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Grid>
        <w:gridCol w:w="5385"/>
        <w:gridCol w:w="283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0" w:type="dxa"/>
              <w:bottom w:w="0" w:type="dxa"/>
              <w:left w:w="0" w:type="dxa"/>
              <w:right w:w="0" w:type="dxa"/>
            </w:tcMar>
          </w:tcPr>
          <w:p/>
          <w:tbl>
            <w:tblGrid>
              <w:gridCol w:w="2267"/>
              <w:gridCol w:w="3118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</w:tblP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80" w:type="dxa"/>
                    <w:bottom w:w="20" w:type="dxa"/>
                    <w:left w:w="120" w:type="dxa"/>
                    <w:right w:w="12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80" w:type="dxa"/>
                    <w:left w:w="120" w:type="dxa"/>
                    <w:right w:w="12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60" w:type="dxa"/>
                    <w:left w:w="120" w:type="dxa"/>
                    <w:right w:w="120" w:type="dxa"/>
                  </w:tcMar>
                </w:tcPr>
                <w:p>
                  <w:pPr>
                    <w:spacing w:before="0" w:after="0"/>
                    <w:pBdr>
                      <w:bottom w:val="dashed" w:sz="4" w:space="1" w:color="808080"/>
                    </w:pBdr>
                  </w:pPr>
                </w:p>
              </w:tc>
            </w:tr>
            <w:tr>
              <w:tc>
                <w:tcPr>
                  <w:tcW w:type="dxa" w:w="2267"/>
                  <w:tcMar>
                    <w:top w:w="40" w:type="dxa"/>
                    <w:bottom w:w="40" w:type="dxa"/>
                    <w:left w:w="120" w:type="dxa"/>
                    <w:right w:w="120" w:type="dxa"/>
                  </w:tcMar>
                  <w:shd w:val="clear" w:color="auto" w:fill="F5F5F5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Номер счёта</w:t>
                  </w:r>
                </w:p>
              </w:tc>
              <w:tc>
                <w:tcPr>
                  <w:tcW w:type="dxa" w:w="3118"/>
                  <w:tcMar>
                    <w:top w:w="40" w:type="dxa"/>
                    <w:bottom w:w="40" w:type="dxa"/>
                    <w:left w:w="120" w:type="dxa"/>
                    <w:right w:w="120" w:type="dxa"/>
                  </w:tcMar>
                  <w:shd w:val="clear" w:color="auto" w:fill="F5F5F5"/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 }}</w:t>
                  </w:r>
                </w:p>
              </w:tc>
            </w:tr>
            <w:tr>
              <w:tc>
                <w:tcPr>
                  <w:tcW w:type="dxa" w:w="2267"/>
                  <w:tcMar>
                    <w:top w:w="40" w:type="dxa"/>
                    <w:bottom w:w="40" w:type="dxa"/>
                    <w:left w:w="120" w:type="dxa"/>
                    <w:right w:w="120" w:type="dxa"/>
                  </w:tcMar>
                  <w:shd w:val="clear" w:color="auto" w:fill="F5F5F5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type="dxa" w:w="3118"/>
                  <w:tcMar>
                    <w:top w:w="40" w:type="dxa"/>
                    <w:bottom w:w="40" w:type="dxa"/>
                    <w:left w:w="120" w:type="dxa"/>
                    <w:right w:w="120" w:type="dxa"/>
                  </w:tcMar>
                  <w:shd w:val="clear" w:color="auto" w:fill="F5F5F5"/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>
              <w:tc>
                <w:tcPr>
                  <w:tcW w:type="dxa" w:w="2267"/>
                  <w:tcMar>
                    <w:top w:w="40" w:type="dxa"/>
                    <w:bottom w:w="40" w:type="dxa"/>
                    <w:left w:w="120" w:type="dxa"/>
                    <w:right w:w="120" w:type="dxa"/>
                  </w:tcMar>
                  <w:shd w:val="clear" w:color="auto" w:fill="F5F5F5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type="dxa" w:w="3118"/>
                  <w:tcMar>
                    <w:top w:w="40" w:type="dxa"/>
                    <w:bottom w:w="40" w:type="dxa"/>
                    <w:left w:w="120" w:type="dxa"/>
                    <w:right w:w="120" w:type="dxa"/>
                  </w:tcMar>
                  <w:shd w:val="clear" w:color="auto" w:fill="F5F5F5"/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>
              <w:tc>
                <w:tcPr>
                  <w:tcW w:type="dxa" w:w="2267"/>
                  <w:tcMar>
                    <w:top w:w="40" w:type="dxa"/>
                    <w:bottom w:w="40" w:type="dxa"/>
                    <w:left w:w="120" w:type="dxa"/>
                    <w:right w:w="120" w:type="dxa"/>
                  </w:tcMar>
                  <w:shd w:val="clear" w:color="auto" w:fill="F5F5F5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type="dxa" w:w="3118"/>
                  <w:tcMar>
                    <w:top w:w="40" w:type="dxa"/>
                    <w:bottom w:w="40" w:type="dxa"/>
                    <w:left w:w="120" w:type="dxa"/>
                    <w:right w:w="120" w:type="dxa"/>
                  </w:tcMar>
                  <w:shd w:val="clear" w:color="auto" w:fill="F5F5F5"/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/>
        </w:tc>
        <w:tc>
          <w:tcPr>
            <w:tcW w:type="dxa" w:w="283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p/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80" w:type="dxa"/>
                    <w:bottom w:w="80" w:type="dxa"/>
                    <w:left w:w="80" w:type="dxa"/>
                    <w:right w:w="80" w:type="dxa"/>
                  </w:tcMar>
                </w:tcPr>
                <w:p>
                  <w:pPr>
                    <w:spacing w:before="0" w:after="40"/>
                  </w:pPr>
                  <w:r>
                    <w:rPr>
                      <w:rFonts w:ascii="Arial" w:hAnsi="Arial" w:cs="Arial"/>
                      <w:b/>
                      <w:color w:val="21A038"/>
                      <w:sz w:val="16"/>
                    </w:rPr>
                    <w:t>ИТОГО ПО ОПЕРАЦИЯМ ЗА ПЕРИОД:</w:t>
                  </w:r>
                </w:p>
                <w:p>
                  <w:pPr>
                    <w:spacing w:before="0" w:after="60"/>
                    <w:pBdr>
                      <w:bottom w:val="single" w:sz="6" w:space="1" w:color="21A038"/>
                    </w:pBdr>
                  </w:pPr>
                </w:p>
                <w:tbl>
                  <w:tblGrid>
                    <w:gridCol w:w="2834"/>
                    <w:gridCol w:w="1700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834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bank.period_start_formatted }}</w:t>
                        </w:r>
                      </w:p>
                    </w:tc>
                    <w:tc>
                      <w:tcPr>
                        <w:tcW w:type="dxa" w:w="1700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bank.opening_balance_formatted }}</w:t>
                        </w:r>
                      </w:p>
                    </w:tc>
                  </w:tr>
                </w:tbl>
                <w:tbl>
                  <w:tblGrid>
                    <w:gridCol w:w="2834"/>
                    <w:gridCol w:w="1700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834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type="dxa" w:w="1700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</w:tbl>
                <w:tbl>
                  <w:tblGrid>
                    <w:gridCol w:w="2834"/>
                    <w:gridCol w:w="1700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834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type="dxa" w:w="1700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</w:tbl>
                <w:p>
                  <w:pPr>
                    <w:spacing w:before="0" w:after="0" w:line="200" w:lineRule="exact"/>
                  </w:pPr>
                </w:p>
                <w:tbl>
                  <w:tblGrid>
                    <w:gridCol w:w="2834"/>
                    <w:gridCol w:w="1700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834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type="dxa" w:w="1700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1587"/>
        <w:gridCol w:w="4535"/>
        <w:gridCol w:w="2040"/>
        <w:gridCol w:w="2040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158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4535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158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4535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p>
      <w:pPr>
        <w:jc w:val="center"/>
        <w:spacing w:before="240" w:after="160"/>
        <w:pBdr>
          <w:bottom w:val="single" w:sz="4" w:space="1" w:color="D8D8D8"/>
        </w:pBdr>
      </w:pPr>
      <w:r>
        <w:rPr>
          <w:rFonts w:ascii="Arial" w:hAnsi="Arial" w:cs="Arial"/>
          <w:color w:val="808080"/>
          <w:sz w:val="16"/>
        </w:rPr>
        <w:t>Продолжение на следующей странице</w:t>
      </w:r>
    </w:p>
    <w:tbl>
      <w:tblGrid>
        <w:gridCol w:w="5669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66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 документа    </w:t>
            </w: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/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296FCE"/>
                <w:left w:val="single" w:sz="6" w:space="0" w:color="296FCE"/>
                <w:bottom w:val="single" w:sz="6" w:space="0" w:color="296FCE"/>
                <w:right w:val="single" w:sz="6" w:space="0" w:color="296FCE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/>
                <w:tbl>
                  <w:tblGrid>
                    <w:gridCol w:w="1020"/>
                    <w:gridCol w:w="3514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1020"/>
                        <w:shd w:val="clear" w:color="auto" w:fill="EAF3FA"/>
                        <w:tcMar>
                          <w:top w:w="20" w:type="dxa"/>
                          <w:bottom w:w="20" w:type="dxa"/>
                          <w:left w:w="60" w:type="dxa"/>
                          <w:right w:w="20" w:type="dxa"/>
                        </w:tcMar>
                        <w:vAlign w:val="center"/>
                      </w:tcPr>
                      <w:p>
                        <w:pPr>
                          <w:spacing w:before="0" w:after="0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468000" cy="127275"/>
                              <wp:docPr id="2" name="Picture 2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sber_logo.png"/>
                                      <pic:cNvPicPr/>
                                    </pic:nvPicPr>
                                    <pic:blipFill>
                                      <a:blip r:embed="rId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68000" cy="127275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514"/>
                        <w:shd w:val="clear" w:color="auto" w:fill="EAF3FA"/>
                        <w:tcMar>
                          <w:top w:w="20" w:type="dxa"/>
                          <w:bottom w:w="20" w:type="dxa"/>
                          <w:left w:w="20" w:type="dxa"/>
                          <w:right w:w="60" w:type="dxa"/>
                        </w:tcMar>
                        <w:vAlign w:val="center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Документ подписан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электронной подписью</w:t>
                        </w:r>
                        <w:r>
                          <w:rPr>
                            <w:rFonts w:ascii="Arial" w:hAnsi="Arial" w:cs="Arial"/>
                            <w:color w:val="296FCE"/>
                            <w:sz w:val="10"/>
                            <w:vertAlign w:val="superscript"/>
                          </w:rPr>
                          <w:t>*</w:t>
                        </w:r>
                      </w:p>
                    </w:tc>
                  </w:tr>
                </w:tbl>
                <w:p/>
                <w:tbl>
                  <w:tblGrid>
                    <w:gridCol w:w="4535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4535"/>
                        <w:shd w:val="clear" w:color="auto" w:fill="296FCE"/>
                        <w:tcMar>
                          <w:top w:w="20" w:type="dxa"/>
                          <w:bottom w:w="20" w:type="dxa"/>
                          <w:left w:w="60" w:type="dxa"/>
                          <w:right w:w="60" w:type="dxa"/>
                        </w:tcMar>
                      </w:tcPr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FFFFFF"/>
                            <w:sz w:val="14"/>
                          </w:rPr>
                          <w:t>СВЕДЕНИЯ О СЕРТИФИКАТЕ ЭП</w:t>
                        </w:r>
                      </w:p>
                    </w:tc>
                  </w:tr>
                </w:tbl>
                <w:p/>
                <w:tbl>
                  <w:tblGrid>
                    <w:gridCol w:w="1360"/>
                    <w:gridCol w:w="3174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Сертификат: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40601D00C08FCE2CD999F93A68651986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Владелец: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4"/>
                          </w:rPr>
                          <w:t>ПАО Сбербанк России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Действителен: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с 02.07.2025 по 02.10.2026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Дата подписи: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{{ bank.statement_date_formatted }}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</w:t>
      </w:r>
      <w:r>
        <w:rPr>
          <w:rFonts w:ascii="Arial" w:hAnsi="Arial" w:cs="Arial"/>
          <w:color w:val="1A1A1A"/>
          <w:sz w:val="16"/>
        </w:rPr>
        <w:t xml:space="preserve">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