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2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>
      <w:pPr>
        <w:spacing w:before="80" w:after="40"/>
        <w:jc w:val="left"/>
      </w:pPr>
      <w:r>
        <w:rPr>
          <w:rFonts w:ascii="Arial" w:hAnsi="Arial" w:cs="Arial" w:eastAsia="Arial"/>
          <w:b/>
          <w:i w:val="0"/>
          <w:sz w:val="16"/>
        </w:rPr>
        <w:t>Сведения о зарегистрированном лице:</w:t>
      </w:r>
    </w:p>
    <w:p>
      <w:pPr>
        <w:tabs>
          <w:tab w:pos="1984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Фамилия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applicant_stdr.last_name_upper }}</w:t>
      </w:r>
      <w:r>
        <w:rPr>
          <w:rFonts w:ascii="Arial" w:hAnsi="Arial" w:cs="Arial" w:eastAsia="Arial"/>
          <w:b w:val="0"/>
          <w:i w:val="0"/>
          <w:sz w:val="16"/>
          <w:u w:val="single"/>
        </w:rPr>
        <w:tab/>
      </w:r>
    </w:p>
    <w:p>
      <w:pPr>
        <w:tabs>
          <w:tab w:pos="1984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Имя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applicant_stdr.first_name_upper }}</w:t>
      </w:r>
      <w:r>
        <w:rPr>
          <w:rFonts w:ascii="Arial" w:hAnsi="Arial" w:cs="Arial" w:eastAsia="Arial"/>
          <w:b w:val="0"/>
          <w:i w:val="0"/>
          <w:sz w:val="16"/>
          <w:u w:val="single"/>
        </w:rPr>
        <w:tab/>
      </w:r>
    </w:p>
    <w:p>
      <w:pPr>
        <w:tabs>
          <w:tab w:pos="1984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Отчество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applicant_stdr.middle_name_upper }}</w:t>
      </w:r>
      <w:r>
        <w:rPr>
          <w:rFonts w:ascii="Arial" w:hAnsi="Arial" w:cs="Arial" w:eastAsia="Arial"/>
          <w:b w:val="0"/>
          <w:i w:val="0"/>
          <w:sz w:val="16"/>
          <w:u w:val="single"/>
        </w:rPr>
        <w:tab/>
      </w:r>
    </w:p>
    <w:p>
      <w:pPr>
        <w:tabs>
          <w:tab w:pos="1984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Дата Рождения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applicant_stdr.birth_date_long }}</w:t>
      </w:r>
      <w:r>
        <w:rPr>
          <w:rFonts w:ascii="Arial" w:hAnsi="Arial" w:cs="Arial" w:eastAsia="Arial"/>
          <w:b w:val="0"/>
          <w:i w:val="0"/>
          <w:sz w:val="16"/>
          <w:u w:val="single"/>
        </w:rPr>
        <w:tab/>
      </w:r>
    </w:p>
    <w:p>
      <w:pPr>
        <w:tabs>
          <w:tab w:pos="1984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СНИЛС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applicant_stdr.snils }}</w:t>
      </w:r>
      <w:r>
        <w:rPr>
          <w:rFonts w:ascii="Arial" w:hAnsi="Arial" w:cs="Arial" w:eastAsia="Arial"/>
          <w:b w:val="0"/>
          <w:i w:val="0"/>
          <w:sz w:val="16"/>
          <w:u w:val="single"/>
        </w:rPr>
        <w:tab/>
      </w:r>
    </w:p>
    <w:p>
      <w:pPr>
        <w:tabs>
          <w:tab w:pos="15137" w:val="right"/>
        </w:tabs>
        <w:spacing w:before="12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Подано заявление о продолжении ведения трудовой книжки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stdr.statement_continue_date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2"/>
        </w:rPr>
        <w:t>Дата подачи</w:t>
      </w:r>
    </w:p>
    <w:p>
      <w:pPr>
        <w:tabs>
          <w:tab w:pos="15137" w:val="right"/>
        </w:tabs>
        <w:spacing w:before="12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Подано заявление о предоставлении сведений о трудовой деятельности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stdr.statement_provide_date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2"/>
        </w:rPr>
        <w:t>Дата подачи</w:t>
      </w:r>
    </w:p>
    <w:p>
      <w:pPr>
        <w:spacing w:before="8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>
        <w:tc>
          <w:tcPr>
            <w:tcW w:type="dxa" w:w="378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739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</w:t>
            </w:r>
          </w:p>
        </w:tc>
        <w:tc>
          <w:tcPr>
            <w:tcW w:type="dxa" w:w="11504"/>
            <w:gridSpan w:val="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трудовой деятельности зарегистрированного лица</w:t>
            </w:r>
          </w:p>
        </w:tc>
        <w:tc>
          <w:tcPr>
            <w:tcW w:type="dxa" w:w="1516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Признак отмены записи сведений о приеме, переводе, увольнения</w:t>
            </w:r>
          </w:p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(число, месяц, год) приема,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перевода, увольнения</w:t>
            </w:r>
          </w:p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приеме, переводе,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увольнении</w:t>
            </w:r>
          </w:p>
        </w:tc>
        <w:tc>
          <w:tcPr>
            <w:tcW w:type="dxa" w:w="6055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</w:t>
            </w:r>
          </w:p>
        </w:tc>
        <w:tc>
          <w:tcPr>
            <w:tcW w:type="dxa" w:w="2727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Основание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Трудовая функция (должность, профессия, специальность, квалификация, конкретный вид поручаемой работы), структурное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подразделение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выполняемой функции (при наличии)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Причины увольнения, пункт, часть статьи, статья Трудового кодекса Российской Федерации,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федерального закона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 документа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Номер документа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6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7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8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9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11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stdr.table1_rows[14].cancellation }}</w:t>
            </w:r>
          </w:p>
        </w:tc>
      </w:tr>
    </w:tbl>
    <w:p>
      <w:pPr>
        <w:spacing w:before="240" w:after="80"/>
        <w:jc w:val="center"/>
      </w:pPr>
      <w:r>
        <w:rPr>
          <w:rFonts w:ascii="Arial" w:hAnsi="Arial" w:cs="Arial" w:eastAsia="Arial"/>
          <w:b/>
          <w:i w:val="0"/>
          <w:sz w:val="20"/>
        </w:rPr>
        <w:t>Сведения о трудовой деятельности зарегистрированного лица за периоды до 31 декабря 2019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67"/>
        <w:gridCol w:w="10205"/>
        <w:gridCol w:w="2183"/>
        <w:gridCol w:w="2183"/>
      </w:tblGrid>
      <w:tr>
        <w:tc>
          <w:tcPr>
            <w:tcW w:type="dxa" w:w="567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0205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 (при наличии)</w:t>
            </w:r>
          </w:p>
        </w:tc>
        <w:tc>
          <w:tcPr>
            <w:tcW w:type="dxa" w:w="4366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Периоды работы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0205"/>
            <w:vMerge/>
          </w:tcPr>
          <w:p/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 дд.мм.гггг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 дд.мм.гггг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stdr.table2_rows[7].date_to }}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3600"/>
        <w:gridCol w:w="3600"/>
      </w:tblGrid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Должность уполномоченного лица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6"/>
              </w:rPr>
              <w:t>территориального органа СФР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Подпись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Расшифровка подписи</w:t>
            </w:r>
          </w:p>
        </w:tc>
      </w:tr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stdr.issue_date_long }}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(дата)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М.П. (при наличии)</w:t>
            </w:r>
          </w:p>
        </w:tc>
      </w:tr>
    </w:tbl>
    <w:p>
      <w:pPr>
        <w:spacing w:before="120" w:after="0"/>
      </w:pPr>
      <w:r>
        <w:drawing xmlns:a="http://schemas.openxmlformats.org/drawingml/2006/main">
          <wp:anchor distT="0" distB="0" distL="0" distR="0" simplePos="0" relativeHeight="500" behindDoc="0" locked="0" layoutInCell="1" allowOverlap="1">
            <wp:simplePos x="0" y="0"/>
            <wp:positionH relativeFrom="page">
              <wp:posOffset>7512600</wp:posOffset>
            </wp:positionH>
            <wp:positionV relativeFrom="paragraph">
              <wp:posOffset>100000</wp:posOffset>
            </wp:positionV>
            <wp:extent cx="2819400" cy="906780"/>
            <wp:effectExtent l="0" t="0" r="0" b="0"/>
            <wp:wrapNone/>
            <wp:docPr id="100" name="ЭЦП_печать"/>
            <wp:cNvGraphicFramePr>
              <a:graphicFrameLocks noChangeAspect="0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906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1C6EB5"/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Документ подписан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усиленной квалифицированной электронной подписью.</w:t>
                        </w:r>
                      </w:p>
                      <w:p>
                        <w:pPr>
                          <w:spacing w:before="40" w:after="0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Организация: ФОНД ПЕНСИОННОГО И СОЦИАЛЬНОГО СТРАХОВАНИЯ РОССИЙСКОЙ ФЕДЕРАЦИИ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Сертификат: 122b085f13c95875c1a786a93d9b4e6f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Издатель: Федеральное казначейство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6"/>
                          </w:rPr>
                          <w:t>Действителен: c 02.09.2025 по 26.11.2026</w:t>
                        </w:r>
                      </w:p>
                    </w:txbxContent>
                  </wps:txbx>
                  <wps:bodyPr wrap="square" lIns="91440" tIns="45720" rIns="91440" bIns="45720" anchor="t"/>
                </wps:wsp>
              </a:graphicData>
            </a:graphic>
          </wp:anchor>
        </w:drawing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