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B2" w:rsidRDefault="00D57FB2" w:rsidP="00E17DD3">
      <w:pPr>
        <w:pStyle w:val="1"/>
        <w:rPr>
          <w:rFonts w:eastAsia="Times New Roman"/>
        </w:rPr>
      </w:pPr>
      <w:bookmarkStart w:id="0" w:name="_Toc455402329"/>
      <w:r>
        <w:rPr>
          <w:rFonts w:eastAsia="Times New Roman"/>
        </w:rPr>
        <w:t>Функциональные тесты - кратко</w:t>
      </w:r>
    </w:p>
    <w:p w:rsidR="00D57FB2" w:rsidRDefault="00D57FB2" w:rsidP="00E17DD3">
      <w:r>
        <w:t xml:space="preserve">У Codeception нет базового модуля для функционального тестирования. Поэтому в конфигурации необходимо включить один из поддерживаемых модулей </w:t>
      </w:r>
      <w:proofErr w:type="spellStart"/>
      <w:r>
        <w:t>фреймворков</w:t>
      </w:r>
      <w:proofErr w:type="spellEnd"/>
      <w:r>
        <w:t xml:space="preserve">. Нужно это </w:t>
      </w:r>
      <w:proofErr w:type="gramStart"/>
      <w:r>
        <w:t>для того, что бы</w:t>
      </w:r>
      <w:proofErr w:type="gramEnd"/>
      <w:r>
        <w:t xml:space="preserve"> при запуске тестов не использовать веб сервер.</w:t>
      </w:r>
    </w:p>
    <w:p w:rsidR="00D57FB2" w:rsidRDefault="00D57FB2" w:rsidP="00E17DD3">
      <w:r>
        <w:t xml:space="preserve">С полным списком модулей можно ознакомится на </w:t>
      </w:r>
      <w:hyperlink r:id="rId5" w:tgtFrame="_blank" w:history="1">
        <w:proofErr w:type="spellStart"/>
        <w:r>
          <w:rPr>
            <w:rStyle w:val="a3"/>
            <w:rFonts w:ascii="Arial" w:hAnsi="Arial" w:cs="Arial"/>
            <w:sz w:val="26"/>
            <w:szCs w:val="26"/>
          </w:rPr>
          <w:t>GitHub</w:t>
        </w:r>
        <w:proofErr w:type="spellEnd"/>
      </w:hyperlink>
      <w:r>
        <w:t xml:space="preserve"> или </w:t>
      </w:r>
      <w:hyperlink r:id="rId6" w:tgtFrame="_blank" w:history="1">
        <w:r>
          <w:rPr>
            <w:rStyle w:val="a3"/>
            <w:rFonts w:ascii="Arial" w:hAnsi="Arial" w:cs="Arial"/>
            <w:sz w:val="26"/>
            <w:szCs w:val="26"/>
          </w:rPr>
          <w:t>официальном сайте</w:t>
        </w:r>
      </w:hyperlink>
      <w:r>
        <w:t xml:space="preserve">. Если в списке нет подходящего модуля можно интегрировать свой фреймворк. Делается это созданием моста между </w:t>
      </w:r>
      <w:hyperlink r:id="rId7" w:tgtFrame="_blank" w:history="1">
        <w:proofErr w:type="spellStart"/>
        <w:r>
          <w:rPr>
            <w:rStyle w:val="a3"/>
            <w:rFonts w:ascii="Arial" w:hAnsi="Arial" w:cs="Arial"/>
            <w:sz w:val="26"/>
            <w:szCs w:val="26"/>
          </w:rPr>
          <w:t>BrowserKit</w:t>
        </w:r>
        <w:proofErr w:type="spellEnd"/>
      </w:hyperlink>
      <w:r>
        <w:t xml:space="preserve"> (его использует Codeception) и нашим приложением.</w:t>
      </w:r>
    </w:p>
    <w:p w:rsidR="00D57FB2" w:rsidRDefault="00D57FB2" w:rsidP="00E17DD3">
      <w:r>
        <w:t xml:space="preserve">Мы будем использовать собственный модуль </w:t>
      </w:r>
      <w:proofErr w:type="spellStart"/>
      <w:r>
        <w:rPr>
          <w:rStyle w:val="code-min1"/>
          <w:rFonts w:ascii="Arial" w:hAnsi="Arial" w:cs="Arial"/>
        </w:rPr>
        <w:t>Gateway</w:t>
      </w:r>
      <w:proofErr w:type="spellEnd"/>
      <w:r>
        <w:t xml:space="preserve">. Этот модуль подойдет если наш фреймворк использует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rPr>
          <w:rStyle w:val="code-min1"/>
          <w:rFonts w:ascii="Arial" w:hAnsi="Arial" w:cs="Arial"/>
        </w:rPr>
        <w:t>HttpKernel</w:t>
      </w:r>
      <w:proofErr w:type="spellEnd"/>
      <w:r>
        <w:t>.</w:t>
      </w:r>
    </w:p>
    <w:p w:rsidR="00D57FB2" w:rsidRDefault="00D57FB2" w:rsidP="00E17DD3">
      <w:r>
        <w:t xml:space="preserve">Сначала создаем сам модуль по адресу </w:t>
      </w:r>
      <w:r>
        <w:rPr>
          <w:rStyle w:val="code-min1"/>
          <w:rFonts w:ascii="Arial" w:hAnsi="Arial" w:cs="Arial"/>
        </w:rPr>
        <w:t>tests/</w:t>
      </w:r>
      <w:proofErr w:type="spellStart"/>
      <w:r>
        <w:rPr>
          <w:rStyle w:val="code-min1"/>
          <w:rFonts w:ascii="Arial" w:hAnsi="Arial" w:cs="Arial"/>
        </w:rPr>
        <w:t>modules</w:t>
      </w:r>
      <w:proofErr w:type="spellEnd"/>
      <w:r>
        <w:rPr>
          <w:rStyle w:val="code-min1"/>
          <w:rFonts w:ascii="Arial" w:hAnsi="Arial" w:cs="Arial"/>
        </w:rPr>
        <w:t>/</w:t>
      </w:r>
      <w:proofErr w:type="spellStart"/>
      <w:r>
        <w:rPr>
          <w:rStyle w:val="code-min1"/>
          <w:rFonts w:ascii="Arial" w:hAnsi="Arial" w:cs="Arial"/>
        </w:rPr>
        <w:t>Gateway.php</w:t>
      </w:r>
      <w:proofErr w:type="spellEnd"/>
      <w:r>
        <w:t>: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namespace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Codeception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Module</w:t>
      </w:r>
      <w:r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use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Codeception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TestCase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use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Symfony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Component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proofErr w:type="spell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HttpKernel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Client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class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class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Gateway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extends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Codeception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Lib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>\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Framework</w:t>
      </w:r>
      <w:r w:rsidRPr="00CB3672">
        <w:rPr>
          <w:rStyle w:val="hljs-class"/>
          <w:color w:val="FFFFFF"/>
          <w:sz w:val="21"/>
          <w:szCs w:val="21"/>
          <w:shd w:val="clear" w:color="auto" w:fill="383838"/>
          <w:lang w:val="en-US"/>
        </w:rPr>
        <w:t xml:space="preserve"> 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public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_</w:t>
      </w:r>
      <w:proofErr w:type="gram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initialize</w:t>
      </w:r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require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dirname(dirname(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__DIR__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 .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'/vendor/autoload.php'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$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config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require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dirname(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__DIR__</w:t>
      </w:r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 .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</w:t>
      </w:r>
      <w:proofErr w:type="spellStart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config</w:t>
      </w:r>
      <w:proofErr w:type="spell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/</w:t>
      </w:r>
      <w:proofErr w:type="spellStart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main.php</w:t>
      </w:r>
      <w:proofErr w:type="spell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-&gt;kernel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\app\framework\Frontend($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config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public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_</w:t>
      </w:r>
      <w:proofErr w:type="gram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before</w:t>
      </w:r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TestCase $test)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-&gt;client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Client(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-&gt;kernel);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-&gt;client-&gt;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followRedirects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true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ljs-function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public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function</w:t>
      </w: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title1"/>
          <w:sz w:val="21"/>
          <w:szCs w:val="21"/>
          <w:shd w:val="clear" w:color="auto" w:fill="383838"/>
          <w:lang w:val="en-US"/>
        </w:rPr>
        <w:t>isStatusCode</w:t>
      </w:r>
      <w:proofErr w:type="spellEnd"/>
      <w:r w:rsidRPr="00CB3672">
        <w:rPr>
          <w:rStyle w:val="hljs-params"/>
          <w:color w:val="FFFFFF"/>
          <w:sz w:val="21"/>
          <w:szCs w:val="21"/>
          <w:shd w:val="clear" w:color="auto" w:fill="383838"/>
          <w:lang w:val="en-US"/>
        </w:rPr>
        <w:t>($code)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function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{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return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$this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-&gt;kernel-&gt;handle()-&gt;</w:t>
      </w:r>
      <w:proofErr w:type="spellStart"/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getStatusCode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 === $code;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}</w:t>
      </w:r>
    </w:p>
    <w:p w:rsidR="00D57FB2" w:rsidRPr="00CB3672" w:rsidRDefault="00D57FB2" w:rsidP="00D57FB2">
      <w:pPr>
        <w:pStyle w:val="HTML0"/>
        <w:spacing w:line="0" w:lineRule="atLeast"/>
        <w:contextualSpacing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}</w:t>
      </w:r>
    </w:p>
    <w:p w:rsidR="00D57FB2" w:rsidRPr="00CB367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Затем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подключаем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его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в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файле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конфигурации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(</w:t>
      </w:r>
      <w:r w:rsidRPr="00CB3672">
        <w:rPr>
          <w:rStyle w:val="code-min1"/>
          <w:rFonts w:ascii="Arial" w:hAnsi="Arial" w:cs="Arial"/>
          <w:lang w:val="en-US"/>
        </w:rPr>
        <w:t>tests/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functional.suite.yml</w:t>
      </w:r>
      <w:proofErr w:type="spellEnd"/>
      <w:r w:rsidRPr="00CB3672">
        <w:rPr>
          <w:rFonts w:ascii="Arial" w:hAnsi="Arial" w:cs="Arial"/>
          <w:color w:val="353535"/>
          <w:sz w:val="26"/>
          <w:szCs w:val="26"/>
          <w:lang w:val="en-US"/>
        </w:rPr>
        <w:t>):</w:t>
      </w:r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class_name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FunctionalTester</w:t>
      </w:r>
      <w:proofErr w:type="spellEnd"/>
    </w:p>
    <w:p w:rsidR="00D57FB2" w:rsidRPr="00CB3672" w:rsidRDefault="00D57FB2" w:rsidP="00D57FB2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modules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57FB2" w:rsidRPr="00CB3672" w:rsidRDefault="00D57FB2" w:rsidP="00D57FB2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enabled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attr"/>
          <w:color w:val="FFFFFF"/>
          <w:sz w:val="21"/>
          <w:szCs w:val="21"/>
          <w:shd w:val="clear" w:color="auto" w:fill="383838"/>
          <w:lang w:val="en-US"/>
        </w:rPr>
        <w:t>[Gateway, \Helper\Functional]</w:t>
      </w:r>
    </w:p>
    <w:p w:rsidR="00D57FB2" w:rsidRPr="00E17DD3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Пересоздаем</w:t>
      </w:r>
      <w:r w:rsidRPr="00E17DD3">
        <w:rPr>
          <w:rFonts w:ascii="Arial" w:hAnsi="Arial" w:cs="Arial"/>
          <w:color w:val="353535"/>
          <w:sz w:val="26"/>
          <w:szCs w:val="26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базовые</w:t>
      </w:r>
      <w:r w:rsidRPr="00E17DD3">
        <w:rPr>
          <w:rFonts w:ascii="Arial" w:hAnsi="Arial" w:cs="Arial"/>
          <w:color w:val="353535"/>
          <w:sz w:val="26"/>
          <w:szCs w:val="26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классы</w:t>
      </w:r>
      <w:r w:rsidRPr="00E17DD3">
        <w:rPr>
          <w:rFonts w:ascii="Arial" w:hAnsi="Arial" w:cs="Arial"/>
          <w:color w:val="353535"/>
          <w:sz w:val="26"/>
          <w:szCs w:val="26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тестов</w:t>
      </w:r>
      <w:r w:rsidRPr="00E17DD3">
        <w:rPr>
          <w:rFonts w:ascii="Arial" w:hAnsi="Arial" w:cs="Arial"/>
          <w:color w:val="353535"/>
          <w:sz w:val="26"/>
          <w:szCs w:val="26"/>
        </w:rPr>
        <w:t>:</w:t>
      </w:r>
    </w:p>
    <w:p w:rsidR="00D57FB2" w:rsidRPr="00E17DD3" w:rsidRDefault="00D57FB2" w:rsidP="00D57FB2">
      <w:pPr>
        <w:pStyle w:val="HTML0"/>
        <w:spacing w:line="345" w:lineRule="atLeast"/>
        <w:textAlignment w:val="top"/>
        <w:rPr>
          <w:color w:val="353535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E17DD3"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build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Теперь можем приступать к написанию тестов.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С помощью генератора добавим тест для страницы авторизации:</w:t>
      </w:r>
    </w:p>
    <w:p w:rsidR="00D57FB2" w:rsidRPr="00CB3672" w:rsidRDefault="00D57FB2" w:rsidP="00D57FB2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codecept </w:t>
      </w:r>
      <w:proofErr w:type="spellStart"/>
      <w:proofErr w:type="gramStart"/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generate: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cept</w:t>
      </w:r>
      <w:proofErr w:type="spellEnd"/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functional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AuthPage</w:t>
      </w:r>
      <w:proofErr w:type="spellEnd"/>
    </w:p>
    <w:p w:rsidR="00D57FB2" w:rsidRPr="00CB367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>В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созданном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файле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(</w:t>
      </w:r>
      <w:r w:rsidRPr="00CB3672">
        <w:rPr>
          <w:rStyle w:val="code-min1"/>
          <w:rFonts w:ascii="Arial" w:hAnsi="Arial" w:cs="Arial"/>
          <w:lang w:val="en-US"/>
        </w:rPr>
        <w:t>tests/functional/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AuthPageCept.php</w:t>
      </w:r>
      <w:proofErr w:type="spellEnd"/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) </w:t>
      </w:r>
      <w:r>
        <w:rPr>
          <w:rFonts w:ascii="Arial" w:hAnsi="Arial" w:cs="Arial"/>
          <w:color w:val="353535"/>
          <w:sz w:val="26"/>
          <w:szCs w:val="26"/>
        </w:rPr>
        <w:t>пишем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следующий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код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:</w:t>
      </w:r>
    </w:p>
    <w:p w:rsidR="00D57FB2" w:rsidRDefault="00D57FB2" w:rsidP="00E17DD3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$I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FunctionalTester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($scenario);</w:t>
      </w:r>
    </w:p>
    <w:p w:rsidR="00D57FB2" w:rsidRPr="00CB3672" w:rsidRDefault="00D57FB2" w:rsidP="00E17DD3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amOnPage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proofErr w:type="gram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E17DD3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Авторизация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E17DD3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fillField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proofErr w:type="spellStart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username'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'Admin</w:t>
      </w:r>
      <w:proofErr w:type="spell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E17DD3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fillField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'password'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'1q2w3e'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Pr="00CB3672" w:rsidRDefault="00D57FB2" w:rsidP="00E17DD3">
      <w:pPr>
        <w:pStyle w:val="HTML0"/>
        <w:spacing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Войти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57FB2" w:rsidRDefault="00D57FB2" w:rsidP="00E17DD3">
      <w:pPr>
        <w:pStyle w:val="HTML0"/>
        <w:spacing w:line="0" w:lineRule="atLeast"/>
        <w:contextualSpacing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</w:t>
      </w:r>
      <w:proofErr w:type="gramStart"/>
      <w:r>
        <w:rPr>
          <w:rStyle w:val="HTML"/>
          <w:color w:val="FFFFFF"/>
          <w:sz w:val="21"/>
          <w:szCs w:val="21"/>
          <w:shd w:val="clear" w:color="auto" w:fill="383838"/>
        </w:rPr>
        <w:t>-&gt;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see</w:t>
      </w:r>
      <w:proofErr w:type="spellEnd"/>
      <w:proofErr w:type="gramEnd"/>
      <w:r>
        <w:rPr>
          <w:rStyle w:val="HTML"/>
          <w:color w:val="FFFFFF"/>
          <w:sz w:val="21"/>
          <w:szCs w:val="21"/>
          <w:shd w:val="clear" w:color="auto" w:fill="383838"/>
        </w:rPr>
        <w:t>(</w:t>
      </w:r>
      <w:r>
        <w:rPr>
          <w:rStyle w:val="hljs-string1"/>
          <w:sz w:val="21"/>
          <w:szCs w:val="21"/>
          <w:shd w:val="clear" w:color="auto" w:fill="383838"/>
        </w:rPr>
        <w:t xml:space="preserve">'Добро пожаловать, </w:t>
      </w:r>
      <w:proofErr w:type="spellStart"/>
      <w:r>
        <w:rPr>
          <w:rStyle w:val="hljs-string1"/>
          <w:sz w:val="21"/>
          <w:szCs w:val="21"/>
          <w:shd w:val="clear" w:color="auto" w:fill="383838"/>
        </w:rPr>
        <w:t>Admin</w:t>
      </w:r>
      <w:proofErr w:type="spellEnd"/>
      <w:r>
        <w:rPr>
          <w:rStyle w:val="hljs-string1"/>
          <w:sz w:val="21"/>
          <w:szCs w:val="21"/>
          <w:shd w:val="clear" w:color="auto" w:fill="383838"/>
        </w:rPr>
        <w:t>'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</w:t>
      </w:r>
      <w:r>
        <w:rPr>
          <w:rStyle w:val="hljs-string1"/>
          <w:sz w:val="21"/>
          <w:szCs w:val="21"/>
          <w:shd w:val="clear" w:color="auto" w:fill="383838"/>
        </w:rPr>
        <w:t>'h1'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Запускаем функциональные тесты командой:</w:t>
      </w:r>
    </w:p>
    <w:p w:rsidR="00D57FB2" w:rsidRDefault="00D57FB2" w:rsidP="00D57FB2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 xml:space="preserve">codecept run 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functional</w:t>
      </w:r>
      <w:proofErr w:type="spellEnd"/>
    </w:p>
    <w:p w:rsidR="00D57FB2" w:rsidRDefault="00D57FB2" w:rsidP="00D57FB2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При успешном выполнении увидим такой результат:</w:t>
      </w:r>
    </w:p>
    <w:p w:rsidR="00D57FB2" w:rsidRPr="00CB3672" w:rsidRDefault="00D57FB2" w:rsidP="00E17DD3">
      <w:pPr>
        <w:pStyle w:val="HTML0"/>
        <w:spacing w:line="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Functional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</w:t>
      </w:r>
    </w:p>
    <w:p w:rsidR="00D57FB2" w:rsidRPr="00CB3672" w:rsidRDefault="00D57FB2" w:rsidP="00E17DD3">
      <w:pPr>
        <w:pStyle w:val="HTML0"/>
        <w:spacing w:line="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AuthPageCept</w:t>
      </w:r>
      <w:proofErr w:type="spellEnd"/>
      <w:proofErr w:type="gram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 (</w:t>
      </w:r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.03s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57FB2" w:rsidRPr="00CB3672" w:rsidRDefault="00D57FB2" w:rsidP="00E17DD3">
      <w:pPr>
        <w:pStyle w:val="HTML0"/>
        <w:spacing w:line="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57FB2" w:rsidRPr="00CB3672" w:rsidRDefault="00D57FB2" w:rsidP="00E17DD3">
      <w:pPr>
        <w:pStyle w:val="HTML0"/>
        <w:spacing w:line="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165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14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.25MB</w:t>
      </w:r>
    </w:p>
    <w:p w:rsidR="00D57FB2" w:rsidRDefault="00D57FB2" w:rsidP="00E17DD3">
      <w:pPr>
        <w:pStyle w:val="HTML0"/>
        <w:spacing w:line="0" w:lineRule="atLeast"/>
        <w:textAlignment w:val="top"/>
        <w:rPr>
          <w:color w:val="353535"/>
        </w:rPr>
      </w:pPr>
      <w:r>
        <w:rPr>
          <w:rStyle w:val="hljs-selector-tag1"/>
          <w:sz w:val="21"/>
          <w:szCs w:val="21"/>
          <w:shd w:val="clear" w:color="auto" w:fill="383838"/>
        </w:rPr>
        <w:t>OK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 (1 </w:t>
      </w:r>
      <w:r>
        <w:rPr>
          <w:rStyle w:val="hljs-selector-tag1"/>
          <w:sz w:val="21"/>
          <w:szCs w:val="21"/>
          <w:shd w:val="clear" w:color="auto" w:fill="383838"/>
        </w:rPr>
        <w:t>test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1 </w:t>
      </w:r>
      <w:r>
        <w:rPr>
          <w:rStyle w:val="hljs-selector-tag1"/>
          <w:sz w:val="21"/>
          <w:szCs w:val="21"/>
          <w:shd w:val="clear" w:color="auto" w:fill="383838"/>
        </w:rPr>
        <w:t>assertion</w:t>
      </w:r>
      <w:r>
        <w:rPr>
          <w:rStyle w:val="HTML"/>
          <w:color w:val="FFFFFF"/>
          <w:sz w:val="21"/>
          <w:szCs w:val="21"/>
          <w:shd w:val="clear" w:color="auto" w:fill="383838"/>
        </w:rPr>
        <w:t>)</w:t>
      </w:r>
    </w:p>
    <w:p w:rsidR="00D57FB2" w:rsidRDefault="00D57FB2" w:rsidP="004E3B73">
      <w:pPr>
        <w:pStyle w:val="2"/>
      </w:pPr>
    </w:p>
    <w:p w:rsidR="004E3B73" w:rsidRDefault="004E3B73" w:rsidP="004E3B73">
      <w:pPr>
        <w:pStyle w:val="2"/>
      </w:pPr>
      <w:proofErr w:type="spellStart"/>
      <w:r w:rsidRPr="00727D6A">
        <w:t>Functional</w:t>
      </w:r>
      <w:proofErr w:type="spellEnd"/>
      <w:r w:rsidRPr="00727D6A">
        <w:t xml:space="preserve"> </w:t>
      </w:r>
      <w:proofErr w:type="spellStart"/>
      <w:proofErr w:type="gramStart"/>
      <w:r w:rsidRPr="00727D6A">
        <w:t>Testing</w:t>
      </w:r>
      <w:proofErr w:type="spellEnd"/>
      <w:r w:rsidRPr="00727D6A">
        <w:t>,(</w:t>
      </w:r>
      <w:proofErr w:type="gramEnd"/>
      <w:r w:rsidRPr="00727D6A">
        <w:t>функциональное тестирование)</w:t>
      </w:r>
      <w:bookmarkEnd w:id="0"/>
      <w:r w:rsidRPr="00727D6A">
        <w:t xml:space="preserve"> </w:t>
      </w:r>
    </w:p>
    <w:p w:rsidR="00B85D60" w:rsidRPr="00FC600B" w:rsidRDefault="004E3B73" w:rsidP="004E3B73">
      <w:pPr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</w:pP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Здесь, как мне кажется, есть смысл и перейти ко вполне конкретной теории. А именно, описать какими же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assert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-методами мы располагаем для проверки поведения тестируемых сценариев.</w:t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</w:rPr>
        <w:br/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Два самых простых — это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assertFalse()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assertTrue()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Проверяют, является ли полученное значение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false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и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true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 соответственно. Далее идут уже упомянутый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assertEquals()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 обратный ему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assertNotEquals()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 xml:space="preserve">. В их использовании есть нюансы. Так при сравнении чисел с плавающей точкой есть возможность указать точность сравнения. Так же эти методы используются для сравнения экземпляров класса </w:t>
      </w:r>
      <w:proofErr w:type="spellStart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DOMDocument</w:t>
      </w:r>
      <w:proofErr w:type="spellEnd"/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, массивов и любых объектов (в последнем случае равенство будет установлено, если атрибуты объектов содержат одинаковые значения). Так же следует упомянуть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proofErr w:type="gramStart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assertNull(</w:t>
      </w:r>
      <w:proofErr w:type="gramEnd"/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Style w:val="a4"/>
          <w:rFonts w:cstheme="min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assertNotNull()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</w:rPr>
        <w:t> 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которые проверяют соответствие параметра типу данных NULL (да-да, не забываем, что в PHP это отдельный тип данных). Этим возможные сравнения не ограничиваются. Нет смысла в рамках этой статьи заниматься перепечаткой документации, потому приведу по возможности структурированный список всех возможных методов. Более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детально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интересующиеся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могут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727D6A">
        <w:rPr>
          <w:rFonts w:cstheme="minorHAnsi"/>
          <w:color w:val="000000"/>
          <w:sz w:val="21"/>
          <w:szCs w:val="21"/>
          <w:shd w:val="clear" w:color="auto" w:fill="FFFFFF"/>
        </w:rPr>
        <w:t>прочитать</w:t>
      </w:r>
      <w:r w:rsidRPr="00727D6A">
        <w:rPr>
          <w:rStyle w:val="apple-converted-space"/>
          <w:rFonts w:cstheme="minorHAnsi"/>
          <w:color w:val="000000"/>
          <w:sz w:val="21"/>
          <w:szCs w:val="21"/>
          <w:shd w:val="clear" w:color="auto" w:fill="FFFFFF"/>
          <w:lang w:val="en-US"/>
        </w:rPr>
        <w:t> </w:t>
      </w:r>
      <w:hyperlink r:id="rId8" w:anchor="api.assert" w:tooltip="PHPUnit API" w:history="1">
        <w:r w:rsidRPr="00727D6A">
          <w:rPr>
            <w:rStyle w:val="a3"/>
            <w:rFonts w:cstheme="minorHAnsi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зде</w:t>
        </w:r>
        <w:r w:rsidRPr="00727D6A">
          <w:rPr>
            <w:rStyle w:val="a3"/>
            <w:rFonts w:cstheme="minorHAnsi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с</w:t>
        </w:r>
        <w:r w:rsidRPr="00727D6A">
          <w:rPr>
            <w:rStyle w:val="a3"/>
            <w:rFonts w:cstheme="minorHAnsi"/>
            <w:color w:val="990099"/>
            <w:sz w:val="21"/>
            <w:szCs w:val="21"/>
            <w:bdr w:val="none" w:sz="0" w:space="0" w:color="auto" w:frame="1"/>
            <w:shd w:val="clear" w:color="auto" w:fill="FFFFFF"/>
          </w:rPr>
          <w:t>ь</w:t>
        </w:r>
      </w:hyperlink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r w:rsidRPr="00727D6A">
        <w:rPr>
          <w:rFonts w:cstheme="minorHAnsi"/>
          <w:color w:val="000000"/>
          <w:sz w:val="21"/>
          <w:szCs w:val="21"/>
          <w:lang w:val="en-US"/>
        </w:rPr>
        <w:br/>
      </w:r>
      <w:bookmarkStart w:id="1" w:name="_GoBack"/>
      <w:bookmarkEnd w:id="1"/>
    </w:p>
    <w:p w:rsidR="00FC600B" w:rsidRDefault="00FC600B" w:rsidP="00FC600B">
      <w:pPr>
        <w:pStyle w:val="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Функциональное тестирование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Функциональные тесты это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почти то же самое, что и приемочные, однако есть одно существенное различие: они не требуют использования веб сервера для запуска своих сценариев. Другими словами мы будем запускать наше приложение внутри тестов, имитируя запросы и ответы.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Говоря простыми словами, мы устанавливаем переменные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$_REQUEST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$_GET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$_POST</w:t>
      </w:r>
      <w:r>
        <w:rPr>
          <w:rFonts w:ascii="Helvetica" w:hAnsi="Helvetica" w:cs="Helvetica"/>
          <w:color w:val="333333"/>
          <w:sz w:val="21"/>
          <w:szCs w:val="21"/>
        </w:rPr>
        <w:t>, затем выполняем скрипт внутри теста, получаем ответ и тестируем все это.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Функциональное тестирование часто может быть более лучшим решением, чем приемочное, потому как такие тесты не требуют использования веб сервера и могут предложить более подробный отладочный вывод. К примеру, если ваш сайт выбросит исключение, оно будет напечатано в консоли.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может подключаться к различным веб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фреймворкам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поддерживающим функциональное тестирование. К примеру, вы можете запустить функциональные тесты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для приложения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построенного поверх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Zend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Symfony2, используя лишь модули поставляемые Codeception! Список поддерживаемых модулей будет разобран позже.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для всех этих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имеют одинаковый интерфейс, поэтому ваши тесты не будут связаны друг с другом. Вот простой пример функционального теста.</w:t>
      </w:r>
    </w:p>
    <w:p w:rsid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 xml:space="preserve"> = </w:t>
      </w:r>
      <w:proofErr w:type="spellStart"/>
      <w:r>
        <w:rPr>
          <w:rStyle w:val="keyword"/>
          <w:rFonts w:ascii="Consolas" w:eastAsiaTheme="majorEastAsia" w:hAnsi="Consolas" w:cs="Consolas"/>
          <w:color w:val="333333"/>
        </w:rPr>
        <w:t>new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TestGuy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variable"/>
          <w:rFonts w:ascii="Consolas" w:hAnsi="Consolas" w:cs="Consolas"/>
          <w:color w:val="333333"/>
        </w:rPr>
        <w:t>$</w:t>
      </w:r>
      <w:proofErr w:type="spellStart"/>
      <w:r>
        <w:rPr>
          <w:rStyle w:val="variable"/>
          <w:rFonts w:ascii="Consolas" w:hAnsi="Consolas" w:cs="Consolas"/>
          <w:color w:val="333333"/>
        </w:rPr>
        <w:t>scenario</w:t>
      </w:r>
      <w:proofErr w:type="spellEnd"/>
      <w:r>
        <w:rPr>
          <w:rStyle w:val="HTML"/>
          <w:rFonts w:ascii="Consolas" w:hAnsi="Consolas" w:cs="Consolas"/>
          <w:color w:val="333333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-&gt;amOnPage(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'/'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-&gt;click(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'Login'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-&gt;fillField(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'Username'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,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'Miles'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-&gt;fillField(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'Password'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,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'Davis'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-&gt;click(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'Enter'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-&gt;see(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'Hello, Miles'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'h1'</w:t>
      </w:r>
      <w:r w:rsidRPr="00FC600B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comment"/>
          <w:rFonts w:ascii="Consolas" w:hAnsi="Consolas" w:cs="Consolas"/>
          <w:color w:val="333333"/>
          <w:lang w:val="en-US"/>
        </w:rPr>
        <w:t>// $I-&gt;seeEmailIsSent() - special for Symfony2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Такой же тест, как и приемочный. Как видите, можно использовать одинаковые методы и для приемочных, и для функциональных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Мы рекомендуем тестировать нестабильные части приложения с помощью функциональных тестов, а стабильные с помощью приемочных.</w:t>
      </w:r>
    </w:p>
    <w:p w:rsidR="00FC600B" w:rsidRDefault="00FC600B" w:rsidP="00FC600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Ловушки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Приемочные тесты обычно намного медленнее, чем функциональные. Однако функциональные тесты менее стабильны и запускают тестовый фреймворк и приложение в одном окружении.</w:t>
      </w:r>
    </w:p>
    <w:p w:rsidR="00FC600B" w:rsidRDefault="00FC600B" w:rsidP="00FC600B">
      <w:pPr>
        <w:pStyle w:val="4"/>
        <w:shd w:val="clear" w:color="auto" w:fill="FFFFFF"/>
        <w:spacing w:before="1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Headers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Cookies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Sessions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Одна из известных проблем функциональных тестов - использование PHP функций работающих с переменными из категории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headers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sessions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Как вы знаете, функция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header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возвратит ошибку, если будет выполнена более одного раза. В функциональных тестах мы запускаем наше приложение несколько раз, таким образом мы получим много ненужных ошибок при отображении результатов.</w:t>
      </w:r>
    </w:p>
    <w:p w:rsidR="00FC600B" w:rsidRDefault="00FC600B" w:rsidP="00FA7E68">
      <w:pPr>
        <w:rPr>
          <w:b/>
          <w:bCs/>
        </w:rPr>
      </w:pPr>
      <w:r>
        <w:t>Разделяемая память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функциональном тестировании, в отличие от традиционного, приложение PHP не останавливается после выполнения запроса.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Так как все запросы выполняются в одном контейнере памяти, они не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изолированны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FA7E68">
        <w:lastRenderedPageBreak/>
        <w:t>Таким образом если вы заметили, что ваши тесты магическим образом падают, однако не должны - попробуйте выполнить один тест.</w:t>
      </w:r>
      <w:r w:rsidRPr="00FA7E68">
        <w:br/>
      </w:r>
      <w:r>
        <w:rPr>
          <w:rFonts w:ascii="Helvetica" w:hAnsi="Helvetica" w:cs="Helvetica"/>
          <w:color w:val="333333"/>
          <w:sz w:val="21"/>
          <w:szCs w:val="21"/>
        </w:rPr>
        <w:t>Это проверит, изолированы ли тесты во время работы. Потому что довольно просто поломать окружение, когда все тесты выполняются в разделяемой памяти.</w:t>
      </w:r>
      <w:r>
        <w:rPr>
          <w:rFonts w:ascii="Helvetica" w:hAnsi="Helvetica" w:cs="Helvetica"/>
          <w:color w:val="333333"/>
          <w:sz w:val="21"/>
          <w:szCs w:val="21"/>
        </w:rPr>
        <w:br/>
        <w:t>Держите память в чистоте, избегайте утечек памяти и очищайте глобальные и статические переменные.</w:t>
      </w:r>
    </w:p>
    <w:p w:rsidR="00FC600B" w:rsidRDefault="00FC600B" w:rsidP="00FC600B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Основы функционального тестирования</w:t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Ваши функциональные тесты располагаются в каталоге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functional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Для начала вам необходимо включить один из модулей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конфигурационный файл тестового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набора: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functional.suite.yml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После вам необходимо пересобрать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-классы</w:t>
      </w:r>
    </w:p>
    <w:p w:rsidR="00FC600B" w:rsidRDefault="00FA7E68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  <w:lang w:val="en-US"/>
        </w:rPr>
        <w:t>c</w:t>
      </w:r>
      <w:proofErr w:type="spellStart"/>
      <w:r w:rsidR="00FC600B">
        <w:rPr>
          <w:rStyle w:val="HTML"/>
          <w:rFonts w:ascii="Consolas" w:hAnsi="Consolas" w:cs="Consolas"/>
          <w:color w:val="333333"/>
        </w:rPr>
        <w:t>odecept</w:t>
      </w:r>
      <w:proofErr w:type="spellEnd"/>
      <w:r w:rsidR="00FC600B"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 w:rsidR="00FC600B">
        <w:rPr>
          <w:rStyle w:val="HTML"/>
          <w:rFonts w:ascii="Consolas" w:hAnsi="Consolas" w:cs="Consolas"/>
          <w:color w:val="333333"/>
        </w:rPr>
        <w:t>build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генерации теста вы можете использовать стандартную команду генератор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generate:cept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C600B" w:rsidRP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0B">
        <w:rPr>
          <w:rStyle w:val="tag"/>
          <w:rFonts w:ascii="Consolas" w:hAnsi="Consolas" w:cs="Consolas"/>
          <w:color w:val="333333"/>
          <w:lang w:val="en-US"/>
        </w:rPr>
        <w:t>codecept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FC600B">
        <w:rPr>
          <w:rStyle w:val="tag"/>
          <w:rFonts w:ascii="Consolas" w:hAnsi="Consolas" w:cs="Consolas"/>
          <w:color w:val="333333"/>
          <w:lang w:val="en-US"/>
        </w:rPr>
        <w:t>generate</w:t>
      </w:r>
      <w:r w:rsidRPr="00FC600B">
        <w:rPr>
          <w:rStyle w:val="pseudo"/>
          <w:rFonts w:ascii="Consolas" w:hAnsi="Consolas" w:cs="Consolas"/>
          <w:color w:val="333333"/>
          <w:lang w:val="en-US"/>
        </w:rPr>
        <w:t>:cept</w:t>
      </w:r>
      <w:proofErr w:type="spellEnd"/>
      <w:proofErr w:type="gramEnd"/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FC600B">
        <w:rPr>
          <w:rStyle w:val="tag"/>
          <w:rFonts w:ascii="Consolas" w:hAnsi="Consolas" w:cs="Consolas"/>
          <w:color w:val="333333"/>
          <w:lang w:val="en-US"/>
        </w:rPr>
        <w:t>functional</w:t>
      </w:r>
      <w:r w:rsidRPr="00FC600B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0B">
        <w:rPr>
          <w:rStyle w:val="tag"/>
          <w:rFonts w:ascii="Consolas" w:hAnsi="Consolas" w:cs="Consolas"/>
          <w:color w:val="333333"/>
          <w:lang w:val="en-US"/>
        </w:rPr>
        <w:t>myFirstFunctional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чего выполнить тесты с помощью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run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FC600B" w:rsidRDefault="00FC600B" w:rsidP="00FC600B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codecept run </w:t>
      </w:r>
      <w:proofErr w:type="spellStart"/>
      <w:r>
        <w:rPr>
          <w:rStyle w:val="HTML"/>
          <w:rFonts w:ascii="Consolas" w:hAnsi="Consolas" w:cs="Consolas"/>
          <w:color w:val="333333"/>
        </w:rPr>
        <w:t>functional</w:t>
      </w:r>
      <w:proofErr w:type="spellEnd"/>
    </w:p>
    <w:p w:rsidR="00FC600B" w:rsidRDefault="00FC600B" w:rsidP="00FC600B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Используйте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debug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для более детального вывода.</w:t>
      </w:r>
    </w:p>
    <w:sectPr w:rsidR="00FC6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D3856"/>
    <w:multiLevelType w:val="multilevel"/>
    <w:tmpl w:val="0E3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73"/>
    <w:rsid w:val="000051CC"/>
    <w:rsid w:val="0039392A"/>
    <w:rsid w:val="004E3B73"/>
    <w:rsid w:val="008B71DF"/>
    <w:rsid w:val="00B85D60"/>
    <w:rsid w:val="00C77A71"/>
    <w:rsid w:val="00CA5D72"/>
    <w:rsid w:val="00D57FB2"/>
    <w:rsid w:val="00E17DD3"/>
    <w:rsid w:val="00FA7E68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6181"/>
  <w15:docId w15:val="{CA811483-0752-401F-947D-94CCB29C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B7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17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link w:val="20"/>
    <w:uiPriority w:val="9"/>
    <w:qFormat/>
    <w:rsid w:val="004E3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D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0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3B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E3B73"/>
    <w:rPr>
      <w:color w:val="0000FF"/>
      <w:u w:val="single"/>
    </w:rPr>
  </w:style>
  <w:style w:type="character" w:styleId="a4">
    <w:name w:val="Strong"/>
    <w:basedOn w:val="a0"/>
    <w:uiPriority w:val="22"/>
    <w:qFormat/>
    <w:rsid w:val="004E3B73"/>
    <w:rPr>
      <w:b/>
      <w:bCs/>
    </w:rPr>
  </w:style>
  <w:style w:type="character" w:customStyle="1" w:styleId="apple-converted-space">
    <w:name w:val="apple-converted-space"/>
    <w:basedOn w:val="a0"/>
    <w:rsid w:val="004E3B73"/>
  </w:style>
  <w:style w:type="character" w:customStyle="1" w:styleId="30">
    <w:name w:val="Заголовок 3 Знак"/>
    <w:basedOn w:val="a0"/>
    <w:link w:val="3"/>
    <w:uiPriority w:val="9"/>
    <w:semiHidden/>
    <w:rsid w:val="00B85D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B85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5D6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B85D6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17DD3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FC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60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FC600B"/>
  </w:style>
  <w:style w:type="character" w:customStyle="1" w:styleId="variable">
    <w:name w:val="variable"/>
    <w:basedOn w:val="a0"/>
    <w:rsid w:val="00FC600B"/>
  </w:style>
  <w:style w:type="character" w:customStyle="1" w:styleId="keyword">
    <w:name w:val="keyword"/>
    <w:basedOn w:val="a0"/>
    <w:rsid w:val="00FC600B"/>
  </w:style>
  <w:style w:type="character" w:customStyle="1" w:styleId="string">
    <w:name w:val="string"/>
    <w:basedOn w:val="a0"/>
    <w:rsid w:val="00FC600B"/>
  </w:style>
  <w:style w:type="character" w:customStyle="1" w:styleId="comment">
    <w:name w:val="comment"/>
    <w:basedOn w:val="a0"/>
    <w:rsid w:val="00FC600B"/>
  </w:style>
  <w:style w:type="character" w:customStyle="1" w:styleId="tag">
    <w:name w:val="tag"/>
    <w:basedOn w:val="a0"/>
    <w:rsid w:val="00FC600B"/>
  </w:style>
  <w:style w:type="character" w:customStyle="1" w:styleId="class">
    <w:name w:val="class"/>
    <w:basedOn w:val="a0"/>
    <w:rsid w:val="00FC600B"/>
  </w:style>
  <w:style w:type="character" w:customStyle="1" w:styleId="pseudo">
    <w:name w:val="pseudo"/>
    <w:basedOn w:val="a0"/>
    <w:rsid w:val="00FC600B"/>
  </w:style>
  <w:style w:type="character" w:customStyle="1" w:styleId="attribute">
    <w:name w:val="attribute"/>
    <w:basedOn w:val="a0"/>
    <w:rsid w:val="00FC600B"/>
  </w:style>
  <w:style w:type="character" w:customStyle="1" w:styleId="attrselector">
    <w:name w:val="attr_selector"/>
    <w:basedOn w:val="a0"/>
    <w:rsid w:val="00FC600B"/>
  </w:style>
  <w:style w:type="paragraph" w:customStyle="1" w:styleId="no-indent1">
    <w:name w:val="no-indent1"/>
    <w:basedOn w:val="a"/>
    <w:rsid w:val="00D57FB2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57FB2"/>
    <w:rPr>
      <w:color w:val="A2FCA2"/>
    </w:rPr>
  </w:style>
  <w:style w:type="character" w:customStyle="1" w:styleId="code-min1">
    <w:name w:val="code-min1"/>
    <w:basedOn w:val="a0"/>
    <w:rsid w:val="00D57FB2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57FB2"/>
    <w:rPr>
      <w:color w:val="D36363"/>
    </w:rPr>
  </w:style>
  <w:style w:type="character" w:customStyle="1" w:styleId="hljs-params">
    <w:name w:val="hljs-params"/>
    <w:basedOn w:val="a0"/>
    <w:rsid w:val="00D57FB2"/>
  </w:style>
  <w:style w:type="character" w:customStyle="1" w:styleId="hljs-keyword1">
    <w:name w:val="hljs-keyword1"/>
    <w:basedOn w:val="a0"/>
    <w:rsid w:val="00D57FB2"/>
    <w:rPr>
      <w:color w:val="FCC28C"/>
    </w:rPr>
  </w:style>
  <w:style w:type="character" w:customStyle="1" w:styleId="hljs-class">
    <w:name w:val="hljs-class"/>
    <w:basedOn w:val="a0"/>
    <w:rsid w:val="00D57FB2"/>
  </w:style>
  <w:style w:type="character" w:customStyle="1" w:styleId="hljs-title1">
    <w:name w:val="hljs-title1"/>
    <w:basedOn w:val="a0"/>
    <w:rsid w:val="00D57FB2"/>
    <w:rPr>
      <w:color w:val="FFFFAA"/>
    </w:rPr>
  </w:style>
  <w:style w:type="character" w:customStyle="1" w:styleId="hljs-function">
    <w:name w:val="hljs-function"/>
    <w:basedOn w:val="a0"/>
    <w:rsid w:val="00D57FB2"/>
  </w:style>
  <w:style w:type="character" w:customStyle="1" w:styleId="hljs-selector-tag1">
    <w:name w:val="hljs-selector-tag1"/>
    <w:basedOn w:val="a0"/>
    <w:rsid w:val="00D57FB2"/>
    <w:rPr>
      <w:color w:val="FCC28C"/>
    </w:rPr>
  </w:style>
  <w:style w:type="character" w:customStyle="1" w:styleId="hljs-selector-class1">
    <w:name w:val="hljs-selector-class1"/>
    <w:basedOn w:val="a0"/>
    <w:rsid w:val="00D57FB2"/>
    <w:rPr>
      <w:color w:val="ADE5FC"/>
    </w:rPr>
  </w:style>
  <w:style w:type="character" w:customStyle="1" w:styleId="hljs-selector-attr">
    <w:name w:val="hljs-selector-attr"/>
    <w:basedOn w:val="a0"/>
    <w:rsid w:val="00D57FB2"/>
  </w:style>
  <w:style w:type="character" w:styleId="a7">
    <w:name w:val="FollowedHyperlink"/>
    <w:basedOn w:val="a0"/>
    <w:uiPriority w:val="99"/>
    <w:semiHidden/>
    <w:unhideWhenUsed/>
    <w:rsid w:val="00FA7E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unit.de/manual/current/en/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ymfony/browser-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eption.com/" TargetMode="External"/><Relationship Id="rId5" Type="http://schemas.openxmlformats.org/officeDocument/2006/relationships/hyperlink" Target="https://github.com/Codeception/Codeception/tree/master/docs/modu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7</cp:revision>
  <dcterms:created xsi:type="dcterms:W3CDTF">2016-07-12T05:57:00Z</dcterms:created>
  <dcterms:modified xsi:type="dcterms:W3CDTF">2017-12-22T10:08:00Z</dcterms:modified>
</cp:coreProperties>
</file>