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7D6" w:rsidRDefault="004273D2" w:rsidP="004273D2">
      <w:pPr>
        <w:tabs>
          <w:tab w:val="left" w:pos="990"/>
        </w:tabs>
      </w:pPr>
      <w:r>
        <w:t>№ 1</w:t>
      </w:r>
    </w:p>
    <w:p w:rsidR="004273D2" w:rsidRDefault="004273D2" w:rsidP="004273D2">
      <w:pPr>
        <w:tabs>
          <w:tab w:val="left" w:pos="990"/>
        </w:tabs>
      </w:pPr>
      <w:r>
        <w:t>При закрытом наследовании внешнее обращение к родительским полям невозможно, даже если те объявлены как публичные. При открытом наследовании все публичные методы доступны и после наследования.</w:t>
      </w:r>
    </w:p>
    <w:p w:rsidR="004273D2" w:rsidRDefault="004273D2" w:rsidP="004273D2">
      <w:pPr>
        <w:tabs>
          <w:tab w:val="left" w:pos="990"/>
        </w:tabs>
      </w:pPr>
      <w:r>
        <w:t>№ 2</w:t>
      </w:r>
    </w:p>
    <w:p w:rsidR="004273D2" w:rsidRDefault="004273D2" w:rsidP="004273D2">
      <w:pPr>
        <w:pStyle w:val="a3"/>
        <w:numPr>
          <w:ilvl w:val="0"/>
          <w:numId w:val="1"/>
        </w:numPr>
        <w:tabs>
          <w:tab w:val="left" w:pos="990"/>
        </w:tabs>
      </w:pPr>
      <w:r w:rsidRPr="004273D2">
        <w:t>(&lt;</w:t>
      </w:r>
      <w:r>
        <w:t>тип данных, к которому мы хотим привести переменную</w:t>
      </w:r>
      <w:r w:rsidRPr="004273D2">
        <w:t>&gt;</w:t>
      </w:r>
      <w:r>
        <w:t xml:space="preserve">) </w:t>
      </w:r>
      <w:r w:rsidRPr="004273D2">
        <w:t>&lt;</w:t>
      </w:r>
      <w:r>
        <w:t>переменная</w:t>
      </w:r>
      <w:r w:rsidRPr="004273D2">
        <w:t>&gt;</w:t>
      </w:r>
    </w:p>
    <w:p w:rsidR="004273D2" w:rsidRPr="004273D2" w:rsidRDefault="004273D2" w:rsidP="004273D2">
      <w:pPr>
        <w:tabs>
          <w:tab w:val="left" w:pos="990"/>
        </w:tabs>
        <w:rPr>
          <w:lang w:val="en-US"/>
        </w:rPr>
      </w:pPr>
      <w:r>
        <w:tab/>
        <w:t>Пример: (</w:t>
      </w:r>
      <w:r>
        <w:rPr>
          <w:lang w:val="en-US"/>
        </w:rPr>
        <w:t>int) a</w:t>
      </w:r>
    </w:p>
    <w:p w:rsidR="004273D2" w:rsidRDefault="004273D2" w:rsidP="004273D2">
      <w:pPr>
        <w:pStyle w:val="a3"/>
        <w:numPr>
          <w:ilvl w:val="0"/>
          <w:numId w:val="1"/>
        </w:numPr>
        <w:tabs>
          <w:tab w:val="left" w:pos="990"/>
        </w:tabs>
      </w:pPr>
      <w:r w:rsidRPr="004273D2">
        <w:t>&lt;</w:t>
      </w:r>
      <w:r>
        <w:t>тип данных, к которому мы хотим привести переменную</w:t>
      </w:r>
      <w:r w:rsidRPr="004273D2">
        <w:t>&gt;</w:t>
      </w:r>
      <w:r>
        <w:t xml:space="preserve"> </w:t>
      </w:r>
      <w:r w:rsidRPr="004273D2">
        <w:t>(</w:t>
      </w:r>
      <w:r w:rsidRPr="004273D2">
        <w:t>&lt;</w:t>
      </w:r>
      <w:r>
        <w:t>переменная</w:t>
      </w:r>
      <w:r w:rsidRPr="004273D2">
        <w:t>&gt;</w:t>
      </w:r>
      <w:r w:rsidRPr="004273D2">
        <w:t>)</w:t>
      </w:r>
    </w:p>
    <w:p w:rsidR="004273D2" w:rsidRPr="004273D2" w:rsidRDefault="004273D2" w:rsidP="004273D2">
      <w:pPr>
        <w:tabs>
          <w:tab w:val="left" w:pos="990"/>
        </w:tabs>
        <w:rPr>
          <w:lang w:val="en-US"/>
        </w:rPr>
      </w:pPr>
      <w:r>
        <w:tab/>
      </w:r>
      <w:r>
        <w:t>П</w:t>
      </w:r>
      <w:r>
        <w:t xml:space="preserve">ример: </w:t>
      </w:r>
      <w:r>
        <w:rPr>
          <w:lang w:val="en-US"/>
        </w:rPr>
        <w:t>int</w:t>
      </w:r>
      <w:r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a</w:t>
      </w:r>
      <w:r>
        <w:rPr>
          <w:lang w:val="en-US"/>
        </w:rPr>
        <w:t>)</w:t>
      </w:r>
    </w:p>
    <w:p w:rsidR="004273D2" w:rsidRDefault="004273D2" w:rsidP="004273D2">
      <w:pPr>
        <w:pStyle w:val="a3"/>
        <w:numPr>
          <w:ilvl w:val="0"/>
          <w:numId w:val="1"/>
        </w:numPr>
        <w:shd w:val="clear" w:color="auto" w:fill="FFFFFF"/>
        <w:spacing w:before="150" w:after="150" w:line="240" w:lineRule="auto"/>
        <w:jc w:val="both"/>
        <w:outlineLvl w:val="3"/>
      </w:pPr>
      <w:r w:rsidRPr="004273D2">
        <w:rPr>
          <w:rFonts w:eastAsia="Times New Roman" w:cstheme="minorHAnsi"/>
          <w:color w:val="333333"/>
          <w:lang w:eastAsia="ru-RU"/>
        </w:rPr>
        <w:t>static_cast &lt;</w:t>
      </w:r>
      <w:r w:rsidRPr="004273D2">
        <w:t>&lt;</w:t>
      </w:r>
      <w:r>
        <w:t>тип данных, к которому мы хотим привести переменную</w:t>
      </w:r>
      <w:r w:rsidRPr="004273D2">
        <w:t>&gt;</w:t>
      </w:r>
      <w:r w:rsidRPr="004273D2">
        <w:t>&gt;</w:t>
      </w:r>
      <w:r>
        <w:t xml:space="preserve"> </w:t>
      </w:r>
      <w:r w:rsidRPr="004273D2">
        <w:t>(&lt;</w:t>
      </w:r>
      <w:r>
        <w:t>переменная</w:t>
      </w:r>
      <w:r w:rsidRPr="004273D2">
        <w:t>&gt;)</w:t>
      </w:r>
    </w:p>
    <w:p w:rsidR="004273D2" w:rsidRDefault="004273D2" w:rsidP="004273D2">
      <w:pPr>
        <w:tabs>
          <w:tab w:val="left" w:pos="990"/>
        </w:tabs>
        <w:rPr>
          <w:lang w:val="en-US"/>
        </w:rPr>
      </w:pPr>
      <w:r>
        <w:tab/>
      </w:r>
      <w:r>
        <w:t>Пример</w:t>
      </w:r>
      <w:r w:rsidRPr="004273D2">
        <w:rPr>
          <w:lang w:val="en-US"/>
        </w:rPr>
        <w:t xml:space="preserve">: </w:t>
      </w:r>
      <w:r w:rsidRPr="004273D2">
        <w:rPr>
          <w:rFonts w:eastAsia="Times New Roman" w:cstheme="minorHAnsi"/>
          <w:color w:val="333333"/>
          <w:lang w:val="en-US" w:eastAsia="ru-RU"/>
        </w:rPr>
        <w:t xml:space="preserve">static_cast </w:t>
      </w:r>
      <w:r w:rsidRPr="004273D2">
        <w:rPr>
          <w:lang w:val="en-US"/>
        </w:rPr>
        <w:t>&lt;</w:t>
      </w:r>
      <w:r>
        <w:rPr>
          <w:lang w:val="en-US"/>
        </w:rPr>
        <w:t>int&gt;</w:t>
      </w:r>
      <w:r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a</w:t>
      </w:r>
      <w:r>
        <w:rPr>
          <w:lang w:val="en-US"/>
        </w:rPr>
        <w:t>)</w:t>
      </w:r>
    </w:p>
    <w:p w:rsidR="004273D2" w:rsidRDefault="004273D2" w:rsidP="004273D2">
      <w:pPr>
        <w:tabs>
          <w:tab w:val="left" w:pos="990"/>
        </w:tabs>
      </w:pPr>
      <w:r>
        <w:t>№3</w:t>
      </w:r>
    </w:p>
    <w:p w:rsidR="004273D2" w:rsidRDefault="004273D2" w:rsidP="004273D2">
      <w:pPr>
        <w:tabs>
          <w:tab w:val="left" w:pos="990"/>
        </w:tabs>
      </w:pPr>
      <w:r>
        <w:t>№4</w:t>
      </w:r>
    </w:p>
    <w:p w:rsidR="004273D2" w:rsidRDefault="004273D2" w:rsidP="004273D2">
      <w:pPr>
        <w:tabs>
          <w:tab w:val="left" w:pos="990"/>
        </w:tabs>
      </w:pPr>
      <w:r>
        <w:t>№5</w:t>
      </w:r>
    </w:p>
    <w:p w:rsidR="00ED2B57" w:rsidRDefault="00ED2B57" w:rsidP="004273D2">
      <w:pPr>
        <w:tabs>
          <w:tab w:val="left" w:pos="990"/>
        </w:tabs>
      </w:pPr>
      <w:r>
        <w:t>Для того, чтобы связать «дружеской связью» методы или поля при наследовании</w:t>
      </w:r>
      <w:bookmarkStart w:id="0" w:name="_GoBack"/>
      <w:bookmarkEnd w:id="0"/>
    </w:p>
    <w:p w:rsidR="004273D2" w:rsidRDefault="004273D2" w:rsidP="004273D2">
      <w:pPr>
        <w:tabs>
          <w:tab w:val="left" w:pos="990"/>
        </w:tabs>
      </w:pPr>
      <w:r>
        <w:t>№6</w:t>
      </w:r>
    </w:p>
    <w:p w:rsidR="004273D2" w:rsidRDefault="004273D2" w:rsidP="004273D2">
      <w:pPr>
        <w:tabs>
          <w:tab w:val="left" w:pos="990"/>
        </w:tabs>
      </w:pPr>
      <w:r>
        <w:t xml:space="preserve">Действия: зафиксировать изменения, отправить на сайт изменения, загрузить изменения с сайта, копирование </w:t>
      </w:r>
      <w:proofErr w:type="spellStart"/>
      <w:r>
        <w:t>репозитория</w:t>
      </w:r>
      <w:proofErr w:type="spellEnd"/>
      <w:r>
        <w:t>.</w:t>
      </w:r>
    </w:p>
    <w:p w:rsidR="004273D2" w:rsidRDefault="004273D2" w:rsidP="004273D2">
      <w:pPr>
        <w:tabs>
          <w:tab w:val="left" w:pos="990"/>
        </w:tabs>
      </w:pPr>
      <w:proofErr w:type="spellStart"/>
      <w:r>
        <w:t>Коммит</w:t>
      </w:r>
      <w:proofErr w:type="spellEnd"/>
      <w:r>
        <w:t xml:space="preserve"> – фиксирование какого-либо изменения в папке</w:t>
      </w:r>
    </w:p>
    <w:p w:rsidR="004273D2" w:rsidRPr="004273D2" w:rsidRDefault="004273D2" w:rsidP="004273D2">
      <w:pPr>
        <w:tabs>
          <w:tab w:val="left" w:pos="990"/>
        </w:tabs>
      </w:pPr>
      <w:proofErr w:type="spellStart"/>
      <w:r>
        <w:t>Репозиторий</w:t>
      </w:r>
      <w:proofErr w:type="spellEnd"/>
      <w:r>
        <w:t xml:space="preserve"> </w:t>
      </w:r>
      <w:r w:rsidR="00ED2B57">
        <w:t>–</w:t>
      </w:r>
      <w:r>
        <w:t xml:space="preserve"> </w:t>
      </w:r>
      <w:r w:rsidR="00ED2B57">
        <w:t>«умная» папка, которая хранит помимо файлов, ещё и информацию об её изменениях.</w:t>
      </w:r>
    </w:p>
    <w:p w:rsidR="004273D2" w:rsidRPr="004273D2" w:rsidRDefault="004273D2" w:rsidP="004273D2">
      <w:pPr>
        <w:shd w:val="clear" w:color="auto" w:fill="FFFFFF"/>
        <w:spacing w:before="150" w:after="150" w:line="240" w:lineRule="auto"/>
        <w:jc w:val="both"/>
        <w:outlineLvl w:val="3"/>
        <w:rPr>
          <w:rFonts w:eastAsia="Times New Roman" w:cstheme="minorHAnsi"/>
          <w:color w:val="333333"/>
          <w:lang w:eastAsia="ru-RU"/>
        </w:rPr>
      </w:pPr>
    </w:p>
    <w:p w:rsidR="004273D2" w:rsidRPr="004273D2" w:rsidRDefault="004273D2" w:rsidP="004273D2">
      <w:pPr>
        <w:tabs>
          <w:tab w:val="left" w:pos="990"/>
        </w:tabs>
      </w:pPr>
    </w:p>
    <w:sectPr w:rsidR="004273D2" w:rsidRPr="00427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B2967"/>
    <w:multiLevelType w:val="hybridMultilevel"/>
    <w:tmpl w:val="5C1C2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B1"/>
    <w:rsid w:val="00262168"/>
    <w:rsid w:val="002F6B20"/>
    <w:rsid w:val="004273D2"/>
    <w:rsid w:val="007077D6"/>
    <w:rsid w:val="008B7CB1"/>
    <w:rsid w:val="00D20014"/>
    <w:rsid w:val="00ED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DCE1"/>
  <w15:chartTrackingRefBased/>
  <w15:docId w15:val="{794DC721-8879-412B-96F3-8CD93792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273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273D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2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Копышов</dc:creator>
  <cp:keywords/>
  <dc:description/>
  <cp:lastModifiedBy>Илья Копышов</cp:lastModifiedBy>
  <cp:revision>2</cp:revision>
  <dcterms:created xsi:type="dcterms:W3CDTF">2021-02-22T15:02:00Z</dcterms:created>
  <dcterms:modified xsi:type="dcterms:W3CDTF">2021-02-22T15:14:00Z</dcterms:modified>
</cp:coreProperties>
</file>