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96" w:rsidRDefault="00552E96" w:rsidP="00552E96">
      <w:pPr>
        <w:rPr>
          <w:rFonts w:eastAsia="Times New Roman"/>
          <w:kern w:val="36"/>
        </w:rPr>
      </w:pPr>
      <w:r>
        <w:fldChar w:fldCharType="begin"/>
      </w:r>
      <w:r>
        <w:instrText xml:space="preserve"> HYPERLINK "http://docs.jquery.com/Plugins/Authoring" </w:instrText>
      </w:r>
      <w:r>
        <w:fldChar w:fldCharType="separate"/>
      </w:r>
      <w:r>
        <w:rPr>
          <w:rStyle w:val="Hyperlink"/>
        </w:rPr>
        <w:t>http://docs.jquery.com/Plugins/Authoring</w:t>
      </w:r>
      <w:r>
        <w:fldChar w:fldCharType="end"/>
      </w:r>
    </w:p>
    <w:p w:rsidR="00552E96" w:rsidRPr="00552E96" w:rsidRDefault="00552E96" w:rsidP="00552E96">
      <w:pPr>
        <w:shd w:val="clear" w:color="auto" w:fill="FAFAFA"/>
        <w:spacing w:before="100" w:beforeAutospacing="1" w:after="100" w:afterAutospacing="1" w:line="285" w:lineRule="atLeast"/>
        <w:textAlignment w:val="baseline"/>
        <w:outlineLvl w:val="0"/>
        <w:rPr>
          <w:rFonts w:ascii="Trebuchet MS" w:eastAsia="Times New Roman" w:hAnsi="Trebuchet MS" w:cs="Times New Roman"/>
          <w:b/>
          <w:bCs/>
          <w:color w:val="222222"/>
          <w:kern w:val="36"/>
          <w:sz w:val="46"/>
          <w:szCs w:val="46"/>
        </w:rPr>
      </w:pPr>
      <w:proofErr w:type="spellStart"/>
      <w:r w:rsidRPr="00552E96">
        <w:rPr>
          <w:rFonts w:ascii="Trebuchet MS" w:eastAsia="Times New Roman" w:hAnsi="Trebuchet MS" w:cs="Times New Roman"/>
          <w:b/>
          <w:bCs/>
          <w:color w:val="222222"/>
          <w:kern w:val="36"/>
          <w:sz w:val="46"/>
          <w:szCs w:val="46"/>
        </w:rPr>
        <w:t>Plugins</w:t>
      </w:r>
      <w:proofErr w:type="spellEnd"/>
      <w:r w:rsidRPr="00552E96">
        <w:rPr>
          <w:rFonts w:ascii="Trebuchet MS" w:eastAsia="Times New Roman" w:hAnsi="Trebuchet MS" w:cs="Times New Roman"/>
          <w:b/>
          <w:bCs/>
          <w:color w:val="222222"/>
          <w:kern w:val="36"/>
          <w:sz w:val="46"/>
          <w:szCs w:val="46"/>
        </w:rPr>
        <w:t>/Authoring</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So you've become comfortable with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and would like to learn how to write your own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Great! You're in the right spot. Extending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with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and methods is very powerful and can save you and your peers a lot of development time by abstracting your most clever functions into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This post will outline the basics, best practices, and common pitfalls to watch out for as you begin writing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w:t>
      </w:r>
    </w:p>
    <w:tbl>
      <w:tblPr>
        <w:tblW w:w="0" w:type="auto"/>
        <w:tblInd w:w="15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3044"/>
      </w:tblGrid>
      <w:tr w:rsidR="00552E96" w:rsidRPr="00552E96" w:rsidTr="00552E96">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552E96" w:rsidRPr="00552E96" w:rsidRDefault="00552E96" w:rsidP="00552E96">
            <w:pPr>
              <w:spacing w:before="100" w:beforeAutospacing="1" w:after="144" w:line="240" w:lineRule="auto"/>
              <w:jc w:val="center"/>
              <w:textAlignment w:val="baseline"/>
              <w:outlineLvl w:val="1"/>
              <w:divId w:val="1485850388"/>
              <w:rPr>
                <w:rFonts w:ascii="Times New Roman" w:eastAsia="Times New Roman" w:hAnsi="Times New Roman" w:cs="Times New Roman"/>
                <w:b/>
                <w:bCs/>
                <w:caps/>
                <w:color w:val="333333"/>
                <w:sz w:val="18"/>
                <w:szCs w:val="18"/>
              </w:rPr>
            </w:pPr>
            <w:r w:rsidRPr="00552E96">
              <w:rPr>
                <w:rFonts w:ascii="Times New Roman" w:eastAsia="Times New Roman" w:hAnsi="Times New Roman" w:cs="Times New Roman"/>
                <w:b/>
                <w:bCs/>
                <w:caps/>
                <w:color w:val="333333"/>
                <w:sz w:val="18"/>
                <w:szCs w:val="18"/>
              </w:rPr>
              <w:t>CONTENTS</w:t>
            </w:r>
          </w:p>
          <w:p w:rsidR="00552E96" w:rsidRPr="00552E96" w:rsidRDefault="00552E96" w:rsidP="00552E96">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5" w:anchor="Getting_Started" w:history="1">
              <w:r w:rsidRPr="00552E96">
                <w:rPr>
                  <w:rFonts w:ascii="Times New Roman" w:eastAsia="Times New Roman" w:hAnsi="Times New Roman" w:cs="Times New Roman"/>
                  <w:color w:val="176092"/>
                  <w:sz w:val="20"/>
                </w:rPr>
                <w:t>1</w:t>
              </w:r>
              <w:r w:rsidRPr="00552E96">
                <w:rPr>
                  <w:rFonts w:ascii="Times New Roman" w:eastAsia="Times New Roman" w:hAnsi="Times New Roman" w:cs="Times New Roman"/>
                  <w:color w:val="176092"/>
                  <w:sz w:val="20"/>
                  <w:u w:val="single"/>
                </w:rPr>
                <w:t> Getting Started</w:t>
              </w:r>
            </w:hyperlink>
          </w:p>
          <w:p w:rsidR="00552E96" w:rsidRPr="00552E96" w:rsidRDefault="00552E96" w:rsidP="00552E96">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6" w:anchor="Context" w:history="1">
              <w:r w:rsidRPr="00552E96">
                <w:rPr>
                  <w:rFonts w:ascii="Times New Roman" w:eastAsia="Times New Roman" w:hAnsi="Times New Roman" w:cs="Times New Roman"/>
                  <w:color w:val="176092"/>
                  <w:sz w:val="20"/>
                </w:rPr>
                <w:t>2</w:t>
              </w:r>
              <w:r w:rsidRPr="00552E96">
                <w:rPr>
                  <w:rFonts w:ascii="Times New Roman" w:eastAsia="Times New Roman" w:hAnsi="Times New Roman" w:cs="Times New Roman"/>
                  <w:color w:val="176092"/>
                  <w:sz w:val="20"/>
                  <w:u w:val="single"/>
                </w:rPr>
                <w:t> Context</w:t>
              </w:r>
            </w:hyperlink>
          </w:p>
          <w:p w:rsidR="00552E96" w:rsidRPr="00552E96" w:rsidRDefault="00552E96" w:rsidP="00552E96">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7" w:anchor="The_Basics" w:history="1">
              <w:r w:rsidRPr="00552E96">
                <w:rPr>
                  <w:rFonts w:ascii="Times New Roman" w:eastAsia="Times New Roman" w:hAnsi="Times New Roman" w:cs="Times New Roman"/>
                  <w:color w:val="176092"/>
                  <w:sz w:val="20"/>
                </w:rPr>
                <w:t>3</w:t>
              </w:r>
              <w:r w:rsidRPr="00552E96">
                <w:rPr>
                  <w:rFonts w:ascii="Times New Roman" w:eastAsia="Times New Roman" w:hAnsi="Times New Roman" w:cs="Times New Roman"/>
                  <w:color w:val="176092"/>
                  <w:sz w:val="20"/>
                  <w:u w:val="single"/>
                </w:rPr>
                <w:t> The Basics</w:t>
              </w:r>
            </w:hyperlink>
          </w:p>
          <w:p w:rsidR="00552E96" w:rsidRPr="00552E96" w:rsidRDefault="00552E96" w:rsidP="00552E96">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8" w:anchor="Maintaining_Chainability" w:history="1">
              <w:r w:rsidRPr="00552E96">
                <w:rPr>
                  <w:rFonts w:ascii="Times New Roman" w:eastAsia="Times New Roman" w:hAnsi="Times New Roman" w:cs="Times New Roman"/>
                  <w:color w:val="176092"/>
                  <w:sz w:val="20"/>
                </w:rPr>
                <w:t>4</w:t>
              </w:r>
              <w:r w:rsidRPr="00552E96">
                <w:rPr>
                  <w:rFonts w:ascii="Times New Roman" w:eastAsia="Times New Roman" w:hAnsi="Times New Roman" w:cs="Times New Roman"/>
                  <w:color w:val="176092"/>
                  <w:sz w:val="20"/>
                  <w:u w:val="single"/>
                </w:rPr>
                <w:t xml:space="preserve"> Maintaining </w:t>
              </w:r>
              <w:proofErr w:type="spellStart"/>
              <w:r w:rsidRPr="00552E96">
                <w:rPr>
                  <w:rFonts w:ascii="Times New Roman" w:eastAsia="Times New Roman" w:hAnsi="Times New Roman" w:cs="Times New Roman"/>
                  <w:color w:val="176092"/>
                  <w:sz w:val="20"/>
                  <w:u w:val="single"/>
                </w:rPr>
                <w:t>Chainability</w:t>
              </w:r>
              <w:proofErr w:type="spellEnd"/>
            </w:hyperlink>
          </w:p>
          <w:p w:rsidR="00552E96" w:rsidRPr="00552E96" w:rsidRDefault="00552E96" w:rsidP="00552E96">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9" w:anchor="Defaults_and_Options" w:history="1">
              <w:r w:rsidRPr="00552E96">
                <w:rPr>
                  <w:rFonts w:ascii="Times New Roman" w:eastAsia="Times New Roman" w:hAnsi="Times New Roman" w:cs="Times New Roman"/>
                  <w:color w:val="176092"/>
                  <w:sz w:val="20"/>
                </w:rPr>
                <w:t>5</w:t>
              </w:r>
              <w:r w:rsidRPr="00552E96">
                <w:rPr>
                  <w:rFonts w:ascii="Times New Roman" w:eastAsia="Times New Roman" w:hAnsi="Times New Roman" w:cs="Times New Roman"/>
                  <w:color w:val="176092"/>
                  <w:sz w:val="20"/>
                  <w:u w:val="single"/>
                </w:rPr>
                <w:t> Defaults and Options</w:t>
              </w:r>
            </w:hyperlink>
          </w:p>
          <w:p w:rsidR="00552E96" w:rsidRPr="00552E96" w:rsidRDefault="00552E96" w:rsidP="00552E96">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10" w:anchor="Namespacing" w:history="1">
              <w:r w:rsidRPr="00552E96">
                <w:rPr>
                  <w:rFonts w:ascii="Times New Roman" w:eastAsia="Times New Roman" w:hAnsi="Times New Roman" w:cs="Times New Roman"/>
                  <w:color w:val="176092"/>
                  <w:sz w:val="20"/>
                </w:rPr>
                <w:t>6</w:t>
              </w:r>
              <w:r w:rsidRPr="00552E96">
                <w:rPr>
                  <w:rFonts w:ascii="Times New Roman" w:eastAsia="Times New Roman" w:hAnsi="Times New Roman" w:cs="Times New Roman"/>
                  <w:color w:val="176092"/>
                  <w:sz w:val="20"/>
                  <w:u w:val="single"/>
                </w:rPr>
                <w:t> </w:t>
              </w:r>
              <w:proofErr w:type="spellStart"/>
              <w:r w:rsidRPr="00552E96">
                <w:rPr>
                  <w:rFonts w:ascii="Times New Roman" w:eastAsia="Times New Roman" w:hAnsi="Times New Roman" w:cs="Times New Roman"/>
                  <w:color w:val="176092"/>
                  <w:sz w:val="20"/>
                  <w:u w:val="single"/>
                </w:rPr>
                <w:t>Namespacing</w:t>
              </w:r>
              <w:proofErr w:type="spellEnd"/>
            </w:hyperlink>
          </w:p>
          <w:p w:rsidR="00552E96" w:rsidRPr="00552E96" w:rsidRDefault="00552E96" w:rsidP="00552E96">
            <w:pPr>
              <w:numPr>
                <w:ilvl w:val="1"/>
                <w:numId w:val="1"/>
              </w:numPr>
              <w:spacing w:beforeAutospacing="1" w:after="0" w:afterAutospacing="1" w:line="360" w:lineRule="atLeast"/>
              <w:ind w:left="480"/>
              <w:textAlignment w:val="baseline"/>
              <w:rPr>
                <w:rFonts w:ascii="Times New Roman" w:eastAsia="Times New Roman" w:hAnsi="Times New Roman" w:cs="Times New Roman"/>
                <w:color w:val="000000"/>
                <w:sz w:val="20"/>
                <w:szCs w:val="20"/>
              </w:rPr>
            </w:pPr>
            <w:hyperlink r:id="rId11" w:anchor="Plugin_Methods" w:history="1">
              <w:r w:rsidRPr="00552E96">
                <w:rPr>
                  <w:rFonts w:ascii="Times New Roman" w:eastAsia="Times New Roman" w:hAnsi="Times New Roman" w:cs="Times New Roman"/>
                  <w:color w:val="176092"/>
                  <w:sz w:val="20"/>
                </w:rPr>
                <w:t>6.1</w:t>
              </w:r>
              <w:r w:rsidRPr="00552E96">
                <w:rPr>
                  <w:rFonts w:ascii="Times New Roman" w:eastAsia="Times New Roman" w:hAnsi="Times New Roman" w:cs="Times New Roman"/>
                  <w:color w:val="176092"/>
                  <w:sz w:val="20"/>
                  <w:u w:val="single"/>
                </w:rPr>
                <w:t> </w:t>
              </w:r>
              <w:proofErr w:type="spellStart"/>
              <w:r w:rsidRPr="00552E96">
                <w:rPr>
                  <w:rFonts w:ascii="Times New Roman" w:eastAsia="Times New Roman" w:hAnsi="Times New Roman" w:cs="Times New Roman"/>
                  <w:color w:val="176092"/>
                  <w:sz w:val="20"/>
                  <w:u w:val="single"/>
                </w:rPr>
                <w:t>Plugin</w:t>
              </w:r>
              <w:proofErr w:type="spellEnd"/>
              <w:r w:rsidRPr="00552E96">
                <w:rPr>
                  <w:rFonts w:ascii="Times New Roman" w:eastAsia="Times New Roman" w:hAnsi="Times New Roman" w:cs="Times New Roman"/>
                  <w:color w:val="176092"/>
                  <w:sz w:val="20"/>
                  <w:u w:val="single"/>
                </w:rPr>
                <w:t xml:space="preserve"> Methods</w:t>
              </w:r>
            </w:hyperlink>
          </w:p>
          <w:p w:rsidR="00552E96" w:rsidRPr="00552E96" w:rsidRDefault="00552E96" w:rsidP="00552E96">
            <w:pPr>
              <w:numPr>
                <w:ilvl w:val="1"/>
                <w:numId w:val="1"/>
              </w:numPr>
              <w:spacing w:beforeAutospacing="1" w:after="0" w:afterAutospacing="1" w:line="360" w:lineRule="atLeast"/>
              <w:ind w:left="480"/>
              <w:textAlignment w:val="baseline"/>
              <w:rPr>
                <w:rFonts w:ascii="Times New Roman" w:eastAsia="Times New Roman" w:hAnsi="Times New Roman" w:cs="Times New Roman"/>
                <w:color w:val="000000"/>
                <w:sz w:val="20"/>
                <w:szCs w:val="20"/>
              </w:rPr>
            </w:pPr>
            <w:hyperlink r:id="rId12" w:anchor="Events" w:history="1">
              <w:r w:rsidRPr="00552E96">
                <w:rPr>
                  <w:rFonts w:ascii="Times New Roman" w:eastAsia="Times New Roman" w:hAnsi="Times New Roman" w:cs="Times New Roman"/>
                  <w:color w:val="176092"/>
                  <w:sz w:val="20"/>
                </w:rPr>
                <w:t>6.2</w:t>
              </w:r>
              <w:r w:rsidRPr="00552E96">
                <w:rPr>
                  <w:rFonts w:ascii="Times New Roman" w:eastAsia="Times New Roman" w:hAnsi="Times New Roman" w:cs="Times New Roman"/>
                  <w:color w:val="176092"/>
                  <w:sz w:val="20"/>
                  <w:u w:val="single"/>
                </w:rPr>
                <w:t> Events</w:t>
              </w:r>
            </w:hyperlink>
          </w:p>
          <w:p w:rsidR="00552E96" w:rsidRPr="00552E96" w:rsidRDefault="00552E96" w:rsidP="00552E96">
            <w:pPr>
              <w:numPr>
                <w:ilvl w:val="1"/>
                <w:numId w:val="1"/>
              </w:numPr>
              <w:spacing w:beforeAutospacing="1" w:after="0" w:afterAutospacing="1" w:line="360" w:lineRule="atLeast"/>
              <w:ind w:left="480"/>
              <w:textAlignment w:val="baseline"/>
              <w:rPr>
                <w:rFonts w:ascii="Times New Roman" w:eastAsia="Times New Roman" w:hAnsi="Times New Roman" w:cs="Times New Roman"/>
                <w:color w:val="000000"/>
                <w:sz w:val="20"/>
                <w:szCs w:val="20"/>
              </w:rPr>
            </w:pPr>
            <w:hyperlink r:id="rId13" w:anchor="Data" w:history="1">
              <w:r w:rsidRPr="00552E96">
                <w:rPr>
                  <w:rFonts w:ascii="Times New Roman" w:eastAsia="Times New Roman" w:hAnsi="Times New Roman" w:cs="Times New Roman"/>
                  <w:color w:val="176092"/>
                  <w:sz w:val="20"/>
                </w:rPr>
                <w:t>6.3</w:t>
              </w:r>
              <w:r w:rsidRPr="00552E96">
                <w:rPr>
                  <w:rFonts w:ascii="Times New Roman" w:eastAsia="Times New Roman" w:hAnsi="Times New Roman" w:cs="Times New Roman"/>
                  <w:color w:val="176092"/>
                  <w:sz w:val="20"/>
                  <w:u w:val="single"/>
                </w:rPr>
                <w:t> Data</w:t>
              </w:r>
            </w:hyperlink>
          </w:p>
          <w:p w:rsidR="00552E96" w:rsidRPr="00552E96" w:rsidRDefault="00552E96" w:rsidP="00552E96">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14" w:anchor="Summary_and_Best_Practices" w:history="1">
              <w:r w:rsidRPr="00552E96">
                <w:rPr>
                  <w:rFonts w:ascii="Times New Roman" w:eastAsia="Times New Roman" w:hAnsi="Times New Roman" w:cs="Times New Roman"/>
                  <w:color w:val="176092"/>
                  <w:sz w:val="20"/>
                </w:rPr>
                <w:t>7</w:t>
              </w:r>
              <w:r w:rsidRPr="00552E96">
                <w:rPr>
                  <w:rFonts w:ascii="Times New Roman" w:eastAsia="Times New Roman" w:hAnsi="Times New Roman" w:cs="Times New Roman"/>
                  <w:color w:val="176092"/>
                  <w:sz w:val="20"/>
                  <w:u w:val="single"/>
                </w:rPr>
                <w:t> Summary and Best Practices</w:t>
              </w:r>
            </w:hyperlink>
          </w:p>
        </w:tc>
      </w:tr>
    </w:tbl>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15" w:tooltip="Edit section: Getting Started"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0" w:name="Getting_Started"/>
      <w:bookmarkEnd w:id="0"/>
      <w:r w:rsidRPr="00552E96">
        <w:rPr>
          <w:rFonts w:ascii="Trebuchet MS" w:eastAsia="Times New Roman" w:hAnsi="Trebuchet MS" w:cs="Times New Roman"/>
          <w:b/>
          <w:bCs/>
          <w:color w:val="333333"/>
          <w:sz w:val="28"/>
          <w:szCs w:val="28"/>
        </w:rPr>
        <w:t>Getting Started</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To write a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start by adding a new function property to the </w:t>
      </w:r>
      <w:proofErr w:type="spellStart"/>
      <w:r w:rsidRPr="00552E96">
        <w:rPr>
          <w:rFonts w:ascii="Trebuchet MS" w:eastAsia="Times New Roman" w:hAnsi="Trebuchet MS" w:cs="Times New Roman"/>
          <w:color w:val="000000"/>
          <w:sz w:val="20"/>
          <w:szCs w:val="20"/>
        </w:rPr>
        <w:t>jQuery.fn</w:t>
      </w:r>
      <w:proofErr w:type="spellEnd"/>
      <w:r w:rsidRPr="00552E96">
        <w:rPr>
          <w:rFonts w:ascii="Trebuchet MS" w:eastAsia="Times New Roman" w:hAnsi="Trebuchet MS" w:cs="Times New Roman"/>
          <w:color w:val="000000"/>
          <w:sz w:val="20"/>
          <w:szCs w:val="20"/>
        </w:rPr>
        <w:t xml:space="preserve"> object where the name of the property is the name of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spellStart"/>
      <w:r w:rsidRPr="00552E96">
        <w:rPr>
          <w:rFonts w:ascii="Courier New" w:eastAsia="Times New Roman" w:hAnsi="Courier New" w:cs="Courier New"/>
          <w:color w:val="000000"/>
          <w:sz w:val="20"/>
          <w:szCs w:val="20"/>
        </w:rPr>
        <w:t>jQuery.fn.myPlugin</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Do your awesome </w:t>
      </w:r>
      <w:proofErr w:type="spellStart"/>
      <w:r w:rsidRPr="00552E96">
        <w:rPr>
          <w:rFonts w:ascii="Courier New" w:eastAsia="Times New Roman" w:hAnsi="Courier New" w:cs="Courier New"/>
          <w:color w:val="000000"/>
          <w:sz w:val="20"/>
          <w:szCs w:val="20"/>
        </w:rPr>
        <w:t>plugin</w:t>
      </w:r>
      <w:proofErr w:type="spellEnd"/>
      <w:r w:rsidRPr="00552E96">
        <w:rPr>
          <w:rFonts w:ascii="Courier New" w:eastAsia="Times New Roman" w:hAnsi="Courier New" w:cs="Courier New"/>
          <w:color w:val="000000"/>
          <w:sz w:val="20"/>
          <w:szCs w:val="20"/>
        </w:rPr>
        <w:t xml:space="preserve"> stuff here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But wait! Where's my awesome dollar sign that I know and love? It's still there, however to make sure that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doesn't collide with other libraries that might use the dollar sign, it's a best practice to pass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to an IIFE (Immediately Invoked Function Expression) that maps it to the dollar sign so it can't be overwritten by another library in the scope of its execution.</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lastRenderedPageBreak/>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fn.myPlugin</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Do your awesome </w:t>
      </w:r>
      <w:proofErr w:type="spellStart"/>
      <w:r w:rsidRPr="00552E96">
        <w:rPr>
          <w:rFonts w:ascii="Courier New" w:eastAsia="Times New Roman" w:hAnsi="Courier New" w:cs="Courier New"/>
          <w:color w:val="000000"/>
          <w:sz w:val="20"/>
          <w:szCs w:val="20"/>
        </w:rPr>
        <w:t>plugin</w:t>
      </w:r>
      <w:proofErr w:type="spellEnd"/>
      <w:r w:rsidRPr="00552E96">
        <w:rPr>
          <w:rFonts w:ascii="Courier New" w:eastAsia="Times New Roman" w:hAnsi="Courier New" w:cs="Courier New"/>
          <w:color w:val="000000"/>
          <w:sz w:val="20"/>
          <w:szCs w:val="20"/>
        </w:rPr>
        <w:t xml:space="preserve"> stuff here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Ah, that's better. Now within that closure, we can use the dollar sign in place of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as much as we like.</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16" w:tooltip="Edit section: Context"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1" w:name="Context"/>
      <w:bookmarkEnd w:id="1"/>
      <w:r w:rsidRPr="00552E96">
        <w:rPr>
          <w:rFonts w:ascii="Trebuchet MS" w:eastAsia="Times New Roman" w:hAnsi="Trebuchet MS" w:cs="Times New Roman"/>
          <w:b/>
          <w:bCs/>
          <w:color w:val="333333"/>
          <w:sz w:val="28"/>
          <w:szCs w:val="28"/>
        </w:rPr>
        <w:t>Context</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Now that we have our shell we can start writing our actual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code. But before we do that, I'd like to say a word about context. In the immediate scope of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function, </w:t>
      </w:r>
      <w:proofErr w:type="gramStart"/>
      <w:r w:rsidRPr="00552E96">
        <w:rPr>
          <w:rFonts w:ascii="Trebuchet MS" w:eastAsia="Times New Roman" w:hAnsi="Trebuchet MS" w:cs="Times New Roman"/>
          <w:color w:val="000000"/>
          <w:sz w:val="20"/>
          <w:szCs w:val="20"/>
        </w:rPr>
        <w:t>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this</w:t>
      </w:r>
      <w:proofErr w:type="gram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keyword refers to the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object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was invoked on. This is a common slip up due to the fact that in other instances where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accepts a callback, </w:t>
      </w:r>
      <w:proofErr w:type="gramStart"/>
      <w:r w:rsidRPr="00552E96">
        <w:rPr>
          <w:rFonts w:ascii="Trebuchet MS" w:eastAsia="Times New Roman" w:hAnsi="Trebuchet MS" w:cs="Times New Roman"/>
          <w:color w:val="000000"/>
          <w:sz w:val="20"/>
          <w:szCs w:val="20"/>
        </w:rPr>
        <w:t>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this</w:t>
      </w:r>
      <w:proofErr w:type="gram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keyword refers to the native DOM element. This often leads to developers unnecessarily wrapping </w:t>
      </w:r>
      <w:proofErr w:type="gramStart"/>
      <w:r w:rsidRPr="00552E96">
        <w:rPr>
          <w:rFonts w:ascii="Trebuchet MS" w:eastAsia="Times New Roman" w:hAnsi="Trebuchet MS" w:cs="Times New Roman"/>
          <w:color w:val="000000"/>
          <w:sz w:val="20"/>
          <w:szCs w:val="20"/>
        </w:rPr>
        <w:t>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this</w:t>
      </w:r>
      <w:proofErr w:type="gram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keyword (again) in the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function.</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fn.myPlugin</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there's no need to do $(this) because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"this" is already a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object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$(this) would be the same as $($('#element'));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this.fadeIn</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'normal', function(){</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the this keyword is a DOM element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$('#element').</w:t>
      </w:r>
      <w:proofErr w:type="spellStart"/>
      <w:proofErr w:type="gramStart"/>
      <w:r w:rsidRPr="00552E96">
        <w:rPr>
          <w:rFonts w:ascii="Courier New" w:eastAsia="Times New Roman" w:hAnsi="Courier New" w:cs="Courier New"/>
          <w:color w:val="000000"/>
          <w:sz w:val="20"/>
          <w:szCs w:val="20"/>
        </w:rPr>
        <w:t>myPlugin</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17" w:tooltip="Edit section: The Basics"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2" w:name="The_Basics"/>
      <w:bookmarkEnd w:id="2"/>
      <w:r w:rsidRPr="00552E96">
        <w:rPr>
          <w:rFonts w:ascii="Trebuchet MS" w:eastAsia="Times New Roman" w:hAnsi="Trebuchet MS" w:cs="Times New Roman"/>
          <w:b/>
          <w:bCs/>
          <w:color w:val="333333"/>
          <w:sz w:val="28"/>
          <w:szCs w:val="28"/>
        </w:rPr>
        <w:t>The Basics</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Now that we understand the context of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let's write a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that actually does something.</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lastRenderedPageBreak/>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fn.maxHeight</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max = 0;</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this.each</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function()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max</w:t>
      </w:r>
      <w:proofErr w:type="gramEnd"/>
      <w:r w:rsidRPr="00552E96">
        <w:rPr>
          <w:rFonts w:ascii="Courier New" w:eastAsia="Times New Roman" w:hAnsi="Courier New" w:cs="Courier New"/>
          <w:color w:val="000000"/>
          <w:sz w:val="20"/>
          <w:szCs w:val="20"/>
        </w:rPr>
        <w:t xml:space="preserve"> = Math.max( max, $(this).height()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max;</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tallest = $('div').</w:t>
      </w:r>
      <w:proofErr w:type="spellStart"/>
      <w:r w:rsidRPr="00552E96">
        <w:rPr>
          <w:rFonts w:ascii="Courier New" w:eastAsia="Times New Roman" w:hAnsi="Courier New" w:cs="Courier New"/>
          <w:color w:val="000000"/>
          <w:sz w:val="20"/>
          <w:szCs w:val="20"/>
        </w:rPr>
        <w:t>maxHeight</w:t>
      </w:r>
      <w:proofErr w:type="spellEnd"/>
      <w:r w:rsidRPr="00552E96">
        <w:rPr>
          <w:rFonts w:ascii="Courier New" w:eastAsia="Times New Roman" w:hAnsi="Courier New" w:cs="Courier New"/>
          <w:color w:val="000000"/>
          <w:sz w:val="20"/>
          <w:szCs w:val="20"/>
        </w:rPr>
        <w:t>(); // Returns the height of the tallest div</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This is a simple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that leverages</w:t>
      </w:r>
      <w:r w:rsidRPr="00552E96">
        <w:rPr>
          <w:rFonts w:ascii="Trebuchet MS" w:eastAsia="Times New Roman" w:hAnsi="Trebuchet MS" w:cs="Times New Roman"/>
          <w:color w:val="000000"/>
          <w:sz w:val="20"/>
        </w:rPr>
        <w:t> </w:t>
      </w:r>
      <w:hyperlink r:id="rId18" w:tooltip="Manipulation/height" w:history="1">
        <w:r w:rsidRPr="00552E96">
          <w:rPr>
            <w:rFonts w:ascii="Courier New" w:eastAsia="Times New Roman" w:hAnsi="Courier New" w:cs="Courier New"/>
            <w:color w:val="176092"/>
            <w:sz w:val="20"/>
            <w:u w:val="single"/>
          </w:rPr>
          <w:t>.</w:t>
        </w:r>
        <w:proofErr w:type="gramStart"/>
        <w:r w:rsidRPr="00552E96">
          <w:rPr>
            <w:rFonts w:ascii="Courier New" w:eastAsia="Times New Roman" w:hAnsi="Courier New" w:cs="Courier New"/>
            <w:color w:val="176092"/>
            <w:sz w:val="20"/>
            <w:u w:val="single"/>
          </w:rPr>
          <w:t>height(</w:t>
        </w:r>
        <w:proofErr w:type="gramEnd"/>
        <w:r w:rsidRPr="00552E96">
          <w:rPr>
            <w:rFonts w:ascii="Courier New" w:eastAsia="Times New Roman" w:hAnsi="Courier New" w:cs="Courier New"/>
            <w:color w:val="176092"/>
            <w:sz w:val="20"/>
            <w:u w:val="single"/>
          </w:rPr>
          <w:t>)</w:t>
        </w:r>
      </w:hyperlink>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to return the height of the tallest div in the page.</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19" w:tooltip="Edit section: Maintaining Chainability"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3" w:name="Maintaining_Chainability"/>
      <w:bookmarkEnd w:id="3"/>
      <w:r w:rsidRPr="00552E96">
        <w:rPr>
          <w:rFonts w:ascii="Trebuchet MS" w:eastAsia="Times New Roman" w:hAnsi="Trebuchet MS" w:cs="Times New Roman"/>
          <w:b/>
          <w:bCs/>
          <w:color w:val="333333"/>
          <w:sz w:val="28"/>
          <w:szCs w:val="28"/>
        </w:rPr>
        <w:t xml:space="preserve">Maintaining </w:t>
      </w:r>
      <w:proofErr w:type="spellStart"/>
      <w:r w:rsidRPr="00552E96">
        <w:rPr>
          <w:rFonts w:ascii="Trebuchet MS" w:eastAsia="Times New Roman" w:hAnsi="Trebuchet MS" w:cs="Times New Roman"/>
          <w:b/>
          <w:bCs/>
          <w:color w:val="333333"/>
          <w:sz w:val="28"/>
          <w:szCs w:val="28"/>
        </w:rPr>
        <w:t>Chainability</w:t>
      </w:r>
      <w:proofErr w:type="spellEnd"/>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The previous example returns an integer value of the tallest div on the page, but often times the intent of a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is simply modify the collection of elements in some way, and pass them along to the next method in the chain. This is the beauty of </w:t>
      </w:r>
      <w:proofErr w:type="spellStart"/>
      <w:r w:rsidRPr="00552E96">
        <w:rPr>
          <w:rFonts w:ascii="Trebuchet MS" w:eastAsia="Times New Roman" w:hAnsi="Trebuchet MS" w:cs="Times New Roman"/>
          <w:color w:val="000000"/>
          <w:sz w:val="20"/>
          <w:szCs w:val="20"/>
        </w:rPr>
        <w:t>jQuery's</w:t>
      </w:r>
      <w:proofErr w:type="spellEnd"/>
      <w:r w:rsidRPr="00552E96">
        <w:rPr>
          <w:rFonts w:ascii="Trebuchet MS" w:eastAsia="Times New Roman" w:hAnsi="Trebuchet MS" w:cs="Times New Roman"/>
          <w:color w:val="000000"/>
          <w:sz w:val="20"/>
          <w:szCs w:val="20"/>
        </w:rPr>
        <w:t xml:space="preserve"> design and is one of the reasons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is so popular. So to maintain </w:t>
      </w:r>
      <w:proofErr w:type="spellStart"/>
      <w:r w:rsidRPr="00552E96">
        <w:rPr>
          <w:rFonts w:ascii="Trebuchet MS" w:eastAsia="Times New Roman" w:hAnsi="Trebuchet MS" w:cs="Times New Roman"/>
          <w:color w:val="000000"/>
          <w:sz w:val="20"/>
          <w:szCs w:val="20"/>
        </w:rPr>
        <w:t>chainability</w:t>
      </w:r>
      <w:proofErr w:type="spellEnd"/>
      <w:r w:rsidRPr="00552E96">
        <w:rPr>
          <w:rFonts w:ascii="Trebuchet MS" w:eastAsia="Times New Roman" w:hAnsi="Trebuchet MS" w:cs="Times New Roman"/>
          <w:color w:val="000000"/>
          <w:sz w:val="20"/>
          <w:szCs w:val="20"/>
        </w:rPr>
        <w:t xml:space="preserve"> in a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you must make sure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returns </w:t>
      </w:r>
      <w:proofErr w:type="spellStart"/>
      <w:r w:rsidRPr="00552E96">
        <w:rPr>
          <w:rFonts w:ascii="Trebuchet MS" w:eastAsia="Times New Roman" w:hAnsi="Trebuchet MS" w:cs="Times New Roman"/>
          <w:color w:val="000000"/>
          <w:sz w:val="20"/>
          <w:szCs w:val="20"/>
        </w:rPr>
        <w:t>the</w:t>
      </w:r>
      <w:r w:rsidRPr="00552E96">
        <w:rPr>
          <w:rFonts w:ascii="Courier New" w:eastAsia="Times New Roman" w:hAnsi="Courier New" w:cs="Courier New"/>
          <w:color w:val="000000"/>
          <w:sz w:val="20"/>
        </w:rPr>
        <w:t>this</w:t>
      </w:r>
      <w:proofErr w:type="spell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keyword.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fn.lockDimensions</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type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this.each</w:t>
      </w:r>
      <w:proofErr w:type="spellEnd"/>
      <w:r w:rsidRPr="00552E96">
        <w:rPr>
          <w:rFonts w:ascii="Courier New" w:eastAsia="Times New Roman" w:hAnsi="Courier New" w:cs="Courier New"/>
          <w:color w:val="000000"/>
          <w:sz w:val="20"/>
          <w:szCs w:val="20"/>
        </w:rPr>
        <w:t>(function()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$this = $(this);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if</w:t>
      </w:r>
      <w:proofErr w:type="gramEnd"/>
      <w:r w:rsidRPr="00552E96">
        <w:rPr>
          <w:rFonts w:ascii="Courier New" w:eastAsia="Times New Roman" w:hAnsi="Courier New" w:cs="Courier New"/>
          <w:color w:val="000000"/>
          <w:sz w:val="20"/>
          <w:szCs w:val="20"/>
        </w:rPr>
        <w:t xml:space="preserve"> ( !type || type == 'width'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this.width</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this.width</w:t>
      </w:r>
      <w:proofErr w:type="spell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if</w:t>
      </w:r>
      <w:proofErr w:type="gramEnd"/>
      <w:r w:rsidRPr="00552E96">
        <w:rPr>
          <w:rFonts w:ascii="Courier New" w:eastAsia="Times New Roman" w:hAnsi="Courier New" w:cs="Courier New"/>
          <w:color w:val="000000"/>
          <w:sz w:val="20"/>
          <w:szCs w:val="20"/>
        </w:rPr>
        <w:t xml:space="preserve"> ( !type || type == 'height'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this.height</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this.height</w:t>
      </w:r>
      <w:proofErr w:type="spell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lastRenderedPageBreak/>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$('div').</w:t>
      </w:r>
      <w:proofErr w:type="spellStart"/>
      <w:proofErr w:type="gramStart"/>
      <w:r w:rsidRPr="00552E96">
        <w:rPr>
          <w:rFonts w:ascii="Courier New" w:eastAsia="Times New Roman" w:hAnsi="Courier New" w:cs="Courier New"/>
          <w:color w:val="000000"/>
          <w:sz w:val="20"/>
          <w:szCs w:val="20"/>
        </w:rPr>
        <w:t>lockDimensions</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'width').</w:t>
      </w:r>
      <w:proofErr w:type="spellStart"/>
      <w:r w:rsidRPr="00552E96">
        <w:rPr>
          <w:rFonts w:ascii="Courier New" w:eastAsia="Times New Roman" w:hAnsi="Courier New" w:cs="Courier New"/>
          <w:color w:val="000000"/>
          <w:sz w:val="20"/>
          <w:szCs w:val="20"/>
        </w:rPr>
        <w:t>css</w:t>
      </w:r>
      <w:proofErr w:type="spellEnd"/>
      <w:r w:rsidRPr="00552E96">
        <w:rPr>
          <w:rFonts w:ascii="Courier New" w:eastAsia="Times New Roman" w:hAnsi="Courier New" w:cs="Courier New"/>
          <w:color w:val="000000"/>
          <w:sz w:val="20"/>
          <w:szCs w:val="20"/>
        </w:rPr>
        <w:t>('color', 'red');</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Because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returns </w:t>
      </w:r>
      <w:proofErr w:type="gramStart"/>
      <w:r w:rsidRPr="00552E96">
        <w:rPr>
          <w:rFonts w:ascii="Trebuchet MS" w:eastAsia="Times New Roman" w:hAnsi="Trebuchet MS" w:cs="Times New Roman"/>
          <w:color w:val="000000"/>
          <w:sz w:val="20"/>
          <w:szCs w:val="20"/>
        </w:rPr>
        <w:t>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this</w:t>
      </w:r>
      <w:proofErr w:type="gram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keyword in its immediate scope, it maintains </w:t>
      </w:r>
      <w:proofErr w:type="spellStart"/>
      <w:r w:rsidRPr="00552E96">
        <w:rPr>
          <w:rFonts w:ascii="Trebuchet MS" w:eastAsia="Times New Roman" w:hAnsi="Trebuchet MS" w:cs="Times New Roman"/>
          <w:color w:val="000000"/>
          <w:sz w:val="20"/>
          <w:szCs w:val="20"/>
        </w:rPr>
        <w:t>chainability</w:t>
      </w:r>
      <w:proofErr w:type="spellEnd"/>
      <w:r w:rsidRPr="00552E96">
        <w:rPr>
          <w:rFonts w:ascii="Trebuchet MS" w:eastAsia="Times New Roman" w:hAnsi="Trebuchet MS" w:cs="Times New Roman"/>
          <w:color w:val="000000"/>
          <w:sz w:val="20"/>
          <w:szCs w:val="20"/>
        </w:rPr>
        <w:t xml:space="preserve"> and the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collection can continue to be manipulated by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methods, such as</w:t>
      </w:r>
      <w:r w:rsidRPr="00552E96">
        <w:rPr>
          <w:rFonts w:ascii="Trebuchet MS" w:eastAsia="Times New Roman" w:hAnsi="Trebuchet MS" w:cs="Times New Roman"/>
          <w:color w:val="000000"/>
          <w:sz w:val="20"/>
        </w:rPr>
        <w:t> </w:t>
      </w:r>
      <w:hyperlink r:id="rId20" w:tooltip="CSS/css" w:history="1">
        <w:r w:rsidRPr="00552E96">
          <w:rPr>
            <w:rFonts w:ascii="Courier New" w:eastAsia="Times New Roman" w:hAnsi="Courier New" w:cs="Courier New"/>
            <w:color w:val="176092"/>
            <w:sz w:val="20"/>
            <w:u w:val="single"/>
          </w:rPr>
          <w:t>.</w:t>
        </w:r>
        <w:proofErr w:type="spellStart"/>
        <w:r w:rsidRPr="00552E96">
          <w:rPr>
            <w:rFonts w:ascii="Courier New" w:eastAsia="Times New Roman" w:hAnsi="Courier New" w:cs="Courier New"/>
            <w:color w:val="176092"/>
            <w:sz w:val="20"/>
            <w:u w:val="single"/>
          </w:rPr>
          <w:t>css</w:t>
        </w:r>
        <w:proofErr w:type="spellEnd"/>
      </w:hyperlink>
      <w:r w:rsidRPr="00552E96">
        <w:rPr>
          <w:rFonts w:ascii="Trebuchet MS" w:eastAsia="Times New Roman" w:hAnsi="Trebuchet MS" w:cs="Times New Roman"/>
          <w:color w:val="000000"/>
          <w:sz w:val="20"/>
          <w:szCs w:val="20"/>
        </w:rPr>
        <w:t xml:space="preserve">. So if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doesn't return an intrinsic value, you should always return </w:t>
      </w:r>
      <w:proofErr w:type="gramStart"/>
      <w:r w:rsidRPr="00552E96">
        <w:rPr>
          <w:rFonts w:ascii="Trebuchet MS" w:eastAsia="Times New Roman" w:hAnsi="Trebuchet MS" w:cs="Times New Roman"/>
          <w:color w:val="000000"/>
          <w:sz w:val="20"/>
          <w:szCs w:val="20"/>
        </w:rPr>
        <w:t>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this</w:t>
      </w:r>
      <w:proofErr w:type="gram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keyword in the immediate scope of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function. Also, as you might assume, arguments you pass in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invocation get passed to the immediate scope of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function. So in the previous example, the string 'width' becomes the type argument for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function.</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21" w:tooltip="Edit section: Defaults and Options"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4" w:name="Defaults_and_Options"/>
      <w:bookmarkEnd w:id="4"/>
      <w:r w:rsidRPr="00552E96">
        <w:rPr>
          <w:rFonts w:ascii="Trebuchet MS" w:eastAsia="Times New Roman" w:hAnsi="Trebuchet MS" w:cs="Times New Roman"/>
          <w:b/>
          <w:bCs/>
          <w:color w:val="333333"/>
          <w:sz w:val="28"/>
          <w:szCs w:val="28"/>
        </w:rPr>
        <w:t>Defaults and Options</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For more complex and customizable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that provide many options, it's a best practice to have default settings that can get extended (using</w:t>
      </w:r>
      <w:r w:rsidRPr="00552E96">
        <w:rPr>
          <w:rFonts w:ascii="Trebuchet MS" w:eastAsia="Times New Roman" w:hAnsi="Trebuchet MS" w:cs="Times New Roman"/>
          <w:color w:val="000000"/>
          <w:sz w:val="20"/>
        </w:rPr>
        <w:t> </w:t>
      </w:r>
      <w:hyperlink r:id="rId22" w:tooltip="Utilities/jQuery.extend" w:history="1">
        <w:r w:rsidRPr="00552E96">
          <w:rPr>
            <w:rFonts w:ascii="Courier New" w:eastAsia="Times New Roman" w:hAnsi="Courier New" w:cs="Courier New"/>
            <w:color w:val="176092"/>
            <w:sz w:val="20"/>
            <w:u w:val="single"/>
          </w:rPr>
          <w:t>$.extend</w:t>
        </w:r>
      </w:hyperlink>
      <w:r w:rsidRPr="00552E96">
        <w:rPr>
          <w:rFonts w:ascii="Trebuchet MS" w:eastAsia="Times New Roman" w:hAnsi="Trebuchet MS" w:cs="Times New Roman"/>
          <w:color w:val="000000"/>
          <w:sz w:val="20"/>
          <w:szCs w:val="20"/>
        </w:rPr>
        <w:t xml:space="preserve">) when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is invoked. So instead of calling a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with a large number of arguments, you can call it with one argument which is an object literal of the settings you would like to override. Here's how you do it.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options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Create</w:t>
      </w:r>
      <w:proofErr w:type="gramEnd"/>
      <w:r w:rsidRPr="00552E96">
        <w:rPr>
          <w:rFonts w:ascii="Courier New" w:eastAsia="Times New Roman" w:hAnsi="Courier New" w:cs="Courier New"/>
          <w:color w:val="000000"/>
          <w:sz w:val="20"/>
          <w:szCs w:val="20"/>
        </w:rPr>
        <w:t xml:space="preserve"> some defaults, extending them with any options that were provided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settings = $.extend(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location</w:t>
      </w:r>
      <w:proofErr w:type="gramEnd"/>
      <w:r w:rsidRPr="00552E96">
        <w:rPr>
          <w:rFonts w:ascii="Courier New" w:eastAsia="Times New Roman" w:hAnsi="Courier New" w:cs="Courier New"/>
          <w:color w:val="000000"/>
          <w:sz w:val="20"/>
          <w:szCs w:val="20"/>
        </w:rPr>
        <w:t>'         : 'top',</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background-color</w:t>
      </w:r>
      <w:proofErr w:type="gramEnd"/>
      <w:r w:rsidRPr="00552E96">
        <w:rPr>
          <w:rFonts w:ascii="Courier New" w:eastAsia="Times New Roman" w:hAnsi="Courier New" w:cs="Courier New"/>
          <w:color w:val="000000"/>
          <w:sz w:val="20"/>
          <w:szCs w:val="20"/>
        </w:rPr>
        <w:t>' : 'blue'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options);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this.each</w:t>
      </w:r>
      <w:proofErr w:type="spellEnd"/>
      <w:r w:rsidRPr="00552E96">
        <w:rPr>
          <w:rFonts w:ascii="Courier New" w:eastAsia="Times New Roman" w:hAnsi="Courier New" w:cs="Courier New"/>
          <w:color w:val="000000"/>
          <w:sz w:val="20"/>
          <w:szCs w:val="20"/>
        </w:rPr>
        <w:t xml:space="preserve">(function()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Tooltip </w:t>
      </w:r>
      <w:proofErr w:type="spellStart"/>
      <w:r w:rsidRPr="00552E96">
        <w:rPr>
          <w:rFonts w:ascii="Courier New" w:eastAsia="Times New Roman" w:hAnsi="Courier New" w:cs="Courier New"/>
          <w:color w:val="000000"/>
          <w:sz w:val="20"/>
          <w:szCs w:val="20"/>
        </w:rPr>
        <w:t>plugin</w:t>
      </w:r>
      <w:proofErr w:type="spellEnd"/>
      <w:r w:rsidRPr="00552E96">
        <w:rPr>
          <w:rFonts w:ascii="Courier New" w:eastAsia="Times New Roman" w:hAnsi="Courier New" w:cs="Courier New"/>
          <w:color w:val="000000"/>
          <w:sz w:val="20"/>
          <w:szCs w:val="20"/>
        </w:rPr>
        <w:t xml:space="preserve"> code here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$('div').</w:t>
      </w:r>
      <w:proofErr w:type="gramStart"/>
      <w:r w:rsidRPr="00552E96">
        <w:rPr>
          <w:rFonts w:ascii="Courier New" w:eastAsia="Times New Roman" w:hAnsi="Courier New" w:cs="Courier New"/>
          <w:color w:val="000000"/>
          <w:sz w:val="20"/>
          <w:szCs w:val="20"/>
        </w:rPr>
        <w:t>tooltip({</w:t>
      </w:r>
      <w:proofErr w:type="gramEnd"/>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location</w:t>
      </w:r>
      <w:proofErr w:type="gramEnd"/>
      <w:r w:rsidRPr="00552E96">
        <w:rPr>
          <w:rFonts w:ascii="Courier New" w:eastAsia="Times New Roman" w:hAnsi="Courier New" w:cs="Courier New"/>
          <w:color w:val="000000"/>
          <w:sz w:val="20"/>
          <w:szCs w:val="20"/>
        </w:rPr>
        <w:t>' : 'left'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In this example, after calling the tooltip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with the given options, the default location setting gets overridden to become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'left'</w:t>
      </w:r>
      <w:r w:rsidRPr="00552E96">
        <w:rPr>
          <w:rFonts w:ascii="Trebuchet MS" w:eastAsia="Times New Roman" w:hAnsi="Trebuchet MS" w:cs="Times New Roman"/>
          <w:color w:val="000000"/>
          <w:sz w:val="20"/>
          <w:szCs w:val="20"/>
        </w:rPr>
        <w:t xml:space="preserve">, while the background-color setting remains the </w:t>
      </w:r>
      <w:proofErr w:type="spellStart"/>
      <w:r w:rsidRPr="00552E96">
        <w:rPr>
          <w:rFonts w:ascii="Trebuchet MS" w:eastAsia="Times New Roman" w:hAnsi="Trebuchet MS" w:cs="Times New Roman"/>
          <w:color w:val="000000"/>
          <w:sz w:val="20"/>
          <w:szCs w:val="20"/>
        </w:rPr>
        <w:t>default</w:t>
      </w:r>
      <w:r w:rsidRPr="00552E96">
        <w:rPr>
          <w:rFonts w:ascii="Courier New" w:eastAsia="Times New Roman" w:hAnsi="Courier New" w:cs="Courier New"/>
          <w:color w:val="000000"/>
          <w:sz w:val="20"/>
        </w:rPr>
        <w:t>'blue</w:t>
      </w:r>
      <w:proofErr w:type="spellEnd"/>
      <w:r w:rsidRPr="00552E96">
        <w:rPr>
          <w:rFonts w:ascii="Courier New" w:eastAsia="Times New Roman" w:hAnsi="Courier New" w:cs="Courier New"/>
          <w:color w:val="000000"/>
          <w:sz w:val="20"/>
        </w:rPr>
        <w:t>'</w:t>
      </w:r>
      <w:r w:rsidRPr="00552E96">
        <w:rPr>
          <w:rFonts w:ascii="Trebuchet MS" w:eastAsia="Times New Roman" w:hAnsi="Trebuchet MS" w:cs="Times New Roman"/>
          <w:color w:val="000000"/>
          <w:sz w:val="20"/>
          <w:szCs w:val="20"/>
        </w:rPr>
        <w:t>. So the final settings object ends up looking like this: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lastRenderedPageBreak/>
        <w: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location</w:t>
      </w:r>
      <w:proofErr w:type="gramEnd"/>
      <w:r w:rsidRPr="00552E96">
        <w:rPr>
          <w:rFonts w:ascii="Courier New" w:eastAsia="Times New Roman" w:hAnsi="Courier New" w:cs="Courier New"/>
          <w:color w:val="000000"/>
          <w:sz w:val="20"/>
          <w:szCs w:val="20"/>
        </w:rPr>
        <w:t>'         : 'left',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background-color</w:t>
      </w:r>
      <w:proofErr w:type="gramEnd"/>
      <w:r w:rsidRPr="00552E96">
        <w:rPr>
          <w:rFonts w:ascii="Courier New" w:eastAsia="Times New Roman" w:hAnsi="Courier New" w:cs="Courier New"/>
          <w:color w:val="000000"/>
          <w:sz w:val="20"/>
          <w:szCs w:val="20"/>
        </w:rPr>
        <w:t>' : 'blue'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This is a great way to offer a highly configurable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without requiring the developer to define all available options.</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23" w:tooltip="Edit section: Namespacing"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5" w:name="Namespacing"/>
      <w:bookmarkEnd w:id="5"/>
      <w:proofErr w:type="spellStart"/>
      <w:r w:rsidRPr="00552E96">
        <w:rPr>
          <w:rFonts w:ascii="Trebuchet MS" w:eastAsia="Times New Roman" w:hAnsi="Trebuchet MS" w:cs="Times New Roman"/>
          <w:b/>
          <w:bCs/>
          <w:color w:val="333333"/>
          <w:sz w:val="28"/>
          <w:szCs w:val="28"/>
        </w:rPr>
        <w:t>Namespacing</w:t>
      </w:r>
      <w:proofErr w:type="spellEnd"/>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Properly </w:t>
      </w:r>
      <w:proofErr w:type="spellStart"/>
      <w:r w:rsidRPr="00552E96">
        <w:rPr>
          <w:rFonts w:ascii="Trebuchet MS" w:eastAsia="Times New Roman" w:hAnsi="Trebuchet MS" w:cs="Times New Roman"/>
          <w:color w:val="000000"/>
          <w:sz w:val="20"/>
          <w:szCs w:val="20"/>
        </w:rPr>
        <w:t>namespacing</w:t>
      </w:r>
      <w:proofErr w:type="spellEnd"/>
      <w:r w:rsidRPr="00552E96">
        <w:rPr>
          <w:rFonts w:ascii="Trebuchet MS" w:eastAsia="Times New Roman" w:hAnsi="Trebuchet MS" w:cs="Times New Roman"/>
          <w:color w:val="000000"/>
          <w:sz w:val="20"/>
          <w:szCs w:val="20"/>
        </w:rPr>
        <w:t xml:space="preserve">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is a very important part of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development. </w:t>
      </w:r>
      <w:proofErr w:type="spellStart"/>
      <w:r w:rsidRPr="00552E96">
        <w:rPr>
          <w:rFonts w:ascii="Trebuchet MS" w:eastAsia="Times New Roman" w:hAnsi="Trebuchet MS" w:cs="Times New Roman"/>
          <w:color w:val="000000"/>
          <w:sz w:val="20"/>
          <w:szCs w:val="20"/>
        </w:rPr>
        <w:t>Namespacing</w:t>
      </w:r>
      <w:proofErr w:type="spellEnd"/>
      <w:r w:rsidRPr="00552E96">
        <w:rPr>
          <w:rFonts w:ascii="Trebuchet MS" w:eastAsia="Times New Roman" w:hAnsi="Trebuchet MS" w:cs="Times New Roman"/>
          <w:color w:val="000000"/>
          <w:sz w:val="20"/>
          <w:szCs w:val="20"/>
        </w:rPr>
        <w:t xml:space="preserve"> correctly assures that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will have a very low chance of being overwritten by other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or code living on the same page. </w:t>
      </w:r>
      <w:proofErr w:type="spellStart"/>
      <w:r w:rsidRPr="00552E96">
        <w:rPr>
          <w:rFonts w:ascii="Trebuchet MS" w:eastAsia="Times New Roman" w:hAnsi="Trebuchet MS" w:cs="Times New Roman"/>
          <w:color w:val="000000"/>
          <w:sz w:val="20"/>
          <w:szCs w:val="20"/>
        </w:rPr>
        <w:t>Namespacing</w:t>
      </w:r>
      <w:proofErr w:type="spellEnd"/>
      <w:r w:rsidRPr="00552E96">
        <w:rPr>
          <w:rFonts w:ascii="Trebuchet MS" w:eastAsia="Times New Roman" w:hAnsi="Trebuchet MS" w:cs="Times New Roman"/>
          <w:color w:val="000000"/>
          <w:sz w:val="20"/>
          <w:szCs w:val="20"/>
        </w:rPr>
        <w:t xml:space="preserve"> also makes your life easier as a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developer because it helps you keep better track of your methods, events and data.</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24" w:tooltip="Edit section: Plugin Methods"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100" w:beforeAutospacing="1" w:after="72" w:line="285" w:lineRule="atLeast"/>
        <w:textAlignment w:val="baseline"/>
        <w:outlineLvl w:val="3"/>
        <w:rPr>
          <w:rFonts w:ascii="Trebuchet MS" w:eastAsia="Times New Roman" w:hAnsi="Trebuchet MS" w:cs="Times New Roman"/>
          <w:b/>
          <w:bCs/>
          <w:color w:val="444444"/>
          <w:sz w:val="24"/>
          <w:szCs w:val="24"/>
        </w:rPr>
      </w:pPr>
      <w:bookmarkStart w:id="6" w:name="Plugin_Methods"/>
      <w:bookmarkEnd w:id="6"/>
      <w:proofErr w:type="spellStart"/>
      <w:r w:rsidRPr="00552E96">
        <w:rPr>
          <w:rFonts w:ascii="Trebuchet MS" w:eastAsia="Times New Roman" w:hAnsi="Trebuchet MS" w:cs="Times New Roman"/>
          <w:b/>
          <w:bCs/>
          <w:color w:val="444444"/>
          <w:sz w:val="24"/>
          <w:szCs w:val="24"/>
        </w:rPr>
        <w:t>Plugin</w:t>
      </w:r>
      <w:proofErr w:type="spellEnd"/>
      <w:r w:rsidRPr="00552E96">
        <w:rPr>
          <w:rFonts w:ascii="Trebuchet MS" w:eastAsia="Times New Roman" w:hAnsi="Trebuchet MS" w:cs="Times New Roman"/>
          <w:b/>
          <w:bCs/>
          <w:color w:val="444444"/>
          <w:sz w:val="24"/>
          <w:szCs w:val="24"/>
        </w:rPr>
        <w:t xml:space="preserve"> Methods</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Under no circumstance should a single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ever claim more than one namespace in </w:t>
      </w:r>
      <w:proofErr w:type="spellStart"/>
      <w:r w:rsidRPr="00552E96">
        <w:rPr>
          <w:rFonts w:ascii="Trebuchet MS" w:eastAsia="Times New Roman" w:hAnsi="Trebuchet MS" w:cs="Times New Roman"/>
          <w:color w:val="000000"/>
          <w:sz w:val="20"/>
          <w:szCs w:val="20"/>
        </w:rPr>
        <w:t>the</w:t>
      </w:r>
      <w:r w:rsidRPr="00552E96">
        <w:rPr>
          <w:rFonts w:ascii="Courier New" w:eastAsia="Times New Roman" w:hAnsi="Courier New" w:cs="Courier New"/>
          <w:color w:val="000000"/>
          <w:sz w:val="20"/>
        </w:rPr>
        <w:t>jQuery.fn</w:t>
      </w:r>
      <w:proofErr w:type="spell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object.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options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THIS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fn.tooltipShow</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fn.tooltipHide</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BAD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fn.tooltipUpdate</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content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This is a discouraged because it clutters up 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$.fn</w:t>
      </w:r>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namespace. To remedy this, you should collect all of your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methods in an object literal and call them by passing the string name of the method to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methods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init</w:t>
      </w:r>
      <w:proofErr w:type="spellEnd"/>
      <w:r w:rsidRPr="00552E96">
        <w:rPr>
          <w:rFonts w:ascii="Courier New" w:eastAsia="Times New Roman" w:hAnsi="Courier New" w:cs="Courier New"/>
          <w:color w:val="000000"/>
          <w:sz w:val="20"/>
          <w:szCs w:val="20"/>
        </w:rPr>
        <w:t> :</w:t>
      </w:r>
      <w:proofErr w:type="gramEnd"/>
      <w:r w:rsidRPr="00552E96">
        <w:rPr>
          <w:rFonts w:ascii="Courier New" w:eastAsia="Times New Roman" w:hAnsi="Courier New" w:cs="Courier New"/>
          <w:color w:val="000000"/>
          <w:sz w:val="20"/>
          <w:szCs w:val="20"/>
        </w:rPr>
        <w:t xml:space="preserve"> function( options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THIS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show :</w:t>
      </w:r>
      <w:proofErr w:type="gramEnd"/>
      <w:r w:rsidRPr="00552E96">
        <w:rPr>
          <w:rFonts w:ascii="Courier New" w:eastAsia="Times New Roman" w:hAnsi="Courier New" w:cs="Courier New"/>
          <w:color w:val="000000"/>
          <w:sz w:val="20"/>
          <w:szCs w:val="20"/>
        </w:rPr>
        <w:t xml:space="preserve"> function(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hide :</w:t>
      </w:r>
      <w:proofErr w:type="gramEnd"/>
      <w:r w:rsidRPr="00552E96">
        <w:rPr>
          <w:rFonts w:ascii="Courier New" w:eastAsia="Times New Roman" w:hAnsi="Courier New" w:cs="Courier New"/>
          <w:color w:val="000000"/>
          <w:sz w:val="20"/>
          <w:szCs w:val="20"/>
        </w:rPr>
        <w:t xml:space="preserve"> function(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GOOD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update :</w:t>
      </w:r>
      <w:proofErr w:type="gramEnd"/>
      <w:r w:rsidRPr="00552E96">
        <w:rPr>
          <w:rFonts w:ascii="Courier New" w:eastAsia="Times New Roman" w:hAnsi="Courier New" w:cs="Courier New"/>
          <w:color w:val="000000"/>
          <w:sz w:val="20"/>
          <w:szCs w:val="20"/>
        </w:rPr>
        <w:t xml:space="preserve"> function( content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Method calling logic</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if</w:t>
      </w:r>
      <w:proofErr w:type="gramEnd"/>
      <w:r w:rsidRPr="00552E96">
        <w:rPr>
          <w:rFonts w:ascii="Courier New" w:eastAsia="Times New Roman" w:hAnsi="Courier New" w:cs="Courier New"/>
          <w:color w:val="000000"/>
          <w:sz w:val="20"/>
          <w:szCs w:val="20"/>
        </w:rPr>
        <w:t xml:space="preserve"> ( methods[method]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return methods[ method ].apply( this, </w:t>
      </w:r>
      <w:proofErr w:type="spellStart"/>
      <w:r w:rsidRPr="00552E96">
        <w:rPr>
          <w:rFonts w:ascii="Courier New" w:eastAsia="Times New Roman" w:hAnsi="Courier New" w:cs="Courier New"/>
          <w:color w:val="000000"/>
          <w:sz w:val="20"/>
          <w:szCs w:val="20"/>
        </w:rPr>
        <w:t>Array.prototype.slice.call</w:t>
      </w:r>
      <w:proofErr w:type="spellEnd"/>
      <w:r w:rsidRPr="00552E96">
        <w:rPr>
          <w:rFonts w:ascii="Courier New" w:eastAsia="Times New Roman" w:hAnsi="Courier New" w:cs="Courier New"/>
          <w:color w:val="000000"/>
          <w:sz w:val="20"/>
          <w:szCs w:val="20"/>
        </w:rPr>
        <w:t>( arguments, 1 ));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else if </w:t>
      </w:r>
      <w:proofErr w:type="gramStart"/>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typeof</w:t>
      </w:r>
      <w:proofErr w:type="spellEnd"/>
      <w:proofErr w:type="gramEnd"/>
      <w:r w:rsidRPr="00552E96">
        <w:rPr>
          <w:rFonts w:ascii="Courier New" w:eastAsia="Times New Roman" w:hAnsi="Courier New" w:cs="Courier New"/>
          <w:color w:val="000000"/>
          <w:sz w:val="20"/>
          <w:szCs w:val="20"/>
        </w:rPr>
        <w:t xml:space="preserve"> method === 'object' || ! 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methods.init.apply</w:t>
      </w:r>
      <w:proofErr w:type="spellEnd"/>
      <w:r w:rsidRPr="00552E96">
        <w:rPr>
          <w:rFonts w:ascii="Courier New" w:eastAsia="Times New Roman" w:hAnsi="Courier New" w:cs="Courier New"/>
          <w:color w:val="000000"/>
          <w:sz w:val="20"/>
          <w:szCs w:val="20"/>
        </w:rPr>
        <w:t>( this, arguments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else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error(</w:t>
      </w:r>
      <w:proofErr w:type="gramEnd"/>
      <w:r w:rsidRPr="00552E96">
        <w:rPr>
          <w:rFonts w:ascii="Courier New" w:eastAsia="Times New Roman" w:hAnsi="Courier New" w:cs="Courier New"/>
          <w:color w:val="000000"/>
          <w:sz w:val="20"/>
          <w:szCs w:val="20"/>
        </w:rPr>
        <w:t xml:space="preserve"> 'Method ' +  method + ' does not exist on </w:t>
      </w:r>
      <w:proofErr w:type="spellStart"/>
      <w:r w:rsidRPr="00552E96">
        <w:rPr>
          <w:rFonts w:ascii="Courier New" w:eastAsia="Times New Roman" w:hAnsi="Courier New" w:cs="Courier New"/>
          <w:color w:val="000000"/>
          <w:sz w:val="20"/>
          <w:szCs w:val="20"/>
        </w:rPr>
        <w:t>jQuery.tooltip</w:t>
      </w:r>
      <w:proofErr w:type="spell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calls the init method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$('div').</w:t>
      </w:r>
      <w:proofErr w:type="gramStart"/>
      <w:r w:rsidRPr="00552E96">
        <w:rPr>
          <w:rFonts w:ascii="Courier New" w:eastAsia="Times New Roman" w:hAnsi="Courier New" w:cs="Courier New"/>
          <w:color w:val="000000"/>
          <w:sz w:val="20"/>
          <w:szCs w:val="20"/>
        </w:rPr>
        <w:t>tooltip(</w:t>
      </w:r>
      <w:proofErr w:type="gramEnd"/>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calls the init method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$('div').</w:t>
      </w:r>
      <w:proofErr w:type="gramStart"/>
      <w:r w:rsidRPr="00552E96">
        <w:rPr>
          <w:rFonts w:ascii="Courier New" w:eastAsia="Times New Roman" w:hAnsi="Courier New" w:cs="Courier New"/>
          <w:color w:val="000000"/>
          <w:sz w:val="20"/>
          <w:szCs w:val="20"/>
        </w:rPr>
        <w:t>tooltip({</w:t>
      </w:r>
      <w:proofErr w:type="gramEnd"/>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foo</w:t>
      </w:r>
      <w:proofErr w:type="spellEnd"/>
      <w:r w:rsidRPr="00552E96">
        <w:rPr>
          <w:rFonts w:ascii="Courier New" w:eastAsia="Times New Roman" w:hAnsi="Courier New" w:cs="Courier New"/>
          <w:color w:val="000000"/>
          <w:sz w:val="20"/>
          <w:szCs w:val="20"/>
        </w:rPr>
        <w:t> :</w:t>
      </w:r>
      <w:proofErr w:type="gramEnd"/>
      <w:r w:rsidRPr="00552E96">
        <w:rPr>
          <w:rFonts w:ascii="Courier New" w:eastAsia="Times New Roman" w:hAnsi="Courier New" w:cs="Courier New"/>
          <w:color w:val="000000"/>
          <w:sz w:val="20"/>
          <w:szCs w:val="20"/>
        </w:rPr>
        <w:t xml:space="preserve"> 'bar'</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calls the hide method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$('div').</w:t>
      </w:r>
      <w:proofErr w:type="gramStart"/>
      <w:r w:rsidRPr="00552E96">
        <w:rPr>
          <w:rFonts w:ascii="Courier New" w:eastAsia="Times New Roman" w:hAnsi="Courier New" w:cs="Courier New"/>
          <w:color w:val="000000"/>
          <w:sz w:val="20"/>
          <w:szCs w:val="20"/>
        </w:rPr>
        <w:t>tooltip(</w:t>
      </w:r>
      <w:proofErr w:type="gramEnd"/>
      <w:r w:rsidRPr="00552E96">
        <w:rPr>
          <w:rFonts w:ascii="Courier New" w:eastAsia="Times New Roman" w:hAnsi="Courier New" w:cs="Courier New"/>
          <w:color w:val="000000"/>
          <w:sz w:val="20"/>
          <w:szCs w:val="20"/>
        </w:rPr>
        <w:t xml:space="preserve">'hide');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calls the update method</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$('div').</w:t>
      </w:r>
      <w:proofErr w:type="gramStart"/>
      <w:r w:rsidRPr="00552E96">
        <w:rPr>
          <w:rFonts w:ascii="Courier New" w:eastAsia="Times New Roman" w:hAnsi="Courier New" w:cs="Courier New"/>
          <w:color w:val="000000"/>
          <w:sz w:val="20"/>
          <w:szCs w:val="20"/>
        </w:rPr>
        <w:t>tooltip(</w:t>
      </w:r>
      <w:proofErr w:type="gramEnd"/>
      <w:r w:rsidRPr="00552E96">
        <w:rPr>
          <w:rFonts w:ascii="Courier New" w:eastAsia="Times New Roman" w:hAnsi="Courier New" w:cs="Courier New"/>
          <w:color w:val="000000"/>
          <w:sz w:val="20"/>
          <w:szCs w:val="20"/>
        </w:rPr>
        <w:t xml:space="preserve">'update', 'This is the new tooltip content!'); </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lastRenderedPageBreak/>
        <w:t xml:space="preserve">This type of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architecture allows you to encapsulate all of your methods in the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parent closure, and call them by first passing the string name of the method, and then passing any additional parameters you might need for that method. This type of method encapsulation and architecture is a standard in the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community and it used by countless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including the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and widgets in</w:t>
      </w:r>
      <w:r w:rsidRPr="00552E96">
        <w:rPr>
          <w:rFonts w:ascii="Trebuchet MS" w:eastAsia="Times New Roman" w:hAnsi="Trebuchet MS" w:cs="Times New Roman"/>
          <w:color w:val="000000"/>
          <w:sz w:val="20"/>
        </w:rPr>
        <w:t> </w:t>
      </w:r>
      <w:proofErr w:type="spellStart"/>
      <w:r w:rsidRPr="00552E96">
        <w:rPr>
          <w:rFonts w:ascii="Trebuchet MS" w:eastAsia="Times New Roman" w:hAnsi="Trebuchet MS" w:cs="Times New Roman"/>
          <w:color w:val="000000"/>
          <w:sz w:val="20"/>
          <w:szCs w:val="20"/>
        </w:rPr>
        <w:fldChar w:fldCharType="begin"/>
      </w:r>
      <w:r w:rsidRPr="00552E96">
        <w:rPr>
          <w:rFonts w:ascii="Trebuchet MS" w:eastAsia="Times New Roman" w:hAnsi="Trebuchet MS" w:cs="Times New Roman"/>
          <w:color w:val="000000"/>
          <w:sz w:val="20"/>
          <w:szCs w:val="20"/>
        </w:rPr>
        <w:instrText xml:space="preserve"> HYPERLINK "http://jqueryui.com/" \o "http://jqueryui.com/" </w:instrText>
      </w:r>
      <w:r w:rsidRPr="00552E96">
        <w:rPr>
          <w:rFonts w:ascii="Trebuchet MS" w:eastAsia="Times New Roman" w:hAnsi="Trebuchet MS" w:cs="Times New Roman"/>
          <w:color w:val="000000"/>
          <w:sz w:val="20"/>
          <w:szCs w:val="20"/>
        </w:rPr>
        <w:fldChar w:fldCharType="separate"/>
      </w:r>
      <w:r w:rsidRPr="00552E96">
        <w:rPr>
          <w:rFonts w:ascii="Trebuchet MS" w:eastAsia="Times New Roman" w:hAnsi="Trebuchet MS" w:cs="Times New Roman"/>
          <w:color w:val="3366BB"/>
          <w:sz w:val="20"/>
          <w:u w:val="single"/>
        </w:rPr>
        <w:t>jQueryUI</w:t>
      </w:r>
      <w:proofErr w:type="spellEnd"/>
      <w:r w:rsidRPr="00552E96">
        <w:rPr>
          <w:rFonts w:ascii="Trebuchet MS" w:eastAsia="Times New Roman" w:hAnsi="Trebuchet MS" w:cs="Times New Roman"/>
          <w:color w:val="000000"/>
          <w:sz w:val="20"/>
          <w:szCs w:val="20"/>
        </w:rPr>
        <w:fldChar w:fldCharType="end"/>
      </w:r>
      <w:r w:rsidRPr="00552E96">
        <w:rPr>
          <w:rFonts w:ascii="Trebuchet MS" w:eastAsia="Times New Roman" w:hAnsi="Trebuchet MS" w:cs="Times New Roman"/>
          <w:color w:val="000000"/>
          <w:sz w:val="20"/>
          <w:szCs w:val="20"/>
        </w:rPr>
        <w:t>.</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25" w:tooltip="Edit section: Events"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100" w:beforeAutospacing="1" w:after="72" w:line="285" w:lineRule="atLeast"/>
        <w:textAlignment w:val="baseline"/>
        <w:outlineLvl w:val="3"/>
        <w:rPr>
          <w:rFonts w:ascii="Trebuchet MS" w:eastAsia="Times New Roman" w:hAnsi="Trebuchet MS" w:cs="Times New Roman"/>
          <w:b/>
          <w:bCs/>
          <w:color w:val="444444"/>
          <w:sz w:val="24"/>
          <w:szCs w:val="24"/>
        </w:rPr>
      </w:pPr>
      <w:bookmarkStart w:id="7" w:name="Events"/>
      <w:bookmarkEnd w:id="7"/>
      <w:r w:rsidRPr="00552E96">
        <w:rPr>
          <w:rFonts w:ascii="Trebuchet MS" w:eastAsia="Times New Roman" w:hAnsi="Trebuchet MS" w:cs="Times New Roman"/>
          <w:b/>
          <w:bCs/>
          <w:color w:val="444444"/>
          <w:sz w:val="24"/>
          <w:szCs w:val="24"/>
        </w:rPr>
        <w:t>Events</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A lesser known feature of the</w:t>
      </w:r>
      <w:r w:rsidRPr="00552E96">
        <w:rPr>
          <w:rFonts w:ascii="Trebuchet MS" w:eastAsia="Times New Roman" w:hAnsi="Trebuchet MS" w:cs="Times New Roman"/>
          <w:color w:val="000000"/>
          <w:sz w:val="20"/>
        </w:rPr>
        <w:t> </w:t>
      </w:r>
      <w:hyperlink r:id="rId26" w:tooltip="Events/bind" w:history="1">
        <w:r w:rsidRPr="00552E96">
          <w:rPr>
            <w:rFonts w:ascii="Trebuchet MS" w:eastAsia="Times New Roman" w:hAnsi="Trebuchet MS" w:cs="Times New Roman"/>
            <w:color w:val="176092"/>
            <w:sz w:val="20"/>
            <w:u w:val="single"/>
          </w:rPr>
          <w:t>bind</w:t>
        </w:r>
      </w:hyperlink>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method is that is allows for </w:t>
      </w:r>
      <w:proofErr w:type="spellStart"/>
      <w:r w:rsidRPr="00552E96">
        <w:rPr>
          <w:rFonts w:ascii="Trebuchet MS" w:eastAsia="Times New Roman" w:hAnsi="Trebuchet MS" w:cs="Times New Roman"/>
          <w:color w:val="000000"/>
          <w:sz w:val="20"/>
          <w:szCs w:val="20"/>
        </w:rPr>
        <w:t>namespacing</w:t>
      </w:r>
      <w:proofErr w:type="spellEnd"/>
      <w:r w:rsidRPr="00552E96">
        <w:rPr>
          <w:rFonts w:ascii="Trebuchet MS" w:eastAsia="Times New Roman" w:hAnsi="Trebuchet MS" w:cs="Times New Roman"/>
          <w:color w:val="000000"/>
          <w:sz w:val="20"/>
          <w:szCs w:val="20"/>
        </w:rPr>
        <w:t xml:space="preserve"> of bound events. If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binds an event, </w:t>
      </w:r>
      <w:proofErr w:type="spellStart"/>
      <w:proofErr w:type="gramStart"/>
      <w:r w:rsidRPr="00552E96">
        <w:rPr>
          <w:rFonts w:ascii="Trebuchet MS" w:eastAsia="Times New Roman" w:hAnsi="Trebuchet MS" w:cs="Times New Roman"/>
          <w:color w:val="000000"/>
          <w:sz w:val="20"/>
          <w:szCs w:val="20"/>
        </w:rPr>
        <w:t>its</w:t>
      </w:r>
      <w:proofErr w:type="spellEnd"/>
      <w:proofErr w:type="gramEnd"/>
      <w:r w:rsidRPr="00552E96">
        <w:rPr>
          <w:rFonts w:ascii="Trebuchet MS" w:eastAsia="Times New Roman" w:hAnsi="Trebuchet MS" w:cs="Times New Roman"/>
          <w:color w:val="000000"/>
          <w:sz w:val="20"/>
          <w:szCs w:val="20"/>
        </w:rPr>
        <w:t xml:space="preserve"> a good practice to namespace it. This way, if you need to</w:t>
      </w:r>
      <w:r w:rsidRPr="00552E96">
        <w:rPr>
          <w:rFonts w:ascii="Trebuchet MS" w:eastAsia="Times New Roman" w:hAnsi="Trebuchet MS" w:cs="Times New Roman"/>
          <w:color w:val="000000"/>
          <w:sz w:val="20"/>
        </w:rPr>
        <w:t> </w:t>
      </w:r>
      <w:hyperlink r:id="rId27" w:tooltip="Events/unbind" w:history="1">
        <w:r w:rsidRPr="00552E96">
          <w:rPr>
            <w:rFonts w:ascii="Trebuchet MS" w:eastAsia="Times New Roman" w:hAnsi="Trebuchet MS" w:cs="Times New Roman"/>
            <w:color w:val="176092"/>
            <w:sz w:val="20"/>
            <w:u w:val="single"/>
          </w:rPr>
          <w:t>unbind</w:t>
        </w:r>
      </w:hyperlink>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it later, you can do so without interfering with other events that might have been bound to the same type of event. You can namespace your events by appending “</w:t>
      </w:r>
      <w:proofErr w:type="gramStart"/>
      <w:r w:rsidRPr="00552E96">
        <w:rPr>
          <w:rFonts w:ascii="Trebuchet MS" w:eastAsia="Times New Roman" w:hAnsi="Trebuchet MS" w:cs="Times New Roman"/>
          <w:color w:val="000000"/>
          <w:sz w:val="20"/>
          <w:szCs w:val="20"/>
        </w:rPr>
        <w:t>.&lt;</w:t>
      </w:r>
      <w:proofErr w:type="gramEnd"/>
      <w:r w:rsidRPr="00552E96">
        <w:rPr>
          <w:rFonts w:ascii="Trebuchet MS" w:eastAsia="Times New Roman" w:hAnsi="Trebuchet MS" w:cs="Times New Roman"/>
          <w:color w:val="000000"/>
          <w:sz w:val="20"/>
          <w:szCs w:val="20"/>
        </w:rPr>
        <w:t>namespace&gt;” to the type of event you're binding.</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methods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init</w:t>
      </w:r>
      <w:proofErr w:type="spellEnd"/>
      <w:r w:rsidRPr="00552E96">
        <w:rPr>
          <w:rFonts w:ascii="Courier New" w:eastAsia="Times New Roman" w:hAnsi="Courier New" w:cs="Courier New"/>
          <w:color w:val="000000"/>
          <w:sz w:val="20"/>
          <w:szCs w:val="20"/>
        </w:rPr>
        <w:t> :</w:t>
      </w:r>
      <w:proofErr w:type="gramEnd"/>
      <w:r w:rsidRPr="00552E96">
        <w:rPr>
          <w:rFonts w:ascii="Courier New" w:eastAsia="Times New Roman" w:hAnsi="Courier New" w:cs="Courier New"/>
          <w:color w:val="000000"/>
          <w:sz w:val="20"/>
          <w:szCs w:val="20"/>
        </w:rPr>
        <w:t xml:space="preserve"> function( options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this.each</w:t>
      </w:r>
      <w:proofErr w:type="spellEnd"/>
      <w:r w:rsidRPr="00552E96">
        <w:rPr>
          <w:rFonts w:ascii="Courier New" w:eastAsia="Times New Roman" w:hAnsi="Courier New" w:cs="Courier New"/>
          <w:color w:val="000000"/>
          <w:sz w:val="20"/>
          <w:szCs w:val="20"/>
        </w:rPr>
        <w:t>(function(){</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$(window).</w:t>
      </w:r>
      <w:proofErr w:type="gramStart"/>
      <w:r w:rsidRPr="00552E96">
        <w:rPr>
          <w:rFonts w:ascii="Courier New" w:eastAsia="Times New Roman" w:hAnsi="Courier New" w:cs="Courier New"/>
          <w:color w:val="000000"/>
          <w:sz w:val="20"/>
          <w:szCs w:val="20"/>
        </w:rPr>
        <w:t>bind(</w:t>
      </w:r>
      <w:proofErr w:type="gramEnd"/>
      <w:r w:rsidRPr="00552E96">
        <w:rPr>
          <w:rFonts w:ascii="Courier New" w:eastAsia="Times New Roman" w:hAnsi="Courier New" w:cs="Courier New"/>
          <w:color w:val="000000"/>
          <w:sz w:val="20"/>
          <w:szCs w:val="20"/>
        </w:rPr>
        <w:t>'</w:t>
      </w:r>
      <w:proofErr w:type="spellStart"/>
      <w:r w:rsidRPr="00552E96">
        <w:rPr>
          <w:rFonts w:ascii="Courier New" w:eastAsia="Times New Roman" w:hAnsi="Courier New" w:cs="Courier New"/>
          <w:color w:val="000000"/>
          <w:sz w:val="20"/>
          <w:szCs w:val="20"/>
        </w:rPr>
        <w:t>resize.tooltip</w:t>
      </w:r>
      <w:proofErr w:type="spell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methods.reposition</w:t>
      </w:r>
      <w:proofErr w:type="spellEnd"/>
      <w:r w:rsidRPr="00552E96">
        <w:rPr>
          <w:rFonts w:ascii="Courier New" w:eastAsia="Times New Roman" w:hAnsi="Courier New" w:cs="Courier New"/>
          <w:color w:val="000000"/>
          <w:sz w:val="20"/>
          <w:szCs w:val="20"/>
        </w:rPr>
        <w: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destroy :</w:t>
      </w:r>
      <w:proofErr w:type="gramEnd"/>
      <w:r w:rsidRPr="00552E96">
        <w:rPr>
          <w:rFonts w:ascii="Courier New" w:eastAsia="Times New Roman" w:hAnsi="Courier New" w:cs="Courier New"/>
          <w:color w:val="000000"/>
          <w:sz w:val="20"/>
          <w:szCs w:val="20"/>
        </w:rPr>
        <w:t xml:space="preserve"> function(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this.each</w:t>
      </w:r>
      <w:proofErr w:type="spellEnd"/>
      <w:r w:rsidRPr="00552E96">
        <w:rPr>
          <w:rFonts w:ascii="Courier New" w:eastAsia="Times New Roman" w:hAnsi="Courier New" w:cs="Courier New"/>
          <w:color w:val="000000"/>
          <w:sz w:val="20"/>
          <w:szCs w:val="20"/>
        </w:rPr>
        <w:t>(function(){</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$(window).</w:t>
      </w:r>
      <w:proofErr w:type="gramStart"/>
      <w:r w:rsidRPr="00552E96">
        <w:rPr>
          <w:rFonts w:ascii="Courier New" w:eastAsia="Times New Roman" w:hAnsi="Courier New" w:cs="Courier New"/>
          <w:color w:val="000000"/>
          <w:sz w:val="20"/>
          <w:szCs w:val="20"/>
        </w:rPr>
        <w:t>unbind(</w:t>
      </w:r>
      <w:proofErr w:type="gramEnd"/>
      <w:r w:rsidRPr="00552E96">
        <w:rPr>
          <w:rFonts w:ascii="Courier New" w:eastAsia="Times New Roman" w:hAnsi="Courier New" w:cs="Courier New"/>
          <w:color w:val="000000"/>
          <w:sz w:val="20"/>
          <w:szCs w:val="20"/>
        </w:rPr>
        <w:t>'.tooltip');</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reposition :</w:t>
      </w:r>
      <w:proofErr w:type="gramEnd"/>
      <w:r w:rsidRPr="00552E96">
        <w:rPr>
          <w:rFonts w:ascii="Courier New" w:eastAsia="Times New Roman" w:hAnsi="Courier New" w:cs="Courier New"/>
          <w:color w:val="000000"/>
          <w:sz w:val="20"/>
          <w:szCs w:val="20"/>
        </w:rPr>
        <w:t xml:space="preserve"> function(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show :</w:t>
      </w:r>
      <w:proofErr w:type="gramEnd"/>
      <w:r w:rsidRPr="00552E96">
        <w:rPr>
          <w:rFonts w:ascii="Courier New" w:eastAsia="Times New Roman" w:hAnsi="Courier New" w:cs="Courier New"/>
          <w:color w:val="000000"/>
          <w:sz w:val="20"/>
          <w:szCs w:val="20"/>
        </w:rPr>
        <w:t xml:space="preserve"> function(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hide :</w:t>
      </w:r>
      <w:proofErr w:type="gramEnd"/>
      <w:r w:rsidRPr="00552E96">
        <w:rPr>
          <w:rFonts w:ascii="Courier New" w:eastAsia="Times New Roman" w:hAnsi="Courier New" w:cs="Courier New"/>
          <w:color w:val="000000"/>
          <w:sz w:val="20"/>
          <w:szCs w:val="20"/>
        </w:rPr>
        <w:t xml:space="preserve"> function(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update :</w:t>
      </w:r>
      <w:proofErr w:type="gramEnd"/>
      <w:r w:rsidRPr="00552E96">
        <w:rPr>
          <w:rFonts w:ascii="Courier New" w:eastAsia="Times New Roman" w:hAnsi="Courier New" w:cs="Courier New"/>
          <w:color w:val="000000"/>
          <w:sz w:val="20"/>
          <w:szCs w:val="20"/>
        </w:rPr>
        <w:t xml:space="preserve"> function( content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if</w:t>
      </w:r>
      <w:proofErr w:type="gramEnd"/>
      <w:r w:rsidRPr="00552E96">
        <w:rPr>
          <w:rFonts w:ascii="Courier New" w:eastAsia="Times New Roman" w:hAnsi="Courier New" w:cs="Courier New"/>
          <w:color w:val="000000"/>
          <w:sz w:val="20"/>
          <w:szCs w:val="20"/>
        </w:rPr>
        <w:t xml:space="preserve"> ( methods[method]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methods[method].apply( this, </w:t>
      </w:r>
      <w:proofErr w:type="spellStart"/>
      <w:r w:rsidRPr="00552E96">
        <w:rPr>
          <w:rFonts w:ascii="Courier New" w:eastAsia="Times New Roman" w:hAnsi="Courier New" w:cs="Courier New"/>
          <w:color w:val="000000"/>
          <w:sz w:val="20"/>
          <w:szCs w:val="20"/>
        </w:rPr>
        <w:t>Array.prototype.slice.call</w:t>
      </w:r>
      <w:proofErr w:type="spellEnd"/>
      <w:r w:rsidRPr="00552E96">
        <w:rPr>
          <w:rFonts w:ascii="Courier New" w:eastAsia="Times New Roman" w:hAnsi="Courier New" w:cs="Courier New"/>
          <w:color w:val="000000"/>
          <w:sz w:val="20"/>
          <w:szCs w:val="20"/>
        </w:rPr>
        <w:t>( arguments, 1 ));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else if </w:t>
      </w:r>
      <w:proofErr w:type="gramStart"/>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typeof</w:t>
      </w:r>
      <w:proofErr w:type="spellEnd"/>
      <w:proofErr w:type="gramEnd"/>
      <w:r w:rsidRPr="00552E96">
        <w:rPr>
          <w:rFonts w:ascii="Courier New" w:eastAsia="Times New Roman" w:hAnsi="Courier New" w:cs="Courier New"/>
          <w:color w:val="000000"/>
          <w:sz w:val="20"/>
          <w:szCs w:val="20"/>
        </w:rPr>
        <w:t xml:space="preserve"> method === 'object' || ! 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methods.init.apply</w:t>
      </w:r>
      <w:proofErr w:type="spellEnd"/>
      <w:r w:rsidRPr="00552E96">
        <w:rPr>
          <w:rFonts w:ascii="Courier New" w:eastAsia="Times New Roman" w:hAnsi="Courier New" w:cs="Courier New"/>
          <w:color w:val="000000"/>
          <w:sz w:val="20"/>
          <w:szCs w:val="20"/>
        </w:rPr>
        <w:t>( this, arguments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else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error(</w:t>
      </w:r>
      <w:proofErr w:type="gramEnd"/>
      <w:r w:rsidRPr="00552E96">
        <w:rPr>
          <w:rFonts w:ascii="Courier New" w:eastAsia="Times New Roman" w:hAnsi="Courier New" w:cs="Courier New"/>
          <w:color w:val="000000"/>
          <w:sz w:val="20"/>
          <w:szCs w:val="20"/>
        </w:rPr>
        <w:t xml:space="preserve"> 'Method ' +  method + ' does not exist on </w:t>
      </w:r>
      <w:proofErr w:type="spellStart"/>
      <w:r w:rsidRPr="00552E96">
        <w:rPr>
          <w:rFonts w:ascii="Courier New" w:eastAsia="Times New Roman" w:hAnsi="Courier New" w:cs="Courier New"/>
          <w:color w:val="000000"/>
          <w:sz w:val="20"/>
          <w:szCs w:val="20"/>
        </w:rPr>
        <w:t>jQuery.tooltip</w:t>
      </w:r>
      <w:proofErr w:type="spell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$('#fun').</w:t>
      </w:r>
      <w:proofErr w:type="gramStart"/>
      <w:r w:rsidRPr="00552E96">
        <w:rPr>
          <w:rFonts w:ascii="Courier New" w:eastAsia="Times New Roman" w:hAnsi="Courier New" w:cs="Courier New"/>
          <w:color w:val="000000"/>
          <w:sz w:val="20"/>
          <w:szCs w:val="20"/>
        </w:rPr>
        <w:t>tooltip(</w:t>
      </w:r>
      <w:proofErr w:type="gramEnd"/>
      <w:r w:rsidRPr="00552E96">
        <w:rPr>
          <w:rFonts w:ascii="Courier New" w:eastAsia="Times New Roman" w:hAnsi="Courier New" w:cs="Courier New"/>
          <w:color w:val="000000"/>
          <w:sz w:val="20"/>
          <w:szCs w:val="20"/>
        </w:rPr>
        <w: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Some</w:t>
      </w:r>
      <w:proofErr w:type="gramEnd"/>
      <w:r w:rsidRPr="00552E96">
        <w:rPr>
          <w:rFonts w:ascii="Courier New" w:eastAsia="Times New Roman" w:hAnsi="Courier New" w:cs="Courier New"/>
          <w:color w:val="000000"/>
          <w:sz w:val="20"/>
          <w:szCs w:val="20"/>
        </w:rPr>
        <w:t xml:space="preserve"> time</w:t>
      </w:r>
      <w:proofErr w:type="spellEnd"/>
      <w:r w:rsidRPr="00552E96">
        <w:rPr>
          <w:rFonts w:ascii="Courier New" w:eastAsia="Times New Roman" w:hAnsi="Courier New" w:cs="Courier New"/>
          <w:color w:val="000000"/>
          <w:sz w:val="20"/>
          <w:szCs w:val="20"/>
        </w:rPr>
        <w:t xml:space="preserve"> later...</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$('#fun').</w:t>
      </w:r>
      <w:proofErr w:type="gramStart"/>
      <w:r w:rsidRPr="00552E96">
        <w:rPr>
          <w:rFonts w:ascii="Courier New" w:eastAsia="Times New Roman" w:hAnsi="Courier New" w:cs="Courier New"/>
          <w:color w:val="000000"/>
          <w:sz w:val="20"/>
          <w:szCs w:val="20"/>
        </w:rPr>
        <w:t>tooltip(</w:t>
      </w:r>
      <w:proofErr w:type="gramEnd"/>
      <w:r w:rsidRPr="00552E96">
        <w:rPr>
          <w:rFonts w:ascii="Courier New" w:eastAsia="Times New Roman" w:hAnsi="Courier New" w:cs="Courier New"/>
          <w:color w:val="000000"/>
          <w:sz w:val="20"/>
          <w:szCs w:val="20"/>
        </w:rPr>
        <w:t>'destroy');</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In this example, when the tooltip is initialized with the init method, it binds the reposition method to the resize event of the window under the namespace 'tooltip'. Later, if the developer needs to destroy the tooltip, we can unbind the events bound by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by passing its namespace, in this case 'tooltip', to the unbind method. This allows us to safely unbind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events without accidentally unbinding events that may have been bound outside of the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28" w:tooltip="Edit section: Data"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100" w:beforeAutospacing="1" w:after="72" w:line="285" w:lineRule="atLeast"/>
        <w:textAlignment w:val="baseline"/>
        <w:outlineLvl w:val="3"/>
        <w:rPr>
          <w:rFonts w:ascii="Trebuchet MS" w:eastAsia="Times New Roman" w:hAnsi="Trebuchet MS" w:cs="Times New Roman"/>
          <w:b/>
          <w:bCs/>
          <w:color w:val="444444"/>
          <w:sz w:val="24"/>
          <w:szCs w:val="24"/>
        </w:rPr>
      </w:pPr>
      <w:bookmarkStart w:id="8" w:name="Data"/>
      <w:bookmarkEnd w:id="8"/>
      <w:r w:rsidRPr="00552E96">
        <w:rPr>
          <w:rFonts w:ascii="Trebuchet MS" w:eastAsia="Times New Roman" w:hAnsi="Trebuchet MS" w:cs="Times New Roman"/>
          <w:b/>
          <w:bCs/>
          <w:color w:val="444444"/>
          <w:sz w:val="24"/>
          <w:szCs w:val="24"/>
        </w:rPr>
        <w:t>Data</w:t>
      </w:r>
    </w:p>
    <w:p w:rsidR="00552E96" w:rsidRPr="00552E96" w:rsidRDefault="00552E96" w:rsidP="00552E96">
      <w:pPr>
        <w:spacing w:beforeAutospacing="1" w:after="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Often times in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development, you may need to maintain state or check if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has already been initialized on a given element. Using </w:t>
      </w:r>
      <w:proofErr w:type="spellStart"/>
      <w:r w:rsidRPr="00552E96">
        <w:rPr>
          <w:rFonts w:ascii="Trebuchet MS" w:eastAsia="Times New Roman" w:hAnsi="Trebuchet MS" w:cs="Times New Roman"/>
          <w:color w:val="000000"/>
          <w:sz w:val="20"/>
          <w:szCs w:val="20"/>
        </w:rPr>
        <w:t>jQuery's</w:t>
      </w:r>
      <w:proofErr w:type="spellEnd"/>
      <w:r w:rsidRPr="00552E96">
        <w:rPr>
          <w:rFonts w:ascii="Trebuchet MS" w:eastAsia="Times New Roman" w:hAnsi="Trebuchet MS" w:cs="Times New Roman"/>
          <w:color w:val="000000"/>
          <w:sz w:val="20"/>
        </w:rPr>
        <w:t> </w:t>
      </w:r>
      <w:hyperlink r:id="rId29" w:tooltip="Utilities/data" w:history="1">
        <w:r w:rsidRPr="00552E96">
          <w:rPr>
            <w:rFonts w:ascii="Trebuchet MS" w:eastAsia="Times New Roman" w:hAnsi="Trebuchet MS" w:cs="Times New Roman"/>
            <w:color w:val="176092"/>
            <w:sz w:val="20"/>
            <w:u w:val="single"/>
          </w:rPr>
          <w:t>data</w:t>
        </w:r>
      </w:hyperlink>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method is a great way to keep track of variables on a per element basis. However, rather than keeping track of a bunch of separate data calls with different names, it's best to use a single object literal to house all of your variables, and access that object by a single data namespace.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methods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init</w:t>
      </w:r>
      <w:proofErr w:type="spellEnd"/>
      <w:r w:rsidRPr="00552E96">
        <w:rPr>
          <w:rFonts w:ascii="Courier New" w:eastAsia="Times New Roman" w:hAnsi="Courier New" w:cs="Courier New"/>
          <w:color w:val="000000"/>
          <w:sz w:val="20"/>
          <w:szCs w:val="20"/>
        </w:rPr>
        <w:t> :</w:t>
      </w:r>
      <w:proofErr w:type="gramEnd"/>
      <w:r w:rsidRPr="00552E96">
        <w:rPr>
          <w:rFonts w:ascii="Courier New" w:eastAsia="Times New Roman" w:hAnsi="Courier New" w:cs="Courier New"/>
          <w:color w:val="000000"/>
          <w:sz w:val="20"/>
          <w:szCs w:val="20"/>
        </w:rPr>
        <w:t xml:space="preserve"> function( options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this.each</w:t>
      </w:r>
      <w:proofErr w:type="spellEnd"/>
      <w:r w:rsidRPr="00552E96">
        <w:rPr>
          <w:rFonts w:ascii="Courier New" w:eastAsia="Times New Roman" w:hAnsi="Courier New" w:cs="Courier New"/>
          <w:color w:val="000000"/>
          <w:sz w:val="20"/>
          <w:szCs w:val="20"/>
        </w:rPr>
        <w:t>(function(){</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$this = $(this),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data</w:t>
      </w:r>
      <w:proofErr w:type="gramEnd"/>
      <w:r w:rsidRPr="00552E96">
        <w:rPr>
          <w:rFonts w:ascii="Courier New" w:eastAsia="Times New Roman" w:hAnsi="Courier New" w:cs="Courier New"/>
          <w:color w:val="000000"/>
          <w:sz w:val="20"/>
          <w:szCs w:val="20"/>
        </w:rPr>
        <w:t xml:space="preserve"> = $</w:t>
      </w:r>
      <w:proofErr w:type="spellStart"/>
      <w:r w:rsidRPr="00552E96">
        <w:rPr>
          <w:rFonts w:ascii="Courier New" w:eastAsia="Times New Roman" w:hAnsi="Courier New" w:cs="Courier New"/>
          <w:color w:val="000000"/>
          <w:sz w:val="20"/>
          <w:szCs w:val="20"/>
        </w:rPr>
        <w:t>this.data</w:t>
      </w:r>
      <w:proofErr w:type="spellEnd"/>
      <w:r w:rsidRPr="00552E96">
        <w:rPr>
          <w:rFonts w:ascii="Courier New" w:eastAsia="Times New Roman" w:hAnsi="Courier New" w:cs="Courier New"/>
          <w:color w:val="000000"/>
          <w:sz w:val="20"/>
          <w:szCs w:val="20"/>
        </w:rPr>
        <w:t>('tooltip'),</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tooltip</w:t>
      </w:r>
      <w:proofErr w:type="gramEnd"/>
      <w:r w:rsidRPr="00552E96">
        <w:rPr>
          <w:rFonts w:ascii="Courier New" w:eastAsia="Times New Roman" w:hAnsi="Courier New" w:cs="Courier New"/>
          <w:color w:val="000000"/>
          <w:sz w:val="20"/>
          <w:szCs w:val="20"/>
        </w:rPr>
        <w:t xml:space="preserve"> = $('&lt;div /&gt;',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lastRenderedPageBreak/>
        <w:t xml:space="preserve">               </w:t>
      </w:r>
      <w:proofErr w:type="gramStart"/>
      <w:r w:rsidRPr="00552E96">
        <w:rPr>
          <w:rFonts w:ascii="Courier New" w:eastAsia="Times New Roman" w:hAnsi="Courier New" w:cs="Courier New"/>
          <w:color w:val="000000"/>
          <w:sz w:val="20"/>
          <w:szCs w:val="20"/>
        </w:rPr>
        <w:t>text :</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this.attr</w:t>
      </w:r>
      <w:proofErr w:type="spellEnd"/>
      <w:r w:rsidRPr="00552E96">
        <w:rPr>
          <w:rFonts w:ascii="Courier New" w:eastAsia="Times New Roman" w:hAnsi="Courier New" w:cs="Courier New"/>
          <w:color w:val="000000"/>
          <w:sz w:val="20"/>
          <w:szCs w:val="20"/>
        </w:rPr>
        <w:t>('title')</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If the </w:t>
      </w:r>
      <w:proofErr w:type="spellStart"/>
      <w:r w:rsidRPr="00552E96">
        <w:rPr>
          <w:rFonts w:ascii="Courier New" w:eastAsia="Times New Roman" w:hAnsi="Courier New" w:cs="Courier New"/>
          <w:color w:val="000000"/>
          <w:sz w:val="20"/>
          <w:szCs w:val="20"/>
        </w:rPr>
        <w:t>plugin</w:t>
      </w:r>
      <w:proofErr w:type="spellEnd"/>
      <w:r w:rsidRPr="00552E96">
        <w:rPr>
          <w:rFonts w:ascii="Courier New" w:eastAsia="Times New Roman" w:hAnsi="Courier New" w:cs="Courier New"/>
          <w:color w:val="000000"/>
          <w:sz w:val="20"/>
          <w:szCs w:val="20"/>
        </w:rPr>
        <w:t xml:space="preserve"> hasn't been initialized yet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if</w:t>
      </w:r>
      <w:proofErr w:type="gramEnd"/>
      <w:r w:rsidRPr="00552E96">
        <w:rPr>
          <w:rFonts w:ascii="Courier New" w:eastAsia="Times New Roman" w:hAnsi="Courier New" w:cs="Courier New"/>
          <w:color w:val="000000"/>
          <w:sz w:val="20"/>
          <w:szCs w:val="20"/>
        </w:rPr>
        <w:t xml:space="preserve"> ( ! data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Do more setup stuff </w:t>
      </w:r>
      <w:proofErr w:type="gramStart"/>
      <w:r w:rsidRPr="00552E96">
        <w:rPr>
          <w:rFonts w:ascii="Courier New" w:eastAsia="Times New Roman" w:hAnsi="Courier New" w:cs="Courier New"/>
          <w:color w:val="000000"/>
          <w:sz w:val="20"/>
          <w:szCs w:val="20"/>
        </w:rPr>
        <w:t>here</w:t>
      </w:r>
      <w:proofErr w:type="gramEnd"/>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$(this).</w:t>
      </w:r>
      <w:proofErr w:type="gramStart"/>
      <w:r w:rsidRPr="00552E96">
        <w:rPr>
          <w:rFonts w:ascii="Courier New" w:eastAsia="Times New Roman" w:hAnsi="Courier New" w:cs="Courier New"/>
          <w:color w:val="000000"/>
          <w:sz w:val="20"/>
          <w:szCs w:val="20"/>
        </w:rPr>
        <w:t>data(</w:t>
      </w:r>
      <w:proofErr w:type="gramEnd"/>
      <w:r w:rsidRPr="00552E96">
        <w:rPr>
          <w:rFonts w:ascii="Courier New" w:eastAsia="Times New Roman" w:hAnsi="Courier New" w:cs="Courier New"/>
          <w:color w:val="000000"/>
          <w:sz w:val="20"/>
          <w:szCs w:val="20"/>
        </w:rPr>
        <w:t>'tooltip',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target :</w:t>
      </w:r>
      <w:proofErr w:type="gramEnd"/>
      <w:r w:rsidRPr="00552E96">
        <w:rPr>
          <w:rFonts w:ascii="Courier New" w:eastAsia="Times New Roman" w:hAnsi="Courier New" w:cs="Courier New"/>
          <w:color w:val="000000"/>
          <w:sz w:val="20"/>
          <w:szCs w:val="20"/>
        </w:rPr>
        <w:t xml:space="preserve"> $this,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tooltip :</w:t>
      </w:r>
      <w:proofErr w:type="gramEnd"/>
      <w:r w:rsidRPr="00552E96">
        <w:rPr>
          <w:rFonts w:ascii="Courier New" w:eastAsia="Times New Roman" w:hAnsi="Courier New" w:cs="Courier New"/>
          <w:color w:val="000000"/>
          <w:sz w:val="20"/>
          <w:szCs w:val="20"/>
        </w:rPr>
        <w:t xml:space="preserve"> tooltip</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destroy :</w:t>
      </w:r>
      <w:proofErr w:type="gramEnd"/>
      <w:r w:rsidRPr="00552E96">
        <w:rPr>
          <w:rFonts w:ascii="Courier New" w:eastAsia="Times New Roman" w:hAnsi="Courier New" w:cs="Courier New"/>
          <w:color w:val="000000"/>
          <w:sz w:val="20"/>
          <w:szCs w:val="20"/>
        </w:rPr>
        <w:t xml:space="preserve"> function(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this.each</w:t>
      </w:r>
      <w:proofErr w:type="spellEnd"/>
      <w:r w:rsidRPr="00552E96">
        <w:rPr>
          <w:rFonts w:ascii="Courier New" w:eastAsia="Times New Roman" w:hAnsi="Courier New" w:cs="Courier New"/>
          <w:color w:val="000000"/>
          <w:sz w:val="20"/>
          <w:szCs w:val="20"/>
        </w:rPr>
        <w:t>(function(){</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var</w:t>
      </w:r>
      <w:proofErr w:type="spellEnd"/>
      <w:proofErr w:type="gramEnd"/>
      <w:r w:rsidRPr="00552E96">
        <w:rPr>
          <w:rFonts w:ascii="Courier New" w:eastAsia="Times New Roman" w:hAnsi="Courier New" w:cs="Courier New"/>
          <w:color w:val="000000"/>
          <w:sz w:val="20"/>
          <w:szCs w:val="20"/>
        </w:rPr>
        <w:t xml:space="preserve"> $this = $(this),</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data</w:t>
      </w:r>
      <w:proofErr w:type="gramEnd"/>
      <w:r w:rsidRPr="00552E96">
        <w:rPr>
          <w:rFonts w:ascii="Courier New" w:eastAsia="Times New Roman" w:hAnsi="Courier New" w:cs="Courier New"/>
          <w:color w:val="000000"/>
          <w:sz w:val="20"/>
          <w:szCs w:val="20"/>
        </w:rPr>
        <w:t xml:space="preserve"> = $</w:t>
      </w:r>
      <w:proofErr w:type="spellStart"/>
      <w:r w:rsidRPr="00552E96">
        <w:rPr>
          <w:rFonts w:ascii="Courier New" w:eastAsia="Times New Roman" w:hAnsi="Courier New" w:cs="Courier New"/>
          <w:color w:val="000000"/>
          <w:sz w:val="20"/>
          <w:szCs w:val="20"/>
        </w:rPr>
        <w:t>this.data</w:t>
      </w:r>
      <w:proofErr w:type="spellEnd"/>
      <w:r w:rsidRPr="00552E96">
        <w:rPr>
          <w:rFonts w:ascii="Courier New" w:eastAsia="Times New Roman" w:hAnsi="Courier New" w:cs="Courier New"/>
          <w:color w:val="000000"/>
          <w:sz w:val="20"/>
          <w:szCs w:val="20"/>
        </w:rPr>
        <w:t>('tooltip');</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w:t>
      </w:r>
      <w:proofErr w:type="spellStart"/>
      <w:r w:rsidRPr="00552E96">
        <w:rPr>
          <w:rFonts w:ascii="Courier New" w:eastAsia="Times New Roman" w:hAnsi="Courier New" w:cs="Courier New"/>
          <w:color w:val="000000"/>
          <w:sz w:val="20"/>
          <w:szCs w:val="20"/>
        </w:rPr>
        <w:t>Namespacing</w:t>
      </w:r>
      <w:proofErr w:type="spellEnd"/>
      <w:r w:rsidRPr="00552E96">
        <w:rPr>
          <w:rFonts w:ascii="Courier New" w:eastAsia="Times New Roman" w:hAnsi="Courier New" w:cs="Courier New"/>
          <w:color w:val="000000"/>
          <w:sz w:val="20"/>
          <w:szCs w:val="20"/>
        </w:rPr>
        <w:t xml:space="preserve"> FTW</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$(window).</w:t>
      </w:r>
      <w:proofErr w:type="gramStart"/>
      <w:r w:rsidRPr="00552E96">
        <w:rPr>
          <w:rFonts w:ascii="Courier New" w:eastAsia="Times New Roman" w:hAnsi="Courier New" w:cs="Courier New"/>
          <w:color w:val="000000"/>
          <w:sz w:val="20"/>
          <w:szCs w:val="20"/>
        </w:rPr>
        <w:t>unbind(</w:t>
      </w:r>
      <w:proofErr w:type="gramEnd"/>
      <w:r w:rsidRPr="00552E96">
        <w:rPr>
          <w:rFonts w:ascii="Courier New" w:eastAsia="Times New Roman" w:hAnsi="Courier New" w:cs="Courier New"/>
          <w:color w:val="000000"/>
          <w:sz w:val="20"/>
          <w:szCs w:val="20"/>
        </w:rPr>
        <w:t>'.tooltip');</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data.tooltip.remove</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proofErr w:type="gramStart"/>
      <w:r w:rsidRPr="00552E96">
        <w:rPr>
          <w:rFonts w:ascii="Courier New" w:eastAsia="Times New Roman" w:hAnsi="Courier New" w:cs="Courier New"/>
          <w:color w:val="000000"/>
          <w:sz w:val="20"/>
          <w:szCs w:val="20"/>
        </w:rPr>
        <w:t>this.removeData</w:t>
      </w:r>
      <w:proofErr w:type="spellEnd"/>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'tooltip');</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reposition :</w:t>
      </w:r>
      <w:proofErr w:type="gramEnd"/>
      <w:r w:rsidRPr="00552E96">
        <w:rPr>
          <w:rFonts w:ascii="Courier New" w:eastAsia="Times New Roman" w:hAnsi="Courier New" w:cs="Courier New"/>
          <w:color w:val="000000"/>
          <w:sz w:val="20"/>
          <w:szCs w:val="20"/>
        </w:rPr>
        <w:t xml:space="preserve"> function( ) {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show :</w:t>
      </w:r>
      <w:proofErr w:type="gramEnd"/>
      <w:r w:rsidRPr="00552E96">
        <w:rPr>
          <w:rFonts w:ascii="Courier New" w:eastAsia="Times New Roman" w:hAnsi="Courier New" w:cs="Courier New"/>
          <w:color w:val="000000"/>
          <w:sz w:val="20"/>
          <w:szCs w:val="20"/>
        </w:rPr>
        <w:t xml:space="preserve"> function( ) {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hide :</w:t>
      </w:r>
      <w:proofErr w:type="gramEnd"/>
      <w:r w:rsidRPr="00552E96">
        <w:rPr>
          <w:rFonts w:ascii="Courier New" w:eastAsia="Times New Roman" w:hAnsi="Courier New" w:cs="Courier New"/>
          <w:color w:val="000000"/>
          <w:sz w:val="20"/>
          <w:szCs w:val="20"/>
        </w:rPr>
        <w:t xml:space="preserve"> function( ) {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update :</w:t>
      </w:r>
      <w:proofErr w:type="gramEnd"/>
      <w:r w:rsidRPr="00552E96">
        <w:rPr>
          <w:rFonts w:ascii="Courier New" w:eastAsia="Times New Roman" w:hAnsi="Courier New" w:cs="Courier New"/>
          <w:color w:val="000000"/>
          <w:sz w:val="20"/>
          <w:szCs w:val="20"/>
        </w:rPr>
        <w:t xml:space="preserve"> function( content ) {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fn.tooltip</w:t>
      </w:r>
      <w:proofErr w:type="spellEnd"/>
      <w:r w:rsidRPr="00552E96">
        <w:rPr>
          <w:rFonts w:ascii="Courier New" w:eastAsia="Times New Roman" w:hAnsi="Courier New" w:cs="Courier New"/>
          <w:color w:val="000000"/>
          <w:sz w:val="20"/>
          <w:szCs w:val="20"/>
        </w:rPr>
        <w:t xml:space="preserve"> = </w:t>
      </w:r>
      <w:proofErr w:type="gramStart"/>
      <w:r w:rsidRPr="00552E96">
        <w:rPr>
          <w:rFonts w:ascii="Courier New" w:eastAsia="Times New Roman" w:hAnsi="Courier New" w:cs="Courier New"/>
          <w:color w:val="000000"/>
          <w:sz w:val="20"/>
          <w:szCs w:val="20"/>
        </w:rPr>
        <w:t>function(</w:t>
      </w:r>
      <w:proofErr w:type="gramEnd"/>
      <w:r w:rsidRPr="00552E96">
        <w:rPr>
          <w:rFonts w:ascii="Courier New" w:eastAsia="Times New Roman" w:hAnsi="Courier New" w:cs="Courier New"/>
          <w:color w:val="000000"/>
          <w:sz w:val="20"/>
          <w:szCs w:val="20"/>
        </w:rPr>
        <w:t xml:space="preserve"> 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if</w:t>
      </w:r>
      <w:proofErr w:type="gramEnd"/>
      <w:r w:rsidRPr="00552E96">
        <w:rPr>
          <w:rFonts w:ascii="Courier New" w:eastAsia="Times New Roman" w:hAnsi="Courier New" w:cs="Courier New"/>
          <w:color w:val="000000"/>
          <w:sz w:val="20"/>
          <w:szCs w:val="20"/>
        </w:rPr>
        <w:t xml:space="preserve"> ( methods[method]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methods[method].apply( this, </w:t>
      </w:r>
      <w:proofErr w:type="spellStart"/>
      <w:r w:rsidRPr="00552E96">
        <w:rPr>
          <w:rFonts w:ascii="Courier New" w:eastAsia="Times New Roman" w:hAnsi="Courier New" w:cs="Courier New"/>
          <w:color w:val="000000"/>
          <w:sz w:val="20"/>
          <w:szCs w:val="20"/>
        </w:rPr>
        <w:t>Array.prototype.slice.call</w:t>
      </w:r>
      <w:proofErr w:type="spellEnd"/>
      <w:r w:rsidRPr="00552E96">
        <w:rPr>
          <w:rFonts w:ascii="Courier New" w:eastAsia="Times New Roman" w:hAnsi="Courier New" w:cs="Courier New"/>
          <w:color w:val="000000"/>
          <w:sz w:val="20"/>
          <w:szCs w:val="20"/>
        </w:rPr>
        <w:t>( arguments, 1 ));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else if </w:t>
      </w:r>
      <w:proofErr w:type="gramStart"/>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typeof</w:t>
      </w:r>
      <w:proofErr w:type="spellEnd"/>
      <w:proofErr w:type="gramEnd"/>
      <w:r w:rsidRPr="00552E96">
        <w:rPr>
          <w:rFonts w:ascii="Courier New" w:eastAsia="Times New Roman" w:hAnsi="Courier New" w:cs="Courier New"/>
          <w:color w:val="000000"/>
          <w:sz w:val="20"/>
          <w:szCs w:val="20"/>
        </w:rPr>
        <w:t xml:space="preserve"> method === 'object' || ! method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lastRenderedPageBreak/>
        <w:t xml:space="preserve">      </w:t>
      </w:r>
      <w:proofErr w:type="gramStart"/>
      <w:r w:rsidRPr="00552E96">
        <w:rPr>
          <w:rFonts w:ascii="Courier New" w:eastAsia="Times New Roman" w:hAnsi="Courier New" w:cs="Courier New"/>
          <w:color w:val="000000"/>
          <w:sz w:val="20"/>
          <w:szCs w:val="20"/>
        </w:rPr>
        <w:t>return</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methods.init.apply</w:t>
      </w:r>
      <w:proofErr w:type="spellEnd"/>
      <w:r w:rsidRPr="00552E96">
        <w:rPr>
          <w:rFonts w:ascii="Courier New" w:eastAsia="Times New Roman" w:hAnsi="Courier New" w:cs="Courier New"/>
          <w:color w:val="000000"/>
          <w:sz w:val="20"/>
          <w:szCs w:val="20"/>
        </w:rPr>
        <w:t>( this, arguments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else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roofErr w:type="gramStart"/>
      <w:r w:rsidRPr="00552E96">
        <w:rPr>
          <w:rFonts w:ascii="Courier New" w:eastAsia="Times New Roman" w:hAnsi="Courier New" w:cs="Courier New"/>
          <w:color w:val="000000"/>
          <w:sz w:val="20"/>
          <w:szCs w:val="20"/>
        </w:rPr>
        <w:t>error(</w:t>
      </w:r>
      <w:proofErr w:type="gramEnd"/>
      <w:r w:rsidRPr="00552E96">
        <w:rPr>
          <w:rFonts w:ascii="Courier New" w:eastAsia="Times New Roman" w:hAnsi="Courier New" w:cs="Courier New"/>
          <w:color w:val="000000"/>
          <w:sz w:val="20"/>
          <w:szCs w:val="20"/>
        </w:rPr>
        <w:t xml:space="preserve"> 'Method ' +  method + ' does not exist on </w:t>
      </w:r>
      <w:proofErr w:type="spellStart"/>
      <w:r w:rsidRPr="00552E96">
        <w:rPr>
          <w:rFonts w:ascii="Courier New" w:eastAsia="Times New Roman" w:hAnsi="Courier New" w:cs="Courier New"/>
          <w:color w:val="000000"/>
          <w:sz w:val="20"/>
          <w:szCs w:val="20"/>
        </w:rPr>
        <w:t>jQuery.tooltip</w:t>
      </w:r>
      <w:proofErr w:type="spellEnd"/>
      <w:r w:rsidRPr="00552E96">
        <w:rPr>
          <w:rFonts w:ascii="Courier New" w:eastAsia="Times New Roman" w:hAnsi="Courier New" w:cs="Courier New"/>
          <w:color w:val="000000"/>
          <w:sz w:val="20"/>
          <w:szCs w:val="20"/>
        </w:rPr>
        <w:t>'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552E96">
        <w:rPr>
          <w:rFonts w:ascii="Courier New" w:eastAsia="Times New Roman" w:hAnsi="Courier New" w:cs="Courier New"/>
          <w:color w:val="000000"/>
          <w:sz w:val="20"/>
          <w:szCs w:val="20"/>
        </w:rPr>
        <w:t xml:space="preserve">  };</w:t>
      </w: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
    <w:p w:rsidR="00552E96" w:rsidRPr="00552E96" w:rsidRDefault="00552E96" w:rsidP="00552E9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proofErr w:type="gramStart"/>
      <w:r w:rsidRPr="00552E96">
        <w:rPr>
          <w:rFonts w:ascii="Courier New" w:eastAsia="Times New Roman" w:hAnsi="Courier New" w:cs="Courier New"/>
          <w:color w:val="000000"/>
          <w:sz w:val="20"/>
          <w:szCs w:val="20"/>
        </w:rPr>
        <w:t>})(</w:t>
      </w:r>
      <w:proofErr w:type="gramEnd"/>
      <w:r w:rsidRPr="00552E96">
        <w:rPr>
          <w:rFonts w:ascii="Courier New" w:eastAsia="Times New Roman" w:hAnsi="Courier New" w:cs="Courier New"/>
          <w:color w:val="000000"/>
          <w:sz w:val="20"/>
          <w:szCs w:val="20"/>
        </w:rPr>
        <w:t xml:space="preserve"> </w:t>
      </w:r>
      <w:proofErr w:type="spellStart"/>
      <w:r w:rsidRPr="00552E96">
        <w:rPr>
          <w:rFonts w:ascii="Courier New" w:eastAsia="Times New Roman" w:hAnsi="Courier New" w:cs="Courier New"/>
          <w:color w:val="000000"/>
          <w:sz w:val="20"/>
          <w:szCs w:val="20"/>
        </w:rPr>
        <w:t>jQuery</w:t>
      </w:r>
      <w:proofErr w:type="spellEnd"/>
      <w:r w:rsidRPr="00552E96">
        <w:rPr>
          <w:rFonts w:ascii="Courier New" w:eastAsia="Times New Roman" w:hAnsi="Courier New" w:cs="Courier New"/>
          <w:color w:val="000000"/>
          <w:sz w:val="20"/>
          <w:szCs w:val="20"/>
        </w:rPr>
        <w:t xml:space="preserve"> );</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Using data helps you keep track of variables and state across method calls from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w:t>
      </w:r>
      <w:proofErr w:type="spellStart"/>
      <w:r w:rsidRPr="00552E96">
        <w:rPr>
          <w:rFonts w:ascii="Trebuchet MS" w:eastAsia="Times New Roman" w:hAnsi="Trebuchet MS" w:cs="Times New Roman"/>
          <w:color w:val="000000"/>
          <w:sz w:val="20"/>
          <w:szCs w:val="20"/>
        </w:rPr>
        <w:t>Namespacing</w:t>
      </w:r>
      <w:proofErr w:type="spellEnd"/>
      <w:r w:rsidRPr="00552E96">
        <w:rPr>
          <w:rFonts w:ascii="Trebuchet MS" w:eastAsia="Times New Roman" w:hAnsi="Trebuchet MS" w:cs="Times New Roman"/>
          <w:color w:val="000000"/>
          <w:sz w:val="20"/>
          <w:szCs w:val="20"/>
        </w:rPr>
        <w:t xml:space="preserve"> your data into one object literal makes it easy to access all of your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properties from one central location, as well as reducing the data namespace which allows for easy removal if need be.</w:t>
      </w:r>
    </w:p>
    <w:p w:rsidR="00552E96" w:rsidRPr="00552E96" w:rsidRDefault="00552E96" w:rsidP="00552E96">
      <w:pPr>
        <w:spacing w:after="0"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w:t>
      </w:r>
      <w:hyperlink r:id="rId30" w:tooltip="Edit section: Summary and Best Practices" w:history="1">
        <w:proofErr w:type="gramStart"/>
        <w:r w:rsidRPr="00552E96">
          <w:rPr>
            <w:rFonts w:ascii="Trebuchet MS" w:eastAsia="Times New Roman" w:hAnsi="Trebuchet MS" w:cs="Times New Roman"/>
            <w:color w:val="176092"/>
            <w:sz w:val="20"/>
            <w:u w:val="single"/>
          </w:rPr>
          <w:t>edit</w:t>
        </w:r>
        <w:proofErr w:type="gramEnd"/>
      </w:hyperlink>
      <w:r w:rsidRPr="00552E96">
        <w:rPr>
          <w:rFonts w:ascii="Trebuchet MS" w:eastAsia="Times New Roman" w:hAnsi="Trebuchet MS" w:cs="Times New Roman"/>
          <w:color w:val="000000"/>
          <w:sz w:val="20"/>
          <w:szCs w:val="20"/>
        </w:rPr>
        <w:t>]</w:t>
      </w:r>
    </w:p>
    <w:p w:rsidR="00552E96" w:rsidRPr="00552E96" w:rsidRDefault="00552E96" w:rsidP="00552E96">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9" w:name="Summary_and_Best_Practices"/>
      <w:bookmarkEnd w:id="9"/>
      <w:r w:rsidRPr="00552E96">
        <w:rPr>
          <w:rFonts w:ascii="Trebuchet MS" w:eastAsia="Times New Roman" w:hAnsi="Trebuchet MS" w:cs="Times New Roman"/>
          <w:b/>
          <w:bCs/>
          <w:color w:val="333333"/>
          <w:sz w:val="28"/>
          <w:szCs w:val="28"/>
        </w:rPr>
        <w:t>Summary and Best Practices</w:t>
      </w:r>
    </w:p>
    <w:p w:rsidR="00552E96" w:rsidRPr="00552E96" w:rsidRDefault="00552E96" w:rsidP="00552E96">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Writing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allows you to make the most out of the library and abstract </w:t>
      </w:r>
      <w:proofErr w:type="gramStart"/>
      <w:r w:rsidRPr="00552E96">
        <w:rPr>
          <w:rFonts w:ascii="Trebuchet MS" w:eastAsia="Times New Roman" w:hAnsi="Trebuchet MS" w:cs="Times New Roman"/>
          <w:color w:val="000000"/>
          <w:sz w:val="20"/>
          <w:szCs w:val="20"/>
        </w:rPr>
        <w:t>your</w:t>
      </w:r>
      <w:proofErr w:type="gramEnd"/>
      <w:r w:rsidRPr="00552E96">
        <w:rPr>
          <w:rFonts w:ascii="Trebuchet MS" w:eastAsia="Times New Roman" w:hAnsi="Trebuchet MS" w:cs="Times New Roman"/>
          <w:color w:val="000000"/>
          <w:sz w:val="20"/>
          <w:szCs w:val="20"/>
        </w:rPr>
        <w:t xml:space="preserve"> most clever and useful functions out into reusable code that can save you time and make your development even more efficient. Here's a brief summary of the post and what to keep in mind when developing your next </w:t>
      </w:r>
      <w:proofErr w:type="spellStart"/>
      <w:r w:rsidRPr="00552E96">
        <w:rPr>
          <w:rFonts w:ascii="Trebuchet MS" w:eastAsia="Times New Roman" w:hAnsi="Trebuchet MS" w:cs="Times New Roman"/>
          <w:color w:val="000000"/>
          <w:sz w:val="20"/>
          <w:szCs w:val="20"/>
        </w:rPr>
        <w:t>jQuery</w:t>
      </w:r>
      <w:proofErr w:type="spellEnd"/>
      <w:r w:rsidRPr="00552E96">
        <w:rPr>
          <w:rFonts w:ascii="Trebuchet MS" w:eastAsia="Times New Roman" w:hAnsi="Trebuchet MS" w:cs="Times New Roman"/>
          <w:color w:val="000000"/>
          <w:sz w:val="20"/>
          <w:szCs w:val="20"/>
        </w:rPr>
        <w:t xml:space="preserve">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w:t>
      </w:r>
    </w:p>
    <w:p w:rsidR="00552E96" w:rsidRPr="00552E96" w:rsidRDefault="00552E96" w:rsidP="00552E96">
      <w:pPr>
        <w:numPr>
          <w:ilvl w:val="0"/>
          <w:numId w:val="2"/>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Always wrap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in a closure: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 xml:space="preserve">(function( $ ){ /* </w:t>
      </w:r>
      <w:proofErr w:type="spellStart"/>
      <w:r w:rsidRPr="00552E96">
        <w:rPr>
          <w:rFonts w:ascii="Courier New" w:eastAsia="Times New Roman" w:hAnsi="Courier New" w:cs="Courier New"/>
          <w:color w:val="000000"/>
          <w:sz w:val="20"/>
        </w:rPr>
        <w:t>plugin</w:t>
      </w:r>
      <w:proofErr w:type="spellEnd"/>
      <w:r w:rsidRPr="00552E96">
        <w:rPr>
          <w:rFonts w:ascii="Courier New" w:eastAsia="Times New Roman" w:hAnsi="Courier New" w:cs="Courier New"/>
          <w:color w:val="000000"/>
          <w:sz w:val="20"/>
        </w:rPr>
        <w:t xml:space="preserve"> goes here */ })( </w:t>
      </w:r>
      <w:proofErr w:type="spellStart"/>
      <w:r w:rsidRPr="00552E96">
        <w:rPr>
          <w:rFonts w:ascii="Courier New" w:eastAsia="Times New Roman" w:hAnsi="Courier New" w:cs="Courier New"/>
          <w:color w:val="000000"/>
          <w:sz w:val="20"/>
        </w:rPr>
        <w:t>jQuery</w:t>
      </w:r>
      <w:proofErr w:type="spellEnd"/>
      <w:r w:rsidRPr="00552E96">
        <w:rPr>
          <w:rFonts w:ascii="Courier New" w:eastAsia="Times New Roman" w:hAnsi="Courier New" w:cs="Courier New"/>
          <w:color w:val="000000"/>
          <w:sz w:val="20"/>
        </w:rPr>
        <w:t xml:space="preserve"> );</w:t>
      </w:r>
    </w:p>
    <w:p w:rsidR="00552E96" w:rsidRPr="00552E96" w:rsidRDefault="00552E96" w:rsidP="00552E96">
      <w:pPr>
        <w:numPr>
          <w:ilvl w:val="0"/>
          <w:numId w:val="2"/>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Don't redundantly wrap 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this</w:t>
      </w:r>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keyword in the immediate scope of your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function</w:t>
      </w:r>
    </w:p>
    <w:p w:rsidR="00552E96" w:rsidRPr="00552E96" w:rsidRDefault="00552E96" w:rsidP="00552E96">
      <w:pPr>
        <w:numPr>
          <w:ilvl w:val="0"/>
          <w:numId w:val="2"/>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Unless you're returning an intrinsic value from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always have your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function return </w:t>
      </w:r>
      <w:proofErr w:type="gramStart"/>
      <w:r w:rsidRPr="00552E96">
        <w:rPr>
          <w:rFonts w:ascii="Trebuchet MS" w:eastAsia="Times New Roman" w:hAnsi="Trebuchet MS" w:cs="Times New Roman"/>
          <w:color w:val="000000"/>
          <w:sz w:val="20"/>
          <w:szCs w:val="20"/>
        </w:rPr>
        <w:t>the</w:t>
      </w:r>
      <w:r w:rsidRPr="00552E96">
        <w:rPr>
          <w:rFonts w:ascii="Trebuchet MS" w:eastAsia="Times New Roman" w:hAnsi="Trebuchet MS" w:cs="Times New Roman"/>
          <w:color w:val="000000"/>
          <w:sz w:val="20"/>
        </w:rPr>
        <w:t> </w:t>
      </w:r>
      <w:r w:rsidRPr="00552E96">
        <w:rPr>
          <w:rFonts w:ascii="Courier New" w:eastAsia="Times New Roman" w:hAnsi="Courier New" w:cs="Courier New"/>
          <w:color w:val="000000"/>
          <w:sz w:val="20"/>
        </w:rPr>
        <w:t>this</w:t>
      </w:r>
      <w:proofErr w:type="gram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keyword to maintain </w:t>
      </w:r>
      <w:proofErr w:type="spellStart"/>
      <w:r w:rsidRPr="00552E96">
        <w:rPr>
          <w:rFonts w:ascii="Trebuchet MS" w:eastAsia="Times New Roman" w:hAnsi="Trebuchet MS" w:cs="Times New Roman"/>
          <w:color w:val="000000"/>
          <w:sz w:val="20"/>
          <w:szCs w:val="20"/>
        </w:rPr>
        <w:t>chainability</w:t>
      </w:r>
      <w:proofErr w:type="spellEnd"/>
      <w:r w:rsidRPr="00552E96">
        <w:rPr>
          <w:rFonts w:ascii="Trebuchet MS" w:eastAsia="Times New Roman" w:hAnsi="Trebuchet MS" w:cs="Times New Roman"/>
          <w:color w:val="000000"/>
          <w:sz w:val="20"/>
          <w:szCs w:val="20"/>
        </w:rPr>
        <w:t>.</w:t>
      </w:r>
    </w:p>
    <w:p w:rsidR="00552E96" w:rsidRPr="00552E96" w:rsidRDefault="00552E96" w:rsidP="00552E96">
      <w:pPr>
        <w:numPr>
          <w:ilvl w:val="0"/>
          <w:numId w:val="2"/>
        </w:numPr>
        <w:spacing w:before="100" w:beforeAutospacing="1" w:after="100" w:afterAutospacing="1" w:line="360" w:lineRule="atLeast"/>
        <w:ind w:left="360"/>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 xml:space="preserve">Rather than requiring a lengthy amount of arguments, pass your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 xml:space="preserve"> settings in an object literal that can be extended over the </w:t>
      </w:r>
      <w:proofErr w:type="spellStart"/>
      <w:r w:rsidRPr="00552E96">
        <w:rPr>
          <w:rFonts w:ascii="Trebuchet MS" w:eastAsia="Times New Roman" w:hAnsi="Trebuchet MS" w:cs="Times New Roman"/>
          <w:color w:val="000000"/>
          <w:sz w:val="20"/>
          <w:szCs w:val="20"/>
        </w:rPr>
        <w:t>plugin's</w:t>
      </w:r>
      <w:proofErr w:type="spellEnd"/>
      <w:r w:rsidRPr="00552E96">
        <w:rPr>
          <w:rFonts w:ascii="Trebuchet MS" w:eastAsia="Times New Roman" w:hAnsi="Trebuchet MS" w:cs="Times New Roman"/>
          <w:color w:val="000000"/>
          <w:sz w:val="20"/>
          <w:szCs w:val="20"/>
        </w:rPr>
        <w:t xml:space="preserve"> defaults.</w:t>
      </w:r>
    </w:p>
    <w:p w:rsidR="00552E96" w:rsidRPr="00552E96" w:rsidRDefault="00552E96" w:rsidP="00552E96">
      <w:pPr>
        <w:numPr>
          <w:ilvl w:val="0"/>
          <w:numId w:val="2"/>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Don't clutter the</w:t>
      </w:r>
      <w:r w:rsidRPr="00552E96">
        <w:rPr>
          <w:rFonts w:ascii="Trebuchet MS" w:eastAsia="Times New Roman" w:hAnsi="Trebuchet MS" w:cs="Times New Roman"/>
          <w:color w:val="000000"/>
          <w:sz w:val="20"/>
        </w:rPr>
        <w:t> </w:t>
      </w:r>
      <w:proofErr w:type="spellStart"/>
      <w:r w:rsidRPr="00552E96">
        <w:rPr>
          <w:rFonts w:ascii="Courier New" w:eastAsia="Times New Roman" w:hAnsi="Courier New" w:cs="Courier New"/>
          <w:color w:val="000000"/>
          <w:sz w:val="20"/>
        </w:rPr>
        <w:t>jQuery.fn</w:t>
      </w:r>
      <w:proofErr w:type="spellEnd"/>
      <w:r w:rsidRPr="00552E96">
        <w:rPr>
          <w:rFonts w:ascii="Trebuchet MS" w:eastAsia="Times New Roman" w:hAnsi="Trebuchet MS" w:cs="Times New Roman"/>
          <w:color w:val="000000"/>
          <w:sz w:val="20"/>
        </w:rPr>
        <w:t> </w:t>
      </w:r>
      <w:r w:rsidRPr="00552E96">
        <w:rPr>
          <w:rFonts w:ascii="Trebuchet MS" w:eastAsia="Times New Roman" w:hAnsi="Trebuchet MS" w:cs="Times New Roman"/>
          <w:color w:val="000000"/>
          <w:sz w:val="20"/>
          <w:szCs w:val="20"/>
        </w:rPr>
        <w:t xml:space="preserve">object with more than one namespace per </w:t>
      </w:r>
      <w:proofErr w:type="spellStart"/>
      <w:r w:rsidRPr="00552E96">
        <w:rPr>
          <w:rFonts w:ascii="Trebuchet MS" w:eastAsia="Times New Roman" w:hAnsi="Trebuchet MS" w:cs="Times New Roman"/>
          <w:color w:val="000000"/>
          <w:sz w:val="20"/>
          <w:szCs w:val="20"/>
        </w:rPr>
        <w:t>plugin</w:t>
      </w:r>
      <w:proofErr w:type="spellEnd"/>
      <w:r w:rsidRPr="00552E96">
        <w:rPr>
          <w:rFonts w:ascii="Trebuchet MS" w:eastAsia="Times New Roman" w:hAnsi="Trebuchet MS" w:cs="Times New Roman"/>
          <w:color w:val="000000"/>
          <w:sz w:val="20"/>
          <w:szCs w:val="20"/>
        </w:rPr>
        <w:t>.</w:t>
      </w:r>
    </w:p>
    <w:p w:rsidR="00552E96" w:rsidRPr="00552E96" w:rsidRDefault="00552E96" w:rsidP="00552E96">
      <w:pPr>
        <w:numPr>
          <w:ilvl w:val="0"/>
          <w:numId w:val="2"/>
        </w:numPr>
        <w:spacing w:before="100" w:beforeAutospacing="1" w:after="100" w:afterAutospacing="1" w:line="360" w:lineRule="atLeast"/>
        <w:ind w:left="360"/>
        <w:textAlignment w:val="baseline"/>
        <w:rPr>
          <w:rFonts w:ascii="Trebuchet MS" w:eastAsia="Times New Roman" w:hAnsi="Trebuchet MS" w:cs="Times New Roman"/>
          <w:color w:val="000000"/>
          <w:sz w:val="20"/>
          <w:szCs w:val="20"/>
        </w:rPr>
      </w:pPr>
      <w:r w:rsidRPr="00552E96">
        <w:rPr>
          <w:rFonts w:ascii="Trebuchet MS" w:eastAsia="Times New Roman" w:hAnsi="Trebuchet MS" w:cs="Times New Roman"/>
          <w:color w:val="000000"/>
          <w:sz w:val="20"/>
          <w:szCs w:val="20"/>
        </w:rPr>
        <w:t>Always namespace your methods, events and data.</w:t>
      </w:r>
    </w:p>
    <w:p w:rsidR="00901CAB" w:rsidRDefault="00901CAB"/>
    <w:sectPr w:rsidR="00901C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7160"/>
    <w:multiLevelType w:val="multilevel"/>
    <w:tmpl w:val="98E8A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52DE4"/>
    <w:multiLevelType w:val="multilevel"/>
    <w:tmpl w:val="A436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52E96"/>
    <w:rsid w:val="00552E96"/>
    <w:rsid w:val="00901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2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E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2E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E96"/>
    <w:rPr>
      <w:color w:val="0000FF"/>
      <w:u w:val="single"/>
    </w:rPr>
  </w:style>
  <w:style w:type="character" w:customStyle="1" w:styleId="tocnumber">
    <w:name w:val="tocnumber"/>
    <w:basedOn w:val="DefaultParagraphFont"/>
    <w:rsid w:val="00552E96"/>
  </w:style>
  <w:style w:type="character" w:customStyle="1" w:styleId="apple-converted-space">
    <w:name w:val="apple-converted-space"/>
    <w:basedOn w:val="DefaultParagraphFont"/>
    <w:rsid w:val="00552E96"/>
  </w:style>
  <w:style w:type="character" w:customStyle="1" w:styleId="toctext">
    <w:name w:val="toctext"/>
    <w:basedOn w:val="DefaultParagraphFont"/>
    <w:rsid w:val="00552E96"/>
  </w:style>
  <w:style w:type="paragraph" w:styleId="HTMLPreformatted">
    <w:name w:val="HTML Preformatted"/>
    <w:basedOn w:val="Normal"/>
    <w:link w:val="HTMLPreformattedChar"/>
    <w:uiPriority w:val="99"/>
    <w:semiHidden/>
    <w:unhideWhenUsed/>
    <w:rsid w:val="0055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E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2E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4040095">
      <w:bodyDiv w:val="1"/>
      <w:marLeft w:val="0"/>
      <w:marRight w:val="0"/>
      <w:marTop w:val="0"/>
      <w:marBottom w:val="0"/>
      <w:divBdr>
        <w:top w:val="none" w:sz="0" w:space="0" w:color="auto"/>
        <w:left w:val="none" w:sz="0" w:space="0" w:color="auto"/>
        <w:bottom w:val="none" w:sz="0" w:space="0" w:color="auto"/>
        <w:right w:val="none" w:sz="0" w:space="0" w:color="auto"/>
      </w:divBdr>
      <w:divsChild>
        <w:div w:id="432022116">
          <w:marLeft w:val="0"/>
          <w:marRight w:val="0"/>
          <w:marTop w:val="0"/>
          <w:marBottom w:val="0"/>
          <w:divBdr>
            <w:top w:val="none" w:sz="0" w:space="0" w:color="auto"/>
            <w:left w:val="none" w:sz="0" w:space="0" w:color="auto"/>
            <w:bottom w:val="none" w:sz="0" w:space="0" w:color="auto"/>
            <w:right w:val="none" w:sz="0" w:space="0" w:color="auto"/>
          </w:divBdr>
          <w:divsChild>
            <w:div w:id="1485850388">
              <w:marLeft w:val="0"/>
              <w:marRight w:val="0"/>
              <w:marTop w:val="45"/>
              <w:marBottom w:val="120"/>
              <w:divBdr>
                <w:top w:val="none" w:sz="0" w:space="0" w:color="auto"/>
                <w:left w:val="none" w:sz="0" w:space="0" w:color="auto"/>
                <w:bottom w:val="none" w:sz="0" w:space="0" w:color="auto"/>
                <w:right w:val="none" w:sz="0" w:space="0" w:color="auto"/>
              </w:divBdr>
            </w:div>
            <w:div w:id="1969817157">
              <w:marLeft w:val="75"/>
              <w:marRight w:val="0"/>
              <w:marTop w:val="0"/>
              <w:marBottom w:val="0"/>
              <w:divBdr>
                <w:top w:val="none" w:sz="0" w:space="0" w:color="auto"/>
                <w:left w:val="none" w:sz="0" w:space="0" w:color="auto"/>
                <w:bottom w:val="none" w:sz="0" w:space="0" w:color="auto"/>
                <w:right w:val="none" w:sz="0" w:space="0" w:color="auto"/>
              </w:divBdr>
            </w:div>
            <w:div w:id="305672113">
              <w:marLeft w:val="75"/>
              <w:marRight w:val="0"/>
              <w:marTop w:val="0"/>
              <w:marBottom w:val="0"/>
              <w:divBdr>
                <w:top w:val="none" w:sz="0" w:space="0" w:color="auto"/>
                <w:left w:val="none" w:sz="0" w:space="0" w:color="auto"/>
                <w:bottom w:val="none" w:sz="0" w:space="0" w:color="auto"/>
                <w:right w:val="none" w:sz="0" w:space="0" w:color="auto"/>
              </w:divBdr>
            </w:div>
            <w:div w:id="866212358">
              <w:marLeft w:val="75"/>
              <w:marRight w:val="0"/>
              <w:marTop w:val="0"/>
              <w:marBottom w:val="0"/>
              <w:divBdr>
                <w:top w:val="none" w:sz="0" w:space="0" w:color="auto"/>
                <w:left w:val="none" w:sz="0" w:space="0" w:color="auto"/>
                <w:bottom w:val="none" w:sz="0" w:space="0" w:color="auto"/>
                <w:right w:val="none" w:sz="0" w:space="0" w:color="auto"/>
              </w:divBdr>
            </w:div>
            <w:div w:id="1255479316">
              <w:marLeft w:val="75"/>
              <w:marRight w:val="0"/>
              <w:marTop w:val="0"/>
              <w:marBottom w:val="0"/>
              <w:divBdr>
                <w:top w:val="none" w:sz="0" w:space="0" w:color="auto"/>
                <w:left w:val="none" w:sz="0" w:space="0" w:color="auto"/>
                <w:bottom w:val="none" w:sz="0" w:space="0" w:color="auto"/>
                <w:right w:val="none" w:sz="0" w:space="0" w:color="auto"/>
              </w:divBdr>
            </w:div>
            <w:div w:id="1062752400">
              <w:marLeft w:val="75"/>
              <w:marRight w:val="0"/>
              <w:marTop w:val="0"/>
              <w:marBottom w:val="0"/>
              <w:divBdr>
                <w:top w:val="none" w:sz="0" w:space="0" w:color="auto"/>
                <w:left w:val="none" w:sz="0" w:space="0" w:color="auto"/>
                <w:bottom w:val="none" w:sz="0" w:space="0" w:color="auto"/>
                <w:right w:val="none" w:sz="0" w:space="0" w:color="auto"/>
              </w:divBdr>
            </w:div>
            <w:div w:id="1364205596">
              <w:marLeft w:val="75"/>
              <w:marRight w:val="0"/>
              <w:marTop w:val="0"/>
              <w:marBottom w:val="0"/>
              <w:divBdr>
                <w:top w:val="none" w:sz="0" w:space="0" w:color="auto"/>
                <w:left w:val="none" w:sz="0" w:space="0" w:color="auto"/>
                <w:bottom w:val="none" w:sz="0" w:space="0" w:color="auto"/>
                <w:right w:val="none" w:sz="0" w:space="0" w:color="auto"/>
              </w:divBdr>
            </w:div>
            <w:div w:id="1478373871">
              <w:marLeft w:val="75"/>
              <w:marRight w:val="0"/>
              <w:marTop w:val="0"/>
              <w:marBottom w:val="0"/>
              <w:divBdr>
                <w:top w:val="none" w:sz="0" w:space="0" w:color="auto"/>
                <w:left w:val="none" w:sz="0" w:space="0" w:color="auto"/>
                <w:bottom w:val="none" w:sz="0" w:space="0" w:color="auto"/>
                <w:right w:val="none" w:sz="0" w:space="0" w:color="auto"/>
              </w:divBdr>
            </w:div>
            <w:div w:id="617370137">
              <w:marLeft w:val="75"/>
              <w:marRight w:val="0"/>
              <w:marTop w:val="0"/>
              <w:marBottom w:val="0"/>
              <w:divBdr>
                <w:top w:val="none" w:sz="0" w:space="0" w:color="auto"/>
                <w:left w:val="none" w:sz="0" w:space="0" w:color="auto"/>
                <w:bottom w:val="none" w:sz="0" w:space="0" w:color="auto"/>
                <w:right w:val="none" w:sz="0" w:space="0" w:color="auto"/>
              </w:divBdr>
            </w:div>
            <w:div w:id="584804441">
              <w:marLeft w:val="75"/>
              <w:marRight w:val="0"/>
              <w:marTop w:val="0"/>
              <w:marBottom w:val="0"/>
              <w:divBdr>
                <w:top w:val="none" w:sz="0" w:space="0" w:color="auto"/>
                <w:left w:val="none" w:sz="0" w:space="0" w:color="auto"/>
                <w:bottom w:val="none" w:sz="0" w:space="0" w:color="auto"/>
                <w:right w:val="none" w:sz="0" w:space="0" w:color="auto"/>
              </w:divBdr>
            </w:div>
            <w:div w:id="14424090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Plugins/Authoring" TargetMode="External"/><Relationship Id="rId13" Type="http://schemas.openxmlformats.org/officeDocument/2006/relationships/hyperlink" Target="http://docs.jquery.com/Plugins/Authoring" TargetMode="External"/><Relationship Id="rId18" Type="http://schemas.openxmlformats.org/officeDocument/2006/relationships/hyperlink" Target="http://docs.jquery.com/action/edit/Manipulation/height" TargetMode="External"/><Relationship Id="rId26" Type="http://schemas.openxmlformats.org/officeDocument/2006/relationships/hyperlink" Target="http://docs.jquery.com/Events/bind" TargetMode="External"/><Relationship Id="rId3" Type="http://schemas.openxmlformats.org/officeDocument/2006/relationships/settings" Target="settings.xml"/><Relationship Id="rId21" Type="http://schemas.openxmlformats.org/officeDocument/2006/relationships/hyperlink" Target="http://docs.jquery.com/action/edit/Plugins/Authoring?section=5" TargetMode="External"/><Relationship Id="rId7" Type="http://schemas.openxmlformats.org/officeDocument/2006/relationships/hyperlink" Target="http://docs.jquery.com/Plugins/Authoring" TargetMode="External"/><Relationship Id="rId12" Type="http://schemas.openxmlformats.org/officeDocument/2006/relationships/hyperlink" Target="http://docs.jquery.com/Plugins/Authoring" TargetMode="External"/><Relationship Id="rId17" Type="http://schemas.openxmlformats.org/officeDocument/2006/relationships/hyperlink" Target="http://docs.jquery.com/action/edit/Plugins/Authoring?section=3" TargetMode="External"/><Relationship Id="rId25" Type="http://schemas.openxmlformats.org/officeDocument/2006/relationships/hyperlink" Target="http://docs.jquery.com/action/edit/Plugins/Authoring?section=8" TargetMode="External"/><Relationship Id="rId2" Type="http://schemas.openxmlformats.org/officeDocument/2006/relationships/styles" Target="styles.xml"/><Relationship Id="rId16" Type="http://schemas.openxmlformats.org/officeDocument/2006/relationships/hyperlink" Target="http://docs.jquery.com/action/edit/Plugins/Authoring?section=2" TargetMode="External"/><Relationship Id="rId20" Type="http://schemas.openxmlformats.org/officeDocument/2006/relationships/hyperlink" Target="http://docs.jquery.com/CSS/css" TargetMode="External"/><Relationship Id="rId29" Type="http://schemas.openxmlformats.org/officeDocument/2006/relationships/hyperlink" Target="http://docs.jquery.com/action/edit/Utilities/data" TargetMode="External"/><Relationship Id="rId1" Type="http://schemas.openxmlformats.org/officeDocument/2006/relationships/numbering" Target="numbering.xml"/><Relationship Id="rId6" Type="http://schemas.openxmlformats.org/officeDocument/2006/relationships/hyperlink" Target="http://docs.jquery.com/Plugins/Authoring" TargetMode="External"/><Relationship Id="rId11" Type="http://schemas.openxmlformats.org/officeDocument/2006/relationships/hyperlink" Target="http://docs.jquery.com/Plugins/Authoring" TargetMode="External"/><Relationship Id="rId24" Type="http://schemas.openxmlformats.org/officeDocument/2006/relationships/hyperlink" Target="http://docs.jquery.com/action/edit/Plugins/Authoring?section=7" TargetMode="External"/><Relationship Id="rId32" Type="http://schemas.openxmlformats.org/officeDocument/2006/relationships/theme" Target="theme/theme1.xml"/><Relationship Id="rId5" Type="http://schemas.openxmlformats.org/officeDocument/2006/relationships/hyperlink" Target="http://docs.jquery.com/Plugins/Authoring" TargetMode="External"/><Relationship Id="rId15" Type="http://schemas.openxmlformats.org/officeDocument/2006/relationships/hyperlink" Target="http://docs.jquery.com/action/edit/Plugins/Authoring?section=1" TargetMode="External"/><Relationship Id="rId23" Type="http://schemas.openxmlformats.org/officeDocument/2006/relationships/hyperlink" Target="http://docs.jquery.com/action/edit/Plugins/Authoring?section=6" TargetMode="External"/><Relationship Id="rId28" Type="http://schemas.openxmlformats.org/officeDocument/2006/relationships/hyperlink" Target="http://docs.jquery.com/action/edit/Plugins/Authoring?section=9" TargetMode="External"/><Relationship Id="rId10" Type="http://schemas.openxmlformats.org/officeDocument/2006/relationships/hyperlink" Target="http://docs.jquery.com/Plugins/Authoring" TargetMode="External"/><Relationship Id="rId19" Type="http://schemas.openxmlformats.org/officeDocument/2006/relationships/hyperlink" Target="http://docs.jquery.com/action/edit/Plugins/Authoring?section=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jquery.com/Plugins/Authoring" TargetMode="External"/><Relationship Id="rId14" Type="http://schemas.openxmlformats.org/officeDocument/2006/relationships/hyperlink" Target="http://docs.jquery.com/Plugins/Authoring" TargetMode="External"/><Relationship Id="rId22" Type="http://schemas.openxmlformats.org/officeDocument/2006/relationships/hyperlink" Target="http://docs.jquery.com/Utilities/jQuery.extend" TargetMode="External"/><Relationship Id="rId27" Type="http://schemas.openxmlformats.org/officeDocument/2006/relationships/hyperlink" Target="http://docs.jquery.com/Events/unbind" TargetMode="External"/><Relationship Id="rId30" Type="http://schemas.openxmlformats.org/officeDocument/2006/relationships/hyperlink" Target="http://docs.jquery.com/action/edit/Plugins/Authorin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2293</Words>
  <Characters>13076</Characters>
  <Application>Microsoft Office Word</Application>
  <DocSecurity>0</DocSecurity>
  <Lines>108</Lines>
  <Paragraphs>30</Paragraphs>
  <ScaleCrop>false</ScaleCrop>
  <Company/>
  <LinksUpToDate>false</LinksUpToDate>
  <CharactersWithSpaces>15339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dc:creator>
  <cp:keywords/>
  <dc:description/>
  <cp:lastModifiedBy>Alban</cp:lastModifiedBy>
  <cp:revision>2</cp:revision>
  <dcterms:created xsi:type="dcterms:W3CDTF">2012-03-02T12:33:00Z</dcterms:created>
  <dcterms:modified xsi:type="dcterms:W3CDTF">2012-03-02T12:33:00Z</dcterms:modified>
</cp:coreProperties>
</file>