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5C32" w14:textId="6118A3C7" w:rsidR="00DD1369" w:rsidRPr="00DD1369" w:rsidRDefault="00DD1369" w:rsidP="00DD1369">
      <w:pPr>
        <w:jc w:val="center"/>
        <w:rPr>
          <w:lang w:val="fr-CA"/>
        </w:rPr>
      </w:pPr>
      <w:r w:rsidRPr="00DD1369">
        <w:rPr>
          <w:lang w:val="fr-CA"/>
        </w:rPr>
        <w:t xml:space="preserve">DOCUMENT DE </w:t>
      </w:r>
      <w:r w:rsidR="00F034AF">
        <w:rPr>
          <w:lang w:val="fr-CA"/>
        </w:rPr>
        <w:t>CONCEPTION</w:t>
      </w:r>
    </w:p>
    <w:p w14:paraId="4EC198C5" w14:textId="77777777" w:rsidR="00DD1369" w:rsidRPr="00DD1369" w:rsidRDefault="00DD1369" w:rsidP="00DD1369">
      <w:pPr>
        <w:jc w:val="center"/>
        <w:rPr>
          <w:lang w:val="fr-CA"/>
        </w:rPr>
      </w:pPr>
    </w:p>
    <w:p w14:paraId="740E96A7" w14:textId="77777777" w:rsidR="00DD1369" w:rsidRPr="00DD1369" w:rsidRDefault="00DD1369" w:rsidP="00DD1369">
      <w:pPr>
        <w:jc w:val="center"/>
        <w:rPr>
          <w:lang w:val="fr-CA"/>
        </w:rPr>
      </w:pPr>
    </w:p>
    <w:p w14:paraId="6EB683BE" w14:textId="77777777" w:rsidR="00DD1369" w:rsidRPr="00DD1369" w:rsidRDefault="00DD1369" w:rsidP="00DD1369">
      <w:pPr>
        <w:jc w:val="center"/>
        <w:rPr>
          <w:lang w:val="fr-CA"/>
        </w:rPr>
      </w:pPr>
    </w:p>
    <w:p w14:paraId="6AE9129F" w14:textId="77777777" w:rsidR="00DD1369" w:rsidRPr="00DD1369" w:rsidRDefault="00DD1369" w:rsidP="00DD1369">
      <w:pPr>
        <w:jc w:val="center"/>
        <w:rPr>
          <w:lang w:val="fr-CA"/>
        </w:rPr>
      </w:pPr>
    </w:p>
    <w:p w14:paraId="0A7C4EAF" w14:textId="77777777" w:rsidR="00DD1369" w:rsidRPr="00DD1369" w:rsidRDefault="00DD1369" w:rsidP="00DD1369">
      <w:pPr>
        <w:jc w:val="center"/>
        <w:rPr>
          <w:lang w:val="fr-CA"/>
        </w:rPr>
      </w:pPr>
    </w:p>
    <w:p w14:paraId="5DE338DC" w14:textId="77777777" w:rsidR="00DD1369" w:rsidRPr="00DD1369" w:rsidRDefault="00DD1369" w:rsidP="00DD1369">
      <w:pPr>
        <w:jc w:val="center"/>
        <w:rPr>
          <w:lang w:val="fr-CA"/>
        </w:rPr>
      </w:pPr>
    </w:p>
    <w:p w14:paraId="71092CFB" w14:textId="77777777" w:rsidR="00DD1369" w:rsidRPr="00DD1369" w:rsidRDefault="00DD1369" w:rsidP="00DD1369">
      <w:pPr>
        <w:jc w:val="center"/>
        <w:rPr>
          <w:lang w:val="fr-CA"/>
        </w:rPr>
      </w:pPr>
    </w:p>
    <w:p w14:paraId="080F89F4" w14:textId="77777777" w:rsidR="00DD1369" w:rsidRPr="00DD1369" w:rsidRDefault="00DD1369" w:rsidP="00DD1369">
      <w:pPr>
        <w:jc w:val="center"/>
        <w:rPr>
          <w:lang w:val="fr-CA"/>
        </w:rPr>
      </w:pPr>
      <w:r w:rsidRPr="00DD1369">
        <w:rPr>
          <w:lang w:val="fr-CA"/>
        </w:rPr>
        <w:t>KORALLIA FRENETTE</w:t>
      </w:r>
      <w:r w:rsidRPr="00DD1369">
        <w:rPr>
          <w:lang w:val="fr-CA"/>
        </w:rPr>
        <w:br/>
        <w:t>WILLIAM LEMIRE</w:t>
      </w:r>
    </w:p>
    <w:p w14:paraId="572C175A" w14:textId="77777777" w:rsidR="00DD1369" w:rsidRPr="00DD1369" w:rsidRDefault="00DD1369" w:rsidP="00DD1369">
      <w:pPr>
        <w:jc w:val="center"/>
        <w:rPr>
          <w:lang w:val="fr-CA"/>
        </w:rPr>
      </w:pPr>
    </w:p>
    <w:p w14:paraId="5188BCFF" w14:textId="77777777" w:rsidR="00DD1369" w:rsidRPr="00DD1369" w:rsidRDefault="00DD1369" w:rsidP="00DD1369">
      <w:pPr>
        <w:jc w:val="center"/>
        <w:rPr>
          <w:lang w:val="fr-CA"/>
        </w:rPr>
      </w:pPr>
    </w:p>
    <w:p w14:paraId="05C772A9" w14:textId="77777777" w:rsidR="00DD1369" w:rsidRPr="00DD1369" w:rsidRDefault="00DD1369" w:rsidP="00DD1369">
      <w:pPr>
        <w:jc w:val="center"/>
        <w:rPr>
          <w:lang w:val="fr-CA"/>
        </w:rPr>
      </w:pPr>
    </w:p>
    <w:p w14:paraId="4F865FB6" w14:textId="77777777" w:rsidR="00DD1369" w:rsidRPr="00DD1369" w:rsidRDefault="00DD1369" w:rsidP="00DD1369">
      <w:pPr>
        <w:jc w:val="center"/>
        <w:rPr>
          <w:lang w:val="fr-CA"/>
        </w:rPr>
      </w:pPr>
    </w:p>
    <w:p w14:paraId="7112AA4C" w14:textId="77777777" w:rsidR="00DD1369" w:rsidRPr="00DD1369" w:rsidRDefault="00DD1369" w:rsidP="00DD1369">
      <w:pPr>
        <w:jc w:val="center"/>
        <w:rPr>
          <w:lang w:val="fr-CA"/>
        </w:rPr>
      </w:pPr>
    </w:p>
    <w:p w14:paraId="741C1600" w14:textId="77777777" w:rsidR="00DD1369" w:rsidRPr="00DD1369" w:rsidRDefault="00DD1369" w:rsidP="00DD1369">
      <w:pPr>
        <w:jc w:val="center"/>
        <w:rPr>
          <w:lang w:val="fr-CA"/>
        </w:rPr>
      </w:pPr>
    </w:p>
    <w:p w14:paraId="7484E985" w14:textId="77777777" w:rsidR="00DD1369" w:rsidRPr="00DD1369" w:rsidRDefault="00DD1369" w:rsidP="00DD1369">
      <w:pPr>
        <w:jc w:val="center"/>
        <w:rPr>
          <w:lang w:val="fr-CA"/>
        </w:rPr>
      </w:pPr>
    </w:p>
    <w:p w14:paraId="29FF8655" w14:textId="77777777" w:rsidR="00DD1369" w:rsidRPr="00DD1369" w:rsidRDefault="00DD1369" w:rsidP="00DD1369">
      <w:pPr>
        <w:jc w:val="center"/>
        <w:rPr>
          <w:b/>
          <w:bCs/>
          <w:lang w:val="fr-CA"/>
        </w:rPr>
      </w:pPr>
      <w:r w:rsidRPr="00DD1369">
        <w:rPr>
          <w:lang w:val="fr-CA"/>
        </w:rPr>
        <w:t>TRAVAIL PRÉSENTÉ À JEAN-CHRISTOPHE DEMERS</w:t>
      </w:r>
      <w:r w:rsidRPr="00DD1369">
        <w:rPr>
          <w:lang w:val="fr-CA"/>
        </w:rPr>
        <w:br/>
        <w:t xml:space="preserve">DANS LE CADRE DU COURS </w:t>
      </w:r>
      <w:r w:rsidRPr="00DD1369">
        <w:rPr>
          <w:b/>
          <w:bCs/>
          <w:lang w:val="fr-CA"/>
        </w:rPr>
        <w:t>420-C61-IN  – PROJET SYNTHÈSE</w:t>
      </w:r>
    </w:p>
    <w:p w14:paraId="4AD13DD3" w14:textId="77777777" w:rsidR="00DD1369" w:rsidRPr="00DD1369" w:rsidRDefault="00DD1369" w:rsidP="00DD1369">
      <w:pPr>
        <w:jc w:val="center"/>
        <w:rPr>
          <w:lang w:val="fr-CA"/>
        </w:rPr>
      </w:pPr>
    </w:p>
    <w:p w14:paraId="583DA46A" w14:textId="77777777" w:rsidR="00DD1369" w:rsidRPr="00DD1369" w:rsidRDefault="00DD1369" w:rsidP="00DD1369">
      <w:pPr>
        <w:jc w:val="center"/>
        <w:rPr>
          <w:lang w:val="fr-CA"/>
        </w:rPr>
      </w:pPr>
    </w:p>
    <w:p w14:paraId="4FD94B67" w14:textId="77777777" w:rsidR="00DD1369" w:rsidRPr="00DD1369" w:rsidRDefault="00DD1369" w:rsidP="00DD1369">
      <w:pPr>
        <w:jc w:val="center"/>
        <w:rPr>
          <w:lang w:val="fr-CA"/>
        </w:rPr>
      </w:pPr>
    </w:p>
    <w:p w14:paraId="5E2E808A" w14:textId="77777777" w:rsidR="00DD1369" w:rsidRPr="00DD1369" w:rsidRDefault="00DD1369" w:rsidP="00DD1369">
      <w:pPr>
        <w:jc w:val="center"/>
        <w:rPr>
          <w:lang w:val="fr-CA"/>
        </w:rPr>
      </w:pPr>
    </w:p>
    <w:p w14:paraId="39060AF8" w14:textId="77777777" w:rsidR="00DD1369" w:rsidRPr="00DD1369" w:rsidRDefault="00DD1369" w:rsidP="00DD1369">
      <w:pPr>
        <w:jc w:val="center"/>
        <w:rPr>
          <w:lang w:val="fr-CA"/>
        </w:rPr>
      </w:pPr>
    </w:p>
    <w:p w14:paraId="37DFA7F5" w14:textId="77777777" w:rsidR="00DD1369" w:rsidRPr="00DD1369" w:rsidRDefault="00DD1369" w:rsidP="00DD1369">
      <w:pPr>
        <w:jc w:val="center"/>
        <w:rPr>
          <w:lang w:val="fr-CA"/>
        </w:rPr>
      </w:pPr>
    </w:p>
    <w:p w14:paraId="1A3B3002" w14:textId="77777777" w:rsidR="00DD1369" w:rsidRPr="00DD1369" w:rsidRDefault="00DD1369" w:rsidP="00DD1369">
      <w:pPr>
        <w:jc w:val="center"/>
        <w:rPr>
          <w:lang w:val="fr-CA"/>
        </w:rPr>
      </w:pPr>
    </w:p>
    <w:p w14:paraId="6BAD7392" w14:textId="77777777" w:rsidR="00DD1369" w:rsidRPr="00DD1369" w:rsidRDefault="00DD1369" w:rsidP="00DD1369">
      <w:pPr>
        <w:jc w:val="center"/>
        <w:rPr>
          <w:lang w:val="fr-CA"/>
        </w:rPr>
      </w:pPr>
    </w:p>
    <w:p w14:paraId="37A6DB35" w14:textId="0A04A6DC" w:rsidR="00DD1369" w:rsidRDefault="00DD1369" w:rsidP="00DD1369">
      <w:pPr>
        <w:jc w:val="center"/>
        <w:rPr>
          <w:lang w:val="fr-CA"/>
        </w:rPr>
      </w:pPr>
      <w:r w:rsidRPr="00DD1369">
        <w:rPr>
          <w:lang w:val="fr-CA"/>
        </w:rPr>
        <w:t>TECHNIQUES DE L’INFORMATIQUE</w:t>
      </w:r>
      <w:r w:rsidRPr="00DD1369">
        <w:rPr>
          <w:lang w:val="fr-CA"/>
        </w:rPr>
        <w:br/>
        <w:t>CÉGEP DU VIEUX-MONTRÉAL</w:t>
      </w:r>
      <w:r w:rsidRPr="00DD1369">
        <w:rPr>
          <w:lang w:val="fr-CA"/>
        </w:rPr>
        <w:br/>
        <w:t>08/09/2022</w:t>
      </w:r>
    </w:p>
    <w:p w14:paraId="3E4F89AA" w14:textId="4C524A87" w:rsidR="008C2D05" w:rsidRDefault="00D0029E">
      <w:pPr>
        <w:rPr>
          <w:b/>
          <w:bCs/>
          <w:lang w:val="fr-CA"/>
        </w:rPr>
      </w:pPr>
      <w:r>
        <w:rPr>
          <w:b/>
          <w:bCs/>
          <w:lang w:val="fr-CA"/>
        </w:rPr>
        <w:lastRenderedPageBreak/>
        <w:t>Maquettes de l’interface graphique</w:t>
      </w:r>
    </w:p>
    <w:p w14:paraId="0C01F52A" w14:textId="798D2C38" w:rsidR="00D0029E" w:rsidRPr="00E16E8F" w:rsidRDefault="00E16E8F">
      <w:pPr>
        <w:rPr>
          <w:lang w:val="fr-CA"/>
        </w:rPr>
      </w:pPr>
      <w:r>
        <w:rPr>
          <w:lang w:val="fr-CA"/>
        </w:rPr>
        <w:t>Voici les maquettes pour les interfaces graphiques avec lesquelles l’usager va interagir.</w:t>
      </w:r>
    </w:p>
    <w:p w14:paraId="2A59F7F4" w14:textId="322400AA" w:rsidR="00716960" w:rsidRDefault="00716960" w:rsidP="00716960">
      <w:pPr>
        <w:pStyle w:val="Caption"/>
        <w:keepNext/>
        <w:jc w:val="center"/>
      </w:pPr>
      <w:r>
        <w:t xml:space="preserve">Figure </w:t>
      </w:r>
      <w:fldSimple w:instr=" SEQ Figure \* ARABIC ">
        <w:r w:rsidR="00F33DFD">
          <w:rPr>
            <w:noProof/>
          </w:rPr>
          <w:t>1</w:t>
        </w:r>
      </w:fldSimple>
      <w:r>
        <w:t xml:space="preserve"> - </w:t>
      </w:r>
      <w:r>
        <w:t>Module de connexion</w:t>
      </w:r>
    </w:p>
    <w:p w14:paraId="6E37414C" w14:textId="77777777" w:rsidR="00E16E8F" w:rsidRDefault="00D15A8C" w:rsidP="00E16E8F">
      <w:pPr>
        <w:keepNext/>
        <w:jc w:val="center"/>
      </w:pPr>
      <w:r>
        <w:rPr>
          <w:b/>
          <w:bCs/>
          <w:noProof/>
          <w:lang w:val="fr-CA"/>
        </w:rPr>
        <w:drawing>
          <wp:inline distT="0" distB="0" distL="0" distR="0" wp14:anchorId="44EA5AFC" wp14:editId="526CB175">
            <wp:extent cx="4770976" cy="316230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11539" cy="3189186"/>
                    </a:xfrm>
                    <a:prstGeom prst="rect">
                      <a:avLst/>
                    </a:prstGeom>
                  </pic:spPr>
                </pic:pic>
              </a:graphicData>
            </a:graphic>
          </wp:inline>
        </w:drawing>
      </w:r>
    </w:p>
    <w:p w14:paraId="58D0E9BC" w14:textId="76E60929" w:rsidR="00E16E8F" w:rsidRPr="00716960" w:rsidRDefault="00E16E8F" w:rsidP="00E16E8F">
      <w:pPr>
        <w:pStyle w:val="Caption"/>
        <w:jc w:val="center"/>
        <w:rPr>
          <w:lang w:val="fr-CA"/>
        </w:rPr>
      </w:pPr>
      <w:r w:rsidRPr="00716960">
        <w:rPr>
          <w:lang w:val="fr-CA"/>
        </w:rPr>
        <w:t xml:space="preserve">Figure </w:t>
      </w:r>
      <w:r w:rsidR="00716960">
        <w:fldChar w:fldCharType="begin"/>
      </w:r>
      <w:r w:rsidR="00716960" w:rsidRPr="00716960">
        <w:rPr>
          <w:lang w:val="fr-CA"/>
        </w:rPr>
        <w:instrText xml:space="preserve"> SEQ Figure \* ARABIC </w:instrText>
      </w:r>
      <w:r w:rsidR="00716960">
        <w:fldChar w:fldCharType="separate"/>
      </w:r>
      <w:r w:rsidR="00F33DFD">
        <w:rPr>
          <w:noProof/>
          <w:lang w:val="fr-CA"/>
        </w:rPr>
        <w:t>2</w:t>
      </w:r>
      <w:r w:rsidR="00716960">
        <w:fldChar w:fldCharType="end"/>
      </w:r>
      <w:r w:rsidRPr="00716960">
        <w:rPr>
          <w:lang w:val="fr-CA"/>
        </w:rPr>
        <w:t xml:space="preserve"> - Module de connexion</w:t>
      </w:r>
      <w:r w:rsidR="00716960" w:rsidRPr="00716960">
        <w:rPr>
          <w:lang w:val="fr-CA"/>
        </w:rPr>
        <w:t xml:space="preserve"> </w:t>
      </w:r>
      <w:r w:rsidR="00716960">
        <w:rPr>
          <w:lang w:val="fr-CA"/>
        </w:rPr>
        <w:t>–</w:t>
      </w:r>
      <w:r w:rsidR="00716960" w:rsidRPr="00716960">
        <w:rPr>
          <w:lang w:val="fr-CA"/>
        </w:rPr>
        <w:t xml:space="preserve"> C</w:t>
      </w:r>
      <w:r w:rsidR="00716960">
        <w:rPr>
          <w:lang w:val="fr-CA"/>
        </w:rPr>
        <w:t>réation de compte</w:t>
      </w:r>
      <w:r w:rsidR="00716960" w:rsidRPr="00716960">
        <w:rPr>
          <w:lang w:val="fr-CA"/>
        </w:rPr>
        <w:br/>
      </w:r>
      <w:r w:rsidR="00716960" w:rsidRPr="00716960">
        <w:rPr>
          <w:lang w:val="fr-CA"/>
        </w:rPr>
        <w:br/>
      </w:r>
      <w:r w:rsidR="00716960">
        <w:rPr>
          <w:b/>
          <w:bCs/>
          <w:noProof/>
          <w:lang w:val="fr-CA"/>
        </w:rPr>
        <w:drawing>
          <wp:inline distT="0" distB="0" distL="0" distR="0" wp14:anchorId="763433C5" wp14:editId="49357A70">
            <wp:extent cx="4751816" cy="31496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72198" cy="3163110"/>
                    </a:xfrm>
                    <a:prstGeom prst="rect">
                      <a:avLst/>
                    </a:prstGeom>
                  </pic:spPr>
                </pic:pic>
              </a:graphicData>
            </a:graphic>
          </wp:inline>
        </w:drawing>
      </w:r>
    </w:p>
    <w:p w14:paraId="449C04DD" w14:textId="2C0F3EA2" w:rsidR="00716960" w:rsidRPr="00716960" w:rsidRDefault="00716960" w:rsidP="00716960">
      <w:pPr>
        <w:pStyle w:val="Caption"/>
        <w:keepNext/>
        <w:jc w:val="center"/>
        <w:rPr>
          <w:lang w:val="fr-CA"/>
        </w:rPr>
      </w:pPr>
      <w:r w:rsidRPr="00716960">
        <w:rPr>
          <w:lang w:val="fr-CA"/>
        </w:rPr>
        <w:lastRenderedPageBreak/>
        <w:t xml:space="preserve">Figure </w:t>
      </w:r>
      <w:r>
        <w:fldChar w:fldCharType="begin"/>
      </w:r>
      <w:r w:rsidRPr="00716960">
        <w:rPr>
          <w:lang w:val="fr-CA"/>
        </w:rPr>
        <w:instrText xml:space="preserve"> SEQ Figure \* ARABIC </w:instrText>
      </w:r>
      <w:r>
        <w:fldChar w:fldCharType="separate"/>
      </w:r>
      <w:r w:rsidR="00F33DFD">
        <w:rPr>
          <w:noProof/>
          <w:lang w:val="fr-CA"/>
        </w:rPr>
        <w:t>3</w:t>
      </w:r>
      <w:r>
        <w:fldChar w:fldCharType="end"/>
      </w:r>
      <w:r w:rsidRPr="00716960">
        <w:rPr>
          <w:lang w:val="fr-CA"/>
        </w:rPr>
        <w:t xml:space="preserve"> - Module de Lobby</w:t>
      </w:r>
    </w:p>
    <w:p w14:paraId="19DA7C2A" w14:textId="77777777" w:rsidR="00716960" w:rsidRDefault="00D15A8C" w:rsidP="00716960">
      <w:pPr>
        <w:jc w:val="center"/>
        <w:rPr>
          <w:lang w:val="fr-CA"/>
        </w:rPr>
      </w:pPr>
      <w:r>
        <w:rPr>
          <w:b/>
          <w:bCs/>
          <w:noProof/>
          <w:lang w:val="fr-CA"/>
        </w:rPr>
        <w:drawing>
          <wp:inline distT="0" distB="0" distL="0" distR="0" wp14:anchorId="13951AE6" wp14:editId="281D1FFD">
            <wp:extent cx="4432300" cy="2937820"/>
            <wp:effectExtent l="0" t="0" r="635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48555" cy="2948594"/>
                    </a:xfrm>
                    <a:prstGeom prst="rect">
                      <a:avLst/>
                    </a:prstGeom>
                  </pic:spPr>
                </pic:pic>
              </a:graphicData>
            </a:graphic>
          </wp:inline>
        </w:drawing>
      </w:r>
      <w:r w:rsidR="00716960" w:rsidRPr="00716960">
        <w:rPr>
          <w:lang w:val="fr-CA"/>
        </w:rPr>
        <w:br/>
      </w:r>
    </w:p>
    <w:p w14:paraId="0A23A48C" w14:textId="08D58DFC" w:rsidR="00716960" w:rsidRPr="00716960" w:rsidRDefault="00716960" w:rsidP="00716960">
      <w:pPr>
        <w:pStyle w:val="Caption"/>
        <w:keepNext/>
        <w:jc w:val="center"/>
        <w:rPr>
          <w:lang w:val="fr-CA"/>
        </w:rPr>
      </w:pPr>
      <w:r w:rsidRPr="00716960">
        <w:rPr>
          <w:lang w:val="fr-CA"/>
        </w:rPr>
        <w:t xml:space="preserve">Figure </w:t>
      </w:r>
      <w:r w:rsidRPr="00716960">
        <w:rPr>
          <w:lang w:val="fr-CA"/>
        </w:rPr>
        <w:fldChar w:fldCharType="begin"/>
      </w:r>
      <w:r w:rsidRPr="00716960">
        <w:rPr>
          <w:lang w:val="fr-CA"/>
        </w:rPr>
        <w:instrText xml:space="preserve"> SEQ Figure \* ARABIC </w:instrText>
      </w:r>
      <w:r w:rsidRPr="00716960">
        <w:rPr>
          <w:lang w:val="fr-CA"/>
        </w:rPr>
        <w:fldChar w:fldCharType="separate"/>
      </w:r>
      <w:r w:rsidR="00F33DFD">
        <w:rPr>
          <w:noProof/>
          <w:lang w:val="fr-CA"/>
        </w:rPr>
        <w:t>4</w:t>
      </w:r>
      <w:r w:rsidRPr="00716960">
        <w:rPr>
          <w:lang w:val="fr-CA"/>
        </w:rPr>
        <w:fldChar w:fldCharType="end"/>
      </w:r>
      <w:r w:rsidRPr="00716960">
        <w:rPr>
          <w:lang w:val="fr-CA"/>
        </w:rPr>
        <w:t xml:space="preserve"> - Module de Lobby (Bloc-Notes) </w:t>
      </w:r>
    </w:p>
    <w:p w14:paraId="7002F2D0" w14:textId="659E6F60" w:rsidR="00716960" w:rsidRPr="00716960" w:rsidRDefault="00716960" w:rsidP="00716960">
      <w:pPr>
        <w:jc w:val="center"/>
        <w:rPr>
          <w:lang w:val="fr-CA"/>
        </w:rPr>
      </w:pPr>
      <w:r>
        <w:rPr>
          <w:b/>
          <w:bCs/>
          <w:noProof/>
          <w:lang w:val="fr-CA"/>
        </w:rPr>
        <w:drawing>
          <wp:inline distT="0" distB="0" distL="0" distR="0" wp14:anchorId="6EDDF8BD" wp14:editId="549C537C">
            <wp:extent cx="4349443" cy="288290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61969" cy="2891202"/>
                    </a:xfrm>
                    <a:prstGeom prst="rect">
                      <a:avLst/>
                    </a:prstGeom>
                  </pic:spPr>
                </pic:pic>
              </a:graphicData>
            </a:graphic>
          </wp:inline>
        </w:drawing>
      </w:r>
    </w:p>
    <w:p w14:paraId="569EA1DB" w14:textId="412A318B" w:rsidR="00716960" w:rsidRPr="00716960" w:rsidRDefault="00716960" w:rsidP="00716960">
      <w:pPr>
        <w:pStyle w:val="Caption"/>
        <w:keepNext/>
        <w:jc w:val="center"/>
        <w:rPr>
          <w:lang w:val="fr-CA"/>
        </w:rPr>
      </w:pPr>
      <w:r w:rsidRPr="00716960">
        <w:rPr>
          <w:lang w:val="fr-CA"/>
        </w:rPr>
        <w:lastRenderedPageBreak/>
        <w:t xml:space="preserve">Figure </w:t>
      </w:r>
      <w:r>
        <w:fldChar w:fldCharType="begin"/>
      </w:r>
      <w:r w:rsidRPr="00716960">
        <w:rPr>
          <w:lang w:val="fr-CA"/>
        </w:rPr>
        <w:instrText xml:space="preserve"> SEQ Figure \* ARABIC </w:instrText>
      </w:r>
      <w:r>
        <w:fldChar w:fldCharType="separate"/>
      </w:r>
      <w:r w:rsidR="00F33DFD">
        <w:rPr>
          <w:noProof/>
          <w:lang w:val="fr-CA"/>
        </w:rPr>
        <w:t>5</w:t>
      </w:r>
      <w:r>
        <w:fldChar w:fldCharType="end"/>
      </w:r>
      <w:r w:rsidRPr="00716960">
        <w:rPr>
          <w:lang w:val="fr-CA"/>
        </w:rPr>
        <w:t xml:space="preserve"> - Module d'inventaire</w:t>
      </w:r>
    </w:p>
    <w:p w14:paraId="61E8D070" w14:textId="6657F7E4" w:rsidR="00716960" w:rsidRPr="00716960" w:rsidRDefault="00D15A8C" w:rsidP="00716960">
      <w:pPr>
        <w:jc w:val="center"/>
        <w:rPr>
          <w:lang w:val="fr-CA"/>
        </w:rPr>
      </w:pPr>
      <w:r>
        <w:rPr>
          <w:b/>
          <w:bCs/>
          <w:noProof/>
          <w:lang w:val="fr-CA"/>
        </w:rPr>
        <w:drawing>
          <wp:inline distT="0" distB="0" distL="0" distR="0" wp14:anchorId="00EFA283" wp14:editId="01E0EEA4">
            <wp:extent cx="4291961" cy="284480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08342" cy="2855658"/>
                    </a:xfrm>
                    <a:prstGeom prst="rect">
                      <a:avLst/>
                    </a:prstGeom>
                  </pic:spPr>
                </pic:pic>
              </a:graphicData>
            </a:graphic>
          </wp:inline>
        </w:drawing>
      </w:r>
      <w:r w:rsidR="00716960">
        <w:rPr>
          <w:b/>
          <w:bCs/>
          <w:lang w:val="fr-CA"/>
        </w:rPr>
        <w:br/>
      </w:r>
      <w:r w:rsidR="00F33DFD">
        <w:rPr>
          <w:lang w:val="fr-CA"/>
        </w:rPr>
        <w:br/>
      </w:r>
      <w:r w:rsidR="00F33DFD">
        <w:rPr>
          <w:lang w:val="fr-CA"/>
        </w:rPr>
        <w:br/>
      </w:r>
      <w:r w:rsidR="00716960" w:rsidRPr="00F33DFD">
        <w:rPr>
          <w:i/>
          <w:iCs/>
          <w:color w:val="44546A" w:themeColor="text2"/>
          <w:sz w:val="18"/>
          <w:szCs w:val="18"/>
          <w:lang w:val="fr-CA"/>
        </w:rPr>
        <w:t xml:space="preserve">Figure </w:t>
      </w:r>
      <w:r w:rsidR="00716960" w:rsidRPr="00F33DFD">
        <w:rPr>
          <w:i/>
          <w:iCs/>
          <w:color w:val="44546A" w:themeColor="text2"/>
          <w:sz w:val="18"/>
          <w:szCs w:val="18"/>
          <w:lang w:val="fr-CA"/>
        </w:rPr>
        <w:fldChar w:fldCharType="begin"/>
      </w:r>
      <w:r w:rsidR="00716960" w:rsidRPr="00F33DFD">
        <w:rPr>
          <w:i/>
          <w:iCs/>
          <w:color w:val="44546A" w:themeColor="text2"/>
          <w:sz w:val="18"/>
          <w:szCs w:val="18"/>
          <w:lang w:val="fr-CA"/>
        </w:rPr>
        <w:instrText xml:space="preserve"> SEQ Figure \* ARABIC </w:instrText>
      </w:r>
      <w:r w:rsidR="00716960" w:rsidRPr="00F33DFD">
        <w:rPr>
          <w:i/>
          <w:iCs/>
          <w:color w:val="44546A" w:themeColor="text2"/>
          <w:sz w:val="18"/>
          <w:szCs w:val="18"/>
          <w:lang w:val="fr-CA"/>
        </w:rPr>
        <w:fldChar w:fldCharType="separate"/>
      </w:r>
      <w:r w:rsidR="00F33DFD">
        <w:rPr>
          <w:i/>
          <w:iCs/>
          <w:noProof/>
          <w:color w:val="44546A" w:themeColor="text2"/>
          <w:sz w:val="18"/>
          <w:szCs w:val="18"/>
          <w:lang w:val="fr-CA"/>
        </w:rPr>
        <w:t>6</w:t>
      </w:r>
      <w:r w:rsidR="00716960" w:rsidRPr="00F33DFD">
        <w:rPr>
          <w:i/>
          <w:iCs/>
          <w:color w:val="44546A" w:themeColor="text2"/>
          <w:sz w:val="18"/>
          <w:szCs w:val="18"/>
          <w:lang w:val="fr-CA"/>
        </w:rPr>
        <w:fldChar w:fldCharType="end"/>
      </w:r>
      <w:r w:rsidR="00716960" w:rsidRPr="00F33DFD">
        <w:rPr>
          <w:i/>
          <w:iCs/>
          <w:color w:val="44546A" w:themeColor="text2"/>
          <w:sz w:val="18"/>
          <w:szCs w:val="18"/>
          <w:lang w:val="fr-CA"/>
        </w:rPr>
        <w:t xml:space="preserve"> - Module d'inventaire (Ajouter un produit)</w:t>
      </w:r>
      <w:r w:rsidR="00716960" w:rsidRPr="00716960">
        <w:rPr>
          <w:b/>
          <w:bCs/>
          <w:noProof/>
          <w:lang w:val="fr-CA"/>
        </w:rPr>
        <w:t xml:space="preserve"> </w:t>
      </w:r>
      <w:r w:rsidR="00F33DFD">
        <w:rPr>
          <w:b/>
          <w:bCs/>
          <w:noProof/>
          <w:lang w:val="fr-CA"/>
        </w:rPr>
        <w:br/>
      </w:r>
      <w:r w:rsidR="00F33DFD">
        <w:rPr>
          <w:b/>
          <w:bCs/>
          <w:noProof/>
          <w:lang w:val="fr-CA"/>
        </w:rPr>
        <w:br/>
      </w:r>
      <w:r w:rsidR="00716960">
        <w:rPr>
          <w:b/>
          <w:bCs/>
          <w:noProof/>
          <w:lang w:val="fr-CA"/>
        </w:rPr>
        <w:drawing>
          <wp:inline distT="0" distB="0" distL="0" distR="0" wp14:anchorId="06575829" wp14:editId="5FDDE26D">
            <wp:extent cx="4272801" cy="2832100"/>
            <wp:effectExtent l="0" t="0" r="0" b="635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76930" cy="2834836"/>
                    </a:xfrm>
                    <a:prstGeom prst="rect">
                      <a:avLst/>
                    </a:prstGeom>
                  </pic:spPr>
                </pic:pic>
              </a:graphicData>
            </a:graphic>
          </wp:inline>
        </w:drawing>
      </w:r>
    </w:p>
    <w:p w14:paraId="2BD4E451" w14:textId="7ACE4439" w:rsidR="00F33DFD" w:rsidRDefault="00F33DFD" w:rsidP="00F33DFD">
      <w:pPr>
        <w:pStyle w:val="Caption"/>
        <w:keepNext/>
        <w:jc w:val="center"/>
      </w:pPr>
      <w:r>
        <w:lastRenderedPageBreak/>
        <w:t xml:space="preserve">Figure </w:t>
      </w:r>
      <w:fldSimple w:instr=" SEQ Figure \* ARABIC ">
        <w:r>
          <w:rPr>
            <w:noProof/>
          </w:rPr>
          <w:t>7</w:t>
        </w:r>
      </w:fldSimple>
      <w:r>
        <w:t xml:space="preserve"> - Module de finances</w:t>
      </w:r>
    </w:p>
    <w:p w14:paraId="5FC00877" w14:textId="451F45C1" w:rsidR="00F33DFD" w:rsidRDefault="00D15A8C" w:rsidP="00F33DFD">
      <w:pPr>
        <w:jc w:val="center"/>
        <w:rPr>
          <w:b/>
          <w:bCs/>
          <w:lang w:val="fr-CA"/>
        </w:rPr>
      </w:pPr>
      <w:r>
        <w:rPr>
          <w:b/>
          <w:bCs/>
          <w:noProof/>
          <w:lang w:val="fr-CA"/>
        </w:rPr>
        <w:drawing>
          <wp:inline distT="0" distB="0" distL="0" distR="0" wp14:anchorId="6EED7A5D" wp14:editId="44F31D12">
            <wp:extent cx="4749800" cy="314826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57312" cy="3153244"/>
                    </a:xfrm>
                    <a:prstGeom prst="rect">
                      <a:avLst/>
                    </a:prstGeom>
                  </pic:spPr>
                </pic:pic>
              </a:graphicData>
            </a:graphic>
          </wp:inline>
        </w:drawing>
      </w:r>
    </w:p>
    <w:p w14:paraId="28F8B3AB" w14:textId="69EC9A40" w:rsidR="00F33DFD" w:rsidRPr="00F33DFD" w:rsidRDefault="00F33DFD" w:rsidP="00F33DFD">
      <w:pPr>
        <w:pStyle w:val="Caption"/>
        <w:keepNext/>
        <w:jc w:val="center"/>
        <w:rPr>
          <w:lang w:val="fr-CA"/>
        </w:rPr>
      </w:pPr>
      <w:r w:rsidRPr="00F33DFD">
        <w:rPr>
          <w:lang w:val="fr-CA"/>
        </w:rPr>
        <w:t xml:space="preserve">Figure </w:t>
      </w:r>
      <w:r>
        <w:fldChar w:fldCharType="begin"/>
      </w:r>
      <w:r w:rsidRPr="00F33DFD">
        <w:rPr>
          <w:lang w:val="fr-CA"/>
        </w:rPr>
        <w:instrText xml:space="preserve"> SEQ Figure \* ARABIC </w:instrText>
      </w:r>
      <w:r>
        <w:fldChar w:fldCharType="separate"/>
      </w:r>
      <w:r>
        <w:rPr>
          <w:noProof/>
          <w:lang w:val="fr-CA"/>
        </w:rPr>
        <w:t>8</w:t>
      </w:r>
      <w:r>
        <w:fldChar w:fldCharType="end"/>
      </w:r>
      <w:r w:rsidRPr="00F33DFD">
        <w:rPr>
          <w:lang w:val="fr-CA"/>
        </w:rPr>
        <w:t xml:space="preserve"> - Module de finances</w:t>
      </w:r>
      <w:r w:rsidRPr="00F33DFD">
        <w:rPr>
          <w:noProof/>
          <w:lang w:val="fr-CA"/>
        </w:rPr>
        <w:t xml:space="preserve"> (Extrapolation)</w:t>
      </w:r>
    </w:p>
    <w:p w14:paraId="363CA95D" w14:textId="229E71B7" w:rsidR="00F33DFD" w:rsidRDefault="00F33DFD" w:rsidP="00D0029E">
      <w:pPr>
        <w:jc w:val="center"/>
        <w:rPr>
          <w:b/>
          <w:bCs/>
          <w:lang w:val="fr-CA"/>
        </w:rPr>
      </w:pPr>
      <w:r>
        <w:rPr>
          <w:b/>
          <w:bCs/>
          <w:noProof/>
          <w:lang w:val="fr-CA"/>
        </w:rPr>
        <w:drawing>
          <wp:inline distT="0" distB="0" distL="0" distR="0" wp14:anchorId="337D50EC" wp14:editId="69964699">
            <wp:extent cx="4775200" cy="3165101"/>
            <wp:effectExtent l="0" t="0" r="635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82310" cy="3169813"/>
                    </a:xfrm>
                    <a:prstGeom prst="rect">
                      <a:avLst/>
                    </a:prstGeom>
                  </pic:spPr>
                </pic:pic>
              </a:graphicData>
            </a:graphic>
          </wp:inline>
        </w:drawing>
      </w:r>
    </w:p>
    <w:p w14:paraId="77AC0AD1" w14:textId="75625F1A" w:rsidR="00F33DFD" w:rsidRDefault="00F33DFD" w:rsidP="00F33DFD">
      <w:pPr>
        <w:pStyle w:val="Caption"/>
        <w:keepNext/>
        <w:jc w:val="center"/>
      </w:pPr>
      <w:r>
        <w:lastRenderedPageBreak/>
        <w:t xml:space="preserve">Figure </w:t>
      </w:r>
      <w:fldSimple w:instr=" SEQ Figure \* ARABIC ">
        <w:r>
          <w:rPr>
            <w:noProof/>
          </w:rPr>
          <w:t>9</w:t>
        </w:r>
      </w:fldSimple>
      <w:r>
        <w:t xml:space="preserve"> - Module de Configurations</w:t>
      </w:r>
    </w:p>
    <w:p w14:paraId="4B7B7923" w14:textId="59E766FF" w:rsidR="00D15A8C" w:rsidRDefault="00D15A8C" w:rsidP="00D0029E">
      <w:pPr>
        <w:jc w:val="center"/>
        <w:rPr>
          <w:b/>
          <w:bCs/>
          <w:lang w:val="fr-CA"/>
        </w:rPr>
      </w:pPr>
      <w:r>
        <w:rPr>
          <w:b/>
          <w:bCs/>
          <w:noProof/>
          <w:lang w:val="fr-CA"/>
        </w:rPr>
        <w:drawing>
          <wp:inline distT="0" distB="0" distL="0" distR="0" wp14:anchorId="75DF44B5" wp14:editId="1CC81E8A">
            <wp:extent cx="4847618" cy="3213100"/>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57303" cy="3219519"/>
                    </a:xfrm>
                    <a:prstGeom prst="rect">
                      <a:avLst/>
                    </a:prstGeom>
                  </pic:spPr>
                </pic:pic>
              </a:graphicData>
            </a:graphic>
          </wp:inline>
        </w:drawing>
      </w:r>
    </w:p>
    <w:p w14:paraId="1D673CE6" w14:textId="77777777" w:rsidR="00F33DFD" w:rsidRPr="00B30DCD" w:rsidRDefault="00F33DFD" w:rsidP="00D0029E">
      <w:pPr>
        <w:jc w:val="center"/>
        <w:rPr>
          <w:b/>
          <w:bCs/>
          <w:lang w:val="fr-CA"/>
        </w:rPr>
      </w:pPr>
    </w:p>
    <w:p w14:paraId="175F0947" w14:textId="07C2D7A2" w:rsidR="008C2D05" w:rsidRDefault="008C2D05">
      <w:pPr>
        <w:rPr>
          <w:b/>
          <w:bCs/>
          <w:lang w:val="fr-CA"/>
        </w:rPr>
      </w:pPr>
      <w:r w:rsidRPr="00B30DCD">
        <w:rPr>
          <w:b/>
          <w:bCs/>
          <w:lang w:val="fr-CA"/>
        </w:rPr>
        <w:t xml:space="preserve">Conception UML </w:t>
      </w:r>
    </w:p>
    <w:p w14:paraId="58D7200A" w14:textId="0F52DBFC" w:rsidR="004E13F2" w:rsidRPr="004E13F2" w:rsidRDefault="004C36A9">
      <w:pPr>
        <w:rPr>
          <w:lang w:val="fr-CA"/>
        </w:rPr>
      </w:pPr>
      <w:r>
        <w:rPr>
          <w:lang w:val="fr-CA"/>
        </w:rPr>
        <w:t xml:space="preserve">Voici différents diagrammes qui détaillent les cas d’usage de notre logiciel, ainsi que les diagrammes de classes en UML. </w:t>
      </w:r>
    </w:p>
    <w:p w14:paraId="6190D517" w14:textId="78CE0D96" w:rsidR="00691BEA" w:rsidRDefault="00691BEA" w:rsidP="008C2D05">
      <w:pPr>
        <w:ind w:left="720"/>
        <w:rPr>
          <w:b/>
          <w:bCs/>
          <w:lang w:val="fr-CA"/>
        </w:rPr>
      </w:pPr>
      <w:r w:rsidRPr="00B30DCD">
        <w:rPr>
          <w:b/>
          <w:bCs/>
          <w:lang w:val="fr-CA"/>
        </w:rPr>
        <w:t xml:space="preserve">• </w:t>
      </w:r>
      <w:r w:rsidR="008C2D05" w:rsidRPr="00B30DCD">
        <w:rPr>
          <w:b/>
          <w:bCs/>
          <w:lang w:val="fr-CA"/>
        </w:rPr>
        <w:t xml:space="preserve">Digramme(s) des cas d’usage – détaillé(s) </w:t>
      </w:r>
    </w:p>
    <w:p w14:paraId="32F88E12" w14:textId="77777777" w:rsidR="004C36A9" w:rsidRPr="00B30DCD" w:rsidRDefault="004C36A9" w:rsidP="004C36A9">
      <w:pPr>
        <w:rPr>
          <w:b/>
          <w:bCs/>
          <w:lang w:val="fr-CA"/>
        </w:rPr>
      </w:pPr>
    </w:p>
    <w:p w14:paraId="42BD2EC5" w14:textId="046F05C2" w:rsidR="008C2D05" w:rsidRDefault="00691BEA" w:rsidP="008C2D05">
      <w:pPr>
        <w:ind w:left="720"/>
        <w:rPr>
          <w:b/>
          <w:bCs/>
          <w:lang w:val="fr-CA"/>
        </w:rPr>
      </w:pPr>
      <w:r w:rsidRPr="00B30DCD">
        <w:rPr>
          <w:b/>
          <w:bCs/>
          <w:lang w:val="fr-CA"/>
        </w:rPr>
        <w:t>•</w:t>
      </w:r>
      <w:r w:rsidR="008C2D05" w:rsidRPr="00B30DCD">
        <w:rPr>
          <w:b/>
          <w:bCs/>
          <w:lang w:val="fr-CA"/>
        </w:rPr>
        <w:t xml:space="preserve"> Diagramme(s) de classes – détaillé(s) </w:t>
      </w:r>
    </w:p>
    <w:p w14:paraId="323CA650" w14:textId="77777777" w:rsidR="004C36A9" w:rsidRPr="00B30DCD" w:rsidRDefault="004C36A9" w:rsidP="004C36A9">
      <w:pPr>
        <w:rPr>
          <w:b/>
          <w:bCs/>
          <w:lang w:val="fr-CA"/>
        </w:rPr>
      </w:pPr>
    </w:p>
    <w:p w14:paraId="2C66A550" w14:textId="615CEBB7" w:rsidR="008C2D05" w:rsidRPr="00B30DCD" w:rsidRDefault="008C2D05" w:rsidP="008C2D05">
      <w:pPr>
        <w:rPr>
          <w:b/>
          <w:bCs/>
          <w:lang w:val="fr-CA"/>
        </w:rPr>
      </w:pPr>
      <w:r w:rsidRPr="00B30DCD">
        <w:rPr>
          <w:b/>
          <w:bCs/>
          <w:lang w:val="fr-CA"/>
        </w:rPr>
        <w:t>Schéma(s) de la structure de données externe – détaillés</w:t>
      </w:r>
    </w:p>
    <w:p w14:paraId="66FFD7E7" w14:textId="0C4BABB3" w:rsidR="008C2D05" w:rsidRPr="00B30DCD" w:rsidRDefault="008C2D05" w:rsidP="008C2D05">
      <w:pPr>
        <w:rPr>
          <w:b/>
          <w:bCs/>
          <w:lang w:val="fr-CA"/>
        </w:rPr>
      </w:pPr>
      <w:r w:rsidRPr="00B30DCD">
        <w:rPr>
          <w:b/>
          <w:bCs/>
          <w:lang w:val="fr-CA"/>
        </w:rPr>
        <w:t>Éléments de conception </w:t>
      </w:r>
    </w:p>
    <w:p w14:paraId="50793921" w14:textId="38F32D2F" w:rsidR="00691BEA" w:rsidRPr="00B30DCD" w:rsidRDefault="008C2D05" w:rsidP="008C2D05">
      <w:pPr>
        <w:rPr>
          <w:b/>
          <w:bCs/>
          <w:lang w:val="fr-CA"/>
        </w:rPr>
      </w:pPr>
      <w:r>
        <w:rPr>
          <w:lang w:val="fr-CA"/>
        </w:rPr>
        <w:tab/>
      </w:r>
      <w:r w:rsidR="00691BEA" w:rsidRPr="00B30DCD">
        <w:rPr>
          <w:b/>
          <w:bCs/>
          <w:lang w:val="fr-CA"/>
        </w:rPr>
        <w:t>• Structures de données</w:t>
      </w:r>
    </w:p>
    <w:p w14:paraId="64194687" w14:textId="76E74D90" w:rsidR="00245DB7" w:rsidRDefault="00245DB7" w:rsidP="008C2D05">
      <w:pPr>
        <w:rPr>
          <w:lang w:val="fr-CA"/>
        </w:rPr>
      </w:pPr>
      <w:r>
        <w:rPr>
          <w:lang w:val="fr-CA"/>
        </w:rPr>
        <w:t xml:space="preserve">La première structure de données que nous avons choisi avec une attention particulière, est un dictionnaire pour stocker les </w:t>
      </w:r>
      <w:proofErr w:type="spellStart"/>
      <w:r w:rsidRPr="00DF4AEB">
        <w:rPr>
          <w:lang w:val="fr-CA"/>
        </w:rPr>
        <w:t>templates</w:t>
      </w:r>
      <w:proofErr w:type="spellEnd"/>
      <w:r w:rsidRPr="00DF4AEB">
        <w:rPr>
          <w:lang w:val="fr-CA"/>
        </w:rPr>
        <w:t xml:space="preserve"> de produits</w:t>
      </w:r>
      <w:r w:rsidR="00F034AF" w:rsidRPr="00DF4AEB">
        <w:rPr>
          <w:lang w:val="fr-CA"/>
        </w:rPr>
        <w:t xml:space="preserve">, ainsi que les </w:t>
      </w:r>
      <w:r w:rsidR="00216C3B" w:rsidRPr="00DF4AEB">
        <w:rPr>
          <w:lang w:val="fr-CA"/>
        </w:rPr>
        <w:t>champs supplémentaires que les usagers peuvent ajouter lors de la création d’un produit</w:t>
      </w:r>
      <w:r w:rsidR="006C6AA9" w:rsidRPr="00DF4AEB">
        <w:rPr>
          <w:lang w:val="fr-CA"/>
        </w:rPr>
        <w:t>.</w:t>
      </w:r>
      <w:r w:rsidR="006C6AA9">
        <w:rPr>
          <w:lang w:val="fr-CA"/>
        </w:rPr>
        <w:t xml:space="preserve"> </w:t>
      </w:r>
      <w:r>
        <w:rPr>
          <w:lang w:val="fr-CA"/>
        </w:rPr>
        <w:t xml:space="preserve">Ce qui importe le plus </w:t>
      </w:r>
      <w:r w:rsidR="00216C3B">
        <w:rPr>
          <w:lang w:val="fr-CA"/>
        </w:rPr>
        <w:t xml:space="preserve">dans ces cas-ci, </w:t>
      </w:r>
      <w:r w:rsidR="008E5556">
        <w:rPr>
          <w:lang w:val="fr-CA"/>
        </w:rPr>
        <w:t xml:space="preserve">est l’accès </w:t>
      </w:r>
      <w:r w:rsidR="00216C3B">
        <w:rPr>
          <w:lang w:val="fr-CA"/>
        </w:rPr>
        <w:t>aux données</w:t>
      </w:r>
      <w:r w:rsidR="008E5556">
        <w:rPr>
          <w:lang w:val="fr-CA"/>
        </w:rPr>
        <w:t>, peu importe l’ordre, donc la complexité de cette structure (ordre de (1)) va être optimale</w:t>
      </w:r>
      <w:r w:rsidR="00216C3B">
        <w:rPr>
          <w:lang w:val="fr-CA"/>
        </w:rPr>
        <w:t xml:space="preserve"> pour ce besoin</w:t>
      </w:r>
      <w:r w:rsidR="008E5556">
        <w:rPr>
          <w:lang w:val="fr-CA"/>
        </w:rPr>
        <w:t>.</w:t>
      </w:r>
      <w:r w:rsidR="00216C3B">
        <w:rPr>
          <w:lang w:val="fr-CA"/>
        </w:rPr>
        <w:t xml:space="preserve"> </w:t>
      </w:r>
    </w:p>
    <w:p w14:paraId="24B6A5E3" w14:textId="2D79DA66" w:rsidR="00422A98" w:rsidRDefault="00216C3B" w:rsidP="008E5556">
      <w:pPr>
        <w:rPr>
          <w:lang w:val="fr-CA"/>
        </w:rPr>
      </w:pPr>
      <w:r>
        <w:rPr>
          <w:lang w:val="fr-CA"/>
        </w:rPr>
        <w:t>La deuxième est un set qui servira à stocker le nom des</w:t>
      </w:r>
      <w:r w:rsidR="00D723BB">
        <w:rPr>
          <w:lang w:val="fr-CA"/>
        </w:rPr>
        <w:t xml:space="preserve"> matériaux qui servent à créer des produit</w:t>
      </w:r>
      <w:r w:rsidR="0081107B">
        <w:rPr>
          <w:lang w:val="fr-CA"/>
        </w:rPr>
        <w:t>s</w:t>
      </w:r>
      <w:r w:rsidR="00BF2CB0">
        <w:rPr>
          <w:lang w:val="fr-CA"/>
        </w:rPr>
        <w:t xml:space="preserve"> qui ont une basse quantité (spécifiée par l’usager), afin de les afficher d’une autre couleur pour avertir l’usager.</w:t>
      </w:r>
      <w:r w:rsidR="0081107B">
        <w:rPr>
          <w:lang w:val="fr-CA"/>
        </w:rPr>
        <w:t xml:space="preserve"> </w:t>
      </w:r>
      <w:r w:rsidR="00D723BB">
        <w:rPr>
          <w:lang w:val="fr-CA"/>
        </w:rPr>
        <w:t xml:space="preserve">Dans cette situation, un set est plus pertinent qu’un dictionnaire, puisque nous ne sommes </w:t>
      </w:r>
      <w:r w:rsidR="00D723BB">
        <w:rPr>
          <w:lang w:val="fr-CA"/>
        </w:rPr>
        <w:lastRenderedPageBreak/>
        <w:t xml:space="preserve">intéressés que par le nom du produit et non la valeur associée. De plus, la complexité d’ordre </w:t>
      </w:r>
      <w:proofErr w:type="gramStart"/>
      <w:r w:rsidR="00D723BB">
        <w:rPr>
          <w:lang w:val="fr-CA"/>
        </w:rPr>
        <w:t>O(</w:t>
      </w:r>
      <w:proofErr w:type="gramEnd"/>
      <w:r w:rsidR="00D723BB">
        <w:rPr>
          <w:lang w:val="fr-CA"/>
        </w:rPr>
        <w:t>1) en accès rend cette structure de données très pertinente pour cet usage.</w:t>
      </w:r>
    </w:p>
    <w:p w14:paraId="6626587B" w14:textId="2F1E08B3" w:rsidR="00537C2A" w:rsidRDefault="00537C2A" w:rsidP="008E5556">
      <w:pPr>
        <w:rPr>
          <w:lang w:val="fr-CA"/>
        </w:rPr>
      </w:pPr>
      <w:r>
        <w:rPr>
          <w:lang w:val="fr-CA"/>
        </w:rPr>
        <w:t xml:space="preserve">Finalement, la troisième structure de données, et celle dont nous allons implémenter de toutes pièces, est une liste chaînée. </w:t>
      </w:r>
      <w:r w:rsidR="009738AA">
        <w:rPr>
          <w:lang w:val="fr-CA"/>
        </w:rPr>
        <w:t xml:space="preserve">Cette structure de donnée servira à contenir </w:t>
      </w:r>
      <w:r w:rsidR="00422A98">
        <w:rPr>
          <w:lang w:val="fr-CA"/>
        </w:rPr>
        <w:t>une liste d</w:t>
      </w:r>
      <w:r w:rsidR="00953F1B">
        <w:rPr>
          <w:lang w:val="fr-CA"/>
        </w:rPr>
        <w:t xml:space="preserve">es points qui se trouvent sur la droite de profits, en fonction du temps spécifié par l’usager. Cette liste sera utilisée principalement pour ajouter des points, donc puisque nous allons toujours ajouter les points un après l’autre à la fin de la liste, nous bénéficions d’une complexité d’ordre </w:t>
      </w:r>
      <w:proofErr w:type="gramStart"/>
      <w:r w:rsidR="00953F1B">
        <w:rPr>
          <w:lang w:val="fr-CA"/>
        </w:rPr>
        <w:t>O(</w:t>
      </w:r>
      <w:proofErr w:type="gramEnd"/>
      <w:r w:rsidR="00953F1B">
        <w:rPr>
          <w:lang w:val="fr-CA"/>
        </w:rPr>
        <w:t xml:space="preserve">1). De plus, les listes chaînées sont plus appropriées que des listes classiques </w:t>
      </w:r>
      <w:r w:rsidR="00215A0A">
        <w:rPr>
          <w:lang w:val="fr-CA"/>
        </w:rPr>
        <w:t xml:space="preserve">lorsque les données doivent être manipulées. Nous allons faire des calculs de régression sur ces points afin de faire une extrapolation du profit qui pourrait être généré dans le temps spécifié par l’usager. </w:t>
      </w:r>
      <w:r w:rsidR="00953F1B">
        <w:rPr>
          <w:lang w:val="fr-CA"/>
        </w:rPr>
        <w:t xml:space="preserve"> </w:t>
      </w:r>
      <w:r w:rsidR="001B3E69">
        <w:rPr>
          <w:lang w:val="fr-CA"/>
        </w:rPr>
        <w:br/>
      </w:r>
      <w:r w:rsidR="001B3E69" w:rsidRPr="001B3E69">
        <w:rPr>
          <w:highlight w:val="yellow"/>
          <w:lang w:val="fr-CA"/>
        </w:rPr>
        <w:t xml:space="preserve">+ </w:t>
      </w:r>
      <w:proofErr w:type="spellStart"/>
      <w:r w:rsidR="001B3E69" w:rsidRPr="001B3E69">
        <w:rPr>
          <w:highlight w:val="yellow"/>
          <w:lang w:val="fr-CA"/>
        </w:rPr>
        <w:t>FinanceUtilityCalculator</w:t>
      </w:r>
      <w:proofErr w:type="spellEnd"/>
    </w:p>
    <w:p w14:paraId="4A1D374F" w14:textId="77777777" w:rsidR="00A5433C" w:rsidRPr="00A5433C" w:rsidRDefault="00A5433C" w:rsidP="00B30DCD">
      <w:pPr>
        <w:rPr>
          <w:lang w:val="fr-CA"/>
        </w:rPr>
      </w:pPr>
    </w:p>
    <w:p w14:paraId="684B46DA" w14:textId="5A369248" w:rsidR="00691BEA" w:rsidRPr="00B30DCD" w:rsidRDefault="00691BEA" w:rsidP="008C2D05">
      <w:pPr>
        <w:rPr>
          <w:b/>
          <w:bCs/>
          <w:lang w:val="fr-CA"/>
        </w:rPr>
      </w:pPr>
      <w:r>
        <w:rPr>
          <w:lang w:val="fr-CA"/>
        </w:rPr>
        <w:tab/>
      </w:r>
      <w:r w:rsidRPr="00B30DCD">
        <w:rPr>
          <w:b/>
          <w:bCs/>
          <w:lang w:val="fr-CA"/>
        </w:rPr>
        <w:t>• Patrons de conception</w:t>
      </w:r>
    </w:p>
    <w:p w14:paraId="67C209EF" w14:textId="09897D69" w:rsidR="00225345" w:rsidRDefault="00225345" w:rsidP="00225345">
      <w:pPr>
        <w:rPr>
          <w:lang w:val="fr-CA"/>
        </w:rPr>
      </w:pPr>
      <w:r>
        <w:rPr>
          <w:lang w:val="fr-CA"/>
        </w:rPr>
        <w:t xml:space="preserve">Le premier patron de conception que nous avons décidé d’utiliser est le patron Builder. Nous l’utiliserons afin de faciliter la création de Produits, puisqu’ils peuvent avoir différentes combinaisons de variables d’instance. Ceci nous évite d’avoir à coder d’innombrables constructeurs. </w:t>
      </w:r>
    </w:p>
    <w:p w14:paraId="1A04137C" w14:textId="77777777" w:rsidR="00225345" w:rsidRDefault="00225345" w:rsidP="00225345">
      <w:pPr>
        <w:rPr>
          <w:lang w:val="fr-CA"/>
        </w:rPr>
      </w:pPr>
      <w:r>
        <w:rPr>
          <w:lang w:val="fr-CA"/>
        </w:rPr>
        <w:t xml:space="preserve">Nous avons aussi utilisé le patron DAO (Data Access Object) parce qu’il se prête bien au </w:t>
      </w:r>
      <w:proofErr w:type="spellStart"/>
      <w:r>
        <w:rPr>
          <w:lang w:val="fr-CA"/>
        </w:rPr>
        <w:t>framework</w:t>
      </w:r>
      <w:proofErr w:type="spellEnd"/>
      <w:r>
        <w:rPr>
          <w:lang w:val="fr-CA"/>
        </w:rPr>
        <w:t xml:space="preserve"> Spring, qui est fondé dans le concept de l’encapsulation de données grâce à l’inversion de contrôle (Inversion of Control). Le DAO était un choix naturel qui nous permet pousser l’encapsulation en séparant le traitement des données dans les différents servlets (modules) et l’accès aux données. Les modules peuvent donc que ne se concentrer sur leur logique. Dans le module Lobby, en cliquant sur le bloc-notes, le DAO accède à l’information de la base de données, y apporte des changements au besoin, et la transmet au module de Lobby. Chacun de nos modules, soit des aspects (finances, inventaire, </w:t>
      </w:r>
      <w:proofErr w:type="spellStart"/>
      <w:r>
        <w:rPr>
          <w:lang w:val="fr-CA"/>
        </w:rPr>
        <w:t>connection</w:t>
      </w:r>
      <w:proofErr w:type="spellEnd"/>
      <w:r>
        <w:rPr>
          <w:lang w:val="fr-CA"/>
        </w:rPr>
        <w:t xml:space="preserve">, </w:t>
      </w:r>
      <w:proofErr w:type="gramStart"/>
      <w:r>
        <w:rPr>
          <w:lang w:val="fr-CA"/>
        </w:rPr>
        <w:t>etc. )</w:t>
      </w:r>
      <w:proofErr w:type="gramEnd"/>
      <w:r>
        <w:rPr>
          <w:lang w:val="fr-CA"/>
        </w:rPr>
        <w:t xml:space="preserve"> en ce qui a trait à </w:t>
      </w:r>
      <w:r>
        <w:rPr>
          <w:i/>
          <w:iCs/>
          <w:lang w:val="fr-CA"/>
        </w:rPr>
        <w:t>l’Aspect-</w:t>
      </w:r>
      <w:proofErr w:type="spellStart"/>
      <w:r>
        <w:rPr>
          <w:i/>
          <w:iCs/>
          <w:lang w:val="fr-CA"/>
        </w:rPr>
        <w:t>Oriented</w:t>
      </w:r>
      <w:proofErr w:type="spellEnd"/>
      <w:r>
        <w:rPr>
          <w:i/>
          <w:iCs/>
          <w:lang w:val="fr-CA"/>
        </w:rPr>
        <w:t xml:space="preserve"> </w:t>
      </w:r>
      <w:proofErr w:type="spellStart"/>
      <w:r>
        <w:rPr>
          <w:i/>
          <w:iCs/>
          <w:lang w:val="fr-CA"/>
        </w:rPr>
        <w:t>Programming</w:t>
      </w:r>
      <w:proofErr w:type="spellEnd"/>
      <w:r>
        <w:rPr>
          <w:lang w:val="fr-CA"/>
        </w:rPr>
        <w:t>, a son propre DAO qui accéder à l’information qui le concerne.</w:t>
      </w:r>
    </w:p>
    <w:p w14:paraId="3CC57F43" w14:textId="7A9CD90F" w:rsidR="00225345" w:rsidRDefault="00225345" w:rsidP="00733D7D">
      <w:pPr>
        <w:rPr>
          <w:lang w:val="fr-CA"/>
        </w:rPr>
      </w:pPr>
      <w:r>
        <w:rPr>
          <w:lang w:val="fr-CA"/>
        </w:rPr>
        <w:t xml:space="preserve">Notre logiciel est une application web, donc un patron de conception approprié est le MVC, soit le Modèle-Vue-Contrôleur où la vue (l’affichage) communique avec le modèle (la logique) via le contrôleur. Spring vient avec des fonctionnalités (en fait, Spring MVC est un </w:t>
      </w:r>
      <w:proofErr w:type="spellStart"/>
      <w:r>
        <w:rPr>
          <w:lang w:val="fr-CA"/>
        </w:rPr>
        <w:t>framework</w:t>
      </w:r>
      <w:proofErr w:type="spellEnd"/>
      <w:r>
        <w:rPr>
          <w:lang w:val="fr-CA"/>
        </w:rPr>
        <w:t xml:space="preserve"> en soit) qui utilisent le patron, en faisant un choix logique dans notre situation. Ce patron permet une encapsulation de ces trois (MVC) aspects fondamentaux à toute application web. Par exemple, lors de l’ajout de produits dans l’inventaire, la vue capte les informations à ajouter, puis le contrôleur les prend et les donne au modèle, qui finalement les insère dans la base de données par l’entremise du DAO du module d’inventaire.</w:t>
      </w:r>
    </w:p>
    <w:p w14:paraId="1D4FD58F" w14:textId="77777777" w:rsidR="00225345" w:rsidRPr="00357ACE" w:rsidRDefault="00225345" w:rsidP="00733D7D">
      <w:pPr>
        <w:rPr>
          <w:lang w:val="fr-CA"/>
        </w:rPr>
      </w:pPr>
    </w:p>
    <w:p w14:paraId="6AA82F9B" w14:textId="001A7114" w:rsidR="00225345" w:rsidRDefault="00691BEA" w:rsidP="00225345">
      <w:pPr>
        <w:pStyle w:val="Heading2"/>
        <w:rPr>
          <w:lang w:val="fr-CA"/>
        </w:rPr>
      </w:pPr>
      <w:r w:rsidRPr="00357ACE">
        <w:rPr>
          <w:lang w:val="fr-CA"/>
        </w:rPr>
        <w:tab/>
      </w:r>
      <w:r>
        <w:rPr>
          <w:lang w:val="fr-CA"/>
        </w:rPr>
        <w:t>• Expressions régulières</w:t>
      </w:r>
    </w:p>
    <w:p w14:paraId="74F9BC37" w14:textId="77777777" w:rsidR="00225345" w:rsidRDefault="00225345" w:rsidP="00225345">
      <w:pPr>
        <w:rPr>
          <w:lang w:val="fr-CA"/>
        </w:rPr>
      </w:pPr>
      <w:r>
        <w:rPr>
          <w:lang w:val="fr-CA"/>
        </w:rPr>
        <w:t xml:space="preserve">Nous allons utiliser une expression régulière à deux endroits afin de générer un code SKU (Stock </w:t>
      </w:r>
      <w:proofErr w:type="spellStart"/>
      <w:r>
        <w:rPr>
          <w:lang w:val="fr-CA"/>
        </w:rPr>
        <w:t>Keeping</w:t>
      </w:r>
      <w:proofErr w:type="spellEnd"/>
      <w:r>
        <w:rPr>
          <w:lang w:val="fr-CA"/>
        </w:rPr>
        <w:t xml:space="preserve"> Unit) qui permet d’identifier chaque produit de l’inventaire. Un patron sera spécifié par l’usager dans le module de configurations, qui s’appliquera aux produits créés dont le champs SKU est laissé nul. Toutefois, si l’usager veut générer un SKU à partir de colonnes supplémentaires, il pourra le faire durant la création du produit. </w:t>
      </w:r>
    </w:p>
    <w:p w14:paraId="50243D97" w14:textId="77777777" w:rsidR="00225345" w:rsidRPr="00816DF6" w:rsidRDefault="00225345" w:rsidP="008C2D05">
      <w:pPr>
        <w:rPr>
          <w:lang w:val="fr-CA"/>
        </w:rPr>
      </w:pPr>
    </w:p>
    <w:p w14:paraId="64E5C174" w14:textId="6723C589" w:rsidR="00210BD1" w:rsidRPr="00D435EF" w:rsidRDefault="00210BD1" w:rsidP="008C2D05">
      <w:pPr>
        <w:rPr>
          <w:lang w:val="fr-CA"/>
        </w:rPr>
      </w:pPr>
      <w:r w:rsidRPr="00D435EF">
        <w:rPr>
          <w:lang w:val="fr-CA"/>
        </w:rPr>
        <w:tab/>
      </w:r>
      <w:r w:rsidRPr="00D435EF">
        <w:rPr>
          <w:lang w:val="fr-CA"/>
        </w:rPr>
        <w:tab/>
      </w:r>
    </w:p>
    <w:p w14:paraId="04CE31EE" w14:textId="22471049" w:rsidR="00F72891" w:rsidRPr="00D435EF" w:rsidRDefault="00691BEA" w:rsidP="00225345">
      <w:pPr>
        <w:pStyle w:val="Heading2"/>
        <w:rPr>
          <w:lang w:val="fr-CA"/>
        </w:rPr>
      </w:pPr>
      <w:r w:rsidRPr="00D435EF">
        <w:rPr>
          <w:lang w:val="fr-CA"/>
        </w:rPr>
        <w:tab/>
      </w:r>
      <w:r>
        <w:rPr>
          <w:lang w:val="fr-CA"/>
        </w:rPr>
        <w:t>• Algorithme</w:t>
      </w:r>
      <w:r w:rsidR="001B3E69">
        <w:rPr>
          <w:lang w:val="fr-CA"/>
        </w:rPr>
        <w:t xml:space="preserve"> et mathématiques</w:t>
      </w:r>
    </w:p>
    <w:p w14:paraId="77BFC345" w14:textId="77777777" w:rsidR="00225345" w:rsidRDefault="00225345" w:rsidP="00225345">
      <w:pPr>
        <w:rPr>
          <w:lang w:val="fr-CA"/>
        </w:rPr>
      </w:pPr>
      <w:r>
        <w:rPr>
          <w:lang w:val="fr-CA"/>
        </w:rPr>
        <w:t xml:space="preserve">L’algorithme que nous allons implémenter dans notre projet servira à extrapoler la tendance des ventes pour une </w:t>
      </w:r>
      <w:proofErr w:type="gramStart"/>
      <w:r>
        <w:rPr>
          <w:lang w:val="fr-CA"/>
        </w:rPr>
        <w:t>période de temps</w:t>
      </w:r>
      <w:proofErr w:type="gramEnd"/>
      <w:r>
        <w:rPr>
          <w:lang w:val="fr-CA"/>
        </w:rPr>
        <w:t xml:space="preserve"> spécifiée par l’utilisateur. Tout d’abord, nous devons déterminer le modèle de régression approprié grâce au calcul du coefficient de détermination pour les modèles linéaires, logarithmiques et exponentiels. Cet algorithme permettra de déterminer le modèle qui décrit le nuage de points (le profit) avec le plus de fiabilité. Quand nous connaissons le modèle approprié, nous allons pouvoir extrapoler des valeurs et les afficher à l’usager pour faire une projection des revenus pour la période spécifiée, c’est-à-dire, nous allons trouver les valeurs Y (le profit) associé à des valeurs X (le temps) futures avec le modèle que nous avons trouvé grâce à notre algorithme. Nous pouvons aussi afficher la droite, le type, et le taux de fiabilité de la régression pour offrir un maximum d’informations pertinentes à l’usager.</w:t>
      </w:r>
    </w:p>
    <w:p w14:paraId="1B48732C" w14:textId="2C6D4A15" w:rsidR="001B3E69" w:rsidRPr="001B3E69" w:rsidRDefault="001B3E69" w:rsidP="00225345">
      <w:pPr>
        <w:rPr>
          <w:lang w:val="fr-CA"/>
        </w:rPr>
      </w:pPr>
    </w:p>
    <w:sectPr w:rsidR="001B3E69" w:rsidRPr="001B3E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22227"/>
    <w:multiLevelType w:val="hybridMultilevel"/>
    <w:tmpl w:val="3962B4DA"/>
    <w:lvl w:ilvl="0" w:tplc="4A5C13D6">
      <w:numFmt w:val="bullet"/>
      <w:lvlText w:val="-"/>
      <w:lvlJc w:val="left"/>
      <w:pPr>
        <w:ind w:left="2520" w:hanging="360"/>
      </w:pPr>
      <w:rPr>
        <w:rFonts w:ascii="Calibri" w:eastAsia="MS Mincho"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16cid:durableId="26890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0F"/>
    <w:rsid w:val="000023DE"/>
    <w:rsid w:val="000C0E0F"/>
    <w:rsid w:val="001103D0"/>
    <w:rsid w:val="00115030"/>
    <w:rsid w:val="0012454E"/>
    <w:rsid w:val="00171FD9"/>
    <w:rsid w:val="00197440"/>
    <w:rsid w:val="001B3E69"/>
    <w:rsid w:val="00210BD1"/>
    <w:rsid w:val="00215A0A"/>
    <w:rsid w:val="00216C3B"/>
    <w:rsid w:val="00225345"/>
    <w:rsid w:val="00243DCB"/>
    <w:rsid w:val="00245DB7"/>
    <w:rsid w:val="00290B39"/>
    <w:rsid w:val="002D0D08"/>
    <w:rsid w:val="00317E38"/>
    <w:rsid w:val="00331BBC"/>
    <w:rsid w:val="00357ACE"/>
    <w:rsid w:val="00370289"/>
    <w:rsid w:val="00375DE3"/>
    <w:rsid w:val="003C0387"/>
    <w:rsid w:val="003E7848"/>
    <w:rsid w:val="00422A98"/>
    <w:rsid w:val="004C36A9"/>
    <w:rsid w:val="004E13F2"/>
    <w:rsid w:val="00512CF8"/>
    <w:rsid w:val="00530C94"/>
    <w:rsid w:val="00537C2A"/>
    <w:rsid w:val="00555F65"/>
    <w:rsid w:val="005738B1"/>
    <w:rsid w:val="00573BE4"/>
    <w:rsid w:val="005775A3"/>
    <w:rsid w:val="005B0870"/>
    <w:rsid w:val="00665341"/>
    <w:rsid w:val="00691BEA"/>
    <w:rsid w:val="00694BF3"/>
    <w:rsid w:val="006C6AA9"/>
    <w:rsid w:val="00716960"/>
    <w:rsid w:val="00733D7D"/>
    <w:rsid w:val="00781373"/>
    <w:rsid w:val="007E763D"/>
    <w:rsid w:val="0080101B"/>
    <w:rsid w:val="0081107B"/>
    <w:rsid w:val="00816DF6"/>
    <w:rsid w:val="00834B63"/>
    <w:rsid w:val="008C2D05"/>
    <w:rsid w:val="008D059A"/>
    <w:rsid w:val="008E5556"/>
    <w:rsid w:val="00953F1B"/>
    <w:rsid w:val="009738AA"/>
    <w:rsid w:val="009C069E"/>
    <w:rsid w:val="00A5433C"/>
    <w:rsid w:val="00A66EBF"/>
    <w:rsid w:val="00AD7967"/>
    <w:rsid w:val="00AE1B18"/>
    <w:rsid w:val="00AE2503"/>
    <w:rsid w:val="00AE29F0"/>
    <w:rsid w:val="00B30DCD"/>
    <w:rsid w:val="00B348C6"/>
    <w:rsid w:val="00BC782D"/>
    <w:rsid w:val="00BF2CB0"/>
    <w:rsid w:val="00D0029E"/>
    <w:rsid w:val="00D15A8C"/>
    <w:rsid w:val="00D435EF"/>
    <w:rsid w:val="00D45150"/>
    <w:rsid w:val="00D723BB"/>
    <w:rsid w:val="00D86387"/>
    <w:rsid w:val="00DC728F"/>
    <w:rsid w:val="00DD1369"/>
    <w:rsid w:val="00DF4AEB"/>
    <w:rsid w:val="00E116BE"/>
    <w:rsid w:val="00E16E8F"/>
    <w:rsid w:val="00E86C82"/>
    <w:rsid w:val="00EB5E36"/>
    <w:rsid w:val="00F034AF"/>
    <w:rsid w:val="00F13C68"/>
    <w:rsid w:val="00F24AA5"/>
    <w:rsid w:val="00F33DFD"/>
    <w:rsid w:val="00F72891"/>
    <w:rsid w:val="00FB3A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49C6"/>
  <w15:chartTrackingRefBased/>
  <w15:docId w15:val="{E0878629-E4B1-412B-8236-9759A3A2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253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F65"/>
    <w:pPr>
      <w:ind w:left="720"/>
      <w:contextualSpacing/>
    </w:pPr>
  </w:style>
  <w:style w:type="character" w:styleId="Strong">
    <w:name w:val="Strong"/>
    <w:basedOn w:val="DefaultParagraphFont"/>
    <w:uiPriority w:val="22"/>
    <w:qFormat/>
    <w:rsid w:val="0080101B"/>
    <w:rPr>
      <w:b/>
      <w:bCs/>
    </w:rPr>
  </w:style>
  <w:style w:type="character" w:styleId="Emphasis">
    <w:name w:val="Emphasis"/>
    <w:basedOn w:val="DefaultParagraphFont"/>
    <w:uiPriority w:val="20"/>
    <w:qFormat/>
    <w:rsid w:val="0080101B"/>
    <w:rPr>
      <w:i/>
      <w:iCs/>
    </w:rPr>
  </w:style>
  <w:style w:type="paragraph" w:styleId="Caption">
    <w:name w:val="caption"/>
    <w:basedOn w:val="Normal"/>
    <w:next w:val="Normal"/>
    <w:uiPriority w:val="35"/>
    <w:unhideWhenUsed/>
    <w:qFormat/>
    <w:rsid w:val="00D002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253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434896">
      <w:bodyDiv w:val="1"/>
      <w:marLeft w:val="0"/>
      <w:marRight w:val="0"/>
      <w:marTop w:val="0"/>
      <w:marBottom w:val="0"/>
      <w:divBdr>
        <w:top w:val="none" w:sz="0" w:space="0" w:color="auto"/>
        <w:left w:val="none" w:sz="0" w:space="0" w:color="auto"/>
        <w:bottom w:val="none" w:sz="0" w:space="0" w:color="auto"/>
        <w:right w:val="none" w:sz="0" w:space="0" w:color="auto"/>
      </w:divBdr>
    </w:div>
    <w:div w:id="1786925436">
      <w:bodyDiv w:val="1"/>
      <w:marLeft w:val="0"/>
      <w:marRight w:val="0"/>
      <w:marTop w:val="0"/>
      <w:marBottom w:val="0"/>
      <w:divBdr>
        <w:top w:val="none" w:sz="0" w:space="0" w:color="auto"/>
        <w:left w:val="none" w:sz="0" w:space="0" w:color="auto"/>
        <w:bottom w:val="none" w:sz="0" w:space="0" w:color="auto"/>
        <w:right w:val="none" w:sz="0" w:space="0" w:color="auto"/>
      </w:divBdr>
    </w:div>
    <w:div w:id="188482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8</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Lemire William</dc:creator>
  <cp:keywords/>
  <dc:description/>
  <cp:lastModifiedBy>Lemire William</cp:lastModifiedBy>
  <cp:revision>27</cp:revision>
  <dcterms:created xsi:type="dcterms:W3CDTF">2022-09-16T16:55:00Z</dcterms:created>
  <dcterms:modified xsi:type="dcterms:W3CDTF">2022-09-22T20:25:00Z</dcterms:modified>
</cp:coreProperties>
</file>