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เพื่อนำไปช่วยสนับสนุนการเช่ารถยนต์ของ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ข้อดีของการ</w:t>
      </w:r>
      <w:r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9C06CC">
        <w:rPr>
          <w:rFonts w:ascii="TH SarabunPSK" w:hAnsi="TH SarabunPSK" w:cs="TH SarabunPSK"/>
          <w:sz w:val="24"/>
          <w:szCs w:val="32"/>
          <w:highlight w:val="yellow"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ข้อเสียคือไม่สามารถป้องกันการโดน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Hack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ข้อมูลได้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100</w:t>
      </w:r>
      <w:proofErr w:type="spellStart"/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เปอร์เซ็น</w:t>
      </w:r>
      <w:proofErr w:type="spellEnd"/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 xml:space="preserve"> อาจต้องมีการตรวจเช็คระบบและอัพเดตให้เป็นแพ</w:t>
      </w:r>
      <w:proofErr w:type="spellStart"/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ตช์</w:t>
      </w:r>
      <w:proofErr w:type="spellEnd"/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ล่าสุดอยู่เสมอ</w:t>
      </w:r>
    </w:p>
    <w:p w14:paraId="2635AA60" w14:textId="0798FCEB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จึง</w:t>
      </w:r>
      <w:r w:rsidR="009C06CC" w:rsidRPr="009C06CC">
        <w:rPr>
          <w:rFonts w:ascii="TH SarabunPSK" w:hAnsi="TH SarabunPSK" w:cs="TH SarabunPSK"/>
          <w:sz w:val="32"/>
          <w:szCs w:val="32"/>
          <w:highlight w:val="yellow"/>
        </w:rPr>
        <w:t>….</w:t>
      </w:r>
      <w:r w:rsidR="009C06CC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2.1 </w:t>
      </w:r>
      <w:r w:rsidR="00831522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การกำหนดสิทธิ์</w:t>
      </w:r>
      <w:r w:rsidR="00013BDF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[1]</w:t>
      </w:r>
    </w:p>
    <w:p w14:paraId="7CD46FC7" w14:textId="1A9430CF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  <w:r w:rsidR="007B4EB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CD12EEF" w14:textId="1ADDAB5A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  <w:r w:rsidR="0026289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9CF5AED" w14:textId="72D41730" w:rsidR="002E7CE4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037CEA1F" w:rsidR="00B1672B" w:rsidRPr="009C06CC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 xml:space="preserve">2.2.1 </w:t>
      </w:r>
      <w:r w:rsidR="00831522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="00831522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</w:p>
    <w:p w14:paraId="29C5FBAF" w14:textId="14C31B3C" w:rsidR="00831522" w:rsidRPr="009C06CC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2.2.2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831522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หรือ ระเบียบปฏิบัติที่ใช้ในการพิสูจน์ทราบ</w:t>
      </w:r>
      <w:r w:rsidR="009F0F26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83152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0A8DA0B5" w:rsidR="00013BDF" w:rsidRDefault="00013BDF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>2.2.3</w:t>
      </w: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 w:hint="cs"/>
          <w:color w:val="222222"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</w:rPr>
        <w:lastRenderedPageBreak/>
        <w:t xml:space="preserve">2.3 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องค์ประกอบข</w:t>
      </w:r>
      <w:r w:rsidR="00D47656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งความมั่นคงปลอดภัยของข้อมูล</w:t>
      </w:r>
      <w:r w:rsidR="00817291" w:rsidRPr="009C06CC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 [3]</w:t>
      </w:r>
    </w:p>
    <w:p w14:paraId="674AA8D4" w14:textId="723CAF3B" w:rsidR="009F0F26" w:rsidRPr="009C06CC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9C06CC">
        <w:rPr>
          <w:rFonts w:ascii="TH SarabunPSK" w:hAnsi="TH SarabunPSK" w:cs="TH SarabunPSK" w:hint="cs"/>
          <w:sz w:val="32"/>
          <w:szCs w:val="32"/>
        </w:rPr>
        <w:t> Confidentiality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9C06CC">
        <w:rPr>
          <w:rFonts w:ascii="TH SarabunPSK" w:hAnsi="TH SarabunPSK" w:cs="TH SarabunPSK" w:hint="cs"/>
          <w:sz w:val="32"/>
          <w:szCs w:val="32"/>
        </w:rPr>
        <w:t>  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9C06CC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9C06CC">
        <w:rPr>
          <w:rFonts w:ascii="TH SarabunPSK" w:hAnsi="TH SarabunPSK" w:cs="TH SarabunPSK" w:hint="cs"/>
          <w:sz w:val="32"/>
          <w:szCs w:val="32"/>
        </w:rPr>
        <w:t> Integrity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9C06CC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</w:rPr>
        <w:t>3.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9C06CC">
        <w:rPr>
          <w:rFonts w:ascii="TH SarabunPSK" w:hAnsi="TH SarabunPSK" w:cs="TH SarabunPSK" w:hint="cs"/>
          <w:sz w:val="32"/>
          <w:szCs w:val="32"/>
        </w:rPr>
        <w:t> Availability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9C06CC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</w:rPr>
        <w:t>4.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9C06CC">
        <w:rPr>
          <w:rFonts w:ascii="TH SarabunPSK" w:hAnsi="TH SarabunPSK" w:cs="TH SarabunPSK" w:hint="cs"/>
          <w:sz w:val="32"/>
          <w:szCs w:val="32"/>
        </w:rPr>
        <w:t> Accuracy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9C06CC">
        <w:rPr>
          <w:rFonts w:ascii="TH SarabunPSK" w:hAnsi="TH SarabunPSK" w:cs="TH SarabunPSK" w:hint="cs"/>
          <w:sz w:val="32"/>
          <w:szCs w:val="32"/>
        </w:rPr>
        <w:t> “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9C06CC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9C06CC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</w:rPr>
        <w:t>5.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9C06CC">
        <w:rPr>
          <w:rFonts w:ascii="TH SarabunPSK" w:hAnsi="TH SarabunPSK" w:cs="TH SarabunPSK" w:hint="cs"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9C06CC">
        <w:rPr>
          <w:rFonts w:ascii="TH SarabunPSK" w:hAnsi="TH SarabunPSK" w:cs="TH SarabunPSK" w:hint="cs"/>
          <w:sz w:val="32"/>
          <w:szCs w:val="32"/>
        </w:rPr>
        <w:t>  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C06CC">
        <w:rPr>
          <w:rFonts w:ascii="TH SarabunPSK" w:hAnsi="TH SarabunPSK" w:cs="TH SarabunPSK" w:hint="cs"/>
          <w:sz w:val="32"/>
          <w:szCs w:val="32"/>
        </w:rPr>
        <w:t>6.</w:t>
      </w:r>
      <w:r w:rsidRPr="009C06CC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</w:rPr>
        <w:t> Privacy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2.4 </w:t>
      </w:r>
      <w:r w:rsidR="00D47656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องค์ประกอบของระบบสารสนเทศกับความมั่นคงปลอดภัย</w:t>
      </w:r>
      <w:r w:rsidR="00817291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817291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lastRenderedPageBreak/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4E1B1E65" w14:textId="28DC59E7" w:rsidR="005B5465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เต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ชาทวี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วรร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ณ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ติแนวทางในการรักษาความมั่นคงปลอดภัยด้านสารสนเทศ เพื่อให้สามารถ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ต่าง ๆ ด้วยวิธีทางอิเล็กทรอนิกส์ โดยอาศัยอำนาจตามความในมาตรา 5 มาตรา 7 และมาตรา 8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lastRenderedPageBreak/>
        <w:t>กระทํา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ให้ข้อมูลเสียหาย หรือรบกวนการ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โดยใช้ซอฟต์แวร์ เช่น ไวรัสคอมพิวเตอร์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มัลแวร์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ิฟเฟ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จําเป็นต้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เครื่องคอมพิวเตอร์ที่ตนใช้ปฏิบัติงาน รวมทั้งติดตั้งโปรแกรม คอมพิวเตอร์ลิขสิทธิ์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ใช้ในการปฏิบัติงานตามความจําเป็น</w:t>
      </w:r>
    </w:p>
    <w:p w14:paraId="7175175E" w14:textId="2DD67D13" w:rsidR="00A478DD" w:rsidRDefault="005B546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D936C7">
        <w:rPr>
          <w:rFonts w:ascii="TH SarabunPSK" w:hAnsi="TH SarabunPSK" w:cs="TH SarabunPSK"/>
          <w:sz w:val="32"/>
          <w:szCs w:val="32"/>
        </w:rPr>
        <w:t>[6]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032E42CC" w:rsidR="0048579C" w:rsidRPr="0048579C" w:rsidRDefault="0048579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</w:t>
      </w:r>
      <w:proofErr w:type="spellStart"/>
      <w:r w:rsidRPr="0048579C">
        <w:rPr>
          <w:rFonts w:ascii="TH SarabunPSK" w:hAnsi="TH SarabunPSK" w:cs="TH SarabunPSK"/>
          <w:sz w:val="32"/>
          <w:szCs w:val="32"/>
          <w:cs/>
        </w:rPr>
        <w:t>ฟด์แวร์</w:t>
      </w:r>
      <w:proofErr w:type="spellEnd"/>
      <w:r w:rsidRPr="0048579C">
        <w:rPr>
          <w:rFonts w:ascii="TH SarabunPSK" w:hAnsi="TH SarabunPSK" w:cs="TH SarabunPSK"/>
          <w:sz w:val="32"/>
          <w:szCs w:val="32"/>
          <w:cs/>
        </w:rPr>
        <w:t>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</w:t>
      </w:r>
      <w:r w:rsidRPr="0048579C">
        <w:rPr>
          <w:rFonts w:ascii="TH SarabunPSK" w:hAnsi="TH SarabunPSK" w:cs="TH SarabunPSK"/>
          <w:sz w:val="32"/>
          <w:szCs w:val="32"/>
          <w:cs/>
        </w:rPr>
        <w:lastRenderedPageBreak/>
        <w:t>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6CB827A1" w14:textId="77777777" w:rsidR="009C06CC" w:rsidRDefault="009C06CC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190399A3" w14:textId="4F50E042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277E2A0D" w:rsidR="001A54F1" w:rsidRDefault="001A54F1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D87144C" wp14:editId="170F6441">
            <wp:extent cx="5341918" cy="2760562"/>
            <wp:effectExtent l="0" t="0" r="0" b="190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รูปภาพ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47" cy="2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9C06CC">
        <w:rPr>
          <w:rFonts w:ascii="TH SarabunPSK" w:hAnsi="TH SarabunPSK" w:cs="TH SarabunPSK" w:hint="cs"/>
          <w:sz w:val="28"/>
          <w:highlight w:val="yellow"/>
          <w:cs/>
        </w:rPr>
        <w:t>ภาพที่</w:t>
      </w:r>
      <w:r w:rsidRPr="009C06CC">
        <w:rPr>
          <w:rFonts w:ascii="TH SarabunPSK" w:hAnsi="TH SarabunPSK" w:cs="TH SarabunPSK"/>
          <w:sz w:val="28"/>
          <w:highlight w:val="yellow"/>
        </w:rPr>
        <w:t xml:space="preserve">1 </w:t>
      </w:r>
      <w:r w:rsidRPr="009C06CC">
        <w:rPr>
          <w:rFonts w:ascii="TH SarabunPSK" w:hAnsi="TH SarabunPSK" w:cs="TH SarabunPSK" w:hint="cs"/>
          <w:sz w:val="28"/>
          <w:highlight w:val="yellow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AA5EDB" w:rsidRDefault="001A54F1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Pr="00AA5EDB" w:rsidRDefault="00CE086E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4820C7"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ข้อมูลบุคคล</w:t>
      </w:r>
    </w:p>
    <w:p w14:paraId="3E5D76D3" w14:textId="520376F1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3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แสดงตารางข้อมูลบุคคล</w:t>
      </w:r>
    </w:p>
    <w:p w14:paraId="03AF4040" w14:textId="77777777" w:rsidR="004E2F7D" w:rsidRPr="00AA5EDB" w:rsidRDefault="004E2F7D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BED153C" w14:textId="1CAD3D65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ข้อมูลรายการถยนต์</w:t>
      </w:r>
    </w:p>
    <w:p w14:paraId="3D1907A2" w14:textId="7B9B3185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>4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5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แสดงตารางข้อมูลรายการเช่ารถยนต์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5646B9EB" w:rsidR="00B61B5C" w:rsidRDefault="00AA5EDB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896F64" w:rsidRDefault="004820C7" w:rsidP="000517E4">
      <w:pPr>
        <w:spacing w:line="240" w:lineRule="auto"/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</w:pP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lastRenderedPageBreak/>
        <w:t>2.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เขียนโค้ด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 xml:space="preserve">เพื่อเชื่อมต่อกับข้อมูลใน 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phpM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y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dmin</w:t>
      </w:r>
    </w:p>
    <w:p w14:paraId="23C38A66" w14:textId="77777777" w:rsidR="003A2774" w:rsidRPr="00896F64" w:rsidRDefault="004820C7" w:rsidP="000517E4">
      <w:pPr>
        <w:spacing w:line="240" w:lineRule="auto"/>
        <w:rPr>
          <w:strike/>
          <w:noProof/>
          <w:color w:val="FF0000"/>
        </w:rPr>
      </w:pPr>
      <w:r w:rsidRPr="00896F64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Pr="00896F64" w:rsidRDefault="003A2774" w:rsidP="000517E4">
      <w:pPr>
        <w:spacing w:line="240" w:lineRule="auto"/>
        <w:jc w:val="center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ภาพที่</w:t>
      </w:r>
      <w:r w:rsidRPr="00896F64">
        <w:rPr>
          <w:rFonts w:ascii="TH SarabunPSK" w:hAnsi="TH SarabunPSK" w:cs="TH SarabunPSK"/>
          <w:strike/>
          <w:color w:val="FF0000"/>
          <w:sz w:val="32"/>
          <w:szCs w:val="32"/>
        </w:rPr>
        <w:t xml:space="preserve">6 </w:t>
      </w: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0619B855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93B05">
        <w:rPr>
          <w:rFonts w:ascii="TH SarabunPSK" w:hAnsi="TH SarabunPSK" w:cs="TH SarabunPSK"/>
          <w:sz w:val="32"/>
          <w:szCs w:val="32"/>
        </w:rPr>
        <w:t>HacK</w:t>
      </w:r>
      <w:proofErr w:type="spellEnd"/>
      <w:r w:rsidRPr="00E93B05">
        <w:rPr>
          <w:rFonts w:ascii="TH SarabunPSK" w:hAnsi="TH SarabunPSK" w:cs="TH SarabunPSK"/>
          <w:sz w:val="32"/>
          <w:szCs w:val="32"/>
        </w:rPr>
        <w:t xml:space="preserve">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proofErr w:type="spellStart"/>
      <w:r>
        <w:rPr>
          <w:rFonts w:ascii="TH SarabunPSK" w:hAnsi="TH SarabunPSK" w:cs="TH SarabunPSK"/>
          <w:sz w:val="32"/>
          <w:szCs w:val="32"/>
        </w:rPr>
        <w:t>Tace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44ABC0E7" w:rsidR="00E93B05" w:rsidRPr="00E93B05" w:rsidRDefault="00E93B05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1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AA5EDB">
        <w:rPr>
          <w:rFonts w:ascii="TH SarabunPSK" w:hAnsi="TH SarabunPSK" w:cs="TH SarabunPSK"/>
          <w:sz w:val="32"/>
          <w:szCs w:val="32"/>
        </w:rPr>
        <w:t>x</w:t>
      </w:r>
    </w:p>
    <w:p w14:paraId="61A292D7" w14:textId="59041988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795BBA" wp14:editId="45B055AF">
            <wp:extent cx="5063924" cy="2240894"/>
            <wp:effectExtent l="0" t="0" r="3810" b="762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84" cy="22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4240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3EBDFEB" w:rsidR="002414D6" w:rsidRDefault="00AA5EDB" w:rsidP="00AA5EDB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x ….. 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112ED3EA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2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</w:p>
    <w:p w14:paraId="3E73CA3A" w14:textId="3C06FFFB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7A309AC" wp14:editId="7FDEC531">
            <wp:extent cx="5570806" cy="2469367"/>
            <wp:effectExtent l="0" t="0" r="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76" cy="2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8D4" w14:textId="115F14EA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73970E42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21DA06" w14:textId="6CE6CC35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3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</w:p>
    <w:p w14:paraId="222FDF47" w14:textId="07B2063D" w:rsidR="00D46525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6EDDCEE" wp14:editId="6E4143CA">
            <wp:extent cx="5620043" cy="1850531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รูปภาพ 2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74" cy="18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140FB24E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E0E01F0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2414D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414D6">
        <w:rPr>
          <w:rFonts w:ascii="TH SarabunPSK" w:hAnsi="TH SarabunPSK" w:cs="TH SarabunPSK"/>
          <w:sz w:val="32"/>
          <w:szCs w:val="32"/>
        </w:rPr>
        <w:t xml:space="preserve">4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</w:p>
    <w:p w14:paraId="053EF346" w14:textId="359D1006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8A1274" wp14:editId="250185A8">
            <wp:extent cx="5633525" cy="1857980"/>
            <wp:effectExtent l="0" t="0" r="571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24" cy="18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657C8A79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129BB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5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</w:p>
    <w:p w14:paraId="7F7B52BD" w14:textId="53DAA11C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7FCED6" wp14:editId="2041CD3E">
            <wp:extent cx="5635630" cy="1852653"/>
            <wp:effectExtent l="0" t="0" r="317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71" cy="18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A87B1BA" w14:textId="6AB23364" w:rsidR="00B612BB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6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C476F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E1817D" wp14:editId="494E4299">
            <wp:extent cx="5591908" cy="183828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99" cy="18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24EC902C" w14:textId="31CD2B3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06CC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>[</w:t>
      </w:r>
      <w:r w:rsidR="00013BDF" w:rsidRPr="009C06CC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>1</w:t>
      </w:r>
      <w:r w:rsidRPr="009C06CC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] 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บทวิทยาการ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 “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รู้ รัก ภาษาไทย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>”,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(2554,27 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มิถุนายน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); 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สำนักราชบัณฑิตยสภา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, (2544,27 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มิถุนายน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). </w:t>
      </w:r>
      <w:r w:rsidR="00013BDF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สิทธิ</w:t>
      </w:r>
      <w:r w:rsidR="00013BDF" w:rsidRPr="009C06CC">
        <w:rPr>
          <w:rFonts w:ascii="TH SarabunPSK" w:hAnsi="TH SarabunPSK" w:cs="TH SarabunPSK"/>
          <w:sz w:val="32"/>
          <w:szCs w:val="32"/>
          <w:highlight w:val="yellow"/>
        </w:rPr>
        <w:t xml:space="preserve">. </w:t>
      </w:r>
      <w:hyperlink r:id="rId36" w:history="1">
        <w:r w:rsidR="00013BDF" w:rsidRPr="009C06CC">
          <w:rPr>
            <w:rStyle w:val="ab"/>
            <w:rFonts w:ascii="TH SarabunPSK" w:hAnsi="TH SarabunPSK" w:cs="TH SarabunPSK"/>
            <w:sz w:val="32"/>
            <w:szCs w:val="32"/>
            <w:highlight w:val="yellow"/>
          </w:rPr>
          <w:t>http://legacy.orst.go.th/?knowledges</w:t>
        </w:r>
      </w:hyperlink>
    </w:p>
    <w:p w14:paraId="2263A760" w14:textId="193EA4DF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7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38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9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แววตา 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ชาทวี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3C2D" w14:textId="77777777" w:rsidR="00703562" w:rsidRDefault="00703562" w:rsidP="00E77063">
      <w:pPr>
        <w:spacing w:after="0" w:line="240" w:lineRule="auto"/>
      </w:pPr>
      <w:r>
        <w:separator/>
      </w:r>
    </w:p>
  </w:endnote>
  <w:endnote w:type="continuationSeparator" w:id="0">
    <w:p w14:paraId="32BED572" w14:textId="77777777" w:rsidR="00703562" w:rsidRDefault="00703562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A1C1" w14:textId="77777777" w:rsidR="00703562" w:rsidRDefault="00703562" w:rsidP="00E77063">
      <w:pPr>
        <w:spacing w:after="0" w:line="240" w:lineRule="auto"/>
      </w:pPr>
      <w:r>
        <w:separator/>
      </w:r>
    </w:p>
  </w:footnote>
  <w:footnote w:type="continuationSeparator" w:id="0">
    <w:p w14:paraId="1AE4255E" w14:textId="77777777" w:rsidR="00703562" w:rsidRDefault="00703562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A2DCF"/>
    <w:rsid w:val="001A54F1"/>
    <w:rsid w:val="0020327A"/>
    <w:rsid w:val="00234635"/>
    <w:rsid w:val="002408BA"/>
    <w:rsid w:val="002414D6"/>
    <w:rsid w:val="00246579"/>
    <w:rsid w:val="002506D7"/>
    <w:rsid w:val="00262892"/>
    <w:rsid w:val="002D1E27"/>
    <w:rsid w:val="002E7CAC"/>
    <w:rsid w:val="002E7CE4"/>
    <w:rsid w:val="003267F6"/>
    <w:rsid w:val="00331710"/>
    <w:rsid w:val="003423C3"/>
    <w:rsid w:val="0034698F"/>
    <w:rsid w:val="003726BD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733B"/>
    <w:rsid w:val="00907AD4"/>
    <w:rsid w:val="009103D9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612BB"/>
    <w:rsid w:val="00B61B5C"/>
    <w:rsid w:val="00BE11D4"/>
    <w:rsid w:val="00BE3ABA"/>
    <w:rsid w:val="00C14680"/>
    <w:rsid w:val="00C43A8B"/>
    <w:rsid w:val="00C476F4"/>
    <w:rsid w:val="00C651E9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F02712"/>
    <w:rsid w:val="00F15BB2"/>
    <w:rsid w:val="00F44273"/>
    <w:rsid w:val="00F61318"/>
    <w:rsid w:val="00F63FBF"/>
    <w:rsid w:val="00F721E8"/>
    <w:rsid w:val="00F94D6D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th.quish.tv/what-are-sql-injection-attack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jpg"/><Relationship Id="rId37" Type="http://schemas.openxmlformats.org/officeDocument/2006/relationships/hyperlink" Target="https://erp.mju.ac.th/acticleDetail.aspx?qid=549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legacy.orst.go.th/?knowledges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g"/><Relationship Id="rId38" Type="http://schemas.openxmlformats.org/officeDocument/2006/relationships/hyperlink" Target="https://sites.google.com/site/kanokwant551/khwam-mankhng-plxdphay-khxng-rabb-sarsnt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22</Pages>
  <Words>2813</Words>
  <Characters>16040</Characters>
  <Application>Microsoft Office Word</Application>
  <DocSecurity>0</DocSecurity>
  <Lines>133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26</cp:revision>
  <dcterms:created xsi:type="dcterms:W3CDTF">2022-09-07T14:30:00Z</dcterms:created>
  <dcterms:modified xsi:type="dcterms:W3CDTF">2022-10-25T05:49:00Z</dcterms:modified>
</cp:coreProperties>
</file>