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156082" w:themeColor="accent1"/>
        </w:rPr>
        <w:id w:val="-757218307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435AEDBB" w14:textId="23248FC1" w:rsidR="00CF3734" w:rsidRPr="0022250B" w:rsidRDefault="00CF3734" w:rsidP="00CF3734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</w:p>
        <w:p w14:paraId="4A93381D" w14:textId="04813566" w:rsidR="00CF3734" w:rsidRPr="0022250B" w:rsidRDefault="00CF3734" w:rsidP="00CF3734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  <w:r w:rsidRPr="0022250B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4384" behindDoc="1" locked="0" layoutInCell="1" allowOverlap="1" wp14:anchorId="511F169F" wp14:editId="71BC1B42">
                <wp:simplePos x="0" y="0"/>
                <wp:positionH relativeFrom="margin">
                  <wp:align>center</wp:align>
                </wp:positionH>
                <wp:positionV relativeFrom="margin">
                  <wp:posOffset>1800225</wp:posOffset>
                </wp:positionV>
                <wp:extent cx="3859200" cy="1904400"/>
                <wp:effectExtent l="0" t="0" r="8255" b="635"/>
                <wp:wrapSquare wrapText="bothSides"/>
                <wp:docPr id="1261964442" name="Resim 4" descr="metin, yazı tipi, ekran görüntüsü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964442" name="Resim 4" descr="metin, yazı tipi, ekran görüntüsü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9200" cy="190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DDC040" w14:textId="0034CBF5" w:rsidR="00CF3734" w:rsidRPr="0022250B" w:rsidRDefault="00CF3734" w:rsidP="00CF3734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</w:p>
        <w:p w14:paraId="70B13044" w14:textId="656C62C8" w:rsidR="00CF3734" w:rsidRPr="0022250B" w:rsidRDefault="00CF3734" w:rsidP="00CF3734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  <w:r w:rsidRPr="0022250B">
            <w:rPr>
              <w:rFonts w:ascii="Times New Roman" w:hAnsi="Times New Roman" w:cs="Times New Roman"/>
              <w:color w:val="156082" w:themeColor="accent1"/>
            </w:rPr>
            <w:tab/>
          </w:r>
        </w:p>
        <w:p w14:paraId="1BFAC97C" w14:textId="77777777" w:rsidR="00CF3734" w:rsidRPr="0022250B" w:rsidRDefault="00CF3734" w:rsidP="00CF3734">
          <w:pPr>
            <w:pStyle w:val="AralkYok"/>
            <w:spacing w:before="1000" w:after="240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22250B">
            <w:rPr>
              <w:rFonts w:ascii="Times New Roman" w:hAnsi="Times New Roman" w:cs="Times New Roman"/>
              <w:sz w:val="40"/>
              <w:szCs w:val="40"/>
            </w:rPr>
            <w:t xml:space="preserve">PROGRAMLAMA DİLLERİ  </w:t>
          </w:r>
        </w:p>
        <w:p w14:paraId="41196B0C" w14:textId="73762542" w:rsidR="00CF3734" w:rsidRPr="0022250B" w:rsidRDefault="00110FFC" w:rsidP="00CF3734">
          <w:pPr>
            <w:pStyle w:val="AralkYok"/>
            <w:spacing w:before="1000" w:after="24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110FFC">
            <w:rPr>
              <w:rFonts w:ascii="Times New Roman" w:hAnsi="Times New Roman" w:cs="Times New Roman"/>
              <w:sz w:val="36"/>
              <w:szCs w:val="36"/>
            </w:rPr>
            <w:t xml:space="preserve">Java </w:t>
          </w:r>
          <w:proofErr w:type="spellStart"/>
          <w:r w:rsidRPr="00110FFC">
            <w:rPr>
              <w:rFonts w:ascii="Times New Roman" w:hAnsi="Times New Roman" w:cs="Times New Roman"/>
              <w:sz w:val="36"/>
              <w:szCs w:val="36"/>
            </w:rPr>
            <w:t>Syntax</w:t>
          </w:r>
          <w:proofErr w:type="spellEnd"/>
          <w:r w:rsidRPr="00110FFC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110FFC">
            <w:rPr>
              <w:rFonts w:ascii="Times New Roman" w:hAnsi="Times New Roman" w:cs="Times New Roman"/>
              <w:sz w:val="36"/>
              <w:szCs w:val="36"/>
            </w:rPr>
            <w:t>Highlighter</w:t>
          </w:r>
          <w:proofErr w:type="spellEnd"/>
        </w:p>
        <w:p w14:paraId="3C5EF9AC" w14:textId="77777777" w:rsidR="00CF3734" w:rsidRPr="0022250B" w:rsidRDefault="00CF3734" w:rsidP="00CF3734">
          <w:pPr>
            <w:pStyle w:val="AralkYok"/>
            <w:rPr>
              <w:rFonts w:ascii="Times New Roman" w:hAnsi="Times New Roman" w:cs="Times New Roman"/>
              <w:sz w:val="36"/>
              <w:szCs w:val="36"/>
            </w:rPr>
          </w:pPr>
        </w:p>
        <w:p w14:paraId="4D54D9FB" w14:textId="4B3B48A7" w:rsidR="00CF3734" w:rsidRPr="0022250B" w:rsidRDefault="00CF3734" w:rsidP="00CF3734">
          <w:pPr>
            <w:pStyle w:val="AralkYok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2250B">
            <w:rPr>
              <w:rFonts w:ascii="Times New Roman" w:hAnsi="Times New Roman" w:cs="Times New Roman"/>
              <w:sz w:val="36"/>
              <w:szCs w:val="36"/>
            </w:rPr>
            <w:t>22360859088</w:t>
          </w:r>
        </w:p>
        <w:p w14:paraId="19B49128" w14:textId="5D277232" w:rsidR="00CF3734" w:rsidRPr="0022250B" w:rsidRDefault="00CF3734" w:rsidP="00CF3734">
          <w:pPr>
            <w:pStyle w:val="AralkYok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2250B">
            <w:rPr>
              <w:rFonts w:ascii="Times New Roman" w:hAnsi="Times New Roman" w:cs="Times New Roman"/>
              <w:sz w:val="32"/>
              <w:szCs w:val="32"/>
            </w:rPr>
            <w:t>KORAY GARİP</w:t>
          </w:r>
        </w:p>
        <w:p w14:paraId="1DB59558" w14:textId="5872AC7C" w:rsidR="00CF3734" w:rsidRPr="0022250B" w:rsidRDefault="00CF3734" w:rsidP="00CF3734">
          <w:pPr>
            <w:pStyle w:val="AralkYok"/>
            <w:spacing w:before="1540" w:after="240"/>
            <w:rPr>
              <w:rFonts w:ascii="Times New Roman" w:hAnsi="Times New Roman" w:cs="Times New Roman"/>
              <w:sz w:val="24"/>
              <w:szCs w:val="24"/>
            </w:rPr>
          </w:pPr>
          <w:r w:rsidRPr="0022250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A2B48F9" w14:textId="77777777" w:rsidR="00DC1FB2" w:rsidRPr="00D9487A" w:rsidRDefault="00DC1FB2" w:rsidP="00DC1FB2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D9487A">
        <w:rPr>
          <w:rFonts w:ascii="Times New Roman" w:hAnsi="Times New Roman" w:cs="Times New Roman"/>
          <w:color w:val="auto"/>
          <w:sz w:val="32"/>
          <w:szCs w:val="32"/>
        </w:rPr>
        <w:lastRenderedPageBreak/>
        <w:t>1. Dil ve Dilbilgisi Seçimi</w:t>
      </w:r>
    </w:p>
    <w:p w14:paraId="499B6541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Bu proje, modern JavaScript dilini analiz edebilen bir sözdizimi vurgulayıcı ve ayrıştırıcı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 sistemini tarayıcı üzerinde gerçekleştirmeyi hedefler. Sistem, kullanıcı tarafından yazılan JavaScript kodlarını anlık olarak yorumlayarak sözdizimsel çözümleme ve görsel vurgulama yapar.</w:t>
      </w:r>
    </w:p>
    <w:p w14:paraId="69883E8F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E15E94">
        <w:rPr>
          <w:rFonts w:ascii="Times New Roman" w:hAnsi="Times New Roman" w:cs="Times New Roman"/>
          <w:sz w:val="28"/>
          <w:szCs w:val="28"/>
        </w:rPr>
        <w:t xml:space="preserve">1.1 </w:t>
      </w:r>
      <w:r w:rsidRPr="006035C5">
        <w:rPr>
          <w:rFonts w:ascii="Times New Roman" w:hAnsi="Times New Roman" w:cs="Times New Roman"/>
          <w:sz w:val="28"/>
          <w:szCs w:val="28"/>
        </w:rPr>
        <w:t>Neden JavaScript?</w:t>
      </w:r>
    </w:p>
    <w:p w14:paraId="2AD4ECE3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JavaScript s</w:t>
      </w:r>
      <w:r>
        <w:rPr>
          <w:rFonts w:ascii="Times New Roman" w:hAnsi="Times New Roman" w:cs="Times New Roman"/>
          <w:sz w:val="24"/>
          <w:szCs w:val="24"/>
        </w:rPr>
        <w:t xml:space="preserve">eçmemin </w:t>
      </w:r>
      <w:r w:rsidRPr="006035C5">
        <w:rPr>
          <w:rFonts w:ascii="Times New Roman" w:hAnsi="Times New Roman" w:cs="Times New Roman"/>
          <w:sz w:val="24"/>
          <w:szCs w:val="24"/>
        </w:rPr>
        <w:t>başlıca nedenleri şunlardır:</w:t>
      </w:r>
    </w:p>
    <w:p w14:paraId="45907A62" w14:textId="77777777" w:rsidR="00DC1FB2" w:rsidRPr="006035C5" w:rsidRDefault="00DC1FB2" w:rsidP="00DC1FB2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Yaygınlık: Hem istemci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 hem de sunucu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 tarafında geniş kullanım alanına sahiptir.</w:t>
      </w:r>
    </w:p>
    <w:p w14:paraId="52B3EB1A" w14:textId="77777777" w:rsidR="00DC1FB2" w:rsidRPr="006035C5" w:rsidRDefault="00DC1FB2" w:rsidP="00DC1FB2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 xml:space="preserve">Zengin Sözdizimi: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-else,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gibi birçok yapıyı içeren, ifade yönünden güçlü bir dil yapısına sahiptir.</w:t>
      </w:r>
    </w:p>
    <w:p w14:paraId="5B4F14B1" w14:textId="77777777" w:rsidR="00DC1FB2" w:rsidRPr="006035C5" w:rsidRDefault="00DC1FB2" w:rsidP="00DC1FB2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Çoklu Paradigma Desteği: Fonksiyonel, nesne yönelimli ve prosedürel programlama stillerini destekler.</w:t>
      </w:r>
    </w:p>
    <w:p w14:paraId="03D9B8C0" w14:textId="77777777" w:rsidR="00DC1FB2" w:rsidRPr="006035C5" w:rsidRDefault="00DC1FB2" w:rsidP="00DC1FB2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 xml:space="preserve">Belgelendirme: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standartları üzerinden erişilebilen resmi ve açık bir dil tanımına sahiptir.</w:t>
      </w:r>
    </w:p>
    <w:p w14:paraId="5291472F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6035C5">
        <w:rPr>
          <w:rFonts w:ascii="Times New Roman" w:hAnsi="Times New Roman" w:cs="Times New Roman"/>
          <w:sz w:val="28"/>
          <w:szCs w:val="28"/>
        </w:rPr>
        <w:t>Dilbilgisi Yapısı</w:t>
      </w:r>
    </w:p>
    <w:p w14:paraId="2A64C113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Kullanılan dilbilgisi, bağlamdan bağımsız dilbilgisi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Context-Free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35C5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6035C5">
        <w:rPr>
          <w:rFonts w:ascii="Times New Roman" w:hAnsi="Times New Roman" w:cs="Times New Roman"/>
          <w:sz w:val="24"/>
          <w:szCs w:val="24"/>
        </w:rPr>
        <w:t xml:space="preserve"> CFG) modeline göre tanımlanmıştır. Bu CFG yapısı:</w:t>
      </w:r>
    </w:p>
    <w:p w14:paraId="764FB810" w14:textId="77777777" w:rsidR="00DC1FB2" w:rsidRPr="006035C5" w:rsidRDefault="00DC1FB2" w:rsidP="00DC1FB2">
      <w:pPr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35C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proofErr w:type="gram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(özyinelemeli ayrıştırıcı) yöntemiyle analiz edilir,</w:t>
      </w:r>
    </w:p>
    <w:p w14:paraId="6B55268F" w14:textId="77777777" w:rsidR="00DC1FB2" w:rsidRPr="006035C5" w:rsidRDefault="00DC1FB2" w:rsidP="00DC1FB2">
      <w:pPr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 xml:space="preserve">Her yapı için </w:t>
      </w:r>
      <w:proofErr w:type="spellStart"/>
      <w:proofErr w:type="gramStart"/>
      <w:r w:rsidRPr="006035C5">
        <w:rPr>
          <w:rFonts w:ascii="Times New Roman" w:hAnsi="Times New Roman" w:cs="Times New Roman"/>
          <w:sz w:val="24"/>
          <w:szCs w:val="24"/>
        </w:rPr>
        <w:t>parseX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5C5">
        <w:rPr>
          <w:rFonts w:ascii="Times New Roman" w:hAnsi="Times New Roman" w:cs="Times New Roman"/>
          <w:sz w:val="24"/>
          <w:szCs w:val="24"/>
        </w:rPr>
        <w:t xml:space="preserve">) formatında fonksiyonlara bölünmüştür (örneğin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parseIfStatement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parseFunctionDeclaration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),</w:t>
      </w:r>
    </w:p>
    <w:p w14:paraId="3CB539C1" w14:textId="77777777" w:rsidR="00DC1FB2" w:rsidRPr="006035C5" w:rsidRDefault="00DC1FB2" w:rsidP="00DC1FB2">
      <w:pPr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Genişletilebilir, açık uçlu bir biçimde tasarlanmıştır.</w:t>
      </w:r>
    </w:p>
    <w:p w14:paraId="0F757A0E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8D835DE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Program     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::=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 xml:space="preserve"> Statement*</w:t>
      </w:r>
    </w:p>
    <w:p w14:paraId="099743C5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Statement   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::=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VarDeclaration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FunctionDeclaration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F7FF0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                     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ForStatement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ExpressionStatement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BC378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                     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BlockStatement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TryStatement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ReturnStatement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6D605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                     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SwitchStatement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DoWhileStatement</w:t>
      </w:r>
      <w:proofErr w:type="spellEnd"/>
    </w:p>
    <w:p w14:paraId="2DFD485F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8CE3415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849D9">
        <w:rPr>
          <w:rFonts w:ascii="Times New Roman" w:hAnsi="Times New Roman" w:cs="Times New Roman"/>
          <w:sz w:val="24"/>
          <w:szCs w:val="24"/>
        </w:rPr>
        <w:t>VarDeclaration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::=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>" | "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" | "var") IDENTIFIER ("="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>)? ";"?</w:t>
      </w:r>
    </w:p>
    <w:p w14:paraId="49B10616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9D9">
        <w:rPr>
          <w:rFonts w:ascii="Times New Roman" w:hAnsi="Times New Roman" w:cs="Times New Roman"/>
          <w:sz w:val="24"/>
          <w:szCs w:val="24"/>
        </w:rPr>
        <w:t>FunctionDeclaration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:= "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" IDENTIFIER "("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ParameterList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? ")"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BlockStatement</w:t>
      </w:r>
      <w:proofErr w:type="spellEnd"/>
    </w:p>
    <w:p w14:paraId="27434885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849D9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::=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" "("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")" Statement ("else" Statement)?</w:t>
      </w:r>
    </w:p>
    <w:p w14:paraId="5B41D794" w14:textId="77777777" w:rsidR="00DC1FB2" w:rsidRPr="00D9487A" w:rsidRDefault="00DC1FB2" w:rsidP="00DC1FB2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D9487A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2. Sözdizimi Analiz Süreci</w:t>
      </w:r>
    </w:p>
    <w:p w14:paraId="07F82AA0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Bu sistemin temel işleyişi, yazılan JavaScript kodunu anlamlı yapılara ayırma ve görsel olarak sunma sürecine dayanır. Tüm analiz süreci aşağıdaki altı temel adımdan oluşur:</w:t>
      </w:r>
    </w:p>
    <w:p w14:paraId="5687F824" w14:textId="77777777" w:rsidR="00DC1FB2" w:rsidRPr="006035C5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Aşamalar:</w:t>
      </w:r>
    </w:p>
    <w:p w14:paraId="394769E0" w14:textId="77777777" w:rsidR="00DC1FB2" w:rsidRPr="006035C5" w:rsidRDefault="00DC1FB2" w:rsidP="00DC1FB2">
      <w:pPr>
        <w:numPr>
          <w:ilvl w:val="0"/>
          <w:numId w:val="24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Kaynak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5C5">
        <w:rPr>
          <w:rFonts w:ascii="Times New Roman" w:hAnsi="Times New Roman" w:cs="Times New Roman"/>
          <w:sz w:val="24"/>
          <w:szCs w:val="24"/>
        </w:rPr>
        <w:t>Kod</w:t>
      </w:r>
      <w:r w:rsidRPr="006035C5">
        <w:rPr>
          <w:rFonts w:ascii="Times New Roman" w:hAnsi="Times New Roman" w:cs="Times New Roman"/>
          <w:sz w:val="24"/>
          <w:szCs w:val="24"/>
        </w:rPr>
        <w:br/>
        <w:t>Kullanıcının editöre girdiği ham JavaScript kodudur.</w:t>
      </w:r>
    </w:p>
    <w:p w14:paraId="03B58654" w14:textId="77777777" w:rsidR="00DC1FB2" w:rsidRPr="006035C5" w:rsidRDefault="00DC1FB2" w:rsidP="00DC1FB2">
      <w:pPr>
        <w:numPr>
          <w:ilvl w:val="0"/>
          <w:numId w:val="24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035C5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Analyzer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Sözcükleyici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</w:t>
      </w:r>
      <w:r w:rsidRPr="006035C5">
        <w:rPr>
          <w:rFonts w:ascii="Times New Roman" w:hAnsi="Times New Roman" w:cs="Times New Roman"/>
          <w:sz w:val="24"/>
          <w:szCs w:val="24"/>
        </w:rPr>
        <w:br/>
        <w:t xml:space="preserve">Kaynak kod, karakter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taranarak anlamlı birimlere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 ayrılır.</w:t>
      </w:r>
    </w:p>
    <w:p w14:paraId="65EEF0B9" w14:textId="77777777" w:rsidR="00DC1FB2" w:rsidRPr="006035C5" w:rsidRDefault="00DC1FB2" w:rsidP="00DC1FB2">
      <w:pPr>
        <w:numPr>
          <w:ilvl w:val="0"/>
          <w:numId w:val="24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Akışı)</w:t>
      </w:r>
      <w:r w:rsidRPr="006035C5">
        <w:rPr>
          <w:rFonts w:ascii="Times New Roman" w:hAnsi="Times New Roman" w:cs="Times New Roman"/>
          <w:sz w:val="24"/>
          <w:szCs w:val="24"/>
        </w:rPr>
        <w:br/>
        <w:t xml:space="preserve">Elde edilen tüm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tokenlar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bir dizi hâlinde sıralanır. Her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şu bilgileri içerir:</w:t>
      </w:r>
    </w:p>
    <w:p w14:paraId="1A95C97E" w14:textId="77777777" w:rsidR="00DC1FB2" w:rsidRPr="006035C5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Tür (örneğin: KEYWORD, NUMBER)</w:t>
      </w:r>
    </w:p>
    <w:p w14:paraId="7F5FA9E8" w14:textId="77777777" w:rsidR="00DC1FB2" w:rsidRPr="006035C5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 xml:space="preserve">Değer (örneğin: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, 5)</w:t>
      </w:r>
    </w:p>
    <w:p w14:paraId="14061FE5" w14:textId="77777777" w:rsidR="00DC1FB2" w:rsidRPr="006035C5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Satır ve sütun konumu</w:t>
      </w:r>
    </w:p>
    <w:p w14:paraId="4A025C59" w14:textId="77777777" w:rsidR="00DC1FB2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Uzunluk (karakter sayısı)</w:t>
      </w:r>
    </w:p>
    <w:p w14:paraId="7753E4B8" w14:textId="77777777" w:rsidR="004F2E57" w:rsidRPr="006035C5" w:rsidRDefault="004F2E57" w:rsidP="004F2E57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79D9919" w14:textId="77777777" w:rsidR="00DC1FB2" w:rsidRPr="006035C5" w:rsidRDefault="00DC1FB2" w:rsidP="00DC1FB2">
      <w:pPr>
        <w:numPr>
          <w:ilvl w:val="0"/>
          <w:numId w:val="24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035C5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(Ayrıştırıcı)</w:t>
      </w:r>
      <w:r w:rsidRPr="006035C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dizisi, önceden tanımlanmış dilbilgisi kurallarına göre kontrol edilir.</w:t>
      </w:r>
      <w:r w:rsidRPr="006035C5">
        <w:rPr>
          <w:rFonts w:ascii="Times New Roman" w:hAnsi="Times New Roman" w:cs="Times New Roman"/>
          <w:sz w:val="24"/>
          <w:szCs w:val="24"/>
        </w:rPr>
        <w:br/>
        <w:t xml:space="preserve">Hatalı ya da eksik yapılar işaretlenir. Geçerli yapılar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(AST) şeklinde modellenir.</w:t>
      </w:r>
    </w:p>
    <w:p w14:paraId="54073AF5" w14:textId="77777777" w:rsidR="00DC1FB2" w:rsidRPr="006035C5" w:rsidRDefault="00DC1FB2" w:rsidP="00DC1FB2">
      <w:pPr>
        <w:numPr>
          <w:ilvl w:val="0"/>
          <w:numId w:val="24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AST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</w:t>
      </w:r>
      <w:r w:rsidRPr="006035C5">
        <w:rPr>
          <w:rFonts w:ascii="Times New Roman" w:hAnsi="Times New Roman" w:cs="Times New Roman"/>
          <w:sz w:val="24"/>
          <w:szCs w:val="24"/>
        </w:rPr>
        <w:br/>
        <w:t xml:space="preserve">Kodun mantıksal ve yapısal temsilidir. Örneğin bir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yapısı, test ve 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consequent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gibi düğümlere ayrılır.</w:t>
      </w:r>
    </w:p>
    <w:p w14:paraId="346DB1E8" w14:textId="77777777" w:rsidR="00DC1FB2" w:rsidRPr="006035C5" w:rsidRDefault="00DC1FB2" w:rsidP="00DC1FB2">
      <w:pPr>
        <w:numPr>
          <w:ilvl w:val="0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35C5">
        <w:rPr>
          <w:rFonts w:ascii="Times New Roman" w:hAnsi="Times New Roman" w:cs="Times New Roman"/>
          <w:sz w:val="24"/>
          <w:szCs w:val="24"/>
        </w:rPr>
        <w:t>Visualizer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5C5">
        <w:rPr>
          <w:rFonts w:ascii="Times New Roman" w:hAnsi="Times New Roman" w:cs="Times New Roman"/>
          <w:sz w:val="24"/>
          <w:szCs w:val="24"/>
        </w:rPr>
        <w:t>Görselleştirici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>)</w:t>
      </w:r>
    </w:p>
    <w:p w14:paraId="6F4ED025" w14:textId="77777777" w:rsidR="00DC1FB2" w:rsidRPr="006035C5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35C5">
        <w:rPr>
          <w:rFonts w:ascii="Times New Roman" w:hAnsi="Times New Roman" w:cs="Times New Roman"/>
          <w:sz w:val="24"/>
          <w:szCs w:val="24"/>
        </w:rPr>
        <w:t>Token'lar</w:t>
      </w:r>
      <w:proofErr w:type="spellEnd"/>
      <w:r w:rsidRPr="006035C5">
        <w:rPr>
          <w:rFonts w:ascii="Times New Roman" w:hAnsi="Times New Roman" w:cs="Times New Roman"/>
          <w:sz w:val="24"/>
          <w:szCs w:val="24"/>
        </w:rPr>
        <w:t xml:space="preserve"> renkli biçimde kullanıcıya sunulur.</w:t>
      </w:r>
    </w:p>
    <w:p w14:paraId="3D94047E" w14:textId="77777777" w:rsidR="00DC1FB2" w:rsidRPr="006035C5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AST ağaç görünümünde görselleştirilir.</w:t>
      </w:r>
    </w:p>
    <w:p w14:paraId="727D22B9" w14:textId="77777777" w:rsidR="00DC1FB2" w:rsidRPr="006035C5" w:rsidRDefault="00DC1FB2" w:rsidP="00DC1FB2">
      <w:pPr>
        <w:numPr>
          <w:ilvl w:val="1"/>
          <w:numId w:val="2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035C5">
        <w:rPr>
          <w:rFonts w:ascii="Times New Roman" w:hAnsi="Times New Roman" w:cs="Times New Roman"/>
          <w:sz w:val="24"/>
          <w:szCs w:val="24"/>
        </w:rPr>
        <w:t>Hatalar ayrı bir sekmede detaylı olarak listelenir.</w:t>
      </w:r>
    </w:p>
    <w:p w14:paraId="45AA01F3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619B31A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2F8AE88" w14:textId="77777777" w:rsidR="00DC1FB2" w:rsidRPr="00D9487A" w:rsidRDefault="00DC1FB2" w:rsidP="00DC1FB2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D9487A">
        <w:rPr>
          <w:rFonts w:ascii="Times New Roman" w:hAnsi="Times New Roman" w:cs="Times New Roman"/>
          <w:color w:val="auto"/>
          <w:sz w:val="32"/>
          <w:szCs w:val="32"/>
        </w:rPr>
        <w:t xml:space="preserve"> 3. Sözcüksel Analiz Detayları (</w:t>
      </w:r>
      <w:proofErr w:type="spellStart"/>
      <w:r w:rsidRPr="00D9487A">
        <w:rPr>
          <w:rFonts w:ascii="Times New Roman" w:hAnsi="Times New Roman" w:cs="Times New Roman"/>
          <w:color w:val="auto"/>
          <w:sz w:val="32"/>
          <w:szCs w:val="32"/>
        </w:rPr>
        <w:t>Lexical</w:t>
      </w:r>
      <w:proofErr w:type="spellEnd"/>
      <w:r w:rsidRPr="00D9487A">
        <w:rPr>
          <w:rFonts w:ascii="Times New Roman" w:hAnsi="Times New Roman" w:cs="Times New Roman"/>
          <w:color w:val="auto"/>
          <w:sz w:val="32"/>
          <w:szCs w:val="32"/>
        </w:rPr>
        <w:t xml:space="preserve"> Analysis)</w:t>
      </w:r>
    </w:p>
    <w:p w14:paraId="594C7930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D7DCF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(veya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sözcükleyici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), kaynak kodu satır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satır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ve karakter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tarayarak dilin sözdizimsel birimlerine ayrılmasını sağlar. Bu birimlere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adı verilir.</w:t>
      </w:r>
    </w:p>
    <w:p w14:paraId="65D201D9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CD7DCF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, belirli bir kategoriye (tür) aittir ve bir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(düzenli ifade) ile tanımlanır.</w:t>
      </w:r>
    </w:p>
    <w:p w14:paraId="449DD2C0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5AADF52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15E94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Pr="00CD7DC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CD7DCF">
        <w:rPr>
          <w:rFonts w:ascii="Times New Roman" w:hAnsi="Times New Roman" w:cs="Times New Roman"/>
          <w:sz w:val="28"/>
          <w:szCs w:val="28"/>
        </w:rPr>
        <w:t xml:space="preserve"> Türleri ve Açıklamaları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900"/>
        <w:gridCol w:w="2829"/>
      </w:tblGrid>
      <w:tr w:rsidR="00DC1FB2" w:rsidRPr="00CD7DCF" w14:paraId="7D6BEC4F" w14:textId="77777777" w:rsidTr="009674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6493F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 xml:space="preserve"> Türü</w:t>
            </w:r>
          </w:p>
        </w:tc>
        <w:tc>
          <w:tcPr>
            <w:tcW w:w="0" w:type="auto"/>
            <w:vAlign w:val="center"/>
            <w:hideMark/>
          </w:tcPr>
          <w:p w14:paraId="1E74C47D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00A2B7A5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Örnekler</w:t>
            </w:r>
          </w:p>
        </w:tc>
      </w:tr>
      <w:tr w:rsidR="00DC1FB2" w:rsidRPr="00CD7DCF" w14:paraId="69D78D67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9BD2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5F4795BD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Anahtar kelimeler</w:t>
            </w:r>
          </w:p>
        </w:tc>
        <w:tc>
          <w:tcPr>
            <w:tcW w:w="0" w:type="auto"/>
            <w:vAlign w:val="center"/>
            <w:hideMark/>
          </w:tcPr>
          <w:p w14:paraId="58485451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proofErr w:type="gramEnd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</w:tr>
      <w:tr w:rsidR="00DC1FB2" w:rsidRPr="00CD7DCF" w14:paraId="1A8F7CFE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8A6D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14:paraId="18C3418E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Değişken ve fonksiyon adları</w:t>
            </w:r>
          </w:p>
        </w:tc>
        <w:tc>
          <w:tcPr>
            <w:tcW w:w="0" w:type="auto"/>
            <w:vAlign w:val="center"/>
            <w:hideMark/>
          </w:tcPr>
          <w:p w14:paraId="15B6A2C8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myFunc</w:t>
            </w:r>
            <w:proofErr w:type="spellEnd"/>
          </w:p>
        </w:tc>
      </w:tr>
      <w:tr w:rsidR="00DC1FB2" w:rsidRPr="00CD7DCF" w14:paraId="6B11DB70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7CE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65B80E8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Sayısal ifadeler</w:t>
            </w:r>
          </w:p>
        </w:tc>
        <w:tc>
          <w:tcPr>
            <w:tcW w:w="0" w:type="auto"/>
            <w:vAlign w:val="center"/>
            <w:hideMark/>
          </w:tcPr>
          <w:p w14:paraId="0F6D3188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42, 3.14, 0xFF</w:t>
            </w:r>
          </w:p>
        </w:tc>
      </w:tr>
      <w:tr w:rsidR="00DC1FB2" w:rsidRPr="00CD7DCF" w14:paraId="5F074C79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37E6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992EBA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Metin verileri</w:t>
            </w:r>
          </w:p>
        </w:tc>
        <w:tc>
          <w:tcPr>
            <w:tcW w:w="0" w:type="auto"/>
            <w:vAlign w:val="center"/>
            <w:hideMark/>
          </w:tcPr>
          <w:p w14:paraId="0FA24394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"merhaba", 'dünya', `x`</w:t>
            </w:r>
          </w:p>
        </w:tc>
      </w:tr>
      <w:tr w:rsidR="00DC1FB2" w:rsidRPr="00CD7DCF" w14:paraId="145C3320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9CC8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3446625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İşlem belirten semboller</w:t>
            </w:r>
          </w:p>
        </w:tc>
        <w:tc>
          <w:tcPr>
            <w:tcW w:w="0" w:type="auto"/>
            <w:vAlign w:val="center"/>
            <w:hideMark/>
          </w:tcPr>
          <w:p w14:paraId="320F69D7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+, -, *, =, ===</w:t>
            </w:r>
          </w:p>
        </w:tc>
      </w:tr>
      <w:tr w:rsidR="00DC1FB2" w:rsidRPr="00CD7DCF" w14:paraId="0EEDA074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1A2F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</w:tc>
        <w:tc>
          <w:tcPr>
            <w:tcW w:w="0" w:type="auto"/>
            <w:vAlign w:val="center"/>
            <w:hideMark/>
          </w:tcPr>
          <w:p w14:paraId="27534276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Yapısal işaretler</w:t>
            </w:r>
          </w:p>
        </w:tc>
        <w:tc>
          <w:tcPr>
            <w:tcW w:w="0" w:type="auto"/>
            <w:vAlign w:val="center"/>
            <w:hideMark/>
          </w:tcPr>
          <w:p w14:paraId="402963FC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;, {, }, (, )</w:t>
            </w:r>
          </w:p>
        </w:tc>
      </w:tr>
      <w:tr w:rsidR="00DC1FB2" w:rsidRPr="00CD7DCF" w14:paraId="1805BB02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36D1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7410BE00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Yorum satırları</w:t>
            </w:r>
          </w:p>
        </w:tc>
        <w:tc>
          <w:tcPr>
            <w:tcW w:w="0" w:type="auto"/>
            <w:vAlign w:val="center"/>
            <w:hideMark/>
          </w:tcPr>
          <w:p w14:paraId="4155EA2E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// yorum, /* açıklama */</w:t>
            </w:r>
          </w:p>
        </w:tc>
      </w:tr>
      <w:tr w:rsidR="00DC1FB2" w:rsidRPr="00CD7DCF" w14:paraId="3320FBA8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FC77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7B5938AB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Tanımlanamayan karakterler</w:t>
            </w:r>
          </w:p>
        </w:tc>
        <w:tc>
          <w:tcPr>
            <w:tcW w:w="0" w:type="auto"/>
            <w:vAlign w:val="center"/>
            <w:hideMark/>
          </w:tcPr>
          <w:p w14:paraId="28DFF75A" w14:textId="77777777" w:rsidR="00DC1FB2" w:rsidRPr="00CD7DCF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DCF">
              <w:rPr>
                <w:rFonts w:ascii="Times New Roman" w:hAnsi="Times New Roman" w:cs="Times New Roman"/>
                <w:sz w:val="24"/>
                <w:szCs w:val="24"/>
              </w:rPr>
              <w:t>@, #, ~ gibi hatalı semboller</w:t>
            </w:r>
          </w:p>
        </w:tc>
      </w:tr>
    </w:tbl>
    <w:p w14:paraId="13632C35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EA3AE5D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43E794" wp14:editId="5117DA7A">
            <wp:simplePos x="0" y="0"/>
            <wp:positionH relativeFrom="column">
              <wp:posOffset>-721783</wp:posOffset>
            </wp:positionH>
            <wp:positionV relativeFrom="paragraph">
              <wp:posOffset>413385</wp:posOffset>
            </wp:positionV>
            <wp:extent cx="7246620" cy="4851400"/>
            <wp:effectExtent l="0" t="0" r="0" b="6350"/>
            <wp:wrapTopAndBottom/>
            <wp:docPr id="809341949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1949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tanımlarını öncelik sırasına göre işler: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52011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A8C16CC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E15E94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CD7DC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CD7DCF">
        <w:rPr>
          <w:rFonts w:ascii="Times New Roman" w:hAnsi="Times New Roman" w:cs="Times New Roman"/>
          <w:sz w:val="28"/>
          <w:szCs w:val="28"/>
        </w:rPr>
        <w:t xml:space="preserve"> Konum Bilgileri</w:t>
      </w:r>
    </w:p>
    <w:p w14:paraId="1B537C29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CD7DCF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aşağıdaki konumsal verilerle birlikte kaydedilir:</w:t>
      </w:r>
    </w:p>
    <w:p w14:paraId="6CCEE185" w14:textId="77777777" w:rsidR="00DC1FB2" w:rsidRPr="00CD7DCF" w:rsidRDefault="00DC1FB2" w:rsidP="00DC1FB2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DCF">
        <w:rPr>
          <w:rFonts w:ascii="Times New Roman" w:hAnsi="Times New Roman" w:cs="Times New Roman"/>
          <w:sz w:val="24"/>
          <w:szCs w:val="24"/>
        </w:rPr>
        <w:t>line</w:t>
      </w:r>
      <w:proofErr w:type="spellEnd"/>
      <w:proofErr w:type="gramEnd"/>
      <w:r w:rsidRPr="00CD7DCF">
        <w:rPr>
          <w:rFonts w:ascii="Times New Roman" w:hAnsi="Times New Roman" w:cs="Times New Roman"/>
          <w:sz w:val="24"/>
          <w:szCs w:val="24"/>
        </w:rPr>
        <w:t>: Bulunduğu satır numarası</w:t>
      </w:r>
    </w:p>
    <w:p w14:paraId="57AEA719" w14:textId="77777777" w:rsidR="00DC1FB2" w:rsidRPr="00CD7DCF" w:rsidRDefault="00DC1FB2" w:rsidP="00DC1FB2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DCF">
        <w:rPr>
          <w:rFonts w:ascii="Times New Roman" w:hAnsi="Times New Roman" w:cs="Times New Roman"/>
          <w:sz w:val="24"/>
          <w:szCs w:val="24"/>
        </w:rPr>
        <w:t>column</w:t>
      </w:r>
      <w:proofErr w:type="spellEnd"/>
      <w:proofErr w:type="gramEnd"/>
      <w:r w:rsidRPr="00CD7DCF">
        <w:rPr>
          <w:rFonts w:ascii="Times New Roman" w:hAnsi="Times New Roman" w:cs="Times New Roman"/>
          <w:sz w:val="24"/>
          <w:szCs w:val="24"/>
        </w:rPr>
        <w:t>: Satır içindeki başlangıç sütunu</w:t>
      </w:r>
    </w:p>
    <w:p w14:paraId="624D469E" w14:textId="77777777" w:rsidR="00DC1FB2" w:rsidRPr="00CD7DCF" w:rsidRDefault="00DC1FB2" w:rsidP="00DC1FB2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7DCF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D7D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>: Karakter aralığı</w:t>
      </w:r>
    </w:p>
    <w:p w14:paraId="499B01C0" w14:textId="77777777" w:rsidR="00DC1FB2" w:rsidRPr="00CD7DCF" w:rsidRDefault="00DC1FB2" w:rsidP="00DC1FB2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DC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CD7D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7DC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uzunluğu</w:t>
      </w:r>
    </w:p>
    <w:p w14:paraId="5A9F013C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CD7DCF">
        <w:rPr>
          <w:rFonts w:ascii="Times New Roman" w:hAnsi="Times New Roman" w:cs="Times New Roman"/>
          <w:sz w:val="24"/>
          <w:szCs w:val="24"/>
        </w:rPr>
        <w:t>Bu bilgiler, hata raporlamasında ve vurgulamada kullanılır.</w:t>
      </w:r>
    </w:p>
    <w:p w14:paraId="20FF3683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9DAFFA6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E15E94">
        <w:rPr>
          <w:rFonts w:ascii="Times New Roman" w:hAnsi="Times New Roman" w:cs="Times New Roman"/>
          <w:sz w:val="28"/>
          <w:szCs w:val="28"/>
        </w:rPr>
        <w:t xml:space="preserve">3.3 </w:t>
      </w:r>
      <w:r w:rsidRPr="00CD7DCF">
        <w:rPr>
          <w:rFonts w:ascii="Times New Roman" w:hAnsi="Times New Roman" w:cs="Times New Roman"/>
          <w:sz w:val="28"/>
          <w:szCs w:val="28"/>
        </w:rPr>
        <w:t>Hata Toleransı</w:t>
      </w:r>
    </w:p>
    <w:p w14:paraId="618E8F1F" w14:textId="77777777" w:rsidR="00DC1FB2" w:rsidRPr="00CD7DCF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D7DCF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tanımına uymayan karakterler UNKNOWN olarak işaretlenir ve analiz kesilmeden devam eder. Bu sayede:</w:t>
      </w:r>
    </w:p>
    <w:p w14:paraId="35157001" w14:textId="77777777" w:rsidR="00DC1FB2" w:rsidRPr="00CD7DCF" w:rsidRDefault="00DC1FB2" w:rsidP="00DC1FB2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D7DCF">
        <w:rPr>
          <w:rFonts w:ascii="Times New Roman" w:hAnsi="Times New Roman" w:cs="Times New Roman"/>
          <w:sz w:val="24"/>
          <w:szCs w:val="24"/>
        </w:rPr>
        <w:t>Eksik/bozuk kodlarda da analiz yapılabilir,</w:t>
      </w:r>
    </w:p>
    <w:p w14:paraId="1276A4BE" w14:textId="77777777" w:rsidR="00DC1FB2" w:rsidRPr="00CD7DCF" w:rsidRDefault="00DC1FB2" w:rsidP="00DC1FB2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7DC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akışı bozulmaz,</w:t>
      </w:r>
    </w:p>
    <w:p w14:paraId="6C9AC059" w14:textId="77777777" w:rsidR="00DC1FB2" w:rsidRPr="00CD7DCF" w:rsidRDefault="00DC1FB2" w:rsidP="00DC1FB2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7DCF">
        <w:rPr>
          <w:rFonts w:ascii="Times New Roman" w:hAnsi="Times New Roman" w:cs="Times New Roman"/>
          <w:sz w:val="24"/>
          <w:szCs w:val="24"/>
        </w:rPr>
        <w:t>Parser’a</w:t>
      </w:r>
      <w:proofErr w:type="spellEnd"/>
      <w:r w:rsidRPr="00CD7DCF">
        <w:rPr>
          <w:rFonts w:ascii="Times New Roman" w:hAnsi="Times New Roman" w:cs="Times New Roman"/>
          <w:sz w:val="24"/>
          <w:szCs w:val="24"/>
        </w:rPr>
        <w:t xml:space="preserve"> geçerli + hatalı yapı birlikte sunulabilir.</w:t>
      </w:r>
    </w:p>
    <w:p w14:paraId="07D2006F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E675D98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E7E5DB1" w14:textId="77777777" w:rsidR="00DC1FB2" w:rsidRPr="00D9487A" w:rsidRDefault="00DC1FB2" w:rsidP="00DC1FB2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D9487A">
        <w:rPr>
          <w:rFonts w:ascii="Times New Roman" w:hAnsi="Times New Roman" w:cs="Times New Roman"/>
          <w:color w:val="auto"/>
          <w:sz w:val="32"/>
          <w:szCs w:val="32"/>
        </w:rPr>
        <w:t>4. Ayrıştırma Yöntemi (</w:t>
      </w:r>
      <w:proofErr w:type="spellStart"/>
      <w:r w:rsidRPr="00D9487A">
        <w:rPr>
          <w:rFonts w:ascii="Times New Roman" w:hAnsi="Times New Roman" w:cs="Times New Roman"/>
          <w:color w:val="auto"/>
          <w:sz w:val="32"/>
          <w:szCs w:val="32"/>
        </w:rPr>
        <w:t>Parsing</w:t>
      </w:r>
      <w:proofErr w:type="spellEnd"/>
      <w:r w:rsidRPr="00D9487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D9487A">
        <w:rPr>
          <w:rFonts w:ascii="Times New Roman" w:hAnsi="Times New Roman" w:cs="Times New Roman"/>
          <w:color w:val="auto"/>
          <w:sz w:val="32"/>
          <w:szCs w:val="32"/>
        </w:rPr>
        <w:t>Methodology</w:t>
      </w:r>
      <w:proofErr w:type="spellEnd"/>
      <w:r w:rsidRPr="00D9487A">
        <w:rPr>
          <w:rFonts w:ascii="Times New Roman" w:hAnsi="Times New Roman" w:cs="Times New Roman"/>
          <w:color w:val="auto"/>
          <w:sz w:val="32"/>
          <w:szCs w:val="32"/>
        </w:rPr>
        <w:t>)</w:t>
      </w:r>
    </w:p>
    <w:p w14:paraId="50DD4876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F51D3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(ayrıştırıcı),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tarafından üretilen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akışını alır ve bu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tokenları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>, önceden tanımlanmış dilbilgisi (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) kurallarına göre anlamlı yapılara dönüştürür. Bu aşamanın çıktısı,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(AST) adı verilen ağaç yapısıdır</w:t>
      </w:r>
    </w:p>
    <w:p w14:paraId="5431A5C4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0FB13450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BF51D3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B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Descent</w:t>
      </w:r>
      <w:proofErr w:type="spellEnd"/>
      <w:r w:rsidRPr="00B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Parser</w:t>
      </w:r>
      <w:proofErr w:type="spellEnd"/>
    </w:p>
    <w:p w14:paraId="1C3087F4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>Sistem, Top-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yaklaşımını kullanır. Her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kuralı için ayrı bir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fonksiyonu:</w:t>
      </w:r>
    </w:p>
    <w:p w14:paraId="0CDC5989" w14:textId="77777777" w:rsidR="00DC1FB2" w:rsidRPr="00BF51D3" w:rsidRDefault="00DC1FB2" w:rsidP="00DC1FB2">
      <w:pPr>
        <w:pStyle w:val="ListeParagraf"/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>Yukarıdan aşağıya (top-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>) çalışır,</w:t>
      </w:r>
    </w:p>
    <w:p w14:paraId="7C639197" w14:textId="77777777" w:rsidR="00DC1FB2" w:rsidRPr="00BF51D3" w:rsidRDefault="00DC1FB2" w:rsidP="00DC1FB2">
      <w:pPr>
        <w:pStyle w:val="ListeParagraf"/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 xml:space="preserve">Her yapı için özel bir </w:t>
      </w:r>
      <w:proofErr w:type="spellStart"/>
      <w:proofErr w:type="gramStart"/>
      <w:r w:rsidRPr="00BF51D3">
        <w:rPr>
          <w:rFonts w:ascii="Times New Roman" w:hAnsi="Times New Roman" w:cs="Times New Roman"/>
          <w:sz w:val="24"/>
          <w:szCs w:val="24"/>
        </w:rPr>
        <w:t>parseX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1D3">
        <w:rPr>
          <w:rFonts w:ascii="Times New Roman" w:hAnsi="Times New Roman" w:cs="Times New Roman"/>
          <w:sz w:val="24"/>
          <w:szCs w:val="24"/>
        </w:rPr>
        <w:t>) fonksiyonuna sahiptir,</w:t>
      </w:r>
    </w:p>
    <w:p w14:paraId="12D5503C" w14:textId="77777777" w:rsidR="00DC1FB2" w:rsidRDefault="00DC1FB2" w:rsidP="00DC1FB2">
      <w:pPr>
        <w:pStyle w:val="ListeParagraf"/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>Özyinelemeli ve modülerdir</w:t>
      </w:r>
    </w:p>
    <w:p w14:paraId="1C73C360" w14:textId="77777777" w:rsidR="00DC1FB2" w:rsidRPr="00BF51D3" w:rsidRDefault="00DC1FB2" w:rsidP="00DC1FB2">
      <w:pPr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>Dilbilgisi Tanımları (</w:t>
      </w:r>
      <w:proofErr w:type="spellStart"/>
      <w:proofErr w:type="gramStart"/>
      <w:r w:rsidRPr="00BF51D3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BF51D3">
        <w:rPr>
          <w:rFonts w:ascii="Times New Roman" w:hAnsi="Times New Roman" w:cs="Times New Roman"/>
          <w:sz w:val="24"/>
          <w:szCs w:val="24"/>
        </w:rPr>
        <w:t xml:space="preserve"> EBNF Örnekleri)</w:t>
      </w:r>
    </w:p>
    <w:p w14:paraId="201AE87C" w14:textId="77777777" w:rsidR="00DC1FB2" w:rsidRPr="00BF51D3" w:rsidRDefault="00DC1FB2" w:rsidP="00DC1FB2">
      <w:pPr>
        <w:pStyle w:val="NormalWeb"/>
      </w:pPr>
      <w:r w:rsidRPr="00BF51D3">
        <w:t xml:space="preserve">Sistemdeki </w:t>
      </w:r>
      <w:proofErr w:type="spellStart"/>
      <w:r w:rsidRPr="00BF51D3">
        <w:t>grammar</w:t>
      </w:r>
      <w:proofErr w:type="spellEnd"/>
      <w:r w:rsidRPr="00BF51D3">
        <w:t xml:space="preserve"> tanımları </w:t>
      </w:r>
      <w:r w:rsidRPr="00BF51D3">
        <w:rPr>
          <w:rStyle w:val="Gl"/>
          <w:rFonts w:eastAsiaTheme="majorEastAsia"/>
          <w:b w:val="0"/>
          <w:bCs w:val="0"/>
        </w:rPr>
        <w:t>EBNF (</w:t>
      </w:r>
      <w:proofErr w:type="spellStart"/>
      <w:r w:rsidRPr="00BF51D3">
        <w:rPr>
          <w:rStyle w:val="Gl"/>
          <w:rFonts w:eastAsiaTheme="majorEastAsia"/>
          <w:b w:val="0"/>
          <w:bCs w:val="0"/>
        </w:rPr>
        <w:t>Extended</w:t>
      </w:r>
      <w:proofErr w:type="spellEnd"/>
      <w:r w:rsidRPr="00BF51D3">
        <w:rPr>
          <w:rStyle w:val="Gl"/>
          <w:rFonts w:eastAsiaTheme="majorEastAsia"/>
          <w:b w:val="0"/>
          <w:bCs w:val="0"/>
        </w:rPr>
        <w:t xml:space="preserve"> </w:t>
      </w:r>
      <w:proofErr w:type="spellStart"/>
      <w:r w:rsidRPr="00BF51D3">
        <w:rPr>
          <w:rStyle w:val="Gl"/>
          <w:rFonts w:eastAsiaTheme="majorEastAsia"/>
          <w:b w:val="0"/>
          <w:bCs w:val="0"/>
        </w:rPr>
        <w:t>Backus-Naur</w:t>
      </w:r>
      <w:proofErr w:type="spellEnd"/>
      <w:r w:rsidRPr="00BF51D3">
        <w:rPr>
          <w:rStyle w:val="Gl"/>
          <w:rFonts w:eastAsiaTheme="majorEastAsia"/>
          <w:b w:val="0"/>
          <w:bCs w:val="0"/>
        </w:rPr>
        <w:t xml:space="preserve"> Form)</w:t>
      </w:r>
      <w:r w:rsidRPr="00BF51D3">
        <w:t xml:space="preserve"> biçimine uygundur.</w:t>
      </w:r>
    </w:p>
    <w:p w14:paraId="43558FC6" w14:textId="77777777" w:rsidR="00DC1FB2" w:rsidRDefault="00DC1FB2" w:rsidP="00DC1FB2">
      <w:pPr>
        <w:pStyle w:val="NormalWeb"/>
      </w:pPr>
      <w:r w:rsidRPr="00BF51D3">
        <w:lastRenderedPageBreak/>
        <w:t>Örnek kurallar:</w:t>
      </w:r>
    </w:p>
    <w:p w14:paraId="447977A5" w14:textId="77777777" w:rsidR="00DC1FB2" w:rsidRPr="00BF51D3" w:rsidRDefault="00DC1FB2" w:rsidP="00DC1FB2">
      <w:pPr>
        <w:pStyle w:val="NormalWeb"/>
        <w:rPr>
          <w:rStyle w:val="HTMLKodu"/>
          <w:rFonts w:ascii="Times New Roman" w:hAnsi="Times New Roman" w:cs="Times New Roman"/>
          <w:sz w:val="24"/>
          <w:szCs w:val="24"/>
        </w:rPr>
      </w:pPr>
      <w:r>
        <w:rPr>
          <w:rStyle w:val="HTMLKodu"/>
          <w:rFonts w:eastAsiaTheme="majorEastAsia"/>
        </w:rPr>
        <w:t xml:space="preserve">Program             </w:t>
      </w:r>
      <w:proofErr w:type="gramStart"/>
      <w:r>
        <w:rPr>
          <w:rStyle w:val="HTMLKodu"/>
          <w:rFonts w:eastAsiaTheme="majorEastAsia"/>
        </w:rPr>
        <w:t xml:space="preserve">  ::=</w:t>
      </w:r>
      <w:proofErr w:type="gramEnd"/>
      <w:r>
        <w:rPr>
          <w:rStyle w:val="HTMLKodu"/>
          <w:rFonts w:eastAsiaTheme="majorEastAsia"/>
        </w:rPr>
        <w:t xml:space="preserve"> Statement*</w:t>
      </w:r>
    </w:p>
    <w:p w14:paraId="02EFD12F" w14:textId="77777777" w:rsidR="00DC1FB2" w:rsidRDefault="00DC1FB2" w:rsidP="00DC1FB2">
      <w:pPr>
        <w:pStyle w:val="HTMLncedenBiimlendirilmi"/>
        <w:rPr>
          <w:rStyle w:val="HTMLKodu"/>
          <w:rFonts w:eastAsiaTheme="majorEastAsia"/>
        </w:rPr>
      </w:pPr>
      <w:r>
        <w:rPr>
          <w:rStyle w:val="HTMLKodu"/>
          <w:rFonts w:eastAsiaTheme="majorEastAsia"/>
        </w:rPr>
        <w:t xml:space="preserve">Statement           </w:t>
      </w:r>
      <w:proofErr w:type="gramStart"/>
      <w:r>
        <w:rPr>
          <w:rStyle w:val="HTMLKodu"/>
          <w:rFonts w:eastAsiaTheme="majorEastAsia"/>
        </w:rPr>
        <w:t xml:space="preserve">  ::=</w:t>
      </w:r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VariableDeclaration</w:t>
      </w:r>
      <w:proofErr w:type="spellEnd"/>
      <w:r>
        <w:rPr>
          <w:rStyle w:val="HTMLKodu"/>
          <w:rFonts w:eastAsiaTheme="majorEastAsia"/>
        </w:rPr>
        <w:t xml:space="preserve"> | </w:t>
      </w:r>
      <w:proofErr w:type="spellStart"/>
      <w:r>
        <w:rPr>
          <w:rStyle w:val="HTMLKodu"/>
          <w:rFonts w:eastAsiaTheme="majorEastAsia"/>
        </w:rPr>
        <w:t>IfStatement</w:t>
      </w:r>
      <w:proofErr w:type="spellEnd"/>
      <w:r>
        <w:rPr>
          <w:rStyle w:val="HTMLKodu"/>
          <w:rFonts w:eastAsiaTheme="majorEastAsia"/>
        </w:rPr>
        <w:t xml:space="preserve"> | </w:t>
      </w:r>
      <w:proofErr w:type="spellStart"/>
      <w:r>
        <w:rPr>
          <w:rStyle w:val="HTMLKodu"/>
          <w:rFonts w:eastAsiaTheme="majorEastAsia"/>
        </w:rPr>
        <w:t>FunctionDeclaration</w:t>
      </w:r>
      <w:proofErr w:type="spellEnd"/>
      <w:r>
        <w:rPr>
          <w:rStyle w:val="HTMLKodu"/>
          <w:rFonts w:eastAsiaTheme="majorEastAsia"/>
        </w:rPr>
        <w:t xml:space="preserve"> | </w:t>
      </w:r>
      <w:proofErr w:type="spellStart"/>
      <w:r>
        <w:rPr>
          <w:rStyle w:val="HTMLKodu"/>
          <w:rFonts w:eastAsiaTheme="majorEastAsia"/>
        </w:rPr>
        <w:t>Block</w:t>
      </w:r>
      <w:proofErr w:type="spellEnd"/>
      <w:r>
        <w:rPr>
          <w:rStyle w:val="HTMLKodu"/>
          <w:rFonts w:eastAsiaTheme="majorEastAsia"/>
        </w:rPr>
        <w:t xml:space="preserve"> | </w:t>
      </w:r>
      <w:proofErr w:type="spellStart"/>
      <w:r>
        <w:rPr>
          <w:rStyle w:val="HTMLKodu"/>
          <w:rFonts w:eastAsiaTheme="majorEastAsia"/>
        </w:rPr>
        <w:t>ExpressionStatement</w:t>
      </w:r>
      <w:proofErr w:type="spellEnd"/>
    </w:p>
    <w:p w14:paraId="45389C31" w14:textId="77777777" w:rsidR="00DC1FB2" w:rsidRDefault="00DC1FB2" w:rsidP="00DC1FB2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IfStatement</w:t>
      </w:r>
      <w:proofErr w:type="spellEnd"/>
      <w:r>
        <w:rPr>
          <w:rStyle w:val="HTMLKodu"/>
          <w:rFonts w:eastAsiaTheme="majorEastAsia"/>
        </w:rPr>
        <w:t xml:space="preserve">         </w:t>
      </w:r>
      <w:proofErr w:type="gramStart"/>
      <w:r>
        <w:rPr>
          <w:rStyle w:val="HTMLKodu"/>
          <w:rFonts w:eastAsiaTheme="majorEastAsia"/>
        </w:rPr>
        <w:t xml:space="preserve">  ::=</w:t>
      </w:r>
      <w:proofErr w:type="gramEnd"/>
      <w:r>
        <w:rPr>
          <w:rStyle w:val="HTMLKodu"/>
          <w:rFonts w:eastAsiaTheme="majorEastAsia"/>
        </w:rPr>
        <w:t xml:space="preserve"> "</w:t>
      </w:r>
      <w:proofErr w:type="spellStart"/>
      <w:r>
        <w:rPr>
          <w:rStyle w:val="HTMLKodu"/>
          <w:rFonts w:eastAsiaTheme="majorEastAsia"/>
        </w:rPr>
        <w:t>if</w:t>
      </w:r>
      <w:proofErr w:type="spellEnd"/>
      <w:r>
        <w:rPr>
          <w:rStyle w:val="HTMLKodu"/>
          <w:rFonts w:eastAsiaTheme="majorEastAsia"/>
        </w:rPr>
        <w:t xml:space="preserve">" "(" </w:t>
      </w:r>
      <w:proofErr w:type="spellStart"/>
      <w:r>
        <w:rPr>
          <w:rStyle w:val="HTMLKodu"/>
          <w:rFonts w:eastAsiaTheme="majorEastAsia"/>
        </w:rPr>
        <w:t>Expression</w:t>
      </w:r>
      <w:proofErr w:type="spellEnd"/>
      <w:r>
        <w:rPr>
          <w:rStyle w:val="HTMLKodu"/>
          <w:rFonts w:eastAsiaTheme="majorEastAsia"/>
        </w:rPr>
        <w:t xml:space="preserve"> ")" Statement ("else" Statement)?</w:t>
      </w:r>
    </w:p>
    <w:p w14:paraId="27CCCC69" w14:textId="77777777" w:rsidR="00DC1FB2" w:rsidRDefault="00DC1FB2" w:rsidP="00DC1FB2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FunctionDeclaration</w:t>
      </w:r>
      <w:proofErr w:type="spellEnd"/>
      <w:r>
        <w:rPr>
          <w:rStyle w:val="HTMLKodu"/>
          <w:rFonts w:eastAsiaTheme="majorEastAsia"/>
        </w:rPr>
        <w:t xml:space="preserve"> </w:t>
      </w:r>
      <w:proofErr w:type="gramStart"/>
      <w:r>
        <w:rPr>
          <w:rStyle w:val="HTMLKodu"/>
          <w:rFonts w:eastAsiaTheme="majorEastAsia"/>
        </w:rPr>
        <w:t xml:space="preserve">  ::=</w:t>
      </w:r>
      <w:proofErr w:type="gramEnd"/>
      <w:r>
        <w:rPr>
          <w:rStyle w:val="HTMLKodu"/>
          <w:rFonts w:eastAsiaTheme="majorEastAsia"/>
        </w:rPr>
        <w:t xml:space="preserve"> "</w:t>
      </w:r>
      <w:proofErr w:type="spellStart"/>
      <w:r>
        <w:rPr>
          <w:rStyle w:val="HTMLKodu"/>
          <w:rFonts w:eastAsiaTheme="majorEastAsia"/>
        </w:rPr>
        <w:t>function</w:t>
      </w:r>
      <w:proofErr w:type="spellEnd"/>
      <w:r>
        <w:rPr>
          <w:rStyle w:val="HTMLKodu"/>
          <w:rFonts w:eastAsiaTheme="majorEastAsia"/>
        </w:rPr>
        <w:t xml:space="preserve">" IDENTIFIER "(" </w:t>
      </w:r>
      <w:proofErr w:type="spellStart"/>
      <w:r>
        <w:rPr>
          <w:rStyle w:val="HTMLKodu"/>
          <w:rFonts w:eastAsiaTheme="majorEastAsia"/>
        </w:rPr>
        <w:t>ParameterList</w:t>
      </w:r>
      <w:proofErr w:type="spellEnd"/>
      <w:r>
        <w:rPr>
          <w:rStyle w:val="HTMLKodu"/>
          <w:rFonts w:eastAsiaTheme="majorEastAsia"/>
        </w:rPr>
        <w:t xml:space="preserve">? ")" </w:t>
      </w:r>
      <w:proofErr w:type="spellStart"/>
      <w:r>
        <w:rPr>
          <w:rStyle w:val="HTMLKodu"/>
          <w:rFonts w:eastAsiaTheme="majorEastAsia"/>
        </w:rPr>
        <w:t>Block</w:t>
      </w:r>
      <w:proofErr w:type="spellEnd"/>
    </w:p>
    <w:p w14:paraId="76CAA2FF" w14:textId="77777777" w:rsidR="00DC1FB2" w:rsidRDefault="00DC1FB2" w:rsidP="00DC1FB2">
      <w:pPr>
        <w:pStyle w:val="HTMLncedenBiimlendirilmi"/>
        <w:rPr>
          <w:rStyle w:val="HTMLKodu"/>
          <w:rFonts w:eastAsiaTheme="majorEastAsia"/>
        </w:rPr>
      </w:pPr>
      <w:proofErr w:type="spellStart"/>
      <w:r>
        <w:rPr>
          <w:rStyle w:val="HTMLKodu"/>
          <w:rFonts w:eastAsiaTheme="majorEastAsia"/>
        </w:rPr>
        <w:t>VariableDeclaration</w:t>
      </w:r>
      <w:proofErr w:type="spellEnd"/>
      <w:r>
        <w:rPr>
          <w:rStyle w:val="HTMLKodu"/>
          <w:rFonts w:eastAsiaTheme="majorEastAsia"/>
        </w:rPr>
        <w:t xml:space="preserve"> </w:t>
      </w:r>
      <w:proofErr w:type="gramStart"/>
      <w:r>
        <w:rPr>
          <w:rStyle w:val="HTMLKodu"/>
          <w:rFonts w:eastAsiaTheme="majorEastAsia"/>
        </w:rPr>
        <w:t xml:space="preserve">  ::=</w:t>
      </w:r>
      <w:proofErr w:type="gramEnd"/>
      <w:r>
        <w:rPr>
          <w:rStyle w:val="HTMLKodu"/>
          <w:rFonts w:eastAsiaTheme="majorEastAsia"/>
        </w:rPr>
        <w:t xml:space="preserve"> ("</w:t>
      </w:r>
      <w:proofErr w:type="spellStart"/>
      <w:r>
        <w:rPr>
          <w:rStyle w:val="HTMLKodu"/>
          <w:rFonts w:eastAsiaTheme="majorEastAsia"/>
        </w:rPr>
        <w:t>let</w:t>
      </w:r>
      <w:proofErr w:type="spellEnd"/>
      <w:r>
        <w:rPr>
          <w:rStyle w:val="HTMLKodu"/>
          <w:rFonts w:eastAsiaTheme="majorEastAsia"/>
        </w:rPr>
        <w:t>" | "</w:t>
      </w:r>
      <w:proofErr w:type="spellStart"/>
      <w:r>
        <w:rPr>
          <w:rStyle w:val="HTMLKodu"/>
          <w:rFonts w:eastAsiaTheme="majorEastAsia"/>
        </w:rPr>
        <w:t>const</w:t>
      </w:r>
      <w:proofErr w:type="spellEnd"/>
      <w:r>
        <w:rPr>
          <w:rStyle w:val="HTMLKodu"/>
          <w:rFonts w:eastAsiaTheme="majorEastAsia"/>
        </w:rPr>
        <w:t xml:space="preserve">" | "var") IDENTIFIER ("=" </w:t>
      </w:r>
      <w:proofErr w:type="spellStart"/>
      <w:r>
        <w:rPr>
          <w:rStyle w:val="HTMLKodu"/>
          <w:rFonts w:eastAsiaTheme="majorEastAsia"/>
        </w:rPr>
        <w:t>Expression</w:t>
      </w:r>
      <w:proofErr w:type="spellEnd"/>
      <w:r>
        <w:rPr>
          <w:rStyle w:val="HTMLKodu"/>
          <w:rFonts w:eastAsiaTheme="majorEastAsia"/>
        </w:rPr>
        <w:t>)? ";"</w:t>
      </w:r>
    </w:p>
    <w:p w14:paraId="56DBFC15" w14:textId="77777777" w:rsidR="00DC1FB2" w:rsidRPr="00BF51D3" w:rsidRDefault="00DC1FB2" w:rsidP="00DC1FB2">
      <w:pPr>
        <w:pStyle w:val="NormalWeb"/>
      </w:pPr>
      <w:r>
        <w:t xml:space="preserve">Bu kurallara göre </w:t>
      </w:r>
      <w:proofErr w:type="spellStart"/>
      <w:r>
        <w:t>parser</w:t>
      </w:r>
      <w:proofErr w:type="spellEnd"/>
      <w:r>
        <w:t xml:space="preserve"> kodu adım adım yorumlar.</w:t>
      </w:r>
    </w:p>
    <w:p w14:paraId="50629DC0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BF51D3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BF51D3"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yerarşisi</w:t>
      </w:r>
    </w:p>
    <w:p w14:paraId="724AACB5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Precedence-based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>:</w:t>
      </w:r>
    </w:p>
    <w:p w14:paraId="35D0936A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849D9">
        <w:rPr>
          <w:rFonts w:ascii="Times New Roman" w:hAnsi="Times New Roman" w:cs="Times New Roman"/>
          <w:sz w:val="24"/>
          <w:szCs w:val="24"/>
        </w:rPr>
        <w:t>Expression</w:t>
      </w:r>
      <w:proofErr w:type="spellEnd"/>
    </w:p>
    <w:p w14:paraId="1DB4267F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AssignmentExpression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4849D9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>)</w:t>
      </w:r>
    </w:p>
    <w:p w14:paraId="23359993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ConditionalExpression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? :)</w:t>
      </w:r>
    </w:p>
    <w:p w14:paraId="5A516229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LogicalORExpression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||)</w:t>
      </w:r>
    </w:p>
    <w:p w14:paraId="7F2F9CDA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LogicalANDExpression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&amp;&amp;)</w:t>
      </w:r>
    </w:p>
    <w:p w14:paraId="60A14EDB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EqualityExpression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=, ===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==)</w:t>
      </w:r>
    </w:p>
    <w:p w14:paraId="275B048C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RelationalExpression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, &lt;=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=)</w:t>
      </w:r>
    </w:p>
    <w:p w14:paraId="69CA324B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AdditiveExpression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>, -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)</w:t>
      </w:r>
    </w:p>
    <w:p w14:paraId="0CF8535F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MultiplicativeExpression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>*, /, %)</w:t>
      </w:r>
    </w:p>
    <w:p w14:paraId="2DA31B1C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UnaryExpression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>(!,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 xml:space="preserve"> -, +, ++, --)</w:t>
      </w:r>
    </w:p>
    <w:p w14:paraId="6553D278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PostfixExpression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849D9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, --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>)</w:t>
      </w:r>
    </w:p>
    <w:p w14:paraId="5BBE2281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4849D9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PrimaryExpression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49D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4849D9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9D9"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 w:rsidRPr="004849D9">
        <w:rPr>
          <w:rFonts w:ascii="Times New Roman" w:hAnsi="Times New Roman" w:cs="Times New Roman"/>
          <w:sz w:val="24"/>
          <w:szCs w:val="24"/>
        </w:rPr>
        <w:t>)</w:t>
      </w:r>
    </w:p>
    <w:p w14:paraId="283E91B2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0368238C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51D3">
        <w:rPr>
          <w:rFonts w:ascii="Times New Roman" w:hAnsi="Times New Roman" w:cs="Times New Roman"/>
          <w:sz w:val="28"/>
          <w:szCs w:val="28"/>
        </w:rPr>
        <w:t>4.3 AST (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BF5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1D3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F51D3">
        <w:rPr>
          <w:rFonts w:ascii="Times New Roman" w:hAnsi="Times New Roman" w:cs="Times New Roman"/>
          <w:sz w:val="28"/>
          <w:szCs w:val="28"/>
        </w:rPr>
        <w:t>)</w:t>
      </w:r>
    </w:p>
    <w:p w14:paraId="4D286915" w14:textId="77777777" w:rsidR="00DC1FB2" w:rsidRPr="004849D9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>AST, kodun mantıksal yapısını temsil eden ağaç yapısıdır. Örneğin:</w:t>
      </w:r>
    </w:p>
    <w:p w14:paraId="22541F73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F51D3">
        <w:rPr>
          <w:rFonts w:ascii="Times New Roman" w:hAnsi="Times New Roman" w:cs="Times New Roman"/>
          <w:sz w:val="24"/>
          <w:szCs w:val="24"/>
        </w:rPr>
        <w:t>FunctionDeclaration</w:t>
      </w:r>
      <w:proofErr w:type="spellEnd"/>
    </w:p>
    <w:p w14:paraId="104749EF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 xml:space="preserve">├── id: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greet</w:t>
      </w:r>
      <w:proofErr w:type="spellEnd"/>
    </w:p>
    <w:p w14:paraId="19EC106C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F51D3">
        <w:rPr>
          <w:rFonts w:ascii="Times New Roman" w:hAnsi="Times New Roman" w:cs="Times New Roman"/>
          <w:sz w:val="24"/>
          <w:szCs w:val="24"/>
        </w:rPr>
        <w:t>: [name]</w:t>
      </w:r>
    </w:p>
    <w:p w14:paraId="103EB45D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>└── body:</w:t>
      </w:r>
    </w:p>
    <w:p w14:paraId="5099FEF1" w14:textId="77777777" w:rsidR="00DC1FB2" w:rsidRPr="00BF51D3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 xml:space="preserve">    ├──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</w:p>
    <w:p w14:paraId="3ED6555E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BF51D3">
        <w:rPr>
          <w:rFonts w:ascii="Times New Roman" w:hAnsi="Times New Roman" w:cs="Times New Roman"/>
          <w:sz w:val="24"/>
          <w:szCs w:val="24"/>
        </w:rPr>
        <w:t xml:space="preserve">    └── </w:t>
      </w:r>
      <w:proofErr w:type="spellStart"/>
      <w:r w:rsidRPr="00BF51D3">
        <w:rPr>
          <w:rFonts w:ascii="Times New Roman" w:hAnsi="Times New Roman" w:cs="Times New Roman"/>
          <w:sz w:val="24"/>
          <w:szCs w:val="24"/>
        </w:rPr>
        <w:t>ReturnStatement</w:t>
      </w:r>
      <w:proofErr w:type="spellEnd"/>
    </w:p>
    <w:p w14:paraId="3F95CD9E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0FDF166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D9487A">
        <w:rPr>
          <w:rFonts w:ascii="Times New Roman" w:hAnsi="Times New Roman" w:cs="Times New Roman"/>
          <w:sz w:val="28"/>
          <w:szCs w:val="28"/>
        </w:rPr>
        <w:lastRenderedPageBreak/>
        <w:t>4.4 Hata Yönetimi ve Kurtarma</w:t>
      </w:r>
    </w:p>
    <w:p w14:paraId="5922CF70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9487A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>, hata anında tamamen durmaz. Bunun yerine:</w:t>
      </w:r>
    </w:p>
    <w:p w14:paraId="277CDF6B" w14:textId="77777777" w:rsidR="00DC1FB2" w:rsidRPr="00D9487A" w:rsidRDefault="00DC1FB2" w:rsidP="00DC1FB2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Hatalı yapıyı </w:t>
      </w:r>
      <w:proofErr w:type="spellStart"/>
      <w:proofErr w:type="gramStart"/>
      <w:r w:rsidRPr="00D9487A">
        <w:rPr>
          <w:rFonts w:ascii="Times New Roman" w:hAnsi="Times New Roman" w:cs="Times New Roman"/>
          <w:sz w:val="24"/>
          <w:szCs w:val="24"/>
        </w:rPr>
        <w:t>addError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7A">
        <w:rPr>
          <w:rFonts w:ascii="Times New Roman" w:hAnsi="Times New Roman" w:cs="Times New Roman"/>
          <w:sz w:val="24"/>
          <w:szCs w:val="24"/>
        </w:rPr>
        <w:t>) ile raporlar</w:t>
      </w:r>
    </w:p>
    <w:p w14:paraId="7C93DCA4" w14:textId="77777777" w:rsidR="00DC1FB2" w:rsidRPr="00D9487A" w:rsidRDefault="00DC1FB2" w:rsidP="00DC1FB2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Böylece birden fazla hata aynı analizde tespit edilebilir</w:t>
      </w:r>
    </w:p>
    <w:p w14:paraId="4F847870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80D3A14" w14:textId="77777777" w:rsidR="00DC1FB2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E79DF7E" w14:textId="77777777" w:rsidR="00DC1FB2" w:rsidRPr="00D9487A" w:rsidRDefault="00DC1FB2" w:rsidP="00DC1FB2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D9487A">
        <w:rPr>
          <w:rFonts w:ascii="Times New Roman" w:hAnsi="Times New Roman" w:cs="Times New Roman"/>
          <w:color w:val="auto"/>
          <w:sz w:val="32"/>
          <w:szCs w:val="32"/>
        </w:rPr>
        <w:t>5. Renklendirme Sistemi (</w:t>
      </w:r>
      <w:proofErr w:type="spellStart"/>
      <w:r w:rsidRPr="00D9487A">
        <w:rPr>
          <w:rFonts w:ascii="Times New Roman" w:hAnsi="Times New Roman" w:cs="Times New Roman"/>
          <w:color w:val="auto"/>
          <w:sz w:val="32"/>
          <w:szCs w:val="32"/>
        </w:rPr>
        <w:t>Highlighting</w:t>
      </w:r>
      <w:proofErr w:type="spellEnd"/>
      <w:r w:rsidRPr="00D9487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D9487A">
        <w:rPr>
          <w:rFonts w:ascii="Times New Roman" w:hAnsi="Times New Roman" w:cs="Times New Roman"/>
          <w:color w:val="auto"/>
          <w:sz w:val="32"/>
          <w:szCs w:val="32"/>
        </w:rPr>
        <w:t>Scheme</w:t>
      </w:r>
      <w:proofErr w:type="spellEnd"/>
      <w:r w:rsidRPr="00D9487A">
        <w:rPr>
          <w:rFonts w:ascii="Times New Roman" w:hAnsi="Times New Roman" w:cs="Times New Roman"/>
          <w:color w:val="auto"/>
          <w:sz w:val="32"/>
          <w:szCs w:val="32"/>
        </w:rPr>
        <w:t>)</w:t>
      </w:r>
    </w:p>
    <w:p w14:paraId="447FB087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Renklendirme, sözdizimsel analizden elde edilen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token’ların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>, HTML/CSS kullanılarak görsel olarak ayrıştırılması işlemidir. Amaç, farklı türdeki kod öğelerini (anahtar kelime, sayı, değişken, vs.) kullanıcıya kolay okunur ve ayırt edilebilir şekilde sunmaktır.</w:t>
      </w:r>
    </w:p>
    <w:p w14:paraId="71A3F704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A485BB3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D9487A">
        <w:rPr>
          <w:rFonts w:ascii="Times New Roman" w:hAnsi="Times New Roman" w:cs="Times New Roman"/>
          <w:sz w:val="28"/>
          <w:szCs w:val="28"/>
        </w:rPr>
        <w:t>5.1 Uygulama Mantığı</w:t>
      </w:r>
    </w:p>
    <w:p w14:paraId="04F2B6A0" w14:textId="77777777" w:rsidR="00DC1FB2" w:rsidRPr="00D9487A" w:rsidRDefault="00DC1FB2" w:rsidP="00DC1FB2">
      <w:pPr>
        <w:numPr>
          <w:ilvl w:val="0"/>
          <w:numId w:val="2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487A">
        <w:rPr>
          <w:rFonts w:ascii="Times New Roman" w:hAnsi="Times New Roman" w:cs="Times New Roman"/>
          <w:sz w:val="24"/>
          <w:szCs w:val="24"/>
        </w:rPr>
        <w:t>Lexer’dan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elde edilen her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türüne göre &lt;span&gt; etiketiyle işaretlenir.</w:t>
      </w:r>
    </w:p>
    <w:p w14:paraId="6E54CE5F" w14:textId="77777777" w:rsidR="00DC1FB2" w:rsidRPr="00D9487A" w:rsidRDefault="00DC1FB2" w:rsidP="00DC1FB2">
      <w:pPr>
        <w:numPr>
          <w:ilvl w:val="0"/>
          <w:numId w:val="2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Her &lt;span&gt;'a ilgili CSS sınıfı (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-KEYWORD,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>-STRING vb.) atanır.</w:t>
      </w:r>
    </w:p>
    <w:p w14:paraId="467DFFD5" w14:textId="77777777" w:rsidR="00DC1FB2" w:rsidRPr="00D9487A" w:rsidRDefault="00DC1FB2" w:rsidP="00DC1FB2">
      <w:pPr>
        <w:numPr>
          <w:ilvl w:val="0"/>
          <w:numId w:val="2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CSS dosyasındaki stil tanımları sayesinde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token’lar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renklendirilir.</w:t>
      </w:r>
    </w:p>
    <w:p w14:paraId="6ACC68D1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EDDFCFB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D9487A">
        <w:rPr>
          <w:rFonts w:ascii="Times New Roman" w:hAnsi="Times New Roman" w:cs="Times New Roman"/>
          <w:sz w:val="28"/>
          <w:szCs w:val="28"/>
        </w:rPr>
        <w:t>5.2 Renk Şeması</w:t>
      </w:r>
    </w:p>
    <w:p w14:paraId="653F081E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Kullanılan renkler, Visual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gibi modern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IDE’lerin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koyu temalarına benzer şekilde seçilmiştir.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434"/>
        <w:gridCol w:w="1180"/>
        <w:gridCol w:w="2812"/>
      </w:tblGrid>
      <w:tr w:rsidR="00DC1FB2" w:rsidRPr="00D9487A" w14:paraId="2E27EF33" w14:textId="77777777" w:rsidTr="009674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7460F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 Türü</w:t>
            </w:r>
          </w:p>
        </w:tc>
        <w:tc>
          <w:tcPr>
            <w:tcW w:w="0" w:type="auto"/>
            <w:vAlign w:val="center"/>
            <w:hideMark/>
          </w:tcPr>
          <w:p w14:paraId="03B77B27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CSS Sınıfı</w:t>
            </w:r>
          </w:p>
        </w:tc>
        <w:tc>
          <w:tcPr>
            <w:tcW w:w="0" w:type="auto"/>
            <w:vAlign w:val="center"/>
            <w:hideMark/>
          </w:tcPr>
          <w:p w14:paraId="30FC4882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Renk Kodu</w:t>
            </w:r>
          </w:p>
        </w:tc>
        <w:tc>
          <w:tcPr>
            <w:tcW w:w="0" w:type="auto"/>
            <w:vAlign w:val="center"/>
            <w:hideMark/>
          </w:tcPr>
          <w:p w14:paraId="597665B0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Açıklama</w:t>
            </w:r>
          </w:p>
        </w:tc>
      </w:tr>
      <w:tr w:rsidR="00DC1FB2" w:rsidRPr="00D9487A" w14:paraId="328DF5B6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3E56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33435AC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-KEYWORD</w:t>
            </w:r>
          </w:p>
        </w:tc>
        <w:tc>
          <w:tcPr>
            <w:tcW w:w="0" w:type="auto"/>
            <w:vAlign w:val="center"/>
            <w:hideMark/>
          </w:tcPr>
          <w:p w14:paraId="04FBC574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#f92672</w:t>
            </w:r>
          </w:p>
        </w:tc>
        <w:tc>
          <w:tcPr>
            <w:tcW w:w="0" w:type="auto"/>
            <w:vAlign w:val="center"/>
            <w:hideMark/>
          </w:tcPr>
          <w:p w14:paraId="49D2AEEF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Anahtar kelimeler</w:t>
            </w:r>
          </w:p>
        </w:tc>
      </w:tr>
      <w:tr w:rsidR="00DC1FB2" w:rsidRPr="00D9487A" w14:paraId="65F421F8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0B15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14:paraId="346DCE71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14:paraId="73958629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#a6e22e</w:t>
            </w:r>
          </w:p>
        </w:tc>
        <w:tc>
          <w:tcPr>
            <w:tcW w:w="0" w:type="auto"/>
            <w:vAlign w:val="center"/>
            <w:hideMark/>
          </w:tcPr>
          <w:p w14:paraId="4A48CD2D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Değişken/fonksiyon isimleri</w:t>
            </w:r>
          </w:p>
        </w:tc>
      </w:tr>
      <w:tr w:rsidR="00DC1FB2" w:rsidRPr="00D9487A" w14:paraId="3509A97C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1323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3932312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-NUMBER</w:t>
            </w:r>
          </w:p>
        </w:tc>
        <w:tc>
          <w:tcPr>
            <w:tcW w:w="0" w:type="auto"/>
            <w:vAlign w:val="center"/>
            <w:hideMark/>
          </w:tcPr>
          <w:p w14:paraId="4EB53EF5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#ae81ff</w:t>
            </w:r>
          </w:p>
        </w:tc>
        <w:tc>
          <w:tcPr>
            <w:tcW w:w="0" w:type="auto"/>
            <w:vAlign w:val="center"/>
            <w:hideMark/>
          </w:tcPr>
          <w:p w14:paraId="1A3D198B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Sayılar</w:t>
            </w:r>
          </w:p>
        </w:tc>
      </w:tr>
      <w:tr w:rsidR="00DC1FB2" w:rsidRPr="00D9487A" w14:paraId="2B7FA8C6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D888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FAB51D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-STRING</w:t>
            </w:r>
          </w:p>
        </w:tc>
        <w:tc>
          <w:tcPr>
            <w:tcW w:w="0" w:type="auto"/>
            <w:vAlign w:val="center"/>
            <w:hideMark/>
          </w:tcPr>
          <w:p w14:paraId="16032654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#e6db74</w:t>
            </w:r>
          </w:p>
        </w:tc>
        <w:tc>
          <w:tcPr>
            <w:tcW w:w="0" w:type="auto"/>
            <w:vAlign w:val="center"/>
            <w:hideMark/>
          </w:tcPr>
          <w:p w14:paraId="11E223AF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Metinler</w:t>
            </w:r>
          </w:p>
        </w:tc>
      </w:tr>
      <w:tr w:rsidR="00DC1FB2" w:rsidRPr="00D9487A" w14:paraId="7E00EF23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703F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03310332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-COMMENT</w:t>
            </w:r>
          </w:p>
        </w:tc>
        <w:tc>
          <w:tcPr>
            <w:tcW w:w="0" w:type="auto"/>
            <w:vAlign w:val="center"/>
            <w:hideMark/>
          </w:tcPr>
          <w:p w14:paraId="0A5454A2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75715e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3F788F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Yorumlar</w:t>
            </w:r>
          </w:p>
        </w:tc>
      </w:tr>
      <w:tr w:rsidR="00DC1FB2" w:rsidRPr="00D9487A" w14:paraId="3F7645E9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0389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40B4EF4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-OPERATOR</w:t>
            </w:r>
          </w:p>
        </w:tc>
        <w:tc>
          <w:tcPr>
            <w:tcW w:w="0" w:type="auto"/>
            <w:vAlign w:val="center"/>
            <w:hideMark/>
          </w:tcPr>
          <w:p w14:paraId="10E09241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#fd971f</w:t>
            </w:r>
          </w:p>
        </w:tc>
        <w:tc>
          <w:tcPr>
            <w:tcW w:w="0" w:type="auto"/>
            <w:vAlign w:val="center"/>
            <w:hideMark/>
          </w:tcPr>
          <w:p w14:paraId="12577027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, *, /, =, vb.</w:t>
            </w:r>
          </w:p>
        </w:tc>
      </w:tr>
      <w:tr w:rsidR="00DC1FB2" w:rsidRPr="00D9487A" w14:paraId="1F7E26F1" w14:textId="77777777" w:rsidTr="00967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C8E5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</w:tc>
        <w:tc>
          <w:tcPr>
            <w:tcW w:w="0" w:type="auto"/>
            <w:vAlign w:val="center"/>
            <w:hideMark/>
          </w:tcPr>
          <w:p w14:paraId="307BDD72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proofErr w:type="gram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-PUNCTUATION</w:t>
            </w:r>
          </w:p>
        </w:tc>
        <w:tc>
          <w:tcPr>
            <w:tcW w:w="0" w:type="auto"/>
            <w:vAlign w:val="center"/>
            <w:hideMark/>
          </w:tcPr>
          <w:p w14:paraId="1AEB399B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14:paraId="4D0DA4F5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Noktalama işaretleri</w:t>
            </w:r>
          </w:p>
        </w:tc>
      </w:tr>
    </w:tbl>
    <w:p w14:paraId="45A8C085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BBBFEF1" w14:textId="77777777" w:rsidR="006B1B13" w:rsidRDefault="006B1B13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D2CC202" w14:textId="77777777" w:rsidR="006B1B13" w:rsidRDefault="006B1B13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5EE8767" w14:textId="163011EF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D9487A">
        <w:rPr>
          <w:rFonts w:ascii="Times New Roman" w:hAnsi="Times New Roman" w:cs="Times New Roman"/>
          <w:sz w:val="28"/>
          <w:szCs w:val="28"/>
        </w:rPr>
        <w:lastRenderedPageBreak/>
        <w:t>5.3 Güvenlik ve Performans</w:t>
      </w:r>
    </w:p>
    <w:p w14:paraId="5ACD797F" w14:textId="77777777" w:rsidR="00DC1FB2" w:rsidRPr="00D9487A" w:rsidRDefault="00DC1FB2" w:rsidP="00DC1FB2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87A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D9487A">
        <w:rPr>
          <w:rFonts w:ascii="Times New Roman" w:hAnsi="Times New Roman" w:cs="Times New Roman"/>
          <w:sz w:val="24"/>
          <w:szCs w:val="24"/>
        </w:rPr>
        <w:t xml:space="preserve"> yerine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kullanılır —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XSS'e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karşı güvenlidir.</w:t>
      </w:r>
    </w:p>
    <w:p w14:paraId="17BAD960" w14:textId="77777777" w:rsidR="00DC1FB2" w:rsidRPr="00D9487A" w:rsidRDefault="00DC1FB2" w:rsidP="00DC1FB2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87A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87A">
        <w:rPr>
          <w:rFonts w:ascii="Times New Roman" w:hAnsi="Times New Roman" w:cs="Times New Roman"/>
          <w:sz w:val="24"/>
          <w:szCs w:val="24"/>
        </w:rPr>
        <w:t>) ile analiz işlemi sınırlanır, hızlı yazımda sistem yavaşlamaz.</w:t>
      </w:r>
    </w:p>
    <w:p w14:paraId="7632025A" w14:textId="77777777" w:rsidR="00DC1FB2" w:rsidRPr="00D9487A" w:rsidRDefault="00DC1FB2" w:rsidP="00DC1FB2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Tüm &lt;span&gt; etiketleri editörden ayrı bölgede çalışır — düzenleme etkilenmez.</w:t>
      </w:r>
    </w:p>
    <w:p w14:paraId="779125A9" w14:textId="77777777" w:rsidR="00DC1FB2" w:rsidRPr="00D9487A" w:rsidRDefault="00DC1FB2" w:rsidP="00DC1FB2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D9487A">
        <w:rPr>
          <w:rFonts w:ascii="Times New Roman" w:hAnsi="Times New Roman" w:cs="Times New Roman"/>
          <w:color w:val="auto"/>
          <w:sz w:val="32"/>
          <w:szCs w:val="32"/>
        </w:rPr>
        <w:t xml:space="preserve">6. Arayüz Uygulaması (GUI </w:t>
      </w:r>
      <w:proofErr w:type="spellStart"/>
      <w:r w:rsidRPr="00D9487A">
        <w:rPr>
          <w:rFonts w:ascii="Times New Roman" w:hAnsi="Times New Roman" w:cs="Times New Roman"/>
          <w:color w:val="auto"/>
          <w:sz w:val="32"/>
          <w:szCs w:val="32"/>
        </w:rPr>
        <w:t>Implementation</w:t>
      </w:r>
      <w:proofErr w:type="spellEnd"/>
      <w:r w:rsidRPr="00D9487A">
        <w:rPr>
          <w:rFonts w:ascii="Times New Roman" w:hAnsi="Times New Roman" w:cs="Times New Roman"/>
          <w:color w:val="auto"/>
          <w:sz w:val="32"/>
          <w:szCs w:val="32"/>
        </w:rPr>
        <w:t>)</w:t>
      </w:r>
    </w:p>
    <w:p w14:paraId="165EC50D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Bu projede geliştirilen grafik arayüz (GUI), analiz motorunun tüm çıktılarının kullanıcıya gerçek zamanlı ve etkileşimli şekilde sunulmasını sağlar. HTML, CSS ve JavaScript teknolojileri ile geliştirilmiş; sade,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ve genişletilebilir bir yapıya sahiptir.</w:t>
      </w:r>
    </w:p>
    <w:p w14:paraId="4CBA328D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E323938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D9487A">
        <w:rPr>
          <w:rFonts w:ascii="Times New Roman" w:hAnsi="Times New Roman" w:cs="Times New Roman"/>
          <w:sz w:val="28"/>
          <w:szCs w:val="28"/>
        </w:rPr>
        <w:t>6.1 Temel Yapı</w:t>
      </w:r>
    </w:p>
    <w:p w14:paraId="07C9E5B3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Arayüz </w:t>
      </w:r>
      <w:r>
        <w:rPr>
          <w:rFonts w:ascii="Times New Roman" w:hAnsi="Times New Roman" w:cs="Times New Roman"/>
          <w:sz w:val="24"/>
          <w:szCs w:val="24"/>
        </w:rPr>
        <w:t>iki</w:t>
      </w:r>
      <w:r w:rsidRPr="00D9487A">
        <w:rPr>
          <w:rFonts w:ascii="Times New Roman" w:hAnsi="Times New Roman" w:cs="Times New Roman"/>
          <w:sz w:val="24"/>
          <w:szCs w:val="24"/>
        </w:rPr>
        <w:t xml:space="preserve"> ana bölümden oluşur:</w:t>
      </w:r>
    </w:p>
    <w:p w14:paraId="677DBB06" w14:textId="77777777" w:rsidR="00DC1FB2" w:rsidRPr="00D9487A" w:rsidRDefault="00DC1FB2" w:rsidP="00DC1FB2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Kod Editörü</w:t>
      </w:r>
    </w:p>
    <w:p w14:paraId="5D7CBB75" w14:textId="77777777" w:rsidR="00DC1FB2" w:rsidRPr="00D9487A" w:rsidRDefault="00DC1FB2" w:rsidP="00DC1FB2">
      <w:pPr>
        <w:numPr>
          <w:ilvl w:val="1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Kullanıcının JavaScript yazdığı kısımdır</w:t>
      </w:r>
    </w:p>
    <w:p w14:paraId="15304F06" w14:textId="77777777" w:rsidR="00DC1FB2" w:rsidRPr="00D9487A" w:rsidRDefault="00DC1FB2" w:rsidP="00DC1FB2">
      <w:pPr>
        <w:numPr>
          <w:ilvl w:val="1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Genellikle &lt;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&gt; ya da özel bir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contentEditable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alan kullanılır</w:t>
      </w:r>
    </w:p>
    <w:p w14:paraId="795452A6" w14:textId="77777777" w:rsidR="00DC1FB2" w:rsidRPr="00D9487A" w:rsidRDefault="00DC1FB2" w:rsidP="00DC1FB2">
      <w:pPr>
        <w:numPr>
          <w:ilvl w:val="1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Her tuş hareketinde analiz tetiklenir (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oninput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ile)</w:t>
      </w:r>
    </w:p>
    <w:p w14:paraId="32F3905C" w14:textId="77777777" w:rsidR="00DC1FB2" w:rsidRPr="00D9487A" w:rsidRDefault="00DC1FB2" w:rsidP="00DC1FB2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Sekmeli Görünüm Paneli</w:t>
      </w:r>
    </w:p>
    <w:p w14:paraId="44F5DC2F" w14:textId="77777777" w:rsidR="00DC1FB2" w:rsidRPr="00D9487A" w:rsidRDefault="00DC1FB2" w:rsidP="00DC1FB2">
      <w:pPr>
        <w:numPr>
          <w:ilvl w:val="1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Aşağıdaki sekmeleri içerir:</w:t>
      </w:r>
    </w:p>
    <w:p w14:paraId="270CCAD9" w14:textId="77777777" w:rsidR="00DC1FB2" w:rsidRPr="00D9487A" w:rsidRDefault="00DC1FB2" w:rsidP="00DC1FB2">
      <w:pPr>
        <w:numPr>
          <w:ilvl w:val="2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Vurgulama → Kodun renklendirilmiş görünümü</w:t>
      </w:r>
    </w:p>
    <w:p w14:paraId="30CE9D28" w14:textId="77777777" w:rsidR="00DC1FB2" w:rsidRPr="00D9487A" w:rsidRDefault="00DC1FB2" w:rsidP="00DC1FB2">
      <w:pPr>
        <w:numPr>
          <w:ilvl w:val="2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Tokenlar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listesi (JSON formatında)</w:t>
      </w:r>
    </w:p>
    <w:p w14:paraId="016FD576" w14:textId="77777777" w:rsidR="00DC1FB2" w:rsidRPr="00D9487A" w:rsidRDefault="00DC1FB2" w:rsidP="00DC1FB2">
      <w:pPr>
        <w:numPr>
          <w:ilvl w:val="2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AST →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görselleştirmesi</w:t>
      </w:r>
    </w:p>
    <w:p w14:paraId="3A5CBFBF" w14:textId="77777777" w:rsidR="00DC1FB2" w:rsidRPr="00D9487A" w:rsidRDefault="00DC1FB2" w:rsidP="00DC1FB2">
      <w:pPr>
        <w:numPr>
          <w:ilvl w:val="2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Hatalar → Sözdizimi hataları listesi</w:t>
      </w:r>
    </w:p>
    <w:p w14:paraId="1334DEDA" w14:textId="77777777" w:rsidR="00DC1FB2" w:rsidRPr="00D9487A" w:rsidRDefault="00DC1FB2" w:rsidP="00DC1FB2">
      <w:pPr>
        <w:numPr>
          <w:ilvl w:val="1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Sekmeler arasında geçiş anında içerik güncellenir</w:t>
      </w:r>
    </w:p>
    <w:p w14:paraId="6E5615AD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78A8ECC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8"/>
          <w:szCs w:val="28"/>
        </w:rPr>
      </w:pPr>
      <w:r w:rsidRPr="00E15E94">
        <w:rPr>
          <w:rFonts w:ascii="Times New Roman" w:hAnsi="Times New Roman" w:cs="Times New Roman"/>
          <w:sz w:val="28"/>
          <w:szCs w:val="28"/>
        </w:rPr>
        <w:t xml:space="preserve">6.2 </w:t>
      </w:r>
      <w:r w:rsidRPr="00D9487A">
        <w:rPr>
          <w:rFonts w:ascii="Times New Roman" w:hAnsi="Times New Roman" w:cs="Times New Roman"/>
          <w:sz w:val="28"/>
          <w:szCs w:val="28"/>
        </w:rPr>
        <w:t>Teknik Özellikler</w:t>
      </w:r>
    </w:p>
    <w:tbl>
      <w:tblPr>
        <w:tblW w:w="1007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060"/>
      </w:tblGrid>
      <w:tr w:rsidR="00DC1FB2" w:rsidRPr="00D9487A" w14:paraId="2AD795A5" w14:textId="77777777" w:rsidTr="009674D9">
        <w:trPr>
          <w:trHeight w:val="2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5192E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07F3B0F0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Açıklama</w:t>
            </w:r>
          </w:p>
        </w:tc>
      </w:tr>
      <w:tr w:rsidR="00DC1FB2" w:rsidRPr="00D9487A" w14:paraId="325D1356" w14:textId="77777777" w:rsidTr="009674D9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2B94A619" w14:textId="77777777" w:rsidR="00DC1FB2" w:rsidRPr="00D9487A" w:rsidRDefault="00DC1FB2" w:rsidP="009674D9">
            <w:pPr>
              <w:spacing w:before="0" w:after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Gerçek Zamanlı İşlem</w:t>
            </w:r>
          </w:p>
        </w:tc>
        <w:tc>
          <w:tcPr>
            <w:tcW w:w="0" w:type="auto"/>
            <w:vAlign w:val="center"/>
            <w:hideMark/>
          </w:tcPr>
          <w:p w14:paraId="00B4C7AE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Kod yazılırken analiz ve vurgulama otomatik yapılır (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debounce</w:t>
            </w:r>
            <w:proofErr w:type="spell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C1FB2" w:rsidRPr="00D9487A" w14:paraId="262834B0" w14:textId="77777777" w:rsidTr="009674D9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37BB9BC4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HTML5 + 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Vanilla</w:t>
            </w:r>
            <w:proofErr w:type="spell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 JS</w:t>
            </w:r>
          </w:p>
        </w:tc>
        <w:tc>
          <w:tcPr>
            <w:tcW w:w="0" w:type="auto"/>
            <w:vAlign w:val="center"/>
            <w:hideMark/>
          </w:tcPr>
          <w:p w14:paraId="33538529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Ek bağımlılık olmadan, sadece temel web teknolojileriyle çalışır</w:t>
            </w:r>
          </w:p>
        </w:tc>
      </w:tr>
      <w:tr w:rsidR="00DC1FB2" w:rsidRPr="00D9487A" w14:paraId="74989112" w14:textId="77777777" w:rsidTr="009674D9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6F79FFA7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  <w:proofErr w:type="spell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 Tasarım</w:t>
            </w:r>
          </w:p>
        </w:tc>
        <w:tc>
          <w:tcPr>
            <w:tcW w:w="0" w:type="auto"/>
            <w:vAlign w:val="center"/>
            <w:hideMark/>
          </w:tcPr>
          <w:p w14:paraId="3651A0F4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Mobilde ve masaüstünde uyumlu, CSS 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/Grid ile tasarlandı</w:t>
            </w:r>
          </w:p>
        </w:tc>
      </w:tr>
      <w:tr w:rsidR="00DC1FB2" w:rsidRPr="00D9487A" w14:paraId="52FA5996" w14:textId="77777777" w:rsidTr="009674D9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1C0256FA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Hatalı Kodlarla Uyum</w:t>
            </w:r>
          </w:p>
        </w:tc>
        <w:tc>
          <w:tcPr>
            <w:tcW w:w="0" w:type="auto"/>
            <w:vAlign w:val="center"/>
            <w:hideMark/>
          </w:tcPr>
          <w:p w14:paraId="20CF7CFA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Kod hatalı olsa bile </w:t>
            </w:r>
            <w:proofErr w:type="spellStart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D9487A">
              <w:rPr>
                <w:rFonts w:ascii="Times New Roman" w:hAnsi="Times New Roman" w:cs="Times New Roman"/>
                <w:sz w:val="24"/>
                <w:szCs w:val="24"/>
              </w:rPr>
              <w:t xml:space="preserve"> ve AST üretimi devam eder</w:t>
            </w:r>
          </w:p>
        </w:tc>
      </w:tr>
      <w:tr w:rsidR="00DC1FB2" w:rsidRPr="00D9487A" w14:paraId="51873A96" w14:textId="77777777" w:rsidTr="009674D9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694BB65E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Ayrı Renkli Panel</w:t>
            </w:r>
          </w:p>
        </w:tc>
        <w:tc>
          <w:tcPr>
            <w:tcW w:w="0" w:type="auto"/>
            <w:vAlign w:val="center"/>
            <w:hideMark/>
          </w:tcPr>
          <w:p w14:paraId="18A01D0D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Kod ve renklendirme ayrı kutularda sunulur — bu sayede eğitim odaklıdır</w:t>
            </w:r>
          </w:p>
        </w:tc>
      </w:tr>
      <w:tr w:rsidR="00DC1FB2" w:rsidRPr="00D9487A" w14:paraId="4B099E6B" w14:textId="77777777" w:rsidTr="009674D9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4BDF758B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Hafif &amp; Hızlı</w:t>
            </w:r>
          </w:p>
        </w:tc>
        <w:tc>
          <w:tcPr>
            <w:tcW w:w="0" w:type="auto"/>
            <w:vAlign w:val="center"/>
            <w:hideMark/>
          </w:tcPr>
          <w:p w14:paraId="56AD224C" w14:textId="77777777" w:rsidR="00DC1FB2" w:rsidRPr="00D9487A" w:rsidRDefault="00DC1FB2" w:rsidP="009674D9">
            <w:pPr>
              <w:spacing w:before="0"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87A">
              <w:rPr>
                <w:rFonts w:ascii="Times New Roman" w:hAnsi="Times New Roman" w:cs="Times New Roman"/>
                <w:sz w:val="24"/>
                <w:szCs w:val="24"/>
              </w:rPr>
              <w:t>DOM yeniden kullanılabilir yapılmıştır, tek satır değişimden sonra sadece gerekli alanlar güncellenir</w:t>
            </w:r>
          </w:p>
        </w:tc>
      </w:tr>
    </w:tbl>
    <w:p w14:paraId="459AD8F3" w14:textId="77777777" w:rsidR="006B1B13" w:rsidRDefault="006B1B13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B0F3C6C" w14:textId="491BABCE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Kod analizinin hemen yanında küçük bir panelde şu bilgiler görüntülenebilir:</w:t>
      </w:r>
    </w:p>
    <w:p w14:paraId="228DD500" w14:textId="77777777" w:rsidR="00DC1FB2" w:rsidRPr="00D9487A" w:rsidRDefault="00DC1FB2" w:rsidP="00DC1FB2">
      <w:pPr>
        <w:numPr>
          <w:ilvl w:val="0"/>
          <w:numId w:val="3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 xml:space="preserve">Toplam </w:t>
      </w:r>
      <w:proofErr w:type="spellStart"/>
      <w:r w:rsidRPr="00D9487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9487A">
        <w:rPr>
          <w:rFonts w:ascii="Times New Roman" w:hAnsi="Times New Roman" w:cs="Times New Roman"/>
          <w:sz w:val="24"/>
          <w:szCs w:val="24"/>
        </w:rPr>
        <w:t xml:space="preserve"> sayısı</w:t>
      </w:r>
    </w:p>
    <w:p w14:paraId="36312BB4" w14:textId="77777777" w:rsidR="00DC1FB2" w:rsidRPr="00D9487A" w:rsidRDefault="00DC1FB2" w:rsidP="00DC1FB2">
      <w:pPr>
        <w:numPr>
          <w:ilvl w:val="0"/>
          <w:numId w:val="3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Toplam AST düğümü sayısı</w:t>
      </w:r>
    </w:p>
    <w:p w14:paraId="176675E7" w14:textId="77777777" w:rsidR="00DC1FB2" w:rsidRPr="00D9487A" w:rsidRDefault="00DC1FB2" w:rsidP="00DC1FB2">
      <w:pPr>
        <w:numPr>
          <w:ilvl w:val="0"/>
          <w:numId w:val="3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Hata sayısı</w:t>
      </w:r>
    </w:p>
    <w:p w14:paraId="50C5ECC5" w14:textId="77777777" w:rsidR="00DC1FB2" w:rsidRDefault="00DC1FB2" w:rsidP="00DC1FB2">
      <w:pPr>
        <w:numPr>
          <w:ilvl w:val="0"/>
          <w:numId w:val="3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9487A">
        <w:rPr>
          <w:rFonts w:ascii="Times New Roman" w:hAnsi="Times New Roman" w:cs="Times New Roman"/>
          <w:sz w:val="24"/>
          <w:szCs w:val="24"/>
        </w:rPr>
        <w:t>Kod karakter uzunluğu</w:t>
      </w:r>
    </w:p>
    <w:p w14:paraId="60A7E8B0" w14:textId="77777777" w:rsidR="00DC1FB2" w:rsidRPr="00D9487A" w:rsidRDefault="00DC1FB2" w:rsidP="00DC1FB2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D09C1D8" w14:textId="77777777" w:rsidR="0071336F" w:rsidRPr="0071336F" w:rsidRDefault="0071336F" w:rsidP="0071336F">
      <w:pPr>
        <w:pStyle w:val="Balk1"/>
        <w:ind w:left="0"/>
        <w:rPr>
          <w:rFonts w:ascii="Times New Roman" w:hAnsi="Times New Roman" w:cs="Times New Roman"/>
          <w:color w:val="auto"/>
          <w:sz w:val="32"/>
          <w:szCs w:val="32"/>
        </w:rPr>
      </w:pPr>
      <w:r w:rsidRPr="0071336F">
        <w:rPr>
          <w:rFonts w:ascii="Times New Roman" w:hAnsi="Times New Roman" w:cs="Times New Roman"/>
          <w:color w:val="auto"/>
          <w:sz w:val="32"/>
          <w:szCs w:val="32"/>
        </w:rPr>
        <w:t>7. Sonuç ve Genişletme Önerileri</w:t>
      </w:r>
    </w:p>
    <w:p w14:paraId="3A5E58C1" w14:textId="77777777" w:rsidR="0071336F" w:rsidRPr="0071336F" w:rsidRDefault="0071336F" w:rsidP="0071336F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Bu proje ile:</w:t>
      </w:r>
    </w:p>
    <w:p w14:paraId="507FC36C" w14:textId="77777777" w:rsidR="0071336F" w:rsidRPr="0071336F" w:rsidRDefault="0071336F" w:rsidP="0071336F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Kodun sözdizimsel yapısı çözümlenebilir hale gelmiştir</w:t>
      </w:r>
    </w:p>
    <w:p w14:paraId="5078E1DF" w14:textId="77777777" w:rsidR="0071336F" w:rsidRPr="0071336F" w:rsidRDefault="0071336F" w:rsidP="0071336F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Hatalar kullanıcıya konumlu ve görsel şekilde sunulmuştur</w:t>
      </w:r>
    </w:p>
    <w:p w14:paraId="487E0778" w14:textId="77777777" w:rsidR="0071336F" w:rsidRPr="0071336F" w:rsidRDefault="0071336F" w:rsidP="0071336F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AST üretimi, eğitim ve analiz için örnek teşkil etmektedir</w:t>
      </w:r>
    </w:p>
    <w:p w14:paraId="25F1702B" w14:textId="77777777" w:rsidR="0071336F" w:rsidRPr="0071336F" w:rsidRDefault="0071336F" w:rsidP="0071336F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Gelecek Genişletmeler:</w:t>
      </w:r>
    </w:p>
    <w:p w14:paraId="3A68F8D7" w14:textId="77777777" w:rsidR="0071336F" w:rsidRPr="0071336F" w:rsidRDefault="0071336F" w:rsidP="0071336F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Görsel AST editörü (sürükle-bırak)</w:t>
      </w:r>
    </w:p>
    <w:p w14:paraId="681F1410" w14:textId="77777777" w:rsidR="0071336F" w:rsidRPr="0071336F" w:rsidRDefault="0071336F" w:rsidP="0071336F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JSON çıktısı ile entegrasyon</w:t>
      </w:r>
    </w:p>
    <w:p w14:paraId="0B51A05A" w14:textId="77777777" w:rsidR="0071336F" w:rsidRPr="0071336F" w:rsidRDefault="0071336F" w:rsidP="0071336F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Otomatik test üretici modül</w:t>
      </w:r>
    </w:p>
    <w:p w14:paraId="55815DCF" w14:textId="77777777" w:rsidR="0071336F" w:rsidRPr="0071336F" w:rsidRDefault="0071336F" w:rsidP="0071336F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1336F">
        <w:rPr>
          <w:rFonts w:ascii="Times New Roman" w:hAnsi="Times New Roman" w:cs="Times New Roman"/>
          <w:sz w:val="24"/>
          <w:szCs w:val="24"/>
        </w:rPr>
        <w:t>Kod tamamlama (</w:t>
      </w:r>
      <w:proofErr w:type="spellStart"/>
      <w:r w:rsidRPr="0071336F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71336F">
        <w:rPr>
          <w:rFonts w:ascii="Times New Roman" w:hAnsi="Times New Roman" w:cs="Times New Roman"/>
          <w:sz w:val="24"/>
          <w:szCs w:val="24"/>
        </w:rPr>
        <w:t xml:space="preserve"> benzeri)</w:t>
      </w:r>
    </w:p>
    <w:p w14:paraId="5FC715E4" w14:textId="77777777" w:rsidR="004F2E57" w:rsidRDefault="004F2E57" w:rsidP="0071336F">
      <w:pPr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FA33748" w14:textId="77777777" w:rsidR="004F2E57" w:rsidRPr="0022250B" w:rsidRDefault="004F2E57" w:rsidP="00DC1FB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sectPr w:rsidR="004F2E57" w:rsidRPr="0022250B" w:rsidSect="00CF373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45F"/>
    <w:multiLevelType w:val="multilevel"/>
    <w:tmpl w:val="D028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5E1D"/>
    <w:multiLevelType w:val="multilevel"/>
    <w:tmpl w:val="7964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21FD6"/>
    <w:multiLevelType w:val="multilevel"/>
    <w:tmpl w:val="B2BC809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85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02A03"/>
    <w:multiLevelType w:val="multilevel"/>
    <w:tmpl w:val="C78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023E0"/>
    <w:multiLevelType w:val="multilevel"/>
    <w:tmpl w:val="F3C6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35AAA"/>
    <w:multiLevelType w:val="multilevel"/>
    <w:tmpl w:val="CC4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1008E"/>
    <w:multiLevelType w:val="multilevel"/>
    <w:tmpl w:val="11F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F6976"/>
    <w:multiLevelType w:val="multilevel"/>
    <w:tmpl w:val="4BE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5EE2"/>
    <w:multiLevelType w:val="multilevel"/>
    <w:tmpl w:val="985E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E5852"/>
    <w:multiLevelType w:val="multilevel"/>
    <w:tmpl w:val="097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A3791"/>
    <w:multiLevelType w:val="multilevel"/>
    <w:tmpl w:val="FEB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04F81"/>
    <w:multiLevelType w:val="hybridMultilevel"/>
    <w:tmpl w:val="797620F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9752E"/>
    <w:multiLevelType w:val="multilevel"/>
    <w:tmpl w:val="886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41A9D"/>
    <w:multiLevelType w:val="multilevel"/>
    <w:tmpl w:val="B2BC809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85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C2DAB"/>
    <w:multiLevelType w:val="multilevel"/>
    <w:tmpl w:val="547A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142AC"/>
    <w:multiLevelType w:val="multilevel"/>
    <w:tmpl w:val="F38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8288D"/>
    <w:multiLevelType w:val="multilevel"/>
    <w:tmpl w:val="ADA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04DA1"/>
    <w:multiLevelType w:val="multilevel"/>
    <w:tmpl w:val="CE1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826E2"/>
    <w:multiLevelType w:val="multilevel"/>
    <w:tmpl w:val="EDC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562F2"/>
    <w:multiLevelType w:val="multilevel"/>
    <w:tmpl w:val="4BD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64E12"/>
    <w:multiLevelType w:val="multilevel"/>
    <w:tmpl w:val="C228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F72D4"/>
    <w:multiLevelType w:val="hybridMultilevel"/>
    <w:tmpl w:val="E8300AAE"/>
    <w:lvl w:ilvl="0" w:tplc="D26C0764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60" w:hanging="360"/>
      </w:pPr>
    </w:lvl>
    <w:lvl w:ilvl="2" w:tplc="041F001B" w:tentative="1">
      <w:start w:val="1"/>
      <w:numFmt w:val="lowerRoman"/>
      <w:lvlText w:val="%3."/>
      <w:lvlJc w:val="right"/>
      <w:pPr>
        <w:ind w:left="2480" w:hanging="180"/>
      </w:pPr>
    </w:lvl>
    <w:lvl w:ilvl="3" w:tplc="041F000F" w:tentative="1">
      <w:start w:val="1"/>
      <w:numFmt w:val="decimal"/>
      <w:lvlText w:val="%4."/>
      <w:lvlJc w:val="left"/>
      <w:pPr>
        <w:ind w:left="3200" w:hanging="360"/>
      </w:pPr>
    </w:lvl>
    <w:lvl w:ilvl="4" w:tplc="041F0019" w:tentative="1">
      <w:start w:val="1"/>
      <w:numFmt w:val="lowerLetter"/>
      <w:lvlText w:val="%5."/>
      <w:lvlJc w:val="left"/>
      <w:pPr>
        <w:ind w:left="3920" w:hanging="360"/>
      </w:pPr>
    </w:lvl>
    <w:lvl w:ilvl="5" w:tplc="041F001B" w:tentative="1">
      <w:start w:val="1"/>
      <w:numFmt w:val="lowerRoman"/>
      <w:lvlText w:val="%6."/>
      <w:lvlJc w:val="right"/>
      <w:pPr>
        <w:ind w:left="4640" w:hanging="180"/>
      </w:pPr>
    </w:lvl>
    <w:lvl w:ilvl="6" w:tplc="041F000F" w:tentative="1">
      <w:start w:val="1"/>
      <w:numFmt w:val="decimal"/>
      <w:lvlText w:val="%7."/>
      <w:lvlJc w:val="left"/>
      <w:pPr>
        <w:ind w:left="5360" w:hanging="360"/>
      </w:pPr>
    </w:lvl>
    <w:lvl w:ilvl="7" w:tplc="041F0019" w:tentative="1">
      <w:start w:val="1"/>
      <w:numFmt w:val="lowerLetter"/>
      <w:lvlText w:val="%8."/>
      <w:lvlJc w:val="left"/>
      <w:pPr>
        <w:ind w:left="6080" w:hanging="360"/>
      </w:pPr>
    </w:lvl>
    <w:lvl w:ilvl="8" w:tplc="041F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ED1616F"/>
    <w:multiLevelType w:val="multilevel"/>
    <w:tmpl w:val="B2BC809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85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53858"/>
    <w:multiLevelType w:val="hybridMultilevel"/>
    <w:tmpl w:val="D076F696"/>
    <w:lvl w:ilvl="0" w:tplc="D26C0764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60" w:hanging="360"/>
      </w:pPr>
    </w:lvl>
    <w:lvl w:ilvl="2" w:tplc="041F001B" w:tentative="1">
      <w:start w:val="1"/>
      <w:numFmt w:val="lowerRoman"/>
      <w:lvlText w:val="%3."/>
      <w:lvlJc w:val="right"/>
      <w:pPr>
        <w:ind w:left="2480" w:hanging="180"/>
      </w:pPr>
    </w:lvl>
    <w:lvl w:ilvl="3" w:tplc="041F000F" w:tentative="1">
      <w:start w:val="1"/>
      <w:numFmt w:val="decimal"/>
      <w:lvlText w:val="%4."/>
      <w:lvlJc w:val="left"/>
      <w:pPr>
        <w:ind w:left="3200" w:hanging="360"/>
      </w:pPr>
    </w:lvl>
    <w:lvl w:ilvl="4" w:tplc="041F0019" w:tentative="1">
      <w:start w:val="1"/>
      <w:numFmt w:val="lowerLetter"/>
      <w:lvlText w:val="%5."/>
      <w:lvlJc w:val="left"/>
      <w:pPr>
        <w:ind w:left="3920" w:hanging="360"/>
      </w:pPr>
    </w:lvl>
    <w:lvl w:ilvl="5" w:tplc="041F001B" w:tentative="1">
      <w:start w:val="1"/>
      <w:numFmt w:val="lowerRoman"/>
      <w:lvlText w:val="%6."/>
      <w:lvlJc w:val="right"/>
      <w:pPr>
        <w:ind w:left="4640" w:hanging="180"/>
      </w:pPr>
    </w:lvl>
    <w:lvl w:ilvl="6" w:tplc="041F000F" w:tentative="1">
      <w:start w:val="1"/>
      <w:numFmt w:val="decimal"/>
      <w:lvlText w:val="%7."/>
      <w:lvlJc w:val="left"/>
      <w:pPr>
        <w:ind w:left="5360" w:hanging="360"/>
      </w:pPr>
    </w:lvl>
    <w:lvl w:ilvl="7" w:tplc="041F0019" w:tentative="1">
      <w:start w:val="1"/>
      <w:numFmt w:val="lowerLetter"/>
      <w:lvlText w:val="%8."/>
      <w:lvlJc w:val="left"/>
      <w:pPr>
        <w:ind w:left="6080" w:hanging="360"/>
      </w:pPr>
    </w:lvl>
    <w:lvl w:ilvl="8" w:tplc="041F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50812260"/>
    <w:multiLevelType w:val="hybridMultilevel"/>
    <w:tmpl w:val="B036862A"/>
    <w:lvl w:ilvl="0" w:tplc="94F2B5A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7C147DE"/>
    <w:multiLevelType w:val="multilevel"/>
    <w:tmpl w:val="B2BC809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285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B6DC3"/>
    <w:multiLevelType w:val="multilevel"/>
    <w:tmpl w:val="442465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A00E5"/>
    <w:multiLevelType w:val="multilevel"/>
    <w:tmpl w:val="F096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AE3AE7"/>
    <w:multiLevelType w:val="multilevel"/>
    <w:tmpl w:val="EF5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657549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0" w15:restartNumberingAfterBreak="0">
    <w:nsid w:val="63185FAC"/>
    <w:multiLevelType w:val="multilevel"/>
    <w:tmpl w:val="0AE4312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64059"/>
    <w:multiLevelType w:val="multilevel"/>
    <w:tmpl w:val="9D9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A0C4B"/>
    <w:multiLevelType w:val="hybridMultilevel"/>
    <w:tmpl w:val="A1A842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3403E"/>
    <w:multiLevelType w:val="multilevel"/>
    <w:tmpl w:val="BD3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766233">
    <w:abstractNumId w:val="31"/>
  </w:num>
  <w:num w:numId="2" w16cid:durableId="536507981">
    <w:abstractNumId w:val="30"/>
  </w:num>
  <w:num w:numId="3" w16cid:durableId="1853104348">
    <w:abstractNumId w:val="13"/>
  </w:num>
  <w:num w:numId="4" w16cid:durableId="1925988842">
    <w:abstractNumId w:val="23"/>
  </w:num>
  <w:num w:numId="5" w16cid:durableId="224411118">
    <w:abstractNumId w:val="29"/>
  </w:num>
  <w:num w:numId="6" w16cid:durableId="1472287073">
    <w:abstractNumId w:val="24"/>
  </w:num>
  <w:num w:numId="7" w16cid:durableId="1061250432">
    <w:abstractNumId w:val="5"/>
  </w:num>
  <w:num w:numId="8" w16cid:durableId="1127890838">
    <w:abstractNumId w:val="17"/>
  </w:num>
  <w:num w:numId="9" w16cid:durableId="1830751622">
    <w:abstractNumId w:val="2"/>
  </w:num>
  <w:num w:numId="10" w16cid:durableId="790245033">
    <w:abstractNumId w:val="25"/>
  </w:num>
  <w:num w:numId="11" w16cid:durableId="2138597551">
    <w:abstractNumId w:val="22"/>
  </w:num>
  <w:num w:numId="12" w16cid:durableId="1093936105">
    <w:abstractNumId w:val="21"/>
  </w:num>
  <w:num w:numId="13" w16cid:durableId="1416783586">
    <w:abstractNumId w:val="4"/>
  </w:num>
  <w:num w:numId="14" w16cid:durableId="25066179">
    <w:abstractNumId w:val="32"/>
  </w:num>
  <w:num w:numId="15" w16cid:durableId="321661962">
    <w:abstractNumId w:val="16"/>
  </w:num>
  <w:num w:numId="16" w16cid:durableId="1716389631">
    <w:abstractNumId w:val="19"/>
  </w:num>
  <w:num w:numId="17" w16cid:durableId="1145707275">
    <w:abstractNumId w:val="1"/>
  </w:num>
  <w:num w:numId="18" w16cid:durableId="1449355317">
    <w:abstractNumId w:val="9"/>
  </w:num>
  <w:num w:numId="19" w16cid:durableId="1797873961">
    <w:abstractNumId w:val="0"/>
  </w:num>
  <w:num w:numId="20" w16cid:durableId="1713925025">
    <w:abstractNumId w:val="14"/>
  </w:num>
  <w:num w:numId="21" w16cid:durableId="217982569">
    <w:abstractNumId w:val="27"/>
  </w:num>
  <w:num w:numId="22" w16cid:durableId="1256860970">
    <w:abstractNumId w:val="15"/>
  </w:num>
  <w:num w:numId="23" w16cid:durableId="181092129">
    <w:abstractNumId w:val="28"/>
  </w:num>
  <w:num w:numId="24" w16cid:durableId="603731992">
    <w:abstractNumId w:val="26"/>
  </w:num>
  <w:num w:numId="25" w16cid:durableId="1632205620">
    <w:abstractNumId w:val="6"/>
  </w:num>
  <w:num w:numId="26" w16cid:durableId="256330238">
    <w:abstractNumId w:val="18"/>
  </w:num>
  <w:num w:numId="27" w16cid:durableId="953247140">
    <w:abstractNumId w:val="7"/>
  </w:num>
  <w:num w:numId="28" w16cid:durableId="1360542381">
    <w:abstractNumId w:val="3"/>
  </w:num>
  <w:num w:numId="29" w16cid:durableId="1303314997">
    <w:abstractNumId w:val="20"/>
  </w:num>
  <w:num w:numId="30" w16cid:durableId="1288590036">
    <w:abstractNumId w:val="8"/>
  </w:num>
  <w:num w:numId="31" w16cid:durableId="1449811878">
    <w:abstractNumId w:val="33"/>
  </w:num>
  <w:num w:numId="32" w16cid:durableId="1393844174">
    <w:abstractNumId w:val="11"/>
  </w:num>
  <w:num w:numId="33" w16cid:durableId="953289105">
    <w:abstractNumId w:val="10"/>
  </w:num>
  <w:num w:numId="34" w16cid:durableId="1913617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AA"/>
    <w:rsid w:val="000073C9"/>
    <w:rsid w:val="00017D0E"/>
    <w:rsid w:val="00036D15"/>
    <w:rsid w:val="00066E35"/>
    <w:rsid w:val="0007468A"/>
    <w:rsid w:val="000D278B"/>
    <w:rsid w:val="00100ADF"/>
    <w:rsid w:val="00110FFC"/>
    <w:rsid w:val="00142294"/>
    <w:rsid w:val="001938A6"/>
    <w:rsid w:val="001C06CF"/>
    <w:rsid w:val="001F57EA"/>
    <w:rsid w:val="00204D4D"/>
    <w:rsid w:val="002103BC"/>
    <w:rsid w:val="0022250B"/>
    <w:rsid w:val="00290FB4"/>
    <w:rsid w:val="002E4398"/>
    <w:rsid w:val="002E4AAA"/>
    <w:rsid w:val="00350B46"/>
    <w:rsid w:val="00351F73"/>
    <w:rsid w:val="00382136"/>
    <w:rsid w:val="003C30DB"/>
    <w:rsid w:val="00466A4A"/>
    <w:rsid w:val="004C0BEC"/>
    <w:rsid w:val="004F2E57"/>
    <w:rsid w:val="00605825"/>
    <w:rsid w:val="006727E1"/>
    <w:rsid w:val="006B1B13"/>
    <w:rsid w:val="006C462F"/>
    <w:rsid w:val="0071336F"/>
    <w:rsid w:val="00781354"/>
    <w:rsid w:val="00834B5C"/>
    <w:rsid w:val="009370FC"/>
    <w:rsid w:val="0099204A"/>
    <w:rsid w:val="009B2A6F"/>
    <w:rsid w:val="009D482C"/>
    <w:rsid w:val="00A30622"/>
    <w:rsid w:val="00A378D8"/>
    <w:rsid w:val="00A75CA9"/>
    <w:rsid w:val="00AB2A70"/>
    <w:rsid w:val="00AF4C11"/>
    <w:rsid w:val="00C70C1E"/>
    <w:rsid w:val="00CB1AFB"/>
    <w:rsid w:val="00CF3734"/>
    <w:rsid w:val="00D204D8"/>
    <w:rsid w:val="00D2403F"/>
    <w:rsid w:val="00D25D43"/>
    <w:rsid w:val="00D44EE1"/>
    <w:rsid w:val="00D92E18"/>
    <w:rsid w:val="00DC1FB2"/>
    <w:rsid w:val="00DE509E"/>
    <w:rsid w:val="00E31316"/>
    <w:rsid w:val="00ED56F7"/>
    <w:rsid w:val="00F2209A"/>
    <w:rsid w:val="00FC2EAE"/>
    <w:rsid w:val="00F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B4F4"/>
  <w15:chartTrackingRefBased/>
  <w15:docId w15:val="{4D179E99-88DD-4E13-AF1D-FAC4A64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before="480" w:after="360" w:line="360" w:lineRule="auto"/>
        <w:ind w:left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B2"/>
  </w:style>
  <w:style w:type="paragraph" w:styleId="Balk1">
    <w:name w:val="heading 1"/>
    <w:basedOn w:val="Normal"/>
    <w:next w:val="Normal"/>
    <w:link w:val="Balk1Char"/>
    <w:uiPriority w:val="9"/>
    <w:qFormat/>
    <w:rsid w:val="002E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E4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4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4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4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4AA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4AA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4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E4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4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4A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4A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4A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4A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4A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4A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4AA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4AAA"/>
    <w:pPr>
      <w:numPr>
        <w:ilvl w:val="1"/>
      </w:numPr>
      <w:spacing w:after="160"/>
      <w:ind w:left="68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4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4A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4A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4A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4A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4AAA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3C30DB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AralkYok">
    <w:name w:val="No Spacing"/>
    <w:link w:val="AralkYokChar"/>
    <w:uiPriority w:val="1"/>
    <w:qFormat/>
    <w:rsid w:val="00CF3734"/>
    <w:pPr>
      <w:spacing w:before="0" w:after="0" w:line="240" w:lineRule="auto"/>
      <w:ind w:left="0"/>
      <w:jc w:val="left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CF3734"/>
    <w:rPr>
      <w:rFonts w:eastAsiaTheme="minorEastAsia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F2209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2209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2209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1FB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C1FB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C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C1FB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DC1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GARIP</dc:creator>
  <cp:keywords/>
  <dc:description/>
  <cp:lastModifiedBy>KORAY GARIP</cp:lastModifiedBy>
  <cp:revision>7</cp:revision>
  <cp:lastPrinted>2025-04-27T11:36:00Z</cp:lastPrinted>
  <dcterms:created xsi:type="dcterms:W3CDTF">2025-05-29T17:00:00Z</dcterms:created>
  <dcterms:modified xsi:type="dcterms:W3CDTF">2025-06-03T13:44:00Z</dcterms:modified>
</cp:coreProperties>
</file>