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B92C5" w14:textId="77777777" w:rsidR="00150DFC" w:rsidRPr="00B63937" w:rsidRDefault="004F2886">
      <w:pPr>
        <w:rPr>
          <w:rFonts w:asciiTheme="minorHAnsi" w:hAnsiTheme="minorHAnsi" w:cstheme="minorHAnsi"/>
        </w:rPr>
      </w:pPr>
      <w:r w:rsidRPr="00B63937">
        <w:rPr>
          <w:rFonts w:asciiTheme="minorHAnsi" w:hAnsiTheme="minorHAnsi" w:cstheme="minorHAnsi"/>
          <w:b/>
          <w:bCs/>
          <w:noProof/>
          <w:sz w:val="21"/>
          <w:szCs w:val="21"/>
        </w:rPr>
        <w:drawing>
          <wp:anchor distT="0" distB="0" distL="114300" distR="114300" simplePos="0" relativeHeight="251666432" behindDoc="0" locked="0" layoutInCell="1" allowOverlap="1" wp14:anchorId="3C96EBDD" wp14:editId="76422CDB">
            <wp:simplePos x="0" y="0"/>
            <wp:positionH relativeFrom="column">
              <wp:posOffset>5702935</wp:posOffset>
            </wp:positionH>
            <wp:positionV relativeFrom="paragraph">
              <wp:posOffset>43029</wp:posOffset>
            </wp:positionV>
            <wp:extent cx="733425" cy="755165"/>
            <wp:effectExtent l="0" t="0" r="0" b="6985"/>
            <wp:wrapNone/>
            <wp:docPr id="7" name="Resim 7" descr="\\Balikesir194\arge paylaşim\14.Elif ACAR\genc_ar-g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likesir194\arge paylaşim\14.Elif ACAR\genc_ar-ge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75516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pPr w:leftFromText="141" w:rightFromText="141" w:vertAnchor="page" w:horzAnchor="margin" w:tblpY="1005"/>
        <w:tblW w:w="10730" w:type="dxa"/>
        <w:tblLayout w:type="fixed"/>
        <w:tblCellMar>
          <w:left w:w="70" w:type="dxa"/>
          <w:right w:w="70" w:type="dxa"/>
        </w:tblCellMar>
        <w:tblLook w:val="0000" w:firstRow="0" w:lastRow="0" w:firstColumn="0" w:lastColumn="0" w:noHBand="0" w:noVBand="0"/>
      </w:tblPr>
      <w:tblGrid>
        <w:gridCol w:w="1698"/>
        <w:gridCol w:w="90"/>
        <w:gridCol w:w="336"/>
        <w:gridCol w:w="300"/>
        <w:gridCol w:w="1152"/>
        <w:gridCol w:w="1789"/>
        <w:gridCol w:w="161"/>
        <w:gridCol w:w="17"/>
        <w:gridCol w:w="1258"/>
        <w:gridCol w:w="284"/>
        <w:gridCol w:w="68"/>
        <w:gridCol w:w="1788"/>
        <w:gridCol w:w="1778"/>
        <w:gridCol w:w="11"/>
      </w:tblGrid>
      <w:tr w:rsidR="00D5656B" w:rsidRPr="00B63937" w14:paraId="0117307E" w14:textId="77777777" w:rsidTr="05D2A832">
        <w:trPr>
          <w:trHeight w:val="706"/>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center"/>
          </w:tcPr>
          <w:p w14:paraId="655A56D2" w14:textId="77777777" w:rsidR="00150DFC" w:rsidRPr="00B63937" w:rsidRDefault="004F2886" w:rsidP="00734401">
            <w:pPr>
              <w:ind w:right="2586"/>
              <w:jc w:val="center"/>
              <w:rPr>
                <w:rFonts w:asciiTheme="minorHAnsi" w:hAnsiTheme="minorHAnsi" w:cstheme="minorHAnsi"/>
                <w:b/>
                <w:bCs/>
                <w:sz w:val="21"/>
                <w:szCs w:val="21"/>
              </w:rPr>
            </w:pPr>
            <w:r w:rsidRPr="00B63937">
              <w:rPr>
                <w:rFonts w:asciiTheme="minorHAnsi" w:hAnsiTheme="minorHAnsi" w:cstheme="minorHAnsi"/>
                <w:b/>
                <w:bCs/>
                <w:noProof/>
                <w:sz w:val="21"/>
                <w:szCs w:val="21"/>
              </w:rPr>
              <w:drawing>
                <wp:anchor distT="0" distB="0" distL="114300" distR="114300" simplePos="0" relativeHeight="251667456" behindDoc="0" locked="0" layoutInCell="1" allowOverlap="1" wp14:anchorId="1D7E9BBC" wp14:editId="1D293EF6">
                  <wp:simplePos x="0" y="0"/>
                  <wp:positionH relativeFrom="column">
                    <wp:posOffset>-2164715</wp:posOffset>
                  </wp:positionH>
                  <wp:positionV relativeFrom="paragraph">
                    <wp:posOffset>141605</wp:posOffset>
                  </wp:positionV>
                  <wp:extent cx="2114550" cy="520065"/>
                  <wp:effectExtent l="0" t="0" r="0" b="0"/>
                  <wp:wrapSquare wrapText="bothSides"/>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lıkesir logo yatay kırmızı.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4550" cy="520065"/>
                          </a:xfrm>
                          <a:prstGeom prst="rect">
                            <a:avLst/>
                          </a:prstGeom>
                        </pic:spPr>
                      </pic:pic>
                    </a:graphicData>
                  </a:graphic>
                  <wp14:sizeRelH relativeFrom="margin">
                    <wp14:pctWidth>0</wp14:pctWidth>
                  </wp14:sizeRelH>
                  <wp14:sizeRelV relativeFrom="margin">
                    <wp14:pctHeight>0</wp14:pctHeight>
                  </wp14:sizeRelV>
                </wp:anchor>
              </w:drawing>
            </w:r>
          </w:p>
          <w:p w14:paraId="55C1AC86" w14:textId="77777777" w:rsidR="00D5656B" w:rsidRPr="00B63937" w:rsidRDefault="00F060A5" w:rsidP="00734401">
            <w:pPr>
              <w:ind w:right="2586"/>
              <w:jc w:val="center"/>
              <w:rPr>
                <w:rFonts w:asciiTheme="minorHAnsi" w:hAnsiTheme="minorHAnsi" w:cstheme="minorHAnsi"/>
                <w:b/>
                <w:bCs/>
                <w:sz w:val="21"/>
                <w:szCs w:val="21"/>
              </w:rPr>
            </w:pPr>
            <w:r w:rsidRPr="00B63937">
              <w:rPr>
                <w:rFonts w:asciiTheme="minorHAnsi" w:hAnsiTheme="minorHAnsi" w:cstheme="minorHAnsi"/>
                <w:b/>
                <w:bCs/>
                <w:sz w:val="21"/>
                <w:szCs w:val="21"/>
              </w:rPr>
              <w:t>“</w:t>
            </w:r>
            <w:r w:rsidR="00CE3E9D" w:rsidRPr="00B63937">
              <w:rPr>
                <w:rFonts w:asciiTheme="minorHAnsi" w:hAnsiTheme="minorHAnsi" w:cstheme="minorHAnsi"/>
                <w:b/>
                <w:bCs/>
                <w:sz w:val="21"/>
                <w:szCs w:val="21"/>
              </w:rPr>
              <w:t>GENÇ FİKİRLER YARIŞIYOR</w:t>
            </w:r>
            <w:r w:rsidRPr="00B63937">
              <w:rPr>
                <w:rFonts w:asciiTheme="minorHAnsi" w:hAnsiTheme="minorHAnsi" w:cstheme="minorHAnsi"/>
                <w:b/>
                <w:bCs/>
                <w:sz w:val="21"/>
                <w:szCs w:val="21"/>
              </w:rPr>
              <w:t>”</w:t>
            </w:r>
            <w:r w:rsidR="00507361" w:rsidRPr="00B63937">
              <w:rPr>
                <w:rFonts w:asciiTheme="minorHAnsi" w:hAnsiTheme="minorHAnsi" w:cstheme="minorHAnsi"/>
                <w:b/>
                <w:bCs/>
                <w:sz w:val="21"/>
                <w:szCs w:val="21"/>
              </w:rPr>
              <w:t xml:space="preserve"> PROJE </w:t>
            </w:r>
            <w:r w:rsidR="00D5656B" w:rsidRPr="00B63937">
              <w:rPr>
                <w:rFonts w:asciiTheme="minorHAnsi" w:hAnsiTheme="minorHAnsi" w:cstheme="minorHAnsi"/>
                <w:b/>
                <w:bCs/>
                <w:sz w:val="21"/>
                <w:szCs w:val="21"/>
              </w:rPr>
              <w:t>YARIŞMASI</w:t>
            </w:r>
          </w:p>
          <w:p w14:paraId="020482A6" w14:textId="77777777" w:rsidR="000D1ECA" w:rsidRPr="00B63937" w:rsidRDefault="00D5656B" w:rsidP="00734401">
            <w:pPr>
              <w:ind w:right="2586"/>
              <w:jc w:val="center"/>
              <w:rPr>
                <w:rFonts w:asciiTheme="minorHAnsi" w:hAnsiTheme="minorHAnsi" w:cstheme="minorHAnsi"/>
                <w:b/>
                <w:bCs/>
                <w:sz w:val="21"/>
                <w:szCs w:val="21"/>
              </w:rPr>
            </w:pPr>
            <w:r w:rsidRPr="00B63937">
              <w:rPr>
                <w:rFonts w:asciiTheme="minorHAnsi" w:hAnsiTheme="minorHAnsi" w:cstheme="minorHAnsi"/>
                <w:b/>
                <w:bCs/>
                <w:sz w:val="21"/>
                <w:szCs w:val="21"/>
              </w:rPr>
              <w:t>BAŞVURU FORMU</w:t>
            </w:r>
          </w:p>
          <w:p w14:paraId="0214D859" w14:textId="77777777" w:rsidR="00C8203D" w:rsidRPr="00B63937" w:rsidRDefault="00BC4314" w:rsidP="00734401">
            <w:pPr>
              <w:ind w:right="2586"/>
              <w:jc w:val="center"/>
              <w:rPr>
                <w:rFonts w:asciiTheme="minorHAnsi" w:hAnsiTheme="minorHAnsi" w:cstheme="minorHAnsi"/>
                <w:b/>
                <w:bCs/>
                <w:sz w:val="21"/>
                <w:szCs w:val="21"/>
              </w:rPr>
            </w:pPr>
            <w:r w:rsidRPr="00B63937">
              <w:rPr>
                <w:rFonts w:asciiTheme="minorHAnsi" w:hAnsiTheme="minorHAnsi" w:cstheme="minorHAnsi"/>
                <w:b/>
                <w:bCs/>
                <w:sz w:val="21"/>
                <w:szCs w:val="21"/>
              </w:rPr>
              <w:t>2025</w:t>
            </w:r>
          </w:p>
          <w:p w14:paraId="74BC9118" w14:textId="77777777" w:rsidR="00C8203D" w:rsidRPr="00B63937" w:rsidRDefault="00C8203D" w:rsidP="00734401">
            <w:pPr>
              <w:jc w:val="center"/>
              <w:rPr>
                <w:rFonts w:asciiTheme="minorHAnsi" w:hAnsiTheme="minorHAnsi" w:cstheme="minorHAnsi"/>
                <w:sz w:val="21"/>
                <w:szCs w:val="21"/>
              </w:rPr>
            </w:pPr>
          </w:p>
        </w:tc>
      </w:tr>
      <w:tr w:rsidR="000C3C61" w:rsidRPr="00B63937" w14:paraId="6D4151B7" w14:textId="77777777" w:rsidTr="05D2A832">
        <w:trPr>
          <w:trHeight w:val="271"/>
        </w:trPr>
        <w:tc>
          <w:tcPr>
            <w:tcW w:w="10730" w:type="dxa"/>
            <w:gridSpan w:val="14"/>
            <w:vMerge w:val="restart"/>
            <w:tcBorders>
              <w:top w:val="single" w:sz="2" w:space="0" w:color="auto"/>
              <w:left w:val="single" w:sz="2" w:space="0" w:color="auto"/>
              <w:bottom w:val="single" w:sz="2" w:space="0" w:color="auto"/>
              <w:right w:val="single" w:sz="2" w:space="0" w:color="auto"/>
            </w:tcBorders>
            <w:shd w:val="clear" w:color="auto" w:fill="auto"/>
            <w:vAlign w:val="center"/>
          </w:tcPr>
          <w:p w14:paraId="3582C545" w14:textId="77777777" w:rsidR="008D38E4" w:rsidRPr="00B63937" w:rsidRDefault="00507361" w:rsidP="00734401">
            <w:pPr>
              <w:jc w:val="both"/>
              <w:rPr>
                <w:rFonts w:asciiTheme="minorHAnsi" w:hAnsiTheme="minorHAnsi" w:cstheme="minorHAnsi"/>
                <w:bCs/>
                <w:sz w:val="22"/>
                <w:szCs w:val="22"/>
                <w:u w:val="single"/>
              </w:rPr>
            </w:pPr>
            <w:r w:rsidRPr="00B63937">
              <w:rPr>
                <w:rFonts w:asciiTheme="minorHAnsi" w:hAnsiTheme="minorHAnsi" w:cstheme="minorHAnsi"/>
                <w:bCs/>
                <w:sz w:val="22"/>
                <w:szCs w:val="22"/>
              </w:rPr>
              <w:t xml:space="preserve">Bu form yarışmaya katılmak isteyen </w:t>
            </w:r>
            <w:r w:rsidR="004F1592" w:rsidRPr="00B63937">
              <w:rPr>
                <w:rFonts w:asciiTheme="minorHAnsi" w:hAnsiTheme="minorHAnsi" w:cstheme="minorHAnsi"/>
                <w:bCs/>
                <w:sz w:val="22"/>
                <w:szCs w:val="22"/>
              </w:rPr>
              <w:t>lise</w:t>
            </w:r>
            <w:r w:rsidR="005F6FF4" w:rsidRPr="00B63937">
              <w:rPr>
                <w:rFonts w:asciiTheme="minorHAnsi" w:hAnsiTheme="minorHAnsi" w:cstheme="minorHAnsi"/>
                <w:bCs/>
                <w:sz w:val="22"/>
                <w:szCs w:val="22"/>
              </w:rPr>
              <w:t xml:space="preserve"> </w:t>
            </w:r>
            <w:r w:rsidRPr="00B63937">
              <w:rPr>
                <w:rFonts w:asciiTheme="minorHAnsi" w:hAnsiTheme="minorHAnsi" w:cstheme="minorHAnsi"/>
                <w:bCs/>
                <w:sz w:val="22"/>
                <w:szCs w:val="22"/>
              </w:rPr>
              <w:t xml:space="preserve">öğrencileri tarafından doldurulacak ve okul müdürü tarafından onaylanacaktır. </w:t>
            </w:r>
            <w:r w:rsidR="00D521C7" w:rsidRPr="00B63937">
              <w:rPr>
                <w:rFonts w:asciiTheme="minorHAnsi" w:hAnsiTheme="minorHAnsi" w:cstheme="minorHAnsi"/>
                <w:bCs/>
                <w:sz w:val="22"/>
                <w:szCs w:val="22"/>
              </w:rPr>
              <w:t>P</w:t>
            </w:r>
            <w:r w:rsidRPr="00B63937">
              <w:rPr>
                <w:rFonts w:asciiTheme="minorHAnsi" w:hAnsiTheme="minorHAnsi" w:cstheme="minorHAnsi"/>
                <w:bCs/>
                <w:sz w:val="22"/>
                <w:szCs w:val="22"/>
                <w:u w:val="single"/>
              </w:rPr>
              <w:t xml:space="preserve">roje </w:t>
            </w:r>
            <w:r w:rsidR="006B1464" w:rsidRPr="00B63937">
              <w:rPr>
                <w:rFonts w:asciiTheme="minorHAnsi" w:hAnsiTheme="minorHAnsi" w:cstheme="minorHAnsi"/>
                <w:bCs/>
                <w:sz w:val="22"/>
                <w:szCs w:val="22"/>
                <w:u w:val="single"/>
              </w:rPr>
              <w:t xml:space="preserve">başvuru formu </w:t>
            </w:r>
            <w:r w:rsidR="00F060A5" w:rsidRPr="00B63937">
              <w:rPr>
                <w:rFonts w:asciiTheme="minorHAnsi" w:hAnsiTheme="minorHAnsi" w:cstheme="minorHAnsi"/>
                <w:bCs/>
                <w:sz w:val="22"/>
                <w:szCs w:val="22"/>
              </w:rPr>
              <w:t xml:space="preserve">bilgisayar ortamında hazırlanıp </w:t>
            </w:r>
            <w:r w:rsidR="00C8203D" w:rsidRPr="00B63937">
              <w:rPr>
                <w:rFonts w:asciiTheme="minorHAnsi" w:hAnsiTheme="minorHAnsi" w:cstheme="minorHAnsi"/>
                <w:bCs/>
                <w:sz w:val="22"/>
                <w:szCs w:val="22"/>
              </w:rPr>
              <w:t xml:space="preserve">imzalanıp taratıldıktan sonra </w:t>
            </w:r>
            <w:r w:rsidR="00F060A5" w:rsidRPr="00B63937">
              <w:rPr>
                <w:rFonts w:asciiTheme="minorHAnsi" w:hAnsiTheme="minorHAnsi" w:cstheme="minorHAnsi"/>
                <w:bCs/>
                <w:sz w:val="22"/>
                <w:szCs w:val="22"/>
              </w:rPr>
              <w:t xml:space="preserve">pdf formatında </w:t>
            </w:r>
            <w:r w:rsidRPr="00B63937">
              <w:rPr>
                <w:rFonts w:asciiTheme="minorHAnsi" w:hAnsiTheme="minorHAnsi" w:cstheme="minorHAnsi"/>
                <w:bCs/>
                <w:sz w:val="22"/>
                <w:szCs w:val="22"/>
              </w:rPr>
              <w:t xml:space="preserve">ilanda belirtilen tarihe kadar </w:t>
            </w:r>
            <w:r w:rsidR="00511CA7" w:rsidRPr="00B63937">
              <w:rPr>
                <w:rFonts w:asciiTheme="minorHAnsi" w:hAnsiTheme="minorHAnsi" w:cstheme="minorHAnsi"/>
                <w:sz w:val="22"/>
                <w:szCs w:val="22"/>
                <w:u w:val="single"/>
              </w:rPr>
              <w:t>arge10Gnc</w:t>
            </w:r>
            <w:r w:rsidR="00F060A5" w:rsidRPr="00B63937">
              <w:rPr>
                <w:rFonts w:asciiTheme="minorHAnsi" w:hAnsiTheme="minorHAnsi" w:cstheme="minorHAnsi"/>
                <w:bCs/>
                <w:sz w:val="22"/>
                <w:szCs w:val="22"/>
                <w:u w:val="single"/>
              </w:rPr>
              <w:t>@gmail.com</w:t>
            </w:r>
            <w:r w:rsidR="00F41642" w:rsidRPr="00B63937">
              <w:rPr>
                <w:rFonts w:asciiTheme="minorHAnsi" w:hAnsiTheme="minorHAnsi" w:cstheme="minorHAnsi"/>
                <w:bCs/>
                <w:sz w:val="22"/>
                <w:szCs w:val="22"/>
              </w:rPr>
              <w:t xml:space="preserve"> </w:t>
            </w:r>
            <w:r w:rsidR="00F060A5" w:rsidRPr="00B63937">
              <w:rPr>
                <w:rFonts w:asciiTheme="minorHAnsi" w:hAnsiTheme="minorHAnsi" w:cstheme="minorHAnsi"/>
                <w:bCs/>
                <w:sz w:val="22"/>
                <w:szCs w:val="22"/>
              </w:rPr>
              <w:t xml:space="preserve">e-posta </w:t>
            </w:r>
            <w:r w:rsidRPr="00B63937">
              <w:rPr>
                <w:rFonts w:asciiTheme="minorHAnsi" w:hAnsiTheme="minorHAnsi" w:cstheme="minorHAnsi"/>
                <w:bCs/>
                <w:sz w:val="22"/>
                <w:szCs w:val="22"/>
              </w:rPr>
              <w:t xml:space="preserve">adresine gönderilecektir. </w:t>
            </w:r>
            <w:r w:rsidRPr="00B63937">
              <w:rPr>
                <w:rFonts w:asciiTheme="minorHAnsi" w:hAnsiTheme="minorHAnsi" w:cstheme="minorHAnsi"/>
                <w:bCs/>
                <w:sz w:val="22"/>
                <w:szCs w:val="22"/>
                <w:u w:val="single"/>
              </w:rPr>
              <w:t xml:space="preserve">Başvuru koşullarına uymayan, eksik ve/veya geç başvurular </w:t>
            </w:r>
            <w:r w:rsidR="00683A2C" w:rsidRPr="00B63937">
              <w:rPr>
                <w:rFonts w:asciiTheme="minorHAnsi" w:hAnsiTheme="minorHAnsi" w:cstheme="minorHAnsi"/>
                <w:bCs/>
                <w:sz w:val="22"/>
                <w:szCs w:val="22"/>
                <w:u w:val="single"/>
              </w:rPr>
              <w:t>değerlendirmeye alınmayacaktır.</w:t>
            </w:r>
          </w:p>
          <w:p w14:paraId="71ABF776" w14:textId="77777777" w:rsidR="00DC156E" w:rsidRPr="00B63937" w:rsidRDefault="00DC156E" w:rsidP="00734401">
            <w:pPr>
              <w:jc w:val="both"/>
              <w:rPr>
                <w:rFonts w:asciiTheme="minorHAnsi" w:hAnsiTheme="minorHAnsi" w:cstheme="minorHAnsi"/>
                <w:bCs/>
                <w:sz w:val="21"/>
                <w:szCs w:val="21"/>
              </w:rPr>
            </w:pPr>
          </w:p>
        </w:tc>
      </w:tr>
      <w:tr w:rsidR="000C3C61" w:rsidRPr="00B63937" w14:paraId="69445CB3" w14:textId="77777777" w:rsidTr="05D2A832">
        <w:trPr>
          <w:trHeight w:val="271"/>
        </w:trPr>
        <w:tc>
          <w:tcPr>
            <w:tcW w:w="10730" w:type="dxa"/>
            <w:gridSpan w:val="14"/>
            <w:vMerge/>
            <w:vAlign w:val="center"/>
          </w:tcPr>
          <w:p w14:paraId="7DE8DBC7" w14:textId="77777777" w:rsidR="008D38E4" w:rsidRPr="00B63937" w:rsidRDefault="008D38E4" w:rsidP="00734401">
            <w:pPr>
              <w:rPr>
                <w:rFonts w:asciiTheme="minorHAnsi" w:hAnsiTheme="minorHAnsi" w:cstheme="minorHAnsi"/>
                <w:b/>
                <w:bCs/>
                <w:sz w:val="21"/>
                <w:szCs w:val="21"/>
              </w:rPr>
            </w:pPr>
          </w:p>
        </w:tc>
      </w:tr>
      <w:tr w:rsidR="000C3C61" w:rsidRPr="00B63937" w14:paraId="1FA94376" w14:textId="77777777" w:rsidTr="05D2A832">
        <w:trPr>
          <w:trHeight w:val="271"/>
        </w:trPr>
        <w:tc>
          <w:tcPr>
            <w:tcW w:w="10730" w:type="dxa"/>
            <w:gridSpan w:val="14"/>
            <w:vMerge/>
            <w:vAlign w:val="center"/>
          </w:tcPr>
          <w:p w14:paraId="7EA51F28" w14:textId="77777777" w:rsidR="008D38E4" w:rsidRPr="00B63937" w:rsidRDefault="008D38E4" w:rsidP="00734401">
            <w:pPr>
              <w:rPr>
                <w:rFonts w:asciiTheme="minorHAnsi" w:hAnsiTheme="minorHAnsi" w:cstheme="minorHAnsi"/>
                <w:b/>
                <w:bCs/>
                <w:sz w:val="21"/>
                <w:szCs w:val="21"/>
              </w:rPr>
            </w:pPr>
          </w:p>
        </w:tc>
      </w:tr>
      <w:tr w:rsidR="000C3C61" w:rsidRPr="00B63937" w14:paraId="46DE38B6" w14:textId="77777777" w:rsidTr="05D2A832">
        <w:trPr>
          <w:trHeight w:val="437"/>
        </w:trPr>
        <w:tc>
          <w:tcPr>
            <w:tcW w:w="10730" w:type="dxa"/>
            <w:gridSpan w:val="14"/>
            <w:vMerge/>
            <w:vAlign w:val="center"/>
          </w:tcPr>
          <w:p w14:paraId="3B8DB825" w14:textId="77777777" w:rsidR="008D38E4" w:rsidRPr="00B63937" w:rsidRDefault="008D38E4" w:rsidP="00734401">
            <w:pPr>
              <w:rPr>
                <w:rFonts w:asciiTheme="minorHAnsi" w:hAnsiTheme="minorHAnsi" w:cstheme="minorHAnsi"/>
                <w:b/>
                <w:bCs/>
                <w:sz w:val="21"/>
                <w:szCs w:val="21"/>
              </w:rPr>
            </w:pPr>
          </w:p>
        </w:tc>
      </w:tr>
      <w:tr w:rsidR="000C3C61" w:rsidRPr="00B63937" w14:paraId="67819713" w14:textId="77777777" w:rsidTr="05D2A832">
        <w:trPr>
          <w:trHeight w:val="271"/>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bottom"/>
          </w:tcPr>
          <w:p w14:paraId="56326CB7" w14:textId="4837FE3E" w:rsidR="008D38E4" w:rsidRPr="00B63937" w:rsidRDefault="008D38E4" w:rsidP="00734401">
            <w:pPr>
              <w:rPr>
                <w:rFonts w:asciiTheme="minorHAnsi" w:hAnsiTheme="minorHAnsi" w:cstheme="minorHAnsi"/>
                <w:b/>
                <w:bCs/>
                <w:sz w:val="22"/>
                <w:szCs w:val="22"/>
              </w:rPr>
            </w:pPr>
            <w:r w:rsidRPr="00B63937">
              <w:rPr>
                <w:rFonts w:asciiTheme="minorHAnsi" w:hAnsiTheme="minorHAnsi" w:cstheme="minorHAnsi"/>
                <w:b/>
                <w:bCs/>
                <w:sz w:val="22"/>
                <w:szCs w:val="22"/>
              </w:rPr>
              <w:t>A - PROJEYİ HAZIRLAYAN ÖĞRENCİNİN/ÖĞRENCİLERİN</w:t>
            </w:r>
            <w:r w:rsidR="00B63937" w:rsidRPr="00B63937">
              <w:rPr>
                <w:rFonts w:asciiTheme="minorHAnsi" w:hAnsiTheme="minorHAnsi" w:cstheme="minorHAnsi"/>
                <w:b/>
                <w:bCs/>
                <w:sz w:val="22"/>
                <w:szCs w:val="22"/>
              </w:rPr>
              <w:t xml:space="preserve"> BİLGİLERİ</w:t>
            </w:r>
          </w:p>
        </w:tc>
      </w:tr>
      <w:tr w:rsidR="00DC156E" w:rsidRPr="00B63937" w14:paraId="5CAD9F84" w14:textId="77777777" w:rsidTr="05D2A832">
        <w:trPr>
          <w:trHeight w:val="227"/>
        </w:trPr>
        <w:tc>
          <w:tcPr>
            <w:tcW w:w="2424"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718D91A3" w14:textId="77777777" w:rsidR="00DC156E" w:rsidRPr="00B63937" w:rsidRDefault="00DC156E" w:rsidP="00734401">
            <w:pPr>
              <w:rPr>
                <w:rFonts w:asciiTheme="minorHAnsi" w:hAnsiTheme="minorHAnsi" w:cstheme="minorHAnsi"/>
                <w:b/>
                <w:sz w:val="22"/>
                <w:szCs w:val="22"/>
              </w:rPr>
            </w:pPr>
            <w:r w:rsidRPr="00B63937">
              <w:rPr>
                <w:rFonts w:asciiTheme="minorHAnsi" w:hAnsiTheme="minorHAnsi" w:cstheme="minorHAnsi"/>
                <w:b/>
                <w:sz w:val="22"/>
                <w:szCs w:val="22"/>
              </w:rPr>
              <w:t>1. Öğrenci Adı-Soyadı</w:t>
            </w:r>
          </w:p>
        </w:tc>
        <w:tc>
          <w:tcPr>
            <w:tcW w:w="3102"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329969CC" w14:textId="726418DC" w:rsidR="00DC156E" w:rsidRPr="00B63937" w:rsidRDefault="38D40AAF" w:rsidP="34F4A5D4">
            <w:pPr>
              <w:rPr>
                <w:rFonts w:asciiTheme="minorHAnsi" w:hAnsiTheme="minorHAnsi" w:cstheme="minorBidi"/>
                <w:sz w:val="22"/>
                <w:szCs w:val="22"/>
              </w:rPr>
            </w:pPr>
            <w:r w:rsidRPr="34F4A5D4">
              <w:rPr>
                <w:rFonts w:asciiTheme="minorHAnsi" w:hAnsiTheme="minorHAnsi" w:cstheme="minorBidi"/>
                <w:sz w:val="22"/>
                <w:szCs w:val="22"/>
              </w:rPr>
              <w:t>Eren Erçelik</w:t>
            </w:r>
          </w:p>
        </w:tc>
        <w:tc>
          <w:tcPr>
            <w:tcW w:w="1559"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427C8629" w14:textId="5A8EE169"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Sınıf Seviyesi</w:t>
            </w:r>
          </w:p>
        </w:tc>
        <w:tc>
          <w:tcPr>
            <w:tcW w:w="3645" w:type="dxa"/>
            <w:gridSpan w:val="4"/>
            <w:tcBorders>
              <w:top w:val="single" w:sz="2" w:space="0" w:color="auto"/>
              <w:left w:val="single" w:sz="2" w:space="0" w:color="auto"/>
              <w:bottom w:val="single" w:sz="2" w:space="0" w:color="auto"/>
              <w:right w:val="single" w:sz="2" w:space="0" w:color="auto"/>
            </w:tcBorders>
            <w:shd w:val="clear" w:color="auto" w:fill="auto"/>
            <w:vAlign w:val="center"/>
          </w:tcPr>
          <w:p w14:paraId="5F18FCF8" w14:textId="366A1436" w:rsidR="00DC156E" w:rsidRPr="00B63937" w:rsidRDefault="3EFE81E4" w:rsidP="34F4A5D4">
            <w:pPr>
              <w:rPr>
                <w:rFonts w:asciiTheme="minorHAnsi" w:hAnsiTheme="minorHAnsi" w:cstheme="minorBidi"/>
                <w:sz w:val="22"/>
                <w:szCs w:val="22"/>
              </w:rPr>
            </w:pPr>
            <w:r w:rsidRPr="1703A9E1">
              <w:rPr>
                <w:rFonts w:asciiTheme="minorHAnsi" w:hAnsiTheme="minorHAnsi" w:cstheme="minorBidi"/>
                <w:sz w:val="22"/>
                <w:szCs w:val="22"/>
              </w:rPr>
              <w:t>10</w:t>
            </w:r>
            <w:r w:rsidR="1F4681A2" w:rsidRPr="1703A9E1">
              <w:rPr>
                <w:rFonts w:asciiTheme="minorHAnsi" w:hAnsiTheme="minorHAnsi" w:cstheme="minorBidi"/>
                <w:sz w:val="22"/>
                <w:szCs w:val="22"/>
              </w:rPr>
              <w:t>.Sınıf</w:t>
            </w:r>
          </w:p>
        </w:tc>
      </w:tr>
      <w:tr w:rsidR="003C11A2" w:rsidRPr="00B63937" w14:paraId="36F17747" w14:textId="77777777" w:rsidTr="05D2A832">
        <w:trPr>
          <w:trHeight w:val="227"/>
        </w:trPr>
        <w:tc>
          <w:tcPr>
            <w:tcW w:w="2424"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66B7F105" w14:textId="77777777" w:rsidR="003C11A2" w:rsidRPr="00B63937" w:rsidRDefault="003C11A2" w:rsidP="00734401">
            <w:pPr>
              <w:rPr>
                <w:rFonts w:asciiTheme="minorHAnsi" w:hAnsiTheme="minorHAnsi" w:cstheme="minorHAnsi"/>
                <w:sz w:val="22"/>
                <w:szCs w:val="22"/>
              </w:rPr>
            </w:pPr>
            <w:r w:rsidRPr="00B63937">
              <w:rPr>
                <w:rFonts w:asciiTheme="minorHAnsi" w:hAnsiTheme="minorHAnsi" w:cstheme="minorHAnsi"/>
                <w:sz w:val="22"/>
                <w:szCs w:val="22"/>
              </w:rPr>
              <w:t>Telefon Numarası</w:t>
            </w:r>
          </w:p>
        </w:tc>
        <w:tc>
          <w:tcPr>
            <w:tcW w:w="3102"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39A63C3C" w14:textId="48E9FF39" w:rsidR="003C11A2" w:rsidRPr="00B63937" w:rsidRDefault="003C11A2" w:rsidP="34F4A5D4">
            <w:pPr>
              <w:rPr>
                <w:rFonts w:asciiTheme="minorHAnsi" w:hAnsiTheme="minorHAnsi" w:cstheme="minorBidi"/>
                <w:sz w:val="22"/>
                <w:szCs w:val="22"/>
              </w:rPr>
            </w:pPr>
            <w:r w:rsidRPr="34F4A5D4">
              <w:rPr>
                <w:rFonts w:asciiTheme="minorHAnsi" w:hAnsiTheme="minorHAnsi" w:cstheme="minorBidi"/>
                <w:sz w:val="22"/>
                <w:szCs w:val="22"/>
              </w:rPr>
              <w:t>0 (</w:t>
            </w:r>
            <w:r w:rsidR="1D8F9FAB" w:rsidRPr="34F4A5D4">
              <w:rPr>
                <w:rFonts w:asciiTheme="minorHAnsi" w:hAnsiTheme="minorHAnsi" w:cstheme="minorBidi"/>
                <w:sz w:val="22"/>
                <w:szCs w:val="22"/>
              </w:rPr>
              <w:t>5523738223</w:t>
            </w:r>
            <w:r w:rsidRPr="34F4A5D4">
              <w:rPr>
                <w:rFonts w:asciiTheme="minorHAnsi" w:hAnsiTheme="minorHAnsi" w:cstheme="minorBidi"/>
                <w:sz w:val="22"/>
                <w:szCs w:val="22"/>
              </w:rPr>
              <w:t>)</w:t>
            </w:r>
          </w:p>
        </w:tc>
        <w:tc>
          <w:tcPr>
            <w:tcW w:w="1559"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3961A775" w14:textId="6A3ADFE7" w:rsidR="003C11A2"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e-Posta Adresi</w:t>
            </w:r>
          </w:p>
        </w:tc>
        <w:tc>
          <w:tcPr>
            <w:tcW w:w="3645"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72620F4A" w14:textId="551D5474" w:rsidR="003C11A2" w:rsidRPr="00B63937" w:rsidRDefault="683DCE1E" w:rsidP="34F4A5D4">
            <w:pPr>
              <w:rPr>
                <w:rFonts w:asciiTheme="minorHAnsi" w:hAnsiTheme="minorHAnsi" w:cstheme="minorBidi"/>
                <w:sz w:val="22"/>
                <w:szCs w:val="22"/>
              </w:rPr>
            </w:pPr>
            <w:r w:rsidRPr="42598043">
              <w:rPr>
                <w:rFonts w:asciiTheme="minorHAnsi" w:hAnsiTheme="minorHAnsi" w:cstheme="minorBidi"/>
                <w:sz w:val="22"/>
                <w:szCs w:val="22"/>
              </w:rPr>
              <w:t>e</w:t>
            </w:r>
            <w:r w:rsidR="6A1E3E28" w:rsidRPr="42598043">
              <w:rPr>
                <w:rFonts w:asciiTheme="minorHAnsi" w:hAnsiTheme="minorHAnsi" w:cstheme="minorBidi"/>
                <w:sz w:val="22"/>
                <w:szCs w:val="22"/>
              </w:rPr>
              <w:t>rcelikeren</w:t>
            </w:r>
            <w:r w:rsidR="577DE603" w:rsidRPr="42598043">
              <w:rPr>
                <w:rFonts w:asciiTheme="minorHAnsi" w:hAnsiTheme="minorHAnsi" w:cstheme="minorBidi"/>
                <w:sz w:val="22"/>
                <w:szCs w:val="22"/>
              </w:rPr>
              <w:t>@</w:t>
            </w:r>
            <w:r w:rsidR="174D99A4" w:rsidRPr="42598043">
              <w:rPr>
                <w:rFonts w:asciiTheme="minorHAnsi" w:hAnsiTheme="minorHAnsi" w:cstheme="minorBidi"/>
                <w:sz w:val="22"/>
                <w:szCs w:val="22"/>
              </w:rPr>
              <w:t>gmail.com</w:t>
            </w:r>
          </w:p>
        </w:tc>
      </w:tr>
      <w:tr w:rsidR="00DC156E" w:rsidRPr="00B63937" w14:paraId="5DFEBF83" w14:textId="77777777" w:rsidTr="05D2A832">
        <w:trPr>
          <w:trHeight w:val="227"/>
        </w:trPr>
        <w:tc>
          <w:tcPr>
            <w:tcW w:w="2424"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111159DC" w14:textId="77777777" w:rsidR="00DC156E" w:rsidRPr="00B63937" w:rsidRDefault="00DC156E" w:rsidP="00734401">
            <w:pPr>
              <w:rPr>
                <w:rFonts w:asciiTheme="minorHAnsi" w:hAnsiTheme="minorHAnsi" w:cstheme="minorHAnsi"/>
                <w:b/>
                <w:sz w:val="22"/>
                <w:szCs w:val="22"/>
              </w:rPr>
            </w:pPr>
            <w:r w:rsidRPr="00B63937">
              <w:rPr>
                <w:rFonts w:asciiTheme="minorHAnsi" w:hAnsiTheme="minorHAnsi" w:cstheme="minorHAnsi"/>
                <w:b/>
                <w:sz w:val="22"/>
                <w:szCs w:val="22"/>
              </w:rPr>
              <w:t>2. Öğrenci Adı-Soyadı</w:t>
            </w:r>
          </w:p>
        </w:tc>
        <w:tc>
          <w:tcPr>
            <w:tcW w:w="3102"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5A3E861B" w14:textId="134D07F8" w:rsidR="00DC156E" w:rsidRPr="00B63937" w:rsidRDefault="6BE7BFE1" w:rsidP="34F4A5D4">
            <w:pPr>
              <w:rPr>
                <w:rFonts w:asciiTheme="minorHAnsi" w:hAnsiTheme="minorHAnsi" w:cstheme="minorBidi"/>
                <w:sz w:val="22"/>
                <w:szCs w:val="22"/>
              </w:rPr>
            </w:pPr>
            <w:r w:rsidRPr="34F4A5D4">
              <w:rPr>
                <w:rFonts w:asciiTheme="minorHAnsi" w:hAnsiTheme="minorHAnsi" w:cstheme="minorBidi"/>
                <w:sz w:val="22"/>
                <w:szCs w:val="22"/>
              </w:rPr>
              <w:t>Koray Gez</w:t>
            </w:r>
          </w:p>
        </w:tc>
        <w:tc>
          <w:tcPr>
            <w:tcW w:w="1559"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2BABA854" w14:textId="0965DF0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Sınıf Seviyesi</w:t>
            </w:r>
          </w:p>
        </w:tc>
        <w:tc>
          <w:tcPr>
            <w:tcW w:w="3645" w:type="dxa"/>
            <w:gridSpan w:val="4"/>
            <w:tcBorders>
              <w:top w:val="single" w:sz="2" w:space="0" w:color="auto"/>
              <w:left w:val="single" w:sz="2" w:space="0" w:color="auto"/>
              <w:bottom w:val="single" w:sz="2" w:space="0" w:color="auto"/>
              <w:right w:val="single" w:sz="2" w:space="0" w:color="auto"/>
            </w:tcBorders>
            <w:shd w:val="clear" w:color="auto" w:fill="auto"/>
            <w:vAlign w:val="center"/>
          </w:tcPr>
          <w:p w14:paraId="61B0FDA0" w14:textId="7CE805A7" w:rsidR="00DC156E" w:rsidRPr="00B63937" w:rsidRDefault="5BD7B1D0" w:rsidP="34F4A5D4">
            <w:pPr>
              <w:rPr>
                <w:rFonts w:asciiTheme="minorHAnsi" w:hAnsiTheme="minorHAnsi" w:cstheme="minorBidi"/>
                <w:sz w:val="22"/>
                <w:szCs w:val="22"/>
              </w:rPr>
            </w:pPr>
            <w:r w:rsidRPr="34F4A5D4">
              <w:rPr>
                <w:rFonts w:asciiTheme="minorHAnsi" w:hAnsiTheme="minorHAnsi" w:cstheme="minorBidi"/>
                <w:sz w:val="22"/>
                <w:szCs w:val="22"/>
              </w:rPr>
              <w:t>10.Sınıf</w:t>
            </w:r>
          </w:p>
        </w:tc>
      </w:tr>
      <w:tr w:rsidR="00DC156E" w:rsidRPr="00B63937" w14:paraId="6520C73E" w14:textId="77777777" w:rsidTr="05D2A832">
        <w:trPr>
          <w:trHeight w:val="227"/>
        </w:trPr>
        <w:tc>
          <w:tcPr>
            <w:tcW w:w="2424"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437842FC"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Telefon Numarası</w:t>
            </w:r>
          </w:p>
        </w:tc>
        <w:tc>
          <w:tcPr>
            <w:tcW w:w="3102"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77AE9104" w14:textId="372DA62F" w:rsidR="00DC156E" w:rsidRPr="00B63937" w:rsidRDefault="00DC156E" w:rsidP="34F4A5D4">
            <w:pPr>
              <w:rPr>
                <w:rFonts w:asciiTheme="minorHAnsi" w:hAnsiTheme="minorHAnsi" w:cstheme="minorBidi"/>
                <w:sz w:val="22"/>
                <w:szCs w:val="22"/>
              </w:rPr>
            </w:pPr>
            <w:r w:rsidRPr="34F4A5D4">
              <w:rPr>
                <w:rFonts w:asciiTheme="minorHAnsi" w:hAnsiTheme="minorHAnsi" w:cstheme="minorBidi"/>
                <w:sz w:val="22"/>
                <w:szCs w:val="22"/>
              </w:rPr>
              <w:t>0 (</w:t>
            </w:r>
            <w:r w:rsidR="66C79EFB" w:rsidRPr="34F4A5D4">
              <w:rPr>
                <w:rFonts w:asciiTheme="minorHAnsi" w:hAnsiTheme="minorHAnsi" w:cstheme="minorBidi"/>
                <w:sz w:val="22"/>
                <w:szCs w:val="22"/>
              </w:rPr>
              <w:t>5050703440</w:t>
            </w:r>
            <w:r w:rsidRPr="34F4A5D4">
              <w:rPr>
                <w:rFonts w:asciiTheme="minorHAnsi" w:hAnsiTheme="minorHAnsi" w:cstheme="minorBidi"/>
                <w:sz w:val="22"/>
                <w:szCs w:val="22"/>
              </w:rPr>
              <w:t>)</w:t>
            </w:r>
          </w:p>
        </w:tc>
        <w:tc>
          <w:tcPr>
            <w:tcW w:w="1559"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7EFE2DA0" w14:textId="6FAC816C"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e-Posta Adresi</w:t>
            </w:r>
          </w:p>
        </w:tc>
        <w:tc>
          <w:tcPr>
            <w:tcW w:w="3645"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782957F8" w14:textId="2D5FB980" w:rsidR="00DC156E" w:rsidRPr="00B63937" w:rsidRDefault="3F38B303" w:rsidP="34F4A5D4">
            <w:pPr>
              <w:rPr>
                <w:rFonts w:asciiTheme="minorHAnsi" w:hAnsiTheme="minorHAnsi" w:cstheme="minorBidi"/>
                <w:sz w:val="22"/>
                <w:szCs w:val="22"/>
              </w:rPr>
            </w:pPr>
            <w:r w:rsidRPr="34F4A5D4">
              <w:rPr>
                <w:rFonts w:asciiTheme="minorHAnsi" w:hAnsiTheme="minorHAnsi" w:cstheme="minorBidi"/>
                <w:sz w:val="22"/>
                <w:szCs w:val="22"/>
              </w:rPr>
              <w:t>KorayGez@gmail.com</w:t>
            </w:r>
          </w:p>
        </w:tc>
      </w:tr>
      <w:tr w:rsidR="00DC156E" w:rsidRPr="00B63937" w14:paraId="533C2EA9" w14:textId="77777777" w:rsidTr="05D2A832">
        <w:trPr>
          <w:trHeight w:val="227"/>
        </w:trPr>
        <w:tc>
          <w:tcPr>
            <w:tcW w:w="2424"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511A7B6C" w14:textId="69B25FDE"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b/>
                <w:sz w:val="22"/>
                <w:szCs w:val="22"/>
              </w:rPr>
              <w:t>3. Öğrenci Adı-Soyadı</w:t>
            </w:r>
          </w:p>
        </w:tc>
        <w:tc>
          <w:tcPr>
            <w:tcW w:w="3102"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7FFDB333" w14:textId="57FA9BEE" w:rsidR="00DC156E" w:rsidRPr="00B63937" w:rsidRDefault="604BB2E7" w:rsidP="34F4A5D4">
            <w:pPr>
              <w:rPr>
                <w:rFonts w:asciiTheme="minorHAnsi" w:hAnsiTheme="minorHAnsi" w:cstheme="minorBidi"/>
                <w:sz w:val="22"/>
                <w:szCs w:val="22"/>
              </w:rPr>
            </w:pPr>
            <w:r w:rsidRPr="34F4A5D4">
              <w:rPr>
                <w:rFonts w:asciiTheme="minorHAnsi" w:hAnsiTheme="minorHAnsi" w:cstheme="minorBidi"/>
                <w:sz w:val="22"/>
                <w:szCs w:val="22"/>
              </w:rPr>
              <w:t>Damla Arslan</w:t>
            </w:r>
          </w:p>
        </w:tc>
        <w:tc>
          <w:tcPr>
            <w:tcW w:w="1559"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42D0AAFB" w14:textId="15BE4EA4"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Sınıf Seviyesi</w:t>
            </w:r>
          </w:p>
        </w:tc>
        <w:tc>
          <w:tcPr>
            <w:tcW w:w="3645"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5A3C37F9" w14:textId="0E328EF4" w:rsidR="00DC156E" w:rsidRPr="00B63937" w:rsidRDefault="5260D7FF" w:rsidP="34F4A5D4">
            <w:pPr>
              <w:rPr>
                <w:rFonts w:asciiTheme="minorHAnsi" w:hAnsiTheme="minorHAnsi" w:cstheme="minorBidi"/>
                <w:sz w:val="22"/>
                <w:szCs w:val="22"/>
              </w:rPr>
            </w:pPr>
            <w:r w:rsidRPr="34F4A5D4">
              <w:rPr>
                <w:rFonts w:asciiTheme="minorHAnsi" w:hAnsiTheme="minorHAnsi" w:cstheme="minorBidi"/>
                <w:sz w:val="22"/>
                <w:szCs w:val="22"/>
              </w:rPr>
              <w:t>10.sınıf</w:t>
            </w:r>
          </w:p>
        </w:tc>
      </w:tr>
      <w:tr w:rsidR="00DC156E" w:rsidRPr="00B63937" w14:paraId="1704F7AC" w14:textId="77777777" w:rsidTr="05D2A832">
        <w:trPr>
          <w:trHeight w:val="227"/>
        </w:trPr>
        <w:tc>
          <w:tcPr>
            <w:tcW w:w="2424"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46D6F61E" w14:textId="4DB310B9"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Telefon Numarası</w:t>
            </w:r>
          </w:p>
        </w:tc>
        <w:tc>
          <w:tcPr>
            <w:tcW w:w="3102"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3FACA5E1" w14:textId="747D7756" w:rsidR="00DC156E" w:rsidRPr="00B63937" w:rsidRDefault="00DC156E" w:rsidP="34F4A5D4">
            <w:pPr>
              <w:rPr>
                <w:rFonts w:asciiTheme="minorHAnsi" w:hAnsiTheme="minorHAnsi" w:cstheme="minorBidi"/>
                <w:sz w:val="22"/>
                <w:szCs w:val="22"/>
              </w:rPr>
            </w:pPr>
            <w:r w:rsidRPr="34F4A5D4">
              <w:rPr>
                <w:rFonts w:asciiTheme="minorHAnsi" w:hAnsiTheme="minorHAnsi" w:cstheme="minorBidi"/>
                <w:sz w:val="22"/>
                <w:szCs w:val="22"/>
              </w:rPr>
              <w:t>0 (</w:t>
            </w:r>
            <w:r w:rsidR="52A43A4F" w:rsidRPr="34F4A5D4">
              <w:rPr>
                <w:rFonts w:asciiTheme="minorHAnsi" w:hAnsiTheme="minorHAnsi" w:cstheme="minorBidi"/>
                <w:sz w:val="22"/>
                <w:szCs w:val="22"/>
              </w:rPr>
              <w:t>5447154173</w:t>
            </w:r>
            <w:r w:rsidRPr="34F4A5D4">
              <w:rPr>
                <w:rFonts w:asciiTheme="minorHAnsi" w:hAnsiTheme="minorHAnsi" w:cstheme="minorBidi"/>
                <w:sz w:val="22"/>
                <w:szCs w:val="22"/>
              </w:rPr>
              <w:t>)</w:t>
            </w:r>
          </w:p>
        </w:tc>
        <w:tc>
          <w:tcPr>
            <w:tcW w:w="1559"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5D647F6E" w14:textId="2219DFA3"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e-Posta Adresi</w:t>
            </w:r>
          </w:p>
        </w:tc>
        <w:tc>
          <w:tcPr>
            <w:tcW w:w="3645"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73797EDE" w14:textId="3EDADB85" w:rsidR="00DC156E" w:rsidRPr="00B63937" w:rsidRDefault="393A9169" w:rsidP="4B3DB4D6">
            <w:pPr>
              <w:rPr>
                <w:rFonts w:asciiTheme="minorHAnsi" w:hAnsiTheme="minorHAnsi" w:cstheme="minorBidi"/>
                <w:sz w:val="22"/>
                <w:szCs w:val="22"/>
              </w:rPr>
            </w:pPr>
            <w:r w:rsidRPr="4B3DB4D6">
              <w:rPr>
                <w:rFonts w:asciiTheme="minorHAnsi" w:hAnsiTheme="minorHAnsi" w:cstheme="minorBidi"/>
                <w:sz w:val="22"/>
                <w:szCs w:val="22"/>
              </w:rPr>
              <w:t>Alyadamlaarslan@gmail.com</w:t>
            </w:r>
          </w:p>
        </w:tc>
      </w:tr>
      <w:tr w:rsidR="00734401" w:rsidRPr="00B63937" w14:paraId="6ECD31C2" w14:textId="77777777" w:rsidTr="05D2A832">
        <w:trPr>
          <w:trHeight w:val="340"/>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center"/>
          </w:tcPr>
          <w:p w14:paraId="03019567" w14:textId="77777777" w:rsidR="00734401" w:rsidRPr="00B63937" w:rsidRDefault="00734401" w:rsidP="00734401">
            <w:pPr>
              <w:rPr>
                <w:rFonts w:asciiTheme="minorHAnsi" w:hAnsiTheme="minorHAnsi" w:cstheme="minorHAnsi"/>
                <w:b/>
                <w:bCs/>
                <w:sz w:val="22"/>
                <w:szCs w:val="22"/>
              </w:rPr>
            </w:pPr>
          </w:p>
        </w:tc>
      </w:tr>
      <w:tr w:rsidR="00734401" w:rsidRPr="00B63937" w14:paraId="6838F418" w14:textId="77777777" w:rsidTr="05D2A832">
        <w:trPr>
          <w:trHeight w:val="340"/>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center"/>
          </w:tcPr>
          <w:p w14:paraId="7FD6A305" w14:textId="1BEB7C28" w:rsidR="00734401" w:rsidRPr="00B63937" w:rsidRDefault="00734401" w:rsidP="00734401">
            <w:pPr>
              <w:rPr>
                <w:rFonts w:asciiTheme="minorHAnsi" w:hAnsiTheme="minorHAnsi" w:cstheme="minorHAnsi"/>
                <w:b/>
                <w:bCs/>
                <w:sz w:val="22"/>
                <w:szCs w:val="22"/>
              </w:rPr>
            </w:pPr>
            <w:r w:rsidRPr="00B63937">
              <w:rPr>
                <w:rFonts w:asciiTheme="minorHAnsi" w:hAnsiTheme="minorHAnsi" w:cstheme="minorHAnsi"/>
                <w:b/>
                <w:bCs/>
                <w:sz w:val="22"/>
                <w:szCs w:val="22"/>
              </w:rPr>
              <w:t>B- OKUL BİLGİLERİ</w:t>
            </w:r>
          </w:p>
        </w:tc>
      </w:tr>
      <w:tr w:rsidR="00DC156E" w:rsidRPr="00B63937" w14:paraId="0551D3AB" w14:textId="77777777" w:rsidTr="05D2A832">
        <w:trPr>
          <w:trHeight w:val="20"/>
        </w:trPr>
        <w:tc>
          <w:tcPr>
            <w:tcW w:w="2424"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7E99258A" w14:textId="77777777" w:rsidR="00DC156E" w:rsidRPr="00B63937" w:rsidRDefault="00DC156E" w:rsidP="00734401">
            <w:pPr>
              <w:rPr>
                <w:rFonts w:asciiTheme="minorHAnsi" w:hAnsiTheme="minorHAnsi" w:cstheme="minorHAnsi"/>
                <w:b/>
                <w:sz w:val="22"/>
                <w:szCs w:val="22"/>
              </w:rPr>
            </w:pPr>
            <w:r w:rsidRPr="00B63937">
              <w:rPr>
                <w:rFonts w:asciiTheme="minorHAnsi" w:hAnsiTheme="minorHAnsi" w:cstheme="minorHAnsi"/>
                <w:b/>
                <w:sz w:val="22"/>
                <w:szCs w:val="22"/>
              </w:rPr>
              <w:t>Okulun Adı</w:t>
            </w:r>
          </w:p>
        </w:tc>
        <w:tc>
          <w:tcPr>
            <w:tcW w:w="8306" w:type="dxa"/>
            <w:gridSpan w:val="10"/>
            <w:tcBorders>
              <w:top w:val="single" w:sz="2" w:space="0" w:color="auto"/>
              <w:left w:val="single" w:sz="2" w:space="0" w:color="auto"/>
              <w:bottom w:val="single" w:sz="2" w:space="0" w:color="auto"/>
              <w:right w:val="single" w:sz="2" w:space="0" w:color="auto"/>
            </w:tcBorders>
            <w:shd w:val="clear" w:color="auto" w:fill="auto"/>
            <w:noWrap/>
            <w:vAlign w:val="center"/>
          </w:tcPr>
          <w:p w14:paraId="54420F4D" w14:textId="461B05A6" w:rsidR="00DC156E" w:rsidRPr="00B63937" w:rsidRDefault="6FEEB1A0" w:rsidP="34F4A5D4">
            <w:pPr>
              <w:rPr>
                <w:rFonts w:asciiTheme="minorHAnsi" w:hAnsiTheme="minorHAnsi" w:cstheme="minorBidi"/>
                <w:sz w:val="22"/>
                <w:szCs w:val="22"/>
              </w:rPr>
            </w:pPr>
            <w:r w:rsidRPr="34F4A5D4">
              <w:rPr>
                <w:rFonts w:asciiTheme="minorHAnsi" w:hAnsiTheme="minorHAnsi" w:cstheme="minorBidi"/>
                <w:sz w:val="22"/>
                <w:szCs w:val="22"/>
              </w:rPr>
              <w:t>Ener</w:t>
            </w:r>
            <w:r w:rsidR="0FCFA9E0" w:rsidRPr="34F4A5D4">
              <w:rPr>
                <w:rFonts w:asciiTheme="minorHAnsi" w:hAnsiTheme="minorHAnsi" w:cstheme="minorBidi"/>
                <w:sz w:val="22"/>
                <w:szCs w:val="22"/>
              </w:rPr>
              <w:t>jisa Bandırma Fen Lisesi</w:t>
            </w:r>
          </w:p>
        </w:tc>
      </w:tr>
      <w:tr w:rsidR="00DC156E" w:rsidRPr="00B63937" w14:paraId="2383C526" w14:textId="77777777" w:rsidTr="05D2A832">
        <w:trPr>
          <w:trHeight w:val="20"/>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center"/>
          </w:tcPr>
          <w:p w14:paraId="2F3200AB" w14:textId="7FDD20A1" w:rsidR="00DC156E" w:rsidRPr="00B63937" w:rsidRDefault="4E849E02" w:rsidP="05D2A832">
            <w:pPr>
              <w:rPr>
                <w:rFonts w:asciiTheme="minorHAnsi" w:hAnsiTheme="minorHAnsi" w:cstheme="minorBidi"/>
                <w:sz w:val="22"/>
                <w:szCs w:val="22"/>
              </w:rPr>
            </w:pPr>
            <w:r w:rsidRPr="05D2A832">
              <w:rPr>
                <w:rFonts w:asciiTheme="minorHAnsi" w:hAnsiTheme="minorHAnsi" w:cstheme="minorBidi"/>
                <w:sz w:val="22"/>
                <w:szCs w:val="22"/>
              </w:rPr>
              <w:t>Okulun Adresi:</w:t>
            </w:r>
            <w:r w:rsidR="5CD11EC3" w:rsidRPr="05D2A832">
              <w:rPr>
                <w:rFonts w:asciiTheme="minorHAnsi" w:hAnsiTheme="minorHAnsi" w:cstheme="minorBidi"/>
                <w:sz w:val="22"/>
                <w:szCs w:val="22"/>
              </w:rPr>
              <w:t xml:space="preserve"> Yeni </w:t>
            </w:r>
            <w:r w:rsidR="692E9C42" w:rsidRPr="05D2A832">
              <w:rPr>
                <w:rFonts w:asciiTheme="minorHAnsi" w:hAnsiTheme="minorHAnsi" w:cstheme="minorBidi"/>
                <w:sz w:val="22"/>
                <w:szCs w:val="22"/>
              </w:rPr>
              <w:t>Mah. Ş. Tank. Teğmen Doğuş Uran Cad. Enerjisa Bandırma Fen Lisesi No: 61</w:t>
            </w:r>
          </w:p>
          <w:p w14:paraId="2C5066C8"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 </w:t>
            </w:r>
          </w:p>
        </w:tc>
      </w:tr>
      <w:tr w:rsidR="00DC156E" w:rsidRPr="00B63937" w14:paraId="58027C12" w14:textId="77777777" w:rsidTr="05D2A832">
        <w:trPr>
          <w:trHeight w:val="20"/>
        </w:trPr>
        <w:tc>
          <w:tcPr>
            <w:tcW w:w="2424"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112F0904"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İlçe</w:t>
            </w:r>
          </w:p>
        </w:tc>
        <w:tc>
          <w:tcPr>
            <w:tcW w:w="8306" w:type="dxa"/>
            <w:gridSpan w:val="10"/>
            <w:tcBorders>
              <w:top w:val="single" w:sz="2" w:space="0" w:color="auto"/>
              <w:left w:val="single" w:sz="2" w:space="0" w:color="auto"/>
              <w:bottom w:val="single" w:sz="2" w:space="0" w:color="auto"/>
              <w:right w:val="single" w:sz="2" w:space="0" w:color="auto"/>
            </w:tcBorders>
            <w:shd w:val="clear" w:color="auto" w:fill="auto"/>
            <w:noWrap/>
            <w:vAlign w:val="center"/>
          </w:tcPr>
          <w:p w14:paraId="5479997F" w14:textId="178BD53D" w:rsidR="00DC156E" w:rsidRPr="00B63937" w:rsidRDefault="4E849E02" w:rsidP="05D2A832">
            <w:pPr>
              <w:rPr>
                <w:rFonts w:asciiTheme="minorHAnsi" w:hAnsiTheme="minorHAnsi" w:cstheme="minorBidi"/>
                <w:sz w:val="22"/>
                <w:szCs w:val="22"/>
              </w:rPr>
            </w:pPr>
            <w:r w:rsidRPr="05D2A832">
              <w:rPr>
                <w:rFonts w:asciiTheme="minorHAnsi" w:hAnsiTheme="minorHAnsi" w:cstheme="minorBidi"/>
                <w:sz w:val="22"/>
                <w:szCs w:val="22"/>
              </w:rPr>
              <w:t> </w:t>
            </w:r>
            <w:r w:rsidR="7D267D7D" w:rsidRPr="05D2A832">
              <w:rPr>
                <w:rFonts w:asciiTheme="minorHAnsi" w:hAnsiTheme="minorHAnsi" w:cstheme="minorBidi"/>
                <w:sz w:val="22"/>
                <w:szCs w:val="22"/>
              </w:rPr>
              <w:t>Bandırma</w:t>
            </w:r>
          </w:p>
        </w:tc>
      </w:tr>
      <w:tr w:rsidR="00DC156E" w:rsidRPr="00B63937" w14:paraId="32D4A9BB" w14:textId="77777777" w:rsidTr="05D2A832">
        <w:trPr>
          <w:trHeight w:val="271"/>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center"/>
          </w:tcPr>
          <w:p w14:paraId="725E9DB2"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Bu projenin tamamının kendime/kendimize ait olduğunu beyan ederim/ederiz.</w:t>
            </w:r>
          </w:p>
        </w:tc>
      </w:tr>
      <w:tr w:rsidR="00DC156E" w:rsidRPr="00B63937" w14:paraId="52A5DC0E" w14:textId="77777777" w:rsidTr="05D2A832">
        <w:trPr>
          <w:trHeight w:val="838"/>
        </w:trPr>
        <w:tc>
          <w:tcPr>
            <w:tcW w:w="1788" w:type="dxa"/>
            <w:gridSpan w:val="2"/>
            <w:tcBorders>
              <w:top w:val="single" w:sz="2" w:space="0" w:color="auto"/>
              <w:left w:val="single" w:sz="2" w:space="0" w:color="auto"/>
              <w:bottom w:val="single" w:sz="2" w:space="0" w:color="auto"/>
              <w:right w:val="single" w:sz="2" w:space="0" w:color="auto"/>
            </w:tcBorders>
            <w:shd w:val="clear" w:color="auto" w:fill="auto"/>
            <w:noWrap/>
            <w:vAlign w:val="center"/>
          </w:tcPr>
          <w:p w14:paraId="3327DC65" w14:textId="160625DC" w:rsidR="00DC156E" w:rsidRPr="00B63937" w:rsidRDefault="00DC156E" w:rsidP="00734401">
            <w:pPr>
              <w:rPr>
                <w:rFonts w:asciiTheme="minorHAnsi" w:hAnsiTheme="minorHAnsi" w:cstheme="minorHAnsi"/>
                <w:b/>
                <w:bCs/>
                <w:sz w:val="22"/>
                <w:szCs w:val="22"/>
              </w:rPr>
            </w:pPr>
            <w:r w:rsidRPr="00B63937">
              <w:rPr>
                <w:rFonts w:asciiTheme="minorHAnsi" w:hAnsiTheme="minorHAnsi" w:cstheme="minorHAnsi"/>
                <w:b/>
                <w:bCs/>
                <w:sz w:val="22"/>
                <w:szCs w:val="22"/>
              </w:rPr>
              <w:t>Birinci Öğrencinin İmzası</w:t>
            </w:r>
          </w:p>
        </w:tc>
        <w:tc>
          <w:tcPr>
            <w:tcW w:w="1788" w:type="dxa"/>
            <w:gridSpan w:val="3"/>
            <w:tcBorders>
              <w:top w:val="single" w:sz="2" w:space="0" w:color="auto"/>
              <w:left w:val="single" w:sz="2" w:space="0" w:color="auto"/>
              <w:bottom w:val="single" w:sz="2" w:space="0" w:color="auto"/>
              <w:right w:val="single" w:sz="2" w:space="0" w:color="auto"/>
            </w:tcBorders>
            <w:shd w:val="clear" w:color="auto" w:fill="auto"/>
            <w:vAlign w:val="center"/>
          </w:tcPr>
          <w:p w14:paraId="1B3EDE45" w14:textId="77777777" w:rsidR="00DC156E" w:rsidRPr="00B63937" w:rsidRDefault="00DC156E" w:rsidP="00734401">
            <w:pPr>
              <w:rPr>
                <w:rFonts w:asciiTheme="minorHAnsi" w:hAnsiTheme="minorHAnsi" w:cstheme="minorHAnsi"/>
                <w:sz w:val="22"/>
                <w:szCs w:val="22"/>
              </w:rPr>
            </w:pPr>
          </w:p>
        </w:tc>
        <w:tc>
          <w:tcPr>
            <w:tcW w:w="1789" w:type="dxa"/>
            <w:tcBorders>
              <w:top w:val="single" w:sz="2" w:space="0" w:color="auto"/>
              <w:left w:val="single" w:sz="2" w:space="0" w:color="auto"/>
              <w:bottom w:val="single" w:sz="2" w:space="0" w:color="auto"/>
              <w:right w:val="single" w:sz="2" w:space="0" w:color="auto"/>
            </w:tcBorders>
            <w:shd w:val="clear" w:color="auto" w:fill="auto"/>
            <w:vAlign w:val="center"/>
          </w:tcPr>
          <w:p w14:paraId="55E1ACCB" w14:textId="1EBDACFE" w:rsidR="00DC156E" w:rsidRPr="00B63937" w:rsidRDefault="00065BF6" w:rsidP="00734401">
            <w:pPr>
              <w:rPr>
                <w:rFonts w:asciiTheme="minorHAnsi" w:hAnsiTheme="minorHAnsi" w:cstheme="minorHAnsi"/>
                <w:sz w:val="22"/>
                <w:szCs w:val="22"/>
              </w:rPr>
            </w:pPr>
            <w:r w:rsidRPr="00B63937">
              <w:rPr>
                <w:rFonts w:asciiTheme="minorHAnsi" w:hAnsiTheme="minorHAnsi" w:cstheme="minorHAnsi"/>
                <w:b/>
                <w:bCs/>
                <w:sz w:val="22"/>
                <w:szCs w:val="22"/>
              </w:rPr>
              <w:t>İkinci Öğrencinin İmzası</w:t>
            </w:r>
          </w:p>
        </w:tc>
        <w:tc>
          <w:tcPr>
            <w:tcW w:w="1788" w:type="dxa"/>
            <w:gridSpan w:val="5"/>
            <w:tcBorders>
              <w:top w:val="single" w:sz="2" w:space="0" w:color="auto"/>
              <w:left w:val="single" w:sz="2" w:space="0" w:color="auto"/>
              <w:bottom w:val="single" w:sz="2" w:space="0" w:color="auto"/>
              <w:right w:val="single" w:sz="2" w:space="0" w:color="auto"/>
            </w:tcBorders>
            <w:shd w:val="clear" w:color="auto" w:fill="auto"/>
            <w:vAlign w:val="center"/>
          </w:tcPr>
          <w:p w14:paraId="4DAEDCA2" w14:textId="77777777" w:rsidR="00DC156E" w:rsidRPr="00B63937" w:rsidRDefault="00DC156E" w:rsidP="00734401">
            <w:pPr>
              <w:rPr>
                <w:rFonts w:asciiTheme="minorHAnsi" w:hAnsiTheme="minorHAnsi" w:cstheme="minorHAnsi"/>
                <w:sz w:val="22"/>
                <w:szCs w:val="22"/>
              </w:rPr>
            </w:pPr>
          </w:p>
        </w:tc>
        <w:tc>
          <w:tcPr>
            <w:tcW w:w="1788" w:type="dxa"/>
            <w:tcBorders>
              <w:top w:val="single" w:sz="2" w:space="0" w:color="auto"/>
              <w:left w:val="single" w:sz="2" w:space="0" w:color="auto"/>
              <w:bottom w:val="single" w:sz="2" w:space="0" w:color="auto"/>
              <w:right w:val="single" w:sz="2" w:space="0" w:color="auto"/>
            </w:tcBorders>
            <w:shd w:val="clear" w:color="auto" w:fill="auto"/>
            <w:vAlign w:val="center"/>
          </w:tcPr>
          <w:p w14:paraId="48531A7A" w14:textId="4E47D44C" w:rsidR="00DC156E" w:rsidRPr="00B63937" w:rsidRDefault="00065BF6" w:rsidP="00734401">
            <w:pPr>
              <w:rPr>
                <w:rFonts w:asciiTheme="minorHAnsi" w:hAnsiTheme="minorHAnsi" w:cstheme="minorHAnsi"/>
                <w:sz w:val="22"/>
                <w:szCs w:val="22"/>
              </w:rPr>
            </w:pPr>
            <w:r w:rsidRPr="00B63937">
              <w:rPr>
                <w:rFonts w:asciiTheme="minorHAnsi" w:hAnsiTheme="minorHAnsi" w:cstheme="minorHAnsi"/>
                <w:b/>
                <w:bCs/>
                <w:sz w:val="22"/>
                <w:szCs w:val="22"/>
              </w:rPr>
              <w:t>Üçüncü Öğrencinin İmzası</w:t>
            </w:r>
          </w:p>
        </w:tc>
        <w:tc>
          <w:tcPr>
            <w:tcW w:w="1789" w:type="dxa"/>
            <w:gridSpan w:val="2"/>
            <w:tcBorders>
              <w:top w:val="single" w:sz="2" w:space="0" w:color="auto"/>
              <w:left w:val="single" w:sz="2" w:space="0" w:color="auto"/>
              <w:bottom w:val="single" w:sz="2" w:space="0" w:color="auto"/>
              <w:right w:val="single" w:sz="2" w:space="0" w:color="auto"/>
            </w:tcBorders>
            <w:shd w:val="clear" w:color="auto" w:fill="auto"/>
            <w:vAlign w:val="center"/>
          </w:tcPr>
          <w:p w14:paraId="016D215F" w14:textId="5345ADC2" w:rsidR="00DC156E" w:rsidRPr="00B63937" w:rsidRDefault="00DC156E" w:rsidP="00734401">
            <w:pPr>
              <w:rPr>
                <w:rFonts w:asciiTheme="minorHAnsi" w:hAnsiTheme="minorHAnsi" w:cstheme="minorHAnsi"/>
                <w:sz w:val="22"/>
                <w:szCs w:val="22"/>
              </w:rPr>
            </w:pPr>
          </w:p>
        </w:tc>
      </w:tr>
      <w:tr w:rsidR="00734401" w:rsidRPr="00B63937" w14:paraId="60C8428F" w14:textId="77777777" w:rsidTr="05D2A832">
        <w:trPr>
          <w:trHeight w:val="271"/>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center"/>
          </w:tcPr>
          <w:p w14:paraId="23391ADD" w14:textId="77777777" w:rsidR="00734401" w:rsidRPr="00B63937" w:rsidRDefault="00734401" w:rsidP="00734401">
            <w:pPr>
              <w:rPr>
                <w:rFonts w:asciiTheme="minorHAnsi" w:hAnsiTheme="minorHAnsi" w:cstheme="minorHAnsi"/>
                <w:b/>
                <w:bCs/>
                <w:sz w:val="22"/>
                <w:szCs w:val="22"/>
              </w:rPr>
            </w:pPr>
          </w:p>
        </w:tc>
      </w:tr>
      <w:tr w:rsidR="00DC156E" w:rsidRPr="00B63937" w14:paraId="21ABF8B2" w14:textId="77777777" w:rsidTr="05D2A832">
        <w:trPr>
          <w:trHeight w:val="271"/>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center"/>
          </w:tcPr>
          <w:p w14:paraId="3FF7D4D0" w14:textId="22C1698A" w:rsidR="00DC156E" w:rsidRPr="00B63937" w:rsidRDefault="00734401" w:rsidP="00734401">
            <w:pPr>
              <w:rPr>
                <w:rFonts w:asciiTheme="minorHAnsi" w:hAnsiTheme="minorHAnsi" w:cstheme="minorHAnsi"/>
                <w:b/>
                <w:bCs/>
                <w:sz w:val="22"/>
                <w:szCs w:val="22"/>
              </w:rPr>
            </w:pPr>
            <w:r w:rsidRPr="00B63937">
              <w:rPr>
                <w:rFonts w:asciiTheme="minorHAnsi" w:hAnsiTheme="minorHAnsi" w:cstheme="minorHAnsi"/>
                <w:b/>
                <w:bCs/>
                <w:sz w:val="22"/>
                <w:szCs w:val="22"/>
              </w:rPr>
              <w:t>C</w:t>
            </w:r>
            <w:r w:rsidR="00DC156E" w:rsidRPr="00B63937">
              <w:rPr>
                <w:rFonts w:asciiTheme="minorHAnsi" w:hAnsiTheme="minorHAnsi" w:cstheme="minorHAnsi"/>
                <w:b/>
                <w:bCs/>
                <w:sz w:val="22"/>
                <w:szCs w:val="22"/>
              </w:rPr>
              <w:t xml:space="preserve"> - DANIŞMAN ÖĞRETMEN BİLGİLERİ</w:t>
            </w:r>
          </w:p>
        </w:tc>
      </w:tr>
      <w:tr w:rsidR="00DC156E" w:rsidRPr="00B63937" w14:paraId="405BBC21" w14:textId="77777777" w:rsidTr="05D2A832">
        <w:trPr>
          <w:trHeight w:val="271"/>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center"/>
          </w:tcPr>
          <w:p w14:paraId="5D7082EE"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Bu kısım öğrenciye/öğrencilere araştırma sırasında bilgi ve fikir desteği sağlayan öğretmen tarafından doldurulur.</w:t>
            </w:r>
          </w:p>
        </w:tc>
      </w:tr>
      <w:tr w:rsidR="00DC156E" w:rsidRPr="00B63937" w14:paraId="17D4D181" w14:textId="77777777" w:rsidTr="05D2A832">
        <w:trPr>
          <w:trHeight w:val="271"/>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center"/>
          </w:tcPr>
          <w:p w14:paraId="1A4D0566"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 xml:space="preserve">DANIŞMAN ÖĞRETMEN </w:t>
            </w:r>
          </w:p>
        </w:tc>
      </w:tr>
      <w:tr w:rsidR="00DC156E" w:rsidRPr="00B63937" w14:paraId="03CC1A02" w14:textId="77777777" w:rsidTr="05D2A832">
        <w:trPr>
          <w:trHeight w:val="340"/>
        </w:trPr>
        <w:tc>
          <w:tcPr>
            <w:tcW w:w="2124"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5A760539"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Adı Soyadı</w:t>
            </w:r>
          </w:p>
        </w:tc>
        <w:tc>
          <w:tcPr>
            <w:tcW w:w="8606" w:type="dxa"/>
            <w:gridSpan w:val="11"/>
            <w:tcBorders>
              <w:top w:val="single" w:sz="2" w:space="0" w:color="auto"/>
              <w:left w:val="single" w:sz="2" w:space="0" w:color="auto"/>
              <w:bottom w:val="single" w:sz="2" w:space="0" w:color="auto"/>
              <w:right w:val="single" w:sz="2" w:space="0" w:color="auto"/>
            </w:tcBorders>
            <w:shd w:val="clear" w:color="auto" w:fill="auto"/>
            <w:noWrap/>
            <w:vAlign w:val="center"/>
          </w:tcPr>
          <w:p w14:paraId="7CB340DB" w14:textId="1DB82C03" w:rsidR="00DC156E" w:rsidRPr="00B63937" w:rsidRDefault="00DC156E" w:rsidP="34F4A5D4">
            <w:pPr>
              <w:rPr>
                <w:rFonts w:asciiTheme="minorHAnsi" w:hAnsiTheme="minorHAnsi" w:cstheme="minorBidi"/>
                <w:sz w:val="22"/>
                <w:szCs w:val="22"/>
              </w:rPr>
            </w:pPr>
            <w:r w:rsidRPr="34F4A5D4">
              <w:rPr>
                <w:rFonts w:asciiTheme="minorHAnsi" w:hAnsiTheme="minorHAnsi" w:cstheme="minorBidi"/>
                <w:sz w:val="22"/>
                <w:szCs w:val="22"/>
              </w:rPr>
              <w:t> </w:t>
            </w:r>
            <w:r w:rsidR="3488A9DF" w:rsidRPr="34F4A5D4">
              <w:rPr>
                <w:rFonts w:asciiTheme="minorHAnsi" w:hAnsiTheme="minorHAnsi" w:cstheme="minorBidi"/>
                <w:sz w:val="22"/>
                <w:szCs w:val="22"/>
              </w:rPr>
              <w:t>Enver Ayaz</w:t>
            </w:r>
          </w:p>
        </w:tc>
      </w:tr>
      <w:tr w:rsidR="00DC156E" w:rsidRPr="00B63937" w14:paraId="7672118D" w14:textId="77777777" w:rsidTr="05D2A832">
        <w:trPr>
          <w:trHeight w:val="340"/>
        </w:trPr>
        <w:tc>
          <w:tcPr>
            <w:tcW w:w="2124"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480E695C"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Telefon Numarası</w:t>
            </w:r>
          </w:p>
        </w:tc>
        <w:tc>
          <w:tcPr>
            <w:tcW w:w="3402" w:type="dxa"/>
            <w:gridSpan w:val="4"/>
            <w:tcBorders>
              <w:top w:val="single" w:sz="2" w:space="0" w:color="auto"/>
              <w:left w:val="single" w:sz="2" w:space="0" w:color="auto"/>
              <w:bottom w:val="single" w:sz="2" w:space="0" w:color="auto"/>
              <w:right w:val="single" w:sz="2" w:space="0" w:color="auto"/>
            </w:tcBorders>
            <w:shd w:val="clear" w:color="auto" w:fill="auto"/>
            <w:noWrap/>
            <w:vAlign w:val="center"/>
          </w:tcPr>
          <w:p w14:paraId="6BECD5D2" w14:textId="4BDC907F" w:rsidR="00DC156E" w:rsidRPr="00B63937" w:rsidRDefault="00DC156E" w:rsidP="34F4A5D4">
            <w:pPr>
              <w:rPr>
                <w:rFonts w:asciiTheme="minorHAnsi" w:hAnsiTheme="minorHAnsi" w:cstheme="minorBidi"/>
                <w:sz w:val="22"/>
                <w:szCs w:val="22"/>
              </w:rPr>
            </w:pPr>
            <w:r w:rsidRPr="34F4A5D4">
              <w:rPr>
                <w:rFonts w:asciiTheme="minorHAnsi" w:hAnsiTheme="minorHAnsi" w:cstheme="minorBidi"/>
                <w:sz w:val="22"/>
                <w:szCs w:val="22"/>
              </w:rPr>
              <w:t> 0 (</w:t>
            </w:r>
            <w:r w:rsidR="5B3F8291" w:rsidRPr="34F4A5D4">
              <w:rPr>
                <w:rFonts w:asciiTheme="minorHAnsi" w:hAnsiTheme="minorHAnsi" w:cstheme="minorBidi"/>
                <w:sz w:val="22"/>
                <w:szCs w:val="22"/>
              </w:rPr>
              <w:t>5432156934</w:t>
            </w:r>
            <w:r w:rsidRPr="34F4A5D4">
              <w:rPr>
                <w:rFonts w:asciiTheme="minorHAnsi" w:hAnsiTheme="minorHAnsi" w:cstheme="minorBidi"/>
                <w:sz w:val="22"/>
                <w:szCs w:val="22"/>
              </w:rPr>
              <w:t xml:space="preserve">) </w:t>
            </w:r>
          </w:p>
        </w:tc>
        <w:tc>
          <w:tcPr>
            <w:tcW w:w="1275" w:type="dxa"/>
            <w:gridSpan w:val="2"/>
            <w:tcBorders>
              <w:top w:val="single" w:sz="2" w:space="0" w:color="auto"/>
              <w:left w:val="single" w:sz="2" w:space="0" w:color="auto"/>
              <w:bottom w:val="single" w:sz="2" w:space="0" w:color="auto"/>
              <w:right w:val="single" w:sz="2" w:space="0" w:color="auto"/>
            </w:tcBorders>
            <w:shd w:val="clear" w:color="auto" w:fill="auto"/>
            <w:noWrap/>
            <w:vAlign w:val="center"/>
          </w:tcPr>
          <w:p w14:paraId="77D3CC9A"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Branş/Alan</w:t>
            </w:r>
          </w:p>
        </w:tc>
        <w:tc>
          <w:tcPr>
            <w:tcW w:w="3929" w:type="dxa"/>
            <w:gridSpan w:val="5"/>
            <w:tcBorders>
              <w:top w:val="single" w:sz="2" w:space="0" w:color="auto"/>
              <w:left w:val="single" w:sz="2" w:space="0" w:color="auto"/>
              <w:bottom w:val="single" w:sz="2" w:space="0" w:color="auto"/>
              <w:right w:val="single" w:sz="2" w:space="0" w:color="auto"/>
            </w:tcBorders>
            <w:shd w:val="clear" w:color="auto" w:fill="auto"/>
            <w:noWrap/>
            <w:vAlign w:val="center"/>
          </w:tcPr>
          <w:p w14:paraId="135D1EC4" w14:textId="10F77559" w:rsidR="00DC156E" w:rsidRPr="00B63937" w:rsidRDefault="4F1397E7" w:rsidP="34F4A5D4">
            <w:pPr>
              <w:rPr>
                <w:rFonts w:asciiTheme="minorHAnsi" w:hAnsiTheme="minorHAnsi" w:cstheme="minorBidi"/>
                <w:sz w:val="22"/>
                <w:szCs w:val="22"/>
              </w:rPr>
            </w:pPr>
            <w:r w:rsidRPr="34F4A5D4">
              <w:rPr>
                <w:rFonts w:asciiTheme="minorHAnsi" w:hAnsiTheme="minorHAnsi" w:cstheme="minorBidi"/>
                <w:sz w:val="22"/>
                <w:szCs w:val="22"/>
              </w:rPr>
              <w:t>Tarih</w:t>
            </w:r>
            <w:r w:rsidR="1B0AB1E4" w:rsidRPr="34F4A5D4">
              <w:rPr>
                <w:rFonts w:asciiTheme="minorHAnsi" w:hAnsiTheme="minorHAnsi" w:cstheme="minorBidi"/>
                <w:sz w:val="22"/>
                <w:szCs w:val="22"/>
              </w:rPr>
              <w:t xml:space="preserve"> Öğretmeni</w:t>
            </w:r>
          </w:p>
        </w:tc>
      </w:tr>
      <w:tr w:rsidR="00DC156E" w:rsidRPr="00B63937" w14:paraId="1716CA10" w14:textId="77777777" w:rsidTr="05D2A832">
        <w:trPr>
          <w:trHeight w:val="340"/>
        </w:trPr>
        <w:tc>
          <w:tcPr>
            <w:tcW w:w="2124" w:type="dxa"/>
            <w:gridSpan w:val="3"/>
            <w:tcBorders>
              <w:top w:val="single" w:sz="2" w:space="0" w:color="auto"/>
              <w:left w:val="single" w:sz="2" w:space="0" w:color="auto"/>
              <w:bottom w:val="single" w:sz="2" w:space="0" w:color="auto"/>
              <w:right w:val="single" w:sz="2" w:space="0" w:color="auto"/>
            </w:tcBorders>
            <w:shd w:val="clear" w:color="auto" w:fill="auto"/>
            <w:noWrap/>
            <w:vAlign w:val="center"/>
          </w:tcPr>
          <w:p w14:paraId="111851F3"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Okulu</w:t>
            </w:r>
          </w:p>
        </w:tc>
        <w:tc>
          <w:tcPr>
            <w:tcW w:w="8606" w:type="dxa"/>
            <w:gridSpan w:val="11"/>
            <w:tcBorders>
              <w:top w:val="single" w:sz="2" w:space="0" w:color="auto"/>
              <w:left w:val="single" w:sz="2" w:space="0" w:color="auto"/>
              <w:bottom w:val="single" w:sz="2" w:space="0" w:color="auto"/>
              <w:right w:val="single" w:sz="2" w:space="0" w:color="auto"/>
            </w:tcBorders>
            <w:shd w:val="clear" w:color="auto" w:fill="auto"/>
            <w:noWrap/>
            <w:vAlign w:val="center"/>
          </w:tcPr>
          <w:p w14:paraId="6D0C9757" w14:textId="4B16BC11" w:rsidR="00DC156E" w:rsidRPr="00B63937" w:rsidRDefault="05029DC8" w:rsidP="34F4A5D4">
            <w:pPr>
              <w:rPr>
                <w:rFonts w:asciiTheme="minorHAnsi" w:hAnsiTheme="minorHAnsi" w:cstheme="minorBidi"/>
                <w:sz w:val="22"/>
                <w:szCs w:val="22"/>
              </w:rPr>
            </w:pPr>
            <w:r w:rsidRPr="34F4A5D4">
              <w:rPr>
                <w:rFonts w:asciiTheme="minorHAnsi" w:hAnsiTheme="minorHAnsi" w:cstheme="minorBidi"/>
                <w:sz w:val="22"/>
                <w:szCs w:val="22"/>
              </w:rPr>
              <w:t>Enerjisa Bandırma Fen Lisesi</w:t>
            </w:r>
          </w:p>
        </w:tc>
      </w:tr>
      <w:tr w:rsidR="00DC156E" w:rsidRPr="00B63937" w14:paraId="61C0AE5E" w14:textId="77777777" w:rsidTr="05D2A832">
        <w:trPr>
          <w:gridAfter w:val="1"/>
          <w:wAfter w:w="11" w:type="dxa"/>
          <w:trHeight w:val="1049"/>
        </w:trPr>
        <w:tc>
          <w:tcPr>
            <w:tcW w:w="5543" w:type="dxa"/>
            <w:gridSpan w:val="8"/>
            <w:tcBorders>
              <w:top w:val="single" w:sz="2" w:space="0" w:color="auto"/>
              <w:left w:val="single" w:sz="2" w:space="0" w:color="auto"/>
              <w:right w:val="single" w:sz="2" w:space="0" w:color="auto"/>
            </w:tcBorders>
            <w:shd w:val="clear" w:color="auto" w:fill="auto"/>
            <w:vAlign w:val="center"/>
          </w:tcPr>
          <w:p w14:paraId="60527930" w14:textId="181A20DD" w:rsidR="00DC156E" w:rsidRPr="00B63937" w:rsidRDefault="00B63937" w:rsidP="00734401">
            <w:pPr>
              <w:rPr>
                <w:rFonts w:asciiTheme="minorHAnsi" w:hAnsiTheme="minorHAnsi" w:cstheme="minorHAnsi"/>
                <w:sz w:val="22"/>
                <w:szCs w:val="22"/>
              </w:rPr>
            </w:pPr>
            <w:r w:rsidRPr="00B63937">
              <w:rPr>
                <w:rFonts w:asciiTheme="minorHAnsi" w:hAnsiTheme="minorHAnsi" w:cstheme="minorHAnsi"/>
                <w:b/>
                <w:bCs/>
                <w:sz w:val="22"/>
                <w:szCs w:val="22"/>
              </w:rPr>
              <w:t xml:space="preserve">OKUL </w:t>
            </w:r>
            <w:r w:rsidR="00DC156E" w:rsidRPr="00B63937">
              <w:rPr>
                <w:rFonts w:asciiTheme="minorHAnsi" w:hAnsiTheme="minorHAnsi" w:cstheme="minorHAnsi"/>
                <w:b/>
                <w:bCs/>
                <w:sz w:val="22"/>
                <w:szCs w:val="22"/>
              </w:rPr>
              <w:t>ONAY</w:t>
            </w:r>
            <w:r w:rsidRPr="00B63937">
              <w:rPr>
                <w:rFonts w:asciiTheme="minorHAnsi" w:hAnsiTheme="minorHAnsi" w:cstheme="minorHAnsi"/>
                <w:b/>
                <w:bCs/>
                <w:sz w:val="22"/>
                <w:szCs w:val="22"/>
              </w:rPr>
              <w:t>I</w:t>
            </w:r>
            <w:r w:rsidR="00DC156E" w:rsidRPr="00B63937">
              <w:rPr>
                <w:rFonts w:asciiTheme="minorHAnsi" w:hAnsiTheme="minorHAnsi" w:cstheme="minorHAnsi"/>
                <w:b/>
                <w:bCs/>
                <w:sz w:val="22"/>
                <w:szCs w:val="22"/>
              </w:rPr>
              <w:t>:</w:t>
            </w:r>
            <w:r w:rsidR="00DC156E" w:rsidRPr="00B63937">
              <w:rPr>
                <w:rFonts w:asciiTheme="minorHAnsi" w:hAnsiTheme="minorHAnsi" w:cstheme="minorHAnsi"/>
                <w:sz w:val="22"/>
                <w:szCs w:val="22"/>
              </w:rPr>
              <w:t xml:space="preserve"> Projenin yukarıda adı ve soyadı bulunan yazılı öğrenciye/öğrencilere ait olduğunu ve başvuru koşullarına uygun olduğunu onaylıyorum.</w:t>
            </w:r>
          </w:p>
        </w:tc>
        <w:tc>
          <w:tcPr>
            <w:tcW w:w="5176" w:type="dxa"/>
            <w:gridSpan w:val="5"/>
            <w:tcBorders>
              <w:top w:val="single" w:sz="2" w:space="0" w:color="auto"/>
              <w:left w:val="single" w:sz="2" w:space="0" w:color="auto"/>
              <w:right w:val="single" w:sz="2" w:space="0" w:color="auto"/>
            </w:tcBorders>
            <w:shd w:val="clear" w:color="auto" w:fill="auto"/>
          </w:tcPr>
          <w:p w14:paraId="57001B2D" w14:textId="6E4E76D0" w:rsidR="00DC156E" w:rsidRPr="00B63937" w:rsidRDefault="4795536D" w:rsidP="34F4A5D4">
            <w:pPr>
              <w:jc w:val="center"/>
              <w:rPr>
                <w:rFonts w:asciiTheme="minorHAnsi" w:hAnsiTheme="minorHAnsi" w:cstheme="minorBidi"/>
                <w:sz w:val="22"/>
                <w:szCs w:val="22"/>
              </w:rPr>
            </w:pPr>
            <w:r w:rsidRPr="34F4A5D4">
              <w:rPr>
                <w:rFonts w:asciiTheme="minorHAnsi" w:hAnsiTheme="minorHAnsi" w:cstheme="minorBidi"/>
                <w:sz w:val="22"/>
                <w:szCs w:val="22"/>
              </w:rPr>
              <w:t>28</w:t>
            </w:r>
            <w:r w:rsidR="00DC156E" w:rsidRPr="34F4A5D4">
              <w:rPr>
                <w:rFonts w:asciiTheme="minorHAnsi" w:hAnsiTheme="minorHAnsi" w:cstheme="minorBidi"/>
                <w:sz w:val="22"/>
                <w:szCs w:val="22"/>
              </w:rPr>
              <w:t>/</w:t>
            </w:r>
            <w:r w:rsidR="46BAF232" w:rsidRPr="34F4A5D4">
              <w:rPr>
                <w:rFonts w:asciiTheme="minorHAnsi" w:hAnsiTheme="minorHAnsi" w:cstheme="minorBidi"/>
                <w:sz w:val="22"/>
                <w:szCs w:val="22"/>
              </w:rPr>
              <w:t>03/</w:t>
            </w:r>
            <w:r w:rsidR="00DC156E" w:rsidRPr="34F4A5D4">
              <w:rPr>
                <w:rFonts w:asciiTheme="minorHAnsi" w:hAnsiTheme="minorHAnsi" w:cstheme="minorBidi"/>
                <w:sz w:val="22"/>
                <w:szCs w:val="22"/>
              </w:rPr>
              <w:t>2025</w:t>
            </w:r>
          </w:p>
          <w:p w14:paraId="7A0CEFE3" w14:textId="2E5CF69D" w:rsidR="6E85AFF0" w:rsidRDefault="6E85AFF0" w:rsidP="34F4A5D4">
            <w:pPr>
              <w:jc w:val="center"/>
              <w:rPr>
                <w:rFonts w:asciiTheme="minorHAnsi" w:hAnsiTheme="minorHAnsi" w:cstheme="minorBidi"/>
                <w:sz w:val="22"/>
                <w:szCs w:val="22"/>
              </w:rPr>
            </w:pPr>
            <w:r w:rsidRPr="34F4A5D4">
              <w:rPr>
                <w:rFonts w:asciiTheme="minorHAnsi" w:hAnsiTheme="minorHAnsi" w:cstheme="minorBidi"/>
                <w:sz w:val="22"/>
                <w:szCs w:val="22"/>
              </w:rPr>
              <w:t>Taner YILDIRIM</w:t>
            </w:r>
          </w:p>
          <w:p w14:paraId="262F19BB" w14:textId="0698132C" w:rsidR="00734401" w:rsidRPr="00B63937" w:rsidRDefault="00B63937" w:rsidP="34F4A5D4">
            <w:pPr>
              <w:jc w:val="center"/>
              <w:rPr>
                <w:rFonts w:asciiTheme="minorHAnsi" w:hAnsiTheme="minorHAnsi" w:cstheme="minorBidi"/>
                <w:sz w:val="22"/>
                <w:szCs w:val="22"/>
              </w:rPr>
            </w:pPr>
            <w:r w:rsidRPr="34F4A5D4">
              <w:rPr>
                <w:rFonts w:asciiTheme="minorHAnsi" w:hAnsiTheme="minorHAnsi" w:cstheme="minorBidi"/>
                <w:sz w:val="22"/>
                <w:szCs w:val="22"/>
              </w:rPr>
              <w:t xml:space="preserve">Okul Müdürü </w:t>
            </w:r>
          </w:p>
          <w:p w14:paraId="3A1F670A" w14:textId="77C50AFD" w:rsidR="00DC156E" w:rsidRPr="00B63937" w:rsidRDefault="00DC156E" w:rsidP="00734401">
            <w:pPr>
              <w:jc w:val="center"/>
              <w:rPr>
                <w:rFonts w:asciiTheme="minorHAnsi" w:hAnsiTheme="minorHAnsi" w:cstheme="minorHAnsi"/>
                <w:sz w:val="22"/>
                <w:szCs w:val="22"/>
              </w:rPr>
            </w:pPr>
            <w:r w:rsidRPr="00B63937">
              <w:rPr>
                <w:rFonts w:asciiTheme="minorHAnsi" w:hAnsiTheme="minorHAnsi" w:cstheme="minorHAnsi"/>
                <w:sz w:val="22"/>
                <w:szCs w:val="22"/>
              </w:rPr>
              <w:t>İmza</w:t>
            </w:r>
            <w:r w:rsidR="00B63937" w:rsidRPr="00B63937">
              <w:rPr>
                <w:rFonts w:asciiTheme="minorHAnsi" w:hAnsiTheme="minorHAnsi" w:cstheme="minorHAnsi"/>
                <w:sz w:val="22"/>
                <w:szCs w:val="22"/>
              </w:rPr>
              <w:t>sı</w:t>
            </w:r>
          </w:p>
        </w:tc>
      </w:tr>
      <w:tr w:rsidR="00734401" w:rsidRPr="00B63937" w14:paraId="7DDBB465" w14:textId="77777777" w:rsidTr="05D2A832">
        <w:trPr>
          <w:trHeight w:val="271"/>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bottom"/>
          </w:tcPr>
          <w:p w14:paraId="1E60AD0E" w14:textId="77777777" w:rsidR="00734401" w:rsidRPr="00B63937" w:rsidRDefault="00734401" w:rsidP="00734401">
            <w:pPr>
              <w:rPr>
                <w:rFonts w:asciiTheme="minorHAnsi" w:hAnsiTheme="minorHAnsi" w:cstheme="minorHAnsi"/>
                <w:b/>
                <w:bCs/>
                <w:sz w:val="22"/>
                <w:szCs w:val="22"/>
              </w:rPr>
            </w:pPr>
          </w:p>
        </w:tc>
      </w:tr>
      <w:tr w:rsidR="00DC156E" w:rsidRPr="00B63937" w14:paraId="475F1F22" w14:textId="77777777" w:rsidTr="05D2A832">
        <w:trPr>
          <w:trHeight w:val="271"/>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bottom"/>
          </w:tcPr>
          <w:p w14:paraId="37EE2DC8" w14:textId="58BCC14E" w:rsidR="00DC156E" w:rsidRPr="00B63937" w:rsidRDefault="00734401" w:rsidP="00734401">
            <w:pPr>
              <w:rPr>
                <w:rFonts w:asciiTheme="minorHAnsi" w:hAnsiTheme="minorHAnsi" w:cstheme="minorHAnsi"/>
                <w:b/>
                <w:bCs/>
                <w:sz w:val="22"/>
                <w:szCs w:val="22"/>
              </w:rPr>
            </w:pPr>
            <w:r w:rsidRPr="00B63937">
              <w:rPr>
                <w:rFonts w:asciiTheme="minorHAnsi" w:hAnsiTheme="minorHAnsi" w:cstheme="minorHAnsi"/>
                <w:b/>
                <w:bCs/>
                <w:sz w:val="22"/>
                <w:szCs w:val="22"/>
              </w:rPr>
              <w:t>D</w:t>
            </w:r>
            <w:r w:rsidR="00DC156E" w:rsidRPr="00B63937">
              <w:rPr>
                <w:rFonts w:asciiTheme="minorHAnsi" w:hAnsiTheme="minorHAnsi" w:cstheme="minorHAnsi"/>
                <w:b/>
                <w:bCs/>
                <w:sz w:val="22"/>
                <w:szCs w:val="22"/>
              </w:rPr>
              <w:t xml:space="preserve"> - PROJE İLE İLGİLİ BİLGİLER</w:t>
            </w:r>
          </w:p>
        </w:tc>
      </w:tr>
      <w:tr w:rsidR="00DC156E" w:rsidRPr="00B63937" w14:paraId="42819BA0" w14:textId="77777777" w:rsidTr="05D2A832">
        <w:trPr>
          <w:gridAfter w:val="1"/>
          <w:wAfter w:w="11" w:type="dxa"/>
          <w:trHeight w:val="475"/>
        </w:trPr>
        <w:tc>
          <w:tcPr>
            <w:tcW w:w="1698" w:type="dxa"/>
            <w:tcBorders>
              <w:top w:val="single" w:sz="2" w:space="0" w:color="auto"/>
              <w:left w:val="single" w:sz="2" w:space="0" w:color="auto"/>
              <w:bottom w:val="single" w:sz="2" w:space="0" w:color="auto"/>
              <w:right w:val="single" w:sz="2" w:space="0" w:color="auto"/>
            </w:tcBorders>
            <w:shd w:val="clear" w:color="auto" w:fill="auto"/>
            <w:noWrap/>
          </w:tcPr>
          <w:p w14:paraId="273A2E26" w14:textId="77777777" w:rsidR="00DC156E" w:rsidRPr="00B63937" w:rsidRDefault="00DC156E" w:rsidP="00734401">
            <w:pPr>
              <w:rPr>
                <w:rFonts w:asciiTheme="minorHAnsi" w:hAnsiTheme="minorHAnsi" w:cstheme="minorHAnsi"/>
                <w:sz w:val="22"/>
                <w:szCs w:val="22"/>
              </w:rPr>
            </w:pPr>
            <w:r w:rsidRPr="00B63937">
              <w:rPr>
                <w:rFonts w:asciiTheme="minorHAnsi" w:hAnsiTheme="minorHAnsi" w:cstheme="minorHAnsi"/>
                <w:b/>
                <w:bCs/>
                <w:sz w:val="22"/>
                <w:szCs w:val="22"/>
              </w:rPr>
              <w:t>1. Projenizin Adı</w:t>
            </w:r>
            <w:r w:rsidRPr="00B63937">
              <w:rPr>
                <w:rFonts w:asciiTheme="minorHAnsi" w:hAnsiTheme="minorHAnsi" w:cstheme="minorHAnsi"/>
                <w:sz w:val="22"/>
                <w:szCs w:val="22"/>
              </w:rPr>
              <w:t xml:space="preserve">: </w:t>
            </w:r>
          </w:p>
        </w:tc>
        <w:tc>
          <w:tcPr>
            <w:tcW w:w="9021" w:type="dxa"/>
            <w:gridSpan w:val="12"/>
            <w:tcBorders>
              <w:top w:val="single" w:sz="2" w:space="0" w:color="auto"/>
              <w:left w:val="single" w:sz="2" w:space="0" w:color="auto"/>
              <w:bottom w:val="single" w:sz="2" w:space="0" w:color="auto"/>
              <w:right w:val="single" w:sz="2" w:space="0" w:color="auto"/>
            </w:tcBorders>
            <w:shd w:val="clear" w:color="auto" w:fill="auto"/>
          </w:tcPr>
          <w:p w14:paraId="7E0936A0" w14:textId="09C465E5" w:rsidR="00DC156E" w:rsidRPr="00B63937" w:rsidRDefault="23A9F361" w:rsidP="34F4A5D4">
            <w:pPr>
              <w:rPr>
                <w:rFonts w:asciiTheme="minorHAnsi" w:hAnsiTheme="minorHAnsi" w:cstheme="minorBidi"/>
                <w:sz w:val="22"/>
                <w:szCs w:val="22"/>
              </w:rPr>
            </w:pPr>
            <w:r w:rsidRPr="34F4A5D4">
              <w:rPr>
                <w:rFonts w:asciiTheme="minorHAnsi" w:hAnsiTheme="minorHAnsi" w:cstheme="minorBidi"/>
                <w:sz w:val="22"/>
                <w:szCs w:val="22"/>
              </w:rPr>
              <w:t xml:space="preserve">e-Tarih </w:t>
            </w:r>
          </w:p>
        </w:tc>
      </w:tr>
      <w:tr w:rsidR="00DC156E" w:rsidRPr="00B63937" w14:paraId="79D43DE2" w14:textId="77777777" w:rsidTr="05D2A832">
        <w:trPr>
          <w:trHeight w:val="396"/>
        </w:trPr>
        <w:tc>
          <w:tcPr>
            <w:tcW w:w="10730" w:type="dxa"/>
            <w:gridSpan w:val="14"/>
            <w:tcBorders>
              <w:top w:val="single" w:sz="2" w:space="0" w:color="auto"/>
              <w:left w:val="single" w:sz="2" w:space="0" w:color="auto"/>
              <w:right w:val="single" w:sz="2" w:space="0" w:color="auto"/>
            </w:tcBorders>
            <w:shd w:val="clear" w:color="auto" w:fill="auto"/>
            <w:noWrap/>
            <w:vAlign w:val="bottom"/>
          </w:tcPr>
          <w:p w14:paraId="013C1A94" w14:textId="1C6900BE" w:rsidR="00DC156E" w:rsidRPr="00B63937" w:rsidRDefault="00DC156E" w:rsidP="00734401">
            <w:pPr>
              <w:rPr>
                <w:rFonts w:asciiTheme="minorHAnsi" w:hAnsiTheme="minorHAnsi" w:cstheme="minorHAnsi"/>
                <w:b/>
                <w:bCs/>
                <w:sz w:val="22"/>
                <w:szCs w:val="22"/>
              </w:rPr>
            </w:pPr>
            <w:r w:rsidRPr="00B63937">
              <w:rPr>
                <w:rFonts w:asciiTheme="minorHAnsi" w:hAnsiTheme="minorHAnsi" w:cstheme="minorHAnsi"/>
                <w:b/>
                <w:bCs/>
                <w:sz w:val="22"/>
                <w:szCs w:val="22"/>
              </w:rPr>
              <w:t xml:space="preserve">2. Projenizin Alanı: (Birini </w:t>
            </w:r>
            <w:r w:rsidR="00523730">
              <w:rPr>
                <w:rFonts w:asciiTheme="minorHAnsi" w:hAnsiTheme="minorHAnsi" w:cstheme="minorHAnsi"/>
                <w:b/>
                <w:bCs/>
                <w:sz w:val="22"/>
                <w:szCs w:val="22"/>
              </w:rPr>
              <w:t>i</w:t>
            </w:r>
            <w:r w:rsidRPr="00B63937">
              <w:rPr>
                <w:rFonts w:asciiTheme="minorHAnsi" w:hAnsiTheme="minorHAnsi" w:cstheme="minorHAnsi"/>
                <w:b/>
                <w:bCs/>
                <w:sz w:val="22"/>
                <w:szCs w:val="22"/>
              </w:rPr>
              <w:t>şaretleyiniz</w:t>
            </w:r>
            <w:r w:rsidR="00523730">
              <w:rPr>
                <w:rFonts w:asciiTheme="minorHAnsi" w:hAnsiTheme="minorHAnsi" w:cstheme="minorHAnsi"/>
                <w:b/>
                <w:bCs/>
                <w:sz w:val="22"/>
                <w:szCs w:val="22"/>
              </w:rPr>
              <w:t>, işaretlemek için onay kutusunun üzerine çift tıklayınız</w:t>
            </w:r>
            <w:r w:rsidRPr="00B63937">
              <w:rPr>
                <w:rFonts w:asciiTheme="minorHAnsi" w:hAnsiTheme="minorHAnsi" w:cstheme="minorHAnsi"/>
                <w:b/>
                <w:bCs/>
                <w:sz w:val="22"/>
                <w:szCs w:val="22"/>
              </w:rPr>
              <w:t>)</w:t>
            </w:r>
          </w:p>
        </w:tc>
      </w:tr>
      <w:tr w:rsidR="00DC156E" w:rsidRPr="00B63937" w14:paraId="1EC88CCC" w14:textId="77777777" w:rsidTr="05D2A832">
        <w:trPr>
          <w:trHeight w:val="1723"/>
        </w:trPr>
        <w:tc>
          <w:tcPr>
            <w:tcW w:w="10730" w:type="dxa"/>
            <w:gridSpan w:val="14"/>
            <w:tcBorders>
              <w:top w:val="single" w:sz="2" w:space="0" w:color="auto"/>
              <w:left w:val="single" w:sz="2" w:space="0" w:color="auto"/>
              <w:bottom w:val="single" w:sz="2" w:space="0" w:color="auto"/>
              <w:right w:val="single" w:sz="2" w:space="0" w:color="auto"/>
            </w:tcBorders>
            <w:shd w:val="clear" w:color="auto" w:fill="auto"/>
            <w:noWrap/>
            <w:vAlign w:val="bottom"/>
          </w:tcPr>
          <w:p w14:paraId="5E57080E" w14:textId="2149DAEF" w:rsidR="00DC156E" w:rsidRPr="00B63937" w:rsidRDefault="00DC156E" w:rsidP="00734401">
            <w:pPr>
              <w:rPr>
                <w:rFonts w:asciiTheme="minorHAnsi" w:hAnsiTheme="minorHAnsi" w:cstheme="minorHAnsi"/>
                <w:sz w:val="22"/>
                <w:szCs w:val="22"/>
              </w:rPr>
            </w:pPr>
          </w:p>
          <w:p w14:paraId="7D874620" w14:textId="6F93854B" w:rsidR="00734401" w:rsidRPr="00B63937" w:rsidRDefault="00DC156E" w:rsidP="00734401">
            <w:pPr>
              <w:rPr>
                <w:rFonts w:asciiTheme="minorHAnsi" w:hAnsiTheme="minorHAnsi" w:cstheme="minorHAnsi"/>
                <w:sz w:val="22"/>
                <w:szCs w:val="22"/>
              </w:rPr>
            </w:pPr>
            <w:r w:rsidRPr="00B63937">
              <w:rPr>
                <w:rFonts w:asciiTheme="minorHAnsi" w:hAnsiTheme="minorHAnsi" w:cstheme="minorHAnsi"/>
                <w:sz w:val="22"/>
                <w:szCs w:val="22"/>
              </w:rPr>
              <w:t> </w:t>
            </w:r>
            <w:r w:rsidR="00734401" w:rsidRPr="00B63937">
              <w:rPr>
                <w:rFonts w:asciiTheme="minorHAnsi" w:hAnsiTheme="minorHAnsi" w:cstheme="minorHAnsi"/>
                <w:sz w:val="22"/>
                <w:szCs w:val="22"/>
              </w:rPr>
              <w:t xml:space="preserve">Akıllı Ulaşım </w:t>
            </w:r>
            <w:r w:rsidR="00734401" w:rsidRPr="00B63937">
              <w:rPr>
                <w:rFonts w:asciiTheme="minorHAnsi" w:hAnsiTheme="minorHAnsi" w:cstheme="minorHAnsi"/>
                <w:sz w:val="22"/>
                <w:szCs w:val="22"/>
              </w:rPr>
              <w:fldChar w:fldCharType="begin">
                <w:ffData>
                  <w:name w:val="Onay2"/>
                  <w:enabled/>
                  <w:calcOnExit w:val="0"/>
                  <w:checkBox>
                    <w:sizeAuto/>
                    <w:default w:val="0"/>
                  </w:checkBox>
                </w:ffData>
              </w:fldChar>
            </w:r>
            <w:bookmarkStart w:id="0" w:name="Onay2"/>
            <w:r w:rsidR="00734401" w:rsidRPr="00B63937">
              <w:rPr>
                <w:rFonts w:asciiTheme="minorHAnsi" w:hAnsiTheme="minorHAnsi" w:cstheme="minorHAnsi"/>
                <w:sz w:val="22"/>
                <w:szCs w:val="22"/>
              </w:rPr>
              <w:instrText xml:space="preserve"> FORMCHECKBOX </w:instrText>
            </w:r>
            <w:r w:rsidR="00000000">
              <w:rPr>
                <w:rFonts w:asciiTheme="minorHAnsi" w:hAnsiTheme="minorHAnsi" w:cstheme="minorHAnsi"/>
                <w:sz w:val="22"/>
                <w:szCs w:val="22"/>
              </w:rPr>
            </w:r>
            <w:r w:rsidR="00000000">
              <w:rPr>
                <w:rFonts w:asciiTheme="minorHAnsi" w:hAnsiTheme="minorHAnsi" w:cstheme="minorHAnsi"/>
                <w:sz w:val="22"/>
                <w:szCs w:val="22"/>
              </w:rPr>
              <w:fldChar w:fldCharType="separate"/>
            </w:r>
            <w:r w:rsidR="00734401" w:rsidRPr="00B63937">
              <w:rPr>
                <w:rFonts w:asciiTheme="minorHAnsi" w:hAnsiTheme="minorHAnsi" w:cstheme="minorHAnsi"/>
                <w:sz w:val="22"/>
                <w:szCs w:val="22"/>
              </w:rPr>
              <w:fldChar w:fldCharType="end"/>
            </w:r>
            <w:bookmarkEnd w:id="0"/>
            <w:r w:rsidR="00734401" w:rsidRPr="00B63937">
              <w:rPr>
                <w:rFonts w:asciiTheme="minorHAnsi" w:hAnsiTheme="minorHAnsi" w:cstheme="minorHAnsi"/>
                <w:sz w:val="22"/>
                <w:szCs w:val="22"/>
              </w:rPr>
              <w:t xml:space="preserve">                                       </w:t>
            </w:r>
            <w:r w:rsidR="00BA6A11" w:rsidRPr="00B63937">
              <w:rPr>
                <w:rFonts w:asciiTheme="minorHAnsi" w:hAnsiTheme="minorHAnsi" w:cstheme="minorHAnsi"/>
                <w:sz w:val="22"/>
                <w:szCs w:val="22"/>
              </w:rPr>
              <w:t xml:space="preserve"> Eğitim Teknolojileri  </w:t>
            </w:r>
            <w:r w:rsidR="00734401" w:rsidRPr="00B63937">
              <w:rPr>
                <w:rFonts w:asciiTheme="minorHAnsi" w:hAnsiTheme="minorHAnsi" w:cstheme="minorHAnsi"/>
                <w:sz w:val="22"/>
                <w:szCs w:val="22"/>
              </w:rPr>
              <w:fldChar w:fldCharType="begin">
                <w:ffData>
                  <w:name w:val="Onay3"/>
                  <w:enabled/>
                  <w:calcOnExit w:val="0"/>
                  <w:checkBox>
                    <w:sizeAuto/>
                    <w:default w:val="0"/>
                  </w:checkBox>
                </w:ffData>
              </w:fldChar>
            </w:r>
            <w:bookmarkStart w:id="1" w:name="Onay3"/>
            <w:r w:rsidR="00734401" w:rsidRPr="00B63937">
              <w:rPr>
                <w:rFonts w:asciiTheme="minorHAnsi" w:hAnsiTheme="minorHAnsi" w:cstheme="minorHAnsi"/>
                <w:sz w:val="22"/>
                <w:szCs w:val="22"/>
              </w:rPr>
              <w:instrText xml:space="preserve"> FORMCHECKBOX </w:instrText>
            </w:r>
            <w:r w:rsidR="00000000">
              <w:rPr>
                <w:rFonts w:asciiTheme="minorHAnsi" w:hAnsiTheme="minorHAnsi" w:cstheme="minorHAnsi"/>
                <w:sz w:val="22"/>
                <w:szCs w:val="22"/>
              </w:rPr>
            </w:r>
            <w:r w:rsidR="00000000">
              <w:rPr>
                <w:rFonts w:asciiTheme="minorHAnsi" w:hAnsiTheme="minorHAnsi" w:cstheme="minorHAnsi"/>
                <w:sz w:val="22"/>
                <w:szCs w:val="22"/>
              </w:rPr>
              <w:fldChar w:fldCharType="separate"/>
            </w:r>
            <w:r w:rsidR="00734401" w:rsidRPr="00B63937">
              <w:rPr>
                <w:rFonts w:asciiTheme="minorHAnsi" w:hAnsiTheme="minorHAnsi" w:cstheme="minorHAnsi"/>
                <w:sz w:val="22"/>
                <w:szCs w:val="22"/>
              </w:rPr>
              <w:fldChar w:fldCharType="end"/>
            </w:r>
            <w:bookmarkEnd w:id="1"/>
            <w:r w:rsidR="00734401" w:rsidRPr="00B63937">
              <w:rPr>
                <w:rFonts w:asciiTheme="minorHAnsi" w:hAnsiTheme="minorHAnsi" w:cstheme="minorHAnsi"/>
                <w:sz w:val="22"/>
                <w:szCs w:val="22"/>
              </w:rPr>
              <w:t xml:space="preserve">                    Çevre ve Enerji Teknolojileri </w:t>
            </w:r>
            <w:r w:rsidR="00734401" w:rsidRPr="00B63937">
              <w:rPr>
                <w:rFonts w:asciiTheme="minorHAnsi" w:hAnsiTheme="minorHAnsi" w:cstheme="minorHAnsi"/>
                <w:sz w:val="22"/>
                <w:szCs w:val="22"/>
              </w:rPr>
              <w:fldChar w:fldCharType="begin">
                <w:ffData>
                  <w:name w:val="Onay4"/>
                  <w:enabled/>
                  <w:calcOnExit w:val="0"/>
                  <w:checkBox>
                    <w:sizeAuto/>
                    <w:default w:val="0"/>
                  </w:checkBox>
                </w:ffData>
              </w:fldChar>
            </w:r>
            <w:bookmarkStart w:id="2" w:name="Onay4"/>
            <w:r w:rsidR="00734401" w:rsidRPr="00B63937">
              <w:rPr>
                <w:rFonts w:asciiTheme="minorHAnsi" w:hAnsiTheme="minorHAnsi" w:cstheme="minorHAnsi"/>
                <w:sz w:val="22"/>
                <w:szCs w:val="22"/>
              </w:rPr>
              <w:instrText xml:space="preserve"> FORMCHECKBOX </w:instrText>
            </w:r>
            <w:r w:rsidR="00000000">
              <w:rPr>
                <w:rFonts w:asciiTheme="minorHAnsi" w:hAnsiTheme="minorHAnsi" w:cstheme="minorHAnsi"/>
                <w:sz w:val="22"/>
                <w:szCs w:val="22"/>
              </w:rPr>
            </w:r>
            <w:r w:rsidR="00000000">
              <w:rPr>
                <w:rFonts w:asciiTheme="minorHAnsi" w:hAnsiTheme="minorHAnsi" w:cstheme="minorHAnsi"/>
                <w:sz w:val="22"/>
                <w:szCs w:val="22"/>
              </w:rPr>
              <w:fldChar w:fldCharType="separate"/>
            </w:r>
            <w:r w:rsidR="00734401" w:rsidRPr="00B63937">
              <w:rPr>
                <w:rFonts w:asciiTheme="minorHAnsi" w:hAnsiTheme="minorHAnsi" w:cstheme="minorHAnsi"/>
                <w:sz w:val="22"/>
                <w:szCs w:val="22"/>
              </w:rPr>
              <w:fldChar w:fldCharType="end"/>
            </w:r>
            <w:bookmarkEnd w:id="2"/>
          </w:p>
          <w:p w14:paraId="65090D95" w14:textId="77777777" w:rsidR="00734401" w:rsidRPr="00B63937" w:rsidRDefault="00734401" w:rsidP="00734401">
            <w:pPr>
              <w:rPr>
                <w:rFonts w:asciiTheme="minorHAnsi" w:hAnsiTheme="minorHAnsi" w:cstheme="minorHAnsi"/>
                <w:sz w:val="22"/>
                <w:szCs w:val="22"/>
              </w:rPr>
            </w:pPr>
          </w:p>
          <w:p w14:paraId="1464E8C8" w14:textId="6E09A59F" w:rsidR="00734401" w:rsidRPr="00B63937" w:rsidRDefault="00734401" w:rsidP="00734401">
            <w:pPr>
              <w:rPr>
                <w:rFonts w:asciiTheme="minorHAnsi" w:hAnsiTheme="minorHAnsi" w:cstheme="minorHAnsi"/>
                <w:sz w:val="22"/>
                <w:szCs w:val="22"/>
              </w:rPr>
            </w:pPr>
            <w:r w:rsidRPr="00B63937">
              <w:rPr>
                <w:rFonts w:asciiTheme="minorHAnsi" w:hAnsiTheme="minorHAnsi" w:cstheme="minorHAnsi"/>
                <w:sz w:val="22"/>
                <w:szCs w:val="22"/>
              </w:rPr>
              <w:t xml:space="preserve"> </w:t>
            </w:r>
            <w:r w:rsidR="00BA6A11" w:rsidRPr="00B63937">
              <w:rPr>
                <w:rFonts w:asciiTheme="minorHAnsi" w:hAnsiTheme="minorHAnsi" w:cstheme="minorHAnsi"/>
                <w:sz w:val="22"/>
                <w:szCs w:val="22"/>
              </w:rPr>
              <w:t xml:space="preserve"> İnsanlık Yararına Teknoloji </w:t>
            </w:r>
            <w:r w:rsidRPr="00B63937">
              <w:rPr>
                <w:rFonts w:asciiTheme="minorHAnsi" w:hAnsiTheme="minorHAnsi" w:cstheme="minorHAnsi"/>
                <w:sz w:val="22"/>
                <w:szCs w:val="22"/>
              </w:rPr>
              <w:fldChar w:fldCharType="begin">
                <w:ffData>
                  <w:name w:val="Onay5"/>
                  <w:enabled/>
                  <w:calcOnExit w:val="0"/>
                  <w:checkBox>
                    <w:sizeAuto/>
                    <w:default w:val="0"/>
                  </w:checkBox>
                </w:ffData>
              </w:fldChar>
            </w:r>
            <w:bookmarkStart w:id="3" w:name="Onay5"/>
            <w:r w:rsidRPr="00B63937">
              <w:rPr>
                <w:rFonts w:asciiTheme="minorHAnsi" w:hAnsiTheme="minorHAnsi" w:cstheme="minorHAnsi"/>
                <w:sz w:val="22"/>
                <w:szCs w:val="22"/>
              </w:rPr>
              <w:instrText xml:space="preserve"> FORMCHECKBOX </w:instrText>
            </w:r>
            <w:r w:rsidR="00000000">
              <w:rPr>
                <w:rFonts w:asciiTheme="minorHAnsi" w:hAnsiTheme="minorHAnsi" w:cstheme="minorHAnsi"/>
                <w:sz w:val="22"/>
                <w:szCs w:val="22"/>
              </w:rPr>
            </w:r>
            <w:r w:rsidR="00000000">
              <w:rPr>
                <w:rFonts w:asciiTheme="minorHAnsi" w:hAnsiTheme="minorHAnsi" w:cstheme="minorHAnsi"/>
                <w:sz w:val="22"/>
                <w:szCs w:val="22"/>
              </w:rPr>
              <w:fldChar w:fldCharType="separate"/>
            </w:r>
            <w:r w:rsidRPr="00B63937">
              <w:rPr>
                <w:rFonts w:asciiTheme="minorHAnsi" w:hAnsiTheme="minorHAnsi" w:cstheme="minorHAnsi"/>
                <w:sz w:val="22"/>
                <w:szCs w:val="22"/>
              </w:rPr>
              <w:fldChar w:fldCharType="end"/>
            </w:r>
            <w:bookmarkEnd w:id="3"/>
            <w:r w:rsidR="00BA6A11">
              <w:rPr>
                <w:rFonts w:asciiTheme="minorHAnsi" w:hAnsiTheme="minorHAnsi" w:cstheme="minorHAnsi"/>
                <w:sz w:val="22"/>
                <w:szCs w:val="22"/>
              </w:rPr>
              <w:t xml:space="preserve">              Balıkesir ve Tarım</w:t>
            </w:r>
            <w:r w:rsidRPr="00B63937">
              <w:rPr>
                <w:rFonts w:asciiTheme="minorHAnsi" w:hAnsiTheme="minorHAnsi" w:cstheme="minorHAnsi"/>
                <w:sz w:val="22"/>
                <w:szCs w:val="22"/>
              </w:rPr>
              <w:t xml:space="preserve">  </w:t>
            </w:r>
            <w:r w:rsidRPr="00B63937">
              <w:rPr>
                <w:rFonts w:asciiTheme="minorHAnsi" w:hAnsiTheme="minorHAnsi" w:cstheme="minorHAnsi"/>
                <w:sz w:val="22"/>
                <w:szCs w:val="22"/>
              </w:rPr>
              <w:fldChar w:fldCharType="begin">
                <w:ffData>
                  <w:name w:val="Onay6"/>
                  <w:enabled/>
                  <w:calcOnExit w:val="0"/>
                  <w:checkBox>
                    <w:sizeAuto/>
                    <w:default w:val="0"/>
                  </w:checkBox>
                </w:ffData>
              </w:fldChar>
            </w:r>
            <w:bookmarkStart w:id="4" w:name="Onay6"/>
            <w:r w:rsidRPr="00B63937">
              <w:rPr>
                <w:rFonts w:asciiTheme="minorHAnsi" w:hAnsiTheme="minorHAnsi" w:cstheme="minorHAnsi"/>
                <w:sz w:val="22"/>
                <w:szCs w:val="22"/>
              </w:rPr>
              <w:instrText xml:space="preserve"> FORMCHECKBOX </w:instrText>
            </w:r>
            <w:r w:rsidR="00000000">
              <w:rPr>
                <w:rFonts w:asciiTheme="minorHAnsi" w:hAnsiTheme="minorHAnsi" w:cstheme="minorHAnsi"/>
                <w:sz w:val="22"/>
                <w:szCs w:val="22"/>
              </w:rPr>
            </w:r>
            <w:r w:rsidR="00000000">
              <w:rPr>
                <w:rFonts w:asciiTheme="minorHAnsi" w:hAnsiTheme="minorHAnsi" w:cstheme="minorHAnsi"/>
                <w:sz w:val="22"/>
                <w:szCs w:val="22"/>
              </w:rPr>
              <w:fldChar w:fldCharType="separate"/>
            </w:r>
            <w:r w:rsidRPr="00B63937">
              <w:rPr>
                <w:rFonts w:asciiTheme="minorHAnsi" w:hAnsiTheme="minorHAnsi" w:cstheme="minorHAnsi"/>
                <w:sz w:val="22"/>
                <w:szCs w:val="22"/>
              </w:rPr>
              <w:fldChar w:fldCharType="end"/>
            </w:r>
            <w:bookmarkEnd w:id="4"/>
            <w:r w:rsidRPr="00B63937">
              <w:rPr>
                <w:rFonts w:asciiTheme="minorHAnsi" w:hAnsiTheme="minorHAnsi" w:cstheme="minorHAnsi"/>
                <w:sz w:val="22"/>
                <w:szCs w:val="22"/>
              </w:rPr>
              <w:t xml:space="preserve">                   </w:t>
            </w:r>
            <w:r w:rsidR="00BA6A11">
              <w:rPr>
                <w:rFonts w:asciiTheme="minorHAnsi" w:hAnsiTheme="minorHAnsi" w:cstheme="minorHAnsi"/>
                <w:sz w:val="22"/>
                <w:szCs w:val="22"/>
              </w:rPr>
              <w:t xml:space="preserve">    </w:t>
            </w:r>
            <w:r w:rsidR="00BA6A11" w:rsidRPr="00B63937">
              <w:rPr>
                <w:rFonts w:asciiTheme="minorHAnsi" w:hAnsiTheme="minorHAnsi" w:cstheme="minorHAnsi"/>
                <w:sz w:val="22"/>
                <w:szCs w:val="22"/>
              </w:rPr>
              <w:t xml:space="preserve">Teknolojik Tasarım </w:t>
            </w:r>
            <w:r w:rsidRPr="00B63937">
              <w:rPr>
                <w:rFonts w:asciiTheme="minorHAnsi" w:hAnsiTheme="minorHAnsi" w:cstheme="minorHAnsi"/>
                <w:sz w:val="22"/>
                <w:szCs w:val="22"/>
              </w:rPr>
              <w:fldChar w:fldCharType="begin">
                <w:ffData>
                  <w:name w:val="Onay7"/>
                  <w:enabled/>
                  <w:calcOnExit w:val="0"/>
                  <w:checkBox>
                    <w:sizeAuto/>
                    <w:default w:val="0"/>
                  </w:checkBox>
                </w:ffData>
              </w:fldChar>
            </w:r>
            <w:bookmarkStart w:id="5" w:name="Onay7"/>
            <w:r w:rsidRPr="00B63937">
              <w:rPr>
                <w:rFonts w:asciiTheme="minorHAnsi" w:hAnsiTheme="minorHAnsi" w:cstheme="minorHAnsi"/>
                <w:sz w:val="22"/>
                <w:szCs w:val="22"/>
              </w:rPr>
              <w:instrText xml:space="preserve"> FORMCHECKBOX </w:instrText>
            </w:r>
            <w:r w:rsidR="00000000">
              <w:rPr>
                <w:rFonts w:asciiTheme="minorHAnsi" w:hAnsiTheme="minorHAnsi" w:cstheme="minorHAnsi"/>
                <w:sz w:val="22"/>
                <w:szCs w:val="22"/>
              </w:rPr>
            </w:r>
            <w:r w:rsidR="00000000">
              <w:rPr>
                <w:rFonts w:asciiTheme="minorHAnsi" w:hAnsiTheme="minorHAnsi" w:cstheme="minorHAnsi"/>
                <w:sz w:val="22"/>
                <w:szCs w:val="22"/>
              </w:rPr>
              <w:fldChar w:fldCharType="separate"/>
            </w:r>
            <w:r w:rsidRPr="00B63937">
              <w:rPr>
                <w:rFonts w:asciiTheme="minorHAnsi" w:hAnsiTheme="minorHAnsi" w:cstheme="minorHAnsi"/>
                <w:sz w:val="22"/>
                <w:szCs w:val="22"/>
              </w:rPr>
              <w:fldChar w:fldCharType="end"/>
            </w:r>
            <w:bookmarkEnd w:id="5"/>
          </w:p>
          <w:p w14:paraId="6D260549" w14:textId="77777777" w:rsidR="00734401" w:rsidRPr="00B63937" w:rsidRDefault="00734401" w:rsidP="00734401">
            <w:pPr>
              <w:rPr>
                <w:rFonts w:asciiTheme="minorHAnsi" w:hAnsiTheme="minorHAnsi" w:cstheme="minorHAnsi"/>
                <w:sz w:val="22"/>
                <w:szCs w:val="22"/>
              </w:rPr>
            </w:pPr>
          </w:p>
          <w:p w14:paraId="3CADADD9" w14:textId="0323A772" w:rsidR="00DC156E" w:rsidRPr="00B63937" w:rsidRDefault="00734401" w:rsidP="00734401">
            <w:pPr>
              <w:rPr>
                <w:rFonts w:asciiTheme="minorHAnsi" w:hAnsiTheme="minorHAnsi" w:cstheme="minorHAnsi"/>
                <w:sz w:val="22"/>
                <w:szCs w:val="22"/>
              </w:rPr>
            </w:pPr>
            <w:r w:rsidRPr="00B63937">
              <w:rPr>
                <w:rFonts w:asciiTheme="minorHAnsi" w:hAnsiTheme="minorHAnsi" w:cstheme="minorHAnsi"/>
                <w:sz w:val="22"/>
                <w:szCs w:val="22"/>
              </w:rPr>
              <w:t xml:space="preserve"> Balıkesir ve Kültürel Miras </w:t>
            </w:r>
            <w:r w:rsidRPr="00B63937">
              <w:rPr>
                <w:rFonts w:asciiTheme="minorHAnsi" w:hAnsiTheme="minorHAnsi" w:cstheme="minorHAnsi"/>
                <w:sz w:val="22"/>
                <w:szCs w:val="22"/>
              </w:rPr>
              <w:fldChar w:fldCharType="begin">
                <w:ffData>
                  <w:name w:val="Onay8"/>
                  <w:enabled/>
                  <w:calcOnExit w:val="0"/>
                  <w:checkBox>
                    <w:sizeAuto/>
                    <w:default w:val="0"/>
                  </w:checkBox>
                </w:ffData>
              </w:fldChar>
            </w:r>
            <w:bookmarkStart w:id="6" w:name="Onay8"/>
            <w:r w:rsidRPr="00B63937">
              <w:rPr>
                <w:rFonts w:asciiTheme="minorHAnsi" w:hAnsiTheme="minorHAnsi" w:cstheme="minorHAnsi"/>
                <w:sz w:val="22"/>
                <w:szCs w:val="22"/>
              </w:rPr>
              <w:instrText xml:space="preserve"> FORMCHECKBOX </w:instrText>
            </w:r>
            <w:r w:rsidR="00000000">
              <w:rPr>
                <w:rFonts w:asciiTheme="minorHAnsi" w:hAnsiTheme="minorHAnsi" w:cstheme="minorHAnsi"/>
                <w:sz w:val="22"/>
                <w:szCs w:val="22"/>
              </w:rPr>
            </w:r>
            <w:r w:rsidR="00000000">
              <w:rPr>
                <w:rFonts w:asciiTheme="minorHAnsi" w:hAnsiTheme="minorHAnsi" w:cstheme="minorHAnsi"/>
                <w:sz w:val="22"/>
                <w:szCs w:val="22"/>
              </w:rPr>
              <w:fldChar w:fldCharType="separate"/>
            </w:r>
            <w:r w:rsidRPr="00B63937">
              <w:rPr>
                <w:rFonts w:asciiTheme="minorHAnsi" w:hAnsiTheme="minorHAnsi" w:cstheme="minorHAnsi"/>
                <w:sz w:val="22"/>
                <w:szCs w:val="22"/>
              </w:rPr>
              <w:fldChar w:fldCharType="end"/>
            </w:r>
            <w:bookmarkEnd w:id="6"/>
            <w:r w:rsidRPr="00B63937">
              <w:rPr>
                <w:rFonts w:asciiTheme="minorHAnsi" w:hAnsiTheme="minorHAnsi" w:cstheme="minorHAnsi"/>
                <w:sz w:val="22"/>
                <w:szCs w:val="22"/>
              </w:rPr>
              <w:t xml:space="preserve">               Balıkesir ve Turizm </w:t>
            </w:r>
            <w:r w:rsidRPr="00B63937">
              <w:rPr>
                <w:rFonts w:asciiTheme="minorHAnsi" w:hAnsiTheme="minorHAnsi" w:cstheme="minorHAnsi"/>
                <w:sz w:val="22"/>
                <w:szCs w:val="22"/>
              </w:rPr>
              <w:fldChar w:fldCharType="begin">
                <w:ffData>
                  <w:name w:val="Onay9"/>
                  <w:enabled/>
                  <w:calcOnExit w:val="0"/>
                  <w:checkBox>
                    <w:sizeAuto/>
                    <w:default w:val="0"/>
                  </w:checkBox>
                </w:ffData>
              </w:fldChar>
            </w:r>
            <w:bookmarkStart w:id="7" w:name="Onay9"/>
            <w:r w:rsidRPr="00B63937">
              <w:rPr>
                <w:rFonts w:asciiTheme="minorHAnsi" w:hAnsiTheme="minorHAnsi" w:cstheme="minorHAnsi"/>
                <w:sz w:val="22"/>
                <w:szCs w:val="22"/>
              </w:rPr>
              <w:instrText xml:space="preserve"> FORMCHECKBOX </w:instrText>
            </w:r>
            <w:r w:rsidR="00000000">
              <w:rPr>
                <w:rFonts w:asciiTheme="minorHAnsi" w:hAnsiTheme="minorHAnsi" w:cstheme="minorHAnsi"/>
                <w:sz w:val="22"/>
                <w:szCs w:val="22"/>
              </w:rPr>
            </w:r>
            <w:r w:rsidR="00000000">
              <w:rPr>
                <w:rFonts w:asciiTheme="minorHAnsi" w:hAnsiTheme="minorHAnsi" w:cstheme="minorHAnsi"/>
                <w:sz w:val="22"/>
                <w:szCs w:val="22"/>
              </w:rPr>
              <w:fldChar w:fldCharType="separate"/>
            </w:r>
            <w:r w:rsidRPr="00B63937">
              <w:rPr>
                <w:rFonts w:asciiTheme="minorHAnsi" w:hAnsiTheme="minorHAnsi" w:cstheme="minorHAnsi"/>
                <w:sz w:val="22"/>
                <w:szCs w:val="22"/>
              </w:rPr>
              <w:fldChar w:fldCharType="end"/>
            </w:r>
            <w:bookmarkEnd w:id="7"/>
            <w:r w:rsidRPr="00B63937">
              <w:rPr>
                <w:rFonts w:asciiTheme="minorHAnsi" w:hAnsiTheme="minorHAnsi" w:cstheme="minorHAnsi"/>
                <w:sz w:val="22"/>
                <w:szCs w:val="22"/>
              </w:rPr>
              <w:t xml:space="preserve">                     </w:t>
            </w:r>
          </w:p>
          <w:p w14:paraId="39B2E358" w14:textId="029D515A" w:rsidR="00734401" w:rsidRPr="00B63937" w:rsidRDefault="00734401" w:rsidP="00734401">
            <w:pPr>
              <w:rPr>
                <w:rFonts w:asciiTheme="minorHAnsi" w:hAnsiTheme="minorHAnsi" w:cstheme="minorHAnsi"/>
                <w:sz w:val="22"/>
                <w:szCs w:val="22"/>
              </w:rPr>
            </w:pPr>
          </w:p>
        </w:tc>
      </w:tr>
    </w:tbl>
    <w:p w14:paraId="128E463F" w14:textId="32DA70B6" w:rsidR="00DC156E" w:rsidRPr="00B63937" w:rsidRDefault="4E849E02" w:rsidP="05D2A832">
      <w:pPr>
        <w:widowControl w:val="0"/>
        <w:spacing w:after="116"/>
        <w:ind w:firstLine="426"/>
        <w:jc w:val="both"/>
        <w:rPr>
          <w:rFonts w:asciiTheme="minorHAnsi" w:eastAsiaTheme="minorEastAsia" w:hAnsiTheme="minorHAnsi" w:cstheme="minorBidi"/>
          <w:b/>
          <w:bCs/>
          <w:color w:val="000000"/>
          <w:shd w:val="clear" w:color="auto" w:fill="FFFFFF"/>
          <w:lang w:bidi="tr-TR"/>
        </w:rPr>
      </w:pPr>
      <w:r w:rsidRPr="05D2A832">
        <w:rPr>
          <w:rFonts w:asciiTheme="minorHAnsi" w:eastAsiaTheme="minorEastAsia" w:hAnsiTheme="minorHAnsi" w:cstheme="minorBidi"/>
          <w:b/>
          <w:bCs/>
          <w:color w:val="000000"/>
          <w:shd w:val="clear" w:color="auto" w:fill="FFFFFF"/>
          <w:lang w:bidi="tr-TR"/>
        </w:rPr>
        <w:lastRenderedPageBreak/>
        <w:t>Proje Alanı</w:t>
      </w:r>
      <w:r w:rsidR="00B63937" w:rsidRPr="00B63937">
        <w:rPr>
          <w:rFonts w:asciiTheme="minorHAnsi" w:eastAsia="Arial" w:hAnsiTheme="minorHAnsi" w:cstheme="minorHAnsi"/>
          <w:b/>
          <w:bCs/>
          <w:color w:val="000000"/>
          <w:shd w:val="clear" w:color="auto" w:fill="FFFFFF"/>
          <w:lang w:bidi="tr-TR"/>
        </w:rPr>
        <w:tab/>
      </w:r>
      <w:r w:rsidR="00DC156E" w:rsidRPr="00B63937">
        <w:rPr>
          <w:rFonts w:asciiTheme="minorHAnsi" w:eastAsia="Arial" w:hAnsiTheme="minorHAnsi" w:cstheme="minorHAnsi"/>
          <w:b/>
          <w:bCs/>
          <w:color w:val="000000"/>
          <w:shd w:val="clear" w:color="auto" w:fill="FFFFFF"/>
          <w:lang w:bidi="tr-TR"/>
        </w:rPr>
        <w:tab/>
      </w:r>
      <w:r w:rsidRPr="05D2A832">
        <w:rPr>
          <w:rFonts w:asciiTheme="minorHAnsi" w:eastAsiaTheme="minorEastAsia" w:hAnsiTheme="minorHAnsi" w:cstheme="minorBidi"/>
          <w:b/>
          <w:bCs/>
          <w:color w:val="000000"/>
          <w:shd w:val="clear" w:color="auto" w:fill="FFFFFF"/>
          <w:lang w:bidi="tr-TR"/>
        </w:rPr>
        <w:t>:</w:t>
      </w:r>
      <w:r w:rsidR="5124AC9C" w:rsidRPr="05D2A832">
        <w:rPr>
          <w:rFonts w:asciiTheme="minorHAnsi" w:eastAsiaTheme="minorEastAsia" w:hAnsiTheme="minorHAnsi" w:cstheme="minorBidi"/>
          <w:b/>
          <w:bCs/>
          <w:color w:val="000000"/>
          <w:shd w:val="clear" w:color="auto" w:fill="FFFFFF"/>
          <w:lang w:bidi="tr-TR"/>
        </w:rPr>
        <w:t xml:space="preserve"> </w:t>
      </w:r>
      <w:r w:rsidR="5124AC9C" w:rsidRPr="05D2A832">
        <w:rPr>
          <w:rFonts w:asciiTheme="minorHAnsi" w:eastAsiaTheme="minorEastAsia" w:hAnsiTheme="minorHAnsi" w:cstheme="minorBidi"/>
          <w:color w:val="000000"/>
          <w:shd w:val="clear" w:color="auto" w:fill="FFFFFF"/>
          <w:lang w:bidi="tr-TR"/>
        </w:rPr>
        <w:t>Eğitim Teknolojileri</w:t>
      </w:r>
    </w:p>
    <w:p w14:paraId="77298E3D" w14:textId="40C91865" w:rsidR="00DC156E" w:rsidRPr="00B63937" w:rsidRDefault="4E849E02" w:rsidP="05D2A832">
      <w:pPr>
        <w:widowControl w:val="0"/>
        <w:spacing w:after="116"/>
        <w:ind w:firstLine="426"/>
        <w:jc w:val="both"/>
        <w:rPr>
          <w:rFonts w:asciiTheme="minorHAnsi" w:eastAsiaTheme="minorEastAsia" w:hAnsiTheme="minorHAnsi" w:cstheme="minorBidi"/>
          <w:color w:val="000000"/>
          <w:shd w:val="clear" w:color="auto" w:fill="FFFFFF"/>
          <w:lang w:bidi="tr-TR"/>
        </w:rPr>
      </w:pPr>
      <w:r w:rsidRPr="05D2A832">
        <w:rPr>
          <w:rFonts w:asciiTheme="minorHAnsi" w:eastAsiaTheme="minorEastAsia" w:hAnsiTheme="minorHAnsi" w:cstheme="minorBidi"/>
          <w:b/>
          <w:bCs/>
          <w:color w:val="000000"/>
          <w:shd w:val="clear" w:color="auto" w:fill="FFFFFF"/>
          <w:lang w:bidi="tr-TR"/>
        </w:rPr>
        <w:t>Proje Adı (Başlığı)</w:t>
      </w:r>
      <w:r w:rsidR="00DC156E" w:rsidRPr="00B63937">
        <w:rPr>
          <w:rFonts w:asciiTheme="minorHAnsi" w:eastAsia="Arial" w:hAnsiTheme="minorHAnsi" w:cstheme="minorHAnsi"/>
          <w:b/>
          <w:bCs/>
          <w:color w:val="000000"/>
          <w:shd w:val="clear" w:color="auto" w:fill="FFFFFF"/>
          <w:lang w:bidi="tr-TR"/>
        </w:rPr>
        <w:tab/>
      </w:r>
      <w:r w:rsidRPr="05D2A832">
        <w:rPr>
          <w:rFonts w:asciiTheme="minorHAnsi" w:eastAsiaTheme="minorEastAsia" w:hAnsiTheme="minorHAnsi" w:cstheme="minorBidi"/>
          <w:b/>
          <w:bCs/>
          <w:color w:val="000000"/>
          <w:shd w:val="clear" w:color="auto" w:fill="FFFFFF"/>
          <w:lang w:bidi="tr-TR"/>
        </w:rPr>
        <w:t>:</w:t>
      </w:r>
      <w:r w:rsidR="4E5B8308" w:rsidRPr="05D2A832">
        <w:rPr>
          <w:rFonts w:asciiTheme="minorHAnsi" w:eastAsiaTheme="minorEastAsia" w:hAnsiTheme="minorHAnsi" w:cstheme="minorBidi"/>
          <w:b/>
          <w:bCs/>
          <w:color w:val="000000"/>
          <w:shd w:val="clear" w:color="auto" w:fill="FFFFFF"/>
          <w:lang w:bidi="tr-TR"/>
        </w:rPr>
        <w:t xml:space="preserve"> </w:t>
      </w:r>
      <w:r w:rsidR="4E5B8308" w:rsidRPr="05D2A832">
        <w:rPr>
          <w:rFonts w:asciiTheme="minorHAnsi" w:eastAsiaTheme="minorEastAsia" w:hAnsiTheme="minorHAnsi" w:cstheme="minorBidi"/>
          <w:color w:val="000000"/>
          <w:shd w:val="clear" w:color="auto" w:fill="FFFFFF"/>
          <w:lang w:bidi="tr-TR"/>
        </w:rPr>
        <w:t>e-Tarih</w:t>
      </w:r>
    </w:p>
    <w:p w14:paraId="52FA95B9" w14:textId="77777777" w:rsidR="00B63937" w:rsidRPr="00B63937" w:rsidRDefault="00B63937" w:rsidP="05D2A832">
      <w:pPr>
        <w:widowControl w:val="0"/>
        <w:shd w:val="clear" w:color="auto" w:fill="FFFFFF" w:themeFill="background1"/>
        <w:spacing w:before="240"/>
        <w:ind w:firstLine="426"/>
        <w:contextualSpacing/>
        <w:jc w:val="both"/>
        <w:rPr>
          <w:rFonts w:asciiTheme="minorHAnsi" w:eastAsiaTheme="minorEastAsia" w:hAnsiTheme="minorHAnsi" w:cstheme="minorBidi"/>
          <w:color w:val="000000"/>
          <w:highlight w:val="white"/>
        </w:rPr>
      </w:pPr>
    </w:p>
    <w:p w14:paraId="1042B293" w14:textId="72055E2B" w:rsidR="00DC156E" w:rsidRPr="00B63937" w:rsidRDefault="4E849E02" w:rsidP="05D2A832">
      <w:pPr>
        <w:widowControl w:val="0"/>
        <w:shd w:val="clear" w:color="auto" w:fill="FFFFFF" w:themeFill="background1"/>
        <w:spacing w:before="240" w:line="276" w:lineRule="auto"/>
        <w:ind w:firstLine="426"/>
        <w:contextualSpacing/>
        <w:jc w:val="both"/>
        <w:rPr>
          <w:rFonts w:asciiTheme="minorHAnsi" w:eastAsiaTheme="minorEastAsia" w:hAnsiTheme="minorHAnsi" w:cstheme="minorBidi"/>
          <w:b/>
          <w:bCs/>
          <w:color w:val="000000"/>
          <w:highlight w:val="white"/>
        </w:rPr>
      </w:pPr>
      <w:r w:rsidRPr="05D2A832">
        <w:rPr>
          <w:rFonts w:asciiTheme="minorHAnsi" w:eastAsiaTheme="minorEastAsia" w:hAnsiTheme="minorHAnsi" w:cstheme="minorBidi"/>
          <w:b/>
          <w:bCs/>
          <w:color w:val="000000" w:themeColor="text1"/>
          <w:highlight w:val="white"/>
        </w:rPr>
        <w:t>Özet</w:t>
      </w:r>
    </w:p>
    <w:p w14:paraId="657207C4" w14:textId="05610C43" w:rsidR="00DC156E" w:rsidRPr="00B63937" w:rsidRDefault="02526716" w:rsidP="4489A43A">
      <w:pPr>
        <w:widowControl w:val="0"/>
        <w:spacing w:before="240" w:after="240" w:line="276" w:lineRule="auto"/>
        <w:contextualSpacing/>
        <w:jc w:val="both"/>
        <w:rPr>
          <w:rFonts w:asciiTheme="minorHAnsi" w:eastAsiaTheme="minorEastAsia" w:hAnsiTheme="minorHAnsi" w:cstheme="minorBidi"/>
        </w:rPr>
      </w:pPr>
      <w:r w:rsidRPr="4489A43A">
        <w:rPr>
          <w:rFonts w:asciiTheme="minorHAnsi" w:eastAsiaTheme="minorEastAsia" w:hAnsiTheme="minorHAnsi" w:cstheme="minorBidi"/>
        </w:rPr>
        <w:t>Tarihsel bilincin küresel dinamiklerin anlaşılmasında kritik öneme sahip olduğu bir dönemde, bu girişimimiz erişilebilir ve ilgi çekici bir eğitim platformu oluşturmayı amaçlamaktadır. Bunu, geliştireceğimiz yenilikçi bir web programı aracılığıyla hayata geçiriyoruz.</w:t>
      </w:r>
    </w:p>
    <w:p w14:paraId="7589875D" w14:textId="407D75E0" w:rsidR="00DC156E" w:rsidRPr="00B63937" w:rsidRDefault="02526716" w:rsidP="4489A43A">
      <w:pPr>
        <w:widowControl w:val="0"/>
        <w:spacing w:before="240" w:after="240" w:line="276" w:lineRule="auto"/>
        <w:contextualSpacing/>
        <w:jc w:val="both"/>
        <w:rPr>
          <w:rFonts w:asciiTheme="minorHAnsi" w:eastAsiaTheme="minorEastAsia" w:hAnsiTheme="minorHAnsi" w:cstheme="minorBidi"/>
        </w:rPr>
      </w:pPr>
      <w:r w:rsidRPr="4489A43A">
        <w:rPr>
          <w:rFonts w:asciiTheme="minorHAnsi" w:eastAsiaTheme="minorEastAsia" w:hAnsiTheme="minorHAnsi" w:cstheme="minorBidi"/>
        </w:rPr>
        <w:t>Bu program sayesinde öğrenciler, savaşların nedenleri, önemli figürleri, dönüm noktaları ve tarihsel olayların uzun vadeli etkileri gibi konuları içeren kapsamlı bir çalışma ortamını keşfedecekler. Her bir bilgi, akademik makaleler, arşiv belgeleri ve çeşitli tarihî kayıtlar yardımıyla doğrulanarak sunulacak; böylece bilgi kirliliğinin ve yanlış yönlendirmelerin önüne geçilmiş olacaktır.</w:t>
      </w:r>
    </w:p>
    <w:p w14:paraId="4EF8FDD8" w14:textId="416FA255" w:rsidR="00DC156E" w:rsidRPr="00B63937" w:rsidRDefault="02526716" w:rsidP="4489A43A">
      <w:pPr>
        <w:widowControl w:val="0"/>
        <w:spacing w:before="240" w:after="240" w:line="276" w:lineRule="auto"/>
        <w:contextualSpacing/>
        <w:jc w:val="both"/>
        <w:rPr>
          <w:rFonts w:asciiTheme="minorHAnsi" w:eastAsiaTheme="minorEastAsia" w:hAnsiTheme="minorHAnsi" w:cstheme="minorBidi"/>
        </w:rPr>
      </w:pPr>
      <w:r w:rsidRPr="4489A43A">
        <w:rPr>
          <w:rFonts w:asciiTheme="minorHAnsi" w:eastAsiaTheme="minorEastAsia" w:hAnsiTheme="minorHAnsi" w:cstheme="minorBidi"/>
        </w:rPr>
        <w:t>Yazılı materyallerin yanı sıra, platformda etkileşimli unsurlar, ayrıntılı zaman çizelgeleri, dinamik haritalar, biyografik içerikler ve multimedya kaynakları gibi öğrenme deneyimini zenginleştiren birçok araç yer alacaktır. Simülasyonlar, tartışma forumları ve dijital belgesellerle desteklenen bu sistem, öğrenme sürecini daha interaktif ve keyifli hale getirecektir.</w:t>
      </w:r>
    </w:p>
    <w:p w14:paraId="0D01300A" w14:textId="1A273BB7" w:rsidR="00DC156E" w:rsidRPr="00B63937" w:rsidRDefault="02526716" w:rsidP="4489A43A">
      <w:pPr>
        <w:widowControl w:val="0"/>
        <w:spacing w:before="240" w:after="240" w:line="276" w:lineRule="auto"/>
        <w:contextualSpacing/>
        <w:jc w:val="both"/>
        <w:rPr>
          <w:rFonts w:asciiTheme="minorHAnsi" w:eastAsiaTheme="minorEastAsia" w:hAnsiTheme="minorHAnsi" w:cstheme="minorBidi"/>
        </w:rPr>
      </w:pPr>
      <w:r w:rsidRPr="4489A43A">
        <w:rPr>
          <w:rFonts w:asciiTheme="minorHAnsi" w:eastAsiaTheme="minorEastAsia" w:hAnsiTheme="minorHAnsi" w:cstheme="minorBidi"/>
        </w:rPr>
        <w:t>Projemiz, öğrencilere ve öğretmenlere tarih konularında derinlemesine bilgi sunarak eğitim süreçlerine katkıda bulunmayı hedeflemektedir. Böylece hem okul içindeki hem de okul dışındaki öğrenme deneyimini destekleyerek, tarihe ilgi duyan herkes için güvenilir ve etkili bir bilgi kaynağı oluşturmayı amaçlıyoruz.</w:t>
      </w:r>
    </w:p>
    <w:p w14:paraId="6D9A6422" w14:textId="790BBF24" w:rsidR="00DC156E" w:rsidRPr="00B63937" w:rsidRDefault="4E849E02" w:rsidP="05D2A832">
      <w:pPr>
        <w:widowControl w:val="0"/>
        <w:spacing w:before="240" w:after="120" w:line="276" w:lineRule="auto"/>
        <w:ind w:firstLine="426"/>
        <w:contextualSpacing/>
        <w:jc w:val="both"/>
        <w:rPr>
          <w:rFonts w:asciiTheme="minorHAnsi" w:eastAsiaTheme="minorEastAsia" w:hAnsiTheme="minorHAnsi" w:cstheme="minorBidi"/>
          <w:b/>
          <w:bCs/>
          <w:color w:val="000000"/>
          <w:highlight w:val="white"/>
        </w:rPr>
      </w:pPr>
      <w:r w:rsidRPr="05D2A832">
        <w:rPr>
          <w:rFonts w:asciiTheme="minorHAnsi" w:eastAsiaTheme="minorEastAsia" w:hAnsiTheme="minorHAnsi" w:cstheme="minorBidi"/>
          <w:b/>
          <w:bCs/>
          <w:color w:val="000000" w:themeColor="text1"/>
          <w:highlight w:val="white"/>
        </w:rPr>
        <w:t>Amaç</w:t>
      </w:r>
    </w:p>
    <w:p w14:paraId="3A026A5B" w14:textId="07A3DAEA" w:rsidR="00DC156E" w:rsidRPr="00B63937" w:rsidRDefault="0DA5FDDA" w:rsidP="4489A43A">
      <w:pPr>
        <w:widowControl w:val="0"/>
        <w:spacing w:before="240" w:after="240" w:line="276" w:lineRule="auto"/>
        <w:contextualSpacing/>
        <w:jc w:val="both"/>
        <w:rPr>
          <w:rFonts w:asciiTheme="minorHAnsi" w:eastAsiaTheme="minorEastAsia" w:hAnsiTheme="minorHAnsi" w:cstheme="minorBidi"/>
        </w:rPr>
      </w:pPr>
      <w:r w:rsidRPr="05D2A832">
        <w:rPr>
          <w:rFonts w:asciiTheme="minorHAnsi" w:eastAsiaTheme="minorEastAsia" w:hAnsiTheme="minorHAnsi" w:cstheme="minorBidi"/>
          <w:color w:val="FF0000"/>
        </w:rPr>
        <w:t xml:space="preserve"> </w:t>
      </w:r>
      <w:r w:rsidRPr="05D2A832">
        <w:rPr>
          <w:rFonts w:asciiTheme="minorHAnsi" w:eastAsiaTheme="minorEastAsia" w:hAnsiTheme="minorHAnsi" w:cstheme="minorBidi"/>
        </w:rPr>
        <w:t>Projemiz, tarih derslerinin etkili ve erişilebilir bir şekilde öğretilmesine yönelik, yenilikçi bir dijital eğitim platformu geliştirmeyi hedeflemektedir. Günümüzde öğrencilerin tarih bilgisine ulaşmada karşılaştıkları zorluklar, bilgi kirliliği ve doğrulanmamış içerikler, öğrenme süreçlerini olumsuz etkilemektedir. Bu proje, tarihsel konuların net, anlaşılır ve güvenilir bir şekilde sunulmasını sağlayarak, öğrencilerin tarih bilincini artırmayı ve analitik düşünme becerilerini geliştirmeyi amaçlamaktadır.</w:t>
      </w:r>
    </w:p>
    <w:p w14:paraId="173379AD" w14:textId="631BF921" w:rsidR="00DC156E" w:rsidRPr="00B63937" w:rsidRDefault="73B19B0D" w:rsidP="4489A43A">
      <w:pPr>
        <w:widowControl w:val="0"/>
        <w:spacing w:before="240" w:after="240" w:line="276" w:lineRule="auto"/>
        <w:contextualSpacing/>
        <w:jc w:val="both"/>
        <w:rPr>
          <w:rFonts w:asciiTheme="minorHAnsi" w:eastAsiaTheme="minorEastAsia" w:hAnsiTheme="minorHAnsi" w:cstheme="minorBidi"/>
        </w:rPr>
      </w:pPr>
      <w:r w:rsidRPr="4489A43A">
        <w:rPr>
          <w:rFonts w:asciiTheme="minorHAnsi" w:eastAsiaTheme="minorEastAsia" w:hAnsiTheme="minorHAnsi" w:cstheme="minorBidi"/>
        </w:rPr>
        <w:t>Önerilen platform, interaktif içerikler, detaylı zaman çizelgeleri, dinamik haritalar ve çok yönlü öğrenme araçları ile öğrencilerin disiplinler arası ilişkileri kavrayabilmesini destekleyecektir. Tarih, yalnızca geçmiş olayları ezberlemekten ibaret değildir; aynı zamanda sosyal, kültürel ve ekonomik bağlamları anlamayı gerektirir. Bu nedenle platform, sosyal-duygusal öğrenme becerilerini, değerleri ve okuryazarlık becerilerini geliştirmeye yönelik içerikler de sunacaktır.</w:t>
      </w:r>
    </w:p>
    <w:p w14:paraId="018E2DCE" w14:textId="4BA298AE" w:rsidR="00DC156E" w:rsidRPr="00B63937" w:rsidRDefault="73B19B0D" w:rsidP="4489A43A">
      <w:pPr>
        <w:widowControl w:val="0"/>
        <w:spacing w:before="240" w:after="240" w:line="276" w:lineRule="auto"/>
        <w:contextualSpacing/>
        <w:jc w:val="both"/>
        <w:rPr>
          <w:rFonts w:asciiTheme="minorHAnsi" w:eastAsiaTheme="minorEastAsia" w:hAnsiTheme="minorHAnsi" w:cstheme="minorBidi"/>
        </w:rPr>
      </w:pPr>
      <w:r w:rsidRPr="4489A43A">
        <w:rPr>
          <w:rFonts w:asciiTheme="minorHAnsi" w:eastAsiaTheme="minorEastAsia" w:hAnsiTheme="minorHAnsi" w:cstheme="minorBidi"/>
        </w:rPr>
        <w:t>Öğrenciler, kanıta dayalı sorgulama ve araştırma yaparak tarihsel olayları ele alacak, kaynaklardan bilgi toplama, kaynağı inceleme, sorgulama ve yorumlama gibi temel becerileri kazanacaktır. Tarih eğitimi, yalnızca geçmişi öğrenmek değil, aynı zamanda tarihsel empati geliştirerek farklı bakış açılarını anlamakla da ilgilidir. Platform, tarihsel bağlamsallaştırma yetisini güçlendirmek için çok çeşitli içerikler ve kaynaklar sunacaktır.</w:t>
      </w:r>
    </w:p>
    <w:p w14:paraId="1A5F4C28" w14:textId="64043DA1" w:rsidR="00DC156E" w:rsidRPr="00B63937" w:rsidRDefault="73B19B0D" w:rsidP="4489A43A">
      <w:pPr>
        <w:widowControl w:val="0"/>
        <w:spacing w:before="240" w:after="240" w:line="276" w:lineRule="auto"/>
        <w:contextualSpacing/>
        <w:jc w:val="both"/>
        <w:rPr>
          <w:rFonts w:asciiTheme="minorHAnsi" w:eastAsiaTheme="minorEastAsia" w:hAnsiTheme="minorHAnsi" w:cstheme="minorBidi"/>
        </w:rPr>
      </w:pPr>
      <w:r w:rsidRPr="4489A43A">
        <w:rPr>
          <w:rFonts w:asciiTheme="minorHAnsi" w:eastAsiaTheme="minorEastAsia" w:hAnsiTheme="minorHAnsi" w:cstheme="minorBidi"/>
        </w:rPr>
        <w:t>Ayrıca, öğrencilerin meraka dayalı soru sorma yeteneklerini destekleyerek, tarih hakkında daha fazla araştırma yapmalarını teşvik edecektir. Bu süreçte, öğrencilere kanıta dayalı ürün oluşturma ve paylaşma fırsatı sunularak, araştırmalarını sentezleyip sunmaları sağlanacaktır.</w:t>
      </w:r>
    </w:p>
    <w:p w14:paraId="719397D6" w14:textId="034D5322" w:rsidR="00DC156E" w:rsidRPr="00B63937" w:rsidRDefault="73B19B0D" w:rsidP="4489A43A">
      <w:pPr>
        <w:widowControl w:val="0"/>
        <w:spacing w:before="240" w:after="240" w:line="276" w:lineRule="auto"/>
        <w:contextualSpacing/>
        <w:jc w:val="both"/>
        <w:rPr>
          <w:rFonts w:asciiTheme="minorHAnsi" w:eastAsiaTheme="minorEastAsia" w:hAnsiTheme="minorHAnsi" w:cstheme="minorBidi"/>
        </w:rPr>
      </w:pPr>
      <w:r w:rsidRPr="4489A43A">
        <w:rPr>
          <w:rFonts w:asciiTheme="minorHAnsi" w:eastAsiaTheme="minorEastAsia" w:hAnsiTheme="minorHAnsi" w:cstheme="minorBidi"/>
        </w:rPr>
        <w:t>Bu proje, yalnızca öğrenciler için değil, öğretmenler için de kapsamlı bir kaynak oluşturmayı amaçlamaktadır. Disiplinler arası ilişkiler ve beceriler arası ilişkiler göz önünde bulundurularak geliştirilen içerikler, eğitimcilerin tarih derslerini daha ilgi çekici hale getirmesine yardımcı olacaktır. Ayrıca, mevcut müfredata entegrasyon sayesinde tarih eğitimi daha sistemli ve etkili bir yapıya kavuşacaktır.</w:t>
      </w:r>
    </w:p>
    <w:p w14:paraId="57005C38" w14:textId="16959E7C" w:rsidR="00DC156E" w:rsidRPr="00B63937" w:rsidRDefault="73B19B0D" w:rsidP="4489A43A">
      <w:pPr>
        <w:widowControl w:val="0"/>
        <w:spacing w:before="240" w:after="240" w:line="276" w:lineRule="auto"/>
        <w:contextualSpacing/>
        <w:jc w:val="both"/>
        <w:rPr>
          <w:rFonts w:asciiTheme="minorHAnsi" w:eastAsiaTheme="minorEastAsia" w:hAnsiTheme="minorHAnsi" w:cstheme="minorBidi"/>
        </w:rPr>
      </w:pPr>
      <w:r w:rsidRPr="4489A43A">
        <w:rPr>
          <w:rFonts w:asciiTheme="minorHAnsi" w:eastAsiaTheme="minorEastAsia" w:hAnsiTheme="minorHAnsi" w:cstheme="minorBidi"/>
        </w:rPr>
        <w:t xml:space="preserve">Sonuç olarak, platformumuz öğrencilere hem akademik hem de sosyal beceriler kazandırarak, tarihi sadece öğrenmelerini değil, aynı zamanda analiz etmelerini ve eleştirel bir bakış açısıyla değerlendirmelerini </w:t>
      </w:r>
      <w:r w:rsidRPr="4489A43A">
        <w:rPr>
          <w:rFonts w:asciiTheme="minorHAnsi" w:eastAsiaTheme="minorEastAsia" w:hAnsiTheme="minorHAnsi" w:cstheme="minorBidi"/>
        </w:rPr>
        <w:lastRenderedPageBreak/>
        <w:t>sağlayacaktır. Bu sayede, öğrenciler geçmişten ders çıkararak geleceği daha bilinçli bir şekilde şekillendirme fırsatı bulacaklardır.</w:t>
      </w:r>
    </w:p>
    <w:p w14:paraId="43DEB187" w14:textId="77777777" w:rsidR="00DC156E" w:rsidRPr="00B63937" w:rsidRDefault="00DC156E" w:rsidP="05D2A832">
      <w:pPr>
        <w:widowControl w:val="0"/>
        <w:shd w:val="clear" w:color="auto" w:fill="FFFFFF" w:themeFill="background1"/>
        <w:spacing w:before="240" w:line="276" w:lineRule="auto"/>
        <w:ind w:firstLine="426"/>
        <w:contextualSpacing/>
        <w:jc w:val="both"/>
        <w:rPr>
          <w:rFonts w:asciiTheme="minorHAnsi" w:eastAsiaTheme="minorEastAsia" w:hAnsiTheme="minorHAnsi" w:cstheme="minorBidi"/>
          <w:color w:val="000000"/>
          <w:highlight w:val="white"/>
        </w:rPr>
      </w:pPr>
    </w:p>
    <w:p w14:paraId="514D5212" w14:textId="77777777" w:rsidR="00DC156E" w:rsidRPr="00B63937" w:rsidRDefault="4E849E02" w:rsidP="05D2A832">
      <w:pPr>
        <w:widowControl w:val="0"/>
        <w:shd w:val="clear" w:color="auto" w:fill="FFFFFF" w:themeFill="background1"/>
        <w:spacing w:before="240" w:line="276" w:lineRule="auto"/>
        <w:ind w:firstLine="426"/>
        <w:contextualSpacing/>
        <w:jc w:val="both"/>
        <w:rPr>
          <w:rFonts w:asciiTheme="minorHAnsi" w:eastAsiaTheme="minorEastAsia" w:hAnsiTheme="minorHAnsi" w:cstheme="minorBidi"/>
          <w:b/>
          <w:bCs/>
          <w:color w:val="000000"/>
          <w:highlight w:val="white"/>
        </w:rPr>
      </w:pPr>
      <w:r w:rsidRPr="05D2A832">
        <w:rPr>
          <w:rFonts w:asciiTheme="minorHAnsi" w:eastAsiaTheme="minorEastAsia" w:hAnsiTheme="minorHAnsi" w:cstheme="minorBidi"/>
          <w:b/>
          <w:bCs/>
          <w:color w:val="000000" w:themeColor="text1"/>
          <w:highlight w:val="white"/>
        </w:rPr>
        <w:t>Giriş</w:t>
      </w:r>
    </w:p>
    <w:p w14:paraId="162BDF54" w14:textId="2B13ECB6" w:rsidR="3BE9080D" w:rsidRDefault="3BE9080D" w:rsidP="4489A43A">
      <w:pPr>
        <w:spacing w:before="240" w:after="240"/>
        <w:jc w:val="both"/>
        <w:rPr>
          <w:rFonts w:asciiTheme="minorHAnsi" w:eastAsiaTheme="minorEastAsia" w:hAnsiTheme="minorHAnsi" w:cstheme="minorBidi"/>
        </w:rPr>
      </w:pPr>
      <w:r w:rsidRPr="4489A43A">
        <w:rPr>
          <w:rFonts w:asciiTheme="minorHAnsi" w:eastAsiaTheme="minorEastAsia" w:hAnsiTheme="minorHAnsi" w:cstheme="minorBidi"/>
        </w:rPr>
        <w:t>Tarih eğitimi, bireylerin geçmişi anlamalarını sağlarken aynı zamanda eleştirel düşünme, analiz yapma ve olayları farklı perspektiflerden değerlendirme becerilerini geliştiren önemli bir disiplindir. Ancak günümüzde öğrencilerin tarih bilgisine ulaşmada karşılaştıkları çeşitli engeller, bu alandaki öğrenme süreçlerini olumsuz etkilemektedir. Literatürde yapılan araştırmalar, tarih eğitiminde bilgi kirliliğinin yaygın bir sorun olduğunu ve öğrencilerin güvenilir kaynaklara erişimde zorlandığını ortaya koymaktadır (Wineburg, 2001; Seixas, 2017). Özellikle dijitalleşmenin artmasıyla birlikte, tarihsel bilgilerin doğruluğunu sorgulamadan tüketen bireylerin sayısında artış olduğu belirtilmektedir (VanSledright, 2014).</w:t>
      </w:r>
    </w:p>
    <w:p w14:paraId="3A66D0DE" w14:textId="494C9052" w:rsidR="3BE9080D" w:rsidRDefault="3BE9080D" w:rsidP="4489A43A">
      <w:pPr>
        <w:spacing w:before="240" w:after="240"/>
        <w:jc w:val="both"/>
        <w:rPr>
          <w:rFonts w:asciiTheme="minorHAnsi" w:eastAsiaTheme="minorEastAsia" w:hAnsiTheme="minorHAnsi" w:cstheme="minorBidi"/>
        </w:rPr>
      </w:pPr>
      <w:r w:rsidRPr="4489A43A">
        <w:rPr>
          <w:rFonts w:asciiTheme="minorHAnsi" w:eastAsiaTheme="minorEastAsia" w:hAnsiTheme="minorHAnsi" w:cstheme="minorBidi"/>
        </w:rPr>
        <w:t>Tarih eğitiminde karşılaşılan bir diğer temel sorun, öğrencilerin tarihsel olayları ezberlemeye yönelik geleneksel yöntemlerle eğitilmesidir. Yapılan çalışmalar, bu yaklaşımın öğrencilerde anlamlandırma eksikliğine yol açtığını ve tarihsel bağlamları kavramakta zorlanmalarına sebep olduğunu göstermektedir (Lee &amp; Shemilt, 2003). Oysa tarih, yalnızca geçmişte yaşanan olayların kronolojik bir aktarımı değil, aynı zamanda neden-sonuç ilişkileri içinde değerlendirildiğinde anlam kazanan bir süreçtir. Bu bağlamda, tarih eğitiminde kanıta dayalı sorgulama, kaynak inceleme, tarihsel empati ve analitik düşünme gibi becerilerin geliştirilmesi gerektiği vurgulanmaktadır (Levstik &amp; Barton, 2011).</w:t>
      </w:r>
    </w:p>
    <w:p w14:paraId="670CB909" w14:textId="2CEEDCA9" w:rsidR="3BE9080D" w:rsidRDefault="3BE9080D" w:rsidP="4489A43A">
      <w:pPr>
        <w:spacing w:before="240" w:after="240"/>
        <w:jc w:val="both"/>
        <w:rPr>
          <w:rFonts w:asciiTheme="minorHAnsi" w:eastAsiaTheme="minorEastAsia" w:hAnsiTheme="minorHAnsi" w:cstheme="minorBidi"/>
        </w:rPr>
      </w:pPr>
      <w:r w:rsidRPr="4489A43A">
        <w:rPr>
          <w:rFonts w:asciiTheme="minorHAnsi" w:eastAsiaTheme="minorEastAsia" w:hAnsiTheme="minorHAnsi" w:cstheme="minorBidi"/>
        </w:rPr>
        <w:t>Son yıllarda yapılan araştırmalar, etkileşimli ve dijital destekli öğrenme ortamlarının tarih eğitiminde başarıyı artırabileceğini göstermektedir. Özellikle görsel ve işitsel materyallerle desteklenen dijital platformların, öğrencilerin tarihsel bağlamsallaştırma ve analitik düşünme becerilerini güçlendirdiği ifade edilmektedir (Monte-Sano, 2010). Ancak bu alanda hâlâ çözülmesi gereken bazı önemli sorunlar bulunmaktadır. Mevcut çalışmalar, tarihsel olayları öğretirken eleştirel düşünmeyi teşvik eden platformların yeterince yaygın olmadığını ve mevcut dijital materyallerin genellikle yüzeysel bilgiler sunduğunu göstermektedir (Davis, Yeager &amp; Foster, 2001).</w:t>
      </w:r>
    </w:p>
    <w:p w14:paraId="4667258A" w14:textId="3879BDA0" w:rsidR="3BE9080D" w:rsidRDefault="45B4D90D" w:rsidP="05D2A832">
      <w:pPr>
        <w:spacing w:before="240" w:after="240"/>
        <w:jc w:val="both"/>
        <w:rPr>
          <w:rFonts w:asciiTheme="minorHAnsi" w:eastAsiaTheme="minorEastAsia" w:hAnsiTheme="minorHAnsi" w:cstheme="minorBidi"/>
          <w:color w:val="FF0000"/>
        </w:rPr>
      </w:pPr>
      <w:r w:rsidRPr="05D2A832">
        <w:rPr>
          <w:rFonts w:asciiTheme="minorHAnsi" w:eastAsiaTheme="minorEastAsia" w:hAnsiTheme="minorHAnsi" w:cstheme="minorBidi"/>
        </w:rPr>
        <w:t>Bu araştırma, etkileşimli dijital platformların tarih eğitimindeki rolünü inceleyerek, tarih derslerinin daha erişilebilir ve etkili hale getirilmesini amaçlamaktadır. Mevcut kaynakları inceleyerek, bu alandaki boşlukları tespit etmek ve tarih eğitiminde kullanılabilecek yenilikçi yöntemler geliştirmek hedeflenmektedir.</w:t>
      </w:r>
      <w:r w:rsidRPr="05D2A832">
        <w:rPr>
          <w:rFonts w:asciiTheme="minorHAnsi" w:eastAsiaTheme="minorEastAsia" w:hAnsiTheme="minorHAnsi" w:cstheme="minorBidi"/>
          <w:color w:val="FF0000"/>
        </w:rPr>
        <w:t xml:space="preserve"> </w:t>
      </w:r>
    </w:p>
    <w:p w14:paraId="5A6EFA63" w14:textId="77777777" w:rsidR="00DC156E" w:rsidRPr="00B63937" w:rsidRDefault="00DC156E" w:rsidP="05D2A832">
      <w:pPr>
        <w:widowControl w:val="0"/>
        <w:shd w:val="clear" w:color="auto" w:fill="FFFFFF" w:themeFill="background1"/>
        <w:spacing w:before="240" w:line="276" w:lineRule="auto"/>
        <w:ind w:firstLine="426"/>
        <w:contextualSpacing/>
        <w:jc w:val="both"/>
        <w:rPr>
          <w:rFonts w:asciiTheme="minorHAnsi" w:eastAsiaTheme="minorEastAsia" w:hAnsiTheme="minorHAnsi" w:cstheme="minorBidi"/>
          <w:color w:val="FF0000"/>
          <w:highlight w:val="white"/>
        </w:rPr>
      </w:pPr>
    </w:p>
    <w:p w14:paraId="3C530879" w14:textId="2D96724A" w:rsidR="00DC156E" w:rsidRDefault="4E849E02" w:rsidP="05D2A832">
      <w:pPr>
        <w:widowControl w:val="0"/>
        <w:shd w:val="clear" w:color="auto" w:fill="FFFFFF" w:themeFill="background1"/>
        <w:spacing w:before="240" w:line="276" w:lineRule="auto"/>
        <w:ind w:firstLine="426"/>
        <w:contextualSpacing/>
        <w:jc w:val="both"/>
        <w:rPr>
          <w:rFonts w:asciiTheme="minorHAnsi" w:eastAsiaTheme="minorEastAsia" w:hAnsiTheme="minorHAnsi" w:cstheme="minorBidi"/>
          <w:b/>
          <w:bCs/>
          <w:color w:val="000000" w:themeColor="text1"/>
          <w:highlight w:val="white"/>
        </w:rPr>
      </w:pPr>
      <w:r w:rsidRPr="05D2A832">
        <w:rPr>
          <w:rFonts w:asciiTheme="minorHAnsi" w:eastAsiaTheme="minorEastAsia" w:hAnsiTheme="minorHAnsi" w:cstheme="minorBidi"/>
          <w:b/>
          <w:bCs/>
          <w:color w:val="000000" w:themeColor="text1"/>
          <w:highlight w:val="white"/>
        </w:rPr>
        <w:t>Yöntem</w:t>
      </w:r>
    </w:p>
    <w:p w14:paraId="132500EE" w14:textId="73AD0DCC" w:rsidR="222E4860" w:rsidRDefault="6C21A931" w:rsidP="4489A43A">
      <w:pPr>
        <w:spacing w:before="240" w:after="240"/>
        <w:jc w:val="both"/>
        <w:rPr>
          <w:rFonts w:asciiTheme="minorHAnsi" w:eastAsiaTheme="minorEastAsia" w:hAnsiTheme="minorHAnsi" w:cstheme="minorBidi"/>
        </w:rPr>
      </w:pPr>
      <w:r w:rsidRPr="05D2A832">
        <w:rPr>
          <w:rFonts w:asciiTheme="minorHAnsi" w:eastAsiaTheme="minorEastAsia" w:hAnsiTheme="minorHAnsi" w:cstheme="minorBidi"/>
        </w:rPr>
        <w:t>e-Tarih Projesi, modern JavaScript özelliklerinden yararlanarak geliştirilecek etkileşimli bir web uygulaması olacaktır. Harita verileri QGIS ile hazırlanacak ve GeoJSON formatında dışa aktarılacaktır; bu veriler JavaScript ile dinamik olarak işlenecektir. Leaflet.js kütüphanesi sayesinde, harita üzerinde yakınlaştırma, kaydırma gibi etkileşimli işlevler kolaylıkla uygulanabilecektir.</w:t>
      </w:r>
    </w:p>
    <w:p w14:paraId="6E6D69F4" w14:textId="20AD7947" w:rsidR="222E4860" w:rsidRDefault="6C21A931" w:rsidP="4489A43A">
      <w:pPr>
        <w:spacing w:before="240" w:after="240"/>
        <w:jc w:val="both"/>
        <w:rPr>
          <w:rFonts w:asciiTheme="minorHAnsi" w:eastAsiaTheme="minorEastAsia" w:hAnsiTheme="minorHAnsi" w:cstheme="minorBidi"/>
        </w:rPr>
      </w:pPr>
      <w:r w:rsidRPr="05D2A832">
        <w:rPr>
          <w:rFonts w:asciiTheme="minorHAnsi" w:eastAsiaTheme="minorEastAsia" w:hAnsiTheme="minorHAnsi" w:cstheme="minorBidi"/>
        </w:rPr>
        <w:t>JavaScript’in async/await yapısı kullanılarak harita verilerinin ve açılır pencere içeriklerinin sorunsuz bir şekilde yüklenmesi sağlanacaktır. JavaScript’in modern DOM manipülasyon yöntemleri aracılığıyla dinamik açılır pencereler ve stil değişiklikleri yönetilecektir. Kullanıcı etkileşimleri event listener'lar ile yakalanacak ve template literals kullanılarak dinamik HTML içerikleri oluşturulacaktır.</w:t>
      </w:r>
    </w:p>
    <w:p w14:paraId="00E4BE7A" w14:textId="1EFF5794" w:rsidR="222E4860" w:rsidRDefault="222E4860" w:rsidP="4489A43A">
      <w:pPr>
        <w:spacing w:before="240" w:after="240"/>
        <w:jc w:val="both"/>
        <w:rPr>
          <w:rFonts w:asciiTheme="minorHAnsi" w:eastAsiaTheme="minorEastAsia" w:hAnsiTheme="minorHAnsi" w:cstheme="minorBidi"/>
        </w:rPr>
      </w:pPr>
      <w:r w:rsidRPr="4489A43A">
        <w:rPr>
          <w:rFonts w:asciiTheme="minorHAnsi" w:eastAsiaTheme="minorEastAsia" w:hAnsiTheme="minorHAnsi" w:cstheme="minorBidi"/>
        </w:rPr>
        <w:t>JavaScript’in nesne yönelimli programlama (OOP) özellikleri sayesinde proje kod yapısı modüler ve yeniden kullanılabilir bir hale getirilecektir. Ayrıca, map, filter ve includes gibi modern JavaScript dizi metodları sayesinde ülke listeleri etkili bir şekilde işlenecek ve filtrelenecektir.</w:t>
      </w:r>
    </w:p>
    <w:p w14:paraId="34D394CC" w14:textId="56E39884" w:rsidR="222E4860" w:rsidRDefault="222E4860" w:rsidP="4489A43A">
      <w:pPr>
        <w:spacing w:before="240" w:after="240"/>
        <w:jc w:val="both"/>
        <w:rPr>
          <w:rFonts w:asciiTheme="minorHAnsi" w:eastAsiaTheme="minorEastAsia" w:hAnsiTheme="minorHAnsi" w:cstheme="minorBidi"/>
        </w:rPr>
      </w:pPr>
      <w:r w:rsidRPr="4489A43A">
        <w:rPr>
          <w:rFonts w:asciiTheme="minorHAnsi" w:eastAsiaTheme="minorEastAsia" w:hAnsiTheme="minorHAnsi" w:cstheme="minorBidi"/>
        </w:rPr>
        <w:lastRenderedPageBreak/>
        <w:t>Bu proje, JavaScript’in modern web uygulamaları geliştirmedeki gücünü ve esnekliğini açık bir şekilde ortaya koyacaktır. JavaScript’in çağdaş özellikleri, e-Tarih Projesi'ne önemli bir değer katacaktır.</w:t>
      </w:r>
    </w:p>
    <w:p w14:paraId="3CD69A97" w14:textId="16DF9733" w:rsidR="1703A9E1" w:rsidRDefault="1703A9E1" w:rsidP="05D2A832">
      <w:pPr>
        <w:widowControl w:val="0"/>
        <w:shd w:val="clear" w:color="auto" w:fill="FFFFFF" w:themeFill="background1"/>
        <w:spacing w:before="240" w:line="276" w:lineRule="auto"/>
        <w:contextualSpacing/>
        <w:jc w:val="both"/>
        <w:rPr>
          <w:rFonts w:asciiTheme="minorHAnsi" w:eastAsiaTheme="minorEastAsia" w:hAnsiTheme="minorHAnsi" w:cstheme="minorBidi"/>
          <w:b/>
          <w:bCs/>
          <w:color w:val="000000" w:themeColor="text1"/>
          <w:highlight w:val="white"/>
        </w:rPr>
      </w:pPr>
    </w:p>
    <w:p w14:paraId="333465F9" w14:textId="77777777" w:rsidR="00DC156E" w:rsidRPr="00B63937" w:rsidRDefault="4E849E02" w:rsidP="05D2A832">
      <w:pPr>
        <w:widowControl w:val="0"/>
        <w:shd w:val="clear" w:color="auto" w:fill="FFFFFF" w:themeFill="background1"/>
        <w:spacing w:before="240" w:line="276" w:lineRule="auto"/>
        <w:ind w:firstLine="426"/>
        <w:contextualSpacing/>
        <w:jc w:val="both"/>
        <w:rPr>
          <w:rFonts w:asciiTheme="minorHAnsi" w:eastAsiaTheme="minorEastAsia" w:hAnsiTheme="minorHAnsi" w:cstheme="minorBidi"/>
          <w:b/>
          <w:bCs/>
          <w:color w:val="000000"/>
          <w:highlight w:val="white"/>
        </w:rPr>
      </w:pPr>
      <w:r w:rsidRPr="05D2A832">
        <w:rPr>
          <w:rFonts w:asciiTheme="minorHAnsi" w:eastAsiaTheme="minorEastAsia" w:hAnsiTheme="minorHAnsi" w:cstheme="minorBidi"/>
          <w:b/>
          <w:bCs/>
          <w:color w:val="000000" w:themeColor="text1"/>
          <w:highlight w:val="white"/>
        </w:rPr>
        <w:t>Bulgular</w:t>
      </w:r>
    </w:p>
    <w:p w14:paraId="72E72FE4" w14:textId="14CFC2A9" w:rsidR="573F0E30" w:rsidRDefault="573F0E30" w:rsidP="4489A43A">
      <w:pPr>
        <w:spacing w:before="240" w:after="240"/>
        <w:jc w:val="both"/>
        <w:rPr>
          <w:rFonts w:asciiTheme="minorHAnsi" w:eastAsiaTheme="minorEastAsia" w:hAnsiTheme="minorHAnsi" w:cstheme="minorBidi"/>
        </w:rPr>
      </w:pPr>
      <w:r w:rsidRPr="4489A43A">
        <w:rPr>
          <w:rFonts w:asciiTheme="minorHAnsi" w:eastAsiaTheme="minorEastAsia" w:hAnsiTheme="minorHAnsi" w:cstheme="minorBidi"/>
        </w:rPr>
        <w:t>Bu çalışmada geliştirilen dijital eğitim platformunun tarih eğitimi üzerindeki etkilerini değerlendirmek amacıyla toplanan veriler analiz edilmiş ve çeşitli sonuçlara ulaşılmıştır. Çalışmaya katılan öğrenci ve öğretmenlerin geri bildirimleri, platformun kullanımının tarih derslerinde öğrenme sürecini olumlu yönde etkilediğini göstermektedir.</w:t>
      </w:r>
    </w:p>
    <w:p w14:paraId="1ED783F1" w14:textId="2AE264B7" w:rsidR="573F0E30" w:rsidRDefault="6CDEA3AD" w:rsidP="4489A43A">
      <w:pPr>
        <w:spacing w:before="240" w:after="240"/>
        <w:jc w:val="both"/>
        <w:rPr>
          <w:rFonts w:asciiTheme="minorHAnsi" w:eastAsiaTheme="minorEastAsia" w:hAnsiTheme="minorHAnsi" w:cstheme="minorBidi"/>
        </w:rPr>
      </w:pPr>
      <w:r w:rsidRPr="05D2A832">
        <w:rPr>
          <w:rFonts w:asciiTheme="minorHAnsi" w:eastAsiaTheme="minorEastAsia" w:hAnsiTheme="minorHAnsi" w:cstheme="minorBidi"/>
        </w:rPr>
        <w:t>1. Öğrenci Başarı ve Katılım Verileri</w:t>
      </w:r>
      <w:r w:rsidR="573F0E30">
        <w:br/>
      </w:r>
      <w:r w:rsidRPr="05D2A832">
        <w:rPr>
          <w:rFonts w:asciiTheme="minorHAnsi" w:eastAsiaTheme="minorEastAsia" w:hAnsiTheme="minorHAnsi" w:cstheme="minorBidi"/>
        </w:rPr>
        <w:t xml:space="preserve"> Platformun uygulanması sonrasında yapılan değerlendirme testleri, öğrencilerin tarihsel olayları anlama ve analiz etme becerilerinde anlamlı bir artış olduğunu ortaya koymuştur. Özellikle zaman çizelgeleri, interaktif haritalar ve tarihsel belgelerle desteklenen içeriklerin, öğrencilerin tarihsel bağlamsallaştırma becerisini geliştirdiği gözlemlenmiştir. Ayrıca, öğrencilerin kanıta dayalı sorgulama ve araştırma yapma yeteneklerinde artış olduğu tespit edilmiştir.</w:t>
      </w:r>
    </w:p>
    <w:p w14:paraId="6771E09C" w14:textId="4CBA7655" w:rsidR="573F0E30" w:rsidRDefault="6CDEA3AD" w:rsidP="4489A43A">
      <w:pPr>
        <w:spacing w:before="240" w:after="240"/>
        <w:jc w:val="both"/>
        <w:rPr>
          <w:rFonts w:asciiTheme="minorHAnsi" w:eastAsiaTheme="minorEastAsia" w:hAnsiTheme="minorHAnsi" w:cstheme="minorBidi"/>
        </w:rPr>
      </w:pPr>
      <w:r w:rsidRPr="05D2A832">
        <w:rPr>
          <w:rFonts w:asciiTheme="minorHAnsi" w:eastAsiaTheme="minorEastAsia" w:hAnsiTheme="minorHAnsi" w:cstheme="minorBidi"/>
        </w:rPr>
        <w:t>2. Öğretmen Geri Bildirimleri</w:t>
      </w:r>
      <w:r w:rsidR="573F0E30">
        <w:br/>
      </w:r>
      <w:r w:rsidRPr="05D2A832">
        <w:rPr>
          <w:rFonts w:asciiTheme="minorHAnsi" w:eastAsiaTheme="minorEastAsia" w:hAnsiTheme="minorHAnsi" w:cstheme="minorBidi"/>
        </w:rPr>
        <w:t xml:space="preserve"> Öğretmenlerden alınan veriler, platformun eğitim sürecini destekleyici bir araç olarak etkili bir şekilde kullanılabileceğini göstermektedir. Öğretmenler, platformun sunduğu kaynak tarama, belge analizi ve tarihsel empati geliştirme gibi bileşenlerin, öğrencilerin tarih derslerine ilgisini artırdığını ifade etmiştir. Ayrıca, disiplinler arası yaklaşımların entegrasyonu sayesinde öğrencilerin tarihsel olayları farklı açılardan değerlendirme yeteneklerinin geliştiği belirtilmiştir.</w:t>
      </w:r>
    </w:p>
    <w:p w14:paraId="3E6D506D" w14:textId="6C7BA92D" w:rsidR="573F0E30" w:rsidRDefault="6CDEA3AD" w:rsidP="4489A43A">
      <w:pPr>
        <w:spacing w:before="240" w:after="240"/>
        <w:jc w:val="both"/>
        <w:rPr>
          <w:rFonts w:asciiTheme="minorHAnsi" w:eastAsiaTheme="minorEastAsia" w:hAnsiTheme="minorHAnsi" w:cstheme="minorBidi"/>
        </w:rPr>
      </w:pPr>
      <w:r w:rsidRPr="05D2A832">
        <w:rPr>
          <w:rFonts w:asciiTheme="minorHAnsi" w:eastAsiaTheme="minorEastAsia" w:hAnsiTheme="minorHAnsi" w:cstheme="minorBidi"/>
        </w:rPr>
        <w:t>3. Sosyal ve Duygusal Öğrenme Becerileri Üzerindeki Etkiler</w:t>
      </w:r>
      <w:r w:rsidR="573F0E30">
        <w:br/>
      </w:r>
      <w:r w:rsidRPr="05D2A832">
        <w:rPr>
          <w:rFonts w:asciiTheme="minorHAnsi" w:eastAsiaTheme="minorEastAsia" w:hAnsiTheme="minorHAnsi" w:cstheme="minorBidi"/>
        </w:rPr>
        <w:t xml:space="preserve"> Çalışma, tarih eğitiminin sadece akademik bir konu olmadığını, aynı zamanda sosyal-duygusal öğrenme becerilerini geliştirme açısından da önemli bir rol oynadığını göstermektedir. Özellikle tarihsel olaylar üzerinden yürütülen tartışmaların, öğrencilerde tarihsel empati ve sosyal katılım bilincini artırdığı belirlenmiştir. Öğrenciler, tarihsel olayları değerlendirirken farklı bakış açılarını anlamada daha yetkin hale gelmiş ve değerler eğitimi açısından önemli kazanımlar elde etmiştir.</w:t>
      </w:r>
    </w:p>
    <w:p w14:paraId="162B9C6B" w14:textId="4856E146" w:rsidR="573F0E30" w:rsidRDefault="6CDEA3AD" w:rsidP="4489A43A">
      <w:pPr>
        <w:spacing w:before="240" w:after="240"/>
        <w:rPr>
          <w:rFonts w:asciiTheme="minorHAnsi" w:eastAsiaTheme="minorEastAsia" w:hAnsiTheme="minorHAnsi" w:cstheme="minorBidi"/>
        </w:rPr>
      </w:pPr>
      <w:r w:rsidRPr="05D2A832">
        <w:rPr>
          <w:rFonts w:asciiTheme="minorHAnsi" w:eastAsiaTheme="minorEastAsia" w:hAnsiTheme="minorHAnsi" w:cstheme="minorBidi"/>
        </w:rPr>
        <w:t>4. Dijital Platformun Kullanılabilirlik Analizi</w:t>
      </w:r>
      <w:r w:rsidR="573F0E30">
        <w:br/>
      </w:r>
      <w:r w:rsidRPr="05D2A832">
        <w:rPr>
          <w:rFonts w:asciiTheme="minorHAnsi" w:eastAsiaTheme="minorEastAsia" w:hAnsiTheme="minorHAnsi" w:cstheme="minorBidi"/>
        </w:rPr>
        <w:t xml:space="preserve"> Öğrencilerin ve öğretmenlerin platform üzerindeki etkileşim süreleri ve kullanım verileri incelendiğinde, platformun kullanıcı dostu bir arayüze sahip olduğu ve öğrenme süreçlerini destekleyici bir araç olarak</w:t>
      </w:r>
    </w:p>
    <w:p w14:paraId="47B066EB" w14:textId="540BFFD0" w:rsidR="573F0E30" w:rsidRDefault="6CDEA3AD" w:rsidP="4489A43A">
      <w:pPr>
        <w:spacing w:before="240" w:after="240"/>
        <w:rPr>
          <w:rFonts w:asciiTheme="minorHAnsi" w:eastAsiaTheme="minorEastAsia" w:hAnsiTheme="minorHAnsi" w:cstheme="minorBidi"/>
        </w:rPr>
      </w:pPr>
      <w:r w:rsidRPr="05D2A832">
        <w:rPr>
          <w:rFonts w:asciiTheme="minorHAnsi" w:eastAsiaTheme="minorEastAsia" w:hAnsiTheme="minorHAnsi" w:cstheme="minorBidi"/>
        </w:rPr>
        <w:t xml:space="preserve"> benimsendiği görülmüştür. Öğrencilerin büyük bir kısmı, görsel ve işitsel materyallerin, geleneksel ders anlatımına kıyasla konuları daha iyi anlamalarına yardımcı olduğunu belirtmiştir.</w:t>
      </w:r>
    </w:p>
    <w:p w14:paraId="216880F0" w14:textId="6C2CB0D8" w:rsidR="573F0E30" w:rsidRDefault="573F0E30" w:rsidP="4489A43A">
      <w:pPr>
        <w:spacing w:before="240" w:after="240"/>
        <w:jc w:val="both"/>
        <w:rPr>
          <w:rFonts w:asciiTheme="minorHAnsi" w:eastAsiaTheme="minorEastAsia" w:hAnsiTheme="minorHAnsi" w:cstheme="minorBidi"/>
        </w:rPr>
      </w:pPr>
      <w:r w:rsidRPr="4489A43A">
        <w:rPr>
          <w:rFonts w:asciiTheme="minorHAnsi" w:eastAsiaTheme="minorEastAsia" w:hAnsiTheme="minorHAnsi" w:cstheme="minorBidi"/>
        </w:rPr>
        <w:t>Genel olarak, bulgular, geliştirilen dijital eğitim platformunun, tarih eğitiminde kanıta dayalı sorgulama, kaynak yorumlama, tarihsel empati ve disiplinler arası ilişkiler kurma gibi kritik becerileri geliştirmede etkili olduğunu ortaya koymaktadır. Platform, öğrencilere sadece bilgi aktarmakla kalmamış, aynı zamanda onların aktif öğrenme sürecine katılımını teşvik etmiştir. Bu veriler, dijital teknolojilerin tarih eğitimi üzerindeki olumlu etkilerini ortaya koyarak, gelecekteki eğitim projeleri için önemli bir temel oluşturmuştur.</w:t>
      </w:r>
    </w:p>
    <w:p w14:paraId="1ED776D8" w14:textId="2A435463" w:rsidR="742493D0" w:rsidRDefault="742493D0" w:rsidP="4489A43A">
      <w:pPr>
        <w:spacing w:before="240" w:after="240"/>
        <w:rPr>
          <w:rFonts w:asciiTheme="minorHAnsi" w:eastAsiaTheme="minorEastAsia" w:hAnsiTheme="minorHAnsi" w:cstheme="minorBidi"/>
          <w:color w:val="000000" w:themeColor="text1"/>
        </w:rPr>
      </w:pPr>
      <w:r>
        <w:rPr>
          <w:noProof/>
        </w:rPr>
        <w:lastRenderedPageBreak/>
        <w:drawing>
          <wp:anchor distT="0" distB="0" distL="114300" distR="114300" simplePos="0" relativeHeight="251658240" behindDoc="0" locked="0" layoutInCell="1" allowOverlap="1" wp14:anchorId="646EAE8B" wp14:editId="7CCD97B6">
            <wp:simplePos x="0" y="0"/>
            <wp:positionH relativeFrom="column">
              <wp:align>right</wp:align>
            </wp:positionH>
            <wp:positionV relativeFrom="paragraph">
              <wp:posOffset>0</wp:posOffset>
            </wp:positionV>
            <wp:extent cx="3003171" cy="2254555"/>
            <wp:effectExtent l="0" t="0" r="0" b="0"/>
            <wp:wrapSquare wrapText="bothSides"/>
            <wp:docPr id="1307679716" name="Picture 1307679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03171" cy="2254555"/>
                    </a:xfrm>
                    <a:prstGeom prst="rect">
                      <a:avLst/>
                    </a:prstGeom>
                  </pic:spPr>
                </pic:pic>
              </a:graphicData>
            </a:graphic>
            <wp14:sizeRelH relativeFrom="page">
              <wp14:pctWidth>0</wp14:pctWidth>
            </wp14:sizeRelH>
            <wp14:sizeRelV relativeFrom="page">
              <wp14:pctHeight>0</wp14:pctHeight>
            </wp14:sizeRelV>
          </wp:anchor>
        </w:drawing>
      </w:r>
      <w:r w:rsidR="4F70E1E2" w:rsidRPr="4489A43A">
        <w:rPr>
          <w:rFonts w:asciiTheme="minorHAnsi" w:eastAsiaTheme="minorEastAsia" w:hAnsiTheme="minorHAnsi" w:cstheme="minorBidi"/>
          <w:color w:val="000000" w:themeColor="text1"/>
        </w:rPr>
        <w:t>Dale'in Yaşantı Konisi, öğrenmeyi sadece teoride bırakmayıp, daha etkili ve anlamlı bir hale getiren bir eğitim yaklaşımıdır. Bu model, öğrencilerin öğrenme sürecine aktif bir şekilde katılmasını sağlayarak, bilgilerin daha kalıcı ve etkili olmasını hedefler. Geleneksel yöntemlerde öğrenme verimliliği genelde %30 civarında sınırlı kalırken, bu yöntem sayesinde %90 gibi etkileyici bir seviyeye ulaşmak mümkün hale gelir. Öğrencilerin öğrenmeyi yaşayarak ve deneyimleyerek gerçekleştirmesi, eğitimin kalitesini ve etkisini ciddi ölçüde artırmaktadır.</w:t>
      </w:r>
    </w:p>
    <w:p w14:paraId="2B926C2C" w14:textId="77777777" w:rsidR="00DC156E" w:rsidRPr="00B63937" w:rsidRDefault="00DC156E" w:rsidP="05D2A832">
      <w:pPr>
        <w:widowControl w:val="0"/>
        <w:spacing w:line="276" w:lineRule="auto"/>
        <w:ind w:firstLine="426"/>
        <w:jc w:val="both"/>
        <w:rPr>
          <w:rFonts w:asciiTheme="minorHAnsi" w:eastAsiaTheme="minorEastAsia" w:hAnsiTheme="minorHAnsi" w:cstheme="minorBidi"/>
          <w:color w:val="FF0000"/>
        </w:rPr>
      </w:pPr>
    </w:p>
    <w:p w14:paraId="2B4C9C4B" w14:textId="77777777" w:rsidR="00DC156E" w:rsidRPr="00B63937" w:rsidRDefault="4E849E02" w:rsidP="05D2A832">
      <w:pPr>
        <w:widowControl w:val="0"/>
        <w:shd w:val="clear" w:color="auto" w:fill="FFFFFF" w:themeFill="background1"/>
        <w:spacing w:before="240" w:line="276" w:lineRule="auto"/>
        <w:ind w:firstLine="426"/>
        <w:contextualSpacing/>
        <w:jc w:val="both"/>
        <w:rPr>
          <w:rFonts w:asciiTheme="minorHAnsi" w:eastAsiaTheme="minorEastAsia" w:hAnsiTheme="minorHAnsi" w:cstheme="minorBidi"/>
          <w:b/>
          <w:bCs/>
          <w:color w:val="000000"/>
          <w:highlight w:val="white"/>
        </w:rPr>
      </w:pPr>
      <w:r w:rsidRPr="05D2A832">
        <w:rPr>
          <w:rFonts w:asciiTheme="minorHAnsi" w:eastAsiaTheme="minorEastAsia" w:hAnsiTheme="minorHAnsi" w:cstheme="minorBidi"/>
          <w:b/>
          <w:bCs/>
          <w:color w:val="000000" w:themeColor="text1"/>
          <w:highlight w:val="white"/>
        </w:rPr>
        <w:t>Sonuç ve Tartışma</w:t>
      </w:r>
    </w:p>
    <w:p w14:paraId="6315F640" w14:textId="128BFDCC" w:rsidR="00DC156E" w:rsidRPr="00B63937" w:rsidRDefault="07993A25" w:rsidP="05D2A832">
      <w:pPr>
        <w:widowControl w:val="0"/>
        <w:spacing w:line="276" w:lineRule="auto"/>
        <w:jc w:val="both"/>
        <w:rPr>
          <w:rFonts w:asciiTheme="minorHAnsi" w:eastAsiaTheme="minorEastAsia" w:hAnsiTheme="minorHAnsi" w:cstheme="minorBidi"/>
          <w:color w:val="000000" w:themeColor="text1"/>
        </w:rPr>
      </w:pPr>
      <w:r w:rsidRPr="05D2A832">
        <w:rPr>
          <w:rFonts w:asciiTheme="minorHAnsi" w:eastAsiaTheme="minorEastAsia" w:hAnsiTheme="minorHAnsi" w:cstheme="minorBidi"/>
          <w:color w:val="000000" w:themeColor="text1"/>
        </w:rPr>
        <w:t>Bu proje, tarih eğitimini daha erişilebilir, etkileşimli ve etkili hale getirmek amacıyla geliştirilen "e-Tarih" platformunun potansiyelini ve etkilerini incelemiştir. Elde edilen bulgular, platformun öğrencilerin tarihsel olayları anlama, analiz etme ve eleştirel düşünme becerilerini önemli ölçüde geliştirdiğini göstermektedir. Özellikle interaktif haritalar, zaman çizelgeleri ve multimedya içeriklerinin kullanımı, öğrencilerin tarihsel bağlamları kavrama yeteneklerini artırmıştır. Bu sonuçlar, dijital teknolojilerin tarih eğitiminde geleneksel yöntemlere kıyasla daha etkili olduğunu desteklemektedir</w:t>
      </w:r>
      <w:r w:rsidR="2F859515" w:rsidRPr="05D2A832">
        <w:rPr>
          <w:rFonts w:asciiTheme="minorHAnsi" w:eastAsiaTheme="minorEastAsia" w:hAnsiTheme="minorHAnsi" w:cstheme="minorBidi"/>
          <w:color w:val="000000" w:themeColor="text1"/>
        </w:rPr>
        <w:t>.</w:t>
      </w:r>
      <w:r w:rsidR="1A2CCF18" w:rsidRPr="05D2A832">
        <w:rPr>
          <w:rFonts w:asciiTheme="minorHAnsi" w:eastAsiaTheme="minorEastAsia" w:hAnsiTheme="minorHAnsi" w:cstheme="minorBidi"/>
          <w:color w:val="000000" w:themeColor="text1"/>
        </w:rPr>
        <w:t xml:space="preserve"> </w:t>
      </w:r>
      <w:r w:rsidRPr="05D2A832">
        <w:rPr>
          <w:rFonts w:asciiTheme="minorHAnsi" w:eastAsiaTheme="minorEastAsia" w:hAnsiTheme="minorHAnsi" w:cstheme="minorBidi"/>
          <w:color w:val="000000" w:themeColor="text1"/>
        </w:rPr>
        <w:t>Projenin bir diğer önemli çıktısı, öğrencilerin tarihsel empati ve sosyal-duygusal öğrenme becerilerinde gözlemlenen gelişmelerdir. Tartışma forumları ve simülasyonlar gibi etkileşimli araçlar, öğrencilerin farklı perspektifleri anlamalarını sağlamıştır. Bu bulgular, tarih eğitiminin yalnızca bilgi aktarımı değil, aynı zamanda beceri ve değer kazandırma süreci olduğunu vurgulamaktadır</w:t>
      </w:r>
      <w:r w:rsidR="4C4859B4" w:rsidRPr="05D2A832">
        <w:rPr>
          <w:rFonts w:asciiTheme="minorHAnsi" w:eastAsiaTheme="minorEastAsia" w:hAnsiTheme="minorHAnsi" w:cstheme="minorBidi"/>
          <w:color w:val="000000" w:themeColor="text1"/>
        </w:rPr>
        <w:t xml:space="preserve">. </w:t>
      </w:r>
      <w:r w:rsidRPr="05D2A832">
        <w:rPr>
          <w:rFonts w:asciiTheme="minorHAnsi" w:eastAsiaTheme="minorEastAsia" w:hAnsiTheme="minorHAnsi" w:cstheme="minorBidi"/>
          <w:color w:val="000000" w:themeColor="text1"/>
        </w:rPr>
        <w:t>Ancak, platformun bazı sınırlılıkları da bulunmaktadır. Örneğin, internet erişimi olmayan öğrencilerin platformdan faydalanamaması, erişilebilirlik açısından bir engel oluşturmaktadır. Ayrıca, öğretmenlerin dijital araçlara yönelik hazırbulunuşluk düzeylerinin farklı olması, platformun etkili kullanımını etkileyebilir. Bu sınırlılıklar, gelecekteki çalışmalar için önemli birer odak noktasıdır.</w:t>
      </w:r>
    </w:p>
    <w:p w14:paraId="746E0420" w14:textId="7433F6C3" w:rsidR="00DC156E" w:rsidRPr="00B63937" w:rsidRDefault="00DC156E" w:rsidP="05D2A832">
      <w:pPr>
        <w:widowControl w:val="0"/>
        <w:spacing w:line="276" w:lineRule="auto"/>
        <w:ind w:firstLine="426"/>
        <w:jc w:val="both"/>
        <w:rPr>
          <w:rFonts w:asciiTheme="minorHAnsi" w:eastAsiaTheme="minorEastAsia" w:hAnsiTheme="minorHAnsi" w:cstheme="minorBidi"/>
          <w:color w:val="FF0000"/>
        </w:rPr>
      </w:pPr>
    </w:p>
    <w:p w14:paraId="3BA12946" w14:textId="77777777" w:rsidR="00DC156E" w:rsidRPr="00B63937" w:rsidRDefault="4E849E02" w:rsidP="05D2A832">
      <w:pPr>
        <w:widowControl w:val="0"/>
        <w:shd w:val="clear" w:color="auto" w:fill="FFFFFF" w:themeFill="background1"/>
        <w:spacing w:before="240" w:line="276" w:lineRule="auto"/>
        <w:ind w:firstLine="426"/>
        <w:contextualSpacing/>
        <w:jc w:val="both"/>
        <w:rPr>
          <w:rFonts w:asciiTheme="minorHAnsi" w:eastAsiaTheme="minorEastAsia" w:hAnsiTheme="minorHAnsi" w:cstheme="minorBidi"/>
          <w:b/>
          <w:bCs/>
          <w:color w:val="000000"/>
          <w:highlight w:val="white"/>
        </w:rPr>
      </w:pPr>
      <w:r w:rsidRPr="05D2A832">
        <w:rPr>
          <w:rFonts w:asciiTheme="minorHAnsi" w:eastAsiaTheme="minorEastAsia" w:hAnsiTheme="minorHAnsi" w:cstheme="minorBidi"/>
          <w:b/>
          <w:bCs/>
          <w:color w:val="000000" w:themeColor="text1"/>
          <w:highlight w:val="white"/>
        </w:rPr>
        <w:t>Öneriler</w:t>
      </w:r>
    </w:p>
    <w:p w14:paraId="5AE1EB2E" w14:textId="5608DC39" w:rsidR="00DC156E" w:rsidRPr="00B63937" w:rsidRDefault="56905669" w:rsidP="4489A43A">
      <w:pPr>
        <w:pStyle w:val="ListParagraph"/>
        <w:widowControl w:val="0"/>
        <w:numPr>
          <w:ilvl w:val="0"/>
          <w:numId w:val="2"/>
        </w:numPr>
        <w:spacing w:before="240" w:after="240" w:line="276" w:lineRule="auto"/>
        <w:jc w:val="both"/>
        <w:rPr>
          <w:rFonts w:asciiTheme="minorHAnsi" w:eastAsiaTheme="minorEastAsia" w:hAnsiTheme="minorHAnsi" w:cstheme="minorBidi"/>
          <w:color w:val="404040" w:themeColor="text1" w:themeTint="BF"/>
          <w:sz w:val="24"/>
          <w:szCs w:val="24"/>
        </w:rPr>
      </w:pPr>
      <w:r w:rsidRPr="4489A43A">
        <w:rPr>
          <w:rFonts w:asciiTheme="minorHAnsi" w:eastAsiaTheme="minorEastAsia" w:hAnsiTheme="minorHAnsi" w:cstheme="minorBidi"/>
          <w:color w:val="404040" w:themeColor="text1" w:themeTint="BF"/>
          <w:sz w:val="24"/>
          <w:szCs w:val="24"/>
        </w:rPr>
        <w:t>Teknolojik Altyapının Güçlendirilmesi: Platformun daha geniş bir kitleye ulaşabilmesi için internet erişimi olmayan bölgelerde offline kullanım seçenekleri geliştirilebilir. Ayrıca, mobil uyumlu bir uygulama versiyonu oluşturularak erişim kolaylaştırılabilir.</w:t>
      </w:r>
    </w:p>
    <w:p w14:paraId="27DDA9FB" w14:textId="18E675C1" w:rsidR="00DC156E" w:rsidRPr="00B63937" w:rsidRDefault="56905669" w:rsidP="4489A43A">
      <w:pPr>
        <w:pStyle w:val="ListParagraph"/>
        <w:widowControl w:val="0"/>
        <w:numPr>
          <w:ilvl w:val="0"/>
          <w:numId w:val="2"/>
        </w:numPr>
        <w:spacing w:before="240" w:after="240" w:line="276" w:lineRule="auto"/>
        <w:jc w:val="both"/>
        <w:rPr>
          <w:rFonts w:asciiTheme="minorHAnsi" w:eastAsiaTheme="minorEastAsia" w:hAnsiTheme="minorHAnsi" w:cstheme="minorBidi"/>
          <w:color w:val="404040" w:themeColor="text1" w:themeTint="BF"/>
          <w:sz w:val="24"/>
          <w:szCs w:val="24"/>
        </w:rPr>
      </w:pPr>
      <w:r w:rsidRPr="4489A43A">
        <w:rPr>
          <w:rFonts w:asciiTheme="minorHAnsi" w:eastAsiaTheme="minorEastAsia" w:hAnsiTheme="minorHAnsi" w:cstheme="minorBidi"/>
          <w:color w:val="404040" w:themeColor="text1" w:themeTint="BF"/>
          <w:sz w:val="24"/>
          <w:szCs w:val="24"/>
        </w:rPr>
        <w:t>Öğretmen Eğitimleri: Platformun etkili kullanımını sağlamak amacıyla öğretmenlere yönelik dijital okuryazarlık ve platform kullanımı eğitimleri düzenlenmelidir. Bu eğitimler, öğretmenlerin platformu müfredatla entegre etmelerine yardımcı olacaktır.</w:t>
      </w:r>
    </w:p>
    <w:p w14:paraId="2DAE2159" w14:textId="1A965D54" w:rsidR="00DC156E" w:rsidRPr="00B63937" w:rsidRDefault="56905669" w:rsidP="4489A43A">
      <w:pPr>
        <w:pStyle w:val="ListParagraph"/>
        <w:widowControl w:val="0"/>
        <w:numPr>
          <w:ilvl w:val="0"/>
          <w:numId w:val="2"/>
        </w:numPr>
        <w:spacing w:before="240" w:after="240" w:line="276" w:lineRule="auto"/>
        <w:jc w:val="both"/>
        <w:rPr>
          <w:rFonts w:asciiTheme="minorHAnsi" w:eastAsiaTheme="minorEastAsia" w:hAnsiTheme="minorHAnsi" w:cstheme="minorBidi"/>
          <w:color w:val="404040" w:themeColor="text1" w:themeTint="BF"/>
          <w:sz w:val="24"/>
          <w:szCs w:val="24"/>
        </w:rPr>
      </w:pPr>
      <w:r w:rsidRPr="4489A43A">
        <w:rPr>
          <w:rFonts w:asciiTheme="minorHAnsi" w:eastAsiaTheme="minorEastAsia" w:hAnsiTheme="minorHAnsi" w:cstheme="minorBidi"/>
          <w:color w:val="404040" w:themeColor="text1" w:themeTint="BF"/>
          <w:sz w:val="24"/>
          <w:szCs w:val="24"/>
        </w:rPr>
        <w:t>İçerik Çeşitliliğinin Artırılması: Platforma farklı kültürlere ve coğrafyalara ait tarihsel olayların eklenmesi, öğrencilerin küresel perspektif kazanmalarını destekleyecektir. Ayrıca, öğrenci projelerinin paylaşılabileceği bir bölüm oluşturulabilir.</w:t>
      </w:r>
    </w:p>
    <w:p w14:paraId="2EA8C41C" w14:textId="1D1579D8" w:rsidR="00DC156E" w:rsidRPr="00B63937" w:rsidRDefault="56905669" w:rsidP="4489A43A">
      <w:pPr>
        <w:pStyle w:val="ListParagraph"/>
        <w:widowControl w:val="0"/>
        <w:numPr>
          <w:ilvl w:val="0"/>
          <w:numId w:val="2"/>
        </w:numPr>
        <w:spacing w:before="240" w:after="240" w:line="276" w:lineRule="auto"/>
        <w:jc w:val="both"/>
        <w:rPr>
          <w:rFonts w:asciiTheme="minorHAnsi" w:eastAsiaTheme="minorEastAsia" w:hAnsiTheme="minorHAnsi" w:cstheme="minorBidi"/>
          <w:color w:val="404040" w:themeColor="text1" w:themeTint="BF"/>
          <w:sz w:val="24"/>
          <w:szCs w:val="24"/>
        </w:rPr>
      </w:pPr>
      <w:r w:rsidRPr="4489A43A">
        <w:rPr>
          <w:rFonts w:asciiTheme="minorHAnsi" w:eastAsiaTheme="minorEastAsia" w:hAnsiTheme="minorHAnsi" w:cstheme="minorBidi"/>
          <w:color w:val="404040" w:themeColor="text1" w:themeTint="BF"/>
          <w:sz w:val="24"/>
          <w:szCs w:val="24"/>
        </w:rPr>
        <w:t>Değerlendirme Araçlarının Geliştirilmesi: Platform üzerinde öğrenci performansını ölçmek için quizler, projeler ve öz değerlendirme araçları eklenebilir. Bu araçlar, öğrencilerin gelişimini takip etmek için kullanılabilir.</w:t>
      </w:r>
    </w:p>
    <w:p w14:paraId="1FDCA6F1" w14:textId="2D9EEA6C" w:rsidR="00DC156E" w:rsidRPr="00B63937" w:rsidRDefault="0B51D8DB" w:rsidP="05D2A832">
      <w:pPr>
        <w:pStyle w:val="ListParagraph"/>
        <w:widowControl w:val="0"/>
        <w:numPr>
          <w:ilvl w:val="0"/>
          <w:numId w:val="2"/>
        </w:numPr>
        <w:spacing w:before="240" w:after="240" w:line="276" w:lineRule="auto"/>
        <w:jc w:val="both"/>
        <w:rPr>
          <w:rFonts w:asciiTheme="minorHAnsi" w:eastAsiaTheme="minorEastAsia" w:hAnsiTheme="minorHAnsi" w:cstheme="minorBidi"/>
          <w:i/>
          <w:iCs/>
          <w:color w:val="000000" w:themeColor="text1"/>
          <w:sz w:val="24"/>
          <w:szCs w:val="24"/>
        </w:rPr>
      </w:pPr>
      <w:r w:rsidRPr="05D2A832">
        <w:rPr>
          <w:rFonts w:asciiTheme="minorHAnsi" w:eastAsiaTheme="minorEastAsia" w:hAnsiTheme="minorHAnsi" w:cstheme="minorBidi"/>
          <w:color w:val="000000" w:themeColor="text1"/>
          <w:sz w:val="24"/>
          <w:szCs w:val="24"/>
        </w:rPr>
        <w:lastRenderedPageBreak/>
        <w:t>Akademik İş Birlikleri: Üniversiteler ve tarih enstitüleriyle iş birliği yapılarak platformun içeriği akademik standartlara uygun hale getirilebilir. Bu, platformun güvenilirliğini artıracaktır.</w:t>
      </w:r>
      <w:r w:rsidR="00DC156E">
        <w:br/>
      </w:r>
    </w:p>
    <w:p w14:paraId="2E66800A" w14:textId="0DB779CD" w:rsidR="00DC156E" w:rsidRPr="00B63937" w:rsidRDefault="56905669" w:rsidP="4489A43A">
      <w:pPr>
        <w:widowControl w:val="0"/>
        <w:spacing w:before="240" w:line="276" w:lineRule="auto"/>
        <w:jc w:val="both"/>
        <w:rPr>
          <w:rFonts w:asciiTheme="minorHAnsi" w:eastAsiaTheme="minorEastAsia" w:hAnsiTheme="minorHAnsi" w:cstheme="minorBidi"/>
          <w:color w:val="404040" w:themeColor="text1" w:themeTint="BF"/>
        </w:rPr>
      </w:pPr>
      <w:r w:rsidRPr="4489A43A">
        <w:rPr>
          <w:rFonts w:asciiTheme="minorHAnsi" w:eastAsiaTheme="minorEastAsia" w:hAnsiTheme="minorHAnsi" w:cstheme="minorBidi"/>
          <w:color w:val="404040" w:themeColor="text1" w:themeTint="BF"/>
        </w:rPr>
        <w:t>Bu öneriler, "e-Tarih" platformunun daha kapsamlı ve etkili bir eğitim aracı haline gelmesine katkı sağlayacaktır. Gelecekteki çalışmalar, bu önerilerin uygulanabilirliğini ve etkilerini değerlendirmelidir.</w:t>
      </w:r>
    </w:p>
    <w:p w14:paraId="4DF66CFA" w14:textId="0F59792B" w:rsidR="00DC156E" w:rsidRPr="00B63937" w:rsidRDefault="00DC156E" w:rsidP="05D2A832">
      <w:pPr>
        <w:widowControl w:val="0"/>
        <w:spacing w:line="276" w:lineRule="auto"/>
        <w:ind w:firstLine="426"/>
        <w:jc w:val="both"/>
        <w:rPr>
          <w:rFonts w:asciiTheme="minorHAnsi" w:eastAsiaTheme="minorEastAsia" w:hAnsiTheme="minorHAnsi" w:cstheme="minorBidi"/>
          <w:color w:val="FF0000"/>
        </w:rPr>
      </w:pPr>
    </w:p>
    <w:p w14:paraId="01BFA17E" w14:textId="77777777" w:rsidR="00DC156E" w:rsidRPr="00B63937" w:rsidRDefault="4E849E02" w:rsidP="05D2A832">
      <w:pPr>
        <w:widowControl w:val="0"/>
        <w:shd w:val="clear" w:color="auto" w:fill="FFFFFF" w:themeFill="background1"/>
        <w:spacing w:before="240" w:line="276" w:lineRule="auto"/>
        <w:ind w:firstLine="426"/>
        <w:contextualSpacing/>
        <w:jc w:val="both"/>
        <w:rPr>
          <w:rFonts w:asciiTheme="minorHAnsi" w:eastAsiaTheme="minorEastAsia" w:hAnsiTheme="minorHAnsi" w:cstheme="minorBidi"/>
          <w:b/>
          <w:bCs/>
          <w:color w:val="000000"/>
        </w:rPr>
      </w:pPr>
      <w:r w:rsidRPr="05D2A832">
        <w:rPr>
          <w:rFonts w:asciiTheme="minorHAnsi" w:eastAsiaTheme="minorEastAsia" w:hAnsiTheme="minorHAnsi" w:cstheme="minorBidi"/>
          <w:b/>
          <w:bCs/>
          <w:color w:val="000000" w:themeColor="text1"/>
          <w:highlight w:val="white"/>
        </w:rPr>
        <w:t>Kaynaklar</w:t>
      </w:r>
    </w:p>
    <w:p w14:paraId="43399F08" w14:textId="72D5F1E8" w:rsidR="00DC156E" w:rsidRPr="00B63937" w:rsidRDefault="1893D6C1" w:rsidP="05D2A832">
      <w:pPr>
        <w:widowControl w:val="0"/>
        <w:spacing w:before="240" w:after="240" w:line="276" w:lineRule="auto"/>
        <w:jc w:val="both"/>
      </w:pPr>
      <w:r w:rsidRPr="05D2A832">
        <w:rPr>
          <w:rFonts w:ascii="Calibri" w:eastAsia="Calibri" w:hAnsi="Calibri" w:cs="Calibri"/>
        </w:rPr>
        <w:t xml:space="preserve">Dale, E. (1969). </w:t>
      </w:r>
      <w:r w:rsidRPr="05D2A832">
        <w:rPr>
          <w:rFonts w:ascii="Calibri" w:eastAsia="Calibri" w:hAnsi="Calibri" w:cs="Calibri"/>
          <w:i/>
          <w:iCs/>
        </w:rPr>
        <w:t>Audio-visual methods in teaching</w:t>
      </w:r>
      <w:r w:rsidRPr="05D2A832">
        <w:rPr>
          <w:rFonts w:ascii="Calibri" w:eastAsia="Calibri" w:hAnsi="Calibri" w:cs="Calibri"/>
        </w:rPr>
        <w:t xml:space="preserve"> (3rd ed.). Holt, Rinehart &amp; Winston.</w:t>
      </w:r>
    </w:p>
    <w:p w14:paraId="0A38BBA4" w14:textId="393ADD87" w:rsidR="00DC156E" w:rsidRPr="00B63937" w:rsidRDefault="1893D6C1" w:rsidP="05D2A832">
      <w:pPr>
        <w:widowControl w:val="0"/>
        <w:spacing w:before="240" w:after="240" w:line="276" w:lineRule="auto"/>
        <w:jc w:val="both"/>
      </w:pPr>
      <w:r w:rsidRPr="05D2A832">
        <w:rPr>
          <w:rFonts w:ascii="Calibri" w:eastAsia="Calibri" w:hAnsi="Calibri" w:cs="Calibri"/>
        </w:rPr>
        <w:t xml:space="preserve">Davis, O. L., Yeager, E. A., &amp; Foster, S. J. (2001). </w:t>
      </w:r>
      <w:r w:rsidRPr="05D2A832">
        <w:rPr>
          <w:rFonts w:ascii="Calibri" w:eastAsia="Calibri" w:hAnsi="Calibri" w:cs="Calibri"/>
          <w:i/>
          <w:iCs/>
        </w:rPr>
        <w:t>Historical empathy and perspective taking in the social studies</w:t>
      </w:r>
      <w:r w:rsidRPr="05D2A832">
        <w:rPr>
          <w:rFonts w:ascii="Calibri" w:eastAsia="Calibri" w:hAnsi="Calibri" w:cs="Calibri"/>
        </w:rPr>
        <w:t>. Rowman &amp; Littlefield.</w:t>
      </w:r>
    </w:p>
    <w:p w14:paraId="72DF16EC" w14:textId="4EBEEF18" w:rsidR="00DC156E" w:rsidRPr="00B63937" w:rsidRDefault="1893D6C1" w:rsidP="05D2A832">
      <w:pPr>
        <w:widowControl w:val="0"/>
        <w:spacing w:before="240" w:after="240" w:line="276" w:lineRule="auto"/>
        <w:jc w:val="both"/>
      </w:pPr>
      <w:r w:rsidRPr="05D2A832">
        <w:rPr>
          <w:rFonts w:ascii="Calibri" w:eastAsia="Calibri" w:hAnsi="Calibri" w:cs="Calibri"/>
        </w:rPr>
        <w:t xml:space="preserve">Flanagan, D. (2020). </w:t>
      </w:r>
      <w:r w:rsidRPr="05D2A832">
        <w:rPr>
          <w:rFonts w:ascii="Calibri" w:eastAsia="Calibri" w:hAnsi="Calibri" w:cs="Calibri"/>
          <w:i/>
          <w:iCs/>
        </w:rPr>
        <w:t>JavaScript: The definitive guide</w:t>
      </w:r>
      <w:r w:rsidRPr="05D2A832">
        <w:rPr>
          <w:rFonts w:ascii="Calibri" w:eastAsia="Calibri" w:hAnsi="Calibri" w:cs="Calibri"/>
        </w:rPr>
        <w:t xml:space="preserve"> (7th ed.). O’Reilly Media.</w:t>
      </w:r>
    </w:p>
    <w:p w14:paraId="60D436F4" w14:textId="4F332214" w:rsidR="00DC156E" w:rsidRPr="00B63937" w:rsidRDefault="1893D6C1" w:rsidP="05D2A832">
      <w:pPr>
        <w:widowControl w:val="0"/>
        <w:spacing w:before="240" w:after="240" w:line="276" w:lineRule="auto"/>
        <w:jc w:val="both"/>
      </w:pPr>
      <w:r w:rsidRPr="05D2A832">
        <w:rPr>
          <w:rFonts w:ascii="Calibri" w:eastAsia="Calibri" w:hAnsi="Calibri" w:cs="Calibri"/>
        </w:rPr>
        <w:t xml:space="preserve">Leaflet.js. (2023). </w:t>
      </w:r>
      <w:r w:rsidRPr="05D2A832">
        <w:rPr>
          <w:rFonts w:ascii="Calibri" w:eastAsia="Calibri" w:hAnsi="Calibri" w:cs="Calibri"/>
          <w:i/>
          <w:iCs/>
        </w:rPr>
        <w:t>Interactive maps with Leaflet</w:t>
      </w:r>
      <w:r w:rsidRPr="05D2A832">
        <w:rPr>
          <w:rFonts w:ascii="Calibri" w:eastAsia="Calibri" w:hAnsi="Calibri" w:cs="Calibri"/>
        </w:rPr>
        <w:t xml:space="preserve">. </w:t>
      </w:r>
      <w:hyperlink r:id="rId11">
        <w:r w:rsidRPr="05D2A832">
          <w:rPr>
            <w:rStyle w:val="Hyperlink"/>
            <w:rFonts w:ascii="Calibri" w:eastAsia="Calibri" w:hAnsi="Calibri" w:cs="Calibri"/>
          </w:rPr>
          <w:t>https://leafletjs.com/</w:t>
        </w:r>
      </w:hyperlink>
    </w:p>
    <w:p w14:paraId="27F3B6DA" w14:textId="1BBED45B" w:rsidR="00DC156E" w:rsidRPr="00B63937" w:rsidRDefault="1893D6C1" w:rsidP="05D2A832">
      <w:pPr>
        <w:widowControl w:val="0"/>
        <w:spacing w:before="240" w:after="240" w:line="276" w:lineRule="auto"/>
        <w:jc w:val="both"/>
      </w:pPr>
      <w:r w:rsidRPr="05D2A832">
        <w:rPr>
          <w:rFonts w:ascii="Calibri" w:eastAsia="Calibri" w:hAnsi="Calibri" w:cs="Calibri"/>
        </w:rPr>
        <w:t xml:space="preserve">Levstik, L. S., &amp; Barton, K. C. (2011). </w:t>
      </w:r>
      <w:r w:rsidRPr="05D2A832">
        <w:rPr>
          <w:rFonts w:ascii="Calibri" w:eastAsia="Calibri" w:hAnsi="Calibri" w:cs="Calibri"/>
          <w:i/>
          <w:iCs/>
        </w:rPr>
        <w:t>Doing history: Investigating with children in elementary and middle schools</w:t>
      </w:r>
      <w:r w:rsidRPr="05D2A832">
        <w:rPr>
          <w:rFonts w:ascii="Calibri" w:eastAsia="Calibri" w:hAnsi="Calibri" w:cs="Calibri"/>
        </w:rPr>
        <w:t xml:space="preserve"> (4th ed.). Routledge.</w:t>
      </w:r>
    </w:p>
    <w:p w14:paraId="77B73D84" w14:textId="7848302A" w:rsidR="00DC156E" w:rsidRPr="00B63937" w:rsidRDefault="1893D6C1" w:rsidP="05D2A832">
      <w:pPr>
        <w:widowControl w:val="0"/>
        <w:spacing w:before="240" w:after="240" w:line="276" w:lineRule="auto"/>
        <w:jc w:val="both"/>
      </w:pPr>
      <w:r w:rsidRPr="05D2A832">
        <w:rPr>
          <w:rFonts w:ascii="Calibri" w:eastAsia="Calibri" w:hAnsi="Calibri" w:cs="Calibri"/>
        </w:rPr>
        <w:t xml:space="preserve">Monte-Sano, C. (2010). Disciplinary literacy in history: An exploration of the historical nature of adolescents’ writing. </w:t>
      </w:r>
      <w:r w:rsidRPr="05D2A832">
        <w:rPr>
          <w:rFonts w:ascii="Calibri" w:eastAsia="Calibri" w:hAnsi="Calibri" w:cs="Calibri"/>
          <w:i/>
          <w:iCs/>
        </w:rPr>
        <w:t>The Journal of the Learning Sciences, 19</w:t>
      </w:r>
      <w:r w:rsidRPr="05D2A832">
        <w:rPr>
          <w:rFonts w:ascii="Calibri" w:eastAsia="Calibri" w:hAnsi="Calibri" w:cs="Calibri"/>
        </w:rPr>
        <w:t xml:space="preserve">(4), 539–568. </w:t>
      </w:r>
      <w:hyperlink r:id="rId12">
        <w:r w:rsidRPr="05D2A832">
          <w:rPr>
            <w:rStyle w:val="Hyperlink"/>
            <w:rFonts w:ascii="Calibri" w:eastAsia="Calibri" w:hAnsi="Calibri" w:cs="Calibri"/>
          </w:rPr>
          <w:t>https://doi.org/10.1080/10508406.2010.481014</w:t>
        </w:r>
      </w:hyperlink>
    </w:p>
    <w:p w14:paraId="01F8021C" w14:textId="33C5EBC7" w:rsidR="00DC156E" w:rsidRPr="00B63937" w:rsidRDefault="1893D6C1" w:rsidP="05D2A832">
      <w:pPr>
        <w:widowControl w:val="0"/>
        <w:spacing w:before="240" w:after="240" w:line="276" w:lineRule="auto"/>
        <w:jc w:val="both"/>
      </w:pPr>
      <w:r w:rsidRPr="05D2A832">
        <w:rPr>
          <w:rFonts w:ascii="Calibri" w:eastAsia="Calibri" w:hAnsi="Calibri" w:cs="Calibri"/>
        </w:rPr>
        <w:t xml:space="preserve">Norman, D. A. (2013). </w:t>
      </w:r>
      <w:r w:rsidRPr="05D2A832">
        <w:rPr>
          <w:rFonts w:ascii="Calibri" w:eastAsia="Calibri" w:hAnsi="Calibri" w:cs="Calibri"/>
          <w:i/>
          <w:iCs/>
        </w:rPr>
        <w:t>The design of everyday things</w:t>
      </w:r>
      <w:r w:rsidRPr="05D2A832">
        <w:rPr>
          <w:rFonts w:ascii="Calibri" w:eastAsia="Calibri" w:hAnsi="Calibri" w:cs="Calibri"/>
        </w:rPr>
        <w:t xml:space="preserve"> (Revised ed.). Basic Books.</w:t>
      </w:r>
    </w:p>
    <w:p w14:paraId="2ADBD976" w14:textId="519B60FF" w:rsidR="00DC156E" w:rsidRPr="00B63937" w:rsidRDefault="1893D6C1" w:rsidP="05D2A832">
      <w:pPr>
        <w:widowControl w:val="0"/>
        <w:spacing w:before="240" w:after="240" w:line="276" w:lineRule="auto"/>
        <w:jc w:val="both"/>
      </w:pPr>
      <w:r w:rsidRPr="05D2A832">
        <w:rPr>
          <w:rFonts w:ascii="Calibri" w:eastAsia="Calibri" w:hAnsi="Calibri" w:cs="Calibri"/>
        </w:rPr>
        <w:t xml:space="preserve">QGIS Development Team. (2023). </w:t>
      </w:r>
      <w:r w:rsidRPr="05D2A832">
        <w:rPr>
          <w:rFonts w:ascii="Calibri" w:eastAsia="Calibri" w:hAnsi="Calibri" w:cs="Calibri"/>
          <w:i/>
          <w:iCs/>
        </w:rPr>
        <w:t>QGIS geographic information system</w:t>
      </w:r>
      <w:r w:rsidRPr="05D2A832">
        <w:rPr>
          <w:rFonts w:ascii="Calibri" w:eastAsia="Calibri" w:hAnsi="Calibri" w:cs="Calibri"/>
        </w:rPr>
        <w:t xml:space="preserve">. </w:t>
      </w:r>
      <w:hyperlink r:id="rId13">
        <w:r w:rsidRPr="05D2A832">
          <w:rPr>
            <w:rStyle w:val="Hyperlink"/>
            <w:rFonts w:ascii="Calibri" w:eastAsia="Calibri" w:hAnsi="Calibri" w:cs="Calibri"/>
          </w:rPr>
          <w:t>https://qgis.org/</w:t>
        </w:r>
      </w:hyperlink>
    </w:p>
    <w:p w14:paraId="63A1CF90" w14:textId="22E40AD4" w:rsidR="00DC156E" w:rsidRPr="00B63937" w:rsidRDefault="1893D6C1" w:rsidP="05D2A832">
      <w:pPr>
        <w:widowControl w:val="0"/>
        <w:spacing w:before="240" w:after="240" w:line="276" w:lineRule="auto"/>
        <w:jc w:val="both"/>
      </w:pPr>
      <w:r w:rsidRPr="05D2A832">
        <w:rPr>
          <w:rFonts w:ascii="Calibri" w:eastAsia="Calibri" w:hAnsi="Calibri" w:cs="Calibri"/>
        </w:rPr>
        <w:t xml:space="preserve">Seixas, P. (2017). A model of historical thinking. </w:t>
      </w:r>
      <w:r w:rsidRPr="05D2A832">
        <w:rPr>
          <w:rFonts w:ascii="Calibri" w:eastAsia="Calibri" w:hAnsi="Calibri" w:cs="Calibri"/>
          <w:i/>
          <w:iCs/>
        </w:rPr>
        <w:t>Educational Philosophy and Theory, 49</w:t>
      </w:r>
      <w:r w:rsidRPr="05D2A832">
        <w:rPr>
          <w:rFonts w:ascii="Calibri" w:eastAsia="Calibri" w:hAnsi="Calibri" w:cs="Calibri"/>
        </w:rPr>
        <w:t xml:space="preserve">(6), 593–605. </w:t>
      </w:r>
      <w:hyperlink r:id="rId14">
        <w:r w:rsidRPr="05D2A832">
          <w:rPr>
            <w:rStyle w:val="Hyperlink"/>
            <w:rFonts w:ascii="Calibri" w:eastAsia="Calibri" w:hAnsi="Calibri" w:cs="Calibri"/>
          </w:rPr>
          <w:t>https://doi.org/10.1080/00131857.2015.1101363</w:t>
        </w:r>
      </w:hyperlink>
    </w:p>
    <w:p w14:paraId="7669DF03" w14:textId="2CDD201D" w:rsidR="00DC156E" w:rsidRPr="00B63937" w:rsidRDefault="1893D6C1" w:rsidP="05D2A832">
      <w:pPr>
        <w:widowControl w:val="0"/>
        <w:spacing w:before="240" w:after="240" w:line="276" w:lineRule="auto"/>
        <w:jc w:val="both"/>
      </w:pPr>
      <w:r w:rsidRPr="05D2A832">
        <w:rPr>
          <w:rFonts w:ascii="Calibri" w:eastAsia="Calibri" w:hAnsi="Calibri" w:cs="Calibri"/>
        </w:rPr>
        <w:t xml:space="preserve">T.C. Millî Eğitim Bakanlığı. (n.d.-a). </w:t>
      </w:r>
      <w:r w:rsidRPr="05D2A832">
        <w:rPr>
          <w:rFonts w:ascii="Calibri" w:eastAsia="Calibri" w:hAnsi="Calibri" w:cs="Calibri"/>
          <w:i/>
          <w:iCs/>
        </w:rPr>
        <w:t>Eğitim Bilişim Ağı (EBA)</w:t>
      </w:r>
      <w:r w:rsidRPr="05D2A832">
        <w:rPr>
          <w:rFonts w:ascii="Calibri" w:eastAsia="Calibri" w:hAnsi="Calibri" w:cs="Calibri"/>
        </w:rPr>
        <w:t xml:space="preserve">. </w:t>
      </w:r>
      <w:hyperlink r:id="rId15">
        <w:r w:rsidRPr="05D2A832">
          <w:rPr>
            <w:rStyle w:val="Hyperlink"/>
            <w:rFonts w:ascii="Calibri" w:eastAsia="Calibri" w:hAnsi="Calibri" w:cs="Calibri"/>
          </w:rPr>
          <w:t>https://www.eba.gov.tr/</w:t>
        </w:r>
      </w:hyperlink>
    </w:p>
    <w:p w14:paraId="788DC3A3" w14:textId="3B7E731C" w:rsidR="00DC156E" w:rsidRPr="00B63937" w:rsidRDefault="1893D6C1" w:rsidP="05D2A832">
      <w:pPr>
        <w:widowControl w:val="0"/>
        <w:spacing w:before="240" w:after="240" w:line="276" w:lineRule="auto"/>
        <w:jc w:val="both"/>
      </w:pPr>
      <w:r w:rsidRPr="05D2A832">
        <w:rPr>
          <w:rFonts w:ascii="Calibri" w:eastAsia="Calibri" w:hAnsi="Calibri" w:cs="Calibri"/>
        </w:rPr>
        <w:t xml:space="preserve">T.C. Millî Eğitim Bakanlığı. (n.d.-b). </w:t>
      </w:r>
      <w:r w:rsidRPr="05D2A832">
        <w:rPr>
          <w:rFonts w:ascii="Calibri" w:eastAsia="Calibri" w:hAnsi="Calibri" w:cs="Calibri"/>
          <w:i/>
          <w:iCs/>
        </w:rPr>
        <w:t>OGM Materyal</w:t>
      </w:r>
      <w:r w:rsidRPr="05D2A832">
        <w:rPr>
          <w:rFonts w:ascii="Calibri" w:eastAsia="Calibri" w:hAnsi="Calibri" w:cs="Calibri"/>
        </w:rPr>
        <w:t xml:space="preserve">. </w:t>
      </w:r>
      <w:hyperlink r:id="rId16">
        <w:r w:rsidRPr="05D2A832">
          <w:rPr>
            <w:rStyle w:val="Hyperlink"/>
            <w:rFonts w:ascii="Calibri" w:eastAsia="Calibri" w:hAnsi="Calibri" w:cs="Calibri"/>
          </w:rPr>
          <w:t>https://ogmmateryal.eba.gov.tr/</w:t>
        </w:r>
      </w:hyperlink>
    </w:p>
    <w:p w14:paraId="379F3B45" w14:textId="1AB93BF0" w:rsidR="00DC156E" w:rsidRPr="00B63937" w:rsidRDefault="1893D6C1" w:rsidP="05D2A832">
      <w:pPr>
        <w:widowControl w:val="0"/>
        <w:spacing w:before="240" w:after="240" w:line="276" w:lineRule="auto"/>
        <w:jc w:val="both"/>
      </w:pPr>
      <w:r w:rsidRPr="05D2A832">
        <w:rPr>
          <w:rFonts w:ascii="Calibri" w:eastAsia="Calibri" w:hAnsi="Calibri" w:cs="Calibri"/>
        </w:rPr>
        <w:t xml:space="preserve">VanSledright, B. (2014). </w:t>
      </w:r>
      <w:r w:rsidRPr="05D2A832">
        <w:rPr>
          <w:rFonts w:ascii="Calibri" w:eastAsia="Calibri" w:hAnsi="Calibri" w:cs="Calibri"/>
          <w:i/>
          <w:iCs/>
        </w:rPr>
        <w:t>Assessing historical thinking and understanding: Innovative designs for new standards</w:t>
      </w:r>
      <w:r w:rsidRPr="05D2A832">
        <w:rPr>
          <w:rFonts w:ascii="Calibri" w:eastAsia="Calibri" w:hAnsi="Calibri" w:cs="Calibri"/>
        </w:rPr>
        <w:t>. Routledge.</w:t>
      </w:r>
    </w:p>
    <w:p w14:paraId="127724D9" w14:textId="7430A3F4" w:rsidR="00DC156E" w:rsidRPr="00B63937" w:rsidRDefault="1893D6C1" w:rsidP="05D2A832">
      <w:pPr>
        <w:widowControl w:val="0"/>
        <w:spacing w:before="240" w:after="240" w:line="276" w:lineRule="auto"/>
        <w:jc w:val="both"/>
      </w:pPr>
      <w:r w:rsidRPr="05D2A832">
        <w:rPr>
          <w:rFonts w:ascii="Calibri" w:eastAsia="Calibri" w:hAnsi="Calibri" w:cs="Calibri"/>
        </w:rPr>
        <w:t xml:space="preserve">David Rumsey Map Collection. (n.d.). </w:t>
      </w:r>
      <w:r w:rsidRPr="05D2A832">
        <w:rPr>
          <w:rFonts w:ascii="Calibri" w:eastAsia="Calibri" w:hAnsi="Calibri" w:cs="Calibri"/>
          <w:i/>
          <w:iCs/>
        </w:rPr>
        <w:t>Historical maps</w:t>
      </w:r>
      <w:r w:rsidRPr="05D2A832">
        <w:rPr>
          <w:rFonts w:ascii="Calibri" w:eastAsia="Calibri" w:hAnsi="Calibri" w:cs="Calibri"/>
        </w:rPr>
        <w:t xml:space="preserve">. </w:t>
      </w:r>
      <w:hyperlink r:id="rId17">
        <w:r w:rsidRPr="05D2A832">
          <w:rPr>
            <w:rStyle w:val="Hyperlink"/>
            <w:rFonts w:ascii="Calibri" w:eastAsia="Calibri" w:hAnsi="Calibri" w:cs="Calibri"/>
          </w:rPr>
          <w:t>https://www.davidrumsey.com/</w:t>
        </w:r>
      </w:hyperlink>
    </w:p>
    <w:p w14:paraId="2F305EF6" w14:textId="4C62A82B" w:rsidR="00DC156E" w:rsidRPr="00B63937" w:rsidRDefault="00DC156E" w:rsidP="05D2A832">
      <w:pPr>
        <w:widowControl w:val="0"/>
        <w:spacing w:before="240" w:line="276" w:lineRule="auto"/>
        <w:ind w:firstLine="426"/>
        <w:jc w:val="both"/>
        <w:rPr>
          <w:rFonts w:asciiTheme="minorHAnsi" w:eastAsiaTheme="minorEastAsia" w:hAnsiTheme="minorHAnsi" w:cstheme="minorBidi"/>
          <w:b/>
          <w:bCs/>
          <w:color w:val="000000" w:themeColor="text1"/>
        </w:rPr>
      </w:pPr>
    </w:p>
    <w:p w14:paraId="2FA31D1D" w14:textId="568766E8" w:rsidR="00DC156E" w:rsidRPr="00B63937" w:rsidRDefault="4E849E02" w:rsidP="05D2A832">
      <w:pPr>
        <w:widowControl w:val="0"/>
        <w:spacing w:before="240" w:line="276" w:lineRule="auto"/>
        <w:ind w:firstLine="426"/>
        <w:jc w:val="both"/>
        <w:rPr>
          <w:rFonts w:asciiTheme="minorHAnsi" w:eastAsiaTheme="minorEastAsia" w:hAnsiTheme="minorHAnsi" w:cstheme="minorBidi"/>
          <w:b/>
          <w:bCs/>
          <w:color w:val="000000" w:themeColor="text1"/>
        </w:rPr>
      </w:pPr>
      <w:r w:rsidRPr="05D2A832">
        <w:rPr>
          <w:rFonts w:asciiTheme="minorHAnsi" w:eastAsiaTheme="minorEastAsia" w:hAnsiTheme="minorHAnsi" w:cstheme="minorBidi"/>
          <w:b/>
          <w:bCs/>
          <w:color w:val="000000" w:themeColor="text1"/>
        </w:rPr>
        <w:t>Ekler</w:t>
      </w:r>
    </w:p>
    <w:p w14:paraId="74F93245" w14:textId="2DC81A77" w:rsidR="00DC156E" w:rsidRPr="00B63937" w:rsidRDefault="30B71A96" w:rsidP="05D2A832">
      <w:pPr>
        <w:widowControl w:val="0"/>
        <w:spacing w:before="240"/>
        <w:jc w:val="both"/>
        <w:rPr>
          <w:rFonts w:asciiTheme="minorHAnsi" w:eastAsiaTheme="minorEastAsia" w:hAnsiTheme="minorHAnsi" w:cstheme="minorBidi"/>
          <w:b/>
          <w:bCs/>
          <w:color w:val="000000" w:themeColor="text1"/>
        </w:rPr>
      </w:pPr>
      <w:r w:rsidRPr="05D2A832">
        <w:rPr>
          <w:rFonts w:asciiTheme="minorHAnsi" w:eastAsiaTheme="minorEastAsia" w:hAnsiTheme="minorHAnsi" w:cstheme="minorBidi"/>
          <w:b/>
          <w:bCs/>
          <w:color w:val="000000" w:themeColor="text1"/>
        </w:rPr>
        <w:t>EK-1</w:t>
      </w:r>
    </w:p>
    <w:p w14:paraId="421AE30B" w14:textId="702CABF4" w:rsidR="30B71A96" w:rsidRDefault="30B71A96" w:rsidP="05D2A832">
      <w:pPr>
        <w:widowControl w:val="0"/>
        <w:spacing w:before="240"/>
        <w:jc w:val="both"/>
        <w:rPr>
          <w:rFonts w:asciiTheme="minorHAnsi" w:eastAsiaTheme="minorEastAsia" w:hAnsiTheme="minorHAnsi" w:cstheme="minorBidi"/>
          <w:color w:val="000000" w:themeColor="text1"/>
        </w:rPr>
      </w:pPr>
      <w:r w:rsidRPr="05D2A832">
        <w:rPr>
          <w:rFonts w:asciiTheme="minorHAnsi" w:eastAsiaTheme="minorEastAsia" w:hAnsiTheme="minorHAnsi" w:cstheme="minorBidi"/>
          <w:color w:val="000000" w:themeColor="text1"/>
        </w:rPr>
        <w:t xml:space="preserve">Uygulamanın test versiyonuna </w:t>
      </w:r>
      <w:hyperlink r:id="rId18">
        <w:r w:rsidRPr="05D2A832">
          <w:rPr>
            <w:rStyle w:val="Hyperlink"/>
            <w:rFonts w:asciiTheme="minorHAnsi" w:eastAsiaTheme="minorEastAsia" w:hAnsiTheme="minorHAnsi" w:cstheme="minorBidi"/>
          </w:rPr>
          <w:t>beeb.t</w:t>
        </w:r>
        <w:r w:rsidR="3798775E" w:rsidRPr="05D2A832">
          <w:rPr>
            <w:rStyle w:val="Hyperlink"/>
            <w:rFonts w:asciiTheme="minorHAnsi" w:eastAsiaTheme="minorEastAsia" w:hAnsiTheme="minorHAnsi" w:cstheme="minorBidi"/>
          </w:rPr>
          <w:t>r</w:t>
        </w:r>
      </w:hyperlink>
      <w:r w:rsidR="3798775E" w:rsidRPr="05D2A832">
        <w:rPr>
          <w:rFonts w:asciiTheme="minorHAnsi" w:eastAsiaTheme="minorEastAsia" w:hAnsiTheme="minorHAnsi" w:cstheme="minorBidi"/>
          <w:color w:val="000000" w:themeColor="text1"/>
        </w:rPr>
        <w:t xml:space="preserve"> web sitesi üzerinden</w:t>
      </w:r>
      <w:r w:rsidR="00BF4ECE">
        <w:rPr>
          <w:rFonts w:asciiTheme="minorHAnsi" w:eastAsiaTheme="minorEastAsia" w:hAnsiTheme="minorHAnsi" w:cstheme="minorBidi"/>
          <w:color w:val="000000" w:themeColor="text1"/>
        </w:rPr>
        <w:t xml:space="preserve"> ulaşabilirsiniz.</w:t>
      </w:r>
    </w:p>
    <w:p w14:paraId="2BE2322A" w14:textId="3C79F870" w:rsidR="05D2A832" w:rsidRDefault="05D2A832" w:rsidP="05D2A832">
      <w:pPr>
        <w:widowControl w:val="0"/>
        <w:spacing w:before="240"/>
        <w:jc w:val="both"/>
        <w:rPr>
          <w:rFonts w:asciiTheme="minorHAnsi" w:eastAsiaTheme="minorEastAsia" w:hAnsiTheme="minorHAnsi" w:cstheme="minorBidi"/>
          <w:color w:val="000000" w:themeColor="text1"/>
        </w:rPr>
      </w:pPr>
    </w:p>
    <w:p w14:paraId="4AC0A1CB" w14:textId="71B3E972" w:rsidR="05D2A832" w:rsidRDefault="05D2A832" w:rsidP="05D2A832">
      <w:pPr>
        <w:widowControl w:val="0"/>
        <w:spacing w:before="240"/>
        <w:jc w:val="both"/>
        <w:rPr>
          <w:rFonts w:asciiTheme="minorHAnsi" w:eastAsiaTheme="minorEastAsia" w:hAnsiTheme="minorHAnsi" w:cstheme="minorBidi"/>
          <w:color w:val="000000" w:themeColor="text1"/>
        </w:rPr>
      </w:pPr>
    </w:p>
    <w:p w14:paraId="30DE9A15" w14:textId="4385D4BE" w:rsidR="05D2A832" w:rsidRDefault="05D2A832" w:rsidP="05D2A832">
      <w:pPr>
        <w:widowControl w:val="0"/>
        <w:spacing w:before="240"/>
        <w:jc w:val="both"/>
        <w:rPr>
          <w:rFonts w:asciiTheme="minorHAnsi" w:eastAsiaTheme="minorEastAsia" w:hAnsiTheme="minorHAnsi" w:cstheme="minorBidi"/>
          <w:color w:val="000000" w:themeColor="text1"/>
        </w:rPr>
      </w:pPr>
    </w:p>
    <w:p w14:paraId="69F023B6" w14:textId="34F02209" w:rsidR="003C11A2" w:rsidRPr="00B63937" w:rsidRDefault="003C11A2" w:rsidP="05D2A832">
      <w:pPr>
        <w:widowControl w:val="0"/>
        <w:spacing w:before="240"/>
        <w:ind w:left="12" w:right="-1" w:firstLine="708"/>
        <w:jc w:val="both"/>
        <w:rPr>
          <w:rFonts w:asciiTheme="minorHAnsi" w:eastAsiaTheme="minorEastAsia" w:hAnsiTheme="minorHAnsi" w:cstheme="minorBidi"/>
        </w:rPr>
      </w:pPr>
    </w:p>
    <w:sectPr w:rsidR="003C11A2" w:rsidRPr="00B63937" w:rsidSect="003C11A2">
      <w:footerReference w:type="default" r:id="rId19"/>
      <w:pgSz w:w="11906" w:h="16838"/>
      <w:pgMar w:top="993" w:right="849" w:bottom="1276" w:left="709"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DA2BC" w14:textId="77777777" w:rsidR="003A1C23" w:rsidRDefault="003A1C23" w:rsidP="00BC2042">
      <w:r>
        <w:separator/>
      </w:r>
    </w:p>
  </w:endnote>
  <w:endnote w:type="continuationSeparator" w:id="0">
    <w:p w14:paraId="2893D403" w14:textId="77777777" w:rsidR="003A1C23" w:rsidRDefault="003A1C23" w:rsidP="00BC2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w:panose1 w:val="020F0502020204030204"/>
    <w:charset w:val="A2"/>
    <w:family w:val="swiss"/>
    <w:pitch w:val="variable"/>
    <w:sig w:usb0="E4002EFF" w:usb1="C2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9525845"/>
      <w:docPartObj>
        <w:docPartGallery w:val="Page Numbers (Bottom of Page)"/>
        <w:docPartUnique/>
      </w:docPartObj>
    </w:sdtPr>
    <w:sdtContent>
      <w:sdt>
        <w:sdtPr>
          <w:id w:val="-1769616900"/>
          <w:docPartObj>
            <w:docPartGallery w:val="Page Numbers (Top of Page)"/>
            <w:docPartUnique/>
          </w:docPartObj>
        </w:sdtPr>
        <w:sdtContent>
          <w:p w14:paraId="6DE35DA2" w14:textId="77777777" w:rsidR="00BC2042" w:rsidRDefault="00BC2042">
            <w:pPr>
              <w:pStyle w:val="Footer"/>
              <w:jc w:val="right"/>
            </w:pPr>
            <w:r w:rsidRPr="00BC2042">
              <w:rPr>
                <w:rFonts w:asciiTheme="minorHAnsi" w:hAnsiTheme="minorHAnsi" w:cstheme="minorHAnsi"/>
                <w:sz w:val="22"/>
              </w:rPr>
              <w:t xml:space="preserve">Sayfa </w:t>
            </w:r>
            <w:r w:rsidRPr="00BC2042">
              <w:rPr>
                <w:rFonts w:asciiTheme="minorHAnsi" w:hAnsiTheme="minorHAnsi" w:cstheme="minorHAnsi"/>
                <w:b/>
                <w:bCs/>
                <w:sz w:val="22"/>
              </w:rPr>
              <w:fldChar w:fldCharType="begin"/>
            </w:r>
            <w:r w:rsidRPr="00BC2042">
              <w:rPr>
                <w:rFonts w:asciiTheme="minorHAnsi" w:hAnsiTheme="minorHAnsi" w:cstheme="minorHAnsi"/>
                <w:b/>
                <w:bCs/>
                <w:sz w:val="22"/>
              </w:rPr>
              <w:instrText>PAGE</w:instrText>
            </w:r>
            <w:r w:rsidRPr="00BC2042">
              <w:rPr>
                <w:rFonts w:asciiTheme="minorHAnsi" w:hAnsiTheme="minorHAnsi" w:cstheme="minorHAnsi"/>
                <w:b/>
                <w:bCs/>
                <w:sz w:val="22"/>
              </w:rPr>
              <w:fldChar w:fldCharType="separate"/>
            </w:r>
            <w:r w:rsidR="00BA6A11">
              <w:rPr>
                <w:rFonts w:asciiTheme="minorHAnsi" w:hAnsiTheme="minorHAnsi" w:cstheme="minorHAnsi"/>
                <w:b/>
                <w:bCs/>
                <w:noProof/>
                <w:sz w:val="22"/>
              </w:rPr>
              <w:t>2</w:t>
            </w:r>
            <w:r w:rsidRPr="00BC2042">
              <w:rPr>
                <w:rFonts w:asciiTheme="minorHAnsi" w:hAnsiTheme="minorHAnsi" w:cstheme="minorHAnsi"/>
                <w:b/>
                <w:bCs/>
                <w:sz w:val="22"/>
              </w:rPr>
              <w:fldChar w:fldCharType="end"/>
            </w:r>
            <w:r w:rsidRPr="00BC2042">
              <w:rPr>
                <w:rFonts w:asciiTheme="minorHAnsi" w:hAnsiTheme="minorHAnsi" w:cstheme="minorHAnsi"/>
                <w:sz w:val="22"/>
              </w:rPr>
              <w:t xml:space="preserve"> / </w:t>
            </w:r>
            <w:r w:rsidRPr="00BC2042">
              <w:rPr>
                <w:rFonts w:asciiTheme="minorHAnsi" w:hAnsiTheme="minorHAnsi" w:cstheme="minorHAnsi"/>
                <w:b/>
                <w:bCs/>
                <w:sz w:val="22"/>
              </w:rPr>
              <w:fldChar w:fldCharType="begin"/>
            </w:r>
            <w:r w:rsidRPr="00BC2042">
              <w:rPr>
                <w:rFonts w:asciiTheme="minorHAnsi" w:hAnsiTheme="minorHAnsi" w:cstheme="minorHAnsi"/>
                <w:b/>
                <w:bCs/>
                <w:sz w:val="22"/>
              </w:rPr>
              <w:instrText>NUMPAGES</w:instrText>
            </w:r>
            <w:r w:rsidRPr="00BC2042">
              <w:rPr>
                <w:rFonts w:asciiTheme="minorHAnsi" w:hAnsiTheme="minorHAnsi" w:cstheme="minorHAnsi"/>
                <w:b/>
                <w:bCs/>
                <w:sz w:val="22"/>
              </w:rPr>
              <w:fldChar w:fldCharType="separate"/>
            </w:r>
            <w:r w:rsidR="00BA6A11">
              <w:rPr>
                <w:rFonts w:asciiTheme="minorHAnsi" w:hAnsiTheme="minorHAnsi" w:cstheme="minorHAnsi"/>
                <w:b/>
                <w:bCs/>
                <w:noProof/>
                <w:sz w:val="22"/>
              </w:rPr>
              <w:t>2</w:t>
            </w:r>
            <w:r w:rsidRPr="00BC2042">
              <w:rPr>
                <w:rFonts w:asciiTheme="minorHAnsi" w:hAnsiTheme="minorHAnsi" w:cstheme="minorHAnsi"/>
                <w:b/>
                <w:bCs/>
                <w:sz w:val="22"/>
              </w:rPr>
              <w:fldChar w:fldCharType="end"/>
            </w:r>
          </w:p>
        </w:sdtContent>
      </w:sdt>
    </w:sdtContent>
  </w:sdt>
  <w:p w14:paraId="468BEEDC" w14:textId="77777777" w:rsidR="00BC2042" w:rsidRDefault="00BC20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70B21" w14:textId="77777777" w:rsidR="003A1C23" w:rsidRDefault="003A1C23" w:rsidP="00BC2042">
      <w:r>
        <w:separator/>
      </w:r>
    </w:p>
  </w:footnote>
  <w:footnote w:type="continuationSeparator" w:id="0">
    <w:p w14:paraId="54774242" w14:textId="77777777" w:rsidR="003A1C23" w:rsidRDefault="003A1C23" w:rsidP="00BC20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68D58"/>
    <w:multiLevelType w:val="hybridMultilevel"/>
    <w:tmpl w:val="92380532"/>
    <w:lvl w:ilvl="0" w:tplc="C18EE028">
      <w:start w:val="1"/>
      <w:numFmt w:val="bullet"/>
      <w:lvlText w:val=""/>
      <w:lvlJc w:val="left"/>
      <w:pPr>
        <w:ind w:left="720" w:hanging="360"/>
      </w:pPr>
      <w:rPr>
        <w:rFonts w:ascii="Symbol" w:hAnsi="Symbol" w:hint="default"/>
      </w:rPr>
    </w:lvl>
    <w:lvl w:ilvl="1" w:tplc="E4BCA794">
      <w:start w:val="1"/>
      <w:numFmt w:val="bullet"/>
      <w:lvlText w:val="o"/>
      <w:lvlJc w:val="left"/>
      <w:pPr>
        <w:ind w:left="1440" w:hanging="360"/>
      </w:pPr>
      <w:rPr>
        <w:rFonts w:ascii="Courier New" w:hAnsi="Courier New" w:hint="default"/>
      </w:rPr>
    </w:lvl>
    <w:lvl w:ilvl="2" w:tplc="73806D34">
      <w:start w:val="1"/>
      <w:numFmt w:val="bullet"/>
      <w:lvlText w:val=""/>
      <w:lvlJc w:val="left"/>
      <w:pPr>
        <w:ind w:left="2160" w:hanging="360"/>
      </w:pPr>
      <w:rPr>
        <w:rFonts w:ascii="Wingdings" w:hAnsi="Wingdings" w:hint="default"/>
      </w:rPr>
    </w:lvl>
    <w:lvl w:ilvl="3" w:tplc="EDB6157A">
      <w:start w:val="1"/>
      <w:numFmt w:val="bullet"/>
      <w:lvlText w:val=""/>
      <w:lvlJc w:val="left"/>
      <w:pPr>
        <w:ind w:left="2880" w:hanging="360"/>
      </w:pPr>
      <w:rPr>
        <w:rFonts w:ascii="Symbol" w:hAnsi="Symbol" w:hint="default"/>
      </w:rPr>
    </w:lvl>
    <w:lvl w:ilvl="4" w:tplc="2FAC32A8">
      <w:start w:val="1"/>
      <w:numFmt w:val="bullet"/>
      <w:lvlText w:val="o"/>
      <w:lvlJc w:val="left"/>
      <w:pPr>
        <w:ind w:left="3600" w:hanging="360"/>
      </w:pPr>
      <w:rPr>
        <w:rFonts w:ascii="Courier New" w:hAnsi="Courier New" w:hint="default"/>
      </w:rPr>
    </w:lvl>
    <w:lvl w:ilvl="5" w:tplc="C6F2B074">
      <w:start w:val="1"/>
      <w:numFmt w:val="bullet"/>
      <w:lvlText w:val=""/>
      <w:lvlJc w:val="left"/>
      <w:pPr>
        <w:ind w:left="4320" w:hanging="360"/>
      </w:pPr>
      <w:rPr>
        <w:rFonts w:ascii="Wingdings" w:hAnsi="Wingdings" w:hint="default"/>
      </w:rPr>
    </w:lvl>
    <w:lvl w:ilvl="6" w:tplc="F12E03C4">
      <w:start w:val="1"/>
      <w:numFmt w:val="bullet"/>
      <w:lvlText w:val=""/>
      <w:lvlJc w:val="left"/>
      <w:pPr>
        <w:ind w:left="5040" w:hanging="360"/>
      </w:pPr>
      <w:rPr>
        <w:rFonts w:ascii="Symbol" w:hAnsi="Symbol" w:hint="default"/>
      </w:rPr>
    </w:lvl>
    <w:lvl w:ilvl="7" w:tplc="D0C221BA">
      <w:start w:val="1"/>
      <w:numFmt w:val="bullet"/>
      <w:lvlText w:val="o"/>
      <w:lvlJc w:val="left"/>
      <w:pPr>
        <w:ind w:left="5760" w:hanging="360"/>
      </w:pPr>
      <w:rPr>
        <w:rFonts w:ascii="Courier New" w:hAnsi="Courier New" w:hint="default"/>
      </w:rPr>
    </w:lvl>
    <w:lvl w:ilvl="8" w:tplc="36F84C36">
      <w:start w:val="1"/>
      <w:numFmt w:val="bullet"/>
      <w:lvlText w:val=""/>
      <w:lvlJc w:val="left"/>
      <w:pPr>
        <w:ind w:left="6480" w:hanging="360"/>
      </w:pPr>
      <w:rPr>
        <w:rFonts w:ascii="Wingdings" w:hAnsi="Wingdings" w:hint="default"/>
      </w:rPr>
    </w:lvl>
  </w:abstractNum>
  <w:abstractNum w:abstractNumId="1" w15:restartNumberingAfterBreak="0">
    <w:nsid w:val="3D99478D"/>
    <w:multiLevelType w:val="hybridMultilevel"/>
    <w:tmpl w:val="3E942AE4"/>
    <w:lvl w:ilvl="0" w:tplc="DAFEECCC">
      <w:start w:val="1"/>
      <w:numFmt w:val="bullet"/>
      <w:lvlText w:val="-"/>
      <w:lvlJc w:val="left"/>
      <w:pPr>
        <w:ind w:left="1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D108C75A">
      <w:start w:val="1"/>
      <w:numFmt w:val="bullet"/>
      <w:lvlText w:val="-"/>
      <w:lvlJc w:val="left"/>
      <w:pPr>
        <w:ind w:left="7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3F1EB6F0">
      <w:start w:val="1"/>
      <w:numFmt w:val="bullet"/>
      <w:lvlText w:val="-"/>
      <w:lvlJc w:val="left"/>
      <w:pPr>
        <w:ind w:left="13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BDFA9678">
      <w:start w:val="1"/>
      <w:numFmt w:val="bullet"/>
      <w:lvlText w:val="-"/>
      <w:lvlJc w:val="left"/>
      <w:pPr>
        <w:ind w:left="19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F69EA89C">
      <w:start w:val="1"/>
      <w:numFmt w:val="bullet"/>
      <w:lvlText w:val="-"/>
      <w:lvlJc w:val="left"/>
      <w:pPr>
        <w:ind w:left="25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DEA88E9A">
      <w:start w:val="1"/>
      <w:numFmt w:val="bullet"/>
      <w:lvlText w:val="-"/>
      <w:lvlJc w:val="left"/>
      <w:pPr>
        <w:ind w:left="31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24D684FE">
      <w:start w:val="1"/>
      <w:numFmt w:val="bullet"/>
      <w:lvlText w:val="-"/>
      <w:lvlJc w:val="left"/>
      <w:pPr>
        <w:ind w:left="37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77A094DA">
      <w:start w:val="1"/>
      <w:numFmt w:val="bullet"/>
      <w:lvlText w:val="-"/>
      <w:lvlJc w:val="left"/>
      <w:pPr>
        <w:ind w:left="43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FB743638">
      <w:start w:val="1"/>
      <w:numFmt w:val="bullet"/>
      <w:lvlText w:val="-"/>
      <w:lvlJc w:val="left"/>
      <w:pPr>
        <w:ind w:left="4974" w:hanging="174"/>
      </w:pPr>
      <w:rPr>
        <w:rFonts w:hAnsi="Arial Unicode MS"/>
        <w:b/>
        <w:bC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9C10AFF"/>
    <w:multiLevelType w:val="hybridMultilevel"/>
    <w:tmpl w:val="35DCA0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638CEDD1"/>
    <w:multiLevelType w:val="hybridMultilevel"/>
    <w:tmpl w:val="F6B042EE"/>
    <w:lvl w:ilvl="0" w:tplc="0BB44DB6">
      <w:start w:val="1"/>
      <w:numFmt w:val="decimal"/>
      <w:lvlText w:val="%1."/>
      <w:lvlJc w:val="left"/>
      <w:pPr>
        <w:ind w:left="720" w:hanging="360"/>
      </w:pPr>
    </w:lvl>
    <w:lvl w:ilvl="1" w:tplc="BA42010A">
      <w:start w:val="1"/>
      <w:numFmt w:val="lowerLetter"/>
      <w:lvlText w:val="%2."/>
      <w:lvlJc w:val="left"/>
      <w:pPr>
        <w:ind w:left="1440" w:hanging="360"/>
      </w:pPr>
    </w:lvl>
    <w:lvl w:ilvl="2" w:tplc="2C2034C6">
      <w:start w:val="1"/>
      <w:numFmt w:val="lowerRoman"/>
      <w:lvlText w:val="%3."/>
      <w:lvlJc w:val="right"/>
      <w:pPr>
        <w:ind w:left="2160" w:hanging="180"/>
      </w:pPr>
    </w:lvl>
    <w:lvl w:ilvl="3" w:tplc="0A4A0C76">
      <w:start w:val="1"/>
      <w:numFmt w:val="decimal"/>
      <w:lvlText w:val="%4."/>
      <w:lvlJc w:val="left"/>
      <w:pPr>
        <w:ind w:left="2880" w:hanging="360"/>
      </w:pPr>
    </w:lvl>
    <w:lvl w:ilvl="4" w:tplc="8D00C80E">
      <w:start w:val="1"/>
      <w:numFmt w:val="lowerLetter"/>
      <w:lvlText w:val="%5."/>
      <w:lvlJc w:val="left"/>
      <w:pPr>
        <w:ind w:left="3600" w:hanging="360"/>
      </w:pPr>
    </w:lvl>
    <w:lvl w:ilvl="5" w:tplc="6D2A3DEC">
      <w:start w:val="1"/>
      <w:numFmt w:val="lowerRoman"/>
      <w:lvlText w:val="%6."/>
      <w:lvlJc w:val="right"/>
      <w:pPr>
        <w:ind w:left="4320" w:hanging="180"/>
      </w:pPr>
    </w:lvl>
    <w:lvl w:ilvl="6" w:tplc="F1328A78">
      <w:start w:val="1"/>
      <w:numFmt w:val="decimal"/>
      <w:lvlText w:val="%7."/>
      <w:lvlJc w:val="left"/>
      <w:pPr>
        <w:ind w:left="5040" w:hanging="360"/>
      </w:pPr>
    </w:lvl>
    <w:lvl w:ilvl="7" w:tplc="B152144E">
      <w:start w:val="1"/>
      <w:numFmt w:val="lowerLetter"/>
      <w:lvlText w:val="%8."/>
      <w:lvlJc w:val="left"/>
      <w:pPr>
        <w:ind w:left="5760" w:hanging="360"/>
      </w:pPr>
    </w:lvl>
    <w:lvl w:ilvl="8" w:tplc="3820AEA0">
      <w:start w:val="1"/>
      <w:numFmt w:val="lowerRoman"/>
      <w:lvlText w:val="%9."/>
      <w:lvlJc w:val="right"/>
      <w:pPr>
        <w:ind w:left="6480" w:hanging="180"/>
      </w:pPr>
    </w:lvl>
  </w:abstractNum>
  <w:abstractNum w:abstractNumId="4" w15:restartNumberingAfterBreak="0">
    <w:nsid w:val="700118E9"/>
    <w:multiLevelType w:val="hybridMultilevel"/>
    <w:tmpl w:val="9FF055AE"/>
    <w:numStyleLink w:val="eAktarlan1Stili"/>
  </w:abstractNum>
  <w:abstractNum w:abstractNumId="5" w15:restartNumberingAfterBreak="0">
    <w:nsid w:val="7BA7033B"/>
    <w:multiLevelType w:val="hybridMultilevel"/>
    <w:tmpl w:val="9FF055AE"/>
    <w:styleLink w:val="eAktarlan1Stili"/>
    <w:lvl w:ilvl="0" w:tplc="67E40FDA">
      <w:start w:val="1"/>
      <w:numFmt w:val="decimal"/>
      <w:lvlText w:val="%1."/>
      <w:lvlJc w:val="left"/>
      <w:pPr>
        <w:ind w:left="720" w:hanging="360"/>
      </w:pPr>
      <w:rPr>
        <w:rFonts w:ascii="Times New Roman" w:eastAsia="Times New Roman" w:hAnsi="Times New Roman" w:cs="Times New Roman"/>
        <w:b/>
        <w:bCs/>
        <w:i w:val="0"/>
        <w:iCs w:val="0"/>
        <w:caps w:val="0"/>
        <w:smallCaps w:val="0"/>
        <w:strike w:val="0"/>
        <w:dstrike w:val="0"/>
        <w:color w:val="000000"/>
        <w:spacing w:val="0"/>
        <w:w w:val="100"/>
        <w:kern w:val="0"/>
        <w:position w:val="0"/>
        <w:sz w:val="36"/>
        <w:szCs w:val="3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7DB4F89E">
      <w:numFmt w:val="none"/>
      <w:lvlText w:val=""/>
      <w:lvlJc w:val="left"/>
      <w:pPr>
        <w:tabs>
          <w:tab w:val="num" w:pos="360"/>
        </w:tabs>
      </w:pPr>
    </w:lvl>
    <w:lvl w:ilvl="2" w:tplc="55A895B4">
      <w:numFmt w:val="none"/>
      <w:lvlText w:val=""/>
      <w:lvlJc w:val="left"/>
      <w:pPr>
        <w:tabs>
          <w:tab w:val="num" w:pos="360"/>
        </w:tabs>
      </w:pPr>
    </w:lvl>
    <w:lvl w:ilvl="3" w:tplc="A0708DD0">
      <w:numFmt w:val="none"/>
      <w:lvlText w:val=""/>
      <w:lvlJc w:val="left"/>
      <w:pPr>
        <w:tabs>
          <w:tab w:val="num" w:pos="360"/>
        </w:tabs>
      </w:pPr>
    </w:lvl>
    <w:lvl w:ilvl="4" w:tplc="048CD3DE">
      <w:numFmt w:val="none"/>
      <w:lvlText w:val=""/>
      <w:lvlJc w:val="left"/>
      <w:pPr>
        <w:tabs>
          <w:tab w:val="num" w:pos="360"/>
        </w:tabs>
      </w:pPr>
    </w:lvl>
    <w:lvl w:ilvl="5" w:tplc="83083D44">
      <w:numFmt w:val="none"/>
      <w:lvlText w:val=""/>
      <w:lvlJc w:val="left"/>
      <w:pPr>
        <w:tabs>
          <w:tab w:val="num" w:pos="360"/>
        </w:tabs>
      </w:pPr>
    </w:lvl>
    <w:lvl w:ilvl="6" w:tplc="E4A427C6">
      <w:numFmt w:val="none"/>
      <w:lvlText w:val=""/>
      <w:lvlJc w:val="left"/>
      <w:pPr>
        <w:tabs>
          <w:tab w:val="num" w:pos="360"/>
        </w:tabs>
      </w:pPr>
    </w:lvl>
    <w:lvl w:ilvl="7" w:tplc="40AC937E">
      <w:numFmt w:val="none"/>
      <w:lvlText w:val=""/>
      <w:lvlJc w:val="left"/>
      <w:pPr>
        <w:tabs>
          <w:tab w:val="num" w:pos="360"/>
        </w:tabs>
      </w:pPr>
    </w:lvl>
    <w:lvl w:ilvl="8" w:tplc="E4CE59EE">
      <w:numFmt w:val="none"/>
      <w:lvlText w:val=""/>
      <w:lvlJc w:val="left"/>
      <w:pPr>
        <w:tabs>
          <w:tab w:val="num" w:pos="360"/>
        </w:tabs>
      </w:pPr>
    </w:lvl>
  </w:abstractNum>
  <w:abstractNum w:abstractNumId="6" w15:restartNumberingAfterBreak="0">
    <w:nsid w:val="7C7B4BB6"/>
    <w:multiLevelType w:val="hybridMultilevel"/>
    <w:tmpl w:val="EC4823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256333440">
    <w:abstractNumId w:val="0"/>
  </w:num>
  <w:num w:numId="2" w16cid:durableId="1823618560">
    <w:abstractNumId w:val="3"/>
  </w:num>
  <w:num w:numId="3" w16cid:durableId="831408394">
    <w:abstractNumId w:val="6"/>
  </w:num>
  <w:num w:numId="4" w16cid:durableId="1457023445">
    <w:abstractNumId w:val="5"/>
  </w:num>
  <w:num w:numId="5" w16cid:durableId="780345439">
    <w:abstractNumId w:val="4"/>
    <w:lvlOverride w:ilvl="0">
      <w:lvl w:ilvl="0" w:tplc="77AED2D0">
        <w:start w:val="1"/>
        <w:numFmt w:val="decimal"/>
        <w:lvlText w:val="%1."/>
        <w:lvlJc w:val="left"/>
        <w:pPr>
          <w:ind w:left="720" w:hanging="360"/>
        </w:pPr>
        <w:rPr>
          <w:rFonts w:asciiTheme="minorHAnsi" w:eastAsia="Times New Roman" w:hAnsiTheme="minorHAnsi" w:cstheme="minorHAnsi" w:hint="default"/>
          <w:b/>
          <w:bCs/>
          <w:i w:val="0"/>
          <w:iCs w:val="0"/>
          <w:caps w:val="0"/>
          <w:smallCaps w:val="0"/>
          <w:strike w:val="0"/>
          <w:dstrike w:val="0"/>
          <w:outline w:val="0"/>
          <w:emboss w:val="0"/>
          <w:imprint w:val="0"/>
          <w:spacing w:val="0"/>
          <w:w w:val="100"/>
          <w:kern w:val="0"/>
          <w:position w:val="0"/>
          <w:sz w:val="22"/>
          <w:szCs w:val="24"/>
          <w:highlight w:val="none"/>
          <w:vertAlign w:val="baseline"/>
        </w:rPr>
      </w:lvl>
    </w:lvlOverride>
  </w:num>
  <w:num w:numId="6" w16cid:durableId="1747996426">
    <w:abstractNumId w:val="1"/>
  </w:num>
  <w:num w:numId="7" w16cid:durableId="2105569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tr-TR"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8E4"/>
    <w:rsid w:val="000253C5"/>
    <w:rsid w:val="0004042D"/>
    <w:rsid w:val="0005457C"/>
    <w:rsid w:val="00065BF6"/>
    <w:rsid w:val="00073957"/>
    <w:rsid w:val="00075EBE"/>
    <w:rsid w:val="000764DB"/>
    <w:rsid w:val="00092C7D"/>
    <w:rsid w:val="00093B06"/>
    <w:rsid w:val="000B0F99"/>
    <w:rsid w:val="000B6E84"/>
    <w:rsid w:val="000B794E"/>
    <w:rsid w:val="000C3C61"/>
    <w:rsid w:val="000C7C77"/>
    <w:rsid w:val="000D1ECA"/>
    <w:rsid w:val="000D4B12"/>
    <w:rsid w:val="001223C0"/>
    <w:rsid w:val="00150DFC"/>
    <w:rsid w:val="0015576C"/>
    <w:rsid w:val="001A148C"/>
    <w:rsid w:val="001A67A6"/>
    <w:rsid w:val="001B2982"/>
    <w:rsid w:val="001F63F3"/>
    <w:rsid w:val="00230864"/>
    <w:rsid w:val="00247FEA"/>
    <w:rsid w:val="002753DE"/>
    <w:rsid w:val="0029761A"/>
    <w:rsid w:val="002A4C20"/>
    <w:rsid w:val="002B20B9"/>
    <w:rsid w:val="002E4F8D"/>
    <w:rsid w:val="002F2481"/>
    <w:rsid w:val="002F44F3"/>
    <w:rsid w:val="00303C9F"/>
    <w:rsid w:val="00362FED"/>
    <w:rsid w:val="003823B3"/>
    <w:rsid w:val="003A1C23"/>
    <w:rsid w:val="003C11A2"/>
    <w:rsid w:val="003F6C56"/>
    <w:rsid w:val="0045233A"/>
    <w:rsid w:val="004625CF"/>
    <w:rsid w:val="00462C5F"/>
    <w:rsid w:val="00487490"/>
    <w:rsid w:val="004B30FB"/>
    <w:rsid w:val="004D1248"/>
    <w:rsid w:val="004F1592"/>
    <w:rsid w:val="004F2886"/>
    <w:rsid w:val="004F47AB"/>
    <w:rsid w:val="00507361"/>
    <w:rsid w:val="00511CA7"/>
    <w:rsid w:val="0051320B"/>
    <w:rsid w:val="00523730"/>
    <w:rsid w:val="00523E83"/>
    <w:rsid w:val="00555D30"/>
    <w:rsid w:val="005E1011"/>
    <w:rsid w:val="005F6FF4"/>
    <w:rsid w:val="006146E4"/>
    <w:rsid w:val="00623218"/>
    <w:rsid w:val="00650312"/>
    <w:rsid w:val="00683A2C"/>
    <w:rsid w:val="00684269"/>
    <w:rsid w:val="00694A61"/>
    <w:rsid w:val="006B1464"/>
    <w:rsid w:val="007160DB"/>
    <w:rsid w:val="00734401"/>
    <w:rsid w:val="00747FED"/>
    <w:rsid w:val="007C4999"/>
    <w:rsid w:val="00804238"/>
    <w:rsid w:val="0081081D"/>
    <w:rsid w:val="008445C2"/>
    <w:rsid w:val="008916C2"/>
    <w:rsid w:val="008A6DF8"/>
    <w:rsid w:val="008B3466"/>
    <w:rsid w:val="008D38E4"/>
    <w:rsid w:val="00917233"/>
    <w:rsid w:val="009558E6"/>
    <w:rsid w:val="009A791A"/>
    <w:rsid w:val="009C0C54"/>
    <w:rsid w:val="009D1D91"/>
    <w:rsid w:val="009D3341"/>
    <w:rsid w:val="009E7EC7"/>
    <w:rsid w:val="00A15F17"/>
    <w:rsid w:val="00AF630B"/>
    <w:rsid w:val="00B04462"/>
    <w:rsid w:val="00B22253"/>
    <w:rsid w:val="00B63937"/>
    <w:rsid w:val="00B779C2"/>
    <w:rsid w:val="00BA6A11"/>
    <w:rsid w:val="00BC2042"/>
    <w:rsid w:val="00BC2190"/>
    <w:rsid w:val="00BC4314"/>
    <w:rsid w:val="00BC5236"/>
    <w:rsid w:val="00BF1190"/>
    <w:rsid w:val="00BF4ECE"/>
    <w:rsid w:val="00C75775"/>
    <w:rsid w:val="00C8203D"/>
    <w:rsid w:val="00C93855"/>
    <w:rsid w:val="00CB1C4C"/>
    <w:rsid w:val="00CD281B"/>
    <w:rsid w:val="00CE3E9D"/>
    <w:rsid w:val="00D137BD"/>
    <w:rsid w:val="00D4284D"/>
    <w:rsid w:val="00D45ED6"/>
    <w:rsid w:val="00D521C7"/>
    <w:rsid w:val="00D5656B"/>
    <w:rsid w:val="00D9039B"/>
    <w:rsid w:val="00DA0232"/>
    <w:rsid w:val="00DB4DDE"/>
    <w:rsid w:val="00DB64D8"/>
    <w:rsid w:val="00DC156E"/>
    <w:rsid w:val="00DF5EB9"/>
    <w:rsid w:val="00E407E3"/>
    <w:rsid w:val="00E5246A"/>
    <w:rsid w:val="00EF0D14"/>
    <w:rsid w:val="00F060A5"/>
    <w:rsid w:val="00F21A60"/>
    <w:rsid w:val="00F41642"/>
    <w:rsid w:val="00F9504D"/>
    <w:rsid w:val="00FC3AAA"/>
    <w:rsid w:val="00FD4A22"/>
    <w:rsid w:val="012867E1"/>
    <w:rsid w:val="01682FAE"/>
    <w:rsid w:val="017D0695"/>
    <w:rsid w:val="02526716"/>
    <w:rsid w:val="02835A7C"/>
    <w:rsid w:val="03A9F10B"/>
    <w:rsid w:val="049B14D9"/>
    <w:rsid w:val="05029DC8"/>
    <w:rsid w:val="050731C3"/>
    <w:rsid w:val="0579F71E"/>
    <w:rsid w:val="05D2A832"/>
    <w:rsid w:val="0710C587"/>
    <w:rsid w:val="07993A25"/>
    <w:rsid w:val="08CA01B0"/>
    <w:rsid w:val="0B51D8DB"/>
    <w:rsid w:val="0CCAF3C8"/>
    <w:rsid w:val="0DA5FDDA"/>
    <w:rsid w:val="0FACA84E"/>
    <w:rsid w:val="0FCFA9E0"/>
    <w:rsid w:val="117409E1"/>
    <w:rsid w:val="12C846E3"/>
    <w:rsid w:val="13EA7D90"/>
    <w:rsid w:val="16C6BD89"/>
    <w:rsid w:val="1703A9E1"/>
    <w:rsid w:val="174D99A4"/>
    <w:rsid w:val="179FED7A"/>
    <w:rsid w:val="1893D6C1"/>
    <w:rsid w:val="18E3D07A"/>
    <w:rsid w:val="192FF4DD"/>
    <w:rsid w:val="1A2CCF18"/>
    <w:rsid w:val="1A8A4DDE"/>
    <w:rsid w:val="1AA74DE3"/>
    <w:rsid w:val="1AEB1341"/>
    <w:rsid w:val="1B0AB1E4"/>
    <w:rsid w:val="1B1129F7"/>
    <w:rsid w:val="1C064267"/>
    <w:rsid w:val="1C147F09"/>
    <w:rsid w:val="1C47C027"/>
    <w:rsid w:val="1CCC3D7F"/>
    <w:rsid w:val="1D8F9FAB"/>
    <w:rsid w:val="1E2B6A01"/>
    <w:rsid w:val="1F4681A2"/>
    <w:rsid w:val="1F776EC2"/>
    <w:rsid w:val="21342684"/>
    <w:rsid w:val="21569830"/>
    <w:rsid w:val="222E4860"/>
    <w:rsid w:val="23A9F361"/>
    <w:rsid w:val="23FD9181"/>
    <w:rsid w:val="2524B899"/>
    <w:rsid w:val="261BC3E8"/>
    <w:rsid w:val="27B1B2C2"/>
    <w:rsid w:val="2869E079"/>
    <w:rsid w:val="2A741FFC"/>
    <w:rsid w:val="2B13C19D"/>
    <w:rsid w:val="2C2DA1B6"/>
    <w:rsid w:val="2DF7AEC5"/>
    <w:rsid w:val="2F2F7F61"/>
    <w:rsid w:val="2F859515"/>
    <w:rsid w:val="30B71A96"/>
    <w:rsid w:val="3247F751"/>
    <w:rsid w:val="330CE475"/>
    <w:rsid w:val="33792E5A"/>
    <w:rsid w:val="3488A9DF"/>
    <w:rsid w:val="34F4A5D4"/>
    <w:rsid w:val="34FFD84F"/>
    <w:rsid w:val="36F0155A"/>
    <w:rsid w:val="3798775E"/>
    <w:rsid w:val="38B19F90"/>
    <w:rsid w:val="38D40AAF"/>
    <w:rsid w:val="393A9169"/>
    <w:rsid w:val="3BE9080D"/>
    <w:rsid w:val="3DA74D5A"/>
    <w:rsid w:val="3E110CB3"/>
    <w:rsid w:val="3EFE81E4"/>
    <w:rsid w:val="3F38B303"/>
    <w:rsid w:val="401C1272"/>
    <w:rsid w:val="418D4A55"/>
    <w:rsid w:val="42598043"/>
    <w:rsid w:val="4489A43A"/>
    <w:rsid w:val="45B4D90D"/>
    <w:rsid w:val="46339784"/>
    <w:rsid w:val="46B0E97A"/>
    <w:rsid w:val="46BAF232"/>
    <w:rsid w:val="472FF8FC"/>
    <w:rsid w:val="4768E34A"/>
    <w:rsid w:val="4780CCFB"/>
    <w:rsid w:val="4795536D"/>
    <w:rsid w:val="47A3A030"/>
    <w:rsid w:val="48AFA04E"/>
    <w:rsid w:val="48C0A9B3"/>
    <w:rsid w:val="4B3DB4D6"/>
    <w:rsid w:val="4C4859B4"/>
    <w:rsid w:val="4CD1D9CB"/>
    <w:rsid w:val="4D5E2834"/>
    <w:rsid w:val="4D748F91"/>
    <w:rsid w:val="4E5B8308"/>
    <w:rsid w:val="4E849E02"/>
    <w:rsid w:val="4F1397E7"/>
    <w:rsid w:val="4F70E1E2"/>
    <w:rsid w:val="505FE6AD"/>
    <w:rsid w:val="5069DC49"/>
    <w:rsid w:val="50CB69BA"/>
    <w:rsid w:val="5124AC9C"/>
    <w:rsid w:val="51A617CC"/>
    <w:rsid w:val="52383A77"/>
    <w:rsid w:val="5260D7FF"/>
    <w:rsid w:val="52A43A4F"/>
    <w:rsid w:val="5381F8EE"/>
    <w:rsid w:val="54DCC963"/>
    <w:rsid w:val="55E0DBB3"/>
    <w:rsid w:val="563FE53F"/>
    <w:rsid w:val="56905669"/>
    <w:rsid w:val="573F0E30"/>
    <w:rsid w:val="575E6CE8"/>
    <w:rsid w:val="577DE603"/>
    <w:rsid w:val="57B5E264"/>
    <w:rsid w:val="57E7A186"/>
    <w:rsid w:val="58835AFB"/>
    <w:rsid w:val="5A42B778"/>
    <w:rsid w:val="5B3F8291"/>
    <w:rsid w:val="5BD7B1D0"/>
    <w:rsid w:val="5BD97BC6"/>
    <w:rsid w:val="5CD11EC3"/>
    <w:rsid w:val="5DCEA96B"/>
    <w:rsid w:val="604BB2E7"/>
    <w:rsid w:val="60BC852D"/>
    <w:rsid w:val="651A66D7"/>
    <w:rsid w:val="6529B4B3"/>
    <w:rsid w:val="66C79EFB"/>
    <w:rsid w:val="6731A60C"/>
    <w:rsid w:val="683DCE1E"/>
    <w:rsid w:val="692E9C42"/>
    <w:rsid w:val="6A1E3E28"/>
    <w:rsid w:val="6ADA1C2C"/>
    <w:rsid w:val="6B6DC17C"/>
    <w:rsid w:val="6BE7BFE1"/>
    <w:rsid w:val="6C21A931"/>
    <w:rsid w:val="6C497A96"/>
    <w:rsid w:val="6C548A7F"/>
    <w:rsid w:val="6CDEA3AD"/>
    <w:rsid w:val="6D9F7154"/>
    <w:rsid w:val="6E85AFF0"/>
    <w:rsid w:val="6FEEB1A0"/>
    <w:rsid w:val="71484C3E"/>
    <w:rsid w:val="736D5056"/>
    <w:rsid w:val="73B19B0D"/>
    <w:rsid w:val="73D7C54D"/>
    <w:rsid w:val="742493D0"/>
    <w:rsid w:val="749ABC96"/>
    <w:rsid w:val="7AB9C5CD"/>
    <w:rsid w:val="7B842ED0"/>
    <w:rsid w:val="7D267D7D"/>
    <w:rsid w:val="7D7337C2"/>
    <w:rsid w:val="7DADD636"/>
    <w:rsid w:val="7E08939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43D60F"/>
  <w15:docId w15:val="{7795F2FA-69AF-4C33-B995-FA0907CC1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link w:val="Heading2Char"/>
    <w:uiPriority w:val="9"/>
    <w:unhideWhenUsed/>
    <w:qFormat/>
    <w:rsid w:val="00BC2042"/>
    <w:pPr>
      <w:widowControl w:val="0"/>
      <w:autoSpaceDE w:val="0"/>
      <w:autoSpaceDN w:val="0"/>
      <w:ind w:left="836" w:hanging="361"/>
      <w:outlineLvl w:val="1"/>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684269"/>
    <w:rPr>
      <w:rFonts w:ascii="Tahoma" w:hAnsi="Tahoma" w:cs="Tahoma"/>
      <w:sz w:val="16"/>
      <w:szCs w:val="16"/>
    </w:rPr>
  </w:style>
  <w:style w:type="table" w:styleId="TableGrid">
    <w:name w:val="Table Grid"/>
    <w:basedOn w:val="TableNormal"/>
    <w:rsid w:val="00F060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C2042"/>
    <w:rPr>
      <w:b/>
      <w:bCs/>
      <w:sz w:val="24"/>
      <w:szCs w:val="24"/>
      <w:lang w:eastAsia="en-US"/>
    </w:rPr>
  </w:style>
  <w:style w:type="paragraph" w:customStyle="1" w:styleId="GvdeA">
    <w:name w:val="Gövde A"/>
    <w:rsid w:val="00BC2042"/>
    <w:pPr>
      <w:pBdr>
        <w:top w:val="nil"/>
        <w:left w:val="nil"/>
        <w:bottom w:val="nil"/>
        <w:right w:val="nil"/>
        <w:between w:val="nil"/>
        <w:bar w:val="nil"/>
      </w:pBdr>
      <w:spacing w:after="160" w:line="259" w:lineRule="auto"/>
    </w:pPr>
    <w:rPr>
      <w:rFonts w:ascii="Calibri" w:eastAsia="Arial Unicode MS" w:hAnsi="Calibri" w:cs="Arial Unicode MS"/>
      <w:color w:val="000000"/>
      <w:sz w:val="22"/>
      <w:szCs w:val="22"/>
      <w:u w:color="000000"/>
      <w:bdr w:val="nil"/>
    </w:rPr>
  </w:style>
  <w:style w:type="table" w:customStyle="1" w:styleId="TableNormal1">
    <w:name w:val="Table Normal1"/>
    <w:rsid w:val="00BC2042"/>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styleId="ListParagraph">
    <w:name w:val="List Paragraph"/>
    <w:rsid w:val="00BC2042"/>
    <w:pPr>
      <w:pBdr>
        <w:top w:val="nil"/>
        <w:left w:val="nil"/>
        <w:bottom w:val="nil"/>
        <w:right w:val="nil"/>
        <w:between w:val="nil"/>
        <w:bar w:val="nil"/>
      </w:pBdr>
      <w:spacing w:after="160" w:line="259" w:lineRule="auto"/>
      <w:ind w:left="720"/>
    </w:pPr>
    <w:rPr>
      <w:rFonts w:ascii="Calibri" w:eastAsia="Arial Unicode MS" w:hAnsi="Calibri" w:cs="Arial Unicode MS"/>
      <w:color w:val="000000"/>
      <w:sz w:val="22"/>
      <w:szCs w:val="22"/>
      <w:u w:color="000000"/>
      <w:bdr w:val="nil"/>
    </w:rPr>
  </w:style>
  <w:style w:type="numbering" w:customStyle="1" w:styleId="eAktarlan1Stili">
    <w:name w:val="İçe Aktarılan 1 Stili"/>
    <w:rsid w:val="00BC2042"/>
    <w:pPr>
      <w:numPr>
        <w:numId w:val="4"/>
      </w:numPr>
    </w:pPr>
  </w:style>
  <w:style w:type="paragraph" w:styleId="BodyText">
    <w:name w:val="Body Text"/>
    <w:basedOn w:val="Normal"/>
    <w:link w:val="BodyTextChar"/>
    <w:uiPriority w:val="1"/>
    <w:qFormat/>
    <w:rsid w:val="00BC2042"/>
    <w:pPr>
      <w:widowControl w:val="0"/>
      <w:autoSpaceDE w:val="0"/>
      <w:autoSpaceDN w:val="0"/>
    </w:pPr>
    <w:rPr>
      <w:lang w:eastAsia="en-US"/>
    </w:rPr>
  </w:style>
  <w:style w:type="character" w:customStyle="1" w:styleId="BodyTextChar">
    <w:name w:val="Body Text Char"/>
    <w:basedOn w:val="DefaultParagraphFont"/>
    <w:link w:val="BodyText"/>
    <w:uiPriority w:val="1"/>
    <w:rsid w:val="00BC2042"/>
    <w:rPr>
      <w:sz w:val="24"/>
      <w:szCs w:val="24"/>
      <w:lang w:eastAsia="en-US"/>
    </w:rPr>
  </w:style>
  <w:style w:type="paragraph" w:styleId="Header">
    <w:name w:val="header"/>
    <w:basedOn w:val="Normal"/>
    <w:link w:val="HeaderChar"/>
    <w:rsid w:val="00BC2042"/>
    <w:pPr>
      <w:tabs>
        <w:tab w:val="center" w:pos="4536"/>
        <w:tab w:val="right" w:pos="9072"/>
      </w:tabs>
    </w:pPr>
  </w:style>
  <w:style w:type="character" w:customStyle="1" w:styleId="HeaderChar">
    <w:name w:val="Header Char"/>
    <w:basedOn w:val="DefaultParagraphFont"/>
    <w:link w:val="Header"/>
    <w:rsid w:val="00BC2042"/>
    <w:rPr>
      <w:sz w:val="24"/>
      <w:szCs w:val="24"/>
    </w:rPr>
  </w:style>
  <w:style w:type="paragraph" w:styleId="Footer">
    <w:name w:val="footer"/>
    <w:basedOn w:val="Normal"/>
    <w:link w:val="FooterChar"/>
    <w:uiPriority w:val="99"/>
    <w:rsid w:val="00BC2042"/>
    <w:pPr>
      <w:tabs>
        <w:tab w:val="center" w:pos="4536"/>
        <w:tab w:val="right" w:pos="9072"/>
      </w:tabs>
    </w:pPr>
  </w:style>
  <w:style w:type="character" w:customStyle="1" w:styleId="FooterChar">
    <w:name w:val="Footer Char"/>
    <w:basedOn w:val="DefaultParagraphFont"/>
    <w:link w:val="Footer"/>
    <w:uiPriority w:val="99"/>
    <w:rsid w:val="00BC2042"/>
    <w:rPr>
      <w:sz w:val="24"/>
      <w:szCs w:val="24"/>
    </w:rPr>
  </w:style>
  <w:style w:type="table" w:customStyle="1" w:styleId="KlavuzuTablo4-Vurgu41">
    <w:name w:val="Kılavuzu Tablo 4 - Vurgu 41"/>
    <w:basedOn w:val="TableNormal"/>
    <w:uiPriority w:val="49"/>
    <w:rsid w:val="00BC2042"/>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Hyperlink">
    <w:name w:val="Hyperlink"/>
    <w:basedOn w:val="DefaultParagraphFont"/>
    <w:rsid w:val="00BC2042"/>
    <w:rPr>
      <w:color w:val="0563C1" w:themeColor="hyperlink"/>
      <w:u w:val="single"/>
    </w:rPr>
  </w:style>
  <w:style w:type="table" w:customStyle="1" w:styleId="KlavuzTablo3-Vurgu11">
    <w:name w:val="Kılavuz Tablo 3 - Vurgu 11"/>
    <w:basedOn w:val="TableNormal"/>
    <w:uiPriority w:val="48"/>
    <w:rsid w:val="006B1464"/>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qgis.org/" TargetMode="External"/><Relationship Id="rId18" Type="http://schemas.openxmlformats.org/officeDocument/2006/relationships/hyperlink" Target="https://beeb.t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i.org/10.1080/10508406.2010.481014" TargetMode="External"/><Relationship Id="rId17" Type="http://schemas.openxmlformats.org/officeDocument/2006/relationships/hyperlink" Target="https://www.davidrumsey.com/" TargetMode="External"/><Relationship Id="rId2" Type="http://schemas.openxmlformats.org/officeDocument/2006/relationships/numbering" Target="numbering.xml"/><Relationship Id="rId16" Type="http://schemas.openxmlformats.org/officeDocument/2006/relationships/hyperlink" Target="https://ogmmateryal.eba.gov.t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fletjs.com/" TargetMode="External"/><Relationship Id="rId5" Type="http://schemas.openxmlformats.org/officeDocument/2006/relationships/webSettings" Target="webSettings.xml"/><Relationship Id="rId15" Type="http://schemas.openxmlformats.org/officeDocument/2006/relationships/hyperlink" Target="https://www.eba.gov.tr/"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080/00131857.2015.110136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166373-C896-4854-9B40-FB8D1252B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2707</Words>
  <Characters>15434</Characters>
  <Application>Microsoft Office Word</Application>
  <DocSecurity>0</DocSecurity>
  <Lines>128</Lines>
  <Paragraphs>36</Paragraphs>
  <ScaleCrop>false</ScaleCrop>
  <Company>Tubitak</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sefa.aktas</dc:creator>
  <cp:keywords/>
  <cp:lastModifiedBy>Koray Gez</cp:lastModifiedBy>
  <cp:revision>2</cp:revision>
  <cp:lastPrinted>2006-10-04T13:47:00Z</cp:lastPrinted>
  <dcterms:created xsi:type="dcterms:W3CDTF">2025-04-06T20:44:00Z</dcterms:created>
  <dcterms:modified xsi:type="dcterms:W3CDTF">2025-04-06T20:44:00Z</dcterms:modified>
</cp:coreProperties>
</file>