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CE820">
      <w:pPr>
        <w:spacing w:before="4992" w:beforeLines="1600" w:line="300" w:lineRule="auto"/>
        <w:jc w:val="both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云</w:t>
      </w:r>
      <w:r>
        <w:rPr>
          <w:rFonts w:ascii="黑体" w:hAnsi="黑体" w:eastAsia="黑体"/>
          <w:sz w:val="72"/>
          <w:szCs w:val="72"/>
        </w:rPr>
        <w:t>MAS平台</w:t>
      </w:r>
    </w:p>
    <w:p w14:paraId="7D9D39AE">
      <w:pPr>
        <w:spacing w:line="300" w:lineRule="auto"/>
        <w:jc w:val="center"/>
        <w:rPr>
          <w:rFonts w:ascii="黑体" w:hAnsi="黑体" w:eastAsia="黑体"/>
          <w:sz w:val="72"/>
          <w:szCs w:val="72"/>
        </w:rPr>
        <w:sectPr>
          <w:footerReference r:id="rId9" w:type="first"/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  <w:r>
        <w:rPr>
          <w:rFonts w:hint="eastAsia" w:ascii="黑体" w:hAnsi="黑体" w:eastAsia="黑体"/>
          <w:sz w:val="72"/>
          <w:szCs w:val="72"/>
        </w:rPr>
        <w:t>H</w:t>
      </w:r>
      <w:r>
        <w:rPr>
          <w:rFonts w:ascii="黑体" w:hAnsi="黑体" w:eastAsia="黑体"/>
          <w:sz w:val="72"/>
          <w:szCs w:val="72"/>
        </w:rPr>
        <w:t>TTP</w:t>
      </w:r>
      <w:r>
        <w:rPr>
          <w:rFonts w:hint="eastAsia" w:ascii="黑体" w:hAnsi="黑体" w:eastAsia="黑体"/>
          <w:sz w:val="72"/>
          <w:szCs w:val="72"/>
        </w:rPr>
        <w:t>（Java）接口文档</w:t>
      </w:r>
    </w:p>
    <w:p w14:paraId="33100DBE">
      <w:pPr>
        <w:pStyle w:val="2"/>
        <w:spacing w:before="312"/>
      </w:pPr>
      <w:r>
        <w:rPr>
          <w:rFonts w:hint="eastAsia"/>
        </w:rPr>
        <w:t>创建接口账号</w:t>
      </w:r>
    </w:p>
    <w:p w14:paraId="3A082FC5">
      <w:pPr>
        <w:spacing w:line="300" w:lineRule="auto"/>
        <w:ind w:firstLine="420" w:firstLineChars="200"/>
      </w:pPr>
      <w:r>
        <w:rPr>
          <w:rFonts w:hint="eastAsia"/>
        </w:rPr>
        <w:t>登陆平台（</w:t>
      </w:r>
      <w:bookmarkStart w:id="0" w:name="_Hlk525810730"/>
      <w:r>
        <w:fldChar w:fldCharType="begin"/>
      </w:r>
      <w:r>
        <w:instrText xml:space="preserve"> HYPERLINK "http://mas.10086.cn/login" </w:instrText>
      </w:r>
      <w:r>
        <w:fldChar w:fldCharType="separate"/>
      </w:r>
      <w:r>
        <w:rPr>
          <w:rStyle w:val="16"/>
          <w:rFonts w:hint="eastAsia"/>
        </w:rPr>
        <w:t>mas</w:t>
      </w:r>
      <w:r>
        <w:rPr>
          <w:rStyle w:val="16"/>
        </w:rPr>
        <w:t>.10086.cn</w:t>
      </w:r>
      <w:bookmarkEnd w:id="0"/>
      <w:r>
        <w:fldChar w:fldCharType="end"/>
      </w:r>
      <w:r>
        <w:rPr>
          <w:rFonts w:hint="eastAsia"/>
        </w:rPr>
        <w:t>），</w:t>
      </w:r>
      <w:bookmarkStart w:id="1" w:name="_Hlk525812383"/>
      <w:bookmarkStart w:id="2" w:name="_Hlk525812430"/>
      <w:r>
        <w:rPr>
          <w:rFonts w:hint="eastAsia"/>
        </w:rPr>
        <w:t>路径：</w:t>
      </w:r>
      <w:bookmarkStart w:id="3" w:name="_Hlk525811163"/>
      <w:r>
        <w:rPr>
          <w:rFonts w:hint="eastAsia"/>
        </w:rPr>
        <w:t>『管理』</w:t>
      </w:r>
      <w:bookmarkEnd w:id="3"/>
      <w:bookmarkStart w:id="4" w:name="_Hlk525811170"/>
      <w:r>
        <w:rPr>
          <w:rFonts w:hint="eastAsia"/>
        </w:rPr>
        <w:t>→『接口管理』</w:t>
      </w:r>
      <w:bookmarkEnd w:id="1"/>
      <w:r>
        <w:rPr>
          <w:rFonts w:hint="eastAsia"/>
        </w:rPr>
        <w:t>→『新建短信接口』</w:t>
      </w:r>
      <w:bookmarkEnd w:id="2"/>
      <w:r>
        <w:rPr>
          <w:rFonts w:hint="eastAsia"/>
        </w:rPr>
        <w:t>，根据页面提示创建接口账号。</w:t>
      </w:r>
    </w:p>
    <w:bookmarkEnd w:id="4"/>
    <w:p w14:paraId="23117F4C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5275" cy="3223260"/>
            <wp:effectExtent l="0" t="0" r="3175" b="15240"/>
            <wp:docPr id="2" name="图片 2" descr="1693895311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9389531117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2D98">
      <w:pPr>
        <w:spacing w:line="300" w:lineRule="auto"/>
        <w:rPr>
          <w:highlight w:val="yellow"/>
        </w:rPr>
      </w:pPr>
      <w:r>
        <w:rPr>
          <w:rFonts w:hint="eastAsia"/>
          <w:highlight w:val="yellow"/>
        </w:rPr>
        <w:t>*用户名对应下文apId，用户密码对应下文se</w:t>
      </w:r>
      <w:r>
        <w:rPr>
          <w:highlight w:val="yellow"/>
        </w:rPr>
        <w:t>cret</w:t>
      </w:r>
      <w:r>
        <w:rPr>
          <w:rFonts w:hint="eastAsia"/>
          <w:highlight w:val="yellow"/>
        </w:rPr>
        <w:t>K</w:t>
      </w:r>
      <w:r>
        <w:rPr>
          <w:highlight w:val="yellow"/>
        </w:rPr>
        <w:t>ey</w:t>
      </w:r>
      <w:r>
        <w:rPr>
          <w:rFonts w:hint="eastAsia"/>
          <w:highlight w:val="yellow"/>
        </w:rPr>
        <w:t>；</w:t>
      </w:r>
    </w:p>
    <w:p w14:paraId="4ED272AD">
      <w:pPr>
        <w:spacing w:line="300" w:lineRule="auto"/>
      </w:pPr>
      <w:r>
        <w:rPr>
          <w:highlight w:val="yellow"/>
        </w:rPr>
        <w:t>*</w:t>
      </w:r>
      <w:r>
        <w:rPr>
          <w:rFonts w:hint="eastAsia"/>
          <w:highlight w:val="yellow"/>
        </w:rPr>
        <w:t>需要接收回执或上行短信均需自行搭建HTTP服务。</w:t>
      </w:r>
    </w:p>
    <w:p w14:paraId="5FBD1E1D">
      <w:pPr>
        <w:widowControl/>
        <w:jc w:val="left"/>
        <w:rPr>
          <w:b/>
          <w:bCs/>
          <w:kern w:val="44"/>
          <w:sz w:val="32"/>
          <w:szCs w:val="44"/>
        </w:rPr>
      </w:pPr>
      <w:r>
        <w:br w:type="page"/>
      </w:r>
    </w:p>
    <w:p w14:paraId="1FCB5377">
      <w:pPr>
        <w:pStyle w:val="2"/>
        <w:spacing w:before="312"/>
      </w:pPr>
      <w:r>
        <w:rPr>
          <w:rFonts w:hint="eastAsia"/>
        </w:rPr>
        <w:t>获取签名信息</w:t>
      </w:r>
    </w:p>
    <w:p w14:paraId="7C0E5EBE">
      <w:pPr>
        <w:pStyle w:val="19"/>
        <w:spacing w:line="300" w:lineRule="auto"/>
      </w:pPr>
      <w:r>
        <w:rPr>
          <w:rFonts w:hint="eastAsia"/>
        </w:rPr>
        <w:t>路径：</w:t>
      </w:r>
      <w:bookmarkStart w:id="5" w:name="_Hlk525821812"/>
      <w:r>
        <w:rPr>
          <w:rFonts w:hint="eastAsia"/>
        </w:rPr>
        <w:t>『管理』→『接口管理』→『短信接入用户管理』</w:t>
      </w:r>
      <w:bookmarkEnd w:id="5"/>
      <w:r>
        <w:rPr>
          <w:rFonts w:hint="eastAsia"/>
        </w:rPr>
        <w:t>，直接点击『签名下载』获取签名信息。</w:t>
      </w:r>
    </w:p>
    <w:p w14:paraId="3D80FD79">
      <w:r>
        <w:drawing>
          <wp:inline distT="0" distB="0" distL="0" distR="0">
            <wp:extent cx="5274310" cy="21520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763C">
      <w:pPr>
        <w:spacing w:line="300" w:lineRule="auto"/>
      </w:pPr>
      <w:r>
        <w:rPr>
          <w:rFonts w:hint="eastAsia"/>
          <w:highlight w:val="yellow"/>
        </w:rPr>
        <w:t>*下载的签名信息文件中，“签名编码”对应下文sign；“是否精确匹配”为“是”时下文</w:t>
      </w:r>
      <w:bookmarkStart w:id="6" w:name="_Hlk525813680"/>
      <w:r>
        <w:rPr>
          <w:rFonts w:hint="eastAsia" w:ascii="Consolas" w:hAnsi="Consolas" w:eastAsia="Consolas"/>
          <w:color w:val="000000" w:themeColor="text1"/>
          <w:sz w:val="22"/>
          <w:highlight w:val="yellow"/>
        </w:rPr>
        <w:t>addSerial</w:t>
      </w:r>
      <w:bookmarkEnd w:id="6"/>
      <w:r>
        <w:rPr>
          <w:rFonts w:hint="eastAsia" w:ascii="宋体" w:hAnsi="宋体" w:eastAsia="宋体" w:cs="宋体"/>
          <w:color w:val="000000" w:themeColor="text1"/>
          <w:sz w:val="22"/>
          <w:highlight w:val="yellow"/>
        </w:rPr>
        <w:t>应为空字符串，为“否”时可为空字符串或填写扩展码，服务代码+扩展码总长度不能超过2</w:t>
      </w:r>
      <w:r>
        <w:rPr>
          <w:rFonts w:ascii="宋体" w:hAnsi="宋体" w:eastAsia="宋体" w:cs="宋体"/>
          <w:color w:val="000000" w:themeColor="text1"/>
          <w:sz w:val="22"/>
          <w:highlight w:val="yellow"/>
        </w:rPr>
        <w:t>0</w:t>
      </w:r>
      <w:r>
        <w:rPr>
          <w:rFonts w:hint="eastAsia" w:ascii="宋体" w:hAnsi="宋体" w:eastAsia="宋体" w:cs="宋体"/>
          <w:color w:val="000000" w:themeColor="text1"/>
          <w:sz w:val="22"/>
          <w:highlight w:val="yellow"/>
        </w:rPr>
        <w:t>位。</w:t>
      </w:r>
    </w:p>
    <w:p w14:paraId="6D8534DA">
      <w:pPr>
        <w:widowControl/>
        <w:jc w:val="left"/>
        <w:rPr>
          <w:b/>
          <w:bCs/>
          <w:kern w:val="44"/>
          <w:sz w:val="32"/>
          <w:szCs w:val="44"/>
        </w:rPr>
      </w:pPr>
      <w:r>
        <w:br w:type="page"/>
      </w:r>
    </w:p>
    <w:p w14:paraId="6EDF5126">
      <w:pPr>
        <w:pStyle w:val="2"/>
        <w:spacing w:before="312"/>
      </w:pPr>
      <w:r>
        <w:rPr>
          <w:rFonts w:hint="eastAsia"/>
        </w:rPr>
        <w:t>接口定义</w:t>
      </w:r>
    </w:p>
    <w:p w14:paraId="4B24AA63">
      <w:pPr>
        <w:pStyle w:val="3"/>
        <w:spacing w:before="78" w:beforeLines="25"/>
      </w:pPr>
      <w:r>
        <w:t>发送</w:t>
      </w:r>
      <w:r>
        <w:rPr>
          <w:rFonts w:hint="eastAsia"/>
        </w:rPr>
        <w:t>一对一/一对多</w:t>
      </w:r>
      <w:r>
        <w:t>普通短信</w:t>
      </w:r>
      <w:r>
        <w:rPr>
          <w:rFonts w:hint="eastAsia"/>
        </w:rPr>
        <w:t>（一种短信内容对应一个/多个手机号）</w:t>
      </w:r>
    </w:p>
    <w:p w14:paraId="08EC9033">
      <w:pPr>
        <w:pStyle w:val="4"/>
      </w:pPr>
      <w:bookmarkStart w:id="7" w:name="_Hlk525813861"/>
      <w:r>
        <w:rPr>
          <w:rFonts w:hint="eastAsia"/>
        </w:rPr>
        <w:t>业务功能</w:t>
      </w:r>
    </w:p>
    <w:p w14:paraId="19A7832A">
      <w:pPr>
        <w:pStyle w:val="19"/>
        <w:spacing w:line="300" w:lineRule="auto"/>
      </w:pPr>
      <w:r>
        <w:rPr>
          <w:rFonts w:hint="eastAsia"/>
        </w:rPr>
        <w:t>HTTP客户端向云MAS平台发送短信任务请求，</w:t>
      </w:r>
      <w:bookmarkStart w:id="8" w:name="_Hlk525830789"/>
      <w:r>
        <w:rPr>
          <w:rFonts w:hint="eastAsia"/>
        </w:rPr>
        <w:t>云MAS平台接收到请求后验证数据，验证通过将数据发送给短信网关。</w:t>
      </w:r>
    </w:p>
    <w:bookmarkEnd w:id="8"/>
    <w:p w14:paraId="2CFC6628">
      <w:pPr>
        <w:pStyle w:val="4"/>
      </w:pPr>
      <w:r>
        <w:rPr>
          <w:rFonts w:hint="eastAsia"/>
        </w:rPr>
        <w:t>数据传输</w:t>
      </w:r>
    </w:p>
    <w:p w14:paraId="1E22B327">
      <w:pPr>
        <w:pStyle w:val="5"/>
        <w:spacing w:before="78" w:beforeLines="25" w:after="78" w:line="300" w:lineRule="auto"/>
        <w:rPr>
          <w:sz w:val="22"/>
          <w:highlight w:val="white"/>
        </w:rPr>
      </w:pPr>
      <w:bookmarkStart w:id="9" w:name="_Hlk525830976"/>
      <w:r>
        <w:rPr>
          <w:rFonts w:hint="eastAsia"/>
        </w:rPr>
        <w:t>连接地址</w:t>
      </w:r>
      <w:bookmarkStart w:id="10" w:name="_Hlk525820880"/>
    </w:p>
    <w:bookmarkEnd w:id="10"/>
    <w:p w14:paraId="032E0916">
      <w:pPr>
        <w:autoSpaceDE w:val="0"/>
        <w:autoSpaceDN w:val="0"/>
        <w:adjustRightInd w:val="0"/>
        <w:spacing w:line="276" w:lineRule="auto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Arial" w:asciiTheme="minorEastAsia" w:hAnsiTheme="minorEastAsia"/>
          <w:b/>
          <w:bCs/>
          <w:kern w:val="0"/>
          <w:szCs w:val="21"/>
          <w:highlight w:val="none"/>
        </w:rPr>
        <w:t>https</w:t>
      </w:r>
      <w:r>
        <w:rPr>
          <w:rFonts w:hint="eastAsia" w:cs="Arial" w:asciiTheme="minorEastAsia" w:hAnsiTheme="minorEastAsia"/>
          <w:kern w:val="0"/>
          <w:szCs w:val="21"/>
          <w:lang w:eastAsia="zh-CN"/>
        </w:rPr>
        <w:t>接口</w:t>
      </w:r>
      <w:r>
        <w:rPr>
          <w:rFonts w:cs="Arial" w:asciiTheme="minorEastAsia" w:hAnsiTheme="minorEastAsia"/>
          <w:kern w:val="0"/>
          <w:szCs w:val="21"/>
        </w:rPr>
        <w:t xml:space="preserve"> </w:t>
      </w:r>
      <w:r>
        <w:rPr>
          <w:rFonts w:cs="宋体" w:asciiTheme="minorEastAsia" w:hAnsiTheme="minorEastAsia"/>
          <w:kern w:val="0"/>
          <w:szCs w:val="21"/>
        </w:rPr>
        <w:t xml:space="preserve"> </w:t>
      </w:r>
      <w:r>
        <w:rPr>
          <w:rFonts w:hint="eastAsia" w:asciiTheme="minorEastAsia" w:hAnsiTheme="minorEastAsia"/>
          <w:szCs w:val="21"/>
        </w:rPr>
        <w:tab/>
      </w:r>
      <w:r>
        <w:rPr>
          <w:rFonts w:hint="eastAsia" w:cs="宋体" w:asciiTheme="minorEastAsia" w:hAnsiTheme="minorEastAsia"/>
          <w:kern w:val="0"/>
          <w:szCs w:val="21"/>
        </w:rPr>
        <w:t>模版</w:t>
      </w:r>
      <w:r>
        <w:rPr>
          <w:rFonts w:hint="eastAsia" w:cs="宋体" w:asciiTheme="minorEastAsia" w:hAnsiTheme="minorEastAsia"/>
          <w:kern w:val="0"/>
          <w:szCs w:val="21"/>
          <w:lang w:val="zh-CN"/>
        </w:rPr>
        <w:t>短信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>https://112.33.46.17:37892/sms/</w:t>
      </w:r>
      <w:r>
        <w:rPr>
          <w:rFonts w:cs="宋体" w:asciiTheme="minorEastAsia" w:hAnsiTheme="minorEastAsia"/>
          <w:kern w:val="0"/>
          <w:szCs w:val="21"/>
        </w:rPr>
        <w:t xml:space="preserve">tmpsubmit </w:t>
      </w:r>
    </w:p>
    <w:p w14:paraId="04723468">
      <w:pPr>
        <w:autoSpaceDE w:val="0"/>
        <w:autoSpaceDN w:val="0"/>
        <w:adjustRightInd w:val="0"/>
        <w:spacing w:line="276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b/>
          <w:bCs/>
          <w:color w:val="FF0000"/>
          <w:szCs w:val="21"/>
        </w:rPr>
        <w:t>http</w:t>
      </w:r>
      <w:r>
        <w:rPr>
          <w:rFonts w:hint="eastAsia" w:asciiTheme="minorEastAsia" w:hAnsiTheme="minorEastAsia"/>
          <w:szCs w:val="21"/>
          <w:lang w:eastAsia="zh-CN"/>
        </w:rPr>
        <w:t>接口</w:t>
      </w:r>
      <w:r>
        <w:rPr>
          <w:rFonts w:hint="eastAsia" w:asciiTheme="minorEastAsia" w:hAnsiTheme="minorEastAsia"/>
          <w:szCs w:val="21"/>
          <w:lang w:val="en-US" w:eastAsia="zh-CN"/>
        </w:rPr>
        <w:t xml:space="preserve"> </w:t>
      </w: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  <w:lang w:val="en-US" w:eastAsia="zh-Hans"/>
        </w:rPr>
        <w:t>模板</w:t>
      </w:r>
      <w:r>
        <w:rPr>
          <w:rFonts w:hint="eastAsia" w:cs="宋体" w:asciiTheme="minorEastAsia" w:hAnsiTheme="minorEastAsia"/>
          <w:kern w:val="0"/>
          <w:szCs w:val="21"/>
          <w:lang w:val="zh-CN"/>
        </w:rPr>
        <w:t>短信</w:t>
      </w: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/>
          <w:szCs w:val="21"/>
        </w:rPr>
        <w:t>http://112.33.46.17:37891/sms/tmpsubmit</w:t>
      </w:r>
      <w:bookmarkStart w:id="47" w:name="_GoBack"/>
      <w:bookmarkEnd w:id="47"/>
    </w:p>
    <w:p w14:paraId="6CB73B33">
      <w:pPr>
        <w:spacing w:line="300" w:lineRule="auto"/>
        <w:ind w:firstLine="420"/>
        <w:rPr>
          <w:rFonts w:ascii="Consolas" w:hAnsi="Consolas"/>
          <w:color w:val="000000" w:themeColor="text1"/>
          <w:sz w:val="22"/>
          <w:highlight w:val="yellow"/>
        </w:rPr>
      </w:pPr>
      <w:r>
        <w:rPr>
          <w:rFonts w:ascii="Consolas" w:hAnsi="Consolas"/>
          <w:color w:val="000000" w:themeColor="text1"/>
          <w:sz w:val="22"/>
          <w:highlight w:val="yellow"/>
        </w:rPr>
        <w:t>*</w:t>
      </w:r>
      <w:r>
        <w:rPr>
          <w:rFonts w:hint="eastAsia" w:ascii="Consolas" w:hAnsi="Consolas"/>
          <w:color w:val="000000" w:themeColor="text1"/>
          <w:sz w:val="22"/>
          <w:highlight w:val="yellow"/>
        </w:rPr>
        <w:t>此地址仅供接口程序访问云MAS平台，浏览器无法访问。</w:t>
      </w:r>
    </w:p>
    <w:bookmarkEnd w:id="9"/>
    <w:p w14:paraId="537185E7">
      <w:pPr>
        <w:pStyle w:val="5"/>
        <w:spacing w:before="156" w:beforeLines="50" w:after="78"/>
        <w:rPr>
          <w:highlight w:val="white"/>
        </w:rPr>
      </w:pPr>
      <w:r>
        <w:rPr>
          <w:rFonts w:hint="eastAsia"/>
          <w:highlight w:val="white"/>
        </w:rPr>
        <w:t>请求</w:t>
      </w:r>
    </w:p>
    <w:p w14:paraId="0D39A4FF">
      <w:pPr>
        <w:pStyle w:val="19"/>
        <w:spacing w:line="300" w:lineRule="auto"/>
        <w:ind w:left="420" w:leftChars="20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bookmarkStart w:id="11" w:name="_Hlk525832678"/>
      <w:r>
        <w:rPr>
          <w:rFonts w:hint="eastAsia" w:ascii="Consolas" w:hAnsi="Consolas"/>
          <w:color w:val="000000" w:themeColor="text1"/>
          <w:sz w:val="22"/>
          <w:highlight w:val="white"/>
        </w:rPr>
        <w:t>类型：JSON。</w:t>
      </w:r>
    </w:p>
    <w:p w14:paraId="293B6F27">
      <w:pPr>
        <w:pStyle w:val="19"/>
        <w:spacing w:line="300" w:lineRule="auto"/>
        <w:ind w:left="420" w:leftChars="20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请求方式：POST。</w:t>
      </w:r>
    </w:p>
    <w:p w14:paraId="0E5338B6">
      <w:pPr>
        <w:pStyle w:val="19"/>
        <w:spacing w:line="300" w:lineRule="auto"/>
        <w:ind w:left="420" w:leftChars="20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数据编码方式：B</w:t>
      </w:r>
      <w:r>
        <w:rPr>
          <w:rFonts w:ascii="Consolas" w:hAnsi="Consolas"/>
          <w:color w:val="000000" w:themeColor="text1"/>
          <w:sz w:val="22"/>
          <w:highlight w:val="white"/>
        </w:rPr>
        <w:t>ASE64</w:t>
      </w:r>
      <w:bookmarkEnd w:id="11"/>
      <w:r>
        <w:rPr>
          <w:rFonts w:hint="eastAsia" w:ascii="Consolas" w:hAnsi="Consolas"/>
          <w:color w:val="000000" w:themeColor="text1"/>
          <w:sz w:val="22"/>
          <w:highlight w:val="white"/>
        </w:rPr>
        <w:t>。</w:t>
      </w:r>
    </w:p>
    <w:tbl>
      <w:tblPr>
        <w:tblStyle w:val="13"/>
        <w:tblW w:w="98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1078"/>
        <w:gridCol w:w="7528"/>
      </w:tblGrid>
      <w:tr w14:paraId="3680A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68B3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B100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75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DBA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4DBC1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2071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ecName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69DC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607F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企业名称。</w:t>
            </w:r>
          </w:p>
        </w:tc>
      </w:tr>
      <w:tr w14:paraId="38C35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147E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apId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2C09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4EF4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接口账号用户名。</w:t>
            </w:r>
          </w:p>
        </w:tc>
      </w:tr>
      <w:tr w14:paraId="14EB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5B7F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mobiles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D5E1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35BD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收信手机号码。英文逗号分隔，每批次限5000个号码，例：“13800138000,13800138001,13800138002”。</w:t>
            </w:r>
          </w:p>
        </w:tc>
      </w:tr>
      <w:tr w14:paraId="66293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7B4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content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C784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5E7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短信内容。</w:t>
            </w:r>
            <w:r>
              <w:rPr>
                <w:rFonts w:hint="eastAsia" w:ascii="等线" w:hAnsi="等线" w:eastAsia="等线" w:cs="宋体"/>
                <w:kern w:val="0"/>
                <w:sz w:val="22"/>
                <w:highlight w:val="yellow"/>
              </w:rPr>
              <w:t>如content中存在双引号，请务必使用转义符\在报文中进行转义（使用JSON转换工具转换会自动增加转义符），否则会导致服务端解析报文异常。</w:t>
            </w:r>
          </w:p>
        </w:tc>
      </w:tr>
      <w:tr w14:paraId="0D7E0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5604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sign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A76A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AB4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签名编码。在云MAS平台『管理』→『接口管理』→『</w:t>
            </w:r>
            <w:bookmarkStart w:id="12" w:name="_Hlk525898641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短信接入用户管理</w:t>
            </w:r>
            <w:bookmarkEnd w:id="12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』获取。</w:t>
            </w:r>
          </w:p>
        </w:tc>
      </w:tr>
      <w:tr w14:paraId="78735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ED99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addSerial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BAEC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D219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扩展码。依据申请开户的服务代码匹配类型而定，如为精确匹配，此项填写空字符串（""）；如为模糊匹配，此项可填写空字符串或自定义的扩展码，注：服务代码加扩展码总长度不能超过20位。</w:t>
            </w:r>
          </w:p>
        </w:tc>
      </w:tr>
      <w:tr w14:paraId="05F94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87B4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mac</w:t>
            </w:r>
          </w:p>
        </w:tc>
        <w:tc>
          <w:tcPr>
            <w:tcW w:w="1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D731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75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6271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参数校验序列，生成方法：将ecName、apId、secretKey、mobiles、content、sign、addSerial按序拼接（无间隔符），通过MD5（32位小写）计算得出值。</w:t>
            </w:r>
          </w:p>
        </w:tc>
      </w:tr>
    </w:tbl>
    <w:p w14:paraId="0CC993F7">
      <w:pPr>
        <w:pStyle w:val="5"/>
        <w:spacing w:before="312" w:beforeLines="100" w:after="78"/>
        <w:rPr>
          <w:highlight w:val="white"/>
        </w:rPr>
      </w:pPr>
      <w:r>
        <w:rPr>
          <w:rFonts w:hint="eastAsia"/>
          <w:highlight w:val="white"/>
        </w:rPr>
        <w:t>响应</w:t>
      </w:r>
    </w:p>
    <w:tbl>
      <w:tblPr>
        <w:tblStyle w:val="13"/>
        <w:tblW w:w="834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099"/>
        <w:gridCol w:w="5912"/>
      </w:tblGrid>
      <w:tr w14:paraId="0B463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528E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13" w:name="_Hlk525835876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D4F6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C39C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051B9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1DE8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rspcod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1CEE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A138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响应状态，详见下表。</w:t>
            </w:r>
          </w:p>
        </w:tc>
      </w:tr>
      <w:tr w14:paraId="1D6D7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DB3E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mgsGroup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7B2B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8A73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消息批次号，由云MAS平台生成，用于关联短信发送请求与状态报告，注：若数据验证不通过，该参数值为空。</w:t>
            </w:r>
          </w:p>
        </w:tc>
      </w:tr>
      <w:tr w14:paraId="42DD8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F421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success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798F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boolean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DBFE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数据校验结果。</w:t>
            </w:r>
          </w:p>
        </w:tc>
      </w:tr>
      <w:bookmarkEnd w:id="13"/>
    </w:tbl>
    <w:p w14:paraId="17829299">
      <w:pPr>
        <w:pStyle w:val="19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</w:p>
    <w:tbl>
      <w:tblPr>
        <w:tblStyle w:val="13"/>
        <w:tblW w:w="804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6080"/>
      </w:tblGrid>
      <w:tr w14:paraId="45390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C8F7C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14" w:name="_Hlk525835892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rspcod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3030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0A2DE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650CC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15" w:name="_Hlk525826333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IllegalMac</w:t>
            </w:r>
            <w:bookmarkEnd w:id="15"/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5B71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mac校验不通过。</w:t>
            </w:r>
          </w:p>
        </w:tc>
      </w:tr>
      <w:tr w14:paraId="7475F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A7532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IllegalSignId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46CBD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无效的签名编码。</w:t>
            </w:r>
          </w:p>
        </w:tc>
      </w:tr>
      <w:tr w14:paraId="3BE0C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6163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InvalidMessage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24293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非法消息，请求数据解析失败。</w:t>
            </w:r>
          </w:p>
        </w:tc>
      </w:tr>
      <w:tr w14:paraId="528A4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DDDFD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16" w:name="_Hlk525826321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InvalidUsrOrPwd</w:t>
            </w:r>
            <w:bookmarkEnd w:id="16"/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CE08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非法用户名/密码。</w:t>
            </w:r>
          </w:p>
        </w:tc>
      </w:tr>
      <w:tr w14:paraId="77209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967A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NoSignId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AA7C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17" w:name="_Hlk525845758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未匹配到对应的签名信息</w:t>
            </w:r>
            <w:bookmarkEnd w:id="17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。</w:t>
            </w:r>
          </w:p>
        </w:tc>
      </w:tr>
      <w:tr w14:paraId="50799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37BD0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success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BE243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bookmarkStart w:id="18" w:name="_Hlk525845747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数据验证通过</w:t>
            </w:r>
            <w:bookmarkEnd w:id="18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。</w:t>
            </w:r>
          </w:p>
        </w:tc>
      </w:tr>
      <w:tr w14:paraId="02971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A3CA1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TooManyMobiles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9FD2F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手机号数量超限（&gt;5000），应≤5000。</w:t>
            </w:r>
          </w:p>
        </w:tc>
      </w:tr>
      <w:bookmarkEnd w:id="14"/>
    </w:tbl>
    <w:p w14:paraId="0B48882B">
      <w:pPr>
        <w:pStyle w:val="5"/>
        <w:spacing w:before="312" w:after="78"/>
        <w:rPr>
          <w:highlight w:val="white"/>
        </w:rPr>
      </w:pPr>
      <w:bookmarkStart w:id="19" w:name="_Hlk525844555"/>
      <w:r>
        <w:rPr>
          <w:rFonts w:hint="eastAsia"/>
          <w:highlight w:val="white"/>
        </w:rPr>
        <w:t>示例</w:t>
      </w:r>
    </w:p>
    <w:bookmarkEnd w:id="19"/>
    <w:p w14:paraId="5ECE99A6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bookmarkStart w:id="20" w:name="_Hlk525835933"/>
      <w:r>
        <w:rPr>
          <w:rFonts w:hint="eastAsia" w:ascii="Consolas" w:hAnsi="Consolas"/>
          <w:color w:val="000000" w:themeColor="text1"/>
          <w:sz w:val="22"/>
          <w:highlight w:val="white"/>
        </w:rPr>
        <w:t>请求</w:t>
      </w:r>
    </w:p>
    <w:p w14:paraId="2AF72996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bookmarkStart w:id="21" w:name="_Hlk525827418"/>
      <w:r>
        <w:rPr>
          <w:rFonts w:ascii="Consolas" w:hAnsi="Consolas"/>
          <w:color w:val="000000" w:themeColor="text1"/>
          <w:sz w:val="22"/>
        </w:rPr>
        <w:t>{"ecName":"政企分公司测试", "apId":"demo0", "mobiles":"13800138000", "content":"移动改变生活。", "sign":"DWItALe3A", "addSerial":"", "mac":"7997ddb079db2155b517b21b2a812370"}</w:t>
      </w:r>
    </w:p>
    <w:bookmarkEnd w:id="21"/>
    <w:p w14:paraId="50845CA6">
      <w:pPr>
        <w:pStyle w:val="19"/>
        <w:spacing w:before="312" w:beforeLines="100" w:line="300" w:lineRule="auto"/>
        <w:ind w:left="420" w:firstLine="0" w:firstLineChars="0"/>
        <w:rPr>
          <w:rFonts w:hint="eastAsia"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B</w:t>
      </w:r>
      <w:r>
        <w:rPr>
          <w:rFonts w:ascii="Consolas" w:hAnsi="Consolas"/>
          <w:color w:val="000000" w:themeColor="text1"/>
          <w:sz w:val="22"/>
          <w:highlight w:val="white"/>
        </w:rPr>
        <w:t>ASE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64编码后：</w:t>
      </w:r>
    </w:p>
    <w:p w14:paraId="7B3EC39D">
      <w:pPr>
        <w:pStyle w:val="19"/>
        <w:spacing w:before="312" w:beforeLines="100" w:line="300" w:lineRule="auto"/>
        <w:ind w:left="420" w:firstLine="0" w:firstLineChars="0"/>
        <w:rPr>
          <w:rFonts w:hint="eastAsia" w:ascii="Consolas" w:hAnsi="Consolas"/>
          <w:color w:val="000000" w:themeColor="text1"/>
          <w:sz w:val="22"/>
          <w:highlight w:val="white"/>
        </w:rPr>
      </w:pPr>
    </w:p>
    <w:p w14:paraId="2676B827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ascii="Consolas" w:hAnsi="Consolas"/>
          <w:color w:val="000000" w:themeColor="text1"/>
          <w:sz w:val="22"/>
        </w:rPr>
        <w:t>eyJjb250ZW50IjogIlx1NzlmYlx1NTJhOFx1NjUzOVx1NTNkOFx1NzUxZlx1NmQzYlx1MzAwMiIsICJzaWduIjogIkRXSXRBTGUzQSIsICJhcElkIjogImRlbW8wIiwgIm1hYyI6ICI3OTk3ZGRiMDc5ZGIyMTU1YjUxN2IyMWIyYTgxMjM3MCIsICJlY05hbWUiOiAiXHU2NTNmXHU0ZjAxXHU1MjA2XHU1MTZjXHU1M2Y4XHU2ZDRiXHU4YmQ1IiwgImFkZFNlcmlhbCI6ICIiLCAic2VjcmV0S2V5IjogIjEyM3F3ZSIsICJtb2JpbGVzIjogIjEzODAwMTM4MDAwIn0=</w:t>
      </w:r>
    </w:p>
    <w:p w14:paraId="7BD16CE1">
      <w:pPr>
        <w:pStyle w:val="19"/>
        <w:spacing w:before="312" w:beforeLines="100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字符集为UTF</w:t>
      </w:r>
      <w:r>
        <w:rPr>
          <w:rFonts w:ascii="Consolas" w:hAnsi="Consolas"/>
          <w:color w:val="000000" w:themeColor="text1"/>
          <w:sz w:val="22"/>
          <w:highlight w:val="white"/>
        </w:rPr>
        <w:t>-8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。</w:t>
      </w:r>
    </w:p>
    <w:p w14:paraId="0B67A7F2">
      <w:pPr>
        <w:pStyle w:val="19"/>
        <w:spacing w:before="312" w:beforeLines="100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J</w:t>
      </w:r>
      <w:r>
        <w:rPr>
          <w:rFonts w:ascii="Consolas" w:hAnsi="Consolas"/>
          <w:color w:val="000000" w:themeColor="text1"/>
          <w:sz w:val="22"/>
          <w:highlight w:val="white"/>
        </w:rPr>
        <w:t>ava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代码示例</w:t>
      </w:r>
    </w:p>
    <w:bookmarkEnd w:id="20"/>
    <w:p w14:paraId="24FACAA3">
      <w:pPr>
        <w:pStyle w:val="19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drawing>
          <wp:inline distT="0" distB="0" distL="0" distR="0">
            <wp:extent cx="3494405" cy="31915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914" cy="32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970E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bookmarkStart w:id="22" w:name="_Hlk525841287"/>
      <w:r>
        <w:rPr>
          <w:rFonts w:hint="eastAsia" w:ascii="Consolas" w:hAnsi="Consolas"/>
          <w:color w:val="000000" w:themeColor="text1"/>
          <w:sz w:val="22"/>
          <w:highlight w:val="white"/>
        </w:rPr>
        <w:t>响应成功，例：</w:t>
      </w:r>
    </w:p>
    <w:p w14:paraId="43B3BE93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</w:rPr>
      </w:pPr>
      <w:r>
        <w:rPr>
          <w:rFonts w:ascii="Consolas" w:hAnsi="Consolas"/>
          <w:color w:val="000000" w:themeColor="text1"/>
          <w:sz w:val="22"/>
        </w:rPr>
        <w:t>{"msgGroup":"0927152506001000833076","rspcod":"success","success":true}</w:t>
      </w:r>
    </w:p>
    <w:p w14:paraId="4F70E6FC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响应失败，例：</w:t>
      </w:r>
      <w:bookmarkStart w:id="23" w:name="_Hlk525826181"/>
    </w:p>
    <w:p w14:paraId="6F85D645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</w:rPr>
      </w:pPr>
      <w:r>
        <w:rPr>
          <w:rFonts w:hint="eastAsia" w:ascii="Consolas" w:hAnsi="Consolas"/>
          <w:color w:val="000000" w:themeColor="text1"/>
          <w:sz w:val="22"/>
        </w:rPr>
        <w:t>{ "msgGroup": "", "rspcod": "InvalidUsrOrPwd", "success": false}</w:t>
      </w:r>
      <w:bookmarkEnd w:id="23"/>
    </w:p>
    <w:bookmarkEnd w:id="22"/>
    <w:p w14:paraId="7A0A51C3">
      <w:pPr>
        <w:pStyle w:val="5"/>
        <w:spacing w:before="312" w:after="78"/>
        <w:rPr>
          <w:highlight w:val="white"/>
        </w:rPr>
      </w:pPr>
      <w:bookmarkStart w:id="24" w:name="_问题排查"/>
      <w:bookmarkEnd w:id="24"/>
      <w:r>
        <w:rPr>
          <w:rFonts w:hint="eastAsia"/>
          <w:highlight w:val="white"/>
        </w:rPr>
        <w:t>问题排查</w:t>
      </w:r>
    </w:p>
    <w:p w14:paraId="25026EC8">
      <w:pPr>
        <w:pStyle w:val="19"/>
        <w:numPr>
          <w:ilvl w:val="1"/>
          <w:numId w:val="5"/>
        </w:numPr>
        <w:ind w:firstLineChars="0"/>
        <w:rPr>
          <w:rFonts w:ascii="等线" w:hAnsi="等线" w:eastAsia="等线" w:cs="宋体"/>
          <w:color w:val="000000"/>
          <w:kern w:val="0"/>
          <w:sz w:val="22"/>
        </w:rPr>
      </w:pPr>
      <w:r>
        <w:rPr>
          <w:rFonts w:hint="eastAsia" w:ascii="等线" w:hAnsi="等线" w:eastAsia="等线" w:cs="宋体"/>
          <w:color w:val="000000"/>
          <w:kern w:val="0"/>
          <w:sz w:val="22"/>
        </w:rPr>
        <w:t>InvalidUsrOrPwd</w:t>
      </w:r>
    </w:p>
    <w:p w14:paraId="5D01AB9F">
      <w:pPr>
        <w:pStyle w:val="19"/>
        <w:numPr>
          <w:ilvl w:val="0"/>
          <w:numId w:val="6"/>
        </w:numPr>
        <w:spacing w:line="300" w:lineRule="auto"/>
        <w:ind w:left="1259" w:firstLineChars="0"/>
        <w:rPr>
          <w:rFonts w:ascii="等线" w:hAnsi="等线" w:eastAsia="等线" w:cs="宋体"/>
          <w:color w:val="000000"/>
          <w:kern w:val="0"/>
          <w:sz w:val="22"/>
        </w:rPr>
      </w:pPr>
      <w:r>
        <w:rPr>
          <w:rFonts w:hint="eastAsia" w:ascii="等线" w:hAnsi="等线" w:eastAsia="等线" w:cs="宋体"/>
          <w:color w:val="000000"/>
          <w:kern w:val="0"/>
          <w:sz w:val="22"/>
        </w:rPr>
        <w:t>检查apId、secretKey等参数的正确性。</w:t>
      </w:r>
    </w:p>
    <w:p w14:paraId="1DC24494">
      <w:pPr>
        <w:pStyle w:val="19"/>
        <w:numPr>
          <w:ilvl w:val="0"/>
          <w:numId w:val="6"/>
        </w:numPr>
        <w:spacing w:line="300" w:lineRule="auto"/>
        <w:ind w:left="1259" w:firstLineChars="0"/>
        <w:rPr>
          <w:rFonts w:ascii="等线" w:hAnsi="等线" w:eastAsia="等线" w:cs="宋体"/>
          <w:color w:val="000000"/>
          <w:kern w:val="0"/>
          <w:sz w:val="22"/>
        </w:rPr>
      </w:pPr>
      <w:r>
        <w:rPr>
          <w:rFonts w:hint="eastAsia" w:ascii="等线" w:hAnsi="等线" w:eastAsia="等线" w:cs="宋体"/>
          <w:color w:val="000000"/>
          <w:kern w:val="0"/>
          <w:sz w:val="22"/>
        </w:rPr>
        <w:t>参数顺序是否为ec</w:t>
      </w:r>
      <w:r>
        <w:rPr>
          <w:rFonts w:ascii="等线" w:hAnsi="等线" w:eastAsia="等线" w:cs="宋体"/>
          <w:color w:val="000000"/>
          <w:kern w:val="0"/>
          <w:sz w:val="22"/>
        </w:rPr>
        <w:t>Name</w:t>
      </w:r>
      <w:r>
        <w:rPr>
          <w:rFonts w:hint="eastAsia" w:ascii="等线" w:hAnsi="等线" w:eastAsia="等线" w:cs="宋体"/>
          <w:color w:val="000000"/>
          <w:kern w:val="0"/>
          <w:sz w:val="22"/>
        </w:rPr>
        <w:t>、apId、mobiles、content、sign、addSerial、mac。</w:t>
      </w:r>
      <w:r>
        <w:rPr>
          <w:rFonts w:hint="eastAsia" w:ascii="等线" w:hAnsi="等线" w:eastAsia="等线" w:cs="宋体"/>
          <w:color w:val="000000"/>
          <w:kern w:val="0"/>
          <w:sz w:val="22"/>
          <w:lang w:eastAsia="zh-CN"/>
        </w:rPr>
        <w:t>如各项查无误，</w:t>
      </w:r>
      <w:r>
        <w:rPr>
          <w:rFonts w:hint="eastAsia" w:ascii="等线" w:hAnsi="等线" w:eastAsia="等线" w:cs="宋体"/>
          <w:color w:val="000000"/>
          <w:kern w:val="0"/>
          <w:sz w:val="22"/>
          <w:highlight w:val="yellow"/>
          <w:lang w:eastAsia="zh-CN"/>
        </w:rPr>
        <w:t>首字母可改大写</w:t>
      </w:r>
      <w:r>
        <w:rPr>
          <w:rFonts w:hint="eastAsia" w:ascii="等线" w:hAnsi="等线" w:eastAsia="等线" w:cs="宋体"/>
          <w:color w:val="000000"/>
          <w:kern w:val="0"/>
          <w:sz w:val="22"/>
          <w:lang w:eastAsia="zh-CN"/>
        </w:rPr>
        <w:t>尝试。</w:t>
      </w:r>
    </w:p>
    <w:p w14:paraId="081B8B87">
      <w:pPr>
        <w:pStyle w:val="19"/>
        <w:numPr>
          <w:ilvl w:val="0"/>
          <w:numId w:val="6"/>
        </w:numPr>
        <w:spacing w:line="300" w:lineRule="auto"/>
        <w:ind w:left="1259" w:firstLineChars="0"/>
        <w:rPr>
          <w:rFonts w:ascii="等线" w:hAnsi="等线" w:eastAsia="等线" w:cs="宋体"/>
          <w:color w:val="000000"/>
          <w:kern w:val="0"/>
          <w:sz w:val="22"/>
        </w:rPr>
      </w:pPr>
      <w:r>
        <w:rPr>
          <w:rFonts w:hint="eastAsia" w:ascii="等线" w:hAnsi="等线" w:eastAsia="等线" w:cs="宋体"/>
          <w:color w:val="000000"/>
          <w:kern w:val="0"/>
          <w:sz w:val="22"/>
        </w:rPr>
        <w:t>编码格式是否为UTF</w:t>
      </w:r>
      <w:r>
        <w:rPr>
          <w:rFonts w:ascii="等线" w:hAnsi="等线" w:eastAsia="等线" w:cs="宋体"/>
          <w:color w:val="000000"/>
          <w:kern w:val="0"/>
          <w:sz w:val="22"/>
        </w:rPr>
        <w:t>-8</w:t>
      </w:r>
      <w:r>
        <w:rPr>
          <w:rFonts w:hint="eastAsia" w:ascii="等线" w:hAnsi="等线" w:eastAsia="等线" w:cs="宋体"/>
          <w:color w:val="000000"/>
          <w:kern w:val="0"/>
          <w:sz w:val="22"/>
        </w:rPr>
        <w:t>。把经过BASE</w:t>
      </w:r>
      <w:r>
        <w:rPr>
          <w:rFonts w:ascii="等线" w:hAnsi="等线" w:eastAsia="等线" w:cs="宋体"/>
          <w:color w:val="000000"/>
          <w:kern w:val="0"/>
          <w:sz w:val="22"/>
        </w:rPr>
        <w:t>64</w:t>
      </w:r>
      <w:r>
        <w:rPr>
          <w:rFonts w:hint="eastAsia" w:ascii="等线" w:hAnsi="等线" w:eastAsia="等线" w:cs="宋体"/>
          <w:color w:val="000000"/>
          <w:kern w:val="0"/>
          <w:sz w:val="22"/>
        </w:rPr>
        <w:t>编码后的数据解码，如有乱码说明编码格式不是UTF</w:t>
      </w:r>
      <w:r>
        <w:rPr>
          <w:rFonts w:ascii="等线" w:hAnsi="等线" w:eastAsia="等线" w:cs="宋体"/>
          <w:color w:val="000000"/>
          <w:kern w:val="0"/>
          <w:sz w:val="22"/>
        </w:rPr>
        <w:t>-8</w:t>
      </w:r>
      <w:r>
        <w:rPr>
          <w:rFonts w:hint="eastAsia" w:ascii="等线" w:hAnsi="等线" w:eastAsia="等线" w:cs="宋体"/>
          <w:color w:val="000000"/>
          <w:kern w:val="0"/>
          <w:sz w:val="22"/>
        </w:rPr>
        <w:t>。</w:t>
      </w:r>
    </w:p>
    <w:p w14:paraId="66BF5C68">
      <w:pPr>
        <w:pStyle w:val="19"/>
        <w:numPr>
          <w:ilvl w:val="0"/>
          <w:numId w:val="6"/>
        </w:numPr>
        <w:spacing w:line="300" w:lineRule="auto"/>
        <w:ind w:left="1259" w:firstLineChars="0"/>
        <w:rPr>
          <w:rFonts w:ascii="等线" w:hAnsi="等线" w:eastAsia="等线" w:cs="宋体"/>
          <w:color w:val="000000"/>
          <w:kern w:val="0"/>
          <w:sz w:val="22"/>
        </w:rPr>
      </w:pPr>
      <w:r>
        <w:rPr>
          <w:rFonts w:hint="eastAsia" w:ascii="等线" w:hAnsi="等线" w:eastAsia="等线" w:cs="宋体"/>
          <w:color w:val="000000"/>
          <w:kern w:val="0"/>
          <w:sz w:val="22"/>
        </w:rPr>
        <w:t>解码地址：</w:t>
      </w:r>
      <w:bookmarkStart w:id="25" w:name="_Hlk525826735"/>
      <w:r>
        <w:rPr>
          <w:rFonts w:ascii="等线" w:hAnsi="等线" w:eastAsia="等线" w:cs="宋体"/>
          <w:color w:val="000000"/>
          <w:kern w:val="0"/>
          <w:sz w:val="22"/>
        </w:rPr>
        <w:fldChar w:fldCharType="begin"/>
      </w:r>
      <w:r>
        <w:rPr>
          <w:rFonts w:ascii="等线" w:hAnsi="等线" w:eastAsia="等线" w:cs="宋体"/>
          <w:color w:val="000000"/>
          <w:kern w:val="0"/>
          <w:sz w:val="22"/>
        </w:rPr>
        <w:instrText xml:space="preserve"> HYPERLINK "http://www1.tc711.com/tool/BASE64.htm" </w:instrText>
      </w:r>
      <w:r>
        <w:rPr>
          <w:rFonts w:ascii="等线" w:hAnsi="等线" w:eastAsia="等线" w:cs="宋体"/>
          <w:color w:val="000000"/>
          <w:kern w:val="0"/>
          <w:sz w:val="22"/>
        </w:rPr>
        <w:fldChar w:fldCharType="separate"/>
      </w:r>
      <w:r>
        <w:rPr>
          <w:rStyle w:val="16"/>
          <w:rFonts w:ascii="等线" w:hAnsi="等线" w:eastAsia="等线" w:cs="宋体"/>
          <w:kern w:val="0"/>
          <w:sz w:val="22"/>
        </w:rPr>
        <w:t>http://www1.tc711.com/tool/BASE64.htm</w:t>
      </w:r>
      <w:r>
        <w:rPr>
          <w:rFonts w:ascii="等线" w:hAnsi="等线" w:eastAsia="等线" w:cs="宋体"/>
          <w:color w:val="000000"/>
          <w:kern w:val="0"/>
          <w:sz w:val="22"/>
        </w:rPr>
        <w:fldChar w:fldCharType="end"/>
      </w:r>
      <w:bookmarkEnd w:id="25"/>
      <w:r>
        <w:rPr>
          <w:rFonts w:hint="eastAsia" w:ascii="等线" w:hAnsi="等线" w:eastAsia="等线" w:cs="宋体"/>
          <w:color w:val="000000"/>
          <w:kern w:val="0"/>
          <w:sz w:val="22"/>
        </w:rPr>
        <w:t>，该地址仅供参考。</w:t>
      </w:r>
    </w:p>
    <w:p w14:paraId="3EB40811">
      <w:pPr>
        <w:pStyle w:val="19"/>
        <w:numPr>
          <w:ilvl w:val="1"/>
          <w:numId w:val="5"/>
        </w:numPr>
        <w:spacing w:before="312" w:beforeLines="100" w:after="78" w:afterLines="25"/>
        <w:ind w:left="1259" w:firstLineChars="0"/>
        <w:rPr>
          <w:rFonts w:ascii="等线" w:hAnsi="等线" w:eastAsia="等线" w:cs="宋体"/>
          <w:color w:val="000000"/>
          <w:kern w:val="0"/>
          <w:sz w:val="22"/>
        </w:rPr>
      </w:pPr>
      <w:bookmarkStart w:id="26" w:name="_Hlk525844835"/>
      <w:r>
        <w:rPr>
          <w:rFonts w:hint="eastAsia" w:ascii="等线" w:hAnsi="等线" w:eastAsia="等线" w:cs="宋体"/>
          <w:color w:val="000000"/>
          <w:kern w:val="0"/>
          <w:sz w:val="22"/>
        </w:rPr>
        <w:t>IllegalMac</w:t>
      </w:r>
    </w:p>
    <w:bookmarkEnd w:id="26"/>
    <w:p w14:paraId="1506122C">
      <w:pPr>
        <w:pStyle w:val="19"/>
        <w:numPr>
          <w:ilvl w:val="0"/>
          <w:numId w:val="7"/>
        </w:numPr>
        <w:spacing w:line="300" w:lineRule="auto"/>
        <w:ind w:left="840" w:leftChars="40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将ecName、apId、secretKey、mobiles、content、sign、addSerial按序拼接（无间隔符）成字符串，例：</w:t>
      </w:r>
    </w:p>
    <w:p w14:paraId="61B89483">
      <w:pPr>
        <w:ind w:left="420" w:leftChars="200"/>
        <w:rPr>
          <w:rFonts w:ascii="Consolas" w:hAnsi="Consolas"/>
          <w:color w:val="000000" w:themeColor="text1"/>
          <w:sz w:val="22"/>
          <w:highlight w:val="white"/>
        </w:rPr>
      </w:pPr>
      <w:r>
        <w:drawing>
          <wp:inline distT="0" distB="0" distL="0" distR="0">
            <wp:extent cx="5274310" cy="7061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BC27">
      <w:pPr>
        <w:pStyle w:val="19"/>
        <w:numPr>
          <w:ilvl w:val="0"/>
          <w:numId w:val="7"/>
        </w:numPr>
        <w:spacing w:line="300" w:lineRule="auto"/>
        <w:ind w:left="840" w:leftChars="40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分别在本地和在线加密工具使用MD5（3</w:t>
      </w:r>
      <w:r>
        <w:rPr>
          <w:rFonts w:ascii="Consolas" w:hAnsi="Consolas"/>
          <w:color w:val="000000" w:themeColor="text1"/>
          <w:sz w:val="22"/>
          <w:highlight w:val="white"/>
        </w:rPr>
        <w:t>2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位小写）加密。</w:t>
      </w:r>
    </w:p>
    <w:p w14:paraId="0972EADC">
      <w:pPr>
        <w:pStyle w:val="19"/>
        <w:numPr>
          <w:ilvl w:val="0"/>
          <w:numId w:val="7"/>
        </w:numPr>
        <w:spacing w:line="300" w:lineRule="auto"/>
        <w:ind w:left="840" w:leftChars="40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比对结果，如不一致自行修改本地加密算法。</w:t>
      </w:r>
    </w:p>
    <w:p w14:paraId="09F5D6B6">
      <w:pPr>
        <w:pStyle w:val="19"/>
        <w:spacing w:line="300" w:lineRule="auto"/>
        <w:ind w:left="840" w:leftChars="400" w:firstLine="0" w:firstLineChars="0"/>
        <w:rPr>
          <w:rFonts w:ascii="Consolas" w:hAnsi="Consolas"/>
          <w:color w:val="000000" w:themeColor="text1"/>
          <w:sz w:val="22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MD5加密地址：</w:t>
      </w:r>
      <w:r>
        <w:fldChar w:fldCharType="begin"/>
      </w:r>
      <w:r>
        <w:instrText xml:space="preserve"> HYPERLINK "https://md5jiami.51240.com" </w:instrText>
      </w:r>
      <w:r>
        <w:fldChar w:fldCharType="separate"/>
      </w:r>
      <w:r>
        <w:rPr>
          <w:rStyle w:val="16"/>
          <w:rFonts w:ascii="Consolas" w:hAnsi="Consolas"/>
          <w:sz w:val="22"/>
        </w:rPr>
        <w:t>https://md5jiami.51240.com</w:t>
      </w:r>
      <w:r>
        <w:rPr>
          <w:rStyle w:val="16"/>
          <w:rFonts w:ascii="Consolas" w:hAnsi="Consolas"/>
          <w:sz w:val="22"/>
        </w:rPr>
        <w:fldChar w:fldCharType="end"/>
      </w:r>
      <w:r>
        <w:rPr>
          <w:rFonts w:hint="eastAsia" w:ascii="Consolas" w:hAnsi="Consolas"/>
          <w:color w:val="000000" w:themeColor="text1"/>
          <w:sz w:val="22"/>
        </w:rPr>
        <w:t>，该地址仅供参考。</w:t>
      </w:r>
    </w:p>
    <w:p w14:paraId="14E192DA">
      <w:pPr>
        <w:pStyle w:val="19"/>
        <w:numPr>
          <w:ilvl w:val="1"/>
          <w:numId w:val="5"/>
        </w:numPr>
        <w:spacing w:before="312" w:beforeLines="100" w:after="78" w:afterLines="25"/>
        <w:ind w:left="1259" w:firstLineChars="0"/>
        <w:rPr>
          <w:rFonts w:ascii="Consolas" w:hAnsi="Consolas"/>
          <w:color w:val="000000" w:themeColor="text1"/>
          <w:sz w:val="22"/>
        </w:rPr>
      </w:pPr>
      <w:r>
        <w:rPr>
          <w:rFonts w:hint="eastAsia" w:ascii="Consolas" w:hAnsi="Consolas"/>
          <w:color w:val="000000" w:themeColor="text1"/>
          <w:sz w:val="22"/>
        </w:rPr>
        <w:t>响应成功，未收到短信</w:t>
      </w:r>
    </w:p>
    <w:p w14:paraId="6016B253">
      <w:pPr>
        <w:pStyle w:val="19"/>
        <w:spacing w:line="300" w:lineRule="auto"/>
        <w:ind w:left="839" w:firstLine="440"/>
        <w:rPr>
          <w:rFonts w:ascii="Consolas" w:hAnsi="Consolas"/>
          <w:color w:val="000000" w:themeColor="text1"/>
          <w:sz w:val="22"/>
        </w:rPr>
      </w:pPr>
      <w:r>
        <w:rPr>
          <w:rFonts w:hint="eastAsia" w:ascii="Consolas" w:hAnsi="Consolas"/>
          <w:color w:val="000000" w:themeColor="text1"/>
          <w:sz w:val="22"/>
        </w:rPr>
        <w:t>通过创建账号时配置的接收状态报告的URL或登陆云MAS平台通过话单查询回执情况（路径：</w:t>
      </w:r>
      <w:bookmarkStart w:id="27" w:name="_Hlk525830538"/>
      <w:r>
        <w:rPr>
          <w:rFonts w:hint="eastAsia" w:ascii="Consolas" w:hAnsi="Consolas"/>
          <w:color w:val="000000" w:themeColor="text1"/>
          <w:sz w:val="22"/>
        </w:rPr>
        <w:t>『报表』→</w:t>
      </w:r>
      <w:bookmarkEnd w:id="27"/>
      <w:r>
        <w:rPr>
          <w:rFonts w:hint="eastAsia" w:ascii="Consolas" w:hAnsi="Consolas"/>
          <w:color w:val="000000" w:themeColor="text1"/>
          <w:sz w:val="22"/>
        </w:rPr>
        <w:t>『统计报表』→『话单查询』）。</w:t>
      </w:r>
    </w:p>
    <w:p w14:paraId="6A5E71A8">
      <w:pPr>
        <w:pStyle w:val="19"/>
        <w:spacing w:line="300" w:lineRule="auto"/>
        <w:ind w:left="839" w:firstLine="440"/>
        <w:rPr>
          <w:rFonts w:ascii="Consolas" w:hAnsi="Consolas"/>
          <w:color w:val="000000" w:themeColor="text1"/>
          <w:sz w:val="22"/>
        </w:rPr>
      </w:pPr>
    </w:p>
    <w:p w14:paraId="215D8309">
      <w:pPr>
        <w:pStyle w:val="3"/>
        <w:spacing w:before="78" w:beforeLines="25"/>
      </w:pPr>
      <w:r>
        <w:t>发送</w:t>
      </w:r>
      <w:r>
        <w:rPr>
          <w:rFonts w:hint="eastAsia"/>
        </w:rPr>
        <w:t>多对多</w:t>
      </w:r>
      <w:r>
        <w:t>普通短信</w:t>
      </w:r>
      <w:r>
        <w:rPr>
          <w:rFonts w:hint="eastAsia"/>
        </w:rPr>
        <w:t>（多种短信内容对应多个手机号）</w:t>
      </w:r>
    </w:p>
    <w:p w14:paraId="77F773E5">
      <w:pPr>
        <w:spacing w:line="300" w:lineRule="auto"/>
        <w:ind w:firstLine="420"/>
      </w:pPr>
      <w:r>
        <w:rPr>
          <w:rFonts w:hint="eastAsia"/>
        </w:rPr>
        <w:t>多对多短信即一次请求携带多个手机号和多种短信内容，一次满足综合性短信下发需求，报文格式、响应数据基本与一对多短信一致，仅以下两点不同：</w:t>
      </w:r>
    </w:p>
    <w:p w14:paraId="363446BB">
      <w:pPr>
        <w:numPr>
          <w:ilvl w:val="0"/>
          <w:numId w:val="8"/>
        </w:numPr>
        <w:spacing w:line="300" w:lineRule="auto"/>
        <w:ind w:firstLine="420"/>
      </w:pPr>
      <w:r>
        <w:rPr>
          <w:rFonts w:hint="eastAsia"/>
        </w:rPr>
        <w:t>多对多短信限制每批提交手机号码量为1000个（即每批多对多的短信请求不能携带超过1000个手机号码）。</w:t>
      </w:r>
    </w:p>
    <w:p w14:paraId="4EC69848">
      <w:pPr>
        <w:numPr>
          <w:ilvl w:val="0"/>
          <w:numId w:val="8"/>
        </w:numPr>
        <w:spacing w:line="300" w:lineRule="auto"/>
        <w:ind w:firstLine="420"/>
      </w:pPr>
      <w:r>
        <w:rPr>
          <w:rFonts w:hint="eastAsia"/>
        </w:rPr>
        <w:t>多对多报文的mobiles字段将无效化，即云MAS在解析多对多报文时不会使用报文中的mobiles字段来确定最终下发手机号（多对多报文可不填mobiles字段，即使填写亦是无效的），取而代之的是content字段将用于实现多对多功能，由例可见多对多报文中content字段为Map结构的JSON字符串。</w:t>
      </w:r>
    </w:p>
    <w:p w14:paraId="6472DDB7">
      <w:pPr>
        <w:spacing w:line="300" w:lineRule="auto"/>
        <w:ind w:firstLine="420"/>
      </w:pPr>
      <w:r>
        <w:rPr>
          <w:rFonts w:hint="eastAsia"/>
        </w:rPr>
        <w:t>例1：</w:t>
      </w:r>
    </w:p>
    <w:p w14:paraId="077C5941">
      <w:pPr>
        <w:spacing w:line="300" w:lineRule="auto"/>
        <w:ind w:left="420" w:firstLine="420"/>
      </w:pPr>
      <w:r>
        <w:rPr>
          <w:rFonts w:hint="eastAsia"/>
        </w:rPr>
        <w:t>一对多报文content ：   "content":"</w:t>
      </w:r>
      <w:bookmarkStart w:id="28" w:name="_Hlk27994954"/>
      <w:r>
        <w:rPr>
          <w:rFonts w:hint="eastAsia"/>
        </w:rPr>
        <w:t>移动改变生活。</w:t>
      </w:r>
      <w:bookmarkEnd w:id="28"/>
      <w:r>
        <w:rPr>
          <w:rFonts w:hint="eastAsia"/>
        </w:rPr>
        <w:t>"</w:t>
      </w:r>
    </w:p>
    <w:p w14:paraId="2004F60B">
      <w:pPr>
        <w:spacing w:line="300" w:lineRule="auto"/>
        <w:ind w:left="420" w:firstLine="420"/>
      </w:pPr>
      <w:r>
        <w:rPr>
          <w:rFonts w:hint="eastAsia"/>
        </w:rPr>
        <w:t>多对多报文content ：   "content":</w:t>
      </w:r>
    </w:p>
    <w:p w14:paraId="0611CDA4">
      <w:pPr>
        <w:spacing w:line="300" w:lineRule="auto"/>
        <w:ind w:left="1260" w:firstLine="420"/>
      </w:pPr>
      <w:r>
        <w:rPr>
          <w:rFonts w:hint="eastAsia"/>
        </w:rPr>
        <w:t>"{</w:t>
      </w:r>
    </w:p>
    <w:p w14:paraId="7828AA62">
      <w:pPr>
        <w:spacing w:line="300" w:lineRule="auto"/>
        <w:ind w:left="1680" w:firstLine="420"/>
      </w:pPr>
      <w:r>
        <w:rPr>
          <w:rFonts w:hint="eastAsia"/>
        </w:rPr>
        <w:t>\"</w:t>
      </w:r>
      <w:r>
        <w:t>13800138000</w:t>
      </w:r>
      <w:r>
        <w:rPr>
          <w:rFonts w:hint="eastAsia"/>
        </w:rPr>
        <w:t>\":\"神州行，我看行。\",</w:t>
      </w:r>
    </w:p>
    <w:p w14:paraId="5389344C">
      <w:pPr>
        <w:spacing w:line="300" w:lineRule="auto"/>
        <w:ind w:left="1680" w:firstLine="420"/>
      </w:pPr>
      <w:r>
        <w:rPr>
          <w:rFonts w:hint="eastAsia"/>
        </w:rPr>
        <w:t>\"</w:t>
      </w:r>
      <w:r>
        <w:t>13800138001</w:t>
      </w:r>
      <w:r>
        <w:rPr>
          <w:rFonts w:hint="eastAsia"/>
        </w:rPr>
        <w:t>\":\"沟通从“心”开始。\",</w:t>
      </w:r>
    </w:p>
    <w:p w14:paraId="28B05EA4">
      <w:pPr>
        <w:spacing w:line="300" w:lineRule="auto"/>
        <w:ind w:left="1680" w:firstLine="420"/>
      </w:pPr>
      <w:r>
        <w:rPr>
          <w:rFonts w:hint="eastAsia"/>
        </w:rPr>
        <w:t>\"</w:t>
      </w:r>
      <w:r>
        <w:t>13800138002</w:t>
      </w:r>
      <w:r>
        <w:rPr>
          <w:rFonts w:hint="eastAsia"/>
        </w:rPr>
        <w:t>\":\"移动改变生活。\"</w:t>
      </w:r>
    </w:p>
    <w:p w14:paraId="6EA07475">
      <w:pPr>
        <w:spacing w:line="300" w:lineRule="auto"/>
        <w:ind w:left="1260" w:firstLine="420"/>
      </w:pPr>
      <w:r>
        <w:rPr>
          <w:rFonts w:hint="eastAsia"/>
        </w:rPr>
        <w:t>}"</w:t>
      </w:r>
    </w:p>
    <w:p w14:paraId="71A9FBD4">
      <w:pPr>
        <w:spacing w:line="300" w:lineRule="auto"/>
        <w:ind w:left="210" w:leftChars="100" w:firstLine="420"/>
        <w:rPr>
          <w:sz w:val="18"/>
          <w:szCs w:val="18"/>
          <w:highlight w:val="yellow"/>
        </w:rPr>
      </w:pPr>
      <w:r>
        <w:rPr>
          <w:rFonts w:hint="eastAsia"/>
          <w:sz w:val="18"/>
          <w:szCs w:val="18"/>
          <w:highlight w:val="yellow"/>
        </w:rPr>
        <w:t>PS：</w:t>
      </w:r>
    </w:p>
    <w:p w14:paraId="5A08374B">
      <w:pPr>
        <w:pStyle w:val="19"/>
        <w:numPr>
          <w:ilvl w:val="0"/>
          <w:numId w:val="9"/>
        </w:numPr>
        <w:spacing w:line="300" w:lineRule="auto"/>
        <w:ind w:firstLineChars="0"/>
        <w:rPr>
          <w:sz w:val="18"/>
          <w:szCs w:val="18"/>
          <w:highlight w:val="yellow"/>
        </w:rPr>
      </w:pPr>
      <w:r>
        <w:rPr>
          <w:rFonts w:hint="eastAsia"/>
          <w:sz w:val="18"/>
          <w:szCs w:val="18"/>
          <w:highlight w:val="yellow"/>
        </w:rPr>
        <w:t>Map形式的JSON字符串数据作为对象的属性时（内容中存在双引号），再次转换为JSON对象会自动加斜杠“\”进行转义，实际短信内容不会有变化。</w:t>
      </w:r>
    </w:p>
    <w:p w14:paraId="55D12B67">
      <w:pPr>
        <w:pStyle w:val="19"/>
        <w:numPr>
          <w:ilvl w:val="0"/>
          <w:numId w:val="9"/>
        </w:numPr>
        <w:spacing w:line="300" w:lineRule="auto"/>
        <w:ind w:firstLineChars="0"/>
        <w:rPr>
          <w:sz w:val="18"/>
          <w:szCs w:val="18"/>
          <w:highlight w:val="yellow"/>
        </w:rPr>
      </w:pPr>
      <w:r>
        <w:rPr>
          <w:rFonts w:hint="eastAsia"/>
          <w:sz w:val="18"/>
          <w:szCs w:val="18"/>
          <w:highlight w:val="yellow"/>
        </w:rPr>
        <w:t>一段“多对多”报文中的手机号码应唯一，即同一批报文里只应有一个相同的手机号码。如出现同一批短信请求携带多个相同手机号的情况，将会影响下行数据的解析，因此，多对多短信亦不支持多个相同手机号码。在当前报文中，如强行使用多个相同手机号码，见例2。</w:t>
      </w:r>
    </w:p>
    <w:p w14:paraId="1136D652">
      <w:pPr>
        <w:spacing w:line="300" w:lineRule="auto"/>
        <w:ind w:left="210" w:leftChars="100" w:firstLine="420"/>
        <w:rPr>
          <w:szCs w:val="18"/>
        </w:rPr>
      </w:pPr>
      <w:r>
        <w:rPr>
          <w:rFonts w:hint="eastAsia"/>
          <w:szCs w:val="18"/>
        </w:rPr>
        <w:t>例2：</w:t>
      </w:r>
    </w:p>
    <w:p w14:paraId="4242D2BB">
      <w:pPr>
        <w:spacing w:line="300" w:lineRule="auto"/>
        <w:ind w:left="840"/>
      </w:pPr>
      <w:bookmarkStart w:id="29" w:name="_Hlk27994008"/>
      <w:r>
        <w:rPr>
          <w:rFonts w:hint="eastAsia"/>
        </w:rPr>
        <w:t>"</w:t>
      </w:r>
      <w:bookmarkEnd w:id="29"/>
      <w:r>
        <w:rPr>
          <w:rFonts w:hint="eastAsia"/>
        </w:rPr>
        <w:t>content" : "{</w:t>
      </w:r>
    </w:p>
    <w:p w14:paraId="2A4C968E">
      <w:pPr>
        <w:spacing w:line="300" w:lineRule="auto"/>
        <w:ind w:left="1260"/>
      </w:pPr>
      <w:r>
        <w:rPr>
          <w:rFonts w:hint="eastAsia"/>
        </w:rPr>
        <w:t>\"</w:t>
      </w:r>
      <w:r>
        <w:t>13800138000</w:t>
      </w:r>
      <w:r>
        <w:rPr>
          <w:rFonts w:hint="eastAsia"/>
        </w:rPr>
        <w:t>\":\"移动改变生活。\",</w:t>
      </w:r>
    </w:p>
    <w:p w14:paraId="5F61B5F4">
      <w:pPr>
        <w:spacing w:line="300" w:lineRule="auto"/>
        <w:ind w:left="1260"/>
      </w:pPr>
      <w:r>
        <w:rPr>
          <w:rFonts w:hint="eastAsia"/>
        </w:rPr>
        <w:t>\"</w:t>
      </w:r>
      <w:r>
        <w:t>13800138001</w:t>
      </w:r>
      <w:r>
        <w:rPr>
          <w:rFonts w:hint="eastAsia"/>
        </w:rPr>
        <w:t>\":\"神州行，我看行。\"</w:t>
      </w:r>
    </w:p>
    <w:p w14:paraId="31A3201E">
      <w:pPr>
        <w:spacing w:line="300" w:lineRule="auto"/>
        <w:ind w:left="1260"/>
      </w:pPr>
      <w:r>
        <w:rPr>
          <w:rFonts w:hint="eastAsia"/>
        </w:rPr>
        <w:t>}"   // 多个手机号对应多个内容是可行的</w:t>
      </w:r>
    </w:p>
    <w:p w14:paraId="28DFE4F8">
      <w:pPr>
        <w:spacing w:line="300" w:lineRule="auto"/>
        <w:ind w:left="840"/>
      </w:pPr>
      <w:bookmarkStart w:id="30" w:name="_Hlk28004907"/>
      <w:r>
        <w:rPr>
          <w:rFonts w:hint="eastAsia"/>
        </w:rPr>
        <w:t>"</w:t>
      </w:r>
      <w:bookmarkStart w:id="31" w:name="_Hlk28004901"/>
      <w:r>
        <w:rPr>
          <w:rFonts w:hint="eastAsia"/>
        </w:rPr>
        <w:t>content</w:t>
      </w:r>
      <w:bookmarkEnd w:id="31"/>
      <w:r>
        <w:rPr>
          <w:rFonts w:hint="eastAsia"/>
        </w:rPr>
        <w:t>"</w:t>
      </w:r>
      <w:bookmarkEnd w:id="30"/>
      <w:r>
        <w:rPr>
          <w:rFonts w:hint="eastAsia"/>
        </w:rPr>
        <w:t xml:space="preserve"> ："{</w:t>
      </w:r>
    </w:p>
    <w:p w14:paraId="31058F3A">
      <w:pPr>
        <w:spacing w:line="300" w:lineRule="auto"/>
        <w:ind w:left="1260"/>
      </w:pPr>
      <w:r>
        <w:rPr>
          <w:rFonts w:hint="eastAsia"/>
        </w:rPr>
        <w:t>\"</w:t>
      </w:r>
      <w:r>
        <w:rPr>
          <w:color w:val="FF0000"/>
        </w:rPr>
        <w:t>13800138000</w:t>
      </w:r>
      <w:r>
        <w:rPr>
          <w:rFonts w:hint="eastAsia"/>
        </w:rPr>
        <w:t>\":\"神州行，我看行。\",</w:t>
      </w:r>
    </w:p>
    <w:p w14:paraId="171FD4D6">
      <w:pPr>
        <w:spacing w:line="300" w:lineRule="auto"/>
        <w:ind w:left="1260"/>
      </w:pPr>
      <w:r>
        <w:rPr>
          <w:rFonts w:hint="eastAsia"/>
        </w:rPr>
        <w:t>\"</w:t>
      </w:r>
      <w:r>
        <w:rPr>
          <w:color w:val="FF0000"/>
        </w:rPr>
        <w:t>13800138000</w:t>
      </w:r>
      <w:r>
        <w:rPr>
          <w:rFonts w:hint="eastAsia"/>
        </w:rPr>
        <w:t>\":\"沟通从“心”开始。\",</w:t>
      </w:r>
    </w:p>
    <w:p w14:paraId="6E28DE90">
      <w:pPr>
        <w:spacing w:line="300" w:lineRule="auto"/>
        <w:ind w:left="1260"/>
      </w:pPr>
      <w:r>
        <w:rPr>
          <w:rFonts w:hint="eastAsia"/>
        </w:rPr>
        <w:t>\"</w:t>
      </w:r>
      <w:r>
        <w:rPr>
          <w:color w:val="FF0000"/>
        </w:rPr>
        <w:t>13800138000</w:t>
      </w:r>
      <w:r>
        <w:rPr>
          <w:rFonts w:hint="eastAsia"/>
        </w:rPr>
        <w:t>\":\"</w:t>
      </w:r>
      <w:bookmarkStart w:id="32" w:name="_Hlk27994990"/>
      <w:r>
        <w:rPr>
          <w:rFonts w:hint="eastAsia"/>
        </w:rPr>
        <w:t>移动改变生活。</w:t>
      </w:r>
      <w:bookmarkEnd w:id="32"/>
      <w:r>
        <w:rPr>
          <w:rFonts w:hint="eastAsia"/>
        </w:rPr>
        <w:t>\"</w:t>
      </w:r>
    </w:p>
    <w:p w14:paraId="03AD4161">
      <w:pPr>
        <w:spacing w:line="300" w:lineRule="auto"/>
        <w:ind w:left="1260"/>
        <w:rPr>
          <w:szCs w:val="21"/>
        </w:rPr>
      </w:pPr>
      <w:r>
        <w:rPr>
          <w:rFonts w:hint="eastAsia"/>
          <w:szCs w:val="21"/>
        </w:rPr>
        <w:t xml:space="preserve">}" </w:t>
      </w:r>
    </w:p>
    <w:p w14:paraId="4D0C6EE8">
      <w:pPr>
        <w:spacing w:line="300" w:lineRule="auto"/>
        <w:ind w:left="840" w:firstLine="420"/>
        <w:rPr>
          <w:szCs w:val="21"/>
        </w:rPr>
      </w:pPr>
      <w:r>
        <w:rPr>
          <w:rFonts w:hint="eastAsia"/>
          <w:szCs w:val="21"/>
        </w:rPr>
        <w:t xml:space="preserve">// </w:t>
      </w:r>
      <w:bookmarkStart w:id="33" w:name="_Hlk28004893"/>
      <w:r>
        <w:rPr>
          <w:rFonts w:hint="eastAsia"/>
        </w:rPr>
        <w:t>多个相同的手机号码，最后仅会下发一条短信，也就是“content”中的最后一行，如例2中的第二段报文，最终下发的短信内容为 "移动改变生活。" ，因此不建议这样做。</w:t>
      </w:r>
      <w:bookmarkEnd w:id="33"/>
    </w:p>
    <w:p w14:paraId="6D21B719">
      <w:pPr>
        <w:pStyle w:val="19"/>
        <w:spacing w:before="312" w:beforeLines="100"/>
        <w:ind w:left="210" w:leftChars="10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J</w:t>
      </w:r>
      <w:r>
        <w:rPr>
          <w:rFonts w:ascii="Consolas" w:hAnsi="Consolas"/>
          <w:color w:val="000000" w:themeColor="text1"/>
          <w:sz w:val="22"/>
          <w:highlight w:val="white"/>
        </w:rPr>
        <w:t>ava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代码示例</w:t>
      </w:r>
    </w:p>
    <w:p w14:paraId="53CAFB39">
      <w:pPr>
        <w:pStyle w:val="19"/>
        <w:spacing w:before="312" w:beforeLines="100"/>
        <w:ind w:left="420" w:firstLineChars="0"/>
        <w:rPr>
          <w:rFonts w:ascii="Consolas" w:hAnsi="Consolas"/>
          <w:color w:val="000000" w:themeColor="text1"/>
          <w:szCs w:val="21"/>
          <w:highlight w:val="white"/>
        </w:rPr>
      </w:pPr>
      <w:r>
        <w:rPr>
          <w:rFonts w:hint="eastAsia" w:ascii="Consolas" w:hAnsi="Consolas"/>
          <w:color w:val="000000" w:themeColor="text1"/>
          <w:szCs w:val="21"/>
          <w:highlight w:val="white"/>
        </w:rPr>
        <w:t>//... 与一对多一致</w:t>
      </w:r>
    </w:p>
    <w:p w14:paraId="21218C2E">
      <w:pPr>
        <w:spacing w:line="360" w:lineRule="auto"/>
        <w:ind w:left="420" w:firstLine="420"/>
        <w:rPr>
          <w:szCs w:val="21"/>
        </w:rPr>
      </w:pPr>
      <w:r>
        <w:rPr>
          <w:szCs w:val="21"/>
        </w:rPr>
        <w:t xml:space="preserve">// 填写参数为 </w:t>
      </w:r>
      <w:r>
        <w:rPr>
          <w:rFonts w:hint="eastAsia"/>
          <w:szCs w:val="21"/>
        </w:rPr>
        <w:t>1</w:t>
      </w:r>
      <w:r>
        <w:rPr>
          <w:szCs w:val="21"/>
        </w:rPr>
        <w:t>下发手机号2短信内容</w:t>
      </w:r>
    </w:p>
    <w:p w14:paraId="6D753417">
      <w:pPr>
        <w:spacing w:line="360" w:lineRule="auto"/>
        <w:ind w:left="420" w:firstLine="420"/>
        <w:rPr>
          <w:szCs w:val="21"/>
        </w:rPr>
      </w:pPr>
      <w:r>
        <w:rPr>
          <w:szCs w:val="21"/>
        </w:rPr>
        <w:t>Map&lt;String, String&gt; content</w:t>
      </w:r>
      <w:r>
        <w:rPr>
          <w:rFonts w:hint="eastAsia"/>
          <w:szCs w:val="21"/>
        </w:rPr>
        <w:t>Map</w:t>
      </w:r>
      <w:r>
        <w:rPr>
          <w:szCs w:val="21"/>
        </w:rPr>
        <w:t xml:space="preserve"> = new HashMap&lt;&gt;( );</w:t>
      </w:r>
    </w:p>
    <w:p w14:paraId="364BEB83">
      <w:pPr>
        <w:spacing w:line="360" w:lineRule="auto"/>
        <w:ind w:left="420" w:firstLine="420"/>
        <w:rPr>
          <w:szCs w:val="21"/>
        </w:rPr>
      </w:pPr>
      <w:r>
        <w:rPr>
          <w:szCs w:val="21"/>
        </w:rPr>
        <w:t>content</w:t>
      </w:r>
      <w:r>
        <w:rPr>
          <w:rFonts w:hint="eastAsia"/>
          <w:szCs w:val="21"/>
        </w:rPr>
        <w:t>Map</w:t>
      </w:r>
      <w:r>
        <w:rPr>
          <w:szCs w:val="21"/>
        </w:rPr>
        <w:t xml:space="preserve"> .put( "13800138000","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移动改变生活。</w:t>
      </w:r>
      <w:r>
        <w:rPr>
          <w:szCs w:val="21"/>
        </w:rPr>
        <w:t>" );</w:t>
      </w:r>
    </w:p>
    <w:p w14:paraId="4DFF8ED7">
      <w:pPr>
        <w:spacing w:line="360" w:lineRule="auto"/>
        <w:ind w:left="420" w:firstLine="420"/>
        <w:rPr>
          <w:szCs w:val="21"/>
        </w:rPr>
      </w:pPr>
      <w:r>
        <w:rPr>
          <w:szCs w:val="21"/>
        </w:rPr>
        <w:t>content</w:t>
      </w:r>
      <w:r>
        <w:rPr>
          <w:rFonts w:hint="eastAsia"/>
          <w:szCs w:val="21"/>
        </w:rPr>
        <w:t>Map</w:t>
      </w:r>
      <w:r>
        <w:rPr>
          <w:szCs w:val="21"/>
        </w:rPr>
        <w:t xml:space="preserve"> .put( "13800138001","</w:t>
      </w:r>
      <w:r>
        <w:rPr>
          <w:rFonts w:hint="eastAsia"/>
          <w:szCs w:val="21"/>
        </w:rPr>
        <w:t>沟通从“心”开始。</w:t>
      </w:r>
      <w:r>
        <w:rPr>
          <w:szCs w:val="21"/>
        </w:rPr>
        <w:t>" );</w:t>
      </w:r>
    </w:p>
    <w:p w14:paraId="54724E2C"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 xml:space="preserve">String content = JSON.toJSONString( </w:t>
      </w:r>
      <w:r>
        <w:rPr>
          <w:szCs w:val="21"/>
        </w:rPr>
        <w:t>content</w:t>
      </w:r>
      <w:r>
        <w:rPr>
          <w:rFonts w:hint="eastAsia"/>
          <w:szCs w:val="21"/>
        </w:rPr>
        <w:t>Map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); // FastJson转化</w:t>
      </w:r>
    </w:p>
    <w:p w14:paraId="207CCACF"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submit.setContent( content );</w:t>
      </w:r>
    </w:p>
    <w:p w14:paraId="71DCC997"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 xml:space="preserve">// </w:t>
      </w:r>
      <w:r>
        <w:rPr>
          <w:rFonts w:hint="eastAsia" w:ascii="Consolas" w:hAnsi="Consolas"/>
          <w:color w:val="000000" w:themeColor="text1"/>
          <w:szCs w:val="21"/>
          <w:highlight w:val="white"/>
        </w:rPr>
        <w:t>... 与一对多一致</w:t>
      </w:r>
    </w:p>
    <w:bookmarkEnd w:id="7"/>
    <w:p w14:paraId="6ABD4BA9">
      <w:pPr>
        <w:pStyle w:val="3"/>
        <w:spacing w:before="624"/>
      </w:pPr>
      <w:r>
        <w:rPr>
          <w:rFonts w:hint="eastAsia"/>
        </w:rPr>
        <w:t>发送模板短信</w:t>
      </w:r>
    </w:p>
    <w:p w14:paraId="1FD977F8">
      <w:pPr>
        <w:pStyle w:val="4"/>
        <w:numPr>
          <w:ilvl w:val="0"/>
          <w:numId w:val="10"/>
        </w:numPr>
      </w:pPr>
      <w:r>
        <w:rPr>
          <w:rFonts w:hint="eastAsia"/>
        </w:rPr>
        <w:t>业务功能</w:t>
      </w:r>
    </w:p>
    <w:p w14:paraId="5EE568A1">
      <w:pPr>
        <w:pStyle w:val="19"/>
        <w:spacing w:line="300" w:lineRule="auto"/>
      </w:pPr>
      <w:r>
        <w:rPr>
          <w:rFonts w:hint="eastAsia"/>
        </w:rPr>
        <w:t>HTTP客户端向云MAS平台发送短信任务请求，云MAS平台接收到请求后验证数据，验证通过后根据数据中的模板ID和变量生成短信内容发送给短信网关。</w:t>
      </w:r>
    </w:p>
    <w:p w14:paraId="777A435D">
      <w:pPr>
        <w:pStyle w:val="4"/>
      </w:pPr>
      <w:r>
        <w:rPr>
          <w:rFonts w:hint="eastAsia"/>
        </w:rPr>
        <w:t>数据传输</w:t>
      </w:r>
    </w:p>
    <w:p w14:paraId="3991B707">
      <w:pPr>
        <w:pStyle w:val="5"/>
        <w:spacing w:before="78" w:beforeLines="25" w:after="78" w:line="300" w:lineRule="auto"/>
      </w:pPr>
      <w:r>
        <w:rPr>
          <w:rFonts w:hint="eastAsia"/>
        </w:rPr>
        <w:t>连接地址</w:t>
      </w:r>
    </w:p>
    <w:p w14:paraId="577D23D4">
      <w:pPr>
        <w:ind w:firstLine="420"/>
      </w:pPr>
      <w:r>
        <w:rPr>
          <w:rFonts w:hint="eastAsia"/>
        </w:rPr>
        <w:t>http://</w:t>
      </w:r>
      <w:r>
        <w:rPr>
          <w:rFonts w:hint="eastAsia"/>
          <w:lang w:val="en-US" w:eastAsia="zh-CN"/>
        </w:rPr>
        <w:t>*********</w:t>
      </w:r>
      <w:r>
        <w:rPr>
          <w:rFonts w:hint="eastAsia"/>
        </w:rPr>
        <w:t>/sms/tmpsubmit</w:t>
      </w:r>
    </w:p>
    <w:p w14:paraId="68057C6B">
      <w:pPr>
        <w:spacing w:line="300" w:lineRule="auto"/>
        <w:ind w:firstLine="420"/>
        <w:rPr>
          <w:rFonts w:ascii="Consolas" w:hAnsi="Consolas"/>
          <w:color w:val="000000" w:themeColor="text1"/>
          <w:sz w:val="22"/>
          <w:highlight w:val="yellow"/>
        </w:rPr>
      </w:pPr>
      <w:r>
        <w:rPr>
          <w:rFonts w:ascii="Consolas" w:hAnsi="Consolas"/>
          <w:color w:val="000000" w:themeColor="text1"/>
          <w:sz w:val="22"/>
          <w:highlight w:val="yellow"/>
        </w:rPr>
        <w:t>*</w:t>
      </w:r>
      <w:r>
        <w:rPr>
          <w:rFonts w:hint="eastAsia" w:ascii="Consolas" w:hAnsi="Consolas"/>
          <w:color w:val="000000" w:themeColor="text1"/>
          <w:sz w:val="22"/>
          <w:highlight w:val="yellow"/>
        </w:rPr>
        <w:t>此地址仅供接口程序访问云MAS平台，浏览器无法访问。</w:t>
      </w:r>
    </w:p>
    <w:p w14:paraId="1F8C4953">
      <w:pPr>
        <w:pStyle w:val="5"/>
        <w:spacing w:before="156" w:beforeLines="50" w:after="78"/>
      </w:pPr>
      <w:r>
        <w:rPr>
          <w:rFonts w:hint="eastAsia"/>
        </w:rPr>
        <w:t>请求</w:t>
      </w:r>
    </w:p>
    <w:p w14:paraId="1F2ED560">
      <w:pPr>
        <w:pStyle w:val="19"/>
        <w:spacing w:line="300" w:lineRule="auto"/>
        <w:ind w:left="420" w:leftChars="20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类型：JSON。</w:t>
      </w:r>
    </w:p>
    <w:p w14:paraId="39CC84E1">
      <w:pPr>
        <w:pStyle w:val="19"/>
        <w:spacing w:line="300" w:lineRule="auto"/>
        <w:ind w:left="420" w:leftChars="20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请求方式：POST。</w:t>
      </w:r>
    </w:p>
    <w:p w14:paraId="54818B56">
      <w:pPr>
        <w:pStyle w:val="19"/>
        <w:spacing w:line="300" w:lineRule="auto"/>
        <w:ind w:left="200" w:firstLine="22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数据编码方式：B</w:t>
      </w:r>
      <w:r>
        <w:rPr>
          <w:rFonts w:ascii="Consolas" w:hAnsi="Consolas"/>
          <w:color w:val="000000" w:themeColor="text1"/>
          <w:sz w:val="22"/>
          <w:highlight w:val="white"/>
        </w:rPr>
        <w:t>ASE64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。</w:t>
      </w:r>
    </w:p>
    <w:tbl>
      <w:tblPr>
        <w:tblStyle w:val="13"/>
        <w:tblW w:w="82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39"/>
        <w:gridCol w:w="5879"/>
      </w:tblGrid>
      <w:tr w14:paraId="64D45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A3B5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59EE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5F5A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4419B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697F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ecName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E6B9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1F4E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企业名称。</w:t>
            </w:r>
          </w:p>
        </w:tc>
      </w:tr>
      <w:tr w14:paraId="27BB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A459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apId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D448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DC20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接口账号用户名。</w:t>
            </w:r>
          </w:p>
        </w:tc>
      </w:tr>
      <w:tr w14:paraId="085C1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C624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templateId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7F14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2B44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模板ID。在云MAS平台创建模板，路径：『短信』→『模板短信』→『模板管理』，创建后提交审核，审核通过将获得模板ID。</w:t>
            </w:r>
          </w:p>
        </w:tc>
      </w:tr>
      <w:tr w14:paraId="454B3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01D6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mobiles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CF4E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8746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收信手机号码。英文逗号分隔，每批次限5000个号码，例：“13800138000,13800138001,13800138002”。</w:t>
            </w:r>
          </w:p>
        </w:tc>
      </w:tr>
      <w:tr w14:paraId="49079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E49D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params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9C05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B3F4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模板变量。格式：[“param1”,“param2”]，无变量模板填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[""]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。</w:t>
            </w:r>
          </w:p>
        </w:tc>
      </w:tr>
      <w:tr w14:paraId="3EDBA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E85B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sign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000C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3217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签名编码。在云MAS平台『管理』→『接口管理』→『短信接入用户管理』获取。</w:t>
            </w:r>
          </w:p>
        </w:tc>
      </w:tr>
      <w:tr w14:paraId="6FA6D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F4FF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addSerial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6E0F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1DF0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扩展码。依据开户时申请的服务代码匹配类型而定，如为精确匹配，此项填写空字符串（""）；如为模糊匹配，此项可填写空字符串或自定义的扩展码，注：服务代码加扩展码总长度不能超过20位。</w:t>
            </w:r>
          </w:p>
        </w:tc>
      </w:tr>
      <w:tr w14:paraId="50D54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C560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mac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A77C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156B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参数校验序列，生成方法：将ecName、apId、</w:t>
            </w:r>
            <w:bookmarkStart w:id="34" w:name="_Hlk527559594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secretKey</w:t>
            </w:r>
            <w:bookmarkEnd w:id="34"/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、templateId、mobiles、params、sign、addSerial按序拼接（无间隔符），通过MD5（32位小写）计算出的值。</w:t>
            </w:r>
          </w:p>
        </w:tc>
      </w:tr>
    </w:tbl>
    <w:p w14:paraId="30B8E0AB">
      <w:pPr>
        <w:pStyle w:val="5"/>
        <w:spacing w:before="156" w:beforeLines="50" w:after="78"/>
      </w:pPr>
      <w:r>
        <w:rPr>
          <w:rFonts w:hint="eastAsia"/>
        </w:rPr>
        <w:t>响应</w:t>
      </w:r>
    </w:p>
    <w:tbl>
      <w:tblPr>
        <w:tblStyle w:val="13"/>
        <w:tblW w:w="834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099"/>
        <w:gridCol w:w="5912"/>
      </w:tblGrid>
      <w:tr w14:paraId="05BFC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5BAC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3A6A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EE8A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042ED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56BA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rspcod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1F6A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A792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响应状态，详见下表。</w:t>
            </w:r>
          </w:p>
        </w:tc>
      </w:tr>
      <w:tr w14:paraId="6AB47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C2B7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mgsGroup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45CF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D8FC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消息批次号，由云MAS平台生成，用于关联短信发送请求与状态报告，注：若数据验证不通过，该参数值为空。</w:t>
            </w:r>
          </w:p>
        </w:tc>
      </w:tr>
      <w:tr w14:paraId="66368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B9FB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success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3FC2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boolean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206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数据校验结果。</w:t>
            </w:r>
          </w:p>
        </w:tc>
      </w:tr>
    </w:tbl>
    <w:p w14:paraId="1B1702D0">
      <w:pPr>
        <w:pStyle w:val="19"/>
        <w:ind w:left="420" w:firstLine="0" w:firstLineChars="0"/>
      </w:pPr>
    </w:p>
    <w:tbl>
      <w:tblPr>
        <w:tblStyle w:val="13"/>
        <w:tblW w:w="804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6080"/>
      </w:tblGrid>
      <w:tr w14:paraId="407C6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6660B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r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spcod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0D8B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17629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A77A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IllegalMac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F17E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mac校验不通过。</w:t>
            </w:r>
          </w:p>
        </w:tc>
      </w:tr>
      <w:tr w14:paraId="2C3DC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CC6E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IllegalSignId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D508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无效的签名编码。</w:t>
            </w:r>
          </w:p>
        </w:tc>
      </w:tr>
      <w:tr w14:paraId="54BE1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7E9ED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InvalidMessage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E3D5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非法消息，请求数据解析失败。</w:t>
            </w:r>
          </w:p>
        </w:tc>
      </w:tr>
      <w:tr w14:paraId="59DBE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B2901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InvalidUsrOrPwd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C17B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非法用户名/密码。</w:t>
            </w:r>
          </w:p>
        </w:tc>
      </w:tr>
      <w:tr w14:paraId="6FF3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F01A7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NoSignId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87C97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未匹配到对应的签名信息。</w:t>
            </w:r>
          </w:p>
        </w:tc>
      </w:tr>
      <w:tr w14:paraId="7A7D5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C36B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success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5009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数据验证通过。</w:t>
            </w:r>
          </w:p>
        </w:tc>
      </w:tr>
      <w:tr w14:paraId="53453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819A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TooManyMobiles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8082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手机号数量超限（&gt;5000），应≤5000。</w:t>
            </w:r>
          </w:p>
        </w:tc>
      </w:tr>
    </w:tbl>
    <w:p w14:paraId="61B803A2">
      <w:pPr>
        <w:pStyle w:val="5"/>
        <w:spacing w:before="156" w:beforeLines="50" w:after="78"/>
      </w:pPr>
      <w:r>
        <w:rPr>
          <w:rFonts w:hint="eastAsia"/>
        </w:rPr>
        <w:t>示例</w:t>
      </w:r>
    </w:p>
    <w:p w14:paraId="16B81489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请求</w:t>
      </w:r>
    </w:p>
    <w:p w14:paraId="02EC84CD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有变量：</w:t>
      </w:r>
    </w:p>
    <w:p w14:paraId="329F2C7E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</w:rPr>
      </w:pPr>
      <w:r>
        <w:rPr>
          <w:rFonts w:ascii="Consolas" w:hAnsi="Consolas"/>
          <w:color w:val="000000" w:themeColor="text1"/>
          <w:sz w:val="22"/>
        </w:rPr>
        <w:t>{"ecName":"</w:t>
      </w:r>
      <w:bookmarkStart w:id="35" w:name="_Hlk527559559"/>
      <w:r>
        <w:rPr>
          <w:rFonts w:ascii="Consolas" w:hAnsi="Consolas"/>
          <w:color w:val="000000" w:themeColor="text1"/>
          <w:sz w:val="22"/>
        </w:rPr>
        <w:t>政企分公司测试</w:t>
      </w:r>
      <w:bookmarkEnd w:id="35"/>
      <w:r>
        <w:rPr>
          <w:rFonts w:ascii="Consolas" w:hAnsi="Consolas"/>
          <w:color w:val="000000" w:themeColor="text1"/>
          <w:sz w:val="22"/>
        </w:rPr>
        <w:t>", "apId":"</w:t>
      </w:r>
      <w:bookmarkStart w:id="36" w:name="_Hlk527559565"/>
      <w:r>
        <w:rPr>
          <w:rFonts w:ascii="Consolas" w:hAnsi="Consolas"/>
          <w:color w:val="000000" w:themeColor="text1"/>
          <w:sz w:val="22"/>
        </w:rPr>
        <w:t>demo0</w:t>
      </w:r>
      <w:bookmarkEnd w:id="36"/>
      <w:r>
        <w:rPr>
          <w:rFonts w:ascii="Consolas" w:hAnsi="Consolas"/>
          <w:color w:val="000000" w:themeColor="text1"/>
          <w:sz w:val="22"/>
        </w:rPr>
        <w:t>", "templateId":"</w:t>
      </w:r>
      <w:bookmarkStart w:id="37" w:name="_Hlk527559602"/>
      <w:r>
        <w:rPr>
          <w:rFonts w:ascii="Consolas" w:hAnsi="Consolas"/>
          <w:color w:val="000000" w:themeColor="text1"/>
          <w:sz w:val="22"/>
        </w:rPr>
        <w:t>38516fabae004eddbfa3ace1d4194696</w:t>
      </w:r>
      <w:bookmarkEnd w:id="37"/>
      <w:r>
        <w:rPr>
          <w:rFonts w:ascii="Consolas" w:hAnsi="Consolas"/>
          <w:color w:val="000000" w:themeColor="text1"/>
          <w:sz w:val="22"/>
        </w:rPr>
        <w:t>", "mobiles":"</w:t>
      </w:r>
      <w:bookmarkStart w:id="38" w:name="_Hlk527559612"/>
      <w:r>
        <w:rPr>
          <w:rFonts w:ascii="Consolas" w:hAnsi="Consolas"/>
          <w:color w:val="000000" w:themeColor="text1"/>
          <w:sz w:val="22"/>
        </w:rPr>
        <w:t>13800138000</w:t>
      </w:r>
      <w:bookmarkEnd w:id="38"/>
      <w:r>
        <w:rPr>
          <w:rFonts w:ascii="Consolas" w:hAnsi="Consolas"/>
          <w:color w:val="000000" w:themeColor="text1"/>
          <w:sz w:val="22"/>
        </w:rPr>
        <w:t>", "params":"[\"abcde\"]", "sign":"</w:t>
      </w:r>
      <w:bookmarkStart w:id="39" w:name="_Hlk527559630"/>
      <w:r>
        <w:rPr>
          <w:rFonts w:ascii="Consolas" w:hAnsi="Consolas"/>
          <w:color w:val="000000" w:themeColor="text1"/>
          <w:sz w:val="22"/>
        </w:rPr>
        <w:t>4sEuJxDpC</w:t>
      </w:r>
      <w:bookmarkEnd w:id="39"/>
      <w:r>
        <w:rPr>
          <w:rFonts w:ascii="Consolas" w:hAnsi="Consolas"/>
          <w:color w:val="000000" w:themeColor="text1"/>
          <w:sz w:val="22"/>
        </w:rPr>
        <w:t>", "addSerial":"", "mac":"02009a533ee3fb8603062971a53beff0"}</w:t>
      </w:r>
    </w:p>
    <w:p w14:paraId="79FAC51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注：请求的JSON中，如有变量，数组内的引号应被转义，如上。</w:t>
      </w:r>
    </w:p>
    <w:p w14:paraId="2C038ED2"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用于生成mac的字符串中，数组内的引号无需转义，如：政企分公司测试</w:t>
      </w:r>
      <w:r>
        <w:rPr>
          <w:sz w:val="13"/>
          <w:szCs w:val="13"/>
        </w:rPr>
        <w:t>demo0123qwe38516fabae004eddbfa3ace1d419469613800138000["</w:t>
      </w:r>
      <w:r>
        <w:rPr>
          <w:sz w:val="13"/>
          <w:szCs w:val="13"/>
          <w:highlight w:val="yellow"/>
        </w:rPr>
        <w:t>abcde"]</w:t>
      </w:r>
      <w:r>
        <w:rPr>
          <w:sz w:val="13"/>
          <w:szCs w:val="13"/>
        </w:rPr>
        <w:t>4sEuJxDpC</w:t>
      </w:r>
      <w:r>
        <w:rPr>
          <w:rFonts w:hint="eastAsia"/>
          <w:sz w:val="13"/>
          <w:szCs w:val="13"/>
        </w:rPr>
        <w:t>。</w:t>
      </w:r>
    </w:p>
    <w:p w14:paraId="784369F6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无变量：</w:t>
      </w:r>
    </w:p>
    <w:p w14:paraId="33025F0B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ascii="Consolas" w:hAnsi="Consolas"/>
          <w:color w:val="000000" w:themeColor="text1"/>
          <w:sz w:val="22"/>
        </w:rPr>
        <w:t>{"ecName":"政企分公司测试", "apId":"demo0", "templateId":"38516fabae004eddbfa3ace1d4194696", "mobiles":"13800138000", "params":"[]", "sign":"4sEuJxDpC", "addSerial":"", "mac":"06b64991028bb8c00772140ca1ea8b62"}</w:t>
      </w:r>
    </w:p>
    <w:p w14:paraId="586C9279">
      <w:pPr>
        <w:pStyle w:val="19"/>
        <w:spacing w:before="312" w:beforeLines="100"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B</w:t>
      </w:r>
      <w:r>
        <w:rPr>
          <w:rFonts w:ascii="Consolas" w:hAnsi="Consolas"/>
          <w:color w:val="000000" w:themeColor="text1"/>
          <w:sz w:val="22"/>
          <w:highlight w:val="white"/>
        </w:rPr>
        <w:t>ASE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64编码后：</w:t>
      </w:r>
    </w:p>
    <w:p w14:paraId="63BFFF37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有变量：</w:t>
      </w:r>
    </w:p>
    <w:p w14:paraId="59B165D1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bookmarkStart w:id="40" w:name="_Hlk525837150"/>
      <w:r>
        <w:rPr>
          <w:rFonts w:ascii="Consolas" w:hAnsi="Consolas"/>
          <w:color w:val="000000" w:themeColor="text1"/>
          <w:sz w:val="22"/>
        </w:rPr>
        <w:t>eyJzZWNyZXRLZXkiOiAiMTIzcXdlIiwgInNpZ24iOiAiNHNFdUp4RHBDIiwgImFwSWQiOiAiZGVtbzAiLCAibWFjIjogIjAyMDA5YTUzM2VlM2ZiODYwMzA2Mjk3MWE1M2JlZmYwIiwgImVjTmFtZSI6ICJcdTY1M2ZcdTRmMDFcdTUyMDZcdTUxNmNcdTUzZjhcdTZkNGJcdThiZDUiLCAicGFyYW1zIjogIltcImFiY2RlXCJdIiwgInRlbXBsYXRlSWQiOiAiMzg1MTZmYWJhZTAwNGVkZGJmYTNhY2UxZDQxOTQ2OTYiLCAiYWRkU2VyaWFsIjogIiIsICJtb2JpbGVzIjogIjEzODAwMTM4MDAwIn0=</w:t>
      </w:r>
    </w:p>
    <w:bookmarkEnd w:id="40"/>
    <w:p w14:paraId="429265B2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无变量：</w:t>
      </w:r>
    </w:p>
    <w:p w14:paraId="1D89FD7D">
      <w:pPr>
        <w:pStyle w:val="19"/>
        <w:spacing w:line="300" w:lineRule="auto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bookmarkStart w:id="41" w:name="_Hlk525837206"/>
      <w:r>
        <w:rPr>
          <w:rFonts w:ascii="Consolas" w:hAnsi="Consolas"/>
          <w:color w:val="000000" w:themeColor="text1"/>
          <w:sz w:val="22"/>
        </w:rPr>
        <w:t>eyJzZWNyZXRLZXkiOiAiMTIzcXdlIiwgInNpZ24iOiAiNHNFdUp4RHBDIiwgImFwSWQiOiAiZGVtbzAiLCAibWFjIjogIjA2YjY0OTkxMDI4YmI4YzAwNzcyMTQwY2ExZWE4YjYyIiwgImVjTmFtZSI6ICJcdTY1M2ZcdTRmMDFcdTUyMDZcdTUxNmNcdTUzZjhcdTZkNGJcdThiZDUiLCAicGFyYW1zIjogIltdIiwgInRlbXBsYXRlSWQiOiAiMzg1MTZmYWJhZTAwNGVkZGJmYTNhY2UxZDQxOTQ2OTYiLCAiYWRkU2VyaWFsIjogIiIsICJtb2JpbGVzIjogIjEzODAwMTM4MDAwIn0=</w:t>
      </w:r>
    </w:p>
    <w:bookmarkEnd w:id="41"/>
    <w:p w14:paraId="5D3E53BB">
      <w:pPr>
        <w:pStyle w:val="19"/>
        <w:spacing w:before="312" w:beforeLines="100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字符集为UTF</w:t>
      </w:r>
      <w:r>
        <w:rPr>
          <w:rFonts w:ascii="Consolas" w:hAnsi="Consolas"/>
          <w:color w:val="000000" w:themeColor="text1"/>
          <w:sz w:val="22"/>
          <w:highlight w:val="white"/>
        </w:rPr>
        <w:t>-8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。</w:t>
      </w:r>
    </w:p>
    <w:p w14:paraId="1C8BA332">
      <w:pPr>
        <w:pStyle w:val="19"/>
        <w:spacing w:before="312" w:beforeLines="100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J</w:t>
      </w:r>
      <w:r>
        <w:rPr>
          <w:rFonts w:ascii="Consolas" w:hAnsi="Consolas"/>
          <w:color w:val="000000" w:themeColor="text1"/>
          <w:sz w:val="22"/>
          <w:highlight w:val="white"/>
        </w:rPr>
        <w:t>ava</w:t>
      </w:r>
      <w:r>
        <w:rPr>
          <w:rFonts w:hint="eastAsia" w:ascii="Consolas" w:hAnsi="Consolas"/>
          <w:color w:val="000000" w:themeColor="text1"/>
          <w:sz w:val="22"/>
          <w:highlight w:val="white"/>
        </w:rPr>
        <w:t>代码示例</w:t>
      </w:r>
    </w:p>
    <w:p w14:paraId="0777FB96">
      <w:pPr>
        <w:pStyle w:val="19"/>
        <w:spacing w:before="78" w:beforeLines="25" w:after="78" w:afterLines="25"/>
        <w:ind w:left="420" w:firstLine="0" w:firstLineChars="0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有变量：</w:t>
      </w:r>
    </w:p>
    <w:p w14:paraId="0BCD43C2">
      <w:pPr>
        <w:pStyle w:val="19"/>
        <w:ind w:left="420" w:firstLine="0" w:firstLineChars="0"/>
      </w:pPr>
      <w:r>
        <w:drawing>
          <wp:inline distT="0" distB="0" distL="0" distR="0">
            <wp:extent cx="5274310" cy="31788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4539">
      <w:pPr>
        <w:pStyle w:val="19"/>
        <w:spacing w:before="78" w:beforeLines="25" w:after="78" w:afterLines="25"/>
        <w:ind w:left="420" w:firstLine="0" w:firstLineChars="0"/>
      </w:pPr>
      <w:r>
        <w:rPr>
          <w:rFonts w:hint="eastAsia"/>
        </w:rPr>
        <w:t>无变量：</w:t>
      </w:r>
    </w:p>
    <w:p w14:paraId="5AAE6828">
      <w:pPr>
        <w:pStyle w:val="19"/>
        <w:ind w:left="420" w:firstLine="0" w:firstLineChars="0"/>
      </w:pPr>
      <w:r>
        <w:drawing>
          <wp:inline distT="0" distB="0" distL="0" distR="0">
            <wp:extent cx="5274310" cy="31705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7866">
      <w:pPr>
        <w:spacing w:line="300" w:lineRule="auto"/>
        <w:ind w:firstLine="418" w:firstLineChars="190"/>
        <w:jc w:val="left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响应成功，例：</w:t>
      </w:r>
    </w:p>
    <w:p w14:paraId="71D629BD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</w:rPr>
      </w:pPr>
      <w:r>
        <w:rPr>
          <w:rFonts w:ascii="Consolas" w:hAnsi="Consolas"/>
          <w:color w:val="000000" w:themeColor="text1"/>
          <w:sz w:val="22"/>
        </w:rPr>
        <w:t>{"msgGroup":"0927152506001000833076","rspcod":"success","success":true}</w:t>
      </w:r>
    </w:p>
    <w:p w14:paraId="7C74C02B">
      <w:pPr>
        <w:pStyle w:val="19"/>
        <w:spacing w:line="300" w:lineRule="auto"/>
        <w:ind w:left="420" w:firstLine="0" w:firstLineChars="0"/>
        <w:jc w:val="left"/>
        <w:rPr>
          <w:rFonts w:ascii="Consolas" w:hAnsi="Consolas"/>
          <w:color w:val="000000" w:themeColor="text1"/>
          <w:sz w:val="22"/>
          <w:highlight w:val="white"/>
        </w:rPr>
      </w:pPr>
      <w:r>
        <w:rPr>
          <w:rFonts w:hint="eastAsia" w:ascii="Consolas" w:hAnsi="Consolas"/>
          <w:color w:val="000000" w:themeColor="text1"/>
          <w:sz w:val="22"/>
          <w:highlight w:val="white"/>
        </w:rPr>
        <w:t>响应失败，例：</w:t>
      </w:r>
    </w:p>
    <w:p w14:paraId="2C580F01">
      <w:pPr>
        <w:pStyle w:val="19"/>
        <w:ind w:left="420" w:firstLine="0" w:firstLineChars="0"/>
      </w:pPr>
      <w:r>
        <w:rPr>
          <w:rFonts w:hint="eastAsia" w:ascii="Consolas" w:hAnsi="Consolas"/>
          <w:color w:val="000000" w:themeColor="text1"/>
          <w:sz w:val="22"/>
        </w:rPr>
        <w:t>{ "msgGroup": "", "rspcod": "InvalidUsrOrPwd", "success": false}</w:t>
      </w:r>
    </w:p>
    <w:p w14:paraId="05FBE755">
      <w:pPr>
        <w:pStyle w:val="5"/>
        <w:spacing w:before="312" w:after="78"/>
      </w:pPr>
      <w:r>
        <w:fldChar w:fldCharType="begin"/>
      </w:r>
      <w:r>
        <w:instrText xml:space="preserve"> HYPERLINK \l "_问题排查" </w:instrText>
      </w:r>
      <w:r>
        <w:fldChar w:fldCharType="separate"/>
      </w:r>
      <w:r>
        <w:rPr>
          <w:rStyle w:val="16"/>
          <w:rFonts w:hint="eastAsia"/>
        </w:rPr>
        <w:t>问题排查</w:t>
      </w:r>
      <w:r>
        <w:rPr>
          <w:rStyle w:val="16"/>
          <w:rFonts w:hint="eastAsia"/>
        </w:rPr>
        <w:fldChar w:fldCharType="end"/>
      </w:r>
    </w:p>
    <w:p w14:paraId="311995DB">
      <w:pPr>
        <w:pStyle w:val="3"/>
        <w:spacing w:before="624"/>
      </w:pPr>
      <w:r>
        <w:rPr>
          <w:rFonts w:hint="eastAsia"/>
        </w:rPr>
        <w:t>接收状态报告</w:t>
      </w:r>
      <w:bookmarkStart w:id="42" w:name="_Hlk525842488"/>
      <w:r>
        <w:rPr>
          <w:rFonts w:hint="eastAsia"/>
        </w:rPr>
        <w:t>（需自行搭建HTTP服务）</w:t>
      </w:r>
      <w:bookmarkEnd w:id="42"/>
    </w:p>
    <w:p w14:paraId="0908AA51">
      <w:pPr>
        <w:pStyle w:val="5"/>
        <w:spacing w:before="312" w:after="78"/>
      </w:pPr>
      <w:r>
        <w:rPr>
          <w:rFonts w:hint="eastAsia"/>
        </w:rPr>
        <w:t>业务功能</w:t>
      </w:r>
    </w:p>
    <w:p w14:paraId="2942FACB">
      <w:pPr>
        <w:spacing w:line="300" w:lineRule="auto"/>
        <w:ind w:firstLine="420"/>
      </w:pPr>
      <w:r>
        <w:rPr>
          <w:rFonts w:hint="eastAsia"/>
        </w:rPr>
        <w:t>云MAS平台将网关返回的状态报告推送到HTTP接口账号指定的URL，</w:t>
      </w:r>
      <w:bookmarkStart w:id="43" w:name="_Hlk525843015"/>
      <w:r>
        <w:rPr>
          <w:rFonts w:hint="eastAsia"/>
        </w:rPr>
        <w:t>若推送失败或2s未收到HTTP客户端响应（响应内容随意）将重推，连续失败三次将丢弃数据。</w:t>
      </w:r>
      <w:bookmarkEnd w:id="43"/>
    </w:p>
    <w:p w14:paraId="1464EFC9">
      <w:pPr>
        <w:pStyle w:val="5"/>
        <w:spacing w:before="312" w:after="78"/>
      </w:pPr>
      <w:r>
        <w:rPr>
          <w:rFonts w:hint="eastAsia"/>
        </w:rPr>
        <w:t>数据传输</w:t>
      </w:r>
    </w:p>
    <w:p w14:paraId="26E8EC10">
      <w:pPr>
        <w:spacing w:line="300" w:lineRule="auto"/>
        <w:ind w:firstLine="420"/>
      </w:pPr>
      <w:bookmarkStart w:id="44" w:name="_Hlk525843045"/>
      <w:r>
        <w:rPr>
          <w:rFonts w:hint="eastAsia"/>
        </w:rPr>
        <w:t>推送地址：HTTP接口账号所指定的URL，见云MAS平台『管理』→『接口管理』→『短信接入用户管理』对应接口账号的详细信息。</w:t>
      </w:r>
    </w:p>
    <w:p w14:paraId="18F91897">
      <w:pPr>
        <w:spacing w:line="300" w:lineRule="auto"/>
        <w:ind w:firstLine="420"/>
      </w:pPr>
      <w:r>
        <w:rPr>
          <w:rFonts w:hint="eastAsia"/>
        </w:rPr>
        <w:t>推送方式：POST。</w:t>
      </w:r>
    </w:p>
    <w:p w14:paraId="38BF76E4">
      <w:pPr>
        <w:spacing w:line="300" w:lineRule="auto"/>
        <w:ind w:firstLine="420"/>
      </w:pPr>
      <w:r>
        <w:rPr>
          <w:rFonts w:hint="eastAsia"/>
        </w:rPr>
        <w:t>类型：JSON。</w:t>
      </w:r>
    </w:p>
    <w:bookmarkEnd w:id="44"/>
    <w:tbl>
      <w:tblPr>
        <w:tblStyle w:val="13"/>
        <w:tblW w:w="860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100"/>
        <w:gridCol w:w="6080"/>
      </w:tblGrid>
      <w:tr w14:paraId="135E3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7912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21F77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30D4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66700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39E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reportStatus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4406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7F640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发送成功状态码：DELIVRD。</w:t>
            </w:r>
          </w:p>
        </w:tc>
      </w:tr>
      <w:tr w14:paraId="21A70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7610A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mobile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09094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C8A9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回执手机号，每批次返回一个号码。</w:t>
            </w:r>
          </w:p>
        </w:tc>
      </w:tr>
      <w:tr w14:paraId="5B2FE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42ADB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submitDate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AC33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400F9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提交时间，格式：yyyyMMddHHmmss。</w:t>
            </w:r>
          </w:p>
        </w:tc>
      </w:tr>
      <w:tr w14:paraId="4A411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0E57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receiveDate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D26BE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25E1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接收时间，格式同上。</w:t>
            </w:r>
          </w:p>
        </w:tc>
      </w:tr>
      <w:tr w14:paraId="3C9C3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699CA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errorCode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B9101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F477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发送失败的状态码，如DB:0140。</w:t>
            </w:r>
          </w:p>
        </w:tc>
      </w:tr>
      <w:tr w14:paraId="0E691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F42C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msgGroup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E273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D7E5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消息批次号，唯一编码，与前文响应中的msgGroup对应。</w:t>
            </w:r>
          </w:p>
        </w:tc>
      </w:tr>
    </w:tbl>
    <w:p w14:paraId="6E5C25FB">
      <w:pPr>
        <w:pStyle w:val="5"/>
        <w:spacing w:before="312" w:after="78"/>
      </w:pPr>
      <w:r>
        <w:rPr>
          <w:rFonts w:hint="eastAsia"/>
        </w:rPr>
        <w:t>问题排查</w:t>
      </w:r>
    </w:p>
    <w:p w14:paraId="690E31A6">
      <w:pPr>
        <w:spacing w:line="300" w:lineRule="auto"/>
        <w:ind w:firstLine="420"/>
      </w:pPr>
      <w:r>
        <w:rPr>
          <w:rFonts w:hint="eastAsia"/>
        </w:rPr>
        <w:t>收不到回执</w:t>
      </w:r>
    </w:p>
    <w:p w14:paraId="5B261793">
      <w:pPr>
        <w:pStyle w:val="19"/>
        <w:numPr>
          <w:ilvl w:val="0"/>
          <w:numId w:val="11"/>
        </w:numPr>
        <w:spacing w:line="300" w:lineRule="auto"/>
        <w:ind w:firstLineChars="0"/>
      </w:pPr>
      <w:bookmarkStart w:id="45" w:name="_Hlk525843237"/>
      <w:r>
        <w:rPr>
          <w:rFonts w:hint="eastAsia"/>
        </w:rPr>
        <w:t>在本地telnet指定接收状态报告的URL地址的端口。</w:t>
      </w:r>
    </w:p>
    <w:bookmarkEnd w:id="45"/>
    <w:p w14:paraId="5CD4F8FC">
      <w:pPr>
        <w:pStyle w:val="19"/>
        <w:numPr>
          <w:ilvl w:val="0"/>
          <w:numId w:val="11"/>
        </w:numPr>
        <w:spacing w:line="300" w:lineRule="auto"/>
        <w:ind w:firstLineChars="0"/>
      </w:pPr>
      <w:bookmarkStart w:id="46" w:name="_Hlk525843270"/>
      <w:r>
        <w:rPr>
          <w:rFonts w:hint="eastAsia"/>
        </w:rPr>
        <w:t>在本地post一条数据到接收状态报告的URL，看是否能收到响应、URL有无收到post来的数据。</w:t>
      </w:r>
    </w:p>
    <w:p w14:paraId="5ABEC98F">
      <w:pPr>
        <w:pStyle w:val="19"/>
        <w:spacing w:line="300" w:lineRule="auto"/>
        <w:ind w:left="840" w:firstLine="0" w:firstLineChars="0"/>
      </w:pPr>
      <w:r>
        <w:rPr>
          <w:rFonts w:hint="eastAsia"/>
        </w:rPr>
        <w:t>在线post地址：</w:t>
      </w:r>
      <w:r>
        <w:fldChar w:fldCharType="begin"/>
      </w:r>
      <w:r>
        <w:instrText xml:space="preserve"> HYPERLINK "http://coolaf.com" </w:instrText>
      </w:r>
      <w:r>
        <w:fldChar w:fldCharType="separate"/>
      </w:r>
      <w:r>
        <w:rPr>
          <w:rStyle w:val="16"/>
        </w:rPr>
        <w:t>http://coolaf.com</w:t>
      </w:r>
      <w:r>
        <w:rPr>
          <w:rStyle w:val="16"/>
        </w:rPr>
        <w:fldChar w:fldCharType="end"/>
      </w:r>
      <w:r>
        <w:rPr>
          <w:rFonts w:hint="eastAsia"/>
        </w:rPr>
        <w:t>，此地址仅供参考。</w:t>
      </w:r>
    </w:p>
    <w:bookmarkEnd w:id="46"/>
    <w:p w14:paraId="5A04AEE0">
      <w:pPr>
        <w:pStyle w:val="3"/>
        <w:spacing w:before="624"/>
      </w:pPr>
      <w:r>
        <w:rPr>
          <w:rFonts w:hint="eastAsia"/>
        </w:rPr>
        <w:t>接收上行短信（需自行搭建</w:t>
      </w:r>
      <w:r>
        <w:t>HTTP服务）</w:t>
      </w:r>
    </w:p>
    <w:p w14:paraId="43427E23">
      <w:pPr>
        <w:pStyle w:val="5"/>
        <w:spacing w:before="156" w:beforeLines="50" w:after="78"/>
      </w:pPr>
      <w:r>
        <w:rPr>
          <w:rFonts w:hint="eastAsia"/>
        </w:rPr>
        <w:t>业务功能</w:t>
      </w:r>
    </w:p>
    <w:p w14:paraId="0C8863A3">
      <w:pPr>
        <w:ind w:left="420" w:firstLine="420" w:firstLineChars="200"/>
      </w:pPr>
      <w:r>
        <w:rPr>
          <w:rFonts w:hint="eastAsia"/>
        </w:rPr>
        <w:t>云MAS平台将网关返回的上行短信推送至接口账号指定URL，若推送失败或2s未收到HTTP客户端响应（响应内容随意）将重推，连续失败三次将丢弃数据。</w:t>
      </w:r>
    </w:p>
    <w:p w14:paraId="6BDEF423">
      <w:pPr>
        <w:pStyle w:val="5"/>
        <w:spacing w:before="312" w:after="78"/>
      </w:pPr>
      <w:r>
        <w:rPr>
          <w:rFonts w:hint="eastAsia"/>
        </w:rPr>
        <w:t>数据传输</w:t>
      </w:r>
    </w:p>
    <w:p w14:paraId="4349684A">
      <w:pPr>
        <w:spacing w:line="300" w:lineRule="auto"/>
        <w:ind w:firstLine="420"/>
      </w:pPr>
      <w:r>
        <w:rPr>
          <w:rFonts w:hint="eastAsia"/>
        </w:rPr>
        <w:t>推送地址：HTTP接口账号所指定的URL，见云MAS平台『管理』→『接口管理』→『短信接入用户管理』对应接口账号的详细信息。</w:t>
      </w:r>
    </w:p>
    <w:p w14:paraId="67CEA759">
      <w:pPr>
        <w:spacing w:line="300" w:lineRule="auto"/>
        <w:ind w:firstLine="420"/>
      </w:pPr>
      <w:r>
        <w:rPr>
          <w:rFonts w:hint="eastAsia"/>
        </w:rPr>
        <w:t>推送方式：POST。</w:t>
      </w:r>
    </w:p>
    <w:p w14:paraId="46A70A3D">
      <w:pPr>
        <w:spacing w:line="300" w:lineRule="auto"/>
        <w:ind w:firstLine="420"/>
      </w:pPr>
      <w:r>
        <w:rPr>
          <w:rFonts w:hint="eastAsia"/>
        </w:rPr>
        <w:t>类型：JSON。</w:t>
      </w:r>
    </w:p>
    <w:tbl>
      <w:tblPr>
        <w:tblStyle w:val="13"/>
        <w:tblW w:w="8712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1100"/>
        <w:gridCol w:w="6080"/>
      </w:tblGrid>
      <w:tr w14:paraId="6755E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2D330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br w:type="page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0399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6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9D946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说明</w:t>
            </w:r>
          </w:p>
        </w:tc>
      </w:tr>
      <w:tr w14:paraId="3CAC8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AEF4C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mobile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C11E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2EE21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上行手机号码，每批次携带一个号码。</w:t>
            </w:r>
          </w:p>
        </w:tc>
      </w:tr>
      <w:tr w14:paraId="3B86E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1E68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smsContent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1C4B1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1E869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上行短信内容。</w:t>
            </w:r>
          </w:p>
        </w:tc>
      </w:tr>
      <w:tr w14:paraId="6E297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7582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sendTime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E2DB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F4728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上行短信发送时间，格式：yyyy-MM-dd HH:mm:ss。</w:t>
            </w:r>
          </w:p>
        </w:tc>
      </w:tr>
      <w:tr w14:paraId="44015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4C16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addSerial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9C47C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String</w:t>
            </w:r>
          </w:p>
        </w:tc>
        <w:tc>
          <w:tcPr>
            <w:tcW w:w="6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5C37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上行服务代码。</w:t>
            </w:r>
          </w:p>
        </w:tc>
      </w:tr>
    </w:tbl>
    <w:p w14:paraId="79CF8C0E">
      <w:pPr>
        <w:pStyle w:val="5"/>
        <w:spacing w:before="312" w:after="78"/>
      </w:pPr>
      <w:r>
        <w:rPr>
          <w:rFonts w:hint="eastAsia"/>
        </w:rPr>
        <w:t>问题排查</w:t>
      </w:r>
    </w:p>
    <w:p w14:paraId="0149ECB8">
      <w:pPr>
        <w:spacing w:line="300" w:lineRule="auto"/>
        <w:ind w:left="420"/>
      </w:pPr>
      <w:r>
        <w:rPr>
          <w:rFonts w:hint="eastAsia"/>
        </w:rPr>
        <w:t>上行短信未收到</w:t>
      </w:r>
    </w:p>
    <w:p w14:paraId="7790E95A">
      <w:pPr>
        <w:pStyle w:val="19"/>
        <w:numPr>
          <w:ilvl w:val="0"/>
          <w:numId w:val="12"/>
        </w:numPr>
        <w:spacing w:line="300" w:lineRule="auto"/>
        <w:ind w:firstLineChars="0"/>
      </w:pPr>
      <w:r>
        <w:rPr>
          <w:rFonts w:hint="eastAsia"/>
        </w:rPr>
        <w:t>在本地</w:t>
      </w:r>
      <w:r>
        <w:t>telnet指定接收</w:t>
      </w:r>
      <w:r>
        <w:rPr>
          <w:rFonts w:hint="eastAsia"/>
        </w:rPr>
        <w:t>上行短信</w:t>
      </w:r>
      <w:r>
        <w:t>的URL地址的端口</w:t>
      </w:r>
      <w:r>
        <w:rPr>
          <w:rFonts w:hint="eastAsia"/>
        </w:rPr>
        <w:t>。</w:t>
      </w:r>
    </w:p>
    <w:p w14:paraId="43FD229F">
      <w:pPr>
        <w:pStyle w:val="19"/>
        <w:numPr>
          <w:ilvl w:val="0"/>
          <w:numId w:val="12"/>
        </w:numPr>
        <w:spacing w:line="300" w:lineRule="auto"/>
        <w:ind w:firstLineChars="0"/>
      </w:pPr>
      <w:r>
        <w:rPr>
          <w:rFonts w:hint="eastAsia"/>
        </w:rPr>
        <w:t>在本地</w:t>
      </w:r>
      <w:r>
        <w:t>post一条数据到接收状态报告的URL，看是否能收到响应、URL有无收到post来的数据</w:t>
      </w:r>
      <w:r>
        <w:rPr>
          <w:rFonts w:hint="eastAsia"/>
        </w:rPr>
        <w:t>。</w:t>
      </w:r>
    </w:p>
    <w:p w14:paraId="34A35676">
      <w:pPr>
        <w:spacing w:line="300" w:lineRule="auto"/>
        <w:ind w:left="420"/>
      </w:pPr>
      <w:r>
        <w:rPr>
          <w:rFonts w:hint="eastAsia"/>
        </w:rPr>
        <w:t>在线</w:t>
      </w:r>
      <w:r>
        <w:t>post地址：http://coolaf.com，此地址仅供参考</w:t>
      </w:r>
      <w:r>
        <w:rPr>
          <w:rFonts w:hint="eastAsia"/>
        </w:rPr>
        <w:t>。</w:t>
      </w:r>
    </w:p>
    <w:sectPr>
      <w:footerReference r:id="rId10" w:type="default"/>
      <w:pgSz w:w="11906" w:h="16838"/>
      <w:pgMar w:top="720" w:right="720" w:bottom="720" w:left="72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53901">
    <w:pPr>
      <w:pStyle w:val="9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93EA2D9">
                <w:pPr>
                  <w:pStyle w:val="9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9BA81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48FC2">
    <w:pPr>
      <w:pStyle w:val="9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18DC71">
                <w:pPr>
                  <w:pStyle w:val="9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C28A">
    <w:pPr>
      <w:pStyle w:val="9"/>
      <w:jc w:val="center"/>
    </w:pPr>
    <w:r>
      <w:rPr>
        <w:sz w:val="18"/>
      </w:rPr>
      <w:pict>
        <v:shape id="_x0000_s4099" o:spid="_x0000_s4099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8FAB2B9">
                <w:pPr>
                  <w:pStyle w:val="9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17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  <w:p w14:paraId="314AB67C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43188">
    <w:pPr>
      <w:pBdr>
        <w:left w:val="single" w:color="4472C4" w:themeColor="accent1" w:sz="12" w:space="11"/>
      </w:pBdr>
      <w:tabs>
        <w:tab w:val="left" w:pos="3620"/>
        <w:tab w:val="left" w:pos="3964"/>
      </w:tabs>
      <w:rPr>
        <w:rFonts w:asciiTheme="majorHAnsi" w:hAnsiTheme="majorHAnsi" w:eastAsiaTheme="majorEastAsia" w:cstheme="majorBidi"/>
        <w:color w:val="2F5496" w:themeColor="accent1" w:themeShade="BF"/>
        <w:sz w:val="20"/>
        <w:szCs w:val="20"/>
      </w:rPr>
    </w:pPr>
    <w:sdt>
      <w:sdtPr>
        <w:rPr>
          <w:rFonts w:hint="eastAsia" w:asciiTheme="majorHAnsi" w:hAnsiTheme="majorHAnsi" w:eastAsiaTheme="majorEastAsia" w:cstheme="majorBidi"/>
          <w:color w:val="2F5496" w:themeColor="accent1" w:themeShade="BF"/>
          <w:sz w:val="20"/>
          <w:szCs w:val="20"/>
        </w:rPr>
        <w:alias w:val="标题"/>
        <w:id w:val="-932208079"/>
        <w:placeholder>
          <w:docPart w:val="F89D97A704C6440F9F5C39B860D17C0A"/>
        </w:placeholder>
        <w:text/>
      </w:sdtPr>
      <w:sdtEndPr>
        <w:rPr>
          <w:rFonts w:hint="eastAsia" w:asciiTheme="majorHAnsi" w:hAnsiTheme="majorHAnsi" w:eastAsiaTheme="majorEastAsia" w:cstheme="majorBidi"/>
          <w:color w:val="2F5496" w:themeColor="accent1" w:themeShade="BF"/>
          <w:sz w:val="20"/>
          <w:szCs w:val="20"/>
        </w:rPr>
      </w:sdtEndPr>
      <w:sdtContent>
        <w:r>
          <w:rPr>
            <w:rFonts w:hint="eastAsia" w:asciiTheme="majorHAnsi" w:hAnsiTheme="majorHAnsi" w:eastAsiaTheme="majorEastAsia" w:cstheme="majorBidi"/>
            <w:color w:val="2F5496" w:themeColor="accent1" w:themeShade="BF"/>
            <w:sz w:val="20"/>
            <w:szCs w:val="20"/>
          </w:rPr>
          <w:t>中国移动云MAS平台</w:t>
        </w:r>
      </w:sdtContent>
    </w:sdt>
  </w:p>
  <w:p w14:paraId="77D905D9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3121C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4A7FA"/>
    <w:multiLevelType w:val="multilevel"/>
    <w:tmpl w:val="AFC4A7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328404E"/>
    <w:multiLevelType w:val="multilevel"/>
    <w:tmpl w:val="0328404E"/>
    <w:lvl w:ilvl="0" w:tentative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586250"/>
    <w:multiLevelType w:val="multilevel"/>
    <w:tmpl w:val="07586250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38588F"/>
    <w:multiLevelType w:val="multilevel"/>
    <w:tmpl w:val="0938588F"/>
    <w:lvl w:ilvl="0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1318306D"/>
    <w:multiLevelType w:val="multilevel"/>
    <w:tmpl w:val="1318306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3705DA5"/>
    <w:multiLevelType w:val="multilevel"/>
    <w:tmpl w:val="13705DA5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DEA5822"/>
    <w:multiLevelType w:val="multilevel"/>
    <w:tmpl w:val="1DEA5822"/>
    <w:lvl w:ilvl="0" w:tentative="0">
      <w:start w:val="1"/>
      <w:numFmt w:val="decimal"/>
      <w:lvlText w:val="%1."/>
      <w:lvlJc w:val="left"/>
      <w:pPr>
        <w:ind w:left="1050" w:hanging="420"/>
      </w:p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7">
    <w:nsid w:val="2DCB7EFB"/>
    <w:multiLevelType w:val="multilevel"/>
    <w:tmpl w:val="2DCB7EFB"/>
    <w:lvl w:ilvl="0" w:tentative="0">
      <w:start w:val="1"/>
      <w:numFmt w:val="bullet"/>
      <w:pStyle w:val="5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4A19679A"/>
    <w:multiLevelType w:val="multilevel"/>
    <w:tmpl w:val="4A19679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9CC0878"/>
    <w:multiLevelType w:val="multilevel"/>
    <w:tmpl w:val="69CC0878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6F9E4F4F"/>
    <w:multiLevelType w:val="multilevel"/>
    <w:tmpl w:val="6F9E4F4F"/>
    <w:lvl w:ilvl="0" w:tentative="0">
      <w:start w:val="1"/>
      <w:numFmt w:val="decimal"/>
      <w:pStyle w:val="3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7"/>
  </w:num>
  <w:num w:numId="5">
    <w:abstractNumId w:val="3"/>
  </w:num>
  <w:num w:numId="6">
    <w:abstractNumId w:val="9"/>
  </w:num>
  <w:num w:numId="7">
    <w:abstractNumId w:val="8"/>
  </w:num>
  <w:num w:numId="8">
    <w:abstractNumId w:val="0"/>
  </w:num>
  <w:num w:numId="9">
    <w:abstractNumId w:val="6"/>
  </w:num>
  <w:num w:numId="10">
    <w:abstractNumId w:val="1"/>
    <w:lvlOverride w:ilvl="0">
      <w:startOverride w:val="1"/>
    </w:lvlOverride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DYxMDJhMjIzNzZhMzUwNmY5ODM4NTYyZWUyMmE0YjIifQ=="/>
  </w:docVars>
  <w:rsids>
    <w:rsidRoot w:val="00173B2F"/>
    <w:rsid w:val="000262C9"/>
    <w:rsid w:val="00030D5E"/>
    <w:rsid w:val="00075E12"/>
    <w:rsid w:val="000C1739"/>
    <w:rsid w:val="000F0D0D"/>
    <w:rsid w:val="000F229E"/>
    <w:rsid w:val="00154F43"/>
    <w:rsid w:val="001617F1"/>
    <w:rsid w:val="00165A37"/>
    <w:rsid w:val="00173B2F"/>
    <w:rsid w:val="001A3944"/>
    <w:rsid w:val="001D4C71"/>
    <w:rsid w:val="00225D4F"/>
    <w:rsid w:val="00260DBD"/>
    <w:rsid w:val="00291043"/>
    <w:rsid w:val="002A4554"/>
    <w:rsid w:val="002C780E"/>
    <w:rsid w:val="002D0912"/>
    <w:rsid w:val="002E0BF0"/>
    <w:rsid w:val="00330909"/>
    <w:rsid w:val="00331F03"/>
    <w:rsid w:val="003359C4"/>
    <w:rsid w:val="00353678"/>
    <w:rsid w:val="00394925"/>
    <w:rsid w:val="003D27DC"/>
    <w:rsid w:val="003E4B08"/>
    <w:rsid w:val="003E64DF"/>
    <w:rsid w:val="00404B25"/>
    <w:rsid w:val="00425C87"/>
    <w:rsid w:val="004274BF"/>
    <w:rsid w:val="004D1213"/>
    <w:rsid w:val="004E0DEB"/>
    <w:rsid w:val="004F0454"/>
    <w:rsid w:val="0050235C"/>
    <w:rsid w:val="00517C7A"/>
    <w:rsid w:val="00546007"/>
    <w:rsid w:val="00552264"/>
    <w:rsid w:val="00572542"/>
    <w:rsid w:val="00590766"/>
    <w:rsid w:val="005B0E47"/>
    <w:rsid w:val="006156DA"/>
    <w:rsid w:val="006277D8"/>
    <w:rsid w:val="00661CC6"/>
    <w:rsid w:val="006C64F7"/>
    <w:rsid w:val="00726BBE"/>
    <w:rsid w:val="007864A9"/>
    <w:rsid w:val="00796A6C"/>
    <w:rsid w:val="007B224F"/>
    <w:rsid w:val="007E0144"/>
    <w:rsid w:val="007E1711"/>
    <w:rsid w:val="007E4A32"/>
    <w:rsid w:val="007F5911"/>
    <w:rsid w:val="00816906"/>
    <w:rsid w:val="00824873"/>
    <w:rsid w:val="0084233E"/>
    <w:rsid w:val="009010A5"/>
    <w:rsid w:val="0090212A"/>
    <w:rsid w:val="00903EF1"/>
    <w:rsid w:val="009963CF"/>
    <w:rsid w:val="009D1E24"/>
    <w:rsid w:val="009D4BC8"/>
    <w:rsid w:val="00A12C39"/>
    <w:rsid w:val="00A41F9C"/>
    <w:rsid w:val="00A9765C"/>
    <w:rsid w:val="00AC7A64"/>
    <w:rsid w:val="00B008BF"/>
    <w:rsid w:val="00B07694"/>
    <w:rsid w:val="00B255EE"/>
    <w:rsid w:val="00B50553"/>
    <w:rsid w:val="00B56FE3"/>
    <w:rsid w:val="00B83FC2"/>
    <w:rsid w:val="00BD1061"/>
    <w:rsid w:val="00BD2A08"/>
    <w:rsid w:val="00C65D8E"/>
    <w:rsid w:val="00C70E10"/>
    <w:rsid w:val="00CA1A33"/>
    <w:rsid w:val="00CD414F"/>
    <w:rsid w:val="00CE2935"/>
    <w:rsid w:val="00D042B5"/>
    <w:rsid w:val="00D1444E"/>
    <w:rsid w:val="00D20A3B"/>
    <w:rsid w:val="00D519F2"/>
    <w:rsid w:val="00D76927"/>
    <w:rsid w:val="00DB14F0"/>
    <w:rsid w:val="00DD4837"/>
    <w:rsid w:val="00E01ABA"/>
    <w:rsid w:val="00E0272A"/>
    <w:rsid w:val="00E05EF6"/>
    <w:rsid w:val="00E616AB"/>
    <w:rsid w:val="00E65124"/>
    <w:rsid w:val="00EB1266"/>
    <w:rsid w:val="00EC4CD0"/>
    <w:rsid w:val="00EF3CE1"/>
    <w:rsid w:val="00F1485D"/>
    <w:rsid w:val="00F2089D"/>
    <w:rsid w:val="00F33C43"/>
    <w:rsid w:val="00F754BD"/>
    <w:rsid w:val="00F84673"/>
    <w:rsid w:val="00FB103C"/>
    <w:rsid w:val="00FE6C17"/>
    <w:rsid w:val="01C57BFB"/>
    <w:rsid w:val="02A332ED"/>
    <w:rsid w:val="03AA6FD3"/>
    <w:rsid w:val="04A82977"/>
    <w:rsid w:val="0534010F"/>
    <w:rsid w:val="06D51AFD"/>
    <w:rsid w:val="076F0F49"/>
    <w:rsid w:val="08287F89"/>
    <w:rsid w:val="08960F75"/>
    <w:rsid w:val="09577E7B"/>
    <w:rsid w:val="09FD1389"/>
    <w:rsid w:val="0A012585"/>
    <w:rsid w:val="0A87036D"/>
    <w:rsid w:val="0A8B296B"/>
    <w:rsid w:val="0B494EEC"/>
    <w:rsid w:val="0B52740C"/>
    <w:rsid w:val="0BA900BD"/>
    <w:rsid w:val="0BC0070D"/>
    <w:rsid w:val="0BCC30DE"/>
    <w:rsid w:val="0C271199"/>
    <w:rsid w:val="0C4055A4"/>
    <w:rsid w:val="0D8E0F57"/>
    <w:rsid w:val="0DB2058B"/>
    <w:rsid w:val="0DE77405"/>
    <w:rsid w:val="0E546054"/>
    <w:rsid w:val="0E751C0F"/>
    <w:rsid w:val="0EDA6BF0"/>
    <w:rsid w:val="0F193438"/>
    <w:rsid w:val="0F382CF5"/>
    <w:rsid w:val="0F600BF2"/>
    <w:rsid w:val="0FD5312B"/>
    <w:rsid w:val="1066198F"/>
    <w:rsid w:val="1071526B"/>
    <w:rsid w:val="10A3396E"/>
    <w:rsid w:val="10A87858"/>
    <w:rsid w:val="10EA41E6"/>
    <w:rsid w:val="12941954"/>
    <w:rsid w:val="12990B55"/>
    <w:rsid w:val="12BA0687"/>
    <w:rsid w:val="13497B3D"/>
    <w:rsid w:val="13A32F3A"/>
    <w:rsid w:val="14213A97"/>
    <w:rsid w:val="151E0B00"/>
    <w:rsid w:val="1544618C"/>
    <w:rsid w:val="15DB2F82"/>
    <w:rsid w:val="15F207E0"/>
    <w:rsid w:val="1738619E"/>
    <w:rsid w:val="17E95493"/>
    <w:rsid w:val="1825395F"/>
    <w:rsid w:val="1A7965CD"/>
    <w:rsid w:val="1AF00AA4"/>
    <w:rsid w:val="1AFF7C8E"/>
    <w:rsid w:val="1B8B26A9"/>
    <w:rsid w:val="1C6250AD"/>
    <w:rsid w:val="1D3C26CD"/>
    <w:rsid w:val="1E7E5706"/>
    <w:rsid w:val="21D90CF9"/>
    <w:rsid w:val="23CA1482"/>
    <w:rsid w:val="24001985"/>
    <w:rsid w:val="24224A74"/>
    <w:rsid w:val="245F010F"/>
    <w:rsid w:val="24A56F80"/>
    <w:rsid w:val="255E7383"/>
    <w:rsid w:val="26886633"/>
    <w:rsid w:val="272E7687"/>
    <w:rsid w:val="275B104E"/>
    <w:rsid w:val="29712300"/>
    <w:rsid w:val="29C2706C"/>
    <w:rsid w:val="29C337BA"/>
    <w:rsid w:val="2AB11193"/>
    <w:rsid w:val="2AF37F4B"/>
    <w:rsid w:val="2CC50448"/>
    <w:rsid w:val="2D2A2B3E"/>
    <w:rsid w:val="2DA20071"/>
    <w:rsid w:val="2DD82CC6"/>
    <w:rsid w:val="2E812260"/>
    <w:rsid w:val="2EB146F9"/>
    <w:rsid w:val="2FD81459"/>
    <w:rsid w:val="310545F0"/>
    <w:rsid w:val="319C09A6"/>
    <w:rsid w:val="32C148A7"/>
    <w:rsid w:val="32DA7A0E"/>
    <w:rsid w:val="33A64AF3"/>
    <w:rsid w:val="33E65C2F"/>
    <w:rsid w:val="33FC598F"/>
    <w:rsid w:val="34A235CD"/>
    <w:rsid w:val="36F840E9"/>
    <w:rsid w:val="37226A0F"/>
    <w:rsid w:val="3808028E"/>
    <w:rsid w:val="386A4226"/>
    <w:rsid w:val="38E00AC5"/>
    <w:rsid w:val="391852FF"/>
    <w:rsid w:val="39366DC7"/>
    <w:rsid w:val="3970105C"/>
    <w:rsid w:val="3B875160"/>
    <w:rsid w:val="3C4F7899"/>
    <w:rsid w:val="3D0F4B4B"/>
    <w:rsid w:val="3DFF2693"/>
    <w:rsid w:val="3E2B2EA5"/>
    <w:rsid w:val="3E7B1295"/>
    <w:rsid w:val="3F2E49C6"/>
    <w:rsid w:val="40296EBC"/>
    <w:rsid w:val="415504E5"/>
    <w:rsid w:val="41862FD8"/>
    <w:rsid w:val="42FC6881"/>
    <w:rsid w:val="432669F3"/>
    <w:rsid w:val="43390E1E"/>
    <w:rsid w:val="436E10E9"/>
    <w:rsid w:val="43940563"/>
    <w:rsid w:val="44527F2C"/>
    <w:rsid w:val="446B572E"/>
    <w:rsid w:val="45B43836"/>
    <w:rsid w:val="472F2B1F"/>
    <w:rsid w:val="47571D91"/>
    <w:rsid w:val="47AD3500"/>
    <w:rsid w:val="47DE5DD0"/>
    <w:rsid w:val="48367ED6"/>
    <w:rsid w:val="484C1C92"/>
    <w:rsid w:val="49473C28"/>
    <w:rsid w:val="496E6DDB"/>
    <w:rsid w:val="49B44F1C"/>
    <w:rsid w:val="49E41D38"/>
    <w:rsid w:val="4A2E4089"/>
    <w:rsid w:val="4AB713AF"/>
    <w:rsid w:val="4B1922B7"/>
    <w:rsid w:val="4B6F721A"/>
    <w:rsid w:val="4C2F2AF2"/>
    <w:rsid w:val="4C902D0E"/>
    <w:rsid w:val="4CAB28B3"/>
    <w:rsid w:val="4DAE0B32"/>
    <w:rsid w:val="4DDE5B12"/>
    <w:rsid w:val="4F4B6F5D"/>
    <w:rsid w:val="4F6B2D04"/>
    <w:rsid w:val="50093FDE"/>
    <w:rsid w:val="51544A82"/>
    <w:rsid w:val="51874D41"/>
    <w:rsid w:val="51F05394"/>
    <w:rsid w:val="525D278D"/>
    <w:rsid w:val="52D40829"/>
    <w:rsid w:val="5443103C"/>
    <w:rsid w:val="549F6E68"/>
    <w:rsid w:val="550A498C"/>
    <w:rsid w:val="554C1E37"/>
    <w:rsid w:val="55B27F17"/>
    <w:rsid w:val="570E5DB9"/>
    <w:rsid w:val="579E58B2"/>
    <w:rsid w:val="585F0FF9"/>
    <w:rsid w:val="588A25B4"/>
    <w:rsid w:val="58A5660A"/>
    <w:rsid w:val="5925682D"/>
    <w:rsid w:val="593239A6"/>
    <w:rsid w:val="5A007924"/>
    <w:rsid w:val="5B94318A"/>
    <w:rsid w:val="5C141B03"/>
    <w:rsid w:val="5DBA5D52"/>
    <w:rsid w:val="5E230E27"/>
    <w:rsid w:val="5E4D2D4A"/>
    <w:rsid w:val="5F2C1674"/>
    <w:rsid w:val="5F7874C6"/>
    <w:rsid w:val="5F90034E"/>
    <w:rsid w:val="5FAE1ABA"/>
    <w:rsid w:val="602B2FB2"/>
    <w:rsid w:val="60BB3AC2"/>
    <w:rsid w:val="611A1EB2"/>
    <w:rsid w:val="622234BF"/>
    <w:rsid w:val="63470850"/>
    <w:rsid w:val="64564E8F"/>
    <w:rsid w:val="65300A46"/>
    <w:rsid w:val="65DD447B"/>
    <w:rsid w:val="66A478EF"/>
    <w:rsid w:val="67066778"/>
    <w:rsid w:val="673B2AD0"/>
    <w:rsid w:val="675E2C0A"/>
    <w:rsid w:val="69723FD3"/>
    <w:rsid w:val="697F7AA5"/>
    <w:rsid w:val="6A336345"/>
    <w:rsid w:val="6A836BF6"/>
    <w:rsid w:val="6A9E1946"/>
    <w:rsid w:val="6A9E3944"/>
    <w:rsid w:val="6ABB00A4"/>
    <w:rsid w:val="6B113A1F"/>
    <w:rsid w:val="6C201470"/>
    <w:rsid w:val="6CA27675"/>
    <w:rsid w:val="6CA63FCB"/>
    <w:rsid w:val="6CE52BBC"/>
    <w:rsid w:val="6CEA7166"/>
    <w:rsid w:val="6D6A7CC1"/>
    <w:rsid w:val="6DCB7F93"/>
    <w:rsid w:val="6E3B29E7"/>
    <w:rsid w:val="6FE56C8F"/>
    <w:rsid w:val="710E3B39"/>
    <w:rsid w:val="711F5BC7"/>
    <w:rsid w:val="72A733A0"/>
    <w:rsid w:val="72B17BE1"/>
    <w:rsid w:val="73584EE5"/>
    <w:rsid w:val="73710FFF"/>
    <w:rsid w:val="74012C24"/>
    <w:rsid w:val="76221D8C"/>
    <w:rsid w:val="76815434"/>
    <w:rsid w:val="769D39A8"/>
    <w:rsid w:val="76BD0249"/>
    <w:rsid w:val="76EE3AB0"/>
    <w:rsid w:val="76F255FD"/>
    <w:rsid w:val="7794039A"/>
    <w:rsid w:val="77C13131"/>
    <w:rsid w:val="78D42717"/>
    <w:rsid w:val="79952CEB"/>
    <w:rsid w:val="799C6A57"/>
    <w:rsid w:val="7A591AB7"/>
    <w:rsid w:val="7B42621A"/>
    <w:rsid w:val="7BE246DA"/>
    <w:rsid w:val="7BE51A02"/>
    <w:rsid w:val="7D1966FF"/>
    <w:rsid w:val="7D75257A"/>
    <w:rsid w:val="7D7903DF"/>
    <w:rsid w:val="7E9A6A8C"/>
    <w:rsid w:val="7ECA7A72"/>
    <w:rsid w:val="7EDF5633"/>
    <w:rsid w:val="7EE9052B"/>
    <w:rsid w:val="7EFB7FC5"/>
    <w:rsid w:val="7F1C2831"/>
    <w:rsid w:val="7FBD40D0"/>
    <w:rsid w:val="BBB7F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numPr>
        <w:ilvl w:val="0"/>
        <w:numId w:val="1"/>
      </w:numPr>
      <w:spacing w:beforeLines="100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keepLines/>
      <w:numPr>
        <w:ilvl w:val="0"/>
        <w:numId w:val="2"/>
      </w:numPr>
      <w:spacing w:beforeLines="200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22"/>
    <w:autoRedefine/>
    <w:unhideWhenUsed/>
    <w:qFormat/>
    <w:uiPriority w:val="9"/>
    <w:pPr>
      <w:keepNext/>
      <w:keepLines/>
      <w:numPr>
        <w:ilvl w:val="0"/>
        <w:numId w:val="3"/>
      </w:numPr>
      <w:outlineLvl w:val="2"/>
    </w:pPr>
    <w:rPr>
      <w:rFonts w:eastAsiaTheme="majorEastAsia"/>
      <w:b/>
      <w:bCs/>
      <w:szCs w:val="32"/>
    </w:rPr>
  </w:style>
  <w:style w:type="paragraph" w:styleId="5">
    <w:name w:val="heading 4"/>
    <w:basedOn w:val="1"/>
    <w:next w:val="1"/>
    <w:link w:val="23"/>
    <w:autoRedefine/>
    <w:unhideWhenUsed/>
    <w:qFormat/>
    <w:uiPriority w:val="9"/>
    <w:pPr>
      <w:keepNext/>
      <w:keepLines/>
      <w:numPr>
        <w:ilvl w:val="0"/>
        <w:numId w:val="4"/>
      </w:numPr>
      <w:spacing w:afterLines="25"/>
      <w:outlineLvl w:val="3"/>
    </w:pPr>
    <w:rPr>
      <w:rFonts w:asciiTheme="majorHAnsi" w:hAnsiTheme="majorHAnsi" w:cstheme="majorBidi"/>
      <w:bCs/>
      <w:szCs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9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7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8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2">
    <w:name w:val="annotation subject"/>
    <w:basedOn w:val="7"/>
    <w:next w:val="7"/>
    <w:link w:val="27"/>
    <w:autoRedefine/>
    <w:semiHidden/>
    <w:unhideWhenUsed/>
    <w:qFormat/>
    <w:uiPriority w:val="99"/>
    <w:rPr>
      <w:b/>
      <w:bCs/>
    </w:rPr>
  </w:style>
  <w:style w:type="character" w:styleId="15">
    <w:name w:val="FollowedHyperlink"/>
    <w:basedOn w:val="14"/>
    <w:autoRedefine/>
    <w:semiHidden/>
    <w:unhideWhenUsed/>
    <w:qFormat/>
    <w:uiPriority w:val="99"/>
    <w:rPr>
      <w:color w:val="954F72" w:themeColor="followedHyperlink"/>
      <w:u w:val="single"/>
    </w:rPr>
  </w:style>
  <w:style w:type="character" w:styleId="16">
    <w:name w:val="Hyperlink"/>
    <w:basedOn w:val="14"/>
    <w:autoRedefine/>
    <w:unhideWhenUsed/>
    <w:qFormat/>
    <w:uiPriority w:val="99"/>
    <w:rPr>
      <w:color w:val="0563C1" w:themeColor="hyperlink"/>
      <w:u w:val="single"/>
    </w:rPr>
  </w:style>
  <w:style w:type="character" w:styleId="17">
    <w:name w:val="annotation reference"/>
    <w:basedOn w:val="14"/>
    <w:autoRedefine/>
    <w:semiHidden/>
    <w:unhideWhenUsed/>
    <w:qFormat/>
    <w:uiPriority w:val="99"/>
    <w:rPr>
      <w:sz w:val="21"/>
      <w:szCs w:val="21"/>
    </w:rPr>
  </w:style>
  <w:style w:type="character" w:customStyle="1" w:styleId="18">
    <w:name w:val="Unresolved Mention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0">
    <w:name w:val="标题 1 字符"/>
    <w:basedOn w:val="14"/>
    <w:link w:val="2"/>
    <w:autoRedefine/>
    <w:qFormat/>
    <w:uiPriority w:val="9"/>
    <w:rPr>
      <w:rFonts w:eastAsiaTheme="majorEastAsia"/>
      <w:b/>
      <w:bCs/>
      <w:kern w:val="44"/>
      <w:sz w:val="32"/>
      <w:szCs w:val="44"/>
    </w:rPr>
  </w:style>
  <w:style w:type="character" w:customStyle="1" w:styleId="21">
    <w:name w:val="标题 2 字符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22">
    <w:name w:val="标题 3 字符"/>
    <w:basedOn w:val="14"/>
    <w:link w:val="4"/>
    <w:autoRedefine/>
    <w:qFormat/>
    <w:uiPriority w:val="9"/>
    <w:rPr>
      <w:rFonts w:eastAsiaTheme="majorEastAsia"/>
      <w:b/>
      <w:bCs/>
      <w:szCs w:val="32"/>
    </w:rPr>
  </w:style>
  <w:style w:type="character" w:customStyle="1" w:styleId="23">
    <w:name w:val="标题 4 字符"/>
    <w:basedOn w:val="14"/>
    <w:link w:val="5"/>
    <w:qFormat/>
    <w:uiPriority w:val="9"/>
    <w:rPr>
      <w:rFonts w:asciiTheme="majorHAnsi" w:hAnsiTheme="majorHAnsi" w:cstheme="majorBidi"/>
      <w:bCs/>
      <w:szCs w:val="28"/>
    </w:rPr>
  </w:style>
  <w:style w:type="character" w:customStyle="1" w:styleId="24">
    <w:name w:val="页眉 字符"/>
    <w:basedOn w:val="14"/>
    <w:link w:val="10"/>
    <w:autoRedefine/>
    <w:qFormat/>
    <w:uiPriority w:val="99"/>
    <w:rPr>
      <w:sz w:val="18"/>
      <w:szCs w:val="18"/>
    </w:rPr>
  </w:style>
  <w:style w:type="character" w:customStyle="1" w:styleId="25">
    <w:name w:val="页脚 字符"/>
    <w:basedOn w:val="14"/>
    <w:link w:val="9"/>
    <w:autoRedefine/>
    <w:qFormat/>
    <w:uiPriority w:val="99"/>
    <w:rPr>
      <w:sz w:val="18"/>
      <w:szCs w:val="18"/>
    </w:rPr>
  </w:style>
  <w:style w:type="character" w:customStyle="1" w:styleId="26">
    <w:name w:val="批注文字 字符"/>
    <w:basedOn w:val="14"/>
    <w:link w:val="7"/>
    <w:autoRedefine/>
    <w:semiHidden/>
    <w:qFormat/>
    <w:uiPriority w:val="99"/>
  </w:style>
  <w:style w:type="character" w:customStyle="1" w:styleId="27">
    <w:name w:val="批注主题 字符"/>
    <w:basedOn w:val="26"/>
    <w:link w:val="12"/>
    <w:autoRedefine/>
    <w:semiHidden/>
    <w:qFormat/>
    <w:uiPriority w:val="99"/>
    <w:rPr>
      <w:b/>
      <w:bCs/>
    </w:rPr>
  </w:style>
  <w:style w:type="character" w:customStyle="1" w:styleId="28">
    <w:name w:val="批注框文本 字符"/>
    <w:basedOn w:val="14"/>
    <w:link w:val="8"/>
    <w:autoRedefine/>
    <w:semiHidden/>
    <w:qFormat/>
    <w:uiPriority w:val="99"/>
    <w:rPr>
      <w:sz w:val="18"/>
      <w:szCs w:val="18"/>
    </w:rPr>
  </w:style>
  <w:style w:type="character" w:customStyle="1" w:styleId="29">
    <w:name w:val="文档结构图 字符"/>
    <w:basedOn w:val="14"/>
    <w:link w:val="6"/>
    <w:autoRedefine/>
    <w:semiHidden/>
    <w:qFormat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F89D97A704C6440F9F5C39B860D17C0A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75F68D-E68F-49B0-8798-3763D9F64C7C}"/>
      </w:docPartPr>
      <w:docPartBody>
        <w:p w14:paraId="16B7E53F">
          <w:pPr>
            <w:pStyle w:val="4"/>
          </w:pPr>
          <w:r>
            <w:rPr>
              <w:rFonts w:asciiTheme="majorHAnsi" w:hAnsiTheme="majorHAnsi" w:eastAsiaTheme="majorEastAsia" w:cstheme="majorBidi"/>
              <w:color w:val="2F5496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A3B4D"/>
    <w:rsid w:val="000B071E"/>
    <w:rsid w:val="000D622E"/>
    <w:rsid w:val="000F487F"/>
    <w:rsid w:val="00271425"/>
    <w:rsid w:val="003563FF"/>
    <w:rsid w:val="004066BE"/>
    <w:rsid w:val="004C1CA4"/>
    <w:rsid w:val="006D241D"/>
    <w:rsid w:val="007E05D7"/>
    <w:rsid w:val="007F0F96"/>
    <w:rsid w:val="0090435F"/>
    <w:rsid w:val="00A53E5B"/>
    <w:rsid w:val="00BF073B"/>
    <w:rsid w:val="00DA3B4D"/>
    <w:rsid w:val="00E605B6"/>
    <w:rsid w:val="00F5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89D97A704C6440F9F5C39B860D17C0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 textRotate="1"/>
    <customShpInfo spid="_x0000_s4097" textRotate="1"/>
    <customShpInfo spid="_x0000_s409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772</Words>
  <Characters>1078</Characters>
  <Lines>53</Lines>
  <Paragraphs>15</Paragraphs>
  <TotalTime>1</TotalTime>
  <ScaleCrop>false</ScaleCrop>
  <LinksUpToDate>false</LinksUpToDate>
  <CharactersWithSpaces>1078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2018-09-27T11:27:00Z</dcterms:created>
  <dc:creator>陈 颖豪</dc:creator>
  <cp:lastModifiedBy>小伙伴</cp:lastModifiedBy>
  <dcterms:modified xsi:type="dcterms:W3CDTF">2025-05-15T02:19:58Z</dcterms:modified>
  <dc:title>中国移动云MAS平台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70931EACBC1A9AF0F1417B63C8FC8E47</vt:lpwstr>
  </property>
  <property fmtid="{D5CDD505-2E9C-101B-9397-08002B2CF9AE}" pid="4" name="KSOTemplateDocerSaveRecord">
    <vt:lpwstr>eyJoZGlkIjoiZDYxMDJhMjIzNzZhMzUwNmY5ODM4NTYyZWUyMmE0YjIiLCJ1c2VySWQiOiIxMDE3NTI3NzI5In0=</vt:lpwstr>
  </property>
</Properties>
</file>