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21EB" w14:textId="77777777" w:rsidR="00CD65AA" w:rsidRDefault="00CD65AA" w:rsidP="00CD65AA">
      <w:r>
        <w:t>Народно читалище „Просвета - 1928“ е самоуправляващо се българско културно-просветно сдружение, със седалище село Сбор, област Пазарджик, което изпълнява и държавни културно-просветни задачи. В неговата дейност могат да участват всички физически лица без оглед на възраст и пол, политически и религиозни възгледи и етническо самосъзнание.</w:t>
      </w:r>
    </w:p>
    <w:p w14:paraId="158DF9C2" w14:textId="77777777" w:rsidR="00CD65AA" w:rsidRDefault="00CD65AA" w:rsidP="00CD65AA">
      <w:r>
        <w:t>Читалището е юридическо лице с нестопанска цел и подлежи на вписване в регистъра на Окръжния съд, град Пазарджик</w:t>
      </w:r>
    </w:p>
    <w:p w14:paraId="02B34E1A" w14:textId="77777777" w:rsidR="00CD65AA" w:rsidRDefault="00CD65AA" w:rsidP="00CD65AA">
      <w:r>
        <w:t>Отношенията на читалището с Общинската управа, гр. Пазарджик се характеризират с уважение, партньорство при обсъждане проблемите на културата в Общината и взаимодействие при запазване на своята автономия.</w:t>
      </w:r>
    </w:p>
    <w:p w14:paraId="33C7E345" w14:textId="77777777" w:rsidR="00CD65AA" w:rsidRDefault="00CD65AA" w:rsidP="00CD65AA">
      <w:r>
        <w:t>Народното читалище може да се сдружава с други читалища за постигане на своите цели, за провеждане на съвместни дейности и инициативи при условията и реда, установен от Закона за народните читалища без ограничаване самоуправлението на собствената си дейност и имоти.</w:t>
      </w:r>
    </w:p>
    <w:p w14:paraId="1666A986" w14:textId="77777777" w:rsidR="00CD65AA" w:rsidRDefault="00CD65AA" w:rsidP="00CD65AA">
      <w:r>
        <w:t>Целите на Народно  читалище „Просвета - 1928“ са да задоволява потребностите на гражданите, свързани с:</w:t>
      </w:r>
    </w:p>
    <w:p w14:paraId="7B82252C" w14:textId="77777777" w:rsidR="00CD65AA" w:rsidRDefault="00CD65AA" w:rsidP="00CD65AA">
      <w:r>
        <w:t>1. Развитие и обогатяване на културния живот, социалната и образователна дейност в с. Сбор;</w:t>
      </w:r>
    </w:p>
    <w:p w14:paraId="4AD906FA" w14:textId="77777777" w:rsidR="00CD65AA" w:rsidRDefault="00CD65AA" w:rsidP="00CD65AA">
      <w:r>
        <w:t>2. Запазване на местните обичаи и традиции;</w:t>
      </w:r>
    </w:p>
    <w:p w14:paraId="02ED7BF7" w14:textId="77777777" w:rsidR="00CD65AA" w:rsidRDefault="00CD65AA" w:rsidP="00CD65AA">
      <w:r>
        <w:t>3. Разширяване на знанията на гражданите и приобщаването им към ценностите и постиженията на науката, изкуството и културата;</w:t>
      </w:r>
    </w:p>
    <w:p w14:paraId="6BB96FB8" w14:textId="77777777" w:rsidR="00CD65AA" w:rsidRDefault="00CD65AA" w:rsidP="00CD65AA">
      <w:r>
        <w:t>4. Възпитаване и утвърждаване на национално самосъзнание;</w:t>
      </w:r>
    </w:p>
    <w:p w14:paraId="43FFE081" w14:textId="77777777" w:rsidR="00CD65AA" w:rsidRDefault="00CD65AA" w:rsidP="00CD65AA">
      <w:r>
        <w:t>5. Осигуряване на достъп до информация.</w:t>
      </w:r>
    </w:p>
    <w:p w14:paraId="4A548C9B" w14:textId="77777777" w:rsidR="00CD65AA" w:rsidRDefault="00CD65AA" w:rsidP="00CD65AA">
      <w:r>
        <w:t>За постигане на целите читалището извършва основни дейности като:</w:t>
      </w:r>
    </w:p>
    <w:p w14:paraId="28A2E4AF" w14:textId="77777777" w:rsidR="00CD65AA" w:rsidRDefault="00CD65AA" w:rsidP="00CD65AA">
      <w:r>
        <w:t xml:space="preserve">1. Уреждане и поддържане на библиотеки, читални, фото-, </w:t>
      </w:r>
      <w:proofErr w:type="spellStart"/>
      <w:r>
        <w:t>филмо</w:t>
      </w:r>
      <w:proofErr w:type="spellEnd"/>
      <w:r>
        <w:t>- и видеотеки, както и създаване и поддържане на електронни информационни мрежи;</w:t>
      </w:r>
    </w:p>
    <w:p w14:paraId="0C2BE744" w14:textId="77777777" w:rsidR="00CD65AA" w:rsidRDefault="00CD65AA" w:rsidP="00CD65AA">
      <w:r>
        <w:t>2. Развиване и подпомагане на любителското художествено творчество;</w:t>
      </w:r>
    </w:p>
    <w:p w14:paraId="0B53DF71" w14:textId="77777777" w:rsidR="00CD65AA" w:rsidRDefault="00CD65AA" w:rsidP="00CD65AA">
      <w:r>
        <w:t>3. Организиране на школи, кръжоци, курсове, клубове, кино- и видеопоказ, празненства, концерти, чествания и младежки дейности;</w:t>
      </w:r>
    </w:p>
    <w:p w14:paraId="2BAFAD52" w14:textId="77777777" w:rsidR="00CD65AA" w:rsidRDefault="00CD65AA" w:rsidP="00CD65AA">
      <w:r>
        <w:t>4. Събиране и разпространяване на знания за родния край;</w:t>
      </w:r>
    </w:p>
    <w:p w14:paraId="0D98F045" w14:textId="77777777" w:rsidR="00CD65AA" w:rsidRDefault="00CD65AA" w:rsidP="00CD65AA">
      <w:r>
        <w:t>5. Създаване и съхраняване на музейни колекции съгласно Закона за културното наследство;</w:t>
      </w:r>
    </w:p>
    <w:p w14:paraId="3F463380" w14:textId="77777777" w:rsidR="00CD65AA" w:rsidRDefault="00CD65AA" w:rsidP="00CD65AA">
      <w:r>
        <w:t>6. Предоставяне на компютърни и интернет услуги</w:t>
      </w:r>
    </w:p>
    <w:p w14:paraId="036B965E" w14:textId="03328454" w:rsidR="009928FD" w:rsidRDefault="00CD65AA" w:rsidP="00CD65AA">
      <w:r>
        <w:t xml:space="preserve">Народното </w:t>
      </w:r>
      <w:proofErr w:type="spellStart"/>
      <w:r>
        <w:t>читалищe</w:t>
      </w:r>
      <w:proofErr w:type="spellEnd"/>
      <w:r>
        <w:t xml:space="preserve"> развива и допълнителна стопанска дейност със социална насоченост, в сферата на физическата култура, здравеопазването, информацията, взаимодействията с училищата и църквата, и друга, свързана с предмета на основната им дейност, в съответствие с действащото законодателство, като използват приходите от нея за постигане на определените в устава им цели.</w:t>
      </w:r>
    </w:p>
    <w:sectPr w:rsidR="00992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A"/>
    <w:rsid w:val="0044742C"/>
    <w:rsid w:val="009928FD"/>
    <w:rsid w:val="00B574C0"/>
    <w:rsid w:val="00CD65AA"/>
    <w:rsid w:val="00D42EE9"/>
    <w:rsid w:val="00E1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23D61"/>
  <w15:chartTrackingRefBased/>
  <w15:docId w15:val="{FACD9E28-DB78-4988-8885-3C6DB77A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D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CD6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CD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D65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CD65AA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CD6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CD65AA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CD6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CD6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CD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CD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CD6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CD6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Н. Кордова</dc:creator>
  <cp:keywords/>
  <dc:description/>
  <cp:lastModifiedBy>Надежда Н. Кордова</cp:lastModifiedBy>
  <cp:revision>1</cp:revision>
  <dcterms:created xsi:type="dcterms:W3CDTF">2026-05-01T16:31:00Z</dcterms:created>
  <dcterms:modified xsi:type="dcterms:W3CDTF">2026-05-01T16:32:00Z</dcterms:modified>
</cp:coreProperties>
</file>