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Name : Dhanraj Kore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Roll no : 60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 xml:space="preserve">Div : B </w:t>
      </w:r>
      <w:r>
        <w:rPr>
          <w:rFonts w:hint="default"/>
          <w:color w:val="203864" w:themeColor="accent5" w:themeShade="80"/>
          <w:sz w:val="28"/>
          <w:szCs w:val="28"/>
          <w:lang w:val="en-US"/>
        </w:rPr>
        <w:tab/>
      </w:r>
      <w:r>
        <w:rPr>
          <w:rFonts w:hint="default"/>
          <w:color w:val="203864" w:themeColor="accent5" w:themeShade="80"/>
          <w:sz w:val="28"/>
          <w:szCs w:val="28"/>
          <w:lang w:val="en-US"/>
        </w:rPr>
        <w:tab/>
      </w:r>
      <w:r>
        <w:rPr>
          <w:rFonts w:hint="default"/>
          <w:color w:val="203864" w:themeColor="accent5" w:themeShade="80"/>
          <w:sz w:val="28"/>
          <w:szCs w:val="28"/>
          <w:lang w:val="en-US"/>
        </w:rPr>
        <w:t>Batch : B-3</w:t>
      </w:r>
    </w:p>
    <w:p/>
    <w:p/>
    <w:p/>
    <w:p>
      <w:pPr>
        <w:ind w:left="420" w:leftChars="0" w:firstLine="420" w:firstLineChars="0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DIVIDE &amp; CONQUER : KARASTUBA ALGORITHM</w:t>
      </w:r>
    </w:p>
    <w:p>
      <w:pPr>
        <w:ind w:left="420" w:leftChars="0" w:firstLine="420" w:firstLineChars="0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drawing>
          <wp:inline distT="0" distB="0" distL="114300" distR="114300">
            <wp:extent cx="5266690" cy="3950335"/>
            <wp:effectExtent l="0" t="0" r="12065" b="6350"/>
            <wp:docPr id="1" name="Picture 1" descr="t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2021-02-28T17:52:20Z</dcterms:created>
  <dc:creator>ASUS</dc:creator>
  <cp:lastModifiedBy>ASUS</cp:lastModifiedBy>
  <dcterms:modified xsi:type="dcterms:W3CDTF">2021-02-28T17:54:22Z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