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890"/>
      </w:tblGrid>
      <w:tr>
        <w:trPr/>
        <w:tc>
          <w:tcPr>
            <w:tcW w:w="8890" w:type="dxa"/>
            <w:tcBorders/>
            <w:shd w:fill="auto" w:val="clear"/>
            <w:vAlign w:val="center"/>
          </w:tcPr>
          <w:tbl>
            <w:tblPr>
              <w:tblW w:w="8891" w:type="dxa"/>
              <w:jc w:val="start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891"/>
            </w:tblGrid>
            <w:tr>
              <w:trPr/>
              <w:tc>
                <w:tcPr>
                  <w:tcW w:w="8891" w:type="dxa"/>
                  <w:tcBorders/>
                  <w:shd w:fill="auto" w:val="clear"/>
                  <w:vAlign w:val="center"/>
                </w:tcPr>
                <w:p>
                  <w:pPr>
                    <w:pStyle w:val="NormlWeb"/>
                    <w:spacing w:before="0" w:after="280"/>
                    <w:rPr/>
                  </w:pPr>
                  <w:r>
                    <w:rPr/>
                    <w:t>Polgármesteri keretből Dömötörné Holeczky Judit alpolgármester.  (az Áht. 15/A. §-a, valamint a költségvetési rendelet 22. § (17) bek. alapján) 2005. év. április hó.</w:t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30" w:type="dxa"/>
                      <w:start w:w="30" w:type="dxa"/>
                      <w:bottom w:w="30" w:type="dxa"/>
                      <w:end w:w="30" w:type="dxa"/>
                    </w:tblCellMar>
                  </w:tblPr>
                  <w:tblGrid>
                    <w:gridCol w:w="2240"/>
                    <w:gridCol w:w="2244"/>
                    <w:gridCol w:w="2186"/>
                    <w:gridCol w:w="2221"/>
                  </w:tblGrid>
                  <w:tr>
                    <w:trPr>
                      <w:tblHeader w:val="true"/>
                    </w:trPr>
                    <w:tc>
                      <w:tcPr>
                        <w:tcW w:w="224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top w:val="single" w:sz="8" w:space="1" w:color="000000"/>
                            <w:left w:val="single" w:sz="8" w:space="1" w:color="000000"/>
                            <w:bottom w:val="single" w:sz="8" w:space="1" w:color="000000"/>
                          </w:pBdr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neve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top w:val="single" w:sz="8" w:space="1" w:color="000000"/>
                            <w:left w:val="single" w:sz="8" w:space="1" w:color="000000"/>
                            <w:bottom w:val="single" w:sz="8" w:space="1" w:color="000000"/>
                          </w:pBdr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célja</w:t>
                        </w:r>
                      </w:p>
                    </w:tc>
                    <w:tc>
                      <w:tcPr>
                        <w:tcW w:w="2186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top w:val="single" w:sz="8" w:space="1" w:color="000000"/>
                            <w:left w:val="single" w:sz="8" w:space="1" w:color="000000"/>
                            <w:bottom w:val="single" w:sz="8" w:space="1" w:color="000000"/>
                          </w:pBdr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A támogatás összege </w:t>
                        </w:r>
                      </w:p>
                    </w:tc>
                    <w:tc>
                      <w:tcPr>
                        <w:tcW w:w="222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top w:val="single" w:sz="8" w:space="1" w:color="000000"/>
                            <w:left w:val="single" w:sz="8" w:space="1" w:color="000000"/>
                            <w:bottom w:val="single" w:sz="8" w:space="1" w:color="000000"/>
                            <w:right w:val="single" w:sz="8" w:space="1" w:color="000000"/>
                          </w:pBdr>
                          <w:spacing w:before="280" w:after="0"/>
                          <w:rPr/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program megvalósítási helye</w:t>
                        </w:r>
                      </w:p>
                    </w:tc>
                  </w:tr>
                  <w:tr>
                    <w:trPr/>
                    <w:tc>
                      <w:tcPr>
                        <w:tcW w:w="224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left w:val="single" w:sz="8" w:space="1" w:color="000000"/>
                            <w:bottom w:val="single" w:sz="8" w:space="1" w:color="000000"/>
                          </w:pBdr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Magyarországi Németek Győr és Környéke Érdekképviselete és Kulturális Egyesülete 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left w:val="single" w:sz="8" w:space="1" w:color="000000"/>
                            <w:bottom w:val="single" w:sz="8" w:space="1" w:color="000000"/>
                          </w:pBdr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Tarjánban megrendezendő énekkari továbbképzés támogatása </w:t>
                        </w:r>
                      </w:p>
                    </w:tc>
                    <w:tc>
                      <w:tcPr>
                        <w:tcW w:w="2186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left w:val="single" w:sz="8" w:space="1" w:color="000000"/>
                            <w:bottom w:val="single" w:sz="8" w:space="1" w:color="000000"/>
                          </w:pBdr>
                          <w:spacing w:before="280" w:after="0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10.000,- </w:t>
                        </w:r>
                      </w:p>
                    </w:tc>
                    <w:tc>
                      <w:tcPr>
                        <w:tcW w:w="222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left w:val="single" w:sz="8" w:space="1" w:color="000000"/>
                            <w:bottom w:val="single" w:sz="8" w:space="1" w:color="000000"/>
                            <w:right w:val="single" w:sz="8" w:space="1" w:color="000000"/>
                          </w:pBdr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Tarján</w:t>
                        </w:r>
                      </w:p>
                    </w:tc>
                  </w:tr>
                  <w:tr>
                    <w:trPr/>
                    <w:tc>
                      <w:tcPr>
                        <w:tcW w:w="224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left w:val="single" w:sz="8" w:space="1" w:color="000000"/>
                            <w:bottom w:val="single" w:sz="8" w:space="1" w:color="000000"/>
                          </w:pBdr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Torkos András Evangélikus Alapítvány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left w:val="single" w:sz="8" w:space="1" w:color="000000"/>
                            <w:bottom w:val="single" w:sz="8" w:space="1" w:color="000000"/>
                          </w:pBdr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Ferenczy Eszter kaliforniai utazásának támogatása. </w:t>
                        </w:r>
                      </w:p>
                    </w:tc>
                    <w:tc>
                      <w:tcPr>
                        <w:tcW w:w="2186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left w:val="single" w:sz="8" w:space="1" w:color="000000"/>
                            <w:bottom w:val="single" w:sz="8" w:space="1" w:color="000000"/>
                          </w:pBdr>
                          <w:spacing w:before="280" w:after="0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20.000,- </w:t>
                        </w:r>
                      </w:p>
                    </w:tc>
                    <w:tc>
                      <w:tcPr>
                        <w:tcW w:w="222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Western"/>
                          <w:pBdr>
                            <w:left w:val="single" w:sz="8" w:space="1" w:color="000000"/>
                            <w:bottom w:val="single" w:sz="8" w:space="1" w:color="000000"/>
                            <w:right w:val="single" w:sz="8" w:space="1" w:color="000000"/>
                          </w:pBdr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Kalifornia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</w:r>
                </w:p>
              </w:tc>
            </w:tr>
          </w:tbl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2007-08-08T07:13:00Z</dcterms:created>
  <dc:creator>opeter</dc:creator>
  <dc:description/>
  <cp:keywords/>
  <dc:language>en-GB</dc:language>
  <cp:lastModifiedBy>opeter</cp:lastModifiedBy>
  <dcterms:modified xsi:type="dcterms:W3CDTF">2007-08-08T07:13:00Z</dcterms:modified>
  <cp:revision>1</cp:revision>
  <dc:subject/>
  <dc:title>Polgármesteri keretből Dömötörné Holeczky Judit alpolgármester</dc:title>
</cp:coreProperties>
</file>