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>2005. év szeptemberében kötött szerződések (az Áht. 15/B. §-a, valamint a költségvetési rendelet 23. § (4) bek. Alapján)</w:t>
      </w:r>
    </w:p>
    <w:tbl>
      <w:tblPr>
        <w:tblW w:w="5000" w:type="pct"/>
        <w:jc w:val="start"/>
        <w:tblInd w:w="-112" w:type="dxa"/>
        <w:tblCellMar>
          <w:top w:w="90" w:type="dxa"/>
          <w:start w:w="90" w:type="dxa"/>
          <w:bottom w:w="90" w:type="dxa"/>
          <w:end w:w="90" w:type="dxa"/>
        </w:tblCellMar>
      </w:tblPr>
      <w:tblGrid>
        <w:gridCol w:w="2875"/>
        <w:gridCol w:w="2476"/>
        <w:gridCol w:w="1671"/>
        <w:gridCol w:w="2050"/>
      </w:tblGrid>
      <w:tr>
        <w:trPr/>
        <w:tc>
          <w:tcPr>
            <w:tcW w:w="2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szerződés megnevezése. típusa, tárgya</w:t>
            </w:r>
          </w:p>
        </w:tc>
        <w:tc>
          <w:tcPr>
            <w:tcW w:w="24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szerződő fél megnevezése</w:t>
            </w:r>
          </w:p>
        </w:tc>
        <w:tc>
          <w:tcPr>
            <w:tcW w:w="167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szerződés értéke</w:t>
            </w:r>
          </w:p>
        </w:tc>
        <w:tc>
          <w:tcPr>
            <w:tcW w:w="205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StrongEmphasis"/>
                <w:rFonts w:cs="Verdana" w:ascii="Verdana" w:hAnsi="Verdana"/>
                <w:color w:val="000000"/>
                <w:sz w:val="17"/>
                <w:szCs w:val="17"/>
              </w:rPr>
              <w:t>A szerződés időtartama</w:t>
            </w:r>
          </w:p>
        </w:tc>
      </w:tr>
      <w:tr>
        <w:trPr/>
        <w:tc>
          <w:tcPr>
            <w:tcW w:w="287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Önkormányzati átfogó integrált informatikai rendszer fejlesztése</w:t>
            </w:r>
          </w:p>
        </w:tc>
        <w:tc>
          <w:tcPr>
            <w:tcW w:w="2476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Bull Magyarország Kft. Budapest, Szépvölgyi u. 43.</w:t>
            </w:r>
          </w:p>
        </w:tc>
        <w:tc>
          <w:tcPr>
            <w:tcW w:w="167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 xml:space="preserve">Bruttó 394.250.000.-Ft </w:t>
            </w:r>
          </w:p>
        </w:tc>
        <w:tc>
          <w:tcPr>
            <w:tcW w:w="205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Fonts w:cs="Verdana" w:ascii="Verdana" w:hAnsi="Verdana"/>
                <w:color w:val="000000"/>
                <w:sz w:val="17"/>
                <w:szCs w:val="17"/>
              </w:rPr>
              <w:t>2005. június 2-től 2006. november 30-ig</w:t>
            </w:r>
          </w:p>
        </w:tc>
      </w:tr>
    </w:tbl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2007-08-08T06:59:00Z</dcterms:created>
  <dc:creator>opeter</dc:creator>
  <dc:description/>
  <cp:keywords/>
  <dc:language>en-GB</dc:language>
  <cp:lastModifiedBy>opeter</cp:lastModifiedBy>
  <dcterms:modified xsi:type="dcterms:W3CDTF">2007-08-08T06:59:00Z</dcterms:modified>
  <cp:revision>1</cp:revision>
  <dc:subject/>
  <dc:title>2005</dc:title>
</cp:coreProperties>
</file>