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629" w:rsidRDefault="008B4629" w:rsidP="008B4629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bookmarkStart w:id="0" w:name="_GoBack"/>
      <w:bookmarkEnd w:id="0"/>
    </w:p>
    <w:p w:rsidR="008B4629" w:rsidRDefault="008B4629" w:rsidP="008B4629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Tájékoztató az</w:t>
      </w:r>
    </w:p>
    <w:p w:rsidR="008B4629" w:rsidRDefault="008B4629" w:rsidP="008B4629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Egyesített Bölcsődei Intézményhálózata</w:t>
      </w:r>
    </w:p>
    <w:p w:rsidR="008B4629" w:rsidRDefault="008B4629" w:rsidP="008B4629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Által kötött szerződésekről</w:t>
      </w:r>
    </w:p>
    <w:p w:rsidR="008B4629" w:rsidRDefault="008B4629" w:rsidP="008B4629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(az Áht. 15/A §</w:t>
      </w:r>
      <w:proofErr w:type="spellStart"/>
      <w:r>
        <w:rPr>
          <w:b/>
          <w:szCs w:val="24"/>
          <w:lang w:eastAsia="hu-HU"/>
        </w:rPr>
        <w:t>-</w:t>
      </w:r>
      <w:proofErr w:type="gramStart"/>
      <w:r>
        <w:rPr>
          <w:b/>
          <w:szCs w:val="24"/>
          <w:lang w:eastAsia="hu-HU"/>
        </w:rPr>
        <w:t>a</w:t>
      </w:r>
      <w:proofErr w:type="spellEnd"/>
      <w:proofErr w:type="gramEnd"/>
      <w:r>
        <w:rPr>
          <w:b/>
          <w:szCs w:val="24"/>
          <w:lang w:eastAsia="hu-HU"/>
        </w:rPr>
        <w:t xml:space="preserve"> és a 15/B §</w:t>
      </w:r>
      <w:proofErr w:type="spellStart"/>
      <w:r>
        <w:rPr>
          <w:b/>
          <w:szCs w:val="24"/>
          <w:lang w:eastAsia="hu-HU"/>
        </w:rPr>
        <w:t>-a</w:t>
      </w:r>
      <w:proofErr w:type="spellEnd"/>
      <w:r>
        <w:rPr>
          <w:b/>
          <w:szCs w:val="24"/>
          <w:lang w:eastAsia="hu-HU"/>
        </w:rPr>
        <w:t xml:space="preserve">, valamint a költségvetési rendelet </w:t>
      </w:r>
      <w:r>
        <w:rPr>
          <w:b/>
          <w:bCs/>
          <w:i/>
          <w:iCs/>
          <w:szCs w:val="24"/>
          <w:lang w:eastAsia="hu-HU"/>
        </w:rPr>
        <w:t xml:space="preserve">24. §, (17) bekezdés </w:t>
      </w:r>
      <w:r>
        <w:rPr>
          <w:b/>
          <w:szCs w:val="24"/>
          <w:lang w:eastAsia="hu-HU"/>
        </w:rPr>
        <w:t>alapján)</w:t>
      </w:r>
    </w:p>
    <w:p w:rsidR="008B4629" w:rsidRDefault="008B4629" w:rsidP="008B4629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</w:p>
    <w:p w:rsidR="008B4629" w:rsidRDefault="008B4629" w:rsidP="008B4629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 xml:space="preserve">2018. </w:t>
      </w:r>
      <w:proofErr w:type="gramStart"/>
      <w:r>
        <w:rPr>
          <w:b/>
          <w:szCs w:val="24"/>
          <w:lang w:eastAsia="hu-HU"/>
        </w:rPr>
        <w:t>december  hónap</w:t>
      </w:r>
      <w:proofErr w:type="gramEnd"/>
    </w:p>
    <w:p w:rsidR="008B4629" w:rsidRDefault="008B4629" w:rsidP="008B4629">
      <w:pPr>
        <w:widowControl/>
        <w:suppressAutoHyphens w:val="0"/>
        <w:overflowPunct/>
        <w:autoSpaceDE/>
        <w:autoSpaceDN w:val="0"/>
        <w:jc w:val="center"/>
        <w:rPr>
          <w:b/>
          <w:color w:val="FF0000"/>
          <w:szCs w:val="24"/>
          <w:lang w:eastAsia="hu-HU"/>
        </w:rPr>
      </w:pPr>
    </w:p>
    <w:tbl>
      <w:tblPr>
        <w:tblStyle w:val="Rcsostblzat"/>
        <w:tblW w:w="9523" w:type="dxa"/>
        <w:tblLook w:val="04A0" w:firstRow="1" w:lastRow="0" w:firstColumn="1" w:lastColumn="0" w:noHBand="0" w:noVBand="1"/>
      </w:tblPr>
      <w:tblGrid>
        <w:gridCol w:w="3227"/>
        <w:gridCol w:w="2410"/>
        <w:gridCol w:w="1559"/>
        <w:gridCol w:w="2327"/>
      </w:tblGrid>
      <w:tr w:rsidR="008B4629" w:rsidTr="00BA3158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629" w:rsidRDefault="008B4629" w:rsidP="00BA315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szerződés megnevezése, típusa, tárgya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629" w:rsidRDefault="008B4629" w:rsidP="00BA315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szerződő fél megnevezése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629" w:rsidRDefault="008B4629" w:rsidP="00BA315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szerződés értéke</w:t>
            </w:r>
          </w:p>
          <w:p w:rsidR="008B4629" w:rsidRDefault="008B4629" w:rsidP="00BA315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Forgalom nettó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629" w:rsidRDefault="008B4629" w:rsidP="00BA315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szerződés időtartama</w:t>
            </w:r>
          </w:p>
        </w:tc>
      </w:tr>
      <w:tr w:rsidR="008B4629" w:rsidTr="00CB25EB">
        <w:trPr>
          <w:trHeight w:val="839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629" w:rsidRPr="006F3E17" w:rsidRDefault="002572A6" w:rsidP="00BA3158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u w:val="single"/>
                <w:lang w:eastAsia="hu-HU"/>
              </w:rPr>
            </w:pPr>
            <w:r w:rsidRPr="006F3E17">
              <w:rPr>
                <w:b/>
                <w:i/>
                <w:sz w:val="20"/>
                <w:u w:val="single"/>
                <w:lang w:eastAsia="hu-HU"/>
              </w:rPr>
              <w:t>Vállalkozási szerződés</w:t>
            </w:r>
          </w:p>
          <w:p w:rsidR="002572A6" w:rsidRDefault="002572A6" w:rsidP="00BA3158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EBI Kassák Lajos u. Bölcsőde kapu kialakítása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629" w:rsidRDefault="002572A6" w:rsidP="00BA315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Nyári László ev.</w:t>
            </w:r>
          </w:p>
          <w:p w:rsidR="002572A6" w:rsidRDefault="002572A6" w:rsidP="00BA315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9024 Győr, Lajta u. 7.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629" w:rsidRDefault="00EB0502" w:rsidP="006F3E1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554.000,Ft </w:t>
            </w:r>
            <w:r w:rsidR="002572A6">
              <w:rPr>
                <w:b/>
                <w:i/>
                <w:sz w:val="20"/>
                <w:lang w:eastAsia="hu-HU"/>
              </w:rPr>
              <w:t xml:space="preserve">(alanyi </w:t>
            </w:r>
            <w:proofErr w:type="gramStart"/>
            <w:r w:rsidR="002572A6">
              <w:rPr>
                <w:b/>
                <w:i/>
                <w:sz w:val="20"/>
                <w:lang w:eastAsia="hu-HU"/>
              </w:rPr>
              <w:t>mentes</w:t>
            </w:r>
            <w:proofErr w:type="gramEnd"/>
            <w:r w:rsidR="002572A6">
              <w:rPr>
                <w:b/>
                <w:i/>
                <w:sz w:val="20"/>
                <w:lang w:eastAsia="hu-HU"/>
              </w:rPr>
              <w:t>)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629" w:rsidRDefault="002572A6" w:rsidP="00BA315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2018. december 5 – </w:t>
            </w:r>
          </w:p>
          <w:p w:rsidR="002572A6" w:rsidRDefault="002572A6" w:rsidP="002572A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2019.. február 28.</w:t>
            </w:r>
          </w:p>
        </w:tc>
      </w:tr>
      <w:tr w:rsidR="008B4629" w:rsidTr="00BA3158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E17" w:rsidRDefault="006F3E17" w:rsidP="006F3E17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u w:val="single"/>
                <w:lang w:eastAsia="hu-HU"/>
              </w:rPr>
            </w:pPr>
            <w:r w:rsidRPr="006F3E17">
              <w:rPr>
                <w:b/>
                <w:i/>
                <w:sz w:val="20"/>
                <w:u w:val="single"/>
                <w:lang w:eastAsia="hu-HU"/>
              </w:rPr>
              <w:t>Megrendelés</w:t>
            </w:r>
          </w:p>
          <w:p w:rsidR="008B4629" w:rsidRPr="0076060F" w:rsidRDefault="006F3E17" w:rsidP="00EB0502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 xml:space="preserve">EBI Zöld u., Kodály </w:t>
            </w:r>
            <w:proofErr w:type="spellStart"/>
            <w:r>
              <w:rPr>
                <w:sz w:val="20"/>
                <w:lang w:eastAsia="hu-HU"/>
              </w:rPr>
              <w:t>Z.u</w:t>
            </w:r>
            <w:proofErr w:type="spellEnd"/>
            <w:r>
              <w:rPr>
                <w:sz w:val="20"/>
                <w:lang w:eastAsia="hu-HU"/>
              </w:rPr>
              <w:t xml:space="preserve">., Kígyó u. és a Jósika u. 2. Bölcsőde érintésvédelmi </w:t>
            </w:r>
            <w:proofErr w:type="spellStart"/>
            <w:r w:rsidR="00EB0502">
              <w:rPr>
                <w:sz w:val="20"/>
                <w:lang w:eastAsia="hu-HU"/>
              </w:rPr>
              <w:t>érintésvédelmi</w:t>
            </w:r>
            <w:proofErr w:type="spellEnd"/>
            <w:r w:rsidR="00EB0502">
              <w:rPr>
                <w:sz w:val="20"/>
                <w:lang w:eastAsia="hu-HU"/>
              </w:rPr>
              <w:t xml:space="preserve"> felülvizsgálata során készül jegyzőkönyvekben rögzített, feltárt valamennyi hiányosság javítási munkái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02" w:rsidRDefault="00EB0502" w:rsidP="006F3E1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6F3E17" w:rsidRDefault="006F3E17" w:rsidP="006F3E1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proofErr w:type="spellStart"/>
            <w:r>
              <w:rPr>
                <w:b/>
                <w:i/>
                <w:sz w:val="20"/>
                <w:lang w:eastAsia="hu-HU"/>
              </w:rPr>
              <w:t>Karikó</w:t>
            </w:r>
            <w:proofErr w:type="spellEnd"/>
            <w:r>
              <w:rPr>
                <w:b/>
                <w:i/>
                <w:sz w:val="20"/>
                <w:lang w:eastAsia="hu-HU"/>
              </w:rPr>
              <w:t xml:space="preserve"> &amp; </w:t>
            </w:r>
            <w:proofErr w:type="spellStart"/>
            <w:r>
              <w:rPr>
                <w:b/>
                <w:i/>
                <w:sz w:val="20"/>
                <w:lang w:eastAsia="hu-HU"/>
              </w:rPr>
              <w:t>Karikó</w:t>
            </w:r>
            <w:proofErr w:type="spellEnd"/>
            <w:r>
              <w:rPr>
                <w:b/>
                <w:i/>
                <w:sz w:val="20"/>
                <w:lang w:eastAsia="hu-HU"/>
              </w:rPr>
              <w:t xml:space="preserve"> Villanyszerelő Vállalkozás</w:t>
            </w:r>
          </w:p>
          <w:p w:rsidR="00EB0502" w:rsidRDefault="00EB0502" w:rsidP="00EB0502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9028 Győr</w:t>
            </w:r>
          </w:p>
          <w:p w:rsidR="008B4629" w:rsidRDefault="00EB0502" w:rsidP="00EB0502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Szabadi u. 13/C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E17" w:rsidRDefault="006F3E17" w:rsidP="00BA315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8B4629" w:rsidRDefault="006F3E17" w:rsidP="00BA315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381.000,</w:t>
            </w:r>
            <w:proofErr w:type="spellStart"/>
            <w:r>
              <w:rPr>
                <w:b/>
                <w:i/>
                <w:sz w:val="20"/>
                <w:lang w:eastAsia="hu-HU"/>
              </w:rPr>
              <w:t>-Ft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E17" w:rsidRDefault="006F3E17" w:rsidP="006F3E1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8B4629" w:rsidRDefault="006F3E17" w:rsidP="00EB0502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2018. december 1</w:t>
            </w:r>
            <w:r w:rsidR="00EB0502">
              <w:rPr>
                <w:b/>
                <w:i/>
                <w:sz w:val="20"/>
                <w:lang w:eastAsia="hu-HU"/>
              </w:rPr>
              <w:t>0</w:t>
            </w:r>
            <w:r>
              <w:rPr>
                <w:b/>
                <w:i/>
                <w:sz w:val="20"/>
                <w:lang w:eastAsia="hu-HU"/>
              </w:rPr>
              <w:t xml:space="preserve"> – 2019. </w:t>
            </w:r>
            <w:r w:rsidR="00EB0502">
              <w:rPr>
                <w:b/>
                <w:i/>
                <w:sz w:val="20"/>
                <w:lang w:eastAsia="hu-HU"/>
              </w:rPr>
              <w:t>december 19</w:t>
            </w:r>
            <w:r>
              <w:rPr>
                <w:b/>
                <w:i/>
                <w:sz w:val="20"/>
                <w:lang w:eastAsia="hu-HU"/>
              </w:rPr>
              <w:t>.</w:t>
            </w:r>
          </w:p>
        </w:tc>
      </w:tr>
      <w:tr w:rsidR="008B4629" w:rsidTr="00BA3158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629" w:rsidRDefault="00F730E9" w:rsidP="00BA3158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u w:val="single"/>
                <w:lang w:eastAsia="hu-HU"/>
              </w:rPr>
            </w:pPr>
            <w:r>
              <w:rPr>
                <w:b/>
                <w:i/>
                <w:sz w:val="20"/>
                <w:u w:val="single"/>
                <w:lang w:eastAsia="hu-HU"/>
              </w:rPr>
              <w:t>Vállalkozási szerződés</w:t>
            </w:r>
          </w:p>
          <w:p w:rsidR="00F730E9" w:rsidRPr="00F730E9" w:rsidRDefault="00F730E9" w:rsidP="00BA3158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A Kiskúti </w:t>
            </w:r>
            <w:proofErr w:type="spellStart"/>
            <w:r>
              <w:rPr>
                <w:b/>
                <w:i/>
                <w:sz w:val="20"/>
                <w:lang w:eastAsia="hu-HU"/>
              </w:rPr>
              <w:t>útcai</w:t>
            </w:r>
            <w:proofErr w:type="spellEnd"/>
            <w:r>
              <w:rPr>
                <w:b/>
                <w:i/>
                <w:sz w:val="20"/>
                <w:lang w:eastAsia="hu-HU"/>
              </w:rPr>
              <w:t xml:space="preserve"> Bölcsőde villamoshálózat kialakítási munkálatai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0E9" w:rsidRDefault="00F730E9" w:rsidP="00BA315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F730E9" w:rsidRDefault="00F730E9" w:rsidP="00BA315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Pannon Kapu Kft.</w:t>
            </w:r>
          </w:p>
          <w:p w:rsidR="00F730E9" w:rsidRDefault="00F730E9" w:rsidP="00BA315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9012 Győr</w:t>
            </w:r>
          </w:p>
          <w:p w:rsidR="00F730E9" w:rsidRDefault="00F730E9" w:rsidP="00BA315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Hegyalja u. 81.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629" w:rsidRDefault="008B4629" w:rsidP="00BA315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F730E9" w:rsidRDefault="00F730E9" w:rsidP="00BA315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269.792,</w:t>
            </w:r>
            <w:proofErr w:type="spellStart"/>
            <w:r>
              <w:rPr>
                <w:b/>
                <w:i/>
                <w:sz w:val="20"/>
                <w:lang w:eastAsia="hu-HU"/>
              </w:rPr>
              <w:t>-Ft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629" w:rsidRDefault="008B4629" w:rsidP="00BA315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F730E9" w:rsidRDefault="00F730E9" w:rsidP="00BA315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F730E9" w:rsidRDefault="00F730E9" w:rsidP="00BA315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2018.december 17 –</w:t>
            </w:r>
          </w:p>
          <w:p w:rsidR="00F730E9" w:rsidRDefault="00F730E9" w:rsidP="00BA315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2018. december 31.</w:t>
            </w:r>
          </w:p>
        </w:tc>
      </w:tr>
    </w:tbl>
    <w:p w:rsidR="008B4629" w:rsidRDefault="008B4629" w:rsidP="008B4629">
      <w:pPr>
        <w:widowControl/>
        <w:suppressAutoHyphens w:val="0"/>
        <w:overflowPunct/>
        <w:autoSpaceDE/>
        <w:autoSpaceDN w:val="0"/>
        <w:jc w:val="both"/>
        <w:rPr>
          <w:szCs w:val="24"/>
          <w:lang w:eastAsia="hu-HU"/>
        </w:rPr>
      </w:pPr>
    </w:p>
    <w:p w:rsidR="008B4629" w:rsidRDefault="008B4629" w:rsidP="008B4629">
      <w:pPr>
        <w:widowControl/>
        <w:suppressAutoHyphens w:val="0"/>
        <w:overflowPunct/>
        <w:autoSpaceDE/>
        <w:autoSpaceDN w:val="0"/>
        <w:jc w:val="both"/>
        <w:rPr>
          <w:sz w:val="20"/>
          <w:lang w:eastAsia="hu-HU"/>
        </w:rPr>
      </w:pPr>
    </w:p>
    <w:p w:rsidR="008B4629" w:rsidRDefault="008B4629" w:rsidP="008B4629">
      <w:pPr>
        <w:widowControl/>
        <w:suppressAutoHyphens w:val="0"/>
        <w:overflowPunct/>
        <w:autoSpaceDE/>
        <w:autoSpaceDN w:val="0"/>
        <w:jc w:val="both"/>
        <w:rPr>
          <w:sz w:val="20"/>
          <w:lang w:eastAsia="hu-HU"/>
        </w:rPr>
      </w:pPr>
    </w:p>
    <w:p w:rsidR="008B4629" w:rsidRDefault="008B4629" w:rsidP="008B4629">
      <w:pPr>
        <w:widowControl/>
        <w:suppressAutoHyphens w:val="0"/>
        <w:overflowPunct/>
        <w:autoSpaceDE/>
        <w:autoSpaceDN w:val="0"/>
        <w:jc w:val="both"/>
        <w:rPr>
          <w:sz w:val="20"/>
          <w:lang w:eastAsia="hu-HU"/>
        </w:rPr>
      </w:pPr>
    </w:p>
    <w:p w:rsidR="008B4629" w:rsidRDefault="008B4629" w:rsidP="008B4629">
      <w:pPr>
        <w:widowControl/>
        <w:suppressAutoHyphens w:val="0"/>
        <w:overflowPunct/>
        <w:autoSpaceDE/>
        <w:autoSpaceDN w:val="0"/>
        <w:jc w:val="both"/>
        <w:rPr>
          <w:sz w:val="20"/>
          <w:lang w:eastAsia="hu-HU"/>
        </w:rPr>
      </w:pPr>
    </w:p>
    <w:p w:rsidR="008B4629" w:rsidRDefault="008B4629" w:rsidP="008B4629">
      <w:pPr>
        <w:widowControl/>
        <w:suppressAutoHyphens w:val="0"/>
        <w:overflowPunct/>
        <w:autoSpaceDE/>
        <w:autoSpaceDN w:val="0"/>
        <w:jc w:val="both"/>
        <w:rPr>
          <w:sz w:val="20"/>
          <w:lang w:eastAsia="hu-HU"/>
        </w:rPr>
      </w:pPr>
      <w:r>
        <w:rPr>
          <w:sz w:val="20"/>
          <w:lang w:eastAsia="hu-HU"/>
        </w:rPr>
        <w:t xml:space="preserve">Győr, </w:t>
      </w:r>
      <w:r w:rsidR="0093374D">
        <w:rPr>
          <w:sz w:val="20"/>
          <w:lang w:eastAsia="hu-HU"/>
        </w:rPr>
        <w:t>2019. január 8.</w:t>
      </w:r>
    </w:p>
    <w:p w:rsidR="008B4629" w:rsidRDefault="008B4629" w:rsidP="008B4629">
      <w:pPr>
        <w:widowControl/>
        <w:suppressAutoHyphens w:val="0"/>
        <w:overflowPunct/>
        <w:autoSpaceDE/>
        <w:autoSpaceDN w:val="0"/>
        <w:jc w:val="both"/>
        <w:rPr>
          <w:sz w:val="20"/>
          <w:lang w:eastAsia="hu-HU"/>
        </w:rPr>
      </w:pPr>
    </w:p>
    <w:p w:rsidR="008B4629" w:rsidRDefault="008B4629" w:rsidP="008B4629">
      <w:pPr>
        <w:widowControl/>
        <w:suppressAutoHyphens w:val="0"/>
        <w:overflowPunct/>
        <w:autoSpaceDE/>
        <w:autoSpaceDN w:val="0"/>
        <w:jc w:val="both"/>
        <w:rPr>
          <w:sz w:val="20"/>
          <w:lang w:eastAsia="hu-HU"/>
        </w:rPr>
      </w:pPr>
    </w:p>
    <w:p w:rsidR="008B4629" w:rsidRDefault="008B4629" w:rsidP="008B4629">
      <w:pPr>
        <w:widowControl/>
        <w:suppressAutoHyphens w:val="0"/>
        <w:overflowPunct/>
        <w:autoSpaceDE/>
        <w:autoSpaceDN w:val="0"/>
        <w:jc w:val="both"/>
        <w:rPr>
          <w:sz w:val="20"/>
          <w:lang w:eastAsia="hu-HU"/>
        </w:rPr>
      </w:pPr>
      <w:r>
        <w:rPr>
          <w:sz w:val="20"/>
          <w:lang w:eastAsia="hu-HU"/>
        </w:rPr>
        <w:tab/>
      </w:r>
      <w:r>
        <w:rPr>
          <w:sz w:val="20"/>
          <w:lang w:eastAsia="hu-HU"/>
        </w:rPr>
        <w:tab/>
      </w:r>
      <w:r>
        <w:rPr>
          <w:sz w:val="20"/>
          <w:lang w:eastAsia="hu-HU"/>
        </w:rPr>
        <w:tab/>
      </w:r>
      <w:r>
        <w:rPr>
          <w:sz w:val="20"/>
          <w:lang w:eastAsia="hu-HU"/>
        </w:rPr>
        <w:tab/>
      </w:r>
      <w:r>
        <w:rPr>
          <w:sz w:val="20"/>
          <w:lang w:eastAsia="hu-HU"/>
        </w:rPr>
        <w:tab/>
      </w:r>
      <w:r>
        <w:rPr>
          <w:sz w:val="20"/>
          <w:lang w:eastAsia="hu-HU"/>
        </w:rPr>
        <w:tab/>
      </w:r>
      <w:r>
        <w:rPr>
          <w:sz w:val="20"/>
          <w:lang w:eastAsia="hu-HU"/>
        </w:rPr>
        <w:tab/>
      </w:r>
      <w:r>
        <w:rPr>
          <w:sz w:val="20"/>
          <w:lang w:eastAsia="hu-HU"/>
        </w:rPr>
        <w:tab/>
      </w:r>
      <w:r>
        <w:rPr>
          <w:sz w:val="20"/>
          <w:lang w:eastAsia="hu-HU"/>
        </w:rPr>
        <w:tab/>
        <w:t>Bartalné Dr. Tóth Györgyi</w:t>
      </w:r>
    </w:p>
    <w:p w:rsidR="00390574" w:rsidRDefault="008B4629" w:rsidP="008B4629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sz w:val="20"/>
          <w:lang w:eastAsia="hu-HU"/>
        </w:rPr>
        <w:tab/>
      </w:r>
      <w:r>
        <w:rPr>
          <w:sz w:val="20"/>
          <w:lang w:eastAsia="hu-HU"/>
        </w:rPr>
        <w:tab/>
      </w:r>
      <w:r>
        <w:rPr>
          <w:sz w:val="20"/>
          <w:lang w:eastAsia="hu-HU"/>
        </w:rPr>
        <w:tab/>
      </w:r>
      <w:r>
        <w:rPr>
          <w:sz w:val="20"/>
          <w:lang w:eastAsia="hu-HU"/>
        </w:rPr>
        <w:tab/>
      </w:r>
      <w:r>
        <w:rPr>
          <w:sz w:val="20"/>
          <w:lang w:eastAsia="hu-HU"/>
        </w:rPr>
        <w:tab/>
      </w:r>
      <w:r>
        <w:rPr>
          <w:sz w:val="20"/>
          <w:lang w:eastAsia="hu-HU"/>
        </w:rPr>
        <w:tab/>
      </w:r>
      <w:r>
        <w:rPr>
          <w:sz w:val="20"/>
          <w:lang w:eastAsia="hu-HU"/>
        </w:rPr>
        <w:tab/>
      </w:r>
      <w:r>
        <w:rPr>
          <w:sz w:val="20"/>
          <w:lang w:eastAsia="hu-HU"/>
        </w:rPr>
        <w:tab/>
      </w:r>
      <w:proofErr w:type="gramStart"/>
      <w:r>
        <w:rPr>
          <w:sz w:val="20"/>
          <w:lang w:eastAsia="hu-HU"/>
        </w:rPr>
        <w:t>igazgató</w:t>
      </w:r>
      <w:proofErr w:type="gramEnd"/>
    </w:p>
    <w:sectPr w:rsidR="00390574" w:rsidSect="000C18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FC9" w:rsidRDefault="001F1FC9" w:rsidP="000D1E7B">
      <w:r>
        <w:separator/>
      </w:r>
    </w:p>
  </w:endnote>
  <w:endnote w:type="continuationSeparator" w:id="0">
    <w:p w:rsidR="001F1FC9" w:rsidRDefault="001F1FC9" w:rsidP="000D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848" w:rsidRDefault="000C1848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848" w:rsidRDefault="000C1848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848" w:rsidRDefault="000C1848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FC9" w:rsidRDefault="001F1FC9" w:rsidP="000D1E7B">
      <w:r>
        <w:separator/>
      </w:r>
    </w:p>
  </w:footnote>
  <w:footnote w:type="continuationSeparator" w:id="0">
    <w:p w:rsidR="001F1FC9" w:rsidRDefault="001F1FC9" w:rsidP="000D1E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848" w:rsidRDefault="000C1848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E7B" w:rsidRDefault="000D1E7B" w:rsidP="000D1E7B">
    <w:pPr>
      <w:pStyle w:val="lfej"/>
      <w:spacing w:line="360" w:lineRule="auto"/>
      <w:jc w:val="center"/>
    </w:pPr>
    <w:r>
      <w:t>EGYESÍTETT BÖLCSŐDEI INTÉZMÉNYHÁLÓZAT GYŐR</w:t>
    </w:r>
  </w:p>
  <w:p w:rsidR="000D1E7B" w:rsidRDefault="000D1E7B" w:rsidP="000D1E7B">
    <w:pPr>
      <w:pStyle w:val="lfej"/>
      <w:spacing w:line="360" w:lineRule="auto"/>
      <w:jc w:val="center"/>
    </w:pPr>
    <w:r>
      <w:t xml:space="preserve">9023 Győr, Kodály Zoltán utca 18. </w:t>
    </w:r>
    <w:r w:rsidRPr="00366D45">
      <w:t>Tel</w:t>
    </w:r>
    <w:proofErr w:type="gramStart"/>
    <w:r w:rsidRPr="00366D45">
      <w:t>.:</w:t>
    </w:r>
    <w:proofErr w:type="gramEnd"/>
    <w:r w:rsidRPr="00366D45">
      <w:t xml:space="preserve"> 06-96/412</w:t>
    </w:r>
    <w:r>
      <w:t>-500,   Tel./fax: 06-96/418-962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848" w:rsidRDefault="000C1848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E7B"/>
    <w:rsid w:val="00000F79"/>
    <w:rsid w:val="000229C3"/>
    <w:rsid w:val="000332E3"/>
    <w:rsid w:val="00034213"/>
    <w:rsid w:val="0003521E"/>
    <w:rsid w:val="00047D68"/>
    <w:rsid w:val="000712F3"/>
    <w:rsid w:val="00077028"/>
    <w:rsid w:val="00090150"/>
    <w:rsid w:val="00093A8A"/>
    <w:rsid w:val="000965DC"/>
    <w:rsid w:val="000A3930"/>
    <w:rsid w:val="000A65BB"/>
    <w:rsid w:val="000B1361"/>
    <w:rsid w:val="000C1848"/>
    <w:rsid w:val="000D1E7B"/>
    <w:rsid w:val="000D3381"/>
    <w:rsid w:val="00113152"/>
    <w:rsid w:val="00161494"/>
    <w:rsid w:val="00162D84"/>
    <w:rsid w:val="0016446E"/>
    <w:rsid w:val="00186977"/>
    <w:rsid w:val="001A65BF"/>
    <w:rsid w:val="001C7809"/>
    <w:rsid w:val="001D6F4C"/>
    <w:rsid w:val="001E4A1F"/>
    <w:rsid w:val="001F1FC9"/>
    <w:rsid w:val="00207263"/>
    <w:rsid w:val="002422E2"/>
    <w:rsid w:val="0025090E"/>
    <w:rsid w:val="00255DA7"/>
    <w:rsid w:val="002572A6"/>
    <w:rsid w:val="00266C61"/>
    <w:rsid w:val="00273E26"/>
    <w:rsid w:val="00295DF5"/>
    <w:rsid w:val="002C099E"/>
    <w:rsid w:val="002D6AC4"/>
    <w:rsid w:val="0031366A"/>
    <w:rsid w:val="003522B4"/>
    <w:rsid w:val="00356A15"/>
    <w:rsid w:val="00360A84"/>
    <w:rsid w:val="00390574"/>
    <w:rsid w:val="003A366D"/>
    <w:rsid w:val="003A7104"/>
    <w:rsid w:val="003A7177"/>
    <w:rsid w:val="003F1E0B"/>
    <w:rsid w:val="003F3091"/>
    <w:rsid w:val="003F5C3D"/>
    <w:rsid w:val="003F7DD9"/>
    <w:rsid w:val="00402735"/>
    <w:rsid w:val="00440BEA"/>
    <w:rsid w:val="00466356"/>
    <w:rsid w:val="00493A11"/>
    <w:rsid w:val="004A716A"/>
    <w:rsid w:val="0050503B"/>
    <w:rsid w:val="005121C8"/>
    <w:rsid w:val="005328EA"/>
    <w:rsid w:val="00546FA1"/>
    <w:rsid w:val="00557EAA"/>
    <w:rsid w:val="005650C9"/>
    <w:rsid w:val="005707EB"/>
    <w:rsid w:val="00580087"/>
    <w:rsid w:val="00582141"/>
    <w:rsid w:val="005A19B2"/>
    <w:rsid w:val="005C005D"/>
    <w:rsid w:val="005C25C0"/>
    <w:rsid w:val="005E7519"/>
    <w:rsid w:val="00601D40"/>
    <w:rsid w:val="00612DB9"/>
    <w:rsid w:val="00613D7C"/>
    <w:rsid w:val="00614401"/>
    <w:rsid w:val="0065067D"/>
    <w:rsid w:val="006570F8"/>
    <w:rsid w:val="00657783"/>
    <w:rsid w:val="006605D1"/>
    <w:rsid w:val="006958B1"/>
    <w:rsid w:val="006A1F52"/>
    <w:rsid w:val="006B145E"/>
    <w:rsid w:val="006B2F90"/>
    <w:rsid w:val="006B4BFB"/>
    <w:rsid w:val="006C6C88"/>
    <w:rsid w:val="006D205A"/>
    <w:rsid w:val="006D2AB4"/>
    <w:rsid w:val="006E38F2"/>
    <w:rsid w:val="006F3E17"/>
    <w:rsid w:val="006F784B"/>
    <w:rsid w:val="00713F00"/>
    <w:rsid w:val="00752512"/>
    <w:rsid w:val="00786031"/>
    <w:rsid w:val="00786E8F"/>
    <w:rsid w:val="007D1295"/>
    <w:rsid w:val="007D3F3A"/>
    <w:rsid w:val="007E03A4"/>
    <w:rsid w:val="007E3479"/>
    <w:rsid w:val="00811772"/>
    <w:rsid w:val="00827CF0"/>
    <w:rsid w:val="0083513D"/>
    <w:rsid w:val="00861635"/>
    <w:rsid w:val="00882A0F"/>
    <w:rsid w:val="008B0A1B"/>
    <w:rsid w:val="008B2480"/>
    <w:rsid w:val="008B4629"/>
    <w:rsid w:val="008B78BF"/>
    <w:rsid w:val="008E1348"/>
    <w:rsid w:val="008F3155"/>
    <w:rsid w:val="00906F57"/>
    <w:rsid w:val="0090787E"/>
    <w:rsid w:val="00927970"/>
    <w:rsid w:val="0093374D"/>
    <w:rsid w:val="009350B3"/>
    <w:rsid w:val="00935AC6"/>
    <w:rsid w:val="00992888"/>
    <w:rsid w:val="009A492B"/>
    <w:rsid w:val="009B1FFB"/>
    <w:rsid w:val="009B6113"/>
    <w:rsid w:val="009B684C"/>
    <w:rsid w:val="009B6FF8"/>
    <w:rsid w:val="009B7012"/>
    <w:rsid w:val="009D5524"/>
    <w:rsid w:val="00A03AF3"/>
    <w:rsid w:val="00A317CF"/>
    <w:rsid w:val="00A33D9E"/>
    <w:rsid w:val="00A516C1"/>
    <w:rsid w:val="00A57234"/>
    <w:rsid w:val="00A75E34"/>
    <w:rsid w:val="00AA60FA"/>
    <w:rsid w:val="00AB2589"/>
    <w:rsid w:val="00AC07C6"/>
    <w:rsid w:val="00AF61B9"/>
    <w:rsid w:val="00B0213A"/>
    <w:rsid w:val="00B22128"/>
    <w:rsid w:val="00B26493"/>
    <w:rsid w:val="00B32CA5"/>
    <w:rsid w:val="00B85B4F"/>
    <w:rsid w:val="00B95343"/>
    <w:rsid w:val="00BA557C"/>
    <w:rsid w:val="00BC00E2"/>
    <w:rsid w:val="00C06191"/>
    <w:rsid w:val="00C07F81"/>
    <w:rsid w:val="00C12DE3"/>
    <w:rsid w:val="00C24294"/>
    <w:rsid w:val="00C33DC8"/>
    <w:rsid w:val="00C84144"/>
    <w:rsid w:val="00C9013D"/>
    <w:rsid w:val="00C9351C"/>
    <w:rsid w:val="00C9757B"/>
    <w:rsid w:val="00CA35CE"/>
    <w:rsid w:val="00CB25EB"/>
    <w:rsid w:val="00CB4ECB"/>
    <w:rsid w:val="00CD2DF8"/>
    <w:rsid w:val="00CE3E6B"/>
    <w:rsid w:val="00CF504A"/>
    <w:rsid w:val="00D03E86"/>
    <w:rsid w:val="00D06B8C"/>
    <w:rsid w:val="00D126E3"/>
    <w:rsid w:val="00D150DE"/>
    <w:rsid w:val="00D45389"/>
    <w:rsid w:val="00D57B72"/>
    <w:rsid w:val="00D93087"/>
    <w:rsid w:val="00DA57FA"/>
    <w:rsid w:val="00DB3720"/>
    <w:rsid w:val="00DE7602"/>
    <w:rsid w:val="00E012A0"/>
    <w:rsid w:val="00E15098"/>
    <w:rsid w:val="00E16B13"/>
    <w:rsid w:val="00E219E2"/>
    <w:rsid w:val="00E448BA"/>
    <w:rsid w:val="00E72668"/>
    <w:rsid w:val="00E73A30"/>
    <w:rsid w:val="00EA57BC"/>
    <w:rsid w:val="00EB0502"/>
    <w:rsid w:val="00EB5782"/>
    <w:rsid w:val="00ED1A61"/>
    <w:rsid w:val="00EE05B4"/>
    <w:rsid w:val="00EE252C"/>
    <w:rsid w:val="00EE5FB2"/>
    <w:rsid w:val="00EF2E1C"/>
    <w:rsid w:val="00EF684A"/>
    <w:rsid w:val="00EF7890"/>
    <w:rsid w:val="00F20EB4"/>
    <w:rsid w:val="00F2493E"/>
    <w:rsid w:val="00F562A4"/>
    <w:rsid w:val="00F730E9"/>
    <w:rsid w:val="00F76345"/>
    <w:rsid w:val="00F82921"/>
    <w:rsid w:val="00FA2308"/>
    <w:rsid w:val="00FC7397"/>
    <w:rsid w:val="00FF07FB"/>
    <w:rsid w:val="00FF4438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46FA1"/>
    <w:pPr>
      <w:widowControl w:val="0"/>
      <w:suppressAutoHyphens/>
      <w:overflowPunct w:val="0"/>
      <w:autoSpaceDE w:val="0"/>
    </w:pPr>
    <w:rPr>
      <w:sz w:val="24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D1E7B"/>
    <w:pPr>
      <w:tabs>
        <w:tab w:val="center" w:pos="4536"/>
        <w:tab w:val="right" w:pos="9072"/>
      </w:tabs>
      <w:textAlignment w:val="baseline"/>
    </w:pPr>
  </w:style>
  <w:style w:type="character" w:customStyle="1" w:styleId="lfejChar">
    <w:name w:val="Élőfej Char"/>
    <w:basedOn w:val="Bekezdsalapbettpusa"/>
    <w:link w:val="lfej"/>
    <w:uiPriority w:val="99"/>
    <w:rsid w:val="000D1E7B"/>
    <w:rPr>
      <w:sz w:val="24"/>
      <w:lang w:eastAsia="ar-SA"/>
    </w:rPr>
  </w:style>
  <w:style w:type="paragraph" w:styleId="llb">
    <w:name w:val="footer"/>
    <w:basedOn w:val="Norml"/>
    <w:link w:val="llbChar"/>
    <w:uiPriority w:val="99"/>
    <w:unhideWhenUsed/>
    <w:rsid w:val="000D1E7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D1E7B"/>
    <w:rPr>
      <w:sz w:val="24"/>
      <w:lang w:eastAsia="ar-SA"/>
    </w:rPr>
  </w:style>
  <w:style w:type="paragraph" w:styleId="Szvegtrzs3">
    <w:name w:val="Body Text 3"/>
    <w:basedOn w:val="Norml"/>
    <w:link w:val="Szvegtrzs3Char"/>
    <w:semiHidden/>
    <w:unhideWhenUsed/>
    <w:rsid w:val="00C07F81"/>
    <w:pPr>
      <w:overflowPunct/>
      <w:autoSpaceDN w:val="0"/>
      <w:adjustRightInd w:val="0"/>
      <w:spacing w:before="100" w:beforeAutospacing="1" w:after="100" w:afterAutospacing="1"/>
      <w:jc w:val="both"/>
    </w:pPr>
    <w:rPr>
      <w:rFonts w:eastAsia="Arial"/>
      <w:color w:val="000000"/>
      <w:szCs w:val="24"/>
      <w:lang w:eastAsia="hu-HU"/>
    </w:rPr>
  </w:style>
  <w:style w:type="character" w:customStyle="1" w:styleId="Szvegtrzs3Char">
    <w:name w:val="Szövegtörzs 3 Char"/>
    <w:basedOn w:val="Bekezdsalapbettpusa"/>
    <w:link w:val="Szvegtrzs3"/>
    <w:semiHidden/>
    <w:rsid w:val="00C07F81"/>
    <w:rPr>
      <w:rFonts w:eastAsia="Arial"/>
      <w:color w:val="000000"/>
      <w:sz w:val="24"/>
      <w:szCs w:val="24"/>
    </w:rPr>
  </w:style>
  <w:style w:type="character" w:styleId="Kiemels2">
    <w:name w:val="Strong"/>
    <w:basedOn w:val="Bekezdsalapbettpusa"/>
    <w:qFormat/>
    <w:rsid w:val="00F76345"/>
    <w:rPr>
      <w:b/>
      <w:bCs/>
    </w:rPr>
  </w:style>
  <w:style w:type="table" w:styleId="Rcsostblzat">
    <w:name w:val="Table Grid"/>
    <w:basedOn w:val="Normltblzat"/>
    <w:uiPriority w:val="59"/>
    <w:rsid w:val="00D03E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46FA1"/>
    <w:pPr>
      <w:widowControl w:val="0"/>
      <w:suppressAutoHyphens/>
      <w:overflowPunct w:val="0"/>
      <w:autoSpaceDE w:val="0"/>
    </w:pPr>
    <w:rPr>
      <w:sz w:val="24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D1E7B"/>
    <w:pPr>
      <w:tabs>
        <w:tab w:val="center" w:pos="4536"/>
        <w:tab w:val="right" w:pos="9072"/>
      </w:tabs>
      <w:textAlignment w:val="baseline"/>
    </w:pPr>
  </w:style>
  <w:style w:type="character" w:customStyle="1" w:styleId="lfejChar">
    <w:name w:val="Élőfej Char"/>
    <w:basedOn w:val="Bekezdsalapbettpusa"/>
    <w:link w:val="lfej"/>
    <w:uiPriority w:val="99"/>
    <w:rsid w:val="000D1E7B"/>
    <w:rPr>
      <w:sz w:val="24"/>
      <w:lang w:eastAsia="ar-SA"/>
    </w:rPr>
  </w:style>
  <w:style w:type="paragraph" w:styleId="llb">
    <w:name w:val="footer"/>
    <w:basedOn w:val="Norml"/>
    <w:link w:val="llbChar"/>
    <w:uiPriority w:val="99"/>
    <w:unhideWhenUsed/>
    <w:rsid w:val="000D1E7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D1E7B"/>
    <w:rPr>
      <w:sz w:val="24"/>
      <w:lang w:eastAsia="ar-SA"/>
    </w:rPr>
  </w:style>
  <w:style w:type="paragraph" w:styleId="Szvegtrzs3">
    <w:name w:val="Body Text 3"/>
    <w:basedOn w:val="Norml"/>
    <w:link w:val="Szvegtrzs3Char"/>
    <w:semiHidden/>
    <w:unhideWhenUsed/>
    <w:rsid w:val="00C07F81"/>
    <w:pPr>
      <w:overflowPunct/>
      <w:autoSpaceDN w:val="0"/>
      <w:adjustRightInd w:val="0"/>
      <w:spacing w:before="100" w:beforeAutospacing="1" w:after="100" w:afterAutospacing="1"/>
      <w:jc w:val="both"/>
    </w:pPr>
    <w:rPr>
      <w:rFonts w:eastAsia="Arial"/>
      <w:color w:val="000000"/>
      <w:szCs w:val="24"/>
      <w:lang w:eastAsia="hu-HU"/>
    </w:rPr>
  </w:style>
  <w:style w:type="character" w:customStyle="1" w:styleId="Szvegtrzs3Char">
    <w:name w:val="Szövegtörzs 3 Char"/>
    <w:basedOn w:val="Bekezdsalapbettpusa"/>
    <w:link w:val="Szvegtrzs3"/>
    <w:semiHidden/>
    <w:rsid w:val="00C07F81"/>
    <w:rPr>
      <w:rFonts w:eastAsia="Arial"/>
      <w:color w:val="000000"/>
      <w:sz w:val="24"/>
      <w:szCs w:val="24"/>
    </w:rPr>
  </w:style>
  <w:style w:type="character" w:styleId="Kiemels2">
    <w:name w:val="Strong"/>
    <w:basedOn w:val="Bekezdsalapbettpusa"/>
    <w:qFormat/>
    <w:rsid w:val="00F76345"/>
    <w:rPr>
      <w:b/>
      <w:bCs/>
    </w:rPr>
  </w:style>
  <w:style w:type="table" w:styleId="Rcsostblzat">
    <w:name w:val="Table Grid"/>
    <w:basedOn w:val="Normltblzat"/>
    <w:uiPriority w:val="59"/>
    <w:rsid w:val="00D03E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69C78-A9B3-473D-B361-79C6A741D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EBI</dc:creator>
  <cp:lastModifiedBy>Goricsán Melinda</cp:lastModifiedBy>
  <cp:revision>2</cp:revision>
  <cp:lastPrinted>2018-12-12T08:01:00Z</cp:lastPrinted>
  <dcterms:created xsi:type="dcterms:W3CDTF">2019-01-14T10:45:00Z</dcterms:created>
  <dcterms:modified xsi:type="dcterms:W3CDTF">2019-01-14T10:45:00Z</dcterms:modified>
</cp:coreProperties>
</file>