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235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520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Vállalkozási szerződés festési munkálatok iskola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Baráth Gábor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Festő, mázoló mester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Győr, Rozmaring u. 53.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Bruttó: 319.228,-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Nettó:  266.023,-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 július 7-10.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Vállalkozási szerződés óvoda udvari eszközök karbantartása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GYÁÉV Sz. és Tk. UFT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Győr, Fehérvári u. 75.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Bruttó:  153.850,-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Nettó:   128.242,-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 július 14-31.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Vállalkozási szerződés vizesblokk (óvoda 2 egység + személyzeti vizesblokk)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 Mozaik Kft.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Töltéstava, Táncsics M. u. 32.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2"/>
                <w:szCs w:val="22"/>
              </w:rPr>
              <w:t>Bruttó: 5.062.000,-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Nettó:  4.218.333,-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 július 8-18.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Vállalkozási szerződés ablakcsere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Ablakcentrum Kft.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Győr, Kossuth L. u. 121.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Bruttó: 1.545.000,-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Nettó:  1.287.500,-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 július 8-31.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Vállalkozási szerződés villámvédelmi és tűzvédelmi szabványossági felülvizsgálat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Rajna István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Abda, Szent István u. 36.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Bruttó:     48.000,-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Nettó:      40.000,-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 július 3-15.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Vállalkozási szerződés festési munkálatok óvoda</w:t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Baráth Gábor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Győr, Rozmaring u. 53.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Bruttó:  176.952,-</w:t>
            </w:r>
          </w:p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Nettó:   147.460,-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2008. július 18-21.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2008. augusztus 11.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2008-09-15T10:24:00Z</dcterms:created>
  <dc:creator>titkar1</dc:creator>
  <dc:description/>
  <cp:keywords/>
  <dc:language>en-GB</dc:language>
  <cp:lastModifiedBy>FaGyorgy</cp:lastModifiedBy>
  <cp:lastPrinted>2008-08-11T09:02:00Z</cp:lastPrinted>
  <dcterms:modified xsi:type="dcterms:W3CDTF">2008-09-15T10:24:00Z</dcterms:modified>
  <cp:revision>2</cp:revision>
  <dc:subject/>
  <dc:title>TÁJÉKOZTATÓ A GYŐR MEGYEI JOGÚ VÁROS ÖNKORMÁNYZATA</dc:title>
</cp:coreProperties>
</file>