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eastAsia="Lucida Sans Unicode" w:cs="Tahoma"/>
          <w:b/>
          <w:b/>
          <w:bCs/>
          <w:color w:val="auto"/>
          <w:sz w:val="24"/>
          <w:szCs w:val="24"/>
          <w:lang w:val="hu-HU" w:eastAsia="zxx" w:bidi="zxx"/>
        </w:rPr>
      </w:pPr>
      <w:r>
        <w:rPr>
          <w:rFonts w:eastAsia="Lucida Sans Unicode" w:cs="Tahoma"/>
          <w:b/>
          <w:bCs/>
          <w:color w:val="auto"/>
          <w:sz w:val="24"/>
          <w:szCs w:val="24"/>
          <w:lang w:val="hu-HU" w:eastAsia="zxx" w:bidi="zxx"/>
        </w:rPr>
      </w:r>
    </w:p>
    <w:p>
      <w:pPr>
        <w:pStyle w:val="Normal"/>
        <w:jc w:val="center"/>
        <w:rPr>
          <w:rFonts w:eastAsia="Lucida Sans Unicode" w:cs="Tahoma"/>
          <w:b/>
          <w:b/>
          <w:bCs/>
          <w:color w:val="auto"/>
          <w:sz w:val="24"/>
          <w:szCs w:val="24"/>
          <w:lang w:val="hu-HU" w:eastAsia="zxx" w:bidi="zxx"/>
        </w:rPr>
      </w:pPr>
      <w:r>
        <w:rPr>
          <w:rFonts w:eastAsia="Lucida Sans Unicode" w:cs="Tahoma"/>
          <w:b/>
          <w:bCs/>
          <w:color w:val="auto"/>
          <w:sz w:val="24"/>
          <w:szCs w:val="24"/>
          <w:lang w:val="hu-HU" w:eastAsia="zxx" w:bidi="zxx"/>
        </w:rPr>
      </w:r>
    </w:p>
    <w:p>
      <w:pPr>
        <w:pStyle w:val="Normal"/>
        <w:jc w:val="center"/>
        <w:rPr>
          <w:rFonts w:eastAsia="Lucida Sans Unicode" w:cs="Tahoma"/>
          <w:b/>
          <w:b/>
          <w:bCs/>
          <w:color w:val="auto"/>
          <w:sz w:val="24"/>
          <w:szCs w:val="24"/>
          <w:lang w:val="hu-HU" w:eastAsia="zxx" w:bidi="zxx"/>
        </w:rPr>
      </w:pPr>
      <w:r>
        <w:rPr>
          <w:rFonts w:eastAsia="Lucida Sans Unicode" w:cs="Tahoma"/>
          <w:b/>
          <w:bCs/>
          <w:color w:val="auto"/>
          <w:sz w:val="24"/>
          <w:szCs w:val="24"/>
          <w:lang w:val="hu-HU" w:eastAsia="zxx" w:bidi="zxx"/>
        </w:rPr>
        <w:t>TÁJÉKOZTATÓ A GYŐR MEGYEI JOGÚ VÁROS ÖNKORMÁNYZATA</w:t>
      </w:r>
    </w:p>
    <w:p>
      <w:pPr>
        <w:pStyle w:val="Normal"/>
        <w:jc w:val="center"/>
        <w:rPr>
          <w:rFonts w:eastAsia="Lucida Sans Unicode" w:cs="Tahoma"/>
          <w:b/>
          <w:b/>
          <w:bCs/>
          <w:color w:val="auto"/>
          <w:sz w:val="24"/>
          <w:szCs w:val="24"/>
          <w:lang w:val="hu-HU" w:eastAsia="zxx" w:bidi="zxx"/>
        </w:rPr>
      </w:pPr>
      <w:r>
        <w:rPr>
          <w:rFonts w:eastAsia="Lucida Sans Unicode" w:cs="Tahoma"/>
          <w:b/>
          <w:bCs/>
          <w:color w:val="auto"/>
          <w:sz w:val="24"/>
          <w:szCs w:val="24"/>
          <w:lang w:val="hu-HU" w:eastAsia="zxx" w:bidi="zxx"/>
        </w:rPr>
      </w:r>
    </w:p>
    <w:p>
      <w:pPr>
        <w:pStyle w:val="Normal"/>
        <w:jc w:val="center"/>
        <w:rPr>
          <w:rFonts w:eastAsia="Lucida Sans Unicode" w:cs="Tahoma"/>
          <w:b/>
          <w:b/>
          <w:bCs/>
          <w:color w:val="auto"/>
          <w:sz w:val="24"/>
          <w:szCs w:val="24"/>
          <w:lang w:val="hu-HU" w:eastAsia="zxx" w:bidi="zxx"/>
        </w:rPr>
      </w:pPr>
      <w:r>
        <w:rPr>
          <w:rFonts w:eastAsia="Lucida Sans Unicode" w:cs="Tahoma"/>
          <w:b/>
          <w:bCs/>
          <w:color w:val="auto"/>
          <w:sz w:val="24"/>
          <w:szCs w:val="24"/>
          <w:lang w:val="hu-HU" w:eastAsia="zxx" w:bidi="zxx"/>
        </w:rPr>
      </w:r>
    </w:p>
    <w:p>
      <w:pPr>
        <w:pStyle w:val="Normal"/>
        <w:jc w:val="center"/>
        <w:rPr>
          <w:rFonts w:eastAsia="Lucida Sans Unicode" w:cs="Tahoma"/>
          <w:b/>
          <w:b/>
          <w:bCs/>
          <w:color w:val="auto"/>
          <w:sz w:val="24"/>
          <w:szCs w:val="24"/>
          <w:lang w:val="hu-HU" w:eastAsia="zxx" w:bidi="zxx"/>
        </w:rPr>
      </w:pPr>
      <w:r>
        <w:rPr>
          <w:rFonts w:eastAsia="Lucida Sans Unicode" w:cs="Tahoma"/>
          <w:b/>
          <w:bCs/>
          <w:color w:val="auto"/>
          <w:sz w:val="24"/>
          <w:szCs w:val="24"/>
          <w:lang w:val="hu-HU" w:eastAsia="zxx" w:bidi="zxx"/>
        </w:rPr>
        <w:t>GALGÓCZI ERZSÉBET VÁROSI KÖNYVTÁR</w:t>
      </w:r>
    </w:p>
    <w:p>
      <w:pPr>
        <w:pStyle w:val="Normal"/>
        <w:jc w:val="center"/>
        <w:rPr>
          <w:rFonts w:eastAsia="Lucida Sans Unicode" w:cs="Tahoma"/>
          <w:b/>
          <w:b/>
          <w:bCs/>
          <w:color w:val="auto"/>
          <w:sz w:val="24"/>
          <w:szCs w:val="24"/>
          <w:lang w:val="hu-HU" w:eastAsia="zxx" w:bidi="zxx"/>
        </w:rPr>
      </w:pPr>
      <w:r>
        <w:rPr>
          <w:rFonts w:eastAsia="Lucida Sans Unicode" w:cs="Tahoma"/>
          <w:b/>
          <w:bCs/>
          <w:color w:val="auto"/>
          <w:sz w:val="24"/>
          <w:szCs w:val="24"/>
          <w:lang w:val="hu-HU" w:eastAsia="zxx" w:bidi="zxx"/>
        </w:rPr>
      </w:r>
    </w:p>
    <w:p>
      <w:pPr>
        <w:pStyle w:val="Normal"/>
        <w:jc w:val="center"/>
        <w:rPr>
          <w:rFonts w:eastAsia="Lucida Sans Unicode" w:cs="Tahoma"/>
          <w:b/>
          <w:b/>
          <w:bCs/>
          <w:color w:val="auto"/>
          <w:sz w:val="24"/>
          <w:szCs w:val="24"/>
          <w:lang w:val="hu-HU" w:eastAsia="zxx" w:bidi="zxx"/>
        </w:rPr>
      </w:pPr>
      <w:r>
        <w:rPr>
          <w:rFonts w:eastAsia="Lucida Sans Unicode" w:cs="Tahoma"/>
          <w:b/>
          <w:bCs/>
          <w:color w:val="auto"/>
          <w:sz w:val="24"/>
          <w:szCs w:val="24"/>
          <w:lang w:val="hu-HU" w:eastAsia="zxx" w:bidi="zxx"/>
        </w:rPr>
        <w:t>ÁLTAL KÖTÖTT SZERZŐDÉSEKRŐL</w:t>
      </w:r>
    </w:p>
    <w:p>
      <w:pPr>
        <w:pStyle w:val="Normal"/>
        <w:jc w:val="center"/>
        <w:rPr>
          <w:rFonts w:eastAsia="Lucida Sans Unicode" w:cs="Tahoma"/>
          <w:b/>
          <w:b/>
          <w:bCs/>
          <w:color w:val="auto"/>
          <w:sz w:val="24"/>
          <w:szCs w:val="24"/>
          <w:lang w:val="hu-HU" w:eastAsia="zxx" w:bidi="zxx"/>
        </w:rPr>
      </w:pPr>
      <w:r>
        <w:rPr>
          <w:rFonts w:eastAsia="Lucida Sans Unicode" w:cs="Tahoma"/>
          <w:b/>
          <w:bCs/>
          <w:color w:val="auto"/>
          <w:sz w:val="24"/>
          <w:szCs w:val="24"/>
          <w:lang w:val="hu-HU" w:eastAsia="zxx" w:bidi="zxx"/>
        </w:rPr>
      </w:r>
    </w:p>
    <w:p>
      <w:pPr>
        <w:pStyle w:val="Normal"/>
        <w:jc w:val="center"/>
        <w:rPr>
          <w:rFonts w:eastAsia="Lucida Sans Unicode" w:cs="Tahoma"/>
          <w:color w:val="auto"/>
          <w:sz w:val="24"/>
          <w:szCs w:val="24"/>
          <w:lang w:val="hu-HU" w:eastAsia="zxx" w:bidi="zxx"/>
        </w:rPr>
      </w:pPr>
      <w:r>
        <w:rPr>
          <w:rFonts w:eastAsia="Lucida Sans Unicode" w:cs="Tahoma"/>
          <w:color w:val="auto"/>
          <w:sz w:val="24"/>
          <w:szCs w:val="24"/>
          <w:lang w:val="hu-HU" w:eastAsia="zxx" w:bidi="zxx"/>
        </w:rPr>
      </w:r>
    </w:p>
    <w:p>
      <w:pPr>
        <w:pStyle w:val="Normal"/>
        <w:jc w:val="center"/>
        <w:rPr>
          <w:rFonts w:eastAsia="Lucida Sans Unicode" w:cs="Tahoma"/>
          <w:color w:val="auto"/>
          <w:sz w:val="24"/>
          <w:szCs w:val="24"/>
          <w:lang w:val="hu-HU" w:eastAsia="zxx" w:bidi="zxx"/>
        </w:rPr>
      </w:pPr>
      <w:r>
        <w:rPr>
          <w:rFonts w:eastAsia="Lucida Sans Unicode" w:cs="Tahoma"/>
          <w:color w:val="auto"/>
          <w:sz w:val="24"/>
          <w:szCs w:val="24"/>
          <w:lang w:val="hu-HU" w:eastAsia="zxx" w:bidi="zxx"/>
        </w:rPr>
      </w:r>
    </w:p>
    <w:p>
      <w:pPr>
        <w:pStyle w:val="Normal"/>
        <w:jc w:val="center"/>
        <w:rPr>
          <w:rFonts w:eastAsia="Lucida Sans Unicode" w:cs="Tahoma"/>
          <w:color w:val="auto"/>
          <w:sz w:val="24"/>
          <w:szCs w:val="24"/>
          <w:lang w:val="hu-HU" w:eastAsia="zxx" w:bidi="zxx"/>
        </w:rPr>
      </w:pPr>
      <w:r>
        <w:rPr>
          <w:rFonts w:eastAsia="Lucida Sans Unicode" w:cs="Tahoma"/>
          <w:color w:val="auto"/>
          <w:sz w:val="24"/>
          <w:szCs w:val="24"/>
          <w:lang w:val="hu-HU" w:eastAsia="zxx" w:bidi="zxx"/>
        </w:rPr>
      </w:r>
    </w:p>
    <w:p>
      <w:pPr>
        <w:pStyle w:val="Normal"/>
        <w:jc w:val="center"/>
        <w:rPr>
          <w:rFonts w:eastAsia="Lucida Sans Unicode" w:cs="Tahoma"/>
          <w:color w:val="auto"/>
          <w:sz w:val="24"/>
          <w:szCs w:val="24"/>
          <w:lang w:val="hu-HU" w:eastAsia="zxx" w:bidi="zxx"/>
        </w:rPr>
      </w:pPr>
      <w:r>
        <w:rPr>
          <w:rFonts w:eastAsia="Lucida Sans Unicode" w:cs="Tahoma"/>
          <w:color w:val="auto"/>
          <w:sz w:val="24"/>
          <w:szCs w:val="24"/>
          <w:lang w:val="hu-HU" w:eastAsia="zxx" w:bidi="zxx"/>
        </w:rPr>
        <w:t>( az ÁHT. 15/B. §-a, valamint a költségvetési rendelet 23. § (3) bek. alapján )</w:t>
      </w:r>
    </w:p>
    <w:p>
      <w:pPr>
        <w:pStyle w:val="Normal"/>
        <w:jc w:val="center"/>
        <w:rPr>
          <w:rFonts w:eastAsia="Lucida Sans Unicode" w:cs="Tahoma"/>
          <w:color w:val="auto"/>
          <w:sz w:val="24"/>
          <w:szCs w:val="24"/>
          <w:lang w:val="hu-HU" w:eastAsia="zxx" w:bidi="zxx"/>
        </w:rPr>
      </w:pPr>
      <w:r>
        <w:rPr>
          <w:rFonts w:eastAsia="Lucida Sans Unicode" w:cs="Tahoma"/>
          <w:color w:val="auto"/>
          <w:sz w:val="24"/>
          <w:szCs w:val="24"/>
          <w:lang w:val="hu-HU" w:eastAsia="zxx" w:bidi="zxx"/>
        </w:rPr>
      </w:r>
    </w:p>
    <w:p>
      <w:pPr>
        <w:pStyle w:val="Normal"/>
        <w:jc w:val="center"/>
        <w:rPr>
          <w:rFonts w:eastAsia="Lucida Sans Unicode" w:cs="Tahoma"/>
          <w:color w:val="auto"/>
          <w:sz w:val="24"/>
          <w:szCs w:val="24"/>
          <w:lang w:val="hu-HU" w:eastAsia="zxx" w:bidi="zxx"/>
        </w:rPr>
      </w:pPr>
      <w:r>
        <w:rPr>
          <w:rFonts w:eastAsia="Lucida Sans Unicode" w:cs="Tahoma"/>
          <w:color w:val="auto"/>
          <w:sz w:val="24"/>
          <w:szCs w:val="24"/>
          <w:lang w:val="hu-HU" w:eastAsia="zxx" w:bidi="zxx"/>
        </w:rPr>
      </w:r>
    </w:p>
    <w:p>
      <w:pPr>
        <w:pStyle w:val="Normal"/>
        <w:jc w:val="center"/>
        <w:rPr>
          <w:rFonts w:eastAsia="Lucida Sans Unicode" w:cs="Tahoma"/>
          <w:color w:val="auto"/>
          <w:sz w:val="24"/>
          <w:szCs w:val="24"/>
          <w:lang w:val="hu-HU" w:eastAsia="zxx" w:bidi="zxx"/>
        </w:rPr>
      </w:pPr>
      <w:r>
        <w:rPr>
          <w:rFonts w:eastAsia="Lucida Sans Unicode" w:cs="Tahoma"/>
          <w:color w:val="auto"/>
          <w:sz w:val="24"/>
          <w:szCs w:val="24"/>
          <w:lang w:val="hu-HU" w:eastAsia="zxx" w:bidi="zxx"/>
        </w:rPr>
      </w:r>
    </w:p>
    <w:p>
      <w:pPr>
        <w:pStyle w:val="Normal"/>
        <w:jc w:val="center"/>
        <w:rPr>
          <w:rFonts w:eastAsia="Lucida Sans Unicode" w:cs="Tahoma"/>
          <w:color w:val="auto"/>
          <w:sz w:val="24"/>
          <w:szCs w:val="24"/>
          <w:lang w:val="hu-HU" w:eastAsia="zxx" w:bidi="zxx"/>
        </w:rPr>
      </w:pPr>
      <w:r>
        <w:rPr>
          <w:rFonts w:eastAsia="Lucida Sans Unicode" w:cs="Tahoma"/>
          <w:color w:val="auto"/>
          <w:sz w:val="24"/>
          <w:szCs w:val="24"/>
          <w:lang w:val="hu-HU" w:eastAsia="zxx" w:bidi="zxx"/>
        </w:rPr>
      </w:r>
    </w:p>
    <w:tbl>
      <w:tblPr>
        <w:tblW w:w="9646" w:type="dxa"/>
        <w:jc w:val="start"/>
        <w:tblInd w:w="0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164"/>
        <w:gridCol w:w="2610"/>
        <w:gridCol w:w="1950"/>
        <w:gridCol w:w="1922"/>
      </w:tblGrid>
      <w:tr>
        <w:trPr>
          <w:tblHeader w:val="true"/>
        </w:trPr>
        <w:tc>
          <w:tcPr>
            <w:tcW w:w="316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snapToGrid w:val="false"/>
              <w:rPr>
                <w:rFonts w:eastAsia="Lucida Sans Unicode" w:cs="Tahoma"/>
                <w:b/>
                <w:b/>
                <w:bCs/>
                <w:i w:val="false"/>
                <w:i w:val="false"/>
                <w:iCs w:val="false"/>
                <w:color w:val="auto"/>
                <w:sz w:val="24"/>
                <w:szCs w:val="24"/>
                <w:lang w:val="hu-HU" w:eastAsia="zxx" w:bidi="zxx"/>
              </w:rPr>
            </w:pPr>
            <w:r>
              <w:rPr>
                <w:rFonts w:eastAsia="Lucida Sans Unicode" w:cs="Tahoma"/>
                <w:b/>
                <w:bCs/>
                <w:i w:val="false"/>
                <w:iCs w:val="false"/>
                <w:color w:val="auto"/>
                <w:sz w:val="24"/>
                <w:szCs w:val="24"/>
                <w:lang w:val="hu-HU" w:eastAsia="zxx" w:bidi="zxx"/>
              </w:rPr>
            </w:r>
          </w:p>
          <w:p>
            <w:pPr>
              <w:pStyle w:val="Tblzatfejlc"/>
              <w:rPr>
                <w:rFonts w:eastAsia="Lucida Sans Unicode" w:cs="Tahoma"/>
                <w:b/>
                <w:b/>
                <w:bCs/>
                <w:i w:val="false"/>
                <w:i w:val="false"/>
                <w:iCs w:val="false"/>
                <w:color w:val="auto"/>
                <w:sz w:val="24"/>
                <w:szCs w:val="24"/>
                <w:lang w:val="hu-HU" w:eastAsia="zxx" w:bidi="zxx"/>
              </w:rPr>
            </w:pPr>
            <w:r>
              <w:rPr>
                <w:rFonts w:eastAsia="Lucida Sans Unicode" w:cs="Tahoma"/>
                <w:b/>
                <w:bCs/>
                <w:i w:val="false"/>
                <w:iCs w:val="false"/>
                <w:color w:val="auto"/>
                <w:sz w:val="24"/>
                <w:szCs w:val="24"/>
                <w:lang w:val="hu-HU" w:eastAsia="zxx" w:bidi="zxx"/>
              </w:rPr>
              <w:t>A szerződés megnevezése, típusa, tárgya</w:t>
            </w:r>
          </w:p>
          <w:p>
            <w:pPr>
              <w:pStyle w:val="Tblzatfejlc"/>
              <w:rPr>
                <w:rFonts w:eastAsia="Lucida Sans Unicode" w:cs="Tahoma"/>
                <w:b/>
                <w:b/>
                <w:bCs/>
                <w:i w:val="false"/>
                <w:i w:val="false"/>
                <w:iCs w:val="false"/>
                <w:color w:val="auto"/>
                <w:sz w:val="24"/>
                <w:szCs w:val="24"/>
                <w:lang w:val="hu-HU" w:eastAsia="zxx" w:bidi="zxx"/>
              </w:rPr>
            </w:pPr>
            <w:r>
              <w:rPr>
                <w:rFonts w:eastAsia="Lucida Sans Unicode" w:cs="Tahoma"/>
                <w:b/>
                <w:bCs/>
                <w:i w:val="false"/>
                <w:iCs w:val="false"/>
                <w:color w:val="auto"/>
                <w:sz w:val="24"/>
                <w:szCs w:val="24"/>
                <w:lang w:val="hu-HU" w:eastAsia="zxx" w:bidi="zxx"/>
              </w:rPr>
            </w:r>
          </w:p>
        </w:tc>
        <w:tc>
          <w:tcPr>
            <w:tcW w:w="261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snapToGrid w:val="false"/>
              <w:rPr>
                <w:rFonts w:eastAsia="Lucida Sans Unicode" w:cs="Tahoma"/>
                <w:b/>
                <w:b/>
                <w:bCs/>
                <w:i w:val="false"/>
                <w:i w:val="false"/>
                <w:iCs w:val="false"/>
                <w:color w:val="auto"/>
                <w:sz w:val="24"/>
                <w:szCs w:val="24"/>
                <w:lang w:val="hu-HU" w:eastAsia="zxx" w:bidi="zxx"/>
              </w:rPr>
            </w:pPr>
            <w:r>
              <w:rPr>
                <w:rFonts w:eastAsia="Lucida Sans Unicode" w:cs="Tahoma"/>
                <w:b/>
                <w:bCs/>
                <w:i w:val="false"/>
                <w:iCs w:val="false"/>
                <w:color w:val="auto"/>
                <w:sz w:val="24"/>
                <w:szCs w:val="24"/>
                <w:lang w:val="hu-HU" w:eastAsia="zxx" w:bidi="zxx"/>
              </w:rPr>
            </w:r>
          </w:p>
          <w:p>
            <w:pPr>
              <w:pStyle w:val="Tblzatfejlc"/>
              <w:rPr>
                <w:rFonts w:eastAsia="Lucida Sans Unicode" w:cs="Tahoma"/>
                <w:b/>
                <w:b/>
                <w:bCs/>
                <w:i w:val="false"/>
                <w:i w:val="false"/>
                <w:iCs w:val="false"/>
                <w:color w:val="auto"/>
                <w:sz w:val="24"/>
                <w:szCs w:val="24"/>
                <w:lang w:val="hu-HU" w:eastAsia="zxx" w:bidi="zxx"/>
              </w:rPr>
            </w:pPr>
            <w:r>
              <w:rPr>
                <w:rFonts w:eastAsia="Lucida Sans Unicode" w:cs="Tahoma"/>
                <w:b/>
                <w:bCs/>
                <w:i w:val="false"/>
                <w:iCs w:val="false"/>
                <w:color w:val="auto"/>
                <w:sz w:val="24"/>
                <w:szCs w:val="24"/>
                <w:lang w:val="hu-HU" w:eastAsia="zxx" w:bidi="zxx"/>
              </w:rPr>
              <w:t>A szerződő fél megnevezése</w:t>
            </w:r>
          </w:p>
        </w:tc>
        <w:tc>
          <w:tcPr>
            <w:tcW w:w="195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snapToGrid w:val="false"/>
              <w:rPr>
                <w:rFonts w:eastAsia="Lucida Sans Unicode" w:cs="Tahoma"/>
                <w:b/>
                <w:b/>
                <w:bCs/>
                <w:i w:val="false"/>
                <w:i w:val="false"/>
                <w:iCs w:val="false"/>
                <w:color w:val="auto"/>
                <w:sz w:val="24"/>
                <w:szCs w:val="24"/>
                <w:lang w:val="hu-HU" w:eastAsia="zxx" w:bidi="zxx"/>
              </w:rPr>
            </w:pPr>
            <w:r>
              <w:rPr>
                <w:rFonts w:eastAsia="Lucida Sans Unicode" w:cs="Tahoma"/>
                <w:b/>
                <w:bCs/>
                <w:i w:val="false"/>
                <w:iCs w:val="false"/>
                <w:color w:val="auto"/>
                <w:sz w:val="24"/>
                <w:szCs w:val="24"/>
                <w:lang w:val="hu-HU" w:eastAsia="zxx" w:bidi="zxx"/>
              </w:rPr>
            </w:r>
          </w:p>
          <w:p>
            <w:pPr>
              <w:pStyle w:val="Tblzatfejlc"/>
              <w:rPr>
                <w:rFonts w:eastAsia="Lucida Sans Unicode" w:cs="Tahoma"/>
                <w:b/>
                <w:b/>
                <w:bCs/>
                <w:i w:val="false"/>
                <w:i w:val="false"/>
                <w:iCs w:val="false"/>
                <w:color w:val="auto"/>
                <w:sz w:val="24"/>
                <w:szCs w:val="24"/>
                <w:lang w:val="hu-HU" w:eastAsia="zxx" w:bidi="zxx"/>
              </w:rPr>
            </w:pPr>
            <w:r>
              <w:rPr>
                <w:rFonts w:eastAsia="Lucida Sans Unicode" w:cs="Tahoma"/>
                <w:b/>
                <w:bCs/>
                <w:i w:val="false"/>
                <w:iCs w:val="false"/>
                <w:color w:val="auto"/>
                <w:sz w:val="24"/>
                <w:szCs w:val="24"/>
                <w:lang w:val="hu-HU" w:eastAsia="zxx" w:bidi="zxx"/>
              </w:rPr>
              <w:t>A szerződés értéke</w:t>
            </w:r>
          </w:p>
        </w:tc>
        <w:tc>
          <w:tcPr>
            <w:tcW w:w="192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fejlc"/>
              <w:snapToGrid w:val="false"/>
              <w:rPr>
                <w:rFonts w:eastAsia="Lucida Sans Unicode" w:cs="Tahoma"/>
                <w:b/>
                <w:b/>
                <w:bCs/>
                <w:i w:val="false"/>
                <w:i w:val="false"/>
                <w:iCs w:val="false"/>
                <w:color w:val="auto"/>
                <w:sz w:val="24"/>
                <w:szCs w:val="24"/>
                <w:lang w:val="hu-HU" w:eastAsia="zxx" w:bidi="zxx"/>
              </w:rPr>
            </w:pPr>
            <w:r>
              <w:rPr>
                <w:rFonts w:eastAsia="Lucida Sans Unicode" w:cs="Tahoma"/>
                <w:b/>
                <w:bCs/>
                <w:i w:val="false"/>
                <w:iCs w:val="false"/>
                <w:color w:val="auto"/>
                <w:sz w:val="24"/>
                <w:szCs w:val="24"/>
                <w:lang w:val="hu-HU" w:eastAsia="zxx" w:bidi="zxx"/>
              </w:rPr>
            </w:r>
          </w:p>
          <w:p>
            <w:pPr>
              <w:pStyle w:val="Tblzatfejlc"/>
              <w:rPr>
                <w:rFonts w:eastAsia="Lucida Sans Unicode" w:cs="Tahoma"/>
                <w:b/>
                <w:b/>
                <w:bCs/>
                <w:i w:val="false"/>
                <w:i w:val="false"/>
                <w:iCs w:val="false"/>
                <w:color w:val="auto"/>
                <w:sz w:val="24"/>
                <w:szCs w:val="24"/>
                <w:lang w:val="hu-HU" w:eastAsia="zxx" w:bidi="zxx"/>
              </w:rPr>
            </w:pPr>
            <w:r>
              <w:rPr>
                <w:rFonts w:eastAsia="Lucida Sans Unicode" w:cs="Tahoma"/>
                <w:b/>
                <w:bCs/>
                <w:i w:val="false"/>
                <w:iCs w:val="false"/>
                <w:color w:val="auto"/>
                <w:sz w:val="24"/>
                <w:szCs w:val="24"/>
                <w:lang w:val="hu-HU" w:eastAsia="zxx" w:bidi="zxx"/>
              </w:rPr>
              <w:t>A szerződés időtartama</w:t>
            </w:r>
          </w:p>
        </w:tc>
      </w:tr>
      <w:tr>
        <w:trPr/>
        <w:tc>
          <w:tcPr>
            <w:tcW w:w="316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>
                <w:rFonts w:eastAsia="Lucida Sans Unicode" w:cs="Tahoma"/>
                <w:b/>
                <w:b/>
                <w:bCs/>
                <w:i w:val="false"/>
                <w:i w:val="false"/>
                <w:iCs w:val="false"/>
                <w:color w:val="auto"/>
                <w:sz w:val="24"/>
                <w:szCs w:val="24"/>
                <w:lang w:val="hu-HU" w:eastAsia="zxx" w:bidi="zxx"/>
              </w:rPr>
            </w:pPr>
            <w:r>
              <w:rPr>
                <w:rFonts w:eastAsia="Lucida Sans Unicode" w:cs="Tahoma"/>
                <w:b/>
                <w:bCs/>
                <w:i w:val="false"/>
                <w:iCs w:val="false"/>
                <w:color w:val="auto"/>
                <w:sz w:val="24"/>
                <w:szCs w:val="24"/>
                <w:lang w:val="hu-HU" w:eastAsia="zxx" w:bidi="zxx"/>
              </w:rPr>
            </w:r>
          </w:p>
          <w:p>
            <w:pPr>
              <w:pStyle w:val="Tblzattartalom"/>
              <w:jc w:val="center"/>
              <w:rPr>
                <w:rFonts w:eastAsia="Lucida Sans Unicode" w:cs="Tahoma"/>
                <w:i w:val="false"/>
                <w:i w:val="false"/>
                <w:iCs w:val="false"/>
                <w:color w:val="auto"/>
                <w:sz w:val="24"/>
                <w:szCs w:val="24"/>
                <w:lang w:val="hu-HU" w:eastAsia="zxx" w:bidi="zxx"/>
              </w:rPr>
            </w:pPr>
            <w:r>
              <w:rPr>
                <w:rFonts w:eastAsia="Lucida Sans Unicode" w:cs="Tahoma"/>
                <w:i w:val="false"/>
                <w:iCs w:val="false"/>
                <w:color w:val="auto"/>
                <w:sz w:val="24"/>
                <w:szCs w:val="24"/>
                <w:lang w:val="hu-HU" w:eastAsia="zxx" w:bidi="zxx"/>
              </w:rPr>
              <w:t>Győrszentiváni fiókönyvtár födém megerősítési munkái</w:t>
            </w:r>
          </w:p>
          <w:p>
            <w:pPr>
              <w:pStyle w:val="Tblzattartalom"/>
              <w:jc w:val="center"/>
              <w:rPr>
                <w:rFonts w:eastAsia="Lucida Sans Unicode" w:cs="Tahoma"/>
                <w:i w:val="false"/>
                <w:i w:val="false"/>
                <w:iCs w:val="false"/>
                <w:color w:val="auto"/>
                <w:sz w:val="24"/>
                <w:szCs w:val="24"/>
                <w:lang w:val="hu-HU" w:eastAsia="zxx" w:bidi="zxx"/>
              </w:rPr>
            </w:pPr>
            <w:r>
              <w:rPr>
                <w:rFonts w:eastAsia="Lucida Sans Unicode" w:cs="Tahoma"/>
                <w:i w:val="false"/>
                <w:iCs w:val="false"/>
                <w:color w:val="auto"/>
                <w:sz w:val="24"/>
                <w:szCs w:val="24"/>
                <w:lang w:val="hu-HU" w:eastAsia="zxx" w:bidi="zxx"/>
              </w:rPr>
            </w:r>
          </w:p>
        </w:tc>
        <w:tc>
          <w:tcPr>
            <w:tcW w:w="261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>
                <w:rFonts w:eastAsia="Lucida Sans Unicode" w:cs="Tahoma"/>
                <w:i w:val="false"/>
                <w:i w:val="false"/>
                <w:iCs w:val="false"/>
                <w:color w:val="auto"/>
                <w:sz w:val="24"/>
                <w:szCs w:val="24"/>
                <w:lang w:val="hu-HU" w:eastAsia="zxx" w:bidi="zxx"/>
              </w:rPr>
            </w:pPr>
            <w:r>
              <w:rPr>
                <w:rFonts w:eastAsia="Lucida Sans Unicode" w:cs="Tahoma"/>
                <w:i w:val="false"/>
                <w:iCs w:val="false"/>
                <w:color w:val="auto"/>
                <w:sz w:val="24"/>
                <w:szCs w:val="24"/>
                <w:lang w:val="hu-HU" w:eastAsia="zxx" w:bidi="zxx"/>
              </w:rPr>
            </w:r>
          </w:p>
          <w:p>
            <w:pPr>
              <w:pStyle w:val="Tblzattartalom"/>
              <w:snapToGrid w:val="false"/>
              <w:jc w:val="center"/>
              <w:rPr>
                <w:rFonts w:eastAsia="Lucida Sans Unicode" w:cs="Tahoma"/>
                <w:i w:val="false"/>
                <w:i w:val="false"/>
                <w:iCs w:val="false"/>
                <w:color w:val="auto"/>
                <w:sz w:val="24"/>
                <w:szCs w:val="24"/>
                <w:lang w:val="hu-HU" w:eastAsia="zxx" w:bidi="zxx"/>
              </w:rPr>
            </w:pPr>
            <w:r>
              <w:rPr>
                <w:rFonts w:eastAsia="Lucida Sans Unicode" w:cs="Tahoma"/>
                <w:i w:val="false"/>
                <w:iCs w:val="false"/>
                <w:color w:val="auto"/>
                <w:sz w:val="24"/>
                <w:szCs w:val="24"/>
                <w:lang w:val="hu-HU" w:eastAsia="zxx" w:bidi="zxx"/>
              </w:rPr>
              <w:t>ARVIA KFT</w:t>
            </w:r>
          </w:p>
        </w:tc>
        <w:tc>
          <w:tcPr>
            <w:tcW w:w="195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>
                <w:rFonts w:eastAsia="Lucida Sans Unicode" w:cs="Tahoma"/>
                <w:i w:val="false"/>
                <w:i w:val="false"/>
                <w:iCs w:val="false"/>
                <w:color w:val="auto"/>
                <w:sz w:val="24"/>
                <w:szCs w:val="24"/>
                <w:lang w:val="hu-HU" w:eastAsia="zxx" w:bidi="zxx"/>
              </w:rPr>
            </w:pPr>
            <w:r>
              <w:rPr>
                <w:rFonts w:eastAsia="Lucida Sans Unicode" w:cs="Tahoma"/>
                <w:i w:val="false"/>
                <w:iCs w:val="false"/>
                <w:color w:val="auto"/>
                <w:sz w:val="24"/>
                <w:szCs w:val="24"/>
                <w:lang w:val="hu-HU" w:eastAsia="zxx" w:bidi="zxx"/>
              </w:rPr>
            </w:r>
          </w:p>
          <w:p>
            <w:pPr>
              <w:pStyle w:val="Tblzattartalom"/>
              <w:snapToGrid w:val="false"/>
              <w:jc w:val="center"/>
              <w:rPr>
                <w:rFonts w:eastAsia="Lucida Sans Unicode" w:cs="Tahoma"/>
                <w:i w:val="false"/>
                <w:i w:val="false"/>
                <w:iCs w:val="false"/>
                <w:color w:val="auto"/>
                <w:sz w:val="24"/>
                <w:szCs w:val="24"/>
                <w:lang w:val="hu-HU" w:eastAsia="zxx" w:bidi="zxx"/>
              </w:rPr>
            </w:pPr>
            <w:r>
              <w:rPr>
                <w:rFonts w:eastAsia="Lucida Sans Unicode" w:cs="Tahoma"/>
                <w:i w:val="false"/>
                <w:iCs w:val="false"/>
                <w:color w:val="auto"/>
                <w:sz w:val="24"/>
                <w:szCs w:val="24"/>
                <w:lang w:val="hu-HU" w:eastAsia="zxx" w:bidi="zxx"/>
              </w:rPr>
              <w:t>5.000 e Ft</w:t>
            </w:r>
          </w:p>
        </w:tc>
        <w:tc>
          <w:tcPr>
            <w:tcW w:w="192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>
                <w:rFonts w:eastAsia="Lucida Sans Unicode" w:cs="Tahoma"/>
                <w:i w:val="false"/>
                <w:i w:val="false"/>
                <w:iCs w:val="false"/>
                <w:color w:val="auto"/>
                <w:sz w:val="24"/>
                <w:szCs w:val="24"/>
                <w:lang w:val="hu-HU" w:eastAsia="zxx" w:bidi="zxx"/>
              </w:rPr>
            </w:pPr>
            <w:r>
              <w:rPr>
                <w:rFonts w:eastAsia="Lucida Sans Unicode" w:cs="Tahoma"/>
                <w:i w:val="false"/>
                <w:iCs w:val="false"/>
                <w:color w:val="auto"/>
                <w:sz w:val="24"/>
                <w:szCs w:val="24"/>
                <w:lang w:val="hu-HU" w:eastAsia="zxx" w:bidi="zxx"/>
              </w:rPr>
            </w:r>
          </w:p>
          <w:p>
            <w:pPr>
              <w:pStyle w:val="Tblzattartalom"/>
              <w:snapToGrid w:val="false"/>
              <w:jc w:val="center"/>
              <w:rPr>
                <w:rFonts w:eastAsia="Lucida Sans Unicode" w:cs="Tahoma"/>
                <w:i w:val="false"/>
                <w:i w:val="false"/>
                <w:iCs w:val="false"/>
                <w:color w:val="auto"/>
                <w:sz w:val="24"/>
                <w:szCs w:val="24"/>
                <w:lang w:val="hu-HU" w:eastAsia="zxx" w:bidi="zxx"/>
              </w:rPr>
            </w:pPr>
            <w:r>
              <w:rPr>
                <w:rFonts w:eastAsia="Lucida Sans Unicode" w:cs="Tahoma"/>
                <w:i w:val="false"/>
                <w:iCs w:val="false"/>
                <w:color w:val="auto"/>
                <w:sz w:val="24"/>
                <w:szCs w:val="24"/>
                <w:lang w:val="hu-HU" w:eastAsia="zxx" w:bidi="zxx"/>
              </w:rPr>
              <w:t>egyszeri</w:t>
            </w:r>
          </w:p>
        </w:tc>
      </w:tr>
      <w:tr>
        <w:trPr/>
        <w:tc>
          <w:tcPr>
            <w:tcW w:w="316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>
                <w:rFonts w:eastAsia="Lucida Sans Unicode" w:cs="Tahoma"/>
                <w:i w:val="false"/>
                <w:i w:val="false"/>
                <w:iCs w:val="false"/>
                <w:color w:val="auto"/>
                <w:sz w:val="24"/>
                <w:szCs w:val="24"/>
                <w:lang w:val="hu-HU" w:eastAsia="zxx" w:bidi="zxx"/>
              </w:rPr>
            </w:pPr>
            <w:r>
              <w:rPr>
                <w:rFonts w:eastAsia="Lucida Sans Unicode" w:cs="Tahoma"/>
                <w:i w:val="false"/>
                <w:iCs w:val="false"/>
                <w:color w:val="auto"/>
                <w:sz w:val="24"/>
                <w:szCs w:val="24"/>
                <w:lang w:val="hu-HU" w:eastAsia="zxx" w:bidi="zxx"/>
              </w:rPr>
            </w:r>
          </w:p>
          <w:p>
            <w:pPr>
              <w:pStyle w:val="Tblzattartalom"/>
              <w:jc w:val="center"/>
              <w:rPr>
                <w:rFonts w:eastAsia="Lucida Sans Unicode" w:cs="Tahoma"/>
                <w:i w:val="false"/>
                <w:i w:val="false"/>
                <w:iCs w:val="false"/>
                <w:color w:val="auto"/>
                <w:sz w:val="24"/>
                <w:szCs w:val="24"/>
                <w:lang w:val="hu-HU" w:eastAsia="zxx" w:bidi="zxx"/>
              </w:rPr>
            </w:pPr>
            <w:r>
              <w:rPr>
                <w:rFonts w:eastAsia="Lucida Sans Unicode" w:cs="Tahoma"/>
                <w:i w:val="false"/>
                <w:iCs w:val="false"/>
                <w:color w:val="auto"/>
                <w:sz w:val="24"/>
                <w:szCs w:val="24"/>
                <w:lang w:val="hu-HU" w:eastAsia="zxx" w:bidi="zxx"/>
              </w:rPr>
            </w:r>
          </w:p>
          <w:p>
            <w:pPr>
              <w:pStyle w:val="Tblzattartalom"/>
              <w:jc w:val="center"/>
              <w:rPr>
                <w:rFonts w:eastAsia="Lucida Sans Unicode" w:cs="Tahoma"/>
                <w:i w:val="false"/>
                <w:i w:val="false"/>
                <w:iCs w:val="false"/>
                <w:color w:val="auto"/>
                <w:sz w:val="24"/>
                <w:szCs w:val="24"/>
                <w:lang w:val="hu-HU" w:eastAsia="zxx" w:bidi="zxx"/>
              </w:rPr>
            </w:pPr>
            <w:r>
              <w:rPr>
                <w:rFonts w:eastAsia="Lucida Sans Unicode" w:cs="Tahoma"/>
                <w:i w:val="false"/>
                <w:iCs w:val="false"/>
                <w:color w:val="auto"/>
                <w:sz w:val="24"/>
                <w:szCs w:val="24"/>
                <w:lang w:val="hu-HU" w:eastAsia="zxx" w:bidi="zxx"/>
              </w:rPr>
            </w:r>
          </w:p>
        </w:tc>
        <w:tc>
          <w:tcPr>
            <w:tcW w:w="261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>
                <w:rFonts w:eastAsia="Lucida Sans Unicode" w:cs="Tahoma"/>
                <w:i w:val="false"/>
                <w:i w:val="false"/>
                <w:iCs w:val="false"/>
                <w:color w:val="auto"/>
                <w:sz w:val="24"/>
                <w:szCs w:val="24"/>
                <w:lang w:val="hu-HU" w:eastAsia="zxx" w:bidi="zxx"/>
              </w:rPr>
            </w:pPr>
            <w:r>
              <w:rPr>
                <w:rFonts w:eastAsia="Lucida Sans Unicode" w:cs="Tahoma"/>
                <w:i w:val="false"/>
                <w:iCs w:val="false"/>
                <w:color w:val="auto"/>
                <w:sz w:val="24"/>
                <w:szCs w:val="24"/>
                <w:lang w:val="hu-HU" w:eastAsia="zxx" w:bidi="zxx"/>
              </w:rPr>
            </w:r>
          </w:p>
        </w:tc>
        <w:tc>
          <w:tcPr>
            <w:tcW w:w="195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>
                <w:rFonts w:eastAsia="Lucida Sans Unicode" w:cs="Tahoma"/>
                <w:i w:val="false"/>
                <w:i w:val="false"/>
                <w:iCs w:val="false"/>
                <w:color w:val="auto"/>
                <w:sz w:val="24"/>
                <w:szCs w:val="24"/>
                <w:lang w:val="hu-HU" w:eastAsia="zxx" w:bidi="zxx"/>
              </w:rPr>
            </w:pPr>
            <w:r>
              <w:rPr>
                <w:rFonts w:eastAsia="Lucida Sans Unicode" w:cs="Tahoma"/>
                <w:i w:val="false"/>
                <w:iCs w:val="false"/>
                <w:color w:val="auto"/>
                <w:sz w:val="24"/>
                <w:szCs w:val="24"/>
                <w:lang w:val="hu-HU" w:eastAsia="zxx" w:bidi="zxx"/>
              </w:rPr>
            </w:r>
          </w:p>
        </w:tc>
        <w:tc>
          <w:tcPr>
            <w:tcW w:w="192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>
                <w:rFonts w:eastAsia="Lucida Sans Unicode" w:cs="Tahoma"/>
                <w:i w:val="false"/>
                <w:i w:val="false"/>
                <w:iCs w:val="false"/>
                <w:color w:val="auto"/>
                <w:sz w:val="24"/>
                <w:szCs w:val="24"/>
                <w:lang w:val="hu-HU" w:eastAsia="zxx" w:bidi="zxx"/>
              </w:rPr>
            </w:pPr>
            <w:r>
              <w:rPr>
                <w:rFonts w:eastAsia="Lucida Sans Unicode" w:cs="Tahoma"/>
                <w:i w:val="false"/>
                <w:iCs w:val="false"/>
                <w:color w:val="auto"/>
                <w:sz w:val="24"/>
                <w:szCs w:val="24"/>
                <w:lang w:val="hu-HU" w:eastAsia="zxx" w:bidi="zxx"/>
              </w:rPr>
            </w:r>
          </w:p>
        </w:tc>
      </w:tr>
      <w:tr>
        <w:trPr/>
        <w:tc>
          <w:tcPr>
            <w:tcW w:w="316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>
                <w:rFonts w:eastAsia="Lucida Sans Unicode" w:cs="Tahoma"/>
                <w:i w:val="false"/>
                <w:i w:val="false"/>
                <w:iCs w:val="false"/>
                <w:color w:val="auto"/>
                <w:sz w:val="24"/>
                <w:szCs w:val="24"/>
                <w:lang w:val="hu-HU" w:eastAsia="zxx" w:bidi="zxx"/>
              </w:rPr>
            </w:pPr>
            <w:r>
              <w:rPr>
                <w:rFonts w:eastAsia="Lucida Sans Unicode" w:cs="Tahoma"/>
                <w:i w:val="false"/>
                <w:iCs w:val="false"/>
                <w:color w:val="auto"/>
                <w:sz w:val="24"/>
                <w:szCs w:val="24"/>
                <w:lang w:val="hu-HU" w:eastAsia="zxx" w:bidi="zxx"/>
              </w:rPr>
            </w:r>
          </w:p>
          <w:p>
            <w:pPr>
              <w:pStyle w:val="Tblzattartalom"/>
              <w:jc w:val="center"/>
              <w:rPr>
                <w:rFonts w:eastAsia="Lucida Sans Unicode" w:cs="Tahoma"/>
                <w:i w:val="false"/>
                <w:i w:val="false"/>
                <w:iCs w:val="false"/>
                <w:color w:val="auto"/>
                <w:sz w:val="24"/>
                <w:szCs w:val="24"/>
                <w:lang w:val="hu-HU" w:eastAsia="zxx" w:bidi="zxx"/>
              </w:rPr>
            </w:pPr>
            <w:r>
              <w:rPr>
                <w:rFonts w:eastAsia="Lucida Sans Unicode" w:cs="Tahoma"/>
                <w:i w:val="false"/>
                <w:iCs w:val="false"/>
                <w:color w:val="auto"/>
                <w:sz w:val="24"/>
                <w:szCs w:val="24"/>
                <w:lang w:val="hu-HU" w:eastAsia="zxx" w:bidi="zxx"/>
              </w:rPr>
            </w:r>
          </w:p>
          <w:p>
            <w:pPr>
              <w:pStyle w:val="Tblzattartalom"/>
              <w:jc w:val="center"/>
              <w:rPr>
                <w:rFonts w:eastAsia="Lucida Sans Unicode" w:cs="Tahoma"/>
                <w:i w:val="false"/>
                <w:i w:val="false"/>
                <w:iCs w:val="false"/>
                <w:color w:val="auto"/>
                <w:sz w:val="24"/>
                <w:szCs w:val="24"/>
                <w:lang w:val="hu-HU" w:eastAsia="zxx" w:bidi="zxx"/>
              </w:rPr>
            </w:pPr>
            <w:r>
              <w:rPr>
                <w:rFonts w:eastAsia="Lucida Sans Unicode" w:cs="Tahoma"/>
                <w:i w:val="false"/>
                <w:iCs w:val="false"/>
                <w:color w:val="auto"/>
                <w:sz w:val="24"/>
                <w:szCs w:val="24"/>
                <w:lang w:val="hu-HU" w:eastAsia="zxx" w:bidi="zxx"/>
              </w:rPr>
            </w:r>
          </w:p>
        </w:tc>
        <w:tc>
          <w:tcPr>
            <w:tcW w:w="261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>
                <w:rFonts w:eastAsia="Lucida Sans Unicode" w:cs="Tahoma"/>
                <w:i w:val="false"/>
                <w:i w:val="false"/>
                <w:iCs w:val="false"/>
                <w:color w:val="auto"/>
                <w:sz w:val="24"/>
                <w:szCs w:val="24"/>
                <w:lang w:val="hu-HU" w:eastAsia="zxx" w:bidi="zxx"/>
              </w:rPr>
            </w:pPr>
            <w:r>
              <w:rPr>
                <w:rFonts w:eastAsia="Lucida Sans Unicode" w:cs="Tahoma"/>
                <w:i w:val="false"/>
                <w:iCs w:val="false"/>
                <w:color w:val="auto"/>
                <w:sz w:val="24"/>
                <w:szCs w:val="24"/>
                <w:lang w:val="hu-HU" w:eastAsia="zxx" w:bidi="zxx"/>
              </w:rPr>
            </w:r>
          </w:p>
        </w:tc>
        <w:tc>
          <w:tcPr>
            <w:tcW w:w="195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>
                <w:rFonts w:eastAsia="Lucida Sans Unicode" w:cs="Tahoma"/>
                <w:i w:val="false"/>
                <w:i w:val="false"/>
                <w:iCs w:val="false"/>
                <w:color w:val="auto"/>
                <w:sz w:val="24"/>
                <w:szCs w:val="24"/>
                <w:lang w:val="hu-HU" w:eastAsia="zxx" w:bidi="zxx"/>
              </w:rPr>
            </w:pPr>
            <w:r>
              <w:rPr>
                <w:rFonts w:eastAsia="Lucida Sans Unicode" w:cs="Tahoma"/>
                <w:i w:val="false"/>
                <w:iCs w:val="false"/>
                <w:color w:val="auto"/>
                <w:sz w:val="24"/>
                <w:szCs w:val="24"/>
                <w:lang w:val="hu-HU" w:eastAsia="zxx" w:bidi="zxx"/>
              </w:rPr>
            </w:r>
          </w:p>
        </w:tc>
        <w:tc>
          <w:tcPr>
            <w:tcW w:w="192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>
                <w:rFonts w:eastAsia="Lucida Sans Unicode" w:cs="Tahoma"/>
                <w:i w:val="false"/>
                <w:i w:val="false"/>
                <w:iCs w:val="false"/>
                <w:color w:val="auto"/>
                <w:sz w:val="24"/>
                <w:szCs w:val="24"/>
                <w:lang w:val="hu-HU" w:eastAsia="zxx" w:bidi="zxx"/>
              </w:rPr>
            </w:pPr>
            <w:r>
              <w:rPr>
                <w:rFonts w:eastAsia="Lucida Sans Unicode" w:cs="Tahoma"/>
                <w:i w:val="false"/>
                <w:iCs w:val="false"/>
                <w:color w:val="auto"/>
                <w:sz w:val="24"/>
                <w:szCs w:val="24"/>
                <w:lang w:val="hu-HU" w:eastAsia="zxx" w:bidi="zxx"/>
              </w:rPr>
            </w:r>
          </w:p>
        </w:tc>
      </w:tr>
    </w:tbl>
    <w:p>
      <w:pPr>
        <w:pStyle w:val="Normal"/>
        <w:jc w:val="center"/>
        <w:rPr>
          <w:rFonts w:eastAsia="Lucida Sans Unicode" w:cs="Tahoma"/>
          <w:color w:val="auto"/>
          <w:sz w:val="24"/>
          <w:szCs w:val="24"/>
          <w:lang w:val="hu-HU" w:eastAsia="zxx" w:bidi="zxx"/>
        </w:rPr>
      </w:pPr>
      <w:r>
        <w:rPr>
          <w:rFonts w:eastAsia="Lucida Sans Unicode" w:cs="Tahoma"/>
          <w:color w:val="auto"/>
          <w:sz w:val="24"/>
          <w:szCs w:val="24"/>
          <w:lang w:val="hu-HU" w:eastAsia="zxx" w:bidi="zxx"/>
        </w:rPr>
      </w:r>
    </w:p>
    <w:p>
      <w:pPr>
        <w:pStyle w:val="Normal"/>
        <w:jc w:val="center"/>
        <w:rPr>
          <w:rFonts w:eastAsia="Lucida Sans Unicode" w:cs="Tahoma"/>
          <w:color w:val="auto"/>
          <w:sz w:val="24"/>
          <w:szCs w:val="24"/>
          <w:lang w:val="hu-HU" w:eastAsia="zxx" w:bidi="zxx"/>
        </w:rPr>
      </w:pPr>
      <w:r>
        <w:rPr>
          <w:rFonts w:eastAsia="Lucida Sans Unicode" w:cs="Tahoma"/>
          <w:color w:val="auto"/>
          <w:sz w:val="24"/>
          <w:szCs w:val="24"/>
          <w:lang w:val="hu-HU" w:eastAsia="zxx" w:bidi="zxx"/>
        </w:rPr>
      </w:r>
    </w:p>
    <w:p>
      <w:pPr>
        <w:pStyle w:val="Normal"/>
        <w:jc w:val="center"/>
        <w:rPr>
          <w:rFonts w:eastAsia="Lucida Sans Unicode" w:cs="Tahoma"/>
          <w:color w:val="auto"/>
          <w:sz w:val="24"/>
          <w:szCs w:val="24"/>
          <w:lang w:val="hu-HU" w:eastAsia="zxx" w:bidi="zxx"/>
        </w:rPr>
      </w:pPr>
      <w:r>
        <w:rPr>
          <w:rFonts w:eastAsia="Lucida Sans Unicode" w:cs="Tahoma"/>
          <w:color w:val="auto"/>
          <w:sz w:val="24"/>
          <w:szCs w:val="24"/>
          <w:lang w:val="hu-HU" w:eastAsia="zxx" w:bidi="zxx"/>
        </w:rPr>
      </w:r>
    </w:p>
    <w:p>
      <w:pPr>
        <w:pStyle w:val="Normal"/>
        <w:jc w:val="start"/>
        <w:rPr>
          <w:rFonts w:eastAsia="Lucida Sans Unicode" w:cs="Tahoma"/>
          <w:color w:val="auto"/>
          <w:sz w:val="24"/>
          <w:szCs w:val="24"/>
          <w:lang w:val="hu-HU" w:eastAsia="zxx" w:bidi="zxx"/>
        </w:rPr>
      </w:pPr>
      <w:r>
        <w:rPr>
          <w:rFonts w:eastAsia="Lucida Sans Unicode" w:cs="Tahoma"/>
          <w:color w:val="auto"/>
          <w:sz w:val="24"/>
          <w:szCs w:val="24"/>
          <w:lang w:val="hu-HU" w:eastAsia="zxx" w:bidi="zxx"/>
        </w:rPr>
        <w:t>Győr, 2008. január 10.</w:t>
      </w:r>
    </w:p>
    <w:p>
      <w:pPr>
        <w:pStyle w:val="Normal"/>
        <w:jc w:val="start"/>
        <w:rPr>
          <w:rFonts w:eastAsia="Lucida Sans Unicode" w:cs="Tahoma"/>
          <w:color w:val="auto"/>
          <w:sz w:val="24"/>
          <w:szCs w:val="24"/>
          <w:lang w:val="hu-HU" w:eastAsia="zxx" w:bidi="zxx"/>
        </w:rPr>
      </w:pPr>
      <w:r>
        <w:rPr>
          <w:rFonts w:eastAsia="Lucida Sans Unicode" w:cs="Tahoma"/>
          <w:color w:val="auto"/>
          <w:sz w:val="24"/>
          <w:szCs w:val="24"/>
          <w:lang w:val="hu-HU" w:eastAsia="zxx" w:bidi="zxx"/>
        </w:rPr>
      </w:r>
    </w:p>
    <w:p>
      <w:pPr>
        <w:pStyle w:val="Normal"/>
        <w:jc w:val="start"/>
        <w:rPr>
          <w:rFonts w:eastAsia="Lucida Sans Unicode" w:cs="Tahoma"/>
          <w:color w:val="auto"/>
          <w:sz w:val="24"/>
          <w:szCs w:val="24"/>
          <w:lang w:val="hu-HU" w:eastAsia="zxx" w:bidi="zxx"/>
        </w:rPr>
      </w:pPr>
      <w:r>
        <w:rPr>
          <w:rFonts w:eastAsia="Lucida Sans Unicode" w:cs="Tahoma"/>
          <w:color w:val="auto"/>
          <w:sz w:val="24"/>
          <w:szCs w:val="24"/>
          <w:lang w:val="hu-HU" w:eastAsia="zxx" w:bidi="zxx"/>
        </w:rPr>
      </w:r>
    </w:p>
    <w:p>
      <w:pPr>
        <w:pStyle w:val="Normal"/>
        <w:jc w:val="start"/>
        <w:rPr>
          <w:rFonts w:eastAsia="Lucida Sans Unicode" w:cs="Tahoma"/>
          <w:color w:val="auto"/>
          <w:sz w:val="24"/>
          <w:szCs w:val="24"/>
          <w:lang w:val="hu-HU" w:eastAsia="zxx" w:bidi="zxx"/>
        </w:rPr>
      </w:pPr>
      <w:r>
        <w:rPr>
          <w:rFonts w:eastAsia="Lucida Sans Unicode" w:cs="Tahoma"/>
          <w:color w:val="auto"/>
          <w:sz w:val="24"/>
          <w:szCs w:val="24"/>
          <w:lang w:val="hu-HU" w:eastAsia="zxx" w:bidi="zxx"/>
        </w:rPr>
      </w:r>
    </w:p>
    <w:p>
      <w:pPr>
        <w:pStyle w:val="Normal"/>
        <w:jc w:val="start"/>
        <w:rPr>
          <w:rFonts w:eastAsia="Lucida Sans Unicode" w:cs="Tahoma"/>
          <w:color w:val="auto"/>
          <w:sz w:val="24"/>
          <w:szCs w:val="24"/>
          <w:lang w:val="hu-HU" w:eastAsia="zxx" w:bidi="zxx"/>
        </w:rPr>
      </w:pPr>
      <w:r>
        <w:rPr>
          <w:rFonts w:eastAsia="Lucida Sans Unicode" w:cs="Tahoma"/>
          <w:color w:val="auto"/>
          <w:sz w:val="24"/>
          <w:szCs w:val="24"/>
          <w:lang w:val="hu-HU" w:eastAsia="zxx" w:bidi="zxx"/>
        </w:rPr>
      </w:r>
    </w:p>
    <w:p>
      <w:pPr>
        <w:pStyle w:val="Normal"/>
        <w:tabs>
          <w:tab w:val="clear" w:pos="709"/>
          <w:tab w:val="center" w:pos="6810" w:leader="none"/>
        </w:tabs>
        <w:jc w:val="start"/>
        <w:rPr>
          <w:rFonts w:eastAsia="Lucida Sans Unicode" w:cs="Tahoma"/>
          <w:color w:val="auto"/>
          <w:sz w:val="24"/>
          <w:szCs w:val="24"/>
          <w:lang w:val="hu-HU" w:eastAsia="zxx" w:bidi="zxx"/>
        </w:rPr>
      </w:pPr>
      <w:r>
        <w:rPr>
          <w:rFonts w:eastAsia="Lucida Sans Unicode" w:cs="Tahoma"/>
          <w:color w:val="auto"/>
          <w:sz w:val="24"/>
          <w:szCs w:val="24"/>
          <w:lang w:val="hu-HU" w:eastAsia="zxx" w:bidi="zxx"/>
        </w:rPr>
        <w:tab/>
        <w:t>Dr. Horváth Sándor Domonkos s. k.</w:t>
      </w:r>
    </w:p>
    <w:p>
      <w:pPr>
        <w:pStyle w:val="Normal"/>
        <w:tabs>
          <w:tab w:val="clear" w:pos="709"/>
          <w:tab w:val="center" w:pos="6810" w:leader="none"/>
        </w:tabs>
        <w:jc w:val="start"/>
        <w:rPr>
          <w:rFonts w:eastAsia="Lucida Sans Unicode" w:cs="Tahoma"/>
          <w:color w:val="auto"/>
          <w:sz w:val="24"/>
          <w:szCs w:val="24"/>
          <w:lang w:val="hu-HU" w:eastAsia="zxx" w:bidi="zxx"/>
        </w:rPr>
      </w:pPr>
      <w:r>
        <w:rPr>
          <w:rFonts w:eastAsia="Lucida Sans Unicode" w:cs="Tahoma"/>
          <w:color w:val="auto"/>
          <w:sz w:val="24"/>
          <w:szCs w:val="24"/>
          <w:lang w:val="hu-HU" w:eastAsia="zxx" w:bidi="zxx"/>
        </w:rPr>
        <w:tab/>
        <w:t>intézményvezető</w:t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start"/>
    </w:pPr>
    <w:rPr>
      <w:rFonts w:ascii="Times New Roman" w:hAnsi="Times New Roman" w:eastAsia="Lucida Sans Unicode" w:cs="Tahoma"/>
      <w:color w:val="auto"/>
      <w:sz w:val="24"/>
      <w:szCs w:val="24"/>
      <w:lang w:val="hu-HU" w:eastAsia="zxx" w:bidi="zxx"/>
    </w:rPr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AbsatzStandardschriftart11">
    <w:name w:val="WW-Absatz-Standardschriftart11"/>
    <w:qFormat/>
    <w:rPr/>
  </w:style>
  <w:style w:type="character" w:styleId="WWAbsatzStandardschriftart111">
    <w:name w:val="WW-Absatz-Standardschriftart11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msor">
    <w:name w:val="Címsor"/>
    <w:basedOn w:val="Normal"/>
    <w:next w:val="TextBody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Felirat">
    <w:name w:val="Felirat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Tahoma"/>
    </w:rPr>
  </w:style>
  <w:style w:type="paragraph" w:styleId="Tblzattartalom">
    <w:name w:val="Táblázattartalom"/>
    <w:basedOn w:val="Normal"/>
    <w:qFormat/>
    <w:pPr>
      <w:suppressLineNumbers/>
    </w:pPr>
    <w:rPr/>
  </w:style>
  <w:style w:type="paragraph" w:styleId="Tblzatfejlc">
    <w:name w:val="Táblázatfejléc"/>
    <w:basedOn w:val="Tblzattartalom"/>
    <w:qFormat/>
    <w:pPr>
      <w:suppressLineNumbers/>
      <w:jc w:val="center"/>
    </w:pPr>
    <w:rPr>
      <w:b/>
      <w:bCs/>
      <w:i/>
      <w:i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2007-10-30T15:54:58Z</dcterms:created>
  <dc:creator>Béláné Szabó</dc:creator>
  <dc:description/>
  <dc:language>en-GB</dc:language>
  <cp:lastModifiedBy/>
  <cp:lastPrinted>2007-11-06T14:43:00Z</cp:lastPrinted>
  <dcterms:modified xsi:type="dcterms:W3CDTF">1601-01-01T00:02:05Z</dcterms:modified>
  <cp:revision>1</cp:revision>
  <dc:subject/>
  <dc:title/>
</cp:coreProperties>
</file>