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Árnics Zsolt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11.500,-Ft/hó bérleti díj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Fűtéstér. 0,4 %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energ.:625,-Ft/hó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2008.11.09-2013.11.08.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Babilon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30.200,-Ft/hó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2008.12.01.-2013.11.30.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Megbízási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Beszédműves Oktatási Kereskedelmi, Tanácsadó és Szolgáltató Bt.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90.000,-Ft/hó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Szerződés módosítás közüzemi díjakra 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Gy.M.J.V. Cigány Kisebbségi Önkormányzata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Ingyenes használat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225/2007.VII.5. Kgy. hat. alapján,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Fűtés tér:11,8 % 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 energ.:11.100 +Áfa 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Vízdíj:4.400 +ÁFA 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2007.07.01.-2010.12.31.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Hima László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32.300,-Ft/hó bérleti díj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Fűtés tér: 1 %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 energia térítés 4.800,-Ft/hó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2008.11.06-2013.11.05.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2010.01.01-2010.09.14.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Horváth Gábor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11.000,- Ft /hó bérleti díj,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 energia térítés 3.500,-Ft/hó,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Fűtéstérítés: 0,6 %-a GPSZK Győrhő számla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2009.09.15-2010.09.14.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szerződés, távfelügyelet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LH Patent Security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7.500,-Ft+Áfa/hó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12.600,-Ft+Áfa/hó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2010.01.01.-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Bérleti szerződés 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Mester István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32.300,-Ft/hó bérleti díj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energia térítés:9.750,-Ft/hó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Fűtéstérítés: 1 %-a GPSZK Győrhő számla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2009.01.01-2013.12.31.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MédiaLOG Zrt.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26.100,-Ft/hó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Villamos energia térítés:1.900,-Ft/hó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Fűtéstérítés: 1 %-a GPSZK Győrhő számla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2009.03.01-2014.02.28.</w:t>
            </w:r>
          </w:p>
        </w:tc>
      </w:tr>
      <w:tr>
        <w:trPr>
          <w:trHeight w:val="84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MÜESZ – KER. Bt.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8.400,- 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2010.01.04.-2010.12.31.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2010.01.01-2010.09.30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/>
              <w:t>P + TÍCI-LAU Kft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22.000,- Ft /hó bérleti díj,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Villamos energia térítés 9.100,-Ft/hó,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pacing w:val="-20"/>
              </w:rPr>
              <w:t>Fűtés, GPSZK Győrhő számla bruttó össz. 1,1 %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2009.10.02.-2010.09.30.</w:t>
            </w:r>
          </w:p>
        </w:tc>
      </w:tr>
      <w:tr>
        <w:trPr>
          <w:trHeight w:val="738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2010.01.01-2010.12.31.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Rácz Albertné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11.600,-Ft/hó lakbér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Vízdíj:5.460,-Ft/hó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2000.01.03-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Szolgáltatási szerződés, takarítás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Rend - Mánia Kft.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70.250,- Ft/hó+Áfa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2010.01.04.-2010.12.31.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 módosítása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Zsédely Tibor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8.400,- Ft/hó</w:t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2010.01.01-2014.01.30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2010. február 5.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2010-02-04T14:32:00Z</dcterms:created>
  <dc:creator>mamaria</dc:creator>
  <dc:description/>
  <cp:keywords/>
  <dc:language>en-GB</dc:language>
  <cp:lastModifiedBy>admin</cp:lastModifiedBy>
  <cp:lastPrinted>2010-02-05T12:06:00Z</cp:lastPrinted>
  <dcterms:modified xsi:type="dcterms:W3CDTF">2010-02-05T12:22:00Z</dcterms:modified>
  <cp:revision>23</cp:revision>
  <dc:subject/>
  <dc:title>TÁJÉKOZTATÓ  A  GYŐR MEGYEI JOGÚ VÁROS  ÖNKORMÁNYZATA</dc:title>
</cp:coreProperties>
</file>