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jc w:val="start"/>
        <w:rPr>
          <w:sz w:val="24"/>
          <w:szCs w:val="24"/>
        </w:rPr>
      </w:pPr>
      <w:r>
        <w:rPr>
          <w:sz w:val="24"/>
          <w:szCs w:val="24"/>
        </w:rPr>
        <w:t>Marketing, Turizmus és Kommunikációs Osztály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Heading1"/>
        <w:rPr>
          <w:szCs w:val="24"/>
        </w:rPr>
      </w:pPr>
      <w:r>
        <w:rPr>
          <w:szCs w:val="24"/>
        </w:rPr>
        <w:t>ÁLTAL KÖTÖTT SZERZŐDÉSEKRŐL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Március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075" w:type="dxa"/>
        <w:jc w:val="start"/>
        <w:tblInd w:w="-431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04"/>
        <w:gridCol w:w="2951"/>
        <w:gridCol w:w="1984"/>
        <w:gridCol w:w="2136"/>
      </w:tblGrid>
      <w:tr>
        <w:trPr>
          <w:trHeight w:val="917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típusa, tárgya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A szerződés bruttó értéke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>
        <w:trPr>
          <w:trHeight w:val="894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>
              <w:rPr>
                <w:sz w:val="24"/>
                <w:szCs w:val="24"/>
              </w:rPr>
              <w:t>Győr Város Sajtódíja”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HEFTER Üveggaléria Bt.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177.546,- Ft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március 4.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papírtáska rendelés Kantharosz Gálára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Welt Promotion Kft.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190.000,- Ft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március 4.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Szerződés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Gasztrotúra műsor készítése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Heading2"/>
              <w:tabs>
                <w:tab w:val="clear" w:pos="708"/>
                <w:tab w:val="left" w:pos="2127" w:leader="none"/>
              </w:tabs>
              <w:spacing w:before="240" w:after="6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24"/>
                <w:szCs w:val="24"/>
              </w:rPr>
              <w:t>Parabel FilmStudio Kft.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1.580.000,- Ft + Áfa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2013. március 5.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Szerződés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éves turisztikai kiadványok gyártása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start="284" w:end="281" w:hanging="0"/>
              <w:jc w:val="center"/>
              <w:rPr/>
            </w:pPr>
            <w:r>
              <w:rPr>
                <w:sz w:val="24"/>
                <w:szCs w:val="24"/>
              </w:rPr>
              <w:t>Top Production Kft.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6.451.400,- Ft.+ Áfa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március 6.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Szerződés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Kreatív Mérnöki Kiállítás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támogatása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12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Mobilis Közhasznú Nonprofit Kft.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145.000,- Ft + Áfa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március 6.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Szerződés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Kantharosz Gála támogatása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Győr+ Média Zrt.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250.000,- Ft + Áfa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március 7.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Kiállítási eszköz kivitelezése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IDMC Kft.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155.000,- Ft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március 7.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 város pálinkája rendelés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BorPont Kft.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592.379,- Ft</w:t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március 14.</w:t>
            </w:r>
          </w:p>
        </w:tc>
      </w:tr>
      <w:tr>
        <w:trPr>
          <w:trHeight w:val="872" w:hRule="atLeast"/>
        </w:trPr>
        <w:tc>
          <w:tcPr>
            <w:tcW w:w="30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 „Kalandjárat” és Az útitárs c. műsorban</w:t>
            </w:r>
          </w:p>
        </w:tc>
        <w:tc>
          <w:tcPr>
            <w:tcW w:w="2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Kandász Média Produkció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1.550.000,- Ft,</w:t>
            </w:r>
          </w:p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+ Áfa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2013. március 21.</w:t>
            </w:r>
          </w:p>
        </w:tc>
      </w:tr>
    </w:tbl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  <w:t>Domanyik Eszter</w:t>
      </w:r>
    </w:p>
    <w:p>
      <w:pPr>
        <w:pStyle w:val="Normal"/>
        <w:ind w:start="4956" w:hanging="0"/>
        <w:jc w:val="center"/>
        <w:rPr>
          <w:sz w:val="24"/>
        </w:rPr>
      </w:pPr>
      <w:r>
        <w:rPr>
          <w:sz w:val="24"/>
        </w:rPr>
        <w:t>osztályvezető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9" w:top="851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character" w:styleId="Cmsor2Char">
    <w:name w:val="Címsor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2013-03-21T09:23:00Z</dcterms:created>
  <dc:creator>Varga Gyula</dc:creator>
  <dc:description/>
  <cp:keywords/>
  <dc:language>en-GB</dc:language>
  <cp:lastModifiedBy>Farkas Lilla</cp:lastModifiedBy>
  <cp:lastPrinted>2013-03-21T10:23:00Z</cp:lastPrinted>
  <dcterms:modified xsi:type="dcterms:W3CDTF">2013-04-09T13:41:00Z</dcterms:modified>
  <cp:revision>14</cp:revision>
  <dc:subject/>
  <dc:title>TÁJÉKOZTATÓ A GYŐR MEGYEI JOGÚ VÁROS  ÖNKORMÁNYZATA</dc:title>
</cp:coreProperties>
</file>