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22. § (14)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2010. év. 12.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Győri Háziorvosok Ügyelete Betegellátó Egészségügyi Nonprofit Kft.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Defibrillátor készülék beszerzése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750.000.-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9024 Győr, Liezen – M. u. 58.</w:t>
            </w:r>
          </w:p>
          <w:p>
            <w:pPr>
              <w:pStyle w:val="Tblzattartalom"/>
              <w:rPr/>
            </w:pPr>
            <w:r>
              <w:rPr/>
              <w:t>Orvosi Ügyelet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2011. január 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Szabóné Vörös Ágnes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 </w:t>
      </w:r>
      <w:r>
        <w:rPr/>
        <w:t>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2011-01-09T12:31:00Z</dcterms:created>
  <dc:creator>FLNI</dc:creator>
  <dc:description/>
  <cp:keywords/>
  <dc:language>en-GB</dc:language>
  <cp:lastModifiedBy>Papp Zsolt</cp:lastModifiedBy>
  <dcterms:modified xsi:type="dcterms:W3CDTF">2011-01-09T12:31:00Z</dcterms:modified>
  <cp:revision>2</cp:revision>
  <dc:subject/>
  <dc:title>TÁJÉKOZTATÓ A GYŐR MEGYEI JOGÚ VÁROS ÖNKORMÁNYZATA ÁLTAL NYÚJTOTT TÁMOGATÁSOKRÓL</dc:title>
</cp:coreProperties>
</file>