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ÁLTAL KÖTÖTT SZERZŐDÉSEKRŐL</w:t>
      </w:r>
    </w:p>
    <w:p>
      <w:pPr>
        <w:pStyle w:val="Normal"/>
        <w:jc w:val="center"/>
        <w:rPr/>
      </w:pPr>
      <w:r>
        <w:rPr/>
        <w:t>(a 2007. évi CLXXXI. tv., valamint a költségvetési rendelet 22.§ alapján)</w:t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2014. december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705" w:type="dxa"/>
        <w:jc w:val="start"/>
        <w:tblInd w:w="-31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95"/>
        <w:gridCol w:w="2220"/>
        <w:gridCol w:w="2235"/>
        <w:gridCol w:w="2655"/>
      </w:tblGrid>
      <w:tr>
        <w:trPr/>
        <w:tc>
          <w:tcPr>
            <w:tcW w:w="25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Konferencia részvétel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Péntek Mónika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7 000 Ft.-</w:t>
            </w:r>
          </w:p>
        </w:tc>
        <w:tc>
          <w:tcPr>
            <w:tcW w:w="26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december 16</w:t>
            </w:r>
            <w:r>
              <w:rPr>
                <w:sz w:val="26"/>
                <w:szCs w:val="26"/>
              </w:rPr>
              <w:t>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Kortárssegítő képzési program kidolgozása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Barbori Bt.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208 000 Ft.- </w:t>
            </w:r>
          </w:p>
        </w:tc>
        <w:tc>
          <w:tcPr>
            <w:tcW w:w="26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december 22- 2015. március 31.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Kortárssegítő képzési program kidolgozása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Peterka Kinga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208 000 Ft.- </w:t>
            </w:r>
          </w:p>
        </w:tc>
        <w:tc>
          <w:tcPr>
            <w:tcW w:w="26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december 22- 2015. március 31.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Kiadvány arculattervezés, korrektúra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Centraldesign Bt.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133 604 Ft.-</w:t>
            </w:r>
          </w:p>
        </w:tc>
        <w:tc>
          <w:tcPr>
            <w:tcW w:w="26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december 22- 2015. január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KEF titkári megbízás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Peterka Kinga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150 000 Ft.-</w:t>
            </w:r>
          </w:p>
        </w:tc>
        <w:tc>
          <w:tcPr>
            <w:tcW w:w="26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2015. január 01- április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tLeast" w:line="100"/>
              <w:jc w:val="center"/>
              <w:rPr/>
            </w:pPr>
            <w:r>
              <w:rPr/>
              <w:t>Tantino Oktatás Szervező Kft.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400 000 Ft.-+ÁFA</w:t>
            </w:r>
          </w:p>
        </w:tc>
        <w:tc>
          <w:tcPr>
            <w:tcW w:w="26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december 22 – 2015. május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Szupervízió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Humancapital Kft.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100 000 Ft + ÁFA</w:t>
            </w:r>
          </w:p>
        </w:tc>
        <w:tc>
          <w:tcPr>
            <w:tcW w:w="26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2015. február 12., 19.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december 29.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Szmozsjelek">
    <w:name w:val="Számozásjele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2015-01-07T10:16:00Z</dcterms:created>
  <dc:creator>kerine.rita</dc:creator>
  <dc:description/>
  <cp:keywords/>
  <dc:language>en-GB</dc:language>
  <cp:lastModifiedBy>kerine.rita</cp:lastModifiedBy>
  <cp:lastPrinted>2015-01-07T10:16:00Z</cp:lastPrinted>
  <dcterms:modified xsi:type="dcterms:W3CDTF">2015-01-07T10:16:00Z</dcterms:modified>
  <cp:revision>2</cp:revision>
  <dc:subject/>
  <dc:title>TÁJÉKOZTATÓ A GYŐR MEGYEI JOGÚ VÁROS ÖNKORMÁNYZATA </dc:title>
</cp:coreProperties>
</file>