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Anya- Csecsemő- és Gyermekotthon 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2008.......év...november......hó</w:t>
      </w:r>
    </w:p>
    <w:p>
      <w:pPr>
        <w:pStyle w:val="Normal"/>
        <w:jc w:val="center"/>
        <w:rPr/>
      </w:pPr>
      <w:r>
        <w:rPr/>
      </w:r>
    </w:p>
    <w:tbl>
      <w:tblPr>
        <w:tblW w:w="9648" w:type="dxa"/>
        <w:jc w:val="start"/>
        <w:tblInd w:w="15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384"/>
        <w:gridCol w:w="2400"/>
        <w:gridCol w:w="2415"/>
        <w:gridCol w:w="2449"/>
      </w:tblGrid>
      <w:tr>
        <w:trPr>
          <w:tblHeader w:val="true"/>
        </w:trPr>
        <w:tc>
          <w:tcPr>
            <w:tcW w:w="23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megnevezése, típusa, tárgya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szerződő fél megnevezése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értéke</w:t>
            </w:r>
          </w:p>
        </w:tc>
        <w:tc>
          <w:tcPr>
            <w:tcW w:w="24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Vállalkozási szerződés:</w:t>
            </w:r>
          </w:p>
          <w:p>
            <w:pPr>
              <w:pStyle w:val="Tblzattartalom"/>
              <w:rPr/>
            </w:pPr>
            <w:r>
              <w:rPr/>
              <w:t>Tárgy:  Az intézmény csoportszobáinak, folyosóinak festési, javítási munkálatai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Herczeg Tibor</w:t>
            </w:r>
          </w:p>
          <w:p>
            <w:pPr>
              <w:pStyle w:val="Tblzattartalom"/>
              <w:rPr/>
            </w:pPr>
            <w:r>
              <w:rPr/>
              <w:t>festő-mázoló mester</w:t>
            </w:r>
          </w:p>
          <w:p>
            <w:pPr>
              <w:pStyle w:val="Tblzattartalom"/>
              <w:rPr/>
            </w:pPr>
            <w:r>
              <w:rPr/>
              <w:t>Győr, Rábca u. 13.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112.000,-</w:t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nov. 1-30-ig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Vállalkozási szerződés:</w:t>
            </w:r>
          </w:p>
          <w:p>
            <w:pPr>
              <w:pStyle w:val="Tblzattartalom"/>
              <w:rPr/>
            </w:pPr>
            <w:r>
              <w:rPr/>
              <w:t>Tárgy: Az intézmény kerítésének mázolási munkálatai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Herczeg Tibor</w:t>
            </w:r>
          </w:p>
          <w:p>
            <w:pPr>
              <w:pStyle w:val="Tblzattartalom"/>
              <w:rPr/>
            </w:pPr>
            <w:r>
              <w:rPr/>
              <w:t>festő-mázoló mester</w:t>
            </w:r>
          </w:p>
          <w:p>
            <w:pPr>
              <w:pStyle w:val="Tblzattartalom"/>
              <w:rPr/>
            </w:pPr>
            <w:r>
              <w:rPr/>
              <w:t>Győr, Rábca u. 13.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187.500,-</w:t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november 1-30-ig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Vállalkozási szerződés:</w:t>
            </w:r>
          </w:p>
          <w:p>
            <w:pPr>
              <w:pStyle w:val="Tblzattartalom"/>
              <w:rPr/>
            </w:pPr>
            <w:r>
              <w:rPr/>
              <w:t>Tárgy: Az intézmény kerítés lábazatának, valamint a melléképület vakolatának javítása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TOM_CSŐ Kft.</w:t>
            </w:r>
          </w:p>
          <w:p>
            <w:pPr>
              <w:pStyle w:val="Tblzattartalom"/>
              <w:rPr/>
            </w:pPr>
            <w:r>
              <w:rPr/>
              <w:t>Győr, Hortenzia út 26.</w:t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199.000,-</w:t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2008. november 1-15-ig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Győr, 2008. november 5. </w:t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Dr. Vargáné Réti Edit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intézményvezető</w:t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00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244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Lbjegyzetkarakterek">
    <w:name w:val="Lábjegyzet-karakterek"/>
    <w:qFormat/>
    <w:rPr/>
  </w:style>
  <w:style w:type="character" w:styleId="Vgjegyzetkarakterek">
    <w:name w:val="Végjegyzet-karaktere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cs="Arial"/>
      <w:sz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i/>
      <w:sz w:val="20"/>
    </w:rPr>
  </w:style>
  <w:style w:type="paragraph" w:styleId="Trgymutat">
    <w:name w:val="Tárgymutató"/>
    <w:basedOn w:val="Normal"/>
    <w:qFormat/>
    <w:pPr>
      <w:suppressLineNumbers/>
    </w:pPr>
    <w:rPr/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i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2008-11-11T10:08:00Z</dcterms:created>
  <dc:creator>FLNI</dc:creator>
  <dc:description/>
  <cp:keywords/>
  <dc:language>en-GB</dc:language>
  <cp:lastModifiedBy>tibold_petra</cp:lastModifiedBy>
  <cp:lastPrinted>2008-10-01T12:35:00Z</cp:lastPrinted>
  <dcterms:modified xsi:type="dcterms:W3CDTF">2008-11-11T10:08:00Z</dcterms:modified>
  <cp:revision>2</cp:revision>
  <dc:subject/>
  <dc:title>TÁJÉKOZTATÓ A GYŐR MEGYEI JOGÚ VÁROS ÖNKORMÁNYZATA</dc:title>
</cp:coreProperties>
</file>