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A GYŐR MEGYEI JOGÚ VÁROS ÖNKORMÁNYZATA ÁLTAL NYÚJTOTT TÁMOGATÁSOKRÓL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24. § (16)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  <w:outline w:val="false"/>
          <w:sz w:val="28"/>
          <w:szCs w:val="28"/>
        </w:rPr>
      </w:pPr>
      <w:r>
        <w:rPr>
          <w:rFonts w:cs="Times New Roman" w:ascii="Times New Roman" w:hAnsi="Times New Roman"/>
          <w:outline w:val="false"/>
          <w:sz w:val="28"/>
          <w:szCs w:val="28"/>
        </w:rPr>
        <w:t>2008.06.20. - 2008.08.31.</w:t>
      </w:r>
    </w:p>
    <w:p>
      <w:pPr>
        <w:pStyle w:val="Normal"/>
        <w:jc w:val="center"/>
        <w:rPr>
          <w:rFonts w:ascii="Times New Roman" w:hAnsi="Times New Roman" w:cs="Times New Roman"/>
          <w:outline w:val="false"/>
          <w:sz w:val="28"/>
          <w:szCs w:val="28"/>
        </w:rPr>
      </w:pPr>
      <w:r>
        <w:rPr>
          <w:rFonts w:cs="Times New Roman" w:ascii="Times New Roman" w:hAnsi="Times New Roman"/>
          <w:outline w:val="false"/>
          <w:sz w:val="28"/>
          <w:szCs w:val="28"/>
        </w:rPr>
      </w:r>
    </w:p>
    <w:tbl>
      <w:tblPr>
        <w:tblW w:w="9646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868"/>
        <w:gridCol w:w="2772"/>
        <w:gridCol w:w="1560"/>
        <w:gridCol w:w="2446"/>
      </w:tblGrid>
      <w:tr>
        <w:trPr>
          <w:tblHeader w:val="true"/>
        </w:trPr>
        <w:tc>
          <w:tcPr>
            <w:tcW w:w="2868" w:type="dxa"/>
            <w:tcBorders>
              <w:top w:val="single" w:sz="2" w:space="0" w:color="000000"/>
              <w:start w:val="single" w:sz="2" w:space="0" w:color="000000"/>
              <w:bottom w:val="double" w:sz="2" w:space="0" w:color="000000"/>
            </w:tcBorders>
            <w:shd w:fill="auto" w:val="clear"/>
          </w:tcPr>
          <w:p>
            <w:pPr>
              <w:pStyle w:val="Tblzatfejlc"/>
              <w:snapToGrid w:val="false"/>
              <w:rPr>
                <w:rFonts w:ascii="Times New Roman" w:hAnsi="Times New Roman" w:cs="Times New Roman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</w:rPr>
              <w:t>Támogatott neve</w:t>
            </w:r>
          </w:p>
        </w:tc>
        <w:tc>
          <w:tcPr>
            <w:tcW w:w="2772" w:type="dxa"/>
            <w:tcBorders>
              <w:top w:val="single" w:sz="2" w:space="0" w:color="000000"/>
              <w:start w:val="single" w:sz="2" w:space="0" w:color="000000"/>
              <w:bottom w:val="double" w:sz="2" w:space="0" w:color="000000"/>
            </w:tcBorders>
            <w:shd w:fill="auto" w:val="clear"/>
          </w:tcPr>
          <w:p>
            <w:pPr>
              <w:pStyle w:val="Tblzatfejlc"/>
              <w:snapToGrid w:val="false"/>
              <w:rPr>
                <w:rFonts w:ascii="Times New Roman" w:hAnsi="Times New Roman" w:cs="Times New Roman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</w:rPr>
              <w:t>Támogatás célja</w:t>
            </w:r>
          </w:p>
        </w:tc>
        <w:tc>
          <w:tcPr>
            <w:tcW w:w="1560" w:type="dxa"/>
            <w:tcBorders>
              <w:top w:val="single" w:sz="2" w:space="0" w:color="000000"/>
              <w:start w:val="single" w:sz="2" w:space="0" w:color="000000"/>
              <w:bottom w:val="double" w:sz="2" w:space="0" w:color="000000"/>
            </w:tcBorders>
            <w:shd w:fill="auto" w:val="clear"/>
          </w:tcPr>
          <w:p>
            <w:pPr>
              <w:pStyle w:val="Tblzatfejlc"/>
              <w:snapToGrid w:val="false"/>
              <w:rPr>
                <w:rFonts w:ascii="Times New Roman" w:hAnsi="Times New Roman" w:cs="Times New Roman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</w:rPr>
              <w:t>Támogatás összege</w:t>
            </w:r>
          </w:p>
          <w:p>
            <w:pPr>
              <w:pStyle w:val="Tblzatfejlc"/>
              <w:snapToGrid w:val="false"/>
              <w:rPr>
                <w:rFonts w:ascii="Times New Roman" w:hAnsi="Times New Roman" w:cs="Times New Roman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</w:rPr>
              <w:t>(ezer Ft)</w:t>
            </w:r>
          </w:p>
        </w:tc>
        <w:tc>
          <w:tcPr>
            <w:tcW w:w="2446" w:type="dxa"/>
            <w:tcBorders>
              <w:top w:val="single" w:sz="2" w:space="0" w:color="000000"/>
              <w:start w:val="single" w:sz="2" w:space="0" w:color="000000"/>
              <w:bottom w:val="doub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snapToGrid w:val="false"/>
              <w:rPr/>
            </w:pPr>
            <w:r>
              <w:rPr>
                <w:rFonts w:cs="Times New Roman" w:ascii="Times New Roman" w:hAnsi="Times New Roman"/>
                <w:i w:val="false"/>
                <w:iCs w:val="false"/>
              </w:rPr>
              <w:t>Támogatott program megvalósítási helye</w:t>
            </w:r>
          </w:p>
        </w:tc>
      </w:tr>
      <w:tr>
        <w:trPr>
          <w:trHeight w:val="283" w:hRule="atLeast"/>
        </w:trPr>
        <w:tc>
          <w:tcPr>
            <w:tcW w:w="2868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Győri Kommunális Szolgáltató Kft.</w:t>
            </w:r>
          </w:p>
        </w:tc>
        <w:tc>
          <w:tcPr>
            <w:tcW w:w="2772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„</w:t>
            </w:r>
            <w:r>
              <w:rPr>
                <w:rFonts w:cs="Times New Roman" w:ascii="Times New Roman" w:hAnsi="Times New Roman"/>
              </w:rPr>
              <w:t>Bécsi úti nádas” helyi jelentőségű természetvédelmi terület illegális hulladékoktól történő mentesítése.</w:t>
            </w:r>
          </w:p>
        </w:tc>
        <w:tc>
          <w:tcPr>
            <w:tcW w:w="1560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268</w:t>
            </w:r>
          </w:p>
        </w:tc>
        <w:tc>
          <w:tcPr>
            <w:tcW w:w="2446" w:type="dxa"/>
            <w:tcBorders>
              <w:start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Győr</w:t>
            </w:r>
          </w:p>
        </w:tc>
      </w:tr>
      <w:tr>
        <w:trPr>
          <w:trHeight w:val="283" w:hRule="atLeast"/>
        </w:trPr>
        <w:tc>
          <w:tcPr>
            <w:tcW w:w="286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772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56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46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417" w:top="1976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  <w:font w:name="Times New Roman">
    <w:charset w:val="ee" w:characterSet="windows-125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Times New Roman" w:hAnsi="Times New Roman" w:cs="Times New Roman"/>
        <w:caps/>
        <w:outline w:val="false"/>
        <w:color w:val="008000"/>
      </w:rPr>
    </w:pPr>
    <w:r>
      <w:rPr>
        <w:rFonts w:cs="Times New Roman" w:ascii="Times New Roman" w:hAnsi="Times New Roman"/>
        <w:caps/>
        <w:outline w:val="false"/>
        <w:color w:val="008000"/>
      </w:rPr>
      <w:t>Közigazgatási Osztály Környezetvédelmi Csoport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start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character" w:styleId="AbsatzStandardschriftart">
    <w:name w:val="Absatz-Standardschriftart"/>
    <w:qFormat/>
    <w:rPr/>
  </w:style>
  <w:style w:type="character" w:styleId="Bekezdsalapbettpusa1">
    <w:name w:val="Bekezdés alapbetűtípusa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Header">
    <w:name w:val="Header"/>
    <w:basedOn w:val="Normal"/>
    <w:pPr>
      <w:suppressLineNumbers/>
      <w:tabs>
        <w:tab w:val="clear" w:pos="708"/>
        <w:tab w:val="center" w:pos="4535" w:leader="none"/>
        <w:tab w:val="right" w:pos="9071" w:leader="none"/>
      </w:tabs>
    </w:pPr>
    <w:rPr/>
  </w:style>
  <w:style w:type="paragraph" w:styleId="Dokumentumtrkp">
    <w:name w:val="Dokumentumtérkép"/>
    <w:basedOn w:val="Normal"/>
    <w:qFormat/>
    <w:pPr>
      <w:shd w:fill="000080" w:val="clear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2008-09-10T10:38:00Z</dcterms:created>
  <dc:creator>Papp Zsolt</dc:creator>
  <dc:description/>
  <cp:keywords/>
  <dc:language>en-GB</dc:language>
  <cp:lastModifiedBy>Papp Zsolt</cp:lastModifiedBy>
  <dcterms:modified xsi:type="dcterms:W3CDTF">2008-09-10T10:38:00Z</dcterms:modified>
  <cp:revision>2</cp:revision>
  <dc:subject/>
  <dc:title>TÁJÉKOZTATÓ A GYŐR MEGYEI JOGÚ VÁROS ÖNKORMÁNYZATA ÁLTAL KÖTÖTT SZERZŐDÉSEKRŐL</dc:title>
</cp:coreProperties>
</file>