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december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Szállítási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munkavédelmi lábbeli szállítása 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Safety Mv. Kft.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9028 Győr, Szent Imre u. 172/a.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363.780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2013.12.05-12.20 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Szállítási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munkavédelmi felsőruházat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Kovács Istvánné e. v.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9027 Győr, Külső Árpád u. 14.C. ép.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992.913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2013.12.05-12.20.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Szállítási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munkavédelmi alsóruházat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Domonkos Lászlóné e. v.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9082 Nyúl, Fekete István u. 32.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652.598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2013.12.05-12.20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Szállítási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162 db munkavédelmi lábbeli, valamint 14 db felső ruházat szállítása 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Viktória Mode Kft.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9021 Győr, Révai M. u. 10.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832.283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2013.12.05-12.20.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játékeszközök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Fakopáncs ’92 Kft. </w:t>
            </w:r>
          </w:p>
          <w:p>
            <w:pPr>
              <w:pStyle w:val="Normal"/>
              <w:jc w:val="center"/>
              <w:rPr/>
            </w:pPr>
            <w:r>
              <w:rPr/>
              <w:t>1085 Budapest, Baross u. 46.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997.952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2013.11.12-ig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2013.12.10.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Egyesített Bölcsődei Intézményhálózat</w:t>
      </w:r>
    </w:p>
    <w:p>
      <w:pPr>
        <w:pStyle w:val="Normal"/>
        <w:jc w:val="both"/>
        <w:rPr>
          <w:b/>
          <w:b/>
        </w:rPr>
      </w:pPr>
      <w:r>
        <w:rPr>
          <w:b/>
        </w:rPr>
        <w:t>9023 Győr, Kodály Z. u. 18.</w:t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436/2013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l.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Tárgy: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2013. december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2013.12.10.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2010-10-08T12:45:00Z</dcterms:created>
  <dc:creator>Gyermeklánc</dc:creator>
  <dc:description/>
  <dc:language>en-GB</dc:language>
  <cp:lastModifiedBy>EBI-igazgatas</cp:lastModifiedBy>
  <cp:lastPrinted>2013-09-10T10:32:00Z</cp:lastPrinted>
  <dcterms:modified xsi:type="dcterms:W3CDTF">2013-12-10T15:36:00Z</dcterms:modified>
  <cp:revision>81</cp:revision>
  <dc:subject/>
  <dc:title>Tájékoztató a Győr Megyei Jogú Város Önkormányzata</dc:title>
</cp:coreProperties>
</file>