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200"/>
        <w:jc w:val="center"/>
      </w:pPr>
      <w:r>
        <w:rPr>
          <w:b/>
          <w:sz w:val="40"/>
          <w:szCs w:val="40"/>
        </w:rPr>
        <w:t xml:space="preserve">Quote Template Sample</w:t>
      </w:r>
    </w:p>
    <w:p>
      <w:pPr>
        <w:spacing w:after="200"/>
      </w:pPr>
      <w:r>
        <w:t xml:space="preserve">This is a starter Word template for generating quote documents. Edit the layout, branding, and wording to match your insurer's style. The placeholders below in {{double curly braces}} will be replaced with the real quote data when a document is generated.</w:t>
      </w:r>
    </w:p>
    <w:p>
      <w:pPr>
        <w:spacing w:before="240" w:after="120"/>
      </w:pPr>
      <w:r>
        <w:rPr>
          <w:b/>
          <w:color w:val="2C3E50"/>
          <w:sz w:val="28"/>
          <w:szCs w:val="28"/>
        </w:rPr>
        <w:t xml:space="preserve">Insurer Details</w:t>
      </w:r>
    </w:p>
    <w:p>
      <w:pPr>
        <w:spacing w:after="100"/>
      </w:pPr>
      <w:r>
        <w:t xml:space="preserve">Insurer: {{insurer.name}}</w:t>
      </w:r>
    </w:p>
    <w:p>
      <w:pPr>
        <w:spacing w:after="100"/>
      </w:pPr>
      <w:r>
        <w:t xml:space="preserve">Address: {{insurer.address_line_1}}, {{insurer.city}}, {{insurer.post_code}}</w:t>
      </w:r>
    </w:p>
    <w:p>
      <w:pPr>
        <w:spacing w:after="100"/>
      </w:pPr>
      <w:r>
        <w:t xml:space="preserve">Telephone: {{insurer.telephone}}</w:t>
      </w:r>
    </w:p>
    <w:p>
      <w:pPr>
        <w:spacing w:after="100"/>
      </w:pPr>
      <w:r>
        <w:t xml:space="preserve">Email: {{insurer.email}}</w:t>
      </w:r>
    </w:p>
    <w:p>
      <w:pPr>
        <w:spacing w:before="240" w:after="120"/>
      </w:pPr>
      <w:r>
        <w:rPr>
          <w:b/>
          <w:color w:val="2C3E50"/>
          <w:sz w:val="28"/>
          <w:szCs w:val="28"/>
        </w:rPr>
        <w:t xml:space="preserve">Quote Information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0"/>
        <w:gridCol w:w="6000"/>
      </w:tblGrid>
      <w:t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Quote Number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t xml:space="preserve">{{quote_number}}</w:t>
            </w:r>
          </w:p>
        </w:tc>
      </w:tr>
      <w:t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Scheme Name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t xml:space="preserve">{{scheme_name}}</w:t>
            </w:r>
          </w:p>
        </w:tc>
      </w:tr>
      <w:t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Creation Date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t xml:space="preserve">{{creation_date}}</w:t>
            </w:r>
          </w:p>
        </w:tc>
      </w:tr>
      <w:t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Commencement Date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t xml:space="preserve">{{commencement_date}}</w:t>
            </w:r>
          </w:p>
        </w:tc>
      </w:tr>
      <w:t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Total Lives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t xml:space="preserve">{{total_lives}}</w:t>
            </w:r>
          </w:p>
        </w:tc>
      </w:tr>
      <w:t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Total Sum Assured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t xml:space="preserve">{{total_sum_assured}}</w:t>
            </w:r>
          </w:p>
        </w:tc>
      </w:tr>
      <w:t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Total Annual Premium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t xml:space="preserve">{{total_annual_premium}}</w:t>
            </w:r>
          </w:p>
        </w:tc>
      </w:tr>
    </w:tbl>
    <w:p/>
    <w:p>
      <w:pPr>
        <w:spacing w:before="240" w:after="120"/>
      </w:pPr>
      <w:r>
        <w:rPr>
          <w:b/>
          <w:color w:val="2C3E50"/>
          <w:sz w:val="28"/>
          <w:szCs w:val="28"/>
        </w:rPr>
        <w:t xml:space="preserve">Conditional Block Example</w:t>
      </w:r>
    </w:p>
    <w:p>
      <w:pPr>
        <w:spacing w:after="100"/>
      </w:pPr>
      <w:r>
        <w:t xml:space="preserve">The following sentence appears only when the quote includes non-funeral benefits:</w:t>
      </w:r>
    </w:p>
    <w:p>
      <w:pPr>
        <w:spacing w:after="100"/>
      </w:pPr>
      <w:r>
        <w:t xml:space="preserve">{{#has_non_funeral_benefits}}This quote includes non-funeral benefits as listed in the breakdown above.{{/has_non_funeral_benefits}}</w:t>
      </w:r>
    </w:p>
    <w:p>
      <w:pPr>
        <w:spacing w:before="240" w:after="120"/>
      </w:pPr>
      <w:r>
        <w:rPr>
          <w:b/>
          <w:color w:val="2C3E50"/>
          <w:sz w:val="28"/>
          <w:szCs w:val="28"/>
        </w:rPr>
        <w:t xml:space="preserve">Per-Category Iteration</w:t>
      </w:r>
    </w:p>
    <w:p>
      <w:pPr>
        <w:spacing w:after="100"/>
      </w:pPr>
      <w:r>
        <w:t xml:space="preserve">The block between {{#categories}} and {{/categories}} repeats once per category in the quote:</w:t>
      </w:r>
    </w:p>
    <w:p>
      <w:pPr>
        <w:spacing w:after="100"/>
      </w:pPr>
      <w:r>
        <w:t xml:space="preserve">{{#categories}}— {{name}}: {{member_count}} lives, annual premium {{annual_premium}} ({{percent_salary}} of salary){{/categories}}</w:t>
      </w:r>
    </w:p>
    <w:p>
      <w:pPr>
        <w:spacing w:before="240" w:after="120"/>
      </w:pPr>
      <w:r>
        <w:rPr>
          <w:b/>
          <w:color w:val="2C3E50"/>
          <w:sz w:val="28"/>
          <w:szCs w:val="28"/>
        </w:rPr>
        <w:t xml:space="preserve">Underwriting and General Provisions</w:t>
      </w:r>
    </w:p>
    <w:p>
      <w:pPr>
        <w:spacing w:after="100"/>
      </w:pPr>
      <w:r>
        <w:t xml:space="preserve">{{insurer.general_provisions_text}}</w:t>
      </w:r>
    </w:p>
    <w:sectPr>
      <w:pgSz w:w="11906" w:h="16838"/>
      <w:pgMar w:top="1134" w:right="1134" w:bottom="1134" w:left="1134" w:header="720" w:footer="720" w:gutter="0"/>
      <w:cols w:num="1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