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1522E267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 w:rsidR="007551A5">
        <w:rPr>
          <w:bCs/>
          <w:i/>
          <w:sz w:val="40"/>
        </w:rPr>
        <w:t xml:space="preserve">рубежному контролю </w:t>
      </w:r>
      <w:r w:rsidRPr="00B02268">
        <w:rPr>
          <w:bCs/>
          <w:i/>
          <w:sz w:val="40"/>
        </w:rPr>
        <w:t>№</w:t>
      </w:r>
      <w:r w:rsidR="007551A5">
        <w:rPr>
          <w:bCs/>
          <w:i/>
          <w:sz w:val="40"/>
        </w:rPr>
        <w:t>1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76545937" w:rsidR="00C44C87" w:rsidRDefault="00C44C87" w:rsidP="00C44C87">
      <w:pPr>
        <w:rPr>
          <w:bCs/>
          <w:i/>
          <w:sz w:val="32"/>
          <w:szCs w:val="16"/>
        </w:rPr>
      </w:pPr>
    </w:p>
    <w:p w14:paraId="1CEF7DFB" w14:textId="5D32567E" w:rsidR="007551A5" w:rsidRDefault="007551A5" w:rsidP="00C44C87">
      <w:pPr>
        <w:rPr>
          <w:bCs/>
          <w:i/>
          <w:sz w:val="32"/>
          <w:szCs w:val="16"/>
        </w:rPr>
      </w:pPr>
    </w:p>
    <w:p w14:paraId="6F2D11BD" w14:textId="2F0E6411" w:rsidR="007551A5" w:rsidRDefault="007551A5" w:rsidP="00C44C87">
      <w:pPr>
        <w:rPr>
          <w:bCs/>
          <w:i/>
          <w:sz w:val="32"/>
          <w:szCs w:val="16"/>
        </w:rPr>
      </w:pPr>
    </w:p>
    <w:p w14:paraId="5621A2F0" w14:textId="6374A4F5" w:rsidR="007551A5" w:rsidRDefault="007551A5" w:rsidP="00C44C87">
      <w:pPr>
        <w:rPr>
          <w:bCs/>
          <w:i/>
          <w:sz w:val="32"/>
          <w:szCs w:val="16"/>
        </w:rPr>
      </w:pPr>
    </w:p>
    <w:p w14:paraId="0CE927B2" w14:textId="67A47F39" w:rsidR="007551A5" w:rsidRDefault="007551A5" w:rsidP="00C44C87">
      <w:pPr>
        <w:rPr>
          <w:bCs/>
          <w:i/>
          <w:sz w:val="32"/>
          <w:szCs w:val="16"/>
        </w:rPr>
      </w:pPr>
    </w:p>
    <w:p w14:paraId="2CB1AA50" w14:textId="77777777" w:rsidR="007551A5" w:rsidRDefault="007551A5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715BE98B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703B29F5" w:rsidR="00A335C6" w:rsidRDefault="00C029C0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Сусликов</w:t>
      </w:r>
      <w:r w:rsidR="00D04AE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A335C6" w:rsidRPr="00623C0E">
        <w:rPr>
          <w:b/>
          <w:sz w:val="28"/>
          <w:szCs w:val="28"/>
        </w:rPr>
        <w:t xml:space="preserve"> </w:t>
      </w:r>
    </w:p>
    <w:p w14:paraId="60237441" w14:textId="28C592EB" w:rsidR="00DF09D1" w:rsidRPr="00801D2B" w:rsidRDefault="00DF09D1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67C1E8EA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C029C0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B49CB72" w14:textId="683727C3" w:rsidR="00801D2B" w:rsidRDefault="007551A5" w:rsidP="00495FB0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1</w:t>
      </w:r>
    </w:p>
    <w:p w14:paraId="26FD428D" w14:textId="269A475A" w:rsidR="00495FB0" w:rsidRPr="00495FB0" w:rsidRDefault="00495FB0" w:rsidP="00495FB0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Настроим рабочую среду проекта</w:t>
      </w:r>
      <w:r w:rsidR="0079177C">
        <w:rPr>
          <w:iCs/>
          <w:sz w:val="28"/>
        </w:rPr>
        <w:t>. Установим дату начала:</w:t>
      </w:r>
    </w:p>
    <w:p w14:paraId="198E5026" w14:textId="09A6661E" w:rsidR="00556161" w:rsidRDefault="00210332" w:rsidP="00556161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FBE4211" wp14:editId="1DB025CA">
            <wp:extent cx="6119495" cy="43618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7A88" w14:textId="77777777" w:rsidR="00556161" w:rsidRDefault="00556161" w:rsidP="00556161">
      <w:pPr>
        <w:spacing w:line="360" w:lineRule="auto"/>
        <w:jc w:val="center"/>
        <w:rPr>
          <w:iCs/>
          <w:sz w:val="28"/>
        </w:rPr>
      </w:pPr>
    </w:p>
    <w:p w14:paraId="7DDEB955" w14:textId="1777E17F" w:rsidR="00556161" w:rsidRDefault="00556161" w:rsidP="00556161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параметры расписания:</w:t>
      </w:r>
    </w:p>
    <w:p w14:paraId="075307C7" w14:textId="00937903" w:rsidR="007551A5" w:rsidRDefault="005E4141" w:rsidP="00556161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E07FC52" wp14:editId="5BA822BF">
            <wp:extent cx="6119495" cy="2900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26BE" w14:textId="2DC01E48" w:rsidR="001E0993" w:rsidRDefault="005E4141" w:rsidP="001E0993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3C403CC" wp14:editId="24DC2D3C">
            <wp:extent cx="6119495" cy="2707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C3C" w14:textId="0B874A1E" w:rsidR="001E0993" w:rsidRDefault="001E0993" w:rsidP="001E0993">
      <w:pPr>
        <w:spacing w:line="360" w:lineRule="auto"/>
        <w:rPr>
          <w:iCs/>
          <w:sz w:val="28"/>
        </w:rPr>
      </w:pPr>
      <w:r>
        <w:rPr>
          <w:iCs/>
          <w:sz w:val="28"/>
        </w:rPr>
        <w:t>Добавим праздничные дни:</w:t>
      </w:r>
    </w:p>
    <w:p w14:paraId="5E628CA9" w14:textId="466DD63A" w:rsidR="00CA6BB8" w:rsidRPr="006C1CF9" w:rsidRDefault="006C1CF9" w:rsidP="006C1CF9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52DDF1C0" wp14:editId="4369CEFC">
            <wp:extent cx="6119495" cy="5886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4A8" w14:textId="2FBC025B" w:rsidR="007551A5" w:rsidRDefault="007551A5" w:rsidP="0024504C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2</w:t>
      </w:r>
    </w:p>
    <w:p w14:paraId="5AB32D01" w14:textId="2FF66F74" w:rsidR="005B7A86" w:rsidRPr="005B7A86" w:rsidRDefault="005B7A86" w:rsidP="0024504C">
      <w:pPr>
        <w:spacing w:line="360" w:lineRule="auto"/>
        <w:rPr>
          <w:iCs/>
          <w:sz w:val="28"/>
        </w:rPr>
      </w:pPr>
      <w:r>
        <w:rPr>
          <w:iCs/>
          <w:sz w:val="28"/>
        </w:rPr>
        <w:t>Создадим список задач в соответствии с заданием:</w:t>
      </w:r>
    </w:p>
    <w:p w14:paraId="68C04F11" w14:textId="5CF56EEF" w:rsidR="007551A5" w:rsidRPr="001841AE" w:rsidRDefault="00E511A9" w:rsidP="005B7A86">
      <w:pPr>
        <w:spacing w:line="360" w:lineRule="auto"/>
        <w:rPr>
          <w:b/>
          <w:bCs/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6D7CEBCE" wp14:editId="2E3C0E5E">
            <wp:extent cx="6119495" cy="36283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BCC4" w14:textId="15ABA052" w:rsidR="007551A5" w:rsidRDefault="007551A5" w:rsidP="00AA529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3</w:t>
      </w:r>
    </w:p>
    <w:p w14:paraId="74321851" w14:textId="330A4ED0" w:rsidR="00AA5290" w:rsidRPr="001841AE" w:rsidRDefault="001841AE" w:rsidP="00AA5290">
      <w:pPr>
        <w:spacing w:line="360" w:lineRule="auto"/>
        <w:rPr>
          <w:iCs/>
          <w:sz w:val="28"/>
        </w:rPr>
      </w:pPr>
      <w:r>
        <w:rPr>
          <w:iCs/>
          <w:sz w:val="28"/>
        </w:rPr>
        <w:t>Структурирование списка задач</w:t>
      </w:r>
    </w:p>
    <w:p w14:paraId="10A8B069" w14:textId="0D810F60" w:rsidR="007551A5" w:rsidRDefault="001841AE" w:rsidP="00AA5290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2B379108" wp14:editId="5F6981DD">
            <wp:extent cx="6119495" cy="363093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5097" w14:textId="77777777" w:rsidR="00015D0F" w:rsidRDefault="00015D0F" w:rsidP="00617554">
      <w:pPr>
        <w:spacing w:line="360" w:lineRule="auto"/>
        <w:rPr>
          <w:b/>
          <w:bCs/>
          <w:iCs/>
          <w:sz w:val="28"/>
        </w:rPr>
      </w:pPr>
    </w:p>
    <w:p w14:paraId="7CA3A15E" w14:textId="77777777" w:rsidR="00015D0F" w:rsidRDefault="00015D0F" w:rsidP="00617554">
      <w:pPr>
        <w:spacing w:line="360" w:lineRule="auto"/>
        <w:rPr>
          <w:b/>
          <w:bCs/>
          <w:iCs/>
          <w:sz w:val="28"/>
        </w:rPr>
      </w:pPr>
    </w:p>
    <w:p w14:paraId="3F7DB35F" w14:textId="48298A18" w:rsidR="007551A5" w:rsidRDefault="007551A5" w:rsidP="00617554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4</w:t>
      </w:r>
    </w:p>
    <w:p w14:paraId="0A54F605" w14:textId="358B8673" w:rsidR="00617554" w:rsidRPr="00617554" w:rsidRDefault="00617554" w:rsidP="00617554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связи между задачами:</w:t>
      </w:r>
    </w:p>
    <w:p w14:paraId="1B4CE88B" w14:textId="3BCA6DED" w:rsidR="007551A5" w:rsidRDefault="00015D0F" w:rsidP="00617554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5FE7EF11" wp14:editId="114A5578">
            <wp:extent cx="6119495" cy="2981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8C19" w14:textId="2C728D82" w:rsidR="00B5098F" w:rsidRDefault="00B5098F">
      <w:pPr>
        <w:rPr>
          <w:b/>
          <w:bCs/>
          <w:iCs/>
          <w:sz w:val="28"/>
        </w:rPr>
      </w:pPr>
    </w:p>
    <w:p w14:paraId="37E42D1B" w14:textId="5C39EFF7" w:rsidR="00B5098F" w:rsidRDefault="00B5098F" w:rsidP="00D215B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5</w:t>
      </w:r>
    </w:p>
    <w:p w14:paraId="35B7BA63" w14:textId="1DC4BE7B" w:rsidR="00D215B1" w:rsidRPr="00D215B1" w:rsidRDefault="00015D0F" w:rsidP="00D215B1">
      <w:pPr>
        <w:spacing w:line="360" w:lineRule="auto"/>
        <w:rPr>
          <w:iCs/>
          <w:sz w:val="28"/>
        </w:rPr>
      </w:pPr>
      <w:r>
        <w:rPr>
          <w:iCs/>
          <w:sz w:val="28"/>
        </w:rPr>
        <w:t>Создание списка ресурсов</w:t>
      </w:r>
    </w:p>
    <w:p w14:paraId="792ACD41" w14:textId="385514B7" w:rsidR="00B5098F" w:rsidRDefault="004B48DA" w:rsidP="00D215B1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053EAB4F" wp14:editId="318AE3E2">
            <wp:extent cx="6119495" cy="17272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20E8" w14:textId="1698C24F" w:rsidR="00D215B1" w:rsidRPr="00D215B1" w:rsidRDefault="00D215B1" w:rsidP="00D215B1">
      <w:pPr>
        <w:spacing w:line="360" w:lineRule="auto"/>
        <w:rPr>
          <w:iCs/>
          <w:sz w:val="28"/>
        </w:rPr>
      </w:pPr>
      <w:r>
        <w:rPr>
          <w:iCs/>
          <w:sz w:val="28"/>
        </w:rPr>
        <w:t>И добавим заметки Соколову и Петрову:</w:t>
      </w:r>
    </w:p>
    <w:p w14:paraId="485D9791" w14:textId="378C23D0" w:rsidR="00B5098F" w:rsidRPr="00D215B1" w:rsidRDefault="00C22EF9" w:rsidP="00D215B1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2B7F4EEB" wp14:editId="6DB7585C">
            <wp:extent cx="2828309" cy="1638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55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5B1">
        <w:rPr>
          <w:b/>
          <w:bCs/>
          <w:iCs/>
          <w:sz w:val="28"/>
        </w:rPr>
        <w:t xml:space="preserve">   </w:t>
      </w:r>
      <w:r w:rsidR="007D41D8">
        <w:rPr>
          <w:noProof/>
        </w:rPr>
        <w:drawing>
          <wp:inline distT="0" distB="0" distL="0" distR="0" wp14:anchorId="1646B583" wp14:editId="642711A7">
            <wp:extent cx="2843664" cy="1657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454" cy="16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6E94" w14:textId="381513B6" w:rsidR="007E6C93" w:rsidRDefault="007E6C93" w:rsidP="007551A5">
      <w:pPr>
        <w:spacing w:line="360" w:lineRule="auto"/>
        <w:ind w:firstLine="708"/>
        <w:rPr>
          <w:b/>
          <w:bCs/>
          <w:iCs/>
          <w:sz w:val="28"/>
          <w:lang w:val="en-US"/>
        </w:rPr>
      </w:pPr>
    </w:p>
    <w:p w14:paraId="1BA1EED5" w14:textId="2E542052" w:rsidR="007E6C93" w:rsidRDefault="007E6C93">
      <w:pPr>
        <w:rPr>
          <w:b/>
          <w:bCs/>
          <w:iCs/>
          <w:sz w:val="28"/>
          <w:lang w:val="en-US"/>
        </w:rPr>
      </w:pPr>
      <w:r>
        <w:rPr>
          <w:b/>
          <w:bCs/>
          <w:iCs/>
          <w:sz w:val="28"/>
          <w:lang w:val="en-US"/>
        </w:rPr>
        <w:br w:type="page"/>
      </w:r>
    </w:p>
    <w:p w14:paraId="6C68B371" w14:textId="1211C835" w:rsidR="007E6C93" w:rsidRDefault="007E6C93" w:rsidP="008C692C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6</w:t>
      </w:r>
    </w:p>
    <w:p w14:paraId="6B2AA6C1" w14:textId="5C8F4AC6" w:rsidR="007E6C93" w:rsidRPr="00045275" w:rsidRDefault="008C692C" w:rsidP="008C692C">
      <w:pPr>
        <w:spacing w:line="360" w:lineRule="auto"/>
        <w:rPr>
          <w:iCs/>
          <w:sz w:val="28"/>
        </w:rPr>
      </w:pPr>
      <w:r>
        <w:rPr>
          <w:iCs/>
          <w:sz w:val="28"/>
        </w:rPr>
        <w:t>Назначим ресурсы задачам:</w:t>
      </w:r>
    </w:p>
    <w:p w14:paraId="6B946141" w14:textId="3E8D8925" w:rsidR="007E6C93" w:rsidRDefault="00045275" w:rsidP="008C692C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56D33897" wp14:editId="197F71CA">
            <wp:extent cx="6119495" cy="2757170"/>
            <wp:effectExtent l="0" t="0" r="0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C93E" w14:textId="0721114B" w:rsidR="008C692C" w:rsidRPr="008C692C" w:rsidRDefault="008C692C" w:rsidP="008C692C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фиксированные затраты задачам 5, 6 и 10.</w:t>
      </w:r>
    </w:p>
    <w:p w14:paraId="20AD8947" w14:textId="34E307FC" w:rsidR="007E6C93" w:rsidRDefault="00045275" w:rsidP="008C692C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04B61296" wp14:editId="558582DF">
            <wp:extent cx="1089660" cy="274411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677" cy="27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742" w14:textId="7DFA99D2" w:rsidR="007551A5" w:rsidRDefault="007551A5" w:rsidP="00602344">
      <w:pPr>
        <w:spacing w:line="360" w:lineRule="auto"/>
        <w:rPr>
          <w:b/>
          <w:bCs/>
          <w:iCs/>
          <w:sz w:val="28"/>
        </w:rPr>
      </w:pPr>
    </w:p>
    <w:p w14:paraId="11EC1450" w14:textId="28D400D4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68308E98" w14:textId="29DB454C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5BFE338C" w14:textId="420C71E1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72798D6A" w14:textId="3C33230E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10D49A31" w14:textId="472C15EE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015213EC" w14:textId="44D2EAA6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6A80B8B2" w14:textId="77777777" w:rsidR="00045275" w:rsidRDefault="00045275" w:rsidP="00602344">
      <w:pPr>
        <w:spacing w:line="360" w:lineRule="auto"/>
        <w:rPr>
          <w:b/>
          <w:bCs/>
          <w:iCs/>
          <w:sz w:val="28"/>
        </w:rPr>
      </w:pPr>
    </w:p>
    <w:p w14:paraId="6EBC142E" w14:textId="65B0F298" w:rsidR="00B5098F" w:rsidRDefault="007F5002" w:rsidP="00602344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7</w:t>
      </w:r>
    </w:p>
    <w:p w14:paraId="7CCE4FF1" w14:textId="7A82231E" w:rsidR="00602344" w:rsidRDefault="00602344" w:rsidP="00602344">
      <w:pPr>
        <w:spacing w:line="360" w:lineRule="auto"/>
        <w:rPr>
          <w:iCs/>
          <w:sz w:val="28"/>
        </w:rPr>
      </w:pPr>
      <w:r>
        <w:rPr>
          <w:iCs/>
          <w:sz w:val="28"/>
        </w:rPr>
        <w:t>Разобьём разработку сайта на подзадачи, оптимизируя таким образом использование ресурсов.</w:t>
      </w:r>
    </w:p>
    <w:p w14:paraId="50578C7C" w14:textId="0940D94E" w:rsidR="007F5002" w:rsidRDefault="001E0E74" w:rsidP="00602344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259F6A78" wp14:editId="5DAE7810">
            <wp:extent cx="6119495" cy="349948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307F" w14:textId="77777777" w:rsidR="001E0E74" w:rsidRPr="006C1417" w:rsidRDefault="001E0E74" w:rsidP="00602344">
      <w:pPr>
        <w:spacing w:line="360" w:lineRule="auto"/>
        <w:rPr>
          <w:iCs/>
          <w:sz w:val="28"/>
          <w:lang w:val="en-US"/>
        </w:rPr>
      </w:pPr>
    </w:p>
    <w:p w14:paraId="545202D5" w14:textId="2A67F1E0" w:rsidR="001A6BD2" w:rsidRDefault="001A6BD2" w:rsidP="000348F2">
      <w:pPr>
        <w:spacing w:line="360" w:lineRule="auto"/>
        <w:ind w:firstLine="708"/>
        <w:jc w:val="center"/>
        <w:rPr>
          <w:iCs/>
          <w:sz w:val="28"/>
        </w:rPr>
      </w:pPr>
    </w:p>
    <w:p w14:paraId="158DA8CB" w14:textId="77777777" w:rsidR="000348F2" w:rsidRDefault="000348F2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5CFE7E51" w14:textId="618661C1" w:rsidR="001A6BD2" w:rsidRDefault="001A6BD2" w:rsidP="00B0446F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8</w:t>
      </w:r>
    </w:p>
    <w:p w14:paraId="7B611F46" w14:textId="240779BF" w:rsidR="006C1417" w:rsidRDefault="006C1417" w:rsidP="00B0446F">
      <w:pPr>
        <w:spacing w:line="360" w:lineRule="auto"/>
        <w:rPr>
          <w:iCs/>
          <w:sz w:val="28"/>
        </w:rPr>
      </w:pPr>
      <w:r>
        <w:rPr>
          <w:iCs/>
          <w:sz w:val="28"/>
        </w:rPr>
        <w:t>Назначим ресурс Соколов задаче «Обучение персонала»</w:t>
      </w:r>
    </w:p>
    <w:p w14:paraId="4DD651E7" w14:textId="2DE5B753" w:rsidR="006C1417" w:rsidRPr="006C1417" w:rsidRDefault="006C1417" w:rsidP="00B0446F">
      <w:pPr>
        <w:spacing w:line="360" w:lineRule="auto"/>
        <w:rPr>
          <w:iCs/>
          <w:sz w:val="28"/>
        </w:rPr>
      </w:pPr>
      <w:r w:rsidRPr="006C1417">
        <w:rPr>
          <w:iCs/>
          <w:noProof/>
          <w:sz w:val="28"/>
        </w:rPr>
        <w:drawing>
          <wp:inline distT="0" distB="0" distL="0" distR="0" wp14:anchorId="60B6AB5D" wp14:editId="32AD9BDF">
            <wp:extent cx="6119495" cy="16967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BC6" w14:textId="7B1005FB" w:rsidR="00B0446F" w:rsidRPr="00B0446F" w:rsidRDefault="00B0446F" w:rsidP="00B0446F">
      <w:pPr>
        <w:spacing w:line="360" w:lineRule="auto"/>
        <w:rPr>
          <w:iCs/>
          <w:sz w:val="28"/>
        </w:rPr>
      </w:pPr>
      <w:r>
        <w:rPr>
          <w:iCs/>
          <w:sz w:val="28"/>
        </w:rPr>
        <w:t>Сократим количество единиц ресурса Преподаватели до 300</w:t>
      </w:r>
      <w:r w:rsidRPr="00B0446F">
        <w:rPr>
          <w:iCs/>
          <w:sz w:val="28"/>
        </w:rPr>
        <w:t>%</w:t>
      </w:r>
    </w:p>
    <w:p w14:paraId="1B950312" w14:textId="7EBC7F3E" w:rsidR="00B5098F" w:rsidRDefault="006C1417" w:rsidP="00B0446F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206A6809" wp14:editId="473E16A7">
            <wp:extent cx="6119495" cy="224155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145E" w14:textId="7EC2A770" w:rsidR="000348F2" w:rsidRPr="00B0446F" w:rsidRDefault="00B0446F" w:rsidP="00B0446F">
      <w:pPr>
        <w:spacing w:line="360" w:lineRule="auto"/>
        <w:rPr>
          <w:iCs/>
          <w:sz w:val="28"/>
        </w:rPr>
      </w:pPr>
      <w:r>
        <w:rPr>
          <w:iCs/>
          <w:sz w:val="28"/>
        </w:rPr>
        <w:t>Поставим Соколова на «Обучение персонала» после задачи «Установка ПО».</w:t>
      </w:r>
    </w:p>
    <w:p w14:paraId="36F0F5FF" w14:textId="75666BCF" w:rsidR="00EC2CB4" w:rsidRDefault="00D318F8" w:rsidP="007E2B39">
      <w:pPr>
        <w:spacing w:line="360" w:lineRule="auto"/>
        <w:rPr>
          <w:b/>
          <w:bCs/>
          <w:iCs/>
          <w:sz w:val="28"/>
        </w:rPr>
      </w:pPr>
      <w:r w:rsidRPr="00D318F8">
        <w:rPr>
          <w:b/>
          <w:bCs/>
          <w:iCs/>
          <w:noProof/>
          <w:sz w:val="28"/>
        </w:rPr>
        <w:drawing>
          <wp:inline distT="0" distB="0" distL="0" distR="0" wp14:anchorId="3F04ECC7" wp14:editId="6A6EC9D9">
            <wp:extent cx="6119495" cy="766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325" w14:textId="1D843EB5" w:rsidR="00EC2CB4" w:rsidRDefault="00EC2CB4" w:rsidP="00B0446F">
      <w:pPr>
        <w:spacing w:line="360" w:lineRule="auto"/>
        <w:rPr>
          <w:iCs/>
          <w:sz w:val="28"/>
        </w:rPr>
      </w:pPr>
      <w:r>
        <w:rPr>
          <w:iCs/>
          <w:sz w:val="28"/>
        </w:rPr>
        <w:t>В использовани</w:t>
      </w:r>
      <w:r w:rsidR="00B0446F">
        <w:rPr>
          <w:iCs/>
          <w:sz w:val="28"/>
        </w:rPr>
        <w:t>е</w:t>
      </w:r>
      <w:r>
        <w:rPr>
          <w:iCs/>
          <w:sz w:val="28"/>
        </w:rPr>
        <w:t xml:space="preserve"> задач</w:t>
      </w:r>
      <w:r w:rsidR="007E2B39">
        <w:rPr>
          <w:iCs/>
          <w:sz w:val="28"/>
        </w:rPr>
        <w:t xml:space="preserve"> попробуем оптимизировать нагрузку Соколова</w:t>
      </w:r>
      <w:r>
        <w:rPr>
          <w:iCs/>
          <w:sz w:val="28"/>
        </w:rPr>
        <w:t>:</w:t>
      </w:r>
    </w:p>
    <w:p w14:paraId="2C9BC399" w14:textId="4F903A3A" w:rsidR="00EC2CB4" w:rsidRPr="00EC2CB4" w:rsidRDefault="0087151A" w:rsidP="007E2B39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6B1698DC" wp14:editId="5CF32F4C">
            <wp:extent cx="504825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4E22" w14:textId="7900FE54" w:rsidR="007551A5" w:rsidRDefault="007E2B39" w:rsidP="007E2B39">
      <w:pPr>
        <w:spacing w:line="360" w:lineRule="auto"/>
        <w:rPr>
          <w:iCs/>
          <w:sz w:val="28"/>
        </w:rPr>
      </w:pPr>
      <w:r>
        <w:rPr>
          <w:iCs/>
          <w:sz w:val="28"/>
        </w:rPr>
        <w:t>Сроки, п</w:t>
      </w:r>
      <w:r w:rsidR="003877EB">
        <w:rPr>
          <w:iCs/>
          <w:sz w:val="28"/>
        </w:rPr>
        <w:t>осле назначения двух профилей (8.2):</w:t>
      </w:r>
    </w:p>
    <w:p w14:paraId="0C4C95A9" w14:textId="3D20BA19" w:rsidR="003877EB" w:rsidRDefault="0087151A" w:rsidP="007E2B39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2B903843" wp14:editId="00D094CA">
            <wp:extent cx="6119495" cy="628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24E6" w14:textId="12B0BBB8" w:rsidR="00F40F2A" w:rsidRDefault="00F40F2A" w:rsidP="007E2B39">
      <w:pPr>
        <w:spacing w:line="360" w:lineRule="auto"/>
        <w:rPr>
          <w:iCs/>
          <w:sz w:val="28"/>
        </w:rPr>
      </w:pPr>
      <w:r>
        <w:rPr>
          <w:iCs/>
          <w:sz w:val="28"/>
        </w:rPr>
        <w:t>Плоски</w:t>
      </w:r>
      <w:r w:rsidR="0087151A">
        <w:rPr>
          <w:iCs/>
          <w:sz w:val="28"/>
        </w:rPr>
        <w:t>е</w:t>
      </w:r>
      <w:r>
        <w:rPr>
          <w:iCs/>
          <w:sz w:val="28"/>
        </w:rPr>
        <w:t>:</w:t>
      </w:r>
    </w:p>
    <w:p w14:paraId="23F07C83" w14:textId="3A4BA117" w:rsidR="00F40F2A" w:rsidRDefault="00AE1F98" w:rsidP="007E2B39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026FB2B8" wp14:editId="53634E0A">
            <wp:extent cx="6119495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EBCC" w14:textId="60B685D1" w:rsidR="007551A5" w:rsidRDefault="004C159D" w:rsidP="004C159D">
      <w:pPr>
        <w:spacing w:line="360" w:lineRule="auto"/>
        <w:rPr>
          <w:iCs/>
          <w:sz w:val="28"/>
        </w:rPr>
      </w:pPr>
      <w:r>
        <w:rPr>
          <w:iCs/>
          <w:sz w:val="28"/>
        </w:rPr>
        <w:t>Разница с «Загрузка в конце» - 1</w:t>
      </w:r>
      <w:r w:rsidR="00AE1F98">
        <w:rPr>
          <w:iCs/>
          <w:sz w:val="28"/>
        </w:rPr>
        <w:t>8</w:t>
      </w:r>
      <w:r>
        <w:rPr>
          <w:iCs/>
          <w:sz w:val="28"/>
        </w:rPr>
        <w:t xml:space="preserve"> дней, оставим </w:t>
      </w:r>
      <w:r w:rsidR="007E3E3B">
        <w:rPr>
          <w:iCs/>
          <w:sz w:val="28"/>
        </w:rPr>
        <w:t xml:space="preserve">исходный </w:t>
      </w:r>
      <w:r>
        <w:rPr>
          <w:iCs/>
          <w:sz w:val="28"/>
        </w:rPr>
        <w:t>вариант.</w:t>
      </w:r>
    </w:p>
    <w:p w14:paraId="6B9CC417" w14:textId="77777777" w:rsidR="00FC421F" w:rsidRDefault="00FC421F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1E789127" w14:textId="0034BBF7" w:rsidR="00FC421F" w:rsidRDefault="00FC421F" w:rsidP="000A3C75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9</w:t>
      </w:r>
    </w:p>
    <w:p w14:paraId="021BA829" w14:textId="5BCCF82B" w:rsidR="000A3C75" w:rsidRPr="000A3C75" w:rsidRDefault="000A3C75" w:rsidP="000A3C75">
      <w:pPr>
        <w:spacing w:line="360" w:lineRule="auto"/>
        <w:rPr>
          <w:iCs/>
          <w:sz w:val="28"/>
        </w:rPr>
      </w:pPr>
      <w:r>
        <w:rPr>
          <w:iCs/>
          <w:sz w:val="28"/>
        </w:rPr>
        <w:t>Критический путь:</w:t>
      </w:r>
    </w:p>
    <w:p w14:paraId="725048EC" w14:textId="5E08F047" w:rsidR="007E51B4" w:rsidRPr="00743415" w:rsidRDefault="007E51B4" w:rsidP="00743415">
      <w:pPr>
        <w:spacing w:line="360" w:lineRule="auto"/>
        <w:jc w:val="center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5A728B5A" wp14:editId="2F1F4D3C">
            <wp:extent cx="6119495" cy="32105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33DA" w14:textId="21B687FC" w:rsidR="00D508F6" w:rsidRDefault="00D508F6" w:rsidP="00182E4C">
      <w:pPr>
        <w:spacing w:line="360" w:lineRule="auto"/>
        <w:jc w:val="center"/>
        <w:rPr>
          <w:iCs/>
          <w:sz w:val="28"/>
        </w:rPr>
      </w:pPr>
    </w:p>
    <w:p w14:paraId="2819F499" w14:textId="7AA246F6" w:rsidR="00BA21F6" w:rsidRDefault="00743415" w:rsidP="00743415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 Для</w:t>
      </w:r>
      <w:r w:rsidR="00BA21F6">
        <w:rPr>
          <w:iCs/>
          <w:sz w:val="28"/>
        </w:rPr>
        <w:t xml:space="preserve"> оптимизации критического пути </w:t>
      </w:r>
      <w:r w:rsidR="00003119">
        <w:rPr>
          <w:iCs/>
          <w:sz w:val="28"/>
        </w:rPr>
        <w:t>назначим всех доступных программистов на «Разработку корпоративного сайта» (в рамках их квалификации)</w:t>
      </w:r>
      <w:r w:rsidR="00BA21F6">
        <w:rPr>
          <w:iCs/>
          <w:sz w:val="28"/>
        </w:rPr>
        <w:t>.</w:t>
      </w:r>
      <w:r w:rsidR="007A1551">
        <w:rPr>
          <w:iCs/>
          <w:sz w:val="28"/>
        </w:rPr>
        <w:t xml:space="preserve"> В 15 и 17 задачи был добавлен Соколов.</w:t>
      </w:r>
    </w:p>
    <w:p w14:paraId="3E8948DF" w14:textId="2B710BD6" w:rsidR="007A1551" w:rsidRDefault="007A1551" w:rsidP="00743415">
      <w:pPr>
        <w:spacing w:line="360" w:lineRule="auto"/>
        <w:rPr>
          <w:iCs/>
          <w:sz w:val="28"/>
        </w:rPr>
      </w:pPr>
      <w:r>
        <w:rPr>
          <w:iCs/>
          <w:sz w:val="28"/>
        </w:rPr>
        <w:t>Результат:</w:t>
      </w:r>
    </w:p>
    <w:p w14:paraId="2ADFD5D4" w14:textId="086C4C37" w:rsidR="007A1551" w:rsidRDefault="007A1551" w:rsidP="00743415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5D6FB29B" wp14:editId="17832272">
            <wp:extent cx="5669280" cy="331614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1198" cy="33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32E6" w14:textId="7175717F" w:rsidR="00743415" w:rsidRDefault="007A1551" w:rsidP="007A1551">
      <w:pPr>
        <w:spacing w:line="360" w:lineRule="auto"/>
        <w:rPr>
          <w:iCs/>
          <w:sz w:val="28"/>
        </w:rPr>
      </w:pPr>
      <w:r>
        <w:rPr>
          <w:iCs/>
          <w:sz w:val="28"/>
        </w:rPr>
        <w:t>Длительность уменьшилась на 11 дней.</w:t>
      </w:r>
    </w:p>
    <w:p w14:paraId="5D39D1AE" w14:textId="17F6AD56" w:rsidR="00BA21F6" w:rsidRDefault="00EC5094" w:rsidP="00182E4C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lastRenderedPageBreak/>
        <w:t>Сохраним базовый план.</w:t>
      </w:r>
    </w:p>
    <w:p w14:paraId="6D64720A" w14:textId="3FB3FC58" w:rsidR="00743415" w:rsidRDefault="00743415" w:rsidP="00182E4C">
      <w:pPr>
        <w:spacing w:line="360" w:lineRule="auto"/>
        <w:ind w:firstLine="708"/>
        <w:rPr>
          <w:iCs/>
          <w:sz w:val="28"/>
        </w:rPr>
      </w:pPr>
      <w:r>
        <w:rPr>
          <w:noProof/>
        </w:rPr>
        <w:drawing>
          <wp:inline distT="0" distB="0" distL="0" distR="0" wp14:anchorId="2CF9EF08" wp14:editId="161B7D05">
            <wp:extent cx="236571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6868" cy="253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D23F" w14:textId="49471A7F" w:rsidR="006A35C6" w:rsidRDefault="0085082A" w:rsidP="00BA21F6">
      <w:pPr>
        <w:spacing w:line="360" w:lineRule="auto"/>
        <w:rPr>
          <w:iCs/>
          <w:sz w:val="28"/>
        </w:rPr>
      </w:pPr>
      <w:r>
        <w:rPr>
          <w:iCs/>
          <w:sz w:val="28"/>
        </w:rPr>
        <w:t>Общий результат:</w:t>
      </w:r>
    </w:p>
    <w:p w14:paraId="47D04750" w14:textId="4180D0D1" w:rsidR="0085082A" w:rsidRPr="00AB08EF" w:rsidRDefault="0085082A" w:rsidP="00BA21F6">
      <w:pPr>
        <w:spacing w:line="360" w:lineRule="auto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05D7C968" wp14:editId="09263730">
            <wp:extent cx="6119495" cy="25615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7F5" w14:textId="77777777" w:rsidR="006A35C6" w:rsidRDefault="006A35C6" w:rsidP="00BA21F6">
      <w:pPr>
        <w:spacing w:line="360" w:lineRule="auto"/>
        <w:rPr>
          <w:iCs/>
          <w:sz w:val="28"/>
        </w:rPr>
      </w:pPr>
    </w:p>
    <w:p w14:paraId="331E755B" w14:textId="77777777" w:rsidR="005319D0" w:rsidRDefault="005319D0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2B260781" w14:textId="07E9E5B8" w:rsidR="00EC5094" w:rsidRDefault="00A57E9A" w:rsidP="005319D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10</w:t>
      </w:r>
    </w:p>
    <w:p w14:paraId="41433F8D" w14:textId="5757B364" w:rsidR="00A57E9A" w:rsidRDefault="00041A57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Дата отчета: 1 июня</w:t>
      </w:r>
    </w:p>
    <w:p w14:paraId="5A89F212" w14:textId="45D2FFF4" w:rsidR="00AB08EF" w:rsidRDefault="00AB08EF" w:rsidP="005319D0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4AB20384" wp14:editId="2A3DAA8F">
            <wp:extent cx="2495550" cy="1343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6AA5" w14:textId="174E523C" w:rsidR="005319D0" w:rsidRDefault="005319D0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Пусть задач</w:t>
      </w:r>
      <w:r w:rsidR="000F391E">
        <w:rPr>
          <w:iCs/>
          <w:sz w:val="28"/>
        </w:rPr>
        <w:t>а</w:t>
      </w:r>
      <w:r>
        <w:rPr>
          <w:iCs/>
          <w:sz w:val="28"/>
        </w:rPr>
        <w:t xml:space="preserve"> на неделю позже</w:t>
      </w:r>
      <w:r w:rsidR="000F391E">
        <w:rPr>
          <w:iCs/>
          <w:sz w:val="28"/>
        </w:rPr>
        <w:t xml:space="preserve"> закончится</w:t>
      </w:r>
      <w:r>
        <w:rPr>
          <w:iCs/>
          <w:sz w:val="28"/>
        </w:rPr>
        <w:t>:</w:t>
      </w:r>
    </w:p>
    <w:p w14:paraId="7312A22A" w14:textId="3547F712" w:rsidR="00D92FA3" w:rsidRDefault="00AB08EF" w:rsidP="005319D0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26D02D6" wp14:editId="1DEE2A8A">
            <wp:extent cx="4594860" cy="19875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6863" cy="19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3E50" w14:textId="73C5F89A" w:rsidR="000F391E" w:rsidRDefault="000F391E" w:rsidP="000F391E">
      <w:pPr>
        <w:spacing w:line="360" w:lineRule="auto"/>
        <w:rPr>
          <w:iCs/>
          <w:sz w:val="28"/>
        </w:rPr>
      </w:pPr>
      <w:r>
        <w:rPr>
          <w:iCs/>
          <w:sz w:val="28"/>
        </w:rPr>
        <w:t>Задача на неделю позже начнётся</w:t>
      </w:r>
    </w:p>
    <w:p w14:paraId="6D57F082" w14:textId="291AD587" w:rsidR="00D92FA3" w:rsidRDefault="000F391E" w:rsidP="005319D0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057E7463" wp14:editId="61420247">
            <wp:extent cx="4791502" cy="2072640"/>
            <wp:effectExtent l="0" t="0" r="952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7868" cy="20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593D" w14:textId="418654F4" w:rsidR="00D92FA3" w:rsidRDefault="000F391E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Б</w:t>
      </w:r>
      <w:r w:rsidR="00D92FA3">
        <w:rPr>
          <w:iCs/>
          <w:sz w:val="28"/>
        </w:rPr>
        <w:t>умага подорожа</w:t>
      </w:r>
      <w:r w:rsidR="005319D0">
        <w:rPr>
          <w:iCs/>
          <w:sz w:val="28"/>
        </w:rPr>
        <w:t xml:space="preserve">ет </w:t>
      </w:r>
      <w:r w:rsidR="00D92FA3">
        <w:rPr>
          <w:iCs/>
          <w:sz w:val="28"/>
        </w:rPr>
        <w:t xml:space="preserve">в </w:t>
      </w:r>
      <w:r>
        <w:rPr>
          <w:iCs/>
          <w:sz w:val="28"/>
        </w:rPr>
        <w:t>3</w:t>
      </w:r>
      <w:r w:rsidR="00D92FA3">
        <w:rPr>
          <w:iCs/>
          <w:sz w:val="28"/>
        </w:rPr>
        <w:t xml:space="preserve"> раза:</w:t>
      </w:r>
    </w:p>
    <w:p w14:paraId="61ACA578" w14:textId="1E618A16" w:rsidR="00D92FA3" w:rsidRDefault="000F391E" w:rsidP="005319D0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1EFB369A" wp14:editId="2860B4CD">
            <wp:extent cx="6119495" cy="191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BF10" w14:textId="6B0CF960" w:rsidR="005319D0" w:rsidRDefault="005319D0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Фактическая длительность задачи «</w:t>
      </w:r>
      <w:r w:rsidR="000F391E">
        <w:rPr>
          <w:iCs/>
          <w:sz w:val="28"/>
        </w:rPr>
        <w:t>Проектирование сайта</w:t>
      </w:r>
      <w:r>
        <w:rPr>
          <w:iCs/>
          <w:sz w:val="28"/>
        </w:rPr>
        <w:t xml:space="preserve">» </w:t>
      </w:r>
      <w:r w:rsidR="000F391E">
        <w:rPr>
          <w:iCs/>
          <w:sz w:val="28"/>
        </w:rPr>
        <w:t>будет 12</w:t>
      </w:r>
      <w:r>
        <w:rPr>
          <w:iCs/>
          <w:sz w:val="28"/>
        </w:rPr>
        <w:t xml:space="preserve"> дн</w:t>
      </w:r>
      <w:r w:rsidR="000F391E">
        <w:rPr>
          <w:iCs/>
          <w:sz w:val="28"/>
        </w:rPr>
        <w:t>ей</w:t>
      </w:r>
      <w:r>
        <w:rPr>
          <w:iCs/>
          <w:sz w:val="28"/>
        </w:rPr>
        <w:t>.</w:t>
      </w:r>
    </w:p>
    <w:p w14:paraId="5349EDCE" w14:textId="0408E267" w:rsidR="002B2581" w:rsidRDefault="00E827AE" w:rsidP="005319D0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63E229EF" wp14:editId="39DC2388">
            <wp:extent cx="6119495" cy="314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7186" w14:textId="77777777" w:rsidR="00AD7D5E" w:rsidRDefault="00AD7D5E" w:rsidP="00AD7D5E">
      <w:pPr>
        <w:spacing w:line="360" w:lineRule="auto"/>
        <w:ind w:firstLine="708"/>
        <w:rPr>
          <w:iCs/>
          <w:sz w:val="28"/>
        </w:rPr>
      </w:pPr>
    </w:p>
    <w:p w14:paraId="2C4BE724" w14:textId="77777777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>Видно, что проект отклонился от базового плана.</w:t>
      </w:r>
    </w:p>
    <w:p w14:paraId="4C98B70A" w14:textId="77777777" w:rsidR="00AD7D5E" w:rsidRDefault="00AD7D5E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46C83B32" w14:textId="76EF1229" w:rsidR="007451C1" w:rsidRDefault="00DA1D44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Линия прогресса</w:t>
      </w:r>
      <w:r w:rsidR="007451C1">
        <w:rPr>
          <w:iCs/>
          <w:sz w:val="28"/>
        </w:rPr>
        <w:t>:</w:t>
      </w:r>
    </w:p>
    <w:p w14:paraId="4BE26FB7" w14:textId="7F3461C9" w:rsidR="007451C1" w:rsidRDefault="00E827AE" w:rsidP="00FC421F">
      <w:pPr>
        <w:spacing w:line="360" w:lineRule="auto"/>
        <w:ind w:firstLine="708"/>
        <w:rPr>
          <w:iCs/>
          <w:sz w:val="28"/>
        </w:rPr>
      </w:pPr>
      <w:r>
        <w:rPr>
          <w:noProof/>
        </w:rPr>
        <w:drawing>
          <wp:inline distT="0" distB="0" distL="0" distR="0" wp14:anchorId="179858A1" wp14:editId="0F83FBB2">
            <wp:extent cx="3375660" cy="4216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0073" cy="42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82F4" w14:textId="75822D97" w:rsidR="00DA1D44" w:rsidRDefault="00DA1D44" w:rsidP="00FC421F">
      <w:pPr>
        <w:spacing w:line="360" w:lineRule="auto"/>
        <w:ind w:firstLine="708"/>
        <w:rPr>
          <w:iCs/>
          <w:sz w:val="28"/>
        </w:rPr>
      </w:pPr>
    </w:p>
    <w:p w14:paraId="3A8BB802" w14:textId="06D98CDA" w:rsidR="00AD7D5E" w:rsidRDefault="00AD7D5E" w:rsidP="00FC421F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>Проанализируем стоимостные параметры по методике освоенного объема:</w:t>
      </w:r>
    </w:p>
    <w:p w14:paraId="62FD3BF1" w14:textId="5D142081" w:rsidR="00AD7D5E" w:rsidRDefault="00E827AE" w:rsidP="004F451D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82FE614" wp14:editId="053EA805">
            <wp:extent cx="6119495" cy="4508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7916" w14:textId="77777777" w:rsidR="00A81FE9" w:rsidRDefault="00870425" w:rsidP="00A81FE9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Запланированный объем</w:t>
      </w:r>
      <w:r>
        <w:rPr>
          <w:iCs/>
          <w:sz w:val="28"/>
        </w:rPr>
        <w:t xml:space="preserve"> </w:t>
      </w:r>
      <w:r w:rsidRPr="00870425">
        <w:rPr>
          <w:iCs/>
          <w:sz w:val="28"/>
        </w:rPr>
        <w:t xml:space="preserve">– это те средства, которые были бы затрачены на выполнение задачи в период с начала проекта до выбранной даты отчета, если бы задача точно соответствовала </w:t>
      </w:r>
      <w:r>
        <w:rPr>
          <w:iCs/>
          <w:sz w:val="28"/>
        </w:rPr>
        <w:t>графику</w:t>
      </w:r>
      <w:r w:rsidRPr="00870425">
        <w:rPr>
          <w:iCs/>
          <w:sz w:val="28"/>
        </w:rPr>
        <w:t xml:space="preserve"> и смете.</w:t>
      </w:r>
      <w:r w:rsidR="00A81FE9">
        <w:rPr>
          <w:iCs/>
          <w:sz w:val="28"/>
        </w:rPr>
        <w:t xml:space="preserve"> </w:t>
      </w:r>
    </w:p>
    <w:p w14:paraId="77F9A20F" w14:textId="112EFB52" w:rsidR="00AD7D5E" w:rsidRPr="00047DD2" w:rsidRDefault="00A81FE9" w:rsidP="00A81FE9">
      <w:pPr>
        <w:spacing w:line="360" w:lineRule="auto"/>
        <w:ind w:firstLine="708"/>
        <w:jc w:val="both"/>
        <w:rPr>
          <w:b/>
          <w:bCs/>
          <w:iCs/>
          <w:sz w:val="28"/>
        </w:rPr>
      </w:pPr>
      <w:r w:rsidRPr="00047DD2">
        <w:rPr>
          <w:b/>
          <w:bCs/>
          <w:iCs/>
          <w:sz w:val="28"/>
        </w:rPr>
        <w:t>В данном проекте: 581 750 рублей</w:t>
      </w:r>
    </w:p>
    <w:p w14:paraId="5EDEE55E" w14:textId="77777777" w:rsidR="00A81FE9" w:rsidRDefault="00E9240F" w:rsidP="0049035F">
      <w:pPr>
        <w:spacing w:line="360" w:lineRule="auto"/>
        <w:ind w:firstLine="708"/>
        <w:jc w:val="both"/>
        <w:rPr>
          <w:iCs/>
          <w:sz w:val="28"/>
        </w:rPr>
      </w:pPr>
      <w:r>
        <w:rPr>
          <w:b/>
          <w:bCs/>
          <w:iCs/>
          <w:sz w:val="28"/>
        </w:rPr>
        <w:t xml:space="preserve">Освоенный объем </w:t>
      </w:r>
      <w:r w:rsidR="00870425" w:rsidRPr="00870425">
        <w:rPr>
          <w:iCs/>
          <w:sz w:val="28"/>
        </w:rPr>
        <w:t>– это те средства, которые были бы затрачены на выполнение задачи с самого начала проекта до</w:t>
      </w:r>
      <w:r w:rsidR="00870425">
        <w:rPr>
          <w:iCs/>
          <w:sz w:val="28"/>
        </w:rPr>
        <w:t xml:space="preserve"> </w:t>
      </w:r>
      <w:r w:rsidR="00870425" w:rsidRPr="00870425">
        <w:rPr>
          <w:iCs/>
          <w:sz w:val="28"/>
        </w:rPr>
        <w:t>выбранной даты отчета, если бы фактически выполненная работа оплачивалась согласно смете, т.е. это фактическое количество рабочих часов, оплачиваемых по сметным ставкам.</w:t>
      </w:r>
      <w:r w:rsidR="00A81FE9">
        <w:rPr>
          <w:iCs/>
          <w:sz w:val="28"/>
        </w:rPr>
        <w:t xml:space="preserve"> </w:t>
      </w:r>
    </w:p>
    <w:p w14:paraId="00E412F8" w14:textId="678F2502" w:rsidR="00A81FE9" w:rsidRPr="00047DD2" w:rsidRDefault="00A81FE9" w:rsidP="0049035F">
      <w:pPr>
        <w:spacing w:line="360" w:lineRule="auto"/>
        <w:ind w:firstLine="708"/>
        <w:jc w:val="both"/>
        <w:rPr>
          <w:b/>
          <w:bCs/>
          <w:iCs/>
          <w:sz w:val="28"/>
        </w:rPr>
      </w:pPr>
      <w:r w:rsidRPr="00047DD2">
        <w:rPr>
          <w:b/>
          <w:bCs/>
          <w:iCs/>
          <w:sz w:val="28"/>
        </w:rPr>
        <w:t xml:space="preserve">В данном проекте: 574 850 рублей (отклонение от базовой стоимости </w:t>
      </w:r>
      <w:bookmarkStart w:id="1" w:name="_Hlk100058020"/>
      <w:r w:rsidRPr="00047DD2">
        <w:rPr>
          <w:b/>
          <w:bCs/>
          <w:iCs/>
          <w:sz w:val="28"/>
        </w:rPr>
        <w:t>–</w:t>
      </w:r>
      <w:bookmarkEnd w:id="1"/>
      <w:r w:rsidRPr="00047DD2">
        <w:rPr>
          <w:b/>
          <w:bCs/>
          <w:iCs/>
          <w:sz w:val="28"/>
        </w:rPr>
        <w:t xml:space="preserve"> </w:t>
      </w:r>
    </w:p>
    <w:p w14:paraId="4D8D36FB" w14:textId="0D90A3AE" w:rsidR="00870425" w:rsidRPr="00047DD2" w:rsidRDefault="00A81FE9" w:rsidP="0049035F">
      <w:pPr>
        <w:spacing w:line="360" w:lineRule="auto"/>
        <w:ind w:firstLine="708"/>
        <w:jc w:val="both"/>
        <w:rPr>
          <w:b/>
          <w:bCs/>
          <w:iCs/>
          <w:sz w:val="28"/>
        </w:rPr>
      </w:pPr>
      <w:r w:rsidRPr="00047DD2">
        <w:rPr>
          <w:b/>
          <w:bCs/>
          <w:iCs/>
          <w:sz w:val="28"/>
        </w:rPr>
        <w:t>-6900 рублей)</w:t>
      </w:r>
    </w:p>
    <w:p w14:paraId="5188722E" w14:textId="5CA1EC3B" w:rsidR="00E9240F" w:rsidRDefault="00870425" w:rsidP="0049035F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lastRenderedPageBreak/>
        <w:t>Фактические затраты</w:t>
      </w:r>
      <w:r>
        <w:rPr>
          <w:iCs/>
          <w:sz w:val="28"/>
        </w:rPr>
        <w:t xml:space="preserve"> – </w:t>
      </w:r>
      <w:r w:rsidRPr="00870425">
        <w:rPr>
          <w:iCs/>
          <w:sz w:val="28"/>
        </w:rPr>
        <w:t xml:space="preserve">это средства, фактически потраченные на выполнение задачи в период с начала проекта до выбранной даты отчета, т.е. это фактическая </w:t>
      </w:r>
      <w:r>
        <w:rPr>
          <w:iCs/>
          <w:sz w:val="28"/>
        </w:rPr>
        <w:t>стоимость</w:t>
      </w:r>
      <w:r w:rsidRPr="00870425">
        <w:rPr>
          <w:iCs/>
          <w:sz w:val="28"/>
        </w:rPr>
        <w:t xml:space="preserve"> задачи или фактическая ставка, умноженная на фактические часы.</w:t>
      </w:r>
      <w:r w:rsidR="00A81FE9">
        <w:rPr>
          <w:iCs/>
          <w:sz w:val="28"/>
        </w:rPr>
        <w:t xml:space="preserve"> </w:t>
      </w:r>
      <w:r w:rsidR="00A81FE9">
        <w:rPr>
          <w:iCs/>
          <w:sz w:val="28"/>
        </w:rPr>
        <w:br/>
      </w:r>
      <w:r w:rsidR="00A81FE9" w:rsidRPr="00047DD2">
        <w:rPr>
          <w:b/>
          <w:bCs/>
          <w:iCs/>
          <w:sz w:val="28"/>
        </w:rPr>
        <w:t xml:space="preserve">В данном проекте: 584 350 рублей (отклонение от базовой стоимости выполненных работ </w:t>
      </w:r>
      <w:r w:rsidR="008272D0" w:rsidRPr="00047DD2">
        <w:rPr>
          <w:b/>
          <w:bCs/>
          <w:iCs/>
          <w:sz w:val="28"/>
        </w:rPr>
        <w:t>–</w:t>
      </w:r>
      <w:r w:rsidR="008272D0" w:rsidRPr="00047DD2">
        <w:rPr>
          <w:b/>
          <w:bCs/>
          <w:iCs/>
          <w:sz w:val="28"/>
        </w:rPr>
        <w:t xml:space="preserve"> -9500 рублей)</w:t>
      </w:r>
      <w:r w:rsidR="008272D0">
        <w:rPr>
          <w:iCs/>
          <w:sz w:val="28"/>
        </w:rPr>
        <w:t xml:space="preserve"> </w:t>
      </w:r>
    </w:p>
    <w:p w14:paraId="0E41AA1E" w14:textId="77777777" w:rsidR="008272D0" w:rsidRDefault="00E9240F" w:rsidP="0049035F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Отклонение от календарного плана</w:t>
      </w:r>
      <w:r>
        <w:rPr>
          <w:iCs/>
          <w:sz w:val="28"/>
        </w:rPr>
        <w:t xml:space="preserve"> </w:t>
      </w:r>
      <w:r w:rsidRPr="00E9240F">
        <w:rPr>
          <w:iCs/>
          <w:sz w:val="28"/>
        </w:rPr>
        <w:t>– сравнивает сметную стоимость плановой и выполненной работы и позволяет вычислить несоответствие сметы, вызванное исключительно различиями между плановым и фактическим объемом работы</w:t>
      </w:r>
      <w:r>
        <w:rPr>
          <w:iCs/>
          <w:sz w:val="28"/>
        </w:rPr>
        <w:t xml:space="preserve">. </w:t>
      </w:r>
    </w:p>
    <w:p w14:paraId="5C320068" w14:textId="2D910A88" w:rsidR="00E15BD2" w:rsidRPr="00047DD2" w:rsidRDefault="008272D0" w:rsidP="0049035F">
      <w:pPr>
        <w:spacing w:line="360" w:lineRule="auto"/>
        <w:ind w:firstLine="708"/>
        <w:jc w:val="both"/>
        <w:rPr>
          <w:b/>
          <w:bCs/>
          <w:iCs/>
          <w:sz w:val="28"/>
        </w:rPr>
      </w:pPr>
      <w:r w:rsidRPr="00047DD2">
        <w:rPr>
          <w:b/>
          <w:bCs/>
          <w:iCs/>
          <w:sz w:val="28"/>
        </w:rPr>
        <w:t>В данном проекте: о</w:t>
      </w:r>
      <w:r w:rsidR="00E9240F" w:rsidRPr="00047DD2">
        <w:rPr>
          <w:b/>
          <w:bCs/>
          <w:iCs/>
          <w:sz w:val="28"/>
        </w:rPr>
        <w:t>трицательный –</w:t>
      </w:r>
      <w:r w:rsidR="00E15BD2" w:rsidRPr="00047DD2">
        <w:rPr>
          <w:b/>
          <w:bCs/>
          <w:iCs/>
          <w:sz w:val="28"/>
        </w:rPr>
        <w:t xml:space="preserve"> </w:t>
      </w:r>
      <w:r w:rsidR="00EE5703" w:rsidRPr="00047DD2">
        <w:rPr>
          <w:b/>
          <w:bCs/>
          <w:iCs/>
          <w:sz w:val="28"/>
        </w:rPr>
        <w:t>проект запаздывает</w:t>
      </w:r>
    </w:p>
    <w:p w14:paraId="39B65D99" w14:textId="77777777" w:rsidR="00047DD2" w:rsidRDefault="00E15BD2" w:rsidP="0049035F">
      <w:pPr>
        <w:spacing w:line="360" w:lineRule="auto"/>
        <w:ind w:firstLine="708"/>
        <w:jc w:val="both"/>
        <w:rPr>
          <w:iCs/>
          <w:sz w:val="28"/>
        </w:rPr>
      </w:pPr>
      <w:r w:rsidRPr="00E15BD2">
        <w:rPr>
          <w:b/>
          <w:bCs/>
          <w:iCs/>
          <w:sz w:val="28"/>
        </w:rPr>
        <w:t>Отклонение по стоимости</w:t>
      </w:r>
      <w:r>
        <w:rPr>
          <w:iCs/>
          <w:sz w:val="28"/>
        </w:rPr>
        <w:t xml:space="preserve"> </w:t>
      </w:r>
      <w:r w:rsidRPr="00E15BD2">
        <w:rPr>
          <w:iCs/>
          <w:sz w:val="28"/>
        </w:rPr>
        <w:t>–</w:t>
      </w:r>
      <w:r>
        <w:rPr>
          <w:iCs/>
          <w:sz w:val="28"/>
        </w:rPr>
        <w:t xml:space="preserve"> </w:t>
      </w:r>
      <w:r w:rsidRPr="00E15BD2">
        <w:rPr>
          <w:iCs/>
          <w:sz w:val="28"/>
        </w:rPr>
        <w:t>сравнивает сметную и фактическую стоимость выполненной работы и позволяет выделить несоответствие сметы, вызванные разницей стоимости ресурсов</w:t>
      </w:r>
      <w:r>
        <w:rPr>
          <w:iCs/>
          <w:sz w:val="28"/>
        </w:rPr>
        <w:t xml:space="preserve">. </w:t>
      </w:r>
    </w:p>
    <w:p w14:paraId="71B58B2B" w14:textId="362EDB8D" w:rsidR="00E15BD2" w:rsidRPr="00047DD2" w:rsidRDefault="00047DD2" w:rsidP="0049035F">
      <w:pPr>
        <w:spacing w:line="360" w:lineRule="auto"/>
        <w:ind w:firstLine="708"/>
        <w:jc w:val="both"/>
        <w:rPr>
          <w:b/>
          <w:bCs/>
          <w:iCs/>
          <w:sz w:val="28"/>
        </w:rPr>
      </w:pPr>
      <w:r w:rsidRPr="00047DD2">
        <w:rPr>
          <w:b/>
          <w:bCs/>
          <w:iCs/>
          <w:sz w:val="28"/>
        </w:rPr>
        <w:t>В данном проекте: о</w:t>
      </w:r>
      <w:r w:rsidR="00E15BD2" w:rsidRPr="00047DD2">
        <w:rPr>
          <w:b/>
          <w:bCs/>
          <w:iCs/>
          <w:sz w:val="28"/>
        </w:rPr>
        <w:t>трицательный - проект вышел за пределы сметы</w:t>
      </w:r>
    </w:p>
    <w:p w14:paraId="63255FD8" w14:textId="445DF887" w:rsidR="00E9240F" w:rsidRDefault="00EE5703" w:rsidP="0049035F">
      <w:pPr>
        <w:spacing w:line="360" w:lineRule="auto"/>
        <w:ind w:firstLine="708"/>
        <w:jc w:val="both"/>
        <w:rPr>
          <w:iCs/>
          <w:sz w:val="28"/>
        </w:rPr>
      </w:pPr>
      <w:r w:rsidRPr="00EE5703">
        <w:rPr>
          <w:b/>
          <w:bCs/>
          <w:iCs/>
          <w:sz w:val="28"/>
        </w:rPr>
        <w:t>Предварительная оценка по завершении</w:t>
      </w:r>
      <w:r>
        <w:rPr>
          <w:iCs/>
          <w:sz w:val="28"/>
        </w:rPr>
        <w:t xml:space="preserve"> </w:t>
      </w:r>
      <w:r w:rsidRPr="00EE5703">
        <w:rPr>
          <w:iCs/>
          <w:sz w:val="28"/>
        </w:rPr>
        <w:t xml:space="preserve">– в этом поле отображаются ожидаемые общие затраты для задачи, расчет которых основан на </w:t>
      </w:r>
      <w:r>
        <w:rPr>
          <w:iCs/>
          <w:sz w:val="28"/>
        </w:rPr>
        <w:t>предположении</w:t>
      </w:r>
      <w:r w:rsidRPr="00EE5703">
        <w:rPr>
          <w:iCs/>
          <w:sz w:val="28"/>
        </w:rPr>
        <w:t>, что оставшаяся часть работы будет выполнена в точном соответствии со сметой. ПОПЗ также называется прогнозом по завершении.</w:t>
      </w:r>
    </w:p>
    <w:p w14:paraId="64142E4E" w14:textId="0E426060" w:rsidR="00EE5703" w:rsidRDefault="00EE5703" w:rsidP="0049035F">
      <w:pPr>
        <w:spacing w:line="360" w:lineRule="auto"/>
        <w:ind w:firstLine="708"/>
        <w:jc w:val="both"/>
        <w:rPr>
          <w:iCs/>
          <w:sz w:val="28"/>
        </w:rPr>
      </w:pPr>
      <w:r w:rsidRPr="00EE5703">
        <w:rPr>
          <w:b/>
          <w:bCs/>
          <w:iCs/>
          <w:sz w:val="28"/>
        </w:rPr>
        <w:t>Затраты по базовому плану</w:t>
      </w:r>
      <w:r w:rsidRPr="00EE5703">
        <w:rPr>
          <w:iCs/>
          <w:sz w:val="28"/>
        </w:rPr>
        <w:t xml:space="preserve"> </w:t>
      </w:r>
      <w:r>
        <w:rPr>
          <w:iCs/>
          <w:sz w:val="28"/>
        </w:rPr>
        <w:t xml:space="preserve">– </w:t>
      </w:r>
      <w:r w:rsidRPr="00EE5703">
        <w:rPr>
          <w:iCs/>
          <w:sz w:val="28"/>
        </w:rPr>
        <w:t>отражает фиксированные затраты и стоимость ресурсов согласно базовому плану (сверхурочные часы считаются по сверхурочной ставке, а обычные по обычной)</w:t>
      </w:r>
    </w:p>
    <w:p w14:paraId="0767022A" w14:textId="77777777" w:rsidR="00047DD2" w:rsidRDefault="00EE5703" w:rsidP="0049035F">
      <w:pPr>
        <w:spacing w:line="360" w:lineRule="auto"/>
        <w:ind w:firstLine="708"/>
        <w:jc w:val="both"/>
        <w:rPr>
          <w:iCs/>
          <w:sz w:val="28"/>
        </w:rPr>
      </w:pPr>
      <w:r w:rsidRPr="002361E2">
        <w:rPr>
          <w:b/>
          <w:bCs/>
          <w:iCs/>
          <w:sz w:val="28"/>
        </w:rPr>
        <w:t>Отклонение по завершению</w:t>
      </w:r>
      <w:r w:rsidRPr="00EE5703">
        <w:rPr>
          <w:iCs/>
          <w:sz w:val="28"/>
        </w:rPr>
        <w:t xml:space="preserve"> –</w:t>
      </w:r>
      <w:r>
        <w:rPr>
          <w:iCs/>
          <w:sz w:val="28"/>
        </w:rPr>
        <w:t xml:space="preserve"> </w:t>
      </w:r>
      <w:r w:rsidRPr="00EE5703">
        <w:rPr>
          <w:iCs/>
          <w:sz w:val="28"/>
        </w:rPr>
        <w:t>это разность между БПЗ и ПОПЗ</w:t>
      </w:r>
      <w:r w:rsidR="00047DD2">
        <w:rPr>
          <w:iCs/>
          <w:sz w:val="28"/>
        </w:rPr>
        <w:t>.</w:t>
      </w:r>
    </w:p>
    <w:p w14:paraId="23780723" w14:textId="7C5942DD" w:rsidR="00EE5703" w:rsidRPr="00047DD2" w:rsidRDefault="00A15A14" w:rsidP="0049035F">
      <w:pPr>
        <w:spacing w:line="360" w:lineRule="auto"/>
        <w:ind w:firstLine="708"/>
        <w:jc w:val="both"/>
        <w:rPr>
          <w:b/>
          <w:bCs/>
          <w:iCs/>
          <w:sz w:val="28"/>
        </w:rPr>
      </w:pPr>
      <w:r>
        <w:rPr>
          <w:iCs/>
          <w:sz w:val="28"/>
        </w:rPr>
        <w:t xml:space="preserve"> </w:t>
      </w:r>
      <w:r w:rsidR="00047DD2" w:rsidRPr="00047DD2">
        <w:rPr>
          <w:b/>
          <w:bCs/>
          <w:iCs/>
          <w:sz w:val="28"/>
        </w:rPr>
        <w:t>В данном проекте: о</w:t>
      </w:r>
      <w:r w:rsidRPr="00047DD2">
        <w:rPr>
          <w:b/>
          <w:bCs/>
          <w:iCs/>
          <w:sz w:val="28"/>
        </w:rPr>
        <w:t>трицательный – имеет место перерасход средств</w:t>
      </w:r>
      <w:r w:rsidR="00EE5703" w:rsidRPr="00047DD2">
        <w:rPr>
          <w:b/>
          <w:bCs/>
          <w:iCs/>
          <w:sz w:val="28"/>
        </w:rPr>
        <w:t>.</w:t>
      </w:r>
    </w:p>
    <w:p w14:paraId="1B29AC79" w14:textId="0F5661FB" w:rsidR="00047DD2" w:rsidRDefault="00047DD2" w:rsidP="00047DD2">
      <w:pPr>
        <w:spacing w:line="360" w:lineRule="auto"/>
        <w:rPr>
          <w:iCs/>
          <w:sz w:val="28"/>
        </w:rPr>
      </w:pPr>
    </w:p>
    <w:p w14:paraId="6FDDBD29" w14:textId="6E15035D" w:rsidR="00047DD2" w:rsidRDefault="00047DD2" w:rsidP="00047DD2">
      <w:pPr>
        <w:spacing w:line="360" w:lineRule="auto"/>
        <w:jc w:val="both"/>
        <w:rPr>
          <w:b/>
          <w:bCs/>
          <w:iCs/>
          <w:sz w:val="28"/>
        </w:rPr>
      </w:pPr>
      <w:r>
        <w:rPr>
          <w:iCs/>
          <w:sz w:val="28"/>
        </w:rPr>
        <w:tab/>
      </w:r>
      <w:r w:rsidRPr="00047DD2">
        <w:rPr>
          <w:b/>
          <w:bCs/>
          <w:iCs/>
          <w:sz w:val="28"/>
        </w:rPr>
        <w:t>Длительность:</w:t>
      </w:r>
      <w:r w:rsidRPr="00047D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BA52A6" wp14:editId="0CCCB550">
            <wp:extent cx="2164080" cy="50425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4801" cy="5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27BF" w14:textId="1334E910" w:rsidR="00AD7D5E" w:rsidRDefault="00AD7D5E" w:rsidP="00AD7D5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Вывод:</w:t>
      </w:r>
    </w:p>
    <w:p w14:paraId="7B9C4199" w14:textId="0E9F1C8B" w:rsidR="00471D66" w:rsidRPr="00041A57" w:rsidRDefault="00AD7D5E" w:rsidP="00047DD2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Проект </w:t>
      </w:r>
      <w:r w:rsidR="00047DD2">
        <w:rPr>
          <w:iCs/>
          <w:sz w:val="28"/>
        </w:rPr>
        <w:t>с трудом укладывается в сроки, не укладывается</w:t>
      </w:r>
      <w:r>
        <w:rPr>
          <w:iCs/>
          <w:sz w:val="28"/>
        </w:rPr>
        <w:t xml:space="preserve"> в бюджет</w:t>
      </w:r>
      <w:r w:rsidR="004F451D">
        <w:rPr>
          <w:iCs/>
          <w:sz w:val="28"/>
        </w:rPr>
        <w:t xml:space="preserve"> (650</w:t>
      </w:r>
      <w:r w:rsidR="004F451D" w:rsidRPr="004F451D">
        <w:rPr>
          <w:iCs/>
          <w:sz w:val="28"/>
        </w:rPr>
        <w:t xml:space="preserve"> </w:t>
      </w:r>
      <w:r w:rsidR="004F451D">
        <w:rPr>
          <w:iCs/>
          <w:sz w:val="28"/>
        </w:rPr>
        <w:t>тыс. р.).</w:t>
      </w:r>
      <w:r w:rsidR="00870425">
        <w:rPr>
          <w:iCs/>
          <w:sz w:val="28"/>
        </w:rPr>
        <w:t xml:space="preserve"> Необходима дальнейшая оптимизация</w:t>
      </w:r>
    </w:p>
    <w:sectPr w:rsidR="00471D66" w:rsidRPr="00041A57" w:rsidSect="00352AB5">
      <w:footerReference w:type="default" r:id="rId4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7CFA" w14:textId="77777777" w:rsidR="00BE7778" w:rsidRDefault="00BE7778" w:rsidP="005A7A93">
      <w:r>
        <w:separator/>
      </w:r>
    </w:p>
  </w:endnote>
  <w:endnote w:type="continuationSeparator" w:id="0">
    <w:p w14:paraId="270E9009" w14:textId="77777777" w:rsidR="00BE7778" w:rsidRDefault="00BE7778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12B3" w14:textId="77777777" w:rsidR="00BE7778" w:rsidRDefault="00BE7778" w:rsidP="005A7A93">
      <w:r>
        <w:separator/>
      </w:r>
    </w:p>
  </w:footnote>
  <w:footnote w:type="continuationSeparator" w:id="0">
    <w:p w14:paraId="33508693" w14:textId="77777777" w:rsidR="00BE7778" w:rsidRDefault="00BE7778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3119"/>
    <w:rsid w:val="00007642"/>
    <w:rsid w:val="00007AB8"/>
    <w:rsid w:val="000143E2"/>
    <w:rsid w:val="00015D0F"/>
    <w:rsid w:val="000235D1"/>
    <w:rsid w:val="00026C2E"/>
    <w:rsid w:val="0003153F"/>
    <w:rsid w:val="000348F2"/>
    <w:rsid w:val="00041A57"/>
    <w:rsid w:val="00045275"/>
    <w:rsid w:val="00047DD2"/>
    <w:rsid w:val="000623E6"/>
    <w:rsid w:val="000939D9"/>
    <w:rsid w:val="00095BD2"/>
    <w:rsid w:val="000A1E68"/>
    <w:rsid w:val="000A3C75"/>
    <w:rsid w:val="000A4BDF"/>
    <w:rsid w:val="000A708B"/>
    <w:rsid w:val="000B2C31"/>
    <w:rsid w:val="000B6642"/>
    <w:rsid w:val="000B7EBC"/>
    <w:rsid w:val="000C18A9"/>
    <w:rsid w:val="000C1E10"/>
    <w:rsid w:val="000C5E0D"/>
    <w:rsid w:val="000C6ED6"/>
    <w:rsid w:val="000C7D71"/>
    <w:rsid w:val="000D74FC"/>
    <w:rsid w:val="000E1A81"/>
    <w:rsid w:val="000E364E"/>
    <w:rsid w:val="000E70D3"/>
    <w:rsid w:val="000F16D5"/>
    <w:rsid w:val="000F391E"/>
    <w:rsid w:val="000F59F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82E4C"/>
    <w:rsid w:val="001841AE"/>
    <w:rsid w:val="00186C7A"/>
    <w:rsid w:val="00191C9A"/>
    <w:rsid w:val="0019449F"/>
    <w:rsid w:val="00195265"/>
    <w:rsid w:val="001A201A"/>
    <w:rsid w:val="001A2CDF"/>
    <w:rsid w:val="001A63E1"/>
    <w:rsid w:val="001A6BD2"/>
    <w:rsid w:val="001B5BD4"/>
    <w:rsid w:val="001D19E6"/>
    <w:rsid w:val="001D5D15"/>
    <w:rsid w:val="001E0993"/>
    <w:rsid w:val="001E0E74"/>
    <w:rsid w:val="001E5D4E"/>
    <w:rsid w:val="001E6636"/>
    <w:rsid w:val="00201E72"/>
    <w:rsid w:val="00210332"/>
    <w:rsid w:val="002156B1"/>
    <w:rsid w:val="00226C93"/>
    <w:rsid w:val="00232C8D"/>
    <w:rsid w:val="0023614F"/>
    <w:rsid w:val="002361E2"/>
    <w:rsid w:val="00241931"/>
    <w:rsid w:val="0024241D"/>
    <w:rsid w:val="00243481"/>
    <w:rsid w:val="0024504C"/>
    <w:rsid w:val="00251F57"/>
    <w:rsid w:val="00263E66"/>
    <w:rsid w:val="0026497F"/>
    <w:rsid w:val="00266926"/>
    <w:rsid w:val="0027436B"/>
    <w:rsid w:val="00293778"/>
    <w:rsid w:val="0029508A"/>
    <w:rsid w:val="002A0820"/>
    <w:rsid w:val="002A1F10"/>
    <w:rsid w:val="002B0A0E"/>
    <w:rsid w:val="002B16A5"/>
    <w:rsid w:val="002B2581"/>
    <w:rsid w:val="002B6378"/>
    <w:rsid w:val="002C25DB"/>
    <w:rsid w:val="002D36BD"/>
    <w:rsid w:val="002E2F0F"/>
    <w:rsid w:val="00303E53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462AA"/>
    <w:rsid w:val="00347CE8"/>
    <w:rsid w:val="00352AB5"/>
    <w:rsid w:val="0036116D"/>
    <w:rsid w:val="003628EC"/>
    <w:rsid w:val="003640A5"/>
    <w:rsid w:val="0036584E"/>
    <w:rsid w:val="003724F3"/>
    <w:rsid w:val="00376734"/>
    <w:rsid w:val="003877EB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E7C17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1D66"/>
    <w:rsid w:val="00475A65"/>
    <w:rsid w:val="0049035F"/>
    <w:rsid w:val="00495FB0"/>
    <w:rsid w:val="004B48DA"/>
    <w:rsid w:val="004C159D"/>
    <w:rsid w:val="004C2136"/>
    <w:rsid w:val="004D25D6"/>
    <w:rsid w:val="004E64DF"/>
    <w:rsid w:val="004F451D"/>
    <w:rsid w:val="005006A7"/>
    <w:rsid w:val="005016AD"/>
    <w:rsid w:val="00503500"/>
    <w:rsid w:val="00523F5D"/>
    <w:rsid w:val="0053093E"/>
    <w:rsid w:val="005319D0"/>
    <w:rsid w:val="005375A3"/>
    <w:rsid w:val="00552BC3"/>
    <w:rsid w:val="00552E89"/>
    <w:rsid w:val="00556161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B7A86"/>
    <w:rsid w:val="005C09D9"/>
    <w:rsid w:val="005C6797"/>
    <w:rsid w:val="005D5FD2"/>
    <w:rsid w:val="005E1A07"/>
    <w:rsid w:val="005E4141"/>
    <w:rsid w:val="005E60E0"/>
    <w:rsid w:val="00602344"/>
    <w:rsid w:val="00606B79"/>
    <w:rsid w:val="00615B37"/>
    <w:rsid w:val="00617554"/>
    <w:rsid w:val="00620AD9"/>
    <w:rsid w:val="00623C0E"/>
    <w:rsid w:val="00635E1C"/>
    <w:rsid w:val="0064326A"/>
    <w:rsid w:val="0064441A"/>
    <w:rsid w:val="00682B40"/>
    <w:rsid w:val="00684A75"/>
    <w:rsid w:val="00692CAF"/>
    <w:rsid w:val="006A17A5"/>
    <w:rsid w:val="006A35C6"/>
    <w:rsid w:val="006A3BA3"/>
    <w:rsid w:val="006B14A2"/>
    <w:rsid w:val="006B3713"/>
    <w:rsid w:val="006C1417"/>
    <w:rsid w:val="006C1CF9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40776"/>
    <w:rsid w:val="00743415"/>
    <w:rsid w:val="007451C1"/>
    <w:rsid w:val="007470DF"/>
    <w:rsid w:val="0075472D"/>
    <w:rsid w:val="007551A5"/>
    <w:rsid w:val="007679E9"/>
    <w:rsid w:val="0077016D"/>
    <w:rsid w:val="0077322F"/>
    <w:rsid w:val="00777597"/>
    <w:rsid w:val="0079177C"/>
    <w:rsid w:val="0079525E"/>
    <w:rsid w:val="007A1551"/>
    <w:rsid w:val="007B1D82"/>
    <w:rsid w:val="007C1618"/>
    <w:rsid w:val="007D2CC5"/>
    <w:rsid w:val="007D41D8"/>
    <w:rsid w:val="007D448E"/>
    <w:rsid w:val="007D4B02"/>
    <w:rsid w:val="007E2B39"/>
    <w:rsid w:val="007E2F97"/>
    <w:rsid w:val="007E3E3B"/>
    <w:rsid w:val="007E51B4"/>
    <w:rsid w:val="007E5EB9"/>
    <w:rsid w:val="007E6C93"/>
    <w:rsid w:val="007F25AC"/>
    <w:rsid w:val="007F5002"/>
    <w:rsid w:val="007F67AA"/>
    <w:rsid w:val="00801D2B"/>
    <w:rsid w:val="008272D0"/>
    <w:rsid w:val="008313B9"/>
    <w:rsid w:val="008330A9"/>
    <w:rsid w:val="00840479"/>
    <w:rsid w:val="00841750"/>
    <w:rsid w:val="00843665"/>
    <w:rsid w:val="008443DB"/>
    <w:rsid w:val="0085082A"/>
    <w:rsid w:val="00865A54"/>
    <w:rsid w:val="00870425"/>
    <w:rsid w:val="0087151A"/>
    <w:rsid w:val="00871F31"/>
    <w:rsid w:val="00874F54"/>
    <w:rsid w:val="00877D8E"/>
    <w:rsid w:val="00886D0D"/>
    <w:rsid w:val="00891A03"/>
    <w:rsid w:val="00897367"/>
    <w:rsid w:val="008A0529"/>
    <w:rsid w:val="008A4AFD"/>
    <w:rsid w:val="008A7F62"/>
    <w:rsid w:val="008C1D92"/>
    <w:rsid w:val="008C1E60"/>
    <w:rsid w:val="008C692C"/>
    <w:rsid w:val="008D218E"/>
    <w:rsid w:val="008D2BD0"/>
    <w:rsid w:val="008D6621"/>
    <w:rsid w:val="008E52FB"/>
    <w:rsid w:val="008F3271"/>
    <w:rsid w:val="008F58F9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12A8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11BB7"/>
    <w:rsid w:val="00A15A14"/>
    <w:rsid w:val="00A25A09"/>
    <w:rsid w:val="00A279A6"/>
    <w:rsid w:val="00A27DF6"/>
    <w:rsid w:val="00A335C6"/>
    <w:rsid w:val="00A400C3"/>
    <w:rsid w:val="00A41C38"/>
    <w:rsid w:val="00A52910"/>
    <w:rsid w:val="00A57E9A"/>
    <w:rsid w:val="00A8127F"/>
    <w:rsid w:val="00A81FE9"/>
    <w:rsid w:val="00A86280"/>
    <w:rsid w:val="00A922E8"/>
    <w:rsid w:val="00A93C4B"/>
    <w:rsid w:val="00A949F5"/>
    <w:rsid w:val="00A9791A"/>
    <w:rsid w:val="00AA5290"/>
    <w:rsid w:val="00AB08EF"/>
    <w:rsid w:val="00AB111E"/>
    <w:rsid w:val="00AB126C"/>
    <w:rsid w:val="00AC1CC1"/>
    <w:rsid w:val="00AC2C98"/>
    <w:rsid w:val="00AD4A17"/>
    <w:rsid w:val="00AD7D5E"/>
    <w:rsid w:val="00AE18A9"/>
    <w:rsid w:val="00AE1F98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446F"/>
    <w:rsid w:val="00B0615E"/>
    <w:rsid w:val="00B13C92"/>
    <w:rsid w:val="00B21717"/>
    <w:rsid w:val="00B21FDD"/>
    <w:rsid w:val="00B250BF"/>
    <w:rsid w:val="00B331D2"/>
    <w:rsid w:val="00B33A68"/>
    <w:rsid w:val="00B40E6F"/>
    <w:rsid w:val="00B479BE"/>
    <w:rsid w:val="00B5098F"/>
    <w:rsid w:val="00B538B1"/>
    <w:rsid w:val="00B704AB"/>
    <w:rsid w:val="00B7474B"/>
    <w:rsid w:val="00B7606F"/>
    <w:rsid w:val="00B831FB"/>
    <w:rsid w:val="00B83DCF"/>
    <w:rsid w:val="00B844E8"/>
    <w:rsid w:val="00BA1ADE"/>
    <w:rsid w:val="00BA21F6"/>
    <w:rsid w:val="00BA6075"/>
    <w:rsid w:val="00BB6555"/>
    <w:rsid w:val="00BB677A"/>
    <w:rsid w:val="00BC21DB"/>
    <w:rsid w:val="00BD2436"/>
    <w:rsid w:val="00BD2C3C"/>
    <w:rsid w:val="00BD551F"/>
    <w:rsid w:val="00BE0FDD"/>
    <w:rsid w:val="00BE5AFD"/>
    <w:rsid w:val="00BE7778"/>
    <w:rsid w:val="00C029C0"/>
    <w:rsid w:val="00C05BEB"/>
    <w:rsid w:val="00C06F31"/>
    <w:rsid w:val="00C07147"/>
    <w:rsid w:val="00C15B8A"/>
    <w:rsid w:val="00C16D19"/>
    <w:rsid w:val="00C17379"/>
    <w:rsid w:val="00C22EF9"/>
    <w:rsid w:val="00C35922"/>
    <w:rsid w:val="00C36312"/>
    <w:rsid w:val="00C44C87"/>
    <w:rsid w:val="00C62A16"/>
    <w:rsid w:val="00C64E83"/>
    <w:rsid w:val="00C705AF"/>
    <w:rsid w:val="00C7317A"/>
    <w:rsid w:val="00C83389"/>
    <w:rsid w:val="00C87D67"/>
    <w:rsid w:val="00C92614"/>
    <w:rsid w:val="00CA2443"/>
    <w:rsid w:val="00CA4AE4"/>
    <w:rsid w:val="00CA6BB8"/>
    <w:rsid w:val="00CB30DE"/>
    <w:rsid w:val="00CB3BDB"/>
    <w:rsid w:val="00CB69A1"/>
    <w:rsid w:val="00CC0200"/>
    <w:rsid w:val="00CC37B0"/>
    <w:rsid w:val="00CD4579"/>
    <w:rsid w:val="00CD476C"/>
    <w:rsid w:val="00CE2A17"/>
    <w:rsid w:val="00CE3BCA"/>
    <w:rsid w:val="00CE3FA6"/>
    <w:rsid w:val="00CF070D"/>
    <w:rsid w:val="00D04AE5"/>
    <w:rsid w:val="00D215B1"/>
    <w:rsid w:val="00D23CED"/>
    <w:rsid w:val="00D318F8"/>
    <w:rsid w:val="00D31F0C"/>
    <w:rsid w:val="00D3350F"/>
    <w:rsid w:val="00D40ECA"/>
    <w:rsid w:val="00D41A68"/>
    <w:rsid w:val="00D469EB"/>
    <w:rsid w:val="00D508F6"/>
    <w:rsid w:val="00D549F2"/>
    <w:rsid w:val="00D57866"/>
    <w:rsid w:val="00D62F69"/>
    <w:rsid w:val="00D70579"/>
    <w:rsid w:val="00D82CAE"/>
    <w:rsid w:val="00D8363E"/>
    <w:rsid w:val="00D84D47"/>
    <w:rsid w:val="00D90F17"/>
    <w:rsid w:val="00D92FA3"/>
    <w:rsid w:val="00DA1D44"/>
    <w:rsid w:val="00DB06E4"/>
    <w:rsid w:val="00DC1BB9"/>
    <w:rsid w:val="00DC5C05"/>
    <w:rsid w:val="00DD0F60"/>
    <w:rsid w:val="00DE7225"/>
    <w:rsid w:val="00DF09D1"/>
    <w:rsid w:val="00DF14BC"/>
    <w:rsid w:val="00DF2C9F"/>
    <w:rsid w:val="00DF3885"/>
    <w:rsid w:val="00E00665"/>
    <w:rsid w:val="00E01076"/>
    <w:rsid w:val="00E01590"/>
    <w:rsid w:val="00E02929"/>
    <w:rsid w:val="00E15BD2"/>
    <w:rsid w:val="00E2415B"/>
    <w:rsid w:val="00E4276E"/>
    <w:rsid w:val="00E47D58"/>
    <w:rsid w:val="00E50D3A"/>
    <w:rsid w:val="00E511A9"/>
    <w:rsid w:val="00E522B2"/>
    <w:rsid w:val="00E61238"/>
    <w:rsid w:val="00E75139"/>
    <w:rsid w:val="00E75195"/>
    <w:rsid w:val="00E827AE"/>
    <w:rsid w:val="00E83D14"/>
    <w:rsid w:val="00E9240F"/>
    <w:rsid w:val="00EA2257"/>
    <w:rsid w:val="00EA350C"/>
    <w:rsid w:val="00EA39F7"/>
    <w:rsid w:val="00EB055B"/>
    <w:rsid w:val="00EB4F48"/>
    <w:rsid w:val="00EB6C0D"/>
    <w:rsid w:val="00EC2CB4"/>
    <w:rsid w:val="00EC5094"/>
    <w:rsid w:val="00EC736B"/>
    <w:rsid w:val="00ED0504"/>
    <w:rsid w:val="00ED2191"/>
    <w:rsid w:val="00ED65ED"/>
    <w:rsid w:val="00EE5703"/>
    <w:rsid w:val="00EE661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0F2A"/>
    <w:rsid w:val="00F65E31"/>
    <w:rsid w:val="00F76F4C"/>
    <w:rsid w:val="00F8547C"/>
    <w:rsid w:val="00F94D11"/>
    <w:rsid w:val="00FA0D42"/>
    <w:rsid w:val="00FA4639"/>
    <w:rsid w:val="00FB40C6"/>
    <w:rsid w:val="00FB42E8"/>
    <w:rsid w:val="00FB69B3"/>
    <w:rsid w:val="00FC421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4340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Даниил</cp:lastModifiedBy>
  <cp:revision>134</cp:revision>
  <cp:lastPrinted>2021-03-24T13:31:00Z</cp:lastPrinted>
  <dcterms:created xsi:type="dcterms:W3CDTF">2020-02-13T12:58:00Z</dcterms:created>
  <dcterms:modified xsi:type="dcterms:W3CDTF">2022-04-05T10:39:00Z</dcterms:modified>
</cp:coreProperties>
</file>