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69B80" w14:textId="77777777" w:rsidR="002A64A3" w:rsidRDefault="002A64A3" w:rsidP="00046809">
      <w:pPr>
        <w:spacing w:before="100" w:beforeAutospacing="1" w:after="100" w:afterAutospacing="1" w:line="360" w:lineRule="auto"/>
        <w:rPr>
          <w:rFonts w:eastAsia="Times New Roman" w:cstheme="minorHAnsi"/>
          <w:color w:val="444444"/>
          <w:sz w:val="24"/>
          <w:szCs w:val="24"/>
        </w:rPr>
      </w:pPr>
    </w:p>
    <w:p w14:paraId="2BE60267" w14:textId="37865C59" w:rsidR="008D01A4" w:rsidRDefault="008D01A4" w:rsidP="001F0614">
      <w:pPr>
        <w:spacing w:before="100" w:beforeAutospacing="1" w:after="100" w:afterAutospacing="1" w:line="360" w:lineRule="auto"/>
        <w:rPr>
          <w:rFonts w:eastAsia="Times New Roman" w:cstheme="minorHAnsi"/>
          <w:color w:val="444444"/>
          <w:sz w:val="24"/>
          <w:szCs w:val="24"/>
        </w:rPr>
      </w:pPr>
      <w:r w:rsidRPr="008D01A4">
        <w:rPr>
          <w:rFonts w:eastAsia="Times New Roman" w:cstheme="minorHAnsi"/>
          <w:color w:val="444444"/>
          <w:sz w:val="24"/>
          <w:szCs w:val="24"/>
        </w:rPr>
        <w:t>Hospital length of stay is an important measure that has an impact on many things including costs to the patient and facility, availability of services for others, and even recovery time for the patient.</w:t>
      </w:r>
      <w:r w:rsidR="001F0614">
        <w:rPr>
          <w:rFonts w:eastAsia="Times New Roman" w:cstheme="minorHAnsi"/>
          <w:color w:val="444444"/>
          <w:sz w:val="24"/>
          <w:szCs w:val="24"/>
        </w:rPr>
        <w:t xml:space="preserve"> </w:t>
      </w:r>
      <w:r w:rsidRPr="008D01A4">
        <w:rPr>
          <w:rFonts w:eastAsia="Times New Roman" w:cstheme="minorHAnsi"/>
          <w:color w:val="444444"/>
          <w:sz w:val="24"/>
          <w:szCs w:val="24"/>
        </w:rPr>
        <w:t>Understanding factors that impact length of stay can help facilities better plan for bed availability</w:t>
      </w:r>
      <w:r w:rsidR="00DF6A9E">
        <w:rPr>
          <w:rFonts w:eastAsia="Times New Roman" w:cstheme="minorHAnsi"/>
          <w:color w:val="444444"/>
          <w:sz w:val="24"/>
          <w:szCs w:val="24"/>
        </w:rPr>
        <w:t xml:space="preserve"> and </w:t>
      </w:r>
      <w:r w:rsidRPr="008D01A4">
        <w:rPr>
          <w:rFonts w:eastAsia="Times New Roman" w:cstheme="minorHAnsi"/>
          <w:color w:val="444444"/>
          <w:sz w:val="24"/>
          <w:szCs w:val="24"/>
        </w:rPr>
        <w:t>resource needs</w:t>
      </w:r>
      <w:r w:rsidR="00DF6A9E">
        <w:rPr>
          <w:rFonts w:eastAsia="Times New Roman" w:cstheme="minorHAnsi"/>
          <w:color w:val="444444"/>
          <w:sz w:val="24"/>
          <w:szCs w:val="24"/>
        </w:rPr>
        <w:t>,</w:t>
      </w:r>
      <w:r w:rsidRPr="008D01A4">
        <w:rPr>
          <w:rFonts w:eastAsia="Times New Roman" w:cstheme="minorHAnsi"/>
          <w:color w:val="444444"/>
          <w:sz w:val="24"/>
          <w:szCs w:val="24"/>
        </w:rPr>
        <w:t xml:space="preserve"> and potentially find areas that can help shorten length of stay for the benefit of the patient. As the primary provider of hospital services in the Wausau area, it’s important for Aspirus Hospitals to be able to predict and potentially influence length of stay for their own benefit and for the benefit of patients that rely on the for care. </w:t>
      </w:r>
    </w:p>
    <w:p w14:paraId="0C647E86" w14:textId="1362EDAD" w:rsidR="008D01A4" w:rsidRPr="008D01A4" w:rsidRDefault="008D01A4" w:rsidP="00B82B25">
      <w:pPr>
        <w:spacing w:before="100" w:beforeAutospacing="1" w:after="100" w:afterAutospacing="1" w:line="360" w:lineRule="auto"/>
        <w:rPr>
          <w:rFonts w:eastAsia="Times New Roman" w:cstheme="minorHAnsi"/>
          <w:color w:val="444444"/>
          <w:sz w:val="24"/>
          <w:szCs w:val="24"/>
        </w:rPr>
      </w:pPr>
      <w:r w:rsidRPr="008D01A4">
        <w:rPr>
          <w:rFonts w:eastAsia="Times New Roman" w:cstheme="minorHAnsi"/>
          <w:color w:val="444444"/>
          <w:sz w:val="24"/>
          <w:szCs w:val="24"/>
        </w:rPr>
        <w:t xml:space="preserve">Using </w:t>
      </w:r>
      <w:r w:rsidRPr="008D01A4">
        <w:rPr>
          <w:rFonts w:cstheme="minorHAnsi"/>
          <w:sz w:val="24"/>
          <w:szCs w:val="24"/>
        </w:rPr>
        <w:t xml:space="preserve">the </w:t>
      </w:r>
      <w:r w:rsidRPr="00B82B25">
        <w:rPr>
          <w:rFonts w:cstheme="minorHAnsi"/>
          <w:i/>
          <w:iCs/>
          <w:sz w:val="24"/>
          <w:szCs w:val="24"/>
        </w:rPr>
        <w:t>Health Care Analytics – 2</w:t>
      </w:r>
      <w:r w:rsidRPr="008D01A4">
        <w:rPr>
          <w:rFonts w:cstheme="minorHAnsi"/>
          <w:sz w:val="24"/>
          <w:szCs w:val="24"/>
        </w:rPr>
        <w:t xml:space="preserve"> data set</w:t>
      </w:r>
      <w:r w:rsidR="00B82B25">
        <w:rPr>
          <w:rFonts w:cstheme="minorHAnsi"/>
          <w:sz w:val="24"/>
          <w:szCs w:val="24"/>
        </w:rPr>
        <w:t xml:space="preserve"> obtained from Kaggle </w:t>
      </w:r>
      <w:r w:rsidRPr="008D01A4">
        <w:rPr>
          <w:rFonts w:cstheme="minorHAnsi"/>
          <w:sz w:val="24"/>
          <w:szCs w:val="24"/>
        </w:rPr>
        <w:t>(</w:t>
      </w:r>
      <w:hyperlink r:id="rId7" w:history="1">
        <w:r w:rsidRPr="008D01A4">
          <w:rPr>
            <w:rStyle w:val="Hyperlink"/>
            <w:rFonts w:cstheme="minorHAnsi"/>
            <w:sz w:val="24"/>
            <w:szCs w:val="24"/>
          </w:rPr>
          <w:t>https://www.kaggle.com/vetrirah/av-healthcare2</w:t>
        </w:r>
      </w:hyperlink>
      <w:r w:rsidRPr="008D01A4">
        <w:rPr>
          <w:rFonts w:cstheme="minorHAnsi"/>
          <w:sz w:val="24"/>
          <w:szCs w:val="24"/>
        </w:rPr>
        <w:t>)</w:t>
      </w:r>
      <w:r w:rsidR="00DF6A9E">
        <w:rPr>
          <w:rFonts w:cstheme="minorHAnsi"/>
          <w:sz w:val="24"/>
          <w:szCs w:val="24"/>
        </w:rPr>
        <w:t xml:space="preserve"> </w:t>
      </w:r>
      <w:r>
        <w:rPr>
          <w:rFonts w:cstheme="minorHAnsi"/>
          <w:sz w:val="24"/>
          <w:szCs w:val="24"/>
        </w:rPr>
        <w:t xml:space="preserve">provides data that includes several factors including </w:t>
      </w:r>
      <w:r w:rsidR="00B82B25" w:rsidRPr="00B82B25">
        <w:rPr>
          <w:rFonts w:cstheme="minorHAnsi"/>
          <w:sz w:val="24"/>
          <w:szCs w:val="24"/>
        </w:rPr>
        <w:t>Hospital Type Code,</w:t>
      </w:r>
      <w:r w:rsidR="00B82B25">
        <w:rPr>
          <w:rFonts w:cstheme="minorHAnsi"/>
          <w:sz w:val="24"/>
          <w:szCs w:val="24"/>
        </w:rPr>
        <w:t xml:space="preserve"> </w:t>
      </w:r>
      <w:r w:rsidR="00B82B25" w:rsidRPr="00B82B25">
        <w:rPr>
          <w:rFonts w:cstheme="minorHAnsi"/>
          <w:sz w:val="24"/>
          <w:szCs w:val="24"/>
        </w:rPr>
        <w:t>Hospital Region Code, Available Extra Rooms in Hospital, Department, Ward Type, Ward Facility Code,</w:t>
      </w:r>
      <w:r w:rsidR="00B82B25">
        <w:rPr>
          <w:rFonts w:cstheme="minorHAnsi"/>
          <w:sz w:val="24"/>
          <w:szCs w:val="24"/>
        </w:rPr>
        <w:t xml:space="preserve"> </w:t>
      </w:r>
      <w:r w:rsidR="00B82B25" w:rsidRPr="00B82B25">
        <w:rPr>
          <w:rFonts w:cstheme="minorHAnsi"/>
          <w:sz w:val="24"/>
          <w:szCs w:val="24"/>
        </w:rPr>
        <w:t>Bed Grade,</w:t>
      </w:r>
      <w:r w:rsidR="00B82B25">
        <w:rPr>
          <w:rFonts w:cstheme="minorHAnsi"/>
          <w:sz w:val="24"/>
          <w:szCs w:val="24"/>
        </w:rPr>
        <w:t xml:space="preserve"> </w:t>
      </w:r>
      <w:r w:rsidR="00B82B25" w:rsidRPr="00B82B25">
        <w:rPr>
          <w:rFonts w:cstheme="minorHAnsi"/>
          <w:sz w:val="24"/>
          <w:szCs w:val="24"/>
        </w:rPr>
        <w:t>Admission Type,</w:t>
      </w:r>
      <w:r w:rsidR="00B82B25">
        <w:rPr>
          <w:rFonts w:cstheme="minorHAnsi"/>
          <w:sz w:val="24"/>
          <w:szCs w:val="24"/>
        </w:rPr>
        <w:t xml:space="preserve"> </w:t>
      </w:r>
      <w:r w:rsidR="00B82B25" w:rsidRPr="00B82B25">
        <w:rPr>
          <w:rFonts w:cstheme="minorHAnsi"/>
          <w:sz w:val="24"/>
          <w:szCs w:val="24"/>
        </w:rPr>
        <w:t>Severity of Illness, Number of Visitors, Age,</w:t>
      </w:r>
      <w:r w:rsidR="00B82B25">
        <w:rPr>
          <w:rFonts w:cstheme="minorHAnsi"/>
          <w:sz w:val="24"/>
          <w:szCs w:val="24"/>
        </w:rPr>
        <w:t xml:space="preserve"> </w:t>
      </w:r>
      <w:r w:rsidR="00B82B25" w:rsidRPr="00B82B25">
        <w:rPr>
          <w:rFonts w:cstheme="minorHAnsi"/>
          <w:sz w:val="24"/>
          <w:szCs w:val="24"/>
        </w:rPr>
        <w:t>Admission Deposit,</w:t>
      </w:r>
      <w:r w:rsidR="00B82B25">
        <w:rPr>
          <w:rFonts w:cstheme="minorHAnsi"/>
          <w:sz w:val="24"/>
          <w:szCs w:val="24"/>
        </w:rPr>
        <w:t xml:space="preserve"> and </w:t>
      </w:r>
      <w:r w:rsidR="00B82B25" w:rsidRPr="00B82B25">
        <w:rPr>
          <w:rFonts w:cstheme="minorHAnsi"/>
          <w:sz w:val="24"/>
          <w:szCs w:val="24"/>
        </w:rPr>
        <w:t>Length of Stay</w:t>
      </w:r>
      <w:r w:rsidR="00B82B25">
        <w:rPr>
          <w:rFonts w:cstheme="minorHAnsi"/>
          <w:sz w:val="24"/>
          <w:szCs w:val="24"/>
        </w:rPr>
        <w:t xml:space="preserve">. </w:t>
      </w:r>
      <w:r w:rsidR="00EC6723">
        <w:rPr>
          <w:rFonts w:cstheme="minorHAnsi"/>
          <w:sz w:val="24"/>
          <w:szCs w:val="24"/>
        </w:rPr>
        <w:t>After excluding 113 observations that were missing Bed Grade, t</w:t>
      </w:r>
      <w:r>
        <w:rPr>
          <w:rFonts w:cstheme="minorHAnsi"/>
          <w:sz w:val="24"/>
          <w:szCs w:val="24"/>
        </w:rPr>
        <w:t>here are 313,906 observations that include Length of Stay in this data set, providing a substantial amount of data to use as a baseline for creating a model.</w:t>
      </w:r>
      <w:r w:rsidR="00B82B25">
        <w:rPr>
          <w:rFonts w:cstheme="minorHAnsi"/>
          <w:sz w:val="24"/>
          <w:szCs w:val="24"/>
        </w:rPr>
        <w:t xml:space="preserve"> </w:t>
      </w:r>
      <w:r w:rsidR="00B82B25" w:rsidRPr="00B82B25">
        <w:rPr>
          <w:rFonts w:cstheme="minorHAnsi"/>
          <w:sz w:val="24"/>
          <w:szCs w:val="24"/>
        </w:rPr>
        <w:t>These variables are all potential impacts to how long a person stays in the hospital, particularly when combined with one another.</w:t>
      </w:r>
      <w:r w:rsidRPr="00B82B25">
        <w:rPr>
          <w:rFonts w:cstheme="minorHAnsi"/>
          <w:sz w:val="24"/>
          <w:szCs w:val="24"/>
        </w:rPr>
        <w:t xml:space="preserve">  </w:t>
      </w:r>
    </w:p>
    <w:p w14:paraId="46D051DE" w14:textId="3CB23FD3" w:rsidR="006D6F58" w:rsidRDefault="00386B2A" w:rsidP="00386B2A">
      <w:pPr>
        <w:spacing w:before="100" w:beforeAutospacing="1" w:after="100" w:afterAutospacing="1" w:line="360" w:lineRule="auto"/>
        <w:rPr>
          <w:rFonts w:eastAsia="Times New Roman" w:cstheme="minorHAnsi"/>
          <w:color w:val="444444"/>
          <w:sz w:val="24"/>
          <w:szCs w:val="24"/>
        </w:rPr>
      </w:pPr>
      <w:r>
        <w:rPr>
          <w:rFonts w:eastAsia="Times New Roman" w:cstheme="minorHAnsi"/>
          <w:color w:val="444444"/>
          <w:sz w:val="24"/>
          <w:szCs w:val="24"/>
        </w:rPr>
        <w:t>The data, both the potential predictors and the response variables, are primarily categorical data.</w:t>
      </w:r>
      <w:r w:rsidR="00B82B25">
        <w:rPr>
          <w:rFonts w:eastAsia="Times New Roman" w:cstheme="minorHAnsi"/>
          <w:color w:val="444444"/>
          <w:sz w:val="24"/>
          <w:szCs w:val="24"/>
        </w:rPr>
        <w:t xml:space="preserve"> </w:t>
      </w:r>
      <w:r>
        <w:rPr>
          <w:rFonts w:eastAsia="Times New Roman" w:cstheme="minorHAnsi"/>
          <w:color w:val="444444"/>
          <w:sz w:val="24"/>
          <w:szCs w:val="24"/>
        </w:rPr>
        <w:t>This lends itself well to analysis with Association Rules, which can be useful in finding patterns in the data as well as what combination of variables have the most impact on length of stay.</w:t>
      </w:r>
      <w:r w:rsidR="00B82B25">
        <w:rPr>
          <w:rFonts w:eastAsia="Times New Roman" w:cstheme="minorHAnsi"/>
          <w:color w:val="444444"/>
          <w:sz w:val="24"/>
          <w:szCs w:val="24"/>
        </w:rPr>
        <w:t xml:space="preserve"> </w:t>
      </w:r>
      <w:r w:rsidR="001D6BCD">
        <w:rPr>
          <w:rFonts w:cstheme="minorHAnsi"/>
          <w:sz w:val="24"/>
          <w:szCs w:val="24"/>
        </w:rPr>
        <w:t>One of the factors is the number of visitors with a patient, which I considered excluding since it isn’t something that is known at the time of admission.</w:t>
      </w:r>
      <w:r w:rsidR="00B82B25">
        <w:rPr>
          <w:rFonts w:cstheme="minorHAnsi"/>
          <w:sz w:val="24"/>
          <w:szCs w:val="24"/>
        </w:rPr>
        <w:t xml:space="preserve"> </w:t>
      </w:r>
      <w:r w:rsidR="001D6BCD">
        <w:rPr>
          <w:rFonts w:cstheme="minorHAnsi"/>
          <w:sz w:val="24"/>
          <w:szCs w:val="24"/>
        </w:rPr>
        <w:t>I chose to keep it as part of the model for two reasons.</w:t>
      </w:r>
      <w:r w:rsidR="00B82B25">
        <w:rPr>
          <w:rFonts w:cstheme="minorHAnsi"/>
          <w:sz w:val="24"/>
          <w:szCs w:val="24"/>
        </w:rPr>
        <w:t xml:space="preserve"> </w:t>
      </w:r>
      <w:r w:rsidR="001D6BCD">
        <w:rPr>
          <w:rFonts w:cstheme="minorHAnsi"/>
          <w:sz w:val="24"/>
          <w:szCs w:val="24"/>
        </w:rPr>
        <w:t>First, length of stay isn’t something that should be reviewed only upon admission, but</w:t>
      </w:r>
      <w:r w:rsidR="00B82B25">
        <w:rPr>
          <w:rFonts w:cstheme="minorHAnsi"/>
          <w:sz w:val="24"/>
          <w:szCs w:val="24"/>
        </w:rPr>
        <w:t xml:space="preserve"> </w:t>
      </w:r>
      <w:r w:rsidR="00DF6A9E">
        <w:rPr>
          <w:rFonts w:cstheme="minorHAnsi"/>
          <w:sz w:val="24"/>
          <w:szCs w:val="24"/>
        </w:rPr>
        <w:t xml:space="preserve">also </w:t>
      </w:r>
      <w:r w:rsidR="00B82B25">
        <w:rPr>
          <w:rFonts w:cstheme="minorHAnsi"/>
          <w:sz w:val="24"/>
          <w:szCs w:val="24"/>
        </w:rPr>
        <w:t>on an</w:t>
      </w:r>
      <w:r w:rsidR="001D6BCD">
        <w:rPr>
          <w:rFonts w:cstheme="minorHAnsi"/>
          <w:sz w:val="24"/>
          <w:szCs w:val="24"/>
        </w:rPr>
        <w:t xml:space="preserve"> ongoing</w:t>
      </w:r>
      <w:r w:rsidR="00B82B25">
        <w:rPr>
          <w:rFonts w:cstheme="minorHAnsi"/>
          <w:sz w:val="24"/>
          <w:szCs w:val="24"/>
        </w:rPr>
        <w:t xml:space="preserve"> basis when this data can be considered</w:t>
      </w:r>
      <w:r w:rsidR="001D6BCD">
        <w:rPr>
          <w:rFonts w:cstheme="minorHAnsi"/>
          <w:sz w:val="24"/>
          <w:szCs w:val="24"/>
        </w:rPr>
        <w:t>.</w:t>
      </w:r>
      <w:r w:rsidR="00B82B25">
        <w:rPr>
          <w:rFonts w:cstheme="minorHAnsi"/>
          <w:sz w:val="24"/>
          <w:szCs w:val="24"/>
        </w:rPr>
        <w:t xml:space="preserve"> </w:t>
      </w:r>
      <w:r w:rsidR="001D6BCD">
        <w:rPr>
          <w:rFonts w:cstheme="minorHAnsi"/>
          <w:sz w:val="24"/>
          <w:szCs w:val="24"/>
        </w:rPr>
        <w:t>And second, I think this is an important consideration and may also reveal more insight as more data is gathered from hospital stays during COVID-19, when visitors are restricted.</w:t>
      </w:r>
      <w:r w:rsidR="00B82B25">
        <w:rPr>
          <w:rFonts w:cstheme="minorHAnsi"/>
          <w:sz w:val="24"/>
          <w:szCs w:val="24"/>
        </w:rPr>
        <w:t xml:space="preserve"> </w:t>
      </w:r>
      <w:r w:rsidR="001D6BCD">
        <w:rPr>
          <w:rFonts w:cstheme="minorHAnsi"/>
          <w:sz w:val="24"/>
          <w:szCs w:val="24"/>
        </w:rPr>
        <w:t xml:space="preserve">I also converted the length of </w:t>
      </w:r>
      <w:r w:rsidR="001D6BCD">
        <w:rPr>
          <w:rFonts w:cstheme="minorHAnsi"/>
          <w:sz w:val="24"/>
          <w:szCs w:val="24"/>
        </w:rPr>
        <w:lastRenderedPageBreak/>
        <w:t xml:space="preserve">stay categories into two categories, differentiating between stays that were over and under 30 days, in order to be able to better understand the impact combinations of predictors had on length of stay. </w:t>
      </w:r>
    </w:p>
    <w:p w14:paraId="4C23E565" w14:textId="65D6CDBF" w:rsidR="00C9736B" w:rsidRPr="00B82B25" w:rsidRDefault="00386B2A" w:rsidP="00386B2A">
      <w:pPr>
        <w:spacing w:before="100" w:beforeAutospacing="1" w:after="100" w:afterAutospacing="1" w:line="360" w:lineRule="auto"/>
        <w:rPr>
          <w:rFonts w:cstheme="minorHAnsi"/>
          <w:sz w:val="24"/>
          <w:szCs w:val="24"/>
        </w:rPr>
      </w:pPr>
      <w:r w:rsidRPr="00B82B25">
        <w:rPr>
          <w:rFonts w:cstheme="minorHAnsi"/>
          <w:sz w:val="24"/>
          <w:szCs w:val="24"/>
        </w:rPr>
        <w:t xml:space="preserve">I was </w:t>
      </w:r>
      <w:r w:rsidR="001D6BCD" w:rsidRPr="00B82B25">
        <w:rPr>
          <w:rFonts w:cstheme="minorHAnsi"/>
          <w:sz w:val="24"/>
          <w:szCs w:val="24"/>
        </w:rPr>
        <w:t xml:space="preserve">also </w:t>
      </w:r>
      <w:r w:rsidRPr="00B82B25">
        <w:rPr>
          <w:rFonts w:cstheme="minorHAnsi"/>
          <w:sz w:val="24"/>
          <w:szCs w:val="24"/>
        </w:rPr>
        <w:t xml:space="preserve">interested in </w:t>
      </w:r>
      <w:r w:rsidR="00046809" w:rsidRPr="00B82B25">
        <w:rPr>
          <w:rFonts w:cstheme="minorHAnsi"/>
          <w:sz w:val="24"/>
          <w:szCs w:val="24"/>
        </w:rPr>
        <w:t>analyzing how the factors that contributed to the top 10 association rules</w:t>
      </w:r>
      <w:r w:rsidR="00DF6A9E">
        <w:rPr>
          <w:rFonts w:cstheme="minorHAnsi"/>
          <w:sz w:val="24"/>
          <w:szCs w:val="24"/>
        </w:rPr>
        <w:t>,</w:t>
      </w:r>
      <w:r w:rsidR="00046809" w:rsidRPr="00B82B25">
        <w:rPr>
          <w:rFonts w:cstheme="minorHAnsi"/>
          <w:sz w:val="24"/>
          <w:szCs w:val="24"/>
        </w:rPr>
        <w:t xml:space="preserve"> based on lift</w:t>
      </w:r>
      <w:r w:rsidR="00DF6A9E">
        <w:rPr>
          <w:rFonts w:cstheme="minorHAnsi"/>
          <w:sz w:val="24"/>
          <w:szCs w:val="24"/>
        </w:rPr>
        <w:t xml:space="preserve">, </w:t>
      </w:r>
      <w:r w:rsidR="00046809" w:rsidRPr="00B82B25">
        <w:rPr>
          <w:rFonts w:cstheme="minorHAnsi"/>
          <w:sz w:val="24"/>
          <w:szCs w:val="24"/>
        </w:rPr>
        <w:t>would contribute to a</w:t>
      </w:r>
      <w:r w:rsidRPr="00B82B25">
        <w:rPr>
          <w:rFonts w:cstheme="minorHAnsi"/>
          <w:sz w:val="24"/>
          <w:szCs w:val="24"/>
        </w:rPr>
        <w:t xml:space="preserve"> </w:t>
      </w:r>
      <w:r w:rsidR="00046809" w:rsidRPr="00B82B25">
        <w:rPr>
          <w:rFonts w:cstheme="minorHAnsi"/>
          <w:sz w:val="24"/>
          <w:szCs w:val="24"/>
        </w:rPr>
        <w:t>logistic regression model.</w:t>
      </w:r>
      <w:r w:rsidR="00B82B25">
        <w:rPr>
          <w:rFonts w:cstheme="minorHAnsi"/>
          <w:sz w:val="24"/>
          <w:szCs w:val="24"/>
        </w:rPr>
        <w:t xml:space="preserve"> </w:t>
      </w:r>
      <w:r w:rsidR="00046809" w:rsidRPr="00B82B25">
        <w:rPr>
          <w:rFonts w:cstheme="minorHAnsi"/>
          <w:sz w:val="24"/>
          <w:szCs w:val="24"/>
        </w:rPr>
        <w:t>To make this connection, I chose the predictors that were included in more than one top 10 rule as the predictors in a logistic regression model.</w:t>
      </w:r>
      <w:r w:rsidR="00B82B25">
        <w:rPr>
          <w:rFonts w:cstheme="minorHAnsi"/>
          <w:sz w:val="24"/>
          <w:szCs w:val="24"/>
        </w:rPr>
        <w:t xml:space="preserve"> </w:t>
      </w:r>
      <w:r w:rsidR="00046809" w:rsidRPr="00B82B25">
        <w:rPr>
          <w:rFonts w:cstheme="minorHAnsi"/>
          <w:sz w:val="24"/>
          <w:szCs w:val="24"/>
        </w:rPr>
        <w:t>I compared this to the full model (excluding factors with high collinearity) and to a model that included predictors that were more commonly thought of as influencing length of stay</w:t>
      </w:r>
      <w:r w:rsidR="00B82B25">
        <w:rPr>
          <w:rFonts w:cstheme="minorHAnsi"/>
          <w:sz w:val="24"/>
          <w:szCs w:val="24"/>
        </w:rPr>
        <w:t xml:space="preserve"> (</w:t>
      </w:r>
      <w:r w:rsidR="00B82B25" w:rsidRPr="00B82B25">
        <w:rPr>
          <w:rFonts w:cstheme="minorHAnsi"/>
          <w:sz w:val="24"/>
          <w:szCs w:val="24"/>
        </w:rPr>
        <w:t>Admission Type, Severity of Illness, Department,</w:t>
      </w:r>
      <w:r w:rsidR="00B82B25">
        <w:rPr>
          <w:rFonts w:cstheme="minorHAnsi"/>
          <w:sz w:val="24"/>
          <w:szCs w:val="24"/>
        </w:rPr>
        <w:t xml:space="preserve"> and</w:t>
      </w:r>
      <w:r w:rsidR="00B82B25" w:rsidRPr="00B82B25">
        <w:rPr>
          <w:rFonts w:cstheme="minorHAnsi"/>
          <w:sz w:val="24"/>
          <w:szCs w:val="24"/>
        </w:rPr>
        <w:t xml:space="preserve"> Age</w:t>
      </w:r>
      <w:r w:rsidR="00B82B25">
        <w:rPr>
          <w:rFonts w:cstheme="minorHAnsi"/>
          <w:sz w:val="24"/>
          <w:szCs w:val="24"/>
        </w:rPr>
        <w:t>)</w:t>
      </w:r>
      <w:r w:rsidR="00046809" w:rsidRPr="00B82B25">
        <w:rPr>
          <w:rFonts w:cstheme="minorHAnsi"/>
          <w:sz w:val="24"/>
          <w:szCs w:val="24"/>
        </w:rPr>
        <w:t xml:space="preserve">.  </w:t>
      </w:r>
    </w:p>
    <w:p w14:paraId="65100DE9" w14:textId="3C42FF43" w:rsidR="001879A2" w:rsidRDefault="001879A2" w:rsidP="00386B2A">
      <w:pPr>
        <w:spacing w:before="100" w:beforeAutospacing="1" w:after="100" w:afterAutospacing="1" w:line="360" w:lineRule="auto"/>
        <w:rPr>
          <w:rFonts w:eastAsia="Times New Roman" w:cstheme="minorHAnsi"/>
          <w:color w:val="444444"/>
          <w:sz w:val="24"/>
          <w:szCs w:val="24"/>
        </w:rPr>
      </w:pPr>
      <w:r>
        <w:rPr>
          <w:rFonts w:eastAsia="Times New Roman" w:cstheme="minorHAnsi"/>
          <w:color w:val="444444"/>
          <w:sz w:val="24"/>
          <w:szCs w:val="24"/>
        </w:rPr>
        <w:t>The top 10 Association Rules</w:t>
      </w:r>
      <w:r w:rsidR="00B82B25">
        <w:rPr>
          <w:rFonts w:eastAsia="Times New Roman" w:cstheme="minorHAnsi"/>
          <w:color w:val="444444"/>
          <w:sz w:val="24"/>
          <w:szCs w:val="24"/>
        </w:rPr>
        <w:t xml:space="preserve"> </w:t>
      </w:r>
      <w:r>
        <w:rPr>
          <w:rFonts w:eastAsia="Times New Roman" w:cstheme="minorHAnsi"/>
          <w:color w:val="444444"/>
          <w:sz w:val="24"/>
          <w:szCs w:val="24"/>
        </w:rPr>
        <w:t>with factors that led to a length of stay over 30 days is shown in figure 1.</w:t>
      </w:r>
      <w:r w:rsidR="00B82B25">
        <w:rPr>
          <w:rFonts w:eastAsia="Times New Roman" w:cstheme="minorHAnsi"/>
          <w:color w:val="444444"/>
          <w:sz w:val="24"/>
          <w:szCs w:val="24"/>
        </w:rPr>
        <w:t xml:space="preserve"> </w:t>
      </w:r>
      <w:r>
        <w:rPr>
          <w:rFonts w:eastAsia="Times New Roman" w:cstheme="minorHAnsi"/>
          <w:color w:val="444444"/>
          <w:sz w:val="24"/>
          <w:szCs w:val="24"/>
        </w:rPr>
        <w:t xml:space="preserve">The lift and confidence </w:t>
      </w:r>
      <w:r w:rsidR="004F250E">
        <w:rPr>
          <w:rFonts w:eastAsia="Times New Roman" w:cstheme="minorHAnsi"/>
          <w:color w:val="444444"/>
          <w:sz w:val="24"/>
          <w:szCs w:val="24"/>
        </w:rPr>
        <w:t>are</w:t>
      </w:r>
      <w:r>
        <w:rPr>
          <w:rFonts w:eastAsia="Times New Roman" w:cstheme="minorHAnsi"/>
          <w:color w:val="444444"/>
          <w:sz w:val="24"/>
          <w:szCs w:val="24"/>
        </w:rPr>
        <w:t xml:space="preserve"> also included.</w:t>
      </w:r>
      <w:r w:rsidR="00B82B25">
        <w:rPr>
          <w:rFonts w:eastAsia="Times New Roman" w:cstheme="minorHAnsi"/>
          <w:color w:val="444444"/>
          <w:sz w:val="24"/>
          <w:szCs w:val="24"/>
        </w:rPr>
        <w:t xml:space="preserve"> </w:t>
      </w:r>
      <w:r>
        <w:rPr>
          <w:rFonts w:eastAsia="Times New Roman" w:cstheme="minorHAnsi"/>
          <w:color w:val="444444"/>
          <w:sz w:val="24"/>
          <w:szCs w:val="24"/>
        </w:rPr>
        <w:t>While there are some commonalities among the rules, the differences highlight that different combinations of predictors can be used to together to determine if a length of stay will be longer.</w:t>
      </w:r>
      <w:r w:rsidR="00B82B25">
        <w:rPr>
          <w:rFonts w:eastAsia="Times New Roman" w:cstheme="minorHAnsi"/>
          <w:color w:val="444444"/>
          <w:sz w:val="24"/>
          <w:szCs w:val="24"/>
        </w:rPr>
        <w:t xml:space="preserve"> </w:t>
      </w:r>
      <w:r>
        <w:rPr>
          <w:rFonts w:eastAsia="Times New Roman" w:cstheme="minorHAnsi"/>
          <w:color w:val="444444"/>
          <w:sz w:val="24"/>
          <w:szCs w:val="24"/>
        </w:rPr>
        <w:t>By considering the variables for a single admission, the likelihood of the stay being more or less than 30 days can be determined using this model.</w:t>
      </w:r>
      <w:r w:rsidR="00B82B25">
        <w:rPr>
          <w:rFonts w:eastAsia="Times New Roman" w:cstheme="minorHAnsi"/>
          <w:color w:val="444444"/>
          <w:sz w:val="24"/>
          <w:szCs w:val="24"/>
        </w:rPr>
        <w:t xml:space="preserve"> </w:t>
      </w:r>
      <w:r w:rsidR="00CF2F5D">
        <w:rPr>
          <w:rFonts w:eastAsia="Times New Roman" w:cstheme="minorHAnsi"/>
          <w:color w:val="444444"/>
          <w:sz w:val="24"/>
          <w:szCs w:val="24"/>
        </w:rPr>
        <w:t xml:space="preserve">For example, a patient that </w:t>
      </w:r>
      <w:r w:rsidR="004F250E">
        <w:rPr>
          <w:rFonts w:eastAsia="Times New Roman" w:cstheme="minorHAnsi"/>
          <w:color w:val="444444"/>
          <w:sz w:val="24"/>
          <w:szCs w:val="24"/>
        </w:rPr>
        <w:t>is admitted to Ward Type R, with and Admission Type of Trauma, with 4-32 visitors (the maximum number), and in the Gynecology Department is 2.43 times as likely to have a stay of over 30 days.</w:t>
      </w:r>
      <w:r w:rsidR="00B82B25">
        <w:rPr>
          <w:rFonts w:eastAsia="Times New Roman" w:cstheme="minorHAnsi"/>
          <w:color w:val="444444"/>
          <w:sz w:val="24"/>
          <w:szCs w:val="24"/>
        </w:rPr>
        <w:t xml:space="preserve"> Comparatively, a</w:t>
      </w:r>
      <w:r w:rsidR="00D75303">
        <w:rPr>
          <w:rFonts w:eastAsia="Times New Roman" w:cstheme="minorHAnsi"/>
          <w:color w:val="444444"/>
          <w:sz w:val="24"/>
          <w:szCs w:val="24"/>
        </w:rPr>
        <w:t xml:space="preserve"> patient that is admitted to Ward Type R, with and Admission Type of Trauma, with 4-32 visitors (the maximum number), but NOT in the Gynecology Department </w:t>
      </w:r>
      <w:r w:rsidR="00085B33">
        <w:rPr>
          <w:rFonts w:eastAsia="Times New Roman" w:cstheme="minorHAnsi"/>
          <w:color w:val="444444"/>
          <w:sz w:val="24"/>
          <w:szCs w:val="24"/>
        </w:rPr>
        <w:t>has a slightly lower lift, being</w:t>
      </w:r>
      <w:r w:rsidR="00D75303">
        <w:rPr>
          <w:rFonts w:eastAsia="Times New Roman" w:cstheme="minorHAnsi"/>
          <w:color w:val="444444"/>
          <w:sz w:val="24"/>
          <w:szCs w:val="24"/>
        </w:rPr>
        <w:t xml:space="preserve"> 2.33 times as likely to have a stay of over 30 days.</w:t>
      </w:r>
      <w:r w:rsidR="00B82B25">
        <w:rPr>
          <w:rFonts w:eastAsia="Times New Roman" w:cstheme="minorHAnsi"/>
          <w:color w:val="444444"/>
          <w:sz w:val="24"/>
          <w:szCs w:val="24"/>
        </w:rPr>
        <w:t xml:space="preserve"> </w:t>
      </w:r>
      <w:r w:rsidR="00D75303">
        <w:rPr>
          <w:rFonts w:eastAsia="Times New Roman" w:cstheme="minorHAnsi"/>
          <w:color w:val="444444"/>
          <w:sz w:val="24"/>
          <w:szCs w:val="24"/>
        </w:rPr>
        <w:t>This demonstrate</w:t>
      </w:r>
      <w:r w:rsidR="00085B33">
        <w:rPr>
          <w:rFonts w:eastAsia="Times New Roman" w:cstheme="minorHAnsi"/>
          <w:color w:val="444444"/>
          <w:sz w:val="24"/>
          <w:szCs w:val="24"/>
        </w:rPr>
        <w:t>s</w:t>
      </w:r>
      <w:r w:rsidR="00D75303">
        <w:rPr>
          <w:rFonts w:eastAsia="Times New Roman" w:cstheme="minorHAnsi"/>
          <w:color w:val="444444"/>
          <w:sz w:val="24"/>
          <w:szCs w:val="24"/>
        </w:rPr>
        <w:t xml:space="preserve"> where slight changes in the admission can have an impact on the potential for a longer length of stay</w:t>
      </w:r>
      <w:r w:rsidR="005E1D82">
        <w:rPr>
          <w:rFonts w:eastAsia="Times New Roman" w:cstheme="minorHAnsi"/>
          <w:color w:val="444444"/>
          <w:sz w:val="24"/>
          <w:szCs w:val="24"/>
        </w:rPr>
        <w:t xml:space="preserve"> and can help the Hospital plan more effectively for care</w:t>
      </w:r>
      <w:r w:rsidR="0037159D">
        <w:rPr>
          <w:rFonts w:eastAsia="Times New Roman" w:cstheme="minorHAnsi"/>
          <w:color w:val="444444"/>
          <w:sz w:val="24"/>
          <w:szCs w:val="24"/>
        </w:rPr>
        <w:t xml:space="preserve"> and bed </w:t>
      </w:r>
      <w:r w:rsidR="00954CF8">
        <w:rPr>
          <w:rFonts w:eastAsia="Times New Roman" w:cstheme="minorHAnsi"/>
          <w:color w:val="444444"/>
          <w:sz w:val="24"/>
          <w:szCs w:val="24"/>
        </w:rPr>
        <w:t>availability</w:t>
      </w:r>
      <w:r w:rsidR="00D75303">
        <w:rPr>
          <w:rFonts w:eastAsia="Times New Roman" w:cstheme="minorHAnsi"/>
          <w:color w:val="444444"/>
          <w:sz w:val="24"/>
          <w:szCs w:val="24"/>
        </w:rPr>
        <w:t xml:space="preserve">. </w:t>
      </w:r>
    </w:p>
    <w:p w14:paraId="17732A97" w14:textId="51D8C5EB" w:rsidR="000544DB" w:rsidRDefault="00954CF8" w:rsidP="001F0614">
      <w:pPr>
        <w:spacing w:before="100" w:beforeAutospacing="1" w:after="100" w:afterAutospacing="1" w:line="360" w:lineRule="auto"/>
        <w:rPr>
          <w:rFonts w:eastAsia="Times New Roman" w:cstheme="minorHAnsi"/>
          <w:color w:val="444444"/>
          <w:sz w:val="24"/>
          <w:szCs w:val="24"/>
        </w:rPr>
      </w:pPr>
      <w:r>
        <w:rPr>
          <w:rFonts w:eastAsia="Times New Roman" w:cstheme="minorHAnsi"/>
          <w:color w:val="444444"/>
          <w:sz w:val="24"/>
          <w:szCs w:val="24"/>
        </w:rPr>
        <w:t>The logistic regression model comparison indicates that using all non collinear predictors (which excludes</w:t>
      </w:r>
      <w:r w:rsidR="00DF6A9E">
        <w:rPr>
          <w:rFonts w:eastAsia="Times New Roman" w:cstheme="minorHAnsi"/>
          <w:color w:val="444444"/>
          <w:sz w:val="24"/>
          <w:szCs w:val="24"/>
        </w:rPr>
        <w:t xml:space="preserve"> </w:t>
      </w:r>
      <w:r w:rsidR="00DF6A9E" w:rsidRPr="00DF6A9E">
        <w:rPr>
          <w:rFonts w:eastAsia="Times New Roman" w:cstheme="minorHAnsi"/>
          <w:color w:val="444444"/>
          <w:sz w:val="24"/>
          <w:szCs w:val="24"/>
        </w:rPr>
        <w:t>Hospital Type Code, Ward Facility Code, and Hospital Region Code</w:t>
      </w:r>
      <w:r>
        <w:rPr>
          <w:rFonts w:eastAsia="Times New Roman" w:cstheme="minorHAnsi"/>
          <w:color w:val="444444"/>
          <w:sz w:val="24"/>
          <w:szCs w:val="24"/>
        </w:rPr>
        <w:t>) leads to a slightly better model than using the predictors found in the top 10 association rules</w:t>
      </w:r>
      <w:r w:rsidR="00800833">
        <w:rPr>
          <w:rFonts w:eastAsia="Times New Roman" w:cstheme="minorHAnsi"/>
          <w:color w:val="444444"/>
          <w:sz w:val="24"/>
          <w:szCs w:val="24"/>
        </w:rPr>
        <w:t>, and a much better model than using more common predictors</w:t>
      </w:r>
      <w:r>
        <w:rPr>
          <w:rFonts w:eastAsia="Times New Roman" w:cstheme="minorHAnsi"/>
          <w:color w:val="444444"/>
          <w:sz w:val="24"/>
          <w:szCs w:val="24"/>
        </w:rPr>
        <w:t xml:space="preserve">. </w:t>
      </w:r>
      <w:r w:rsidR="00800833">
        <w:rPr>
          <w:rFonts w:eastAsia="Times New Roman" w:cstheme="minorHAnsi"/>
          <w:color w:val="444444"/>
          <w:sz w:val="24"/>
          <w:szCs w:val="24"/>
        </w:rPr>
        <w:t>This was demonstrated in the AIC, the AUC of an ROC Curve, and the error rate from cross validation. The full model had the lowest AIC</w:t>
      </w:r>
      <w:r w:rsidR="008F1628">
        <w:rPr>
          <w:rFonts w:eastAsia="Times New Roman" w:cstheme="minorHAnsi"/>
          <w:color w:val="444444"/>
          <w:sz w:val="24"/>
          <w:szCs w:val="24"/>
        </w:rPr>
        <w:t xml:space="preserve">, </w:t>
      </w:r>
      <w:r w:rsidR="00800833">
        <w:rPr>
          <w:rFonts w:eastAsia="Times New Roman" w:cstheme="minorHAnsi"/>
          <w:color w:val="444444"/>
          <w:sz w:val="24"/>
          <w:szCs w:val="24"/>
        </w:rPr>
        <w:t xml:space="preserve">lowest </w:t>
      </w:r>
      <w:r w:rsidR="00800833">
        <w:rPr>
          <w:rFonts w:eastAsia="Times New Roman" w:cstheme="minorHAnsi"/>
          <w:color w:val="444444"/>
          <w:sz w:val="24"/>
          <w:szCs w:val="24"/>
        </w:rPr>
        <w:lastRenderedPageBreak/>
        <w:t>CV error rate</w:t>
      </w:r>
      <w:r w:rsidR="008F1628">
        <w:rPr>
          <w:rFonts w:eastAsia="Times New Roman" w:cstheme="minorHAnsi"/>
          <w:color w:val="444444"/>
          <w:sz w:val="24"/>
          <w:szCs w:val="24"/>
        </w:rPr>
        <w:t xml:space="preserve">, </w:t>
      </w:r>
      <w:r w:rsidR="00800833">
        <w:rPr>
          <w:rFonts w:eastAsia="Times New Roman" w:cstheme="minorHAnsi"/>
          <w:color w:val="444444"/>
          <w:sz w:val="24"/>
          <w:szCs w:val="24"/>
        </w:rPr>
        <w:t>and highest</w:t>
      </w:r>
      <w:r w:rsidR="008F1628">
        <w:rPr>
          <w:rFonts w:eastAsia="Times New Roman" w:cstheme="minorHAnsi"/>
          <w:color w:val="444444"/>
          <w:sz w:val="24"/>
          <w:szCs w:val="24"/>
        </w:rPr>
        <w:t xml:space="preserve"> </w:t>
      </w:r>
      <w:r w:rsidR="00800833">
        <w:rPr>
          <w:rFonts w:eastAsia="Times New Roman" w:cstheme="minorHAnsi"/>
          <w:color w:val="444444"/>
          <w:sz w:val="24"/>
          <w:szCs w:val="24"/>
        </w:rPr>
        <w:t>AUC (</w:t>
      </w:r>
      <w:r w:rsidR="008F1628" w:rsidRPr="008F1628">
        <w:rPr>
          <w:rFonts w:eastAsia="Times New Roman" w:cstheme="minorHAnsi"/>
          <w:color w:val="444444"/>
          <w:sz w:val="24"/>
          <w:szCs w:val="24"/>
        </w:rPr>
        <w:t>0.7859</w:t>
      </w:r>
      <w:r w:rsidR="00800833">
        <w:rPr>
          <w:rFonts w:eastAsia="Times New Roman" w:cstheme="minorHAnsi"/>
          <w:color w:val="444444"/>
          <w:sz w:val="24"/>
          <w:szCs w:val="24"/>
        </w:rPr>
        <w:t xml:space="preserve">) among the three models. The ROC Curves and resulting AUC is shown in figures 2,3 and 4. </w:t>
      </w:r>
      <w:r>
        <w:rPr>
          <w:rFonts w:eastAsia="Times New Roman" w:cstheme="minorHAnsi"/>
          <w:color w:val="444444"/>
          <w:sz w:val="24"/>
          <w:szCs w:val="24"/>
        </w:rPr>
        <w:t>I think this in turn supports using all of the predictors in the association rules, even those that may seem less obviously related to the length of stay.</w:t>
      </w:r>
      <w:r w:rsidR="00F3214F">
        <w:rPr>
          <w:rFonts w:eastAsia="Times New Roman" w:cstheme="minorHAnsi"/>
          <w:color w:val="444444"/>
          <w:sz w:val="24"/>
          <w:szCs w:val="24"/>
        </w:rPr>
        <w:t xml:space="preserve"> These models together can be </w:t>
      </w:r>
      <w:r w:rsidR="00DF6A9E">
        <w:rPr>
          <w:rFonts w:eastAsia="Times New Roman" w:cstheme="minorHAnsi"/>
          <w:color w:val="444444"/>
          <w:sz w:val="24"/>
          <w:szCs w:val="24"/>
        </w:rPr>
        <w:t>beneficial in</w:t>
      </w:r>
      <w:r w:rsidR="00F3214F">
        <w:rPr>
          <w:rFonts w:eastAsia="Times New Roman" w:cstheme="minorHAnsi"/>
          <w:color w:val="444444"/>
          <w:sz w:val="24"/>
          <w:szCs w:val="24"/>
        </w:rPr>
        <w:t xml:space="preserve"> providing Aspirus with insights it needs to be able to plan effectively for care of </w:t>
      </w:r>
      <w:r w:rsidR="00DF6A9E">
        <w:rPr>
          <w:rFonts w:eastAsia="Times New Roman" w:cstheme="minorHAnsi"/>
          <w:color w:val="444444"/>
          <w:sz w:val="24"/>
          <w:szCs w:val="24"/>
        </w:rPr>
        <w:t>its</w:t>
      </w:r>
      <w:r w:rsidR="00F3214F">
        <w:rPr>
          <w:rFonts w:eastAsia="Times New Roman" w:cstheme="minorHAnsi"/>
          <w:color w:val="444444"/>
          <w:sz w:val="24"/>
          <w:szCs w:val="24"/>
        </w:rPr>
        <w:t xml:space="preserve"> patients.  </w:t>
      </w:r>
    </w:p>
    <w:p w14:paraId="0EF50C5E" w14:textId="77777777" w:rsidR="009223D4" w:rsidRPr="008D01A4" w:rsidRDefault="009223D4" w:rsidP="000B77D5">
      <w:pPr>
        <w:spacing w:before="100" w:beforeAutospacing="1" w:after="100" w:afterAutospacing="1" w:line="360" w:lineRule="auto"/>
        <w:rPr>
          <w:rFonts w:cstheme="minorHAnsi"/>
          <w:sz w:val="24"/>
          <w:szCs w:val="24"/>
        </w:rPr>
      </w:pPr>
    </w:p>
    <w:p w14:paraId="60BAF076" w14:textId="029ABABE" w:rsidR="009223D4" w:rsidRDefault="009223D4" w:rsidP="009223D4">
      <w:pPr>
        <w:pStyle w:val="Caption"/>
        <w:keepNext/>
        <w:jc w:val="center"/>
      </w:pPr>
      <w:r>
        <w:t xml:space="preserve">Figure </w:t>
      </w:r>
      <w:r w:rsidR="001B2C40">
        <w:fldChar w:fldCharType="begin"/>
      </w:r>
      <w:r w:rsidR="001B2C40">
        <w:instrText xml:space="preserve"> SEQ Figure \* ARABIC </w:instrText>
      </w:r>
      <w:r w:rsidR="001B2C40">
        <w:fldChar w:fldCharType="separate"/>
      </w:r>
      <w:r>
        <w:rPr>
          <w:noProof/>
        </w:rPr>
        <w:t>1</w:t>
      </w:r>
      <w:r w:rsidR="001B2C40">
        <w:rPr>
          <w:noProof/>
        </w:rPr>
        <w:fldChar w:fldCharType="end"/>
      </w:r>
    </w:p>
    <w:p w14:paraId="2FD57B9B" w14:textId="0058355F" w:rsidR="002F09CB" w:rsidRDefault="00963FED" w:rsidP="002F09CB">
      <w:pPr>
        <w:keepNext/>
        <w:jc w:val="center"/>
      </w:pPr>
      <w:r w:rsidRPr="008D01A4">
        <w:rPr>
          <w:rFonts w:cstheme="minorHAnsi"/>
          <w:noProof/>
          <w:sz w:val="24"/>
          <w:szCs w:val="24"/>
        </w:rPr>
        <w:drawing>
          <wp:inline distT="0" distB="0" distL="0" distR="0" wp14:anchorId="04DFEE73" wp14:editId="7D18D87B">
            <wp:extent cx="5292306" cy="4837814"/>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8128" cy="4888842"/>
                    </a:xfrm>
                    <a:prstGeom prst="rect">
                      <a:avLst/>
                    </a:prstGeom>
                  </pic:spPr>
                </pic:pic>
              </a:graphicData>
            </a:graphic>
          </wp:inline>
        </w:drawing>
      </w:r>
    </w:p>
    <w:p w14:paraId="53042FCA" w14:textId="77777777" w:rsidR="009223D4" w:rsidRDefault="009223D4" w:rsidP="002F09CB">
      <w:pPr>
        <w:keepNext/>
        <w:jc w:val="center"/>
      </w:pPr>
    </w:p>
    <w:p w14:paraId="0F0096C3" w14:textId="2631EA5C" w:rsidR="002F09CB" w:rsidRPr="009223D4" w:rsidRDefault="002F09CB" w:rsidP="009223D4">
      <w:pPr>
        <w:pStyle w:val="Caption"/>
        <w:rPr>
          <w:rFonts w:cstheme="minorHAnsi"/>
          <w:sz w:val="24"/>
          <w:szCs w:val="24"/>
        </w:rPr>
        <w:sectPr w:rsidR="002F09CB" w:rsidRPr="009223D4" w:rsidSect="00046809">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6018B230" w14:textId="448E4F93" w:rsidR="009223D4" w:rsidRDefault="009223D4" w:rsidP="009223D4">
      <w:pPr>
        <w:pStyle w:val="Caption"/>
        <w:keepNext/>
        <w:jc w:val="center"/>
      </w:pPr>
      <w:r>
        <w:lastRenderedPageBreak/>
        <w:t xml:space="preserve">Figure </w:t>
      </w:r>
      <w:r w:rsidR="001B2C40">
        <w:fldChar w:fldCharType="begin"/>
      </w:r>
      <w:r w:rsidR="001B2C40">
        <w:instrText xml:space="preserve"> SEQ Figure \* ARABIC </w:instrText>
      </w:r>
      <w:r w:rsidR="001B2C40">
        <w:fldChar w:fldCharType="separate"/>
      </w:r>
      <w:r>
        <w:rPr>
          <w:noProof/>
        </w:rPr>
        <w:t>2</w:t>
      </w:r>
      <w:r w:rsidR="001B2C40">
        <w:rPr>
          <w:noProof/>
        </w:rPr>
        <w:fldChar w:fldCharType="end"/>
      </w:r>
    </w:p>
    <w:p w14:paraId="3E9351A2" w14:textId="74A8FE10" w:rsidR="009223D4" w:rsidRDefault="009223D4" w:rsidP="009223D4">
      <w:pPr>
        <w:keepNext/>
        <w:jc w:val="center"/>
      </w:pPr>
      <w:r>
        <w:rPr>
          <w:noProof/>
        </w:rPr>
        <w:drawing>
          <wp:inline distT="0" distB="0" distL="0" distR="0" wp14:anchorId="24AA7C0E" wp14:editId="3D8491BA">
            <wp:extent cx="2962656" cy="351129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656" cy="3511296"/>
                    </a:xfrm>
                    <a:prstGeom prst="rect">
                      <a:avLst/>
                    </a:prstGeom>
                    <a:noFill/>
                    <a:ln>
                      <a:noFill/>
                    </a:ln>
                  </pic:spPr>
                </pic:pic>
              </a:graphicData>
            </a:graphic>
          </wp:inline>
        </w:drawing>
      </w:r>
    </w:p>
    <w:p w14:paraId="10C033BC" w14:textId="33C0A0A5" w:rsidR="009223D4" w:rsidRDefault="009223D4" w:rsidP="00B46629">
      <w:pPr>
        <w:pStyle w:val="Caption"/>
        <w:keepNext/>
        <w:ind w:left="1440" w:firstLine="720"/>
      </w:pPr>
      <w:r>
        <w:t xml:space="preserve">Figure </w:t>
      </w:r>
      <w:r w:rsidR="001B2C40">
        <w:fldChar w:fldCharType="begin"/>
      </w:r>
      <w:r w:rsidR="001B2C40">
        <w:instrText xml:space="preserve"> SEQ Figure \* ARABIC </w:instrText>
      </w:r>
      <w:r w:rsidR="001B2C40">
        <w:fldChar w:fldCharType="separate"/>
      </w:r>
      <w:r>
        <w:rPr>
          <w:noProof/>
        </w:rPr>
        <w:t>3</w:t>
      </w:r>
      <w:r w:rsidR="001B2C40">
        <w:rPr>
          <w:noProof/>
        </w:rPr>
        <w:fldChar w:fldCharType="end"/>
      </w:r>
      <w:r w:rsidR="00B46629">
        <w:t xml:space="preserve"> </w:t>
      </w:r>
      <w:r w:rsidR="00B46629">
        <w:tab/>
      </w:r>
      <w:r w:rsidR="00B46629">
        <w:tab/>
      </w:r>
      <w:r w:rsidR="00B46629">
        <w:tab/>
      </w:r>
      <w:r w:rsidR="00B46629">
        <w:tab/>
      </w:r>
      <w:r w:rsidR="00B46629">
        <w:tab/>
      </w:r>
      <w:r w:rsidR="00B46629">
        <w:tab/>
        <w:t xml:space="preserve">       Figure 4</w:t>
      </w:r>
    </w:p>
    <w:p w14:paraId="1227940A" w14:textId="676D3C14" w:rsidR="009223D4" w:rsidRDefault="009223D4" w:rsidP="009223D4">
      <w:pPr>
        <w:keepNext/>
        <w:jc w:val="center"/>
      </w:pPr>
      <w:r>
        <w:rPr>
          <w:noProof/>
        </w:rPr>
        <w:drawing>
          <wp:inline distT="0" distB="0" distL="0" distR="0" wp14:anchorId="64A6AD6B" wp14:editId="716C58C6">
            <wp:extent cx="2953512" cy="35021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3512" cy="3502152"/>
                    </a:xfrm>
                    <a:prstGeom prst="rect">
                      <a:avLst/>
                    </a:prstGeom>
                    <a:noFill/>
                    <a:ln>
                      <a:noFill/>
                    </a:ln>
                  </pic:spPr>
                </pic:pic>
              </a:graphicData>
            </a:graphic>
          </wp:inline>
        </w:drawing>
      </w:r>
      <w:r>
        <w:rPr>
          <w:noProof/>
        </w:rPr>
        <w:drawing>
          <wp:inline distT="0" distB="0" distL="0" distR="0" wp14:anchorId="43F139F6" wp14:editId="6496857C">
            <wp:extent cx="2953512" cy="3502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3512" cy="3502152"/>
                    </a:xfrm>
                    <a:prstGeom prst="rect">
                      <a:avLst/>
                    </a:prstGeom>
                    <a:noFill/>
                    <a:ln>
                      <a:noFill/>
                    </a:ln>
                  </pic:spPr>
                </pic:pic>
              </a:graphicData>
            </a:graphic>
          </wp:inline>
        </w:drawing>
      </w:r>
    </w:p>
    <w:sectPr w:rsidR="009223D4" w:rsidSect="009223D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61F52" w14:textId="77777777" w:rsidR="001B2C40" w:rsidRDefault="001B2C40" w:rsidP="00046809">
      <w:pPr>
        <w:spacing w:after="0" w:line="240" w:lineRule="auto"/>
      </w:pPr>
      <w:r>
        <w:separator/>
      </w:r>
    </w:p>
  </w:endnote>
  <w:endnote w:type="continuationSeparator" w:id="0">
    <w:p w14:paraId="092248C1" w14:textId="77777777" w:rsidR="001B2C40" w:rsidRDefault="001B2C40" w:rsidP="0004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0901471"/>
      <w:docPartObj>
        <w:docPartGallery w:val="Page Numbers (Bottom of Page)"/>
        <w:docPartUnique/>
      </w:docPartObj>
    </w:sdtPr>
    <w:sdtEndPr>
      <w:rPr>
        <w:noProof/>
      </w:rPr>
    </w:sdtEndPr>
    <w:sdtContent>
      <w:p w14:paraId="42BD0BBD" w14:textId="3FED98E8" w:rsidR="00046809" w:rsidRDefault="00046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95548" w14:textId="271A9B1A" w:rsidR="00046809" w:rsidRDefault="000468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103362"/>
      <w:docPartObj>
        <w:docPartGallery w:val="Page Numbers (Bottom of Page)"/>
        <w:docPartUnique/>
      </w:docPartObj>
    </w:sdtPr>
    <w:sdtEndPr>
      <w:rPr>
        <w:noProof/>
      </w:rPr>
    </w:sdtEndPr>
    <w:sdtContent>
      <w:p w14:paraId="42A9F217" w14:textId="39388423" w:rsidR="00046809" w:rsidRDefault="00046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4CC0BA" w14:textId="77777777" w:rsidR="00046809" w:rsidRDefault="00046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19C78" w14:textId="77777777" w:rsidR="001B2C40" w:rsidRDefault="001B2C40" w:rsidP="00046809">
      <w:pPr>
        <w:spacing w:after="0" w:line="240" w:lineRule="auto"/>
      </w:pPr>
      <w:r>
        <w:separator/>
      </w:r>
    </w:p>
  </w:footnote>
  <w:footnote w:type="continuationSeparator" w:id="0">
    <w:p w14:paraId="5F9CFB11" w14:textId="77777777" w:rsidR="001B2C40" w:rsidRDefault="001B2C40" w:rsidP="00046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7A865" w14:textId="77777777" w:rsidR="0045314C" w:rsidRDefault="0045314C" w:rsidP="0045314C">
    <w:pPr>
      <w:shd w:val="clear" w:color="auto" w:fill="FFFFFF"/>
      <w:spacing w:after="0" w:line="240" w:lineRule="auto"/>
      <w:rPr>
        <w:rFonts w:ascii="Helvetica" w:eastAsia="Times New Roman" w:hAnsi="Helvetica" w:cs="Helvetica"/>
        <w:b/>
        <w:bCs/>
        <w:color w:val="444444"/>
        <w:sz w:val="24"/>
        <w:szCs w:val="24"/>
      </w:rPr>
    </w:pPr>
    <w:r>
      <w:rPr>
        <w:rFonts w:ascii="Helvetica" w:eastAsia="Times New Roman" w:hAnsi="Helvetica" w:cs="Helvetica"/>
        <w:b/>
        <w:bCs/>
        <w:color w:val="444444"/>
        <w:sz w:val="24"/>
        <w:szCs w:val="24"/>
      </w:rPr>
      <w:t>Executive Summary: Examining Hospital Length of Stay</w:t>
    </w:r>
  </w:p>
  <w:p w14:paraId="48A1D9A1" w14:textId="77777777" w:rsidR="00046809" w:rsidRDefault="000468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AE2DA" w14:textId="3955853A" w:rsidR="00046809" w:rsidRDefault="0045314C" w:rsidP="00046809">
    <w:pPr>
      <w:shd w:val="clear" w:color="auto" w:fill="FFFFFF"/>
      <w:spacing w:after="0" w:line="240" w:lineRule="auto"/>
      <w:rPr>
        <w:rFonts w:ascii="Helvetica" w:eastAsia="Times New Roman" w:hAnsi="Helvetica" w:cs="Helvetica"/>
        <w:b/>
        <w:bCs/>
        <w:color w:val="444444"/>
        <w:sz w:val="24"/>
        <w:szCs w:val="24"/>
      </w:rPr>
    </w:pPr>
    <w:r>
      <w:rPr>
        <w:rFonts w:ascii="Helvetica" w:eastAsia="Times New Roman" w:hAnsi="Helvetica" w:cs="Helvetica"/>
        <w:b/>
        <w:bCs/>
        <w:color w:val="444444"/>
        <w:sz w:val="24"/>
        <w:szCs w:val="24"/>
      </w:rPr>
      <w:t xml:space="preserve">Executive Summary: </w:t>
    </w:r>
    <w:r w:rsidR="00046809">
      <w:rPr>
        <w:rFonts w:ascii="Helvetica" w:eastAsia="Times New Roman" w:hAnsi="Helvetica" w:cs="Helvetica"/>
        <w:b/>
        <w:bCs/>
        <w:color w:val="444444"/>
        <w:sz w:val="24"/>
        <w:szCs w:val="24"/>
      </w:rPr>
      <w:t>Examining Hospital Length of Stay</w:t>
    </w:r>
  </w:p>
  <w:p w14:paraId="08761891" w14:textId="77777777" w:rsidR="0045314C" w:rsidRDefault="0045314C" w:rsidP="0045314C">
    <w:pPr>
      <w:shd w:val="clear" w:color="auto" w:fill="FFFFFF"/>
      <w:spacing w:after="0" w:line="240" w:lineRule="auto"/>
      <w:rPr>
        <w:rFonts w:ascii="Helvetica" w:eastAsia="Times New Roman" w:hAnsi="Helvetica" w:cs="Helvetica"/>
        <w:b/>
        <w:bCs/>
        <w:color w:val="444444"/>
        <w:sz w:val="24"/>
        <w:szCs w:val="24"/>
      </w:rPr>
    </w:pPr>
    <w:r>
      <w:rPr>
        <w:rFonts w:ascii="Helvetica" w:eastAsia="Times New Roman" w:hAnsi="Helvetica" w:cs="Helvetica"/>
        <w:b/>
        <w:bCs/>
        <w:color w:val="444444"/>
        <w:sz w:val="24"/>
        <w:szCs w:val="24"/>
      </w:rPr>
      <w:t>DS 740: Final Project – Korey Bernhardt</w:t>
    </w:r>
  </w:p>
  <w:p w14:paraId="5BB9E17E" w14:textId="77777777" w:rsidR="00046809" w:rsidRDefault="00046809" w:rsidP="00046809">
    <w:pPr>
      <w:shd w:val="clear" w:color="auto" w:fill="FFFFFF"/>
      <w:spacing w:before="100" w:beforeAutospacing="1" w:after="0" w:line="240" w:lineRule="auto"/>
      <w:rPr>
        <w:rFonts w:ascii="Helvetica" w:eastAsia="Times New Roman" w:hAnsi="Helvetica" w:cs="Helvetica"/>
        <w:b/>
        <w:bCs/>
        <w:color w:val="444444"/>
      </w:rPr>
    </w:pPr>
    <w:r w:rsidRPr="006D1C15">
      <w:rPr>
        <w:rFonts w:ascii="Helvetica" w:eastAsia="Times New Roman" w:hAnsi="Helvetica" w:cs="Helvetica"/>
        <w:b/>
        <w:bCs/>
        <w:color w:val="444444"/>
      </w:rPr>
      <w:t>Submitted 1</w:t>
    </w:r>
    <w:r>
      <w:rPr>
        <w:rFonts w:ascii="Helvetica" w:eastAsia="Times New Roman" w:hAnsi="Helvetica" w:cs="Helvetica"/>
        <w:b/>
        <w:bCs/>
        <w:color w:val="444444"/>
      </w:rPr>
      <w:t>2</w:t>
    </w:r>
    <w:r w:rsidRPr="006D1C15">
      <w:rPr>
        <w:rFonts w:ascii="Helvetica" w:eastAsia="Times New Roman" w:hAnsi="Helvetica" w:cs="Helvetica"/>
        <w:b/>
        <w:bCs/>
        <w:color w:val="444444"/>
      </w:rPr>
      <w:t>/</w:t>
    </w:r>
    <w:r>
      <w:rPr>
        <w:rFonts w:ascii="Helvetica" w:eastAsia="Times New Roman" w:hAnsi="Helvetica" w:cs="Helvetica"/>
        <w:b/>
        <w:bCs/>
        <w:color w:val="444444"/>
      </w:rPr>
      <w:t>15</w:t>
    </w:r>
    <w:r w:rsidRPr="006D1C15">
      <w:rPr>
        <w:rFonts w:ascii="Helvetica" w:eastAsia="Times New Roman" w:hAnsi="Helvetica" w:cs="Helvetica"/>
        <w:b/>
        <w:bCs/>
        <w:color w:val="444444"/>
      </w:rPr>
      <w:t>/2020</w:t>
    </w:r>
  </w:p>
  <w:p w14:paraId="61F8B30A" w14:textId="77777777" w:rsidR="00046809" w:rsidRDefault="00046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91AC6"/>
    <w:multiLevelType w:val="multilevel"/>
    <w:tmpl w:val="BD0A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6B"/>
    <w:rsid w:val="00046809"/>
    <w:rsid w:val="000544DB"/>
    <w:rsid w:val="00085B33"/>
    <w:rsid w:val="000B77D5"/>
    <w:rsid w:val="000B7C0D"/>
    <w:rsid w:val="00145241"/>
    <w:rsid w:val="00145832"/>
    <w:rsid w:val="001879A2"/>
    <w:rsid w:val="001B2C40"/>
    <w:rsid w:val="001D6BCD"/>
    <w:rsid w:val="001F0614"/>
    <w:rsid w:val="00210480"/>
    <w:rsid w:val="002A64A3"/>
    <w:rsid w:val="002F09CB"/>
    <w:rsid w:val="0037159D"/>
    <w:rsid w:val="00386B2A"/>
    <w:rsid w:val="0045314C"/>
    <w:rsid w:val="004F250E"/>
    <w:rsid w:val="005E1D82"/>
    <w:rsid w:val="006D6F58"/>
    <w:rsid w:val="00800833"/>
    <w:rsid w:val="008A5CDD"/>
    <w:rsid w:val="008D01A4"/>
    <w:rsid w:val="008F1628"/>
    <w:rsid w:val="008F3070"/>
    <w:rsid w:val="009223D4"/>
    <w:rsid w:val="00954CF8"/>
    <w:rsid w:val="00963FED"/>
    <w:rsid w:val="009B5C71"/>
    <w:rsid w:val="00B46629"/>
    <w:rsid w:val="00B510B2"/>
    <w:rsid w:val="00B62949"/>
    <w:rsid w:val="00B82B25"/>
    <w:rsid w:val="00C9736B"/>
    <w:rsid w:val="00CF2F5D"/>
    <w:rsid w:val="00D75303"/>
    <w:rsid w:val="00DF6A9E"/>
    <w:rsid w:val="00EC456B"/>
    <w:rsid w:val="00EC6723"/>
    <w:rsid w:val="00F3214F"/>
    <w:rsid w:val="00F6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00FA7"/>
  <w15:chartTrackingRefBased/>
  <w15:docId w15:val="{F4DCABFE-4F74-4253-9649-B2B8485D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973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736B"/>
    <w:rPr>
      <w:rFonts w:ascii="Times New Roman" w:eastAsia="Times New Roman" w:hAnsi="Times New Roman" w:cs="Times New Roman"/>
      <w:b/>
      <w:bCs/>
      <w:sz w:val="24"/>
      <w:szCs w:val="24"/>
    </w:rPr>
  </w:style>
  <w:style w:type="paragraph" w:styleId="ListParagraph">
    <w:name w:val="List Paragraph"/>
    <w:basedOn w:val="Normal"/>
    <w:uiPriority w:val="34"/>
    <w:qFormat/>
    <w:rsid w:val="00C9736B"/>
    <w:pPr>
      <w:ind w:left="720"/>
      <w:contextualSpacing/>
    </w:pPr>
  </w:style>
  <w:style w:type="paragraph" w:styleId="Caption">
    <w:name w:val="caption"/>
    <w:basedOn w:val="Normal"/>
    <w:next w:val="Normal"/>
    <w:uiPriority w:val="35"/>
    <w:unhideWhenUsed/>
    <w:qFormat/>
    <w:rsid w:val="00145241"/>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01A4"/>
    <w:rPr>
      <w:color w:val="0563C1" w:themeColor="hyperlink"/>
      <w:u w:val="single"/>
    </w:rPr>
  </w:style>
  <w:style w:type="paragraph" w:styleId="Header">
    <w:name w:val="header"/>
    <w:basedOn w:val="Normal"/>
    <w:link w:val="HeaderChar"/>
    <w:uiPriority w:val="99"/>
    <w:unhideWhenUsed/>
    <w:rsid w:val="00046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809"/>
  </w:style>
  <w:style w:type="paragraph" w:styleId="Footer">
    <w:name w:val="footer"/>
    <w:basedOn w:val="Normal"/>
    <w:link w:val="FooterChar"/>
    <w:uiPriority w:val="99"/>
    <w:unhideWhenUsed/>
    <w:rsid w:val="00046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113671">
      <w:bodyDiv w:val="1"/>
      <w:marLeft w:val="0"/>
      <w:marRight w:val="0"/>
      <w:marTop w:val="0"/>
      <w:marBottom w:val="0"/>
      <w:divBdr>
        <w:top w:val="none" w:sz="0" w:space="0" w:color="auto"/>
        <w:left w:val="none" w:sz="0" w:space="0" w:color="auto"/>
        <w:bottom w:val="none" w:sz="0" w:space="0" w:color="auto"/>
        <w:right w:val="none" w:sz="0" w:space="0" w:color="auto"/>
      </w:divBdr>
    </w:div>
    <w:div w:id="14267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vetrirah/av-healthcare2"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 Bernhardt</dc:creator>
  <cp:keywords/>
  <dc:description/>
  <cp:lastModifiedBy>Korey Bernhardt</cp:lastModifiedBy>
  <cp:revision>35</cp:revision>
  <dcterms:created xsi:type="dcterms:W3CDTF">2020-12-14T20:01:00Z</dcterms:created>
  <dcterms:modified xsi:type="dcterms:W3CDTF">2020-12-15T20:24:00Z</dcterms:modified>
</cp:coreProperties>
</file>