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E9" w:rsidRPr="007B6D89" w:rsidRDefault="001524E9" w:rsidP="003940C8">
      <w:pPr>
        <w:pStyle w:val="a"/>
        <w:spacing w:line="360" w:lineRule="auto"/>
        <w:jc w:val="center"/>
        <w:rPr>
          <w:b/>
          <w:bCs/>
          <w:sz w:val="28"/>
          <w:szCs w:val="28"/>
        </w:rPr>
      </w:pPr>
      <w:r w:rsidRPr="007B6D89">
        <w:rPr>
          <w:rFonts w:hint="cs"/>
          <w:b/>
          <w:bCs/>
          <w:sz w:val="28"/>
          <w:szCs w:val="28"/>
          <w:rtl/>
        </w:rPr>
        <w:t xml:space="preserve">תדריך לכתיבת עבודה אמפירית לפי כללי ה </w:t>
      </w:r>
      <w:r w:rsidRPr="007B6D89">
        <w:rPr>
          <w:rStyle w:val="FootnoteReference"/>
          <w:b/>
          <w:bCs/>
          <w:sz w:val="28"/>
          <w:szCs w:val="28"/>
          <w:rtl/>
        </w:rPr>
        <w:footnoteReference w:id="1"/>
      </w:r>
      <w:r w:rsidRPr="007B6D89">
        <w:rPr>
          <w:rFonts w:ascii="Times New Roman" w:hAnsi="Times New Roman" w:cs="Times New Roman"/>
          <w:b/>
          <w:bCs/>
          <w:sz w:val="28"/>
          <w:szCs w:val="28"/>
        </w:rPr>
        <w:t>APA</w:t>
      </w:r>
    </w:p>
    <w:p w:rsidR="001524E9" w:rsidRDefault="001524E9" w:rsidP="003940C8">
      <w:pPr>
        <w:pStyle w:val="a"/>
        <w:spacing w:line="360" w:lineRule="auto"/>
        <w:rPr>
          <w:rtl/>
        </w:rPr>
      </w:pPr>
    </w:p>
    <w:p w:rsidR="00B82F40" w:rsidRDefault="00B82F40" w:rsidP="00DF4D6D">
      <w:pPr>
        <w:pStyle w:val="a"/>
        <w:spacing w:line="360" w:lineRule="auto"/>
        <w:ind w:firstLine="720"/>
        <w:rPr>
          <w:rtl/>
        </w:rPr>
      </w:pPr>
      <w:r>
        <w:rPr>
          <w:rFonts w:hint="cs"/>
          <w:rtl/>
        </w:rPr>
        <w:t xml:space="preserve">עבודה אקדמית נכתבת לפי מערכת כללים אחידה. ישנן </w:t>
      </w:r>
      <w:r w:rsidR="003F2E2E">
        <w:rPr>
          <w:rFonts w:hint="cs"/>
          <w:rtl/>
        </w:rPr>
        <w:t>כמה</w:t>
      </w:r>
      <w:r>
        <w:rPr>
          <w:rFonts w:hint="cs"/>
          <w:rtl/>
        </w:rPr>
        <w:t xml:space="preserve"> מערכות כללים שכאלה לדוגמא: </w:t>
      </w:r>
      <w:r w:rsidRPr="002C26EA">
        <w:rPr>
          <w:rFonts w:ascii="Times New Roman" w:hAnsi="Times New Roman" w:cs="Times New Roman"/>
        </w:rPr>
        <w:t>Vancouver, Chicago</w:t>
      </w:r>
      <w:r>
        <w:rPr>
          <w:rFonts w:hint="cs"/>
          <w:rtl/>
        </w:rPr>
        <w:t xml:space="preserve">, אך השכיחה ביותר במדעי החברה היא שיטת </w:t>
      </w:r>
      <w:r>
        <w:rPr>
          <w:rFonts w:hint="cs"/>
        </w:rPr>
        <w:t>APA</w:t>
      </w:r>
      <w:r>
        <w:rPr>
          <w:rFonts w:hint="cs"/>
          <w:rtl/>
        </w:rPr>
        <w:t>. להלן עיקרי ההנחיות לפי שיטה זו</w:t>
      </w:r>
      <w:r w:rsidR="002C26EA">
        <w:rPr>
          <w:rStyle w:val="FootnoteReference"/>
          <w:rtl/>
        </w:rPr>
        <w:footnoteReference w:id="2"/>
      </w:r>
      <w:r>
        <w:rPr>
          <w:rFonts w:hint="cs"/>
          <w:rtl/>
        </w:rPr>
        <w:t>.</w:t>
      </w:r>
    </w:p>
    <w:p w:rsidR="00B82F40" w:rsidRPr="00B82F40" w:rsidRDefault="00B82F40" w:rsidP="003940C8">
      <w:pPr>
        <w:pStyle w:val="a"/>
        <w:spacing w:line="360" w:lineRule="auto"/>
        <w:rPr>
          <w:rtl/>
        </w:rPr>
      </w:pPr>
    </w:p>
    <w:p w:rsidR="001524E9" w:rsidRPr="00180439" w:rsidRDefault="007B6D89" w:rsidP="003940C8">
      <w:pPr>
        <w:pStyle w:val="1"/>
        <w:spacing w:line="360" w:lineRule="auto"/>
        <w:rPr>
          <w:rtl/>
        </w:rPr>
      </w:pPr>
      <w:r w:rsidRPr="00180439">
        <w:rPr>
          <w:rFonts w:hint="cs"/>
          <w:rtl/>
        </w:rPr>
        <w:t>חלקי העבודה</w:t>
      </w:r>
    </w:p>
    <w:p w:rsidR="007B6D89" w:rsidRPr="00180439" w:rsidRDefault="007B6D89" w:rsidP="003940C8">
      <w:pPr>
        <w:pStyle w:val="2"/>
        <w:spacing w:line="360" w:lineRule="auto"/>
        <w:rPr>
          <w:rtl/>
        </w:rPr>
      </w:pPr>
      <w:r w:rsidRPr="00180439">
        <w:rPr>
          <w:rFonts w:hint="cs"/>
          <w:rtl/>
        </w:rPr>
        <w:t>סדר חלקי העבודה הוא:</w:t>
      </w:r>
    </w:p>
    <w:p w:rsidR="007B6D89" w:rsidRDefault="007B6D89" w:rsidP="003940C8">
      <w:pPr>
        <w:pStyle w:val="a"/>
        <w:numPr>
          <w:ilvl w:val="0"/>
          <w:numId w:val="3"/>
        </w:numPr>
        <w:spacing w:line="360" w:lineRule="auto"/>
      </w:pPr>
      <w:r>
        <w:rPr>
          <w:rFonts w:hint="cs"/>
          <w:rtl/>
        </w:rPr>
        <w:t>דף שער (לא ממוספר)</w:t>
      </w:r>
    </w:p>
    <w:p w:rsidR="007B6D89" w:rsidRDefault="007B6D89" w:rsidP="003940C8">
      <w:pPr>
        <w:pStyle w:val="a"/>
        <w:numPr>
          <w:ilvl w:val="0"/>
          <w:numId w:val="3"/>
        </w:numPr>
        <w:spacing w:line="360" w:lineRule="auto"/>
      </w:pPr>
      <w:r>
        <w:rPr>
          <w:rFonts w:hint="cs"/>
          <w:rtl/>
        </w:rPr>
        <w:t>תקציר (מתחיל בעמוד חדש. עמ' 2)</w:t>
      </w:r>
    </w:p>
    <w:p w:rsidR="007B6D89" w:rsidRDefault="007B6D89" w:rsidP="003940C8">
      <w:pPr>
        <w:pStyle w:val="a"/>
        <w:numPr>
          <w:ilvl w:val="0"/>
          <w:numId w:val="3"/>
        </w:numPr>
        <w:spacing w:line="360" w:lineRule="auto"/>
      </w:pPr>
      <w:r>
        <w:rPr>
          <w:rFonts w:hint="cs"/>
          <w:rtl/>
        </w:rPr>
        <w:t>טקסט (</w:t>
      </w:r>
      <w:r w:rsidR="00640BF7">
        <w:rPr>
          <w:rFonts w:hint="cs"/>
          <w:rtl/>
        </w:rPr>
        <w:t>מתחיל בעמוד</w:t>
      </w:r>
      <w:r>
        <w:rPr>
          <w:rFonts w:hint="cs"/>
          <w:rtl/>
        </w:rPr>
        <w:t xml:space="preserve"> חדש. עמ' 3)</w:t>
      </w:r>
    </w:p>
    <w:p w:rsidR="007B6D89" w:rsidRDefault="007B6D89" w:rsidP="003940C8">
      <w:pPr>
        <w:pStyle w:val="a"/>
        <w:numPr>
          <w:ilvl w:val="0"/>
          <w:numId w:val="3"/>
        </w:numPr>
        <w:spacing w:line="360" w:lineRule="auto"/>
      </w:pPr>
      <w:r>
        <w:rPr>
          <w:rFonts w:hint="cs"/>
          <w:rtl/>
        </w:rPr>
        <w:t>רשימת מקורות (מתחילה בעמוד חדש)</w:t>
      </w:r>
    </w:p>
    <w:p w:rsidR="007B6D89" w:rsidRDefault="007B6D89" w:rsidP="003940C8">
      <w:pPr>
        <w:pStyle w:val="a"/>
        <w:numPr>
          <w:ilvl w:val="0"/>
          <w:numId w:val="3"/>
        </w:numPr>
        <w:spacing w:line="360" w:lineRule="auto"/>
      </w:pPr>
      <w:r>
        <w:rPr>
          <w:rFonts w:hint="cs"/>
          <w:rtl/>
        </w:rPr>
        <w:t>טבלאות (מתחילות בעמוד חדש)</w:t>
      </w:r>
    </w:p>
    <w:p w:rsidR="007B6D89" w:rsidRDefault="007B6D89" w:rsidP="003940C8">
      <w:pPr>
        <w:pStyle w:val="a"/>
        <w:numPr>
          <w:ilvl w:val="0"/>
          <w:numId w:val="3"/>
        </w:numPr>
        <w:spacing w:line="360" w:lineRule="auto"/>
      </w:pPr>
      <w:r>
        <w:rPr>
          <w:rFonts w:hint="cs"/>
          <w:rtl/>
        </w:rPr>
        <w:t>תרשימים (מתחילים בעמוד חדש)</w:t>
      </w:r>
    </w:p>
    <w:p w:rsidR="007B6D89" w:rsidRDefault="007B6D89" w:rsidP="003940C8">
      <w:pPr>
        <w:pStyle w:val="a"/>
        <w:numPr>
          <w:ilvl w:val="0"/>
          <w:numId w:val="3"/>
        </w:numPr>
        <w:spacing w:line="360" w:lineRule="auto"/>
      </w:pPr>
      <w:r>
        <w:rPr>
          <w:rFonts w:hint="cs"/>
          <w:rtl/>
        </w:rPr>
        <w:t>נספחים (מתחילים בעמוד חדש)</w:t>
      </w:r>
    </w:p>
    <w:p w:rsidR="007B6D89" w:rsidRDefault="007B6D89" w:rsidP="003940C8">
      <w:pPr>
        <w:pStyle w:val="a"/>
        <w:spacing w:line="360" w:lineRule="auto"/>
        <w:rPr>
          <w:rtl/>
        </w:rPr>
      </w:pPr>
    </w:p>
    <w:p w:rsidR="005F19D9" w:rsidRDefault="005F19D9" w:rsidP="003940C8">
      <w:pPr>
        <w:pStyle w:val="2"/>
        <w:spacing w:line="360" w:lineRule="auto"/>
        <w:rPr>
          <w:rtl/>
        </w:rPr>
      </w:pPr>
      <w:r>
        <w:rPr>
          <w:rFonts w:hint="cs"/>
          <w:rtl/>
        </w:rPr>
        <w:t>דף השער</w:t>
      </w:r>
      <w:r w:rsidR="00FA5DC4">
        <w:rPr>
          <w:rStyle w:val="FootnoteReference"/>
          <w:rtl/>
        </w:rPr>
        <w:footnoteReference w:id="3"/>
      </w:r>
    </w:p>
    <w:p w:rsidR="005F19D9" w:rsidRDefault="00FA5DC4" w:rsidP="003940C8">
      <w:pPr>
        <w:pStyle w:val="a"/>
        <w:spacing w:line="360" w:lineRule="auto"/>
        <w:ind w:firstLine="720"/>
        <w:rPr>
          <w:rtl/>
        </w:rPr>
      </w:pPr>
      <w:r>
        <w:rPr>
          <w:rFonts w:hint="cs"/>
          <w:rtl/>
        </w:rPr>
        <w:t>במרכז למעלה תופיע כותרת העבודה ממורכזת.</w:t>
      </w:r>
      <w:r w:rsidR="0062313C">
        <w:rPr>
          <w:rFonts w:hint="cs"/>
          <w:rtl/>
        </w:rPr>
        <w:t xml:space="preserve"> </w:t>
      </w:r>
      <w:r>
        <w:rPr>
          <w:rFonts w:hint="cs"/>
          <w:rtl/>
        </w:rPr>
        <w:t>מיושרים לימין מלמטה, כל פרט בשורה נפרדת, יופיעו הפרטים הבאים: שם הקורס, מחלקה ומוסד אקדמי, סוג העבודה, שם המנחה, שם הסטודנט ות.ז., תאריך הגשה.</w:t>
      </w:r>
      <w:r w:rsidR="0062313C">
        <w:rPr>
          <w:rFonts w:hint="cs"/>
          <w:rtl/>
        </w:rPr>
        <w:t xml:space="preserve"> </w:t>
      </w:r>
    </w:p>
    <w:p w:rsidR="005F19D9" w:rsidRDefault="005F19D9" w:rsidP="003940C8">
      <w:pPr>
        <w:pStyle w:val="a"/>
        <w:spacing w:line="360" w:lineRule="auto"/>
        <w:rPr>
          <w:rtl/>
        </w:rPr>
      </w:pPr>
    </w:p>
    <w:p w:rsidR="00140185" w:rsidRDefault="00140185" w:rsidP="003940C8">
      <w:pPr>
        <w:pStyle w:val="2"/>
        <w:spacing w:line="360" w:lineRule="auto"/>
        <w:rPr>
          <w:rtl/>
        </w:rPr>
      </w:pPr>
      <w:r>
        <w:rPr>
          <w:rFonts w:hint="cs"/>
          <w:rtl/>
        </w:rPr>
        <w:t>כותרת העבודה</w:t>
      </w:r>
    </w:p>
    <w:p w:rsidR="007A2EFC" w:rsidRDefault="00140185" w:rsidP="003940C8">
      <w:pPr>
        <w:pStyle w:val="a"/>
        <w:spacing w:line="360" w:lineRule="auto"/>
        <w:ind w:firstLine="720"/>
        <w:rPr>
          <w:rtl/>
        </w:rPr>
      </w:pPr>
      <w:r>
        <w:rPr>
          <w:rFonts w:hint="cs"/>
          <w:rtl/>
        </w:rPr>
        <w:t xml:space="preserve">הכותרת אמורה לסכם </w:t>
      </w:r>
      <w:r w:rsidR="007A2EFC">
        <w:rPr>
          <w:rFonts w:hint="cs"/>
          <w:rtl/>
        </w:rPr>
        <w:t xml:space="preserve">בפשטות </w:t>
      </w:r>
      <w:r>
        <w:rPr>
          <w:rFonts w:hint="cs"/>
          <w:rtl/>
        </w:rPr>
        <w:t xml:space="preserve">את </w:t>
      </w:r>
      <w:r w:rsidR="007A2EFC">
        <w:rPr>
          <w:rFonts w:hint="cs"/>
          <w:rtl/>
        </w:rPr>
        <w:t>הטענה העיקרית של העבודה ולכלול את משתני המחקר. הימנעו ממילים מיותרות כמו "מחקר על", "חקירה של". השתדלו שהכותרת תהיה קצרה ככל הניתן.</w:t>
      </w:r>
      <w:r w:rsidR="0062313C">
        <w:rPr>
          <w:rFonts w:hint="cs"/>
          <w:rtl/>
        </w:rPr>
        <w:t xml:space="preserve"> </w:t>
      </w:r>
      <w:r w:rsidR="007A2EFC">
        <w:rPr>
          <w:rFonts w:hint="cs"/>
          <w:rtl/>
        </w:rPr>
        <w:t>דוגמאות:</w:t>
      </w:r>
      <w:r w:rsidR="00EF776E">
        <w:rPr>
          <w:rFonts w:hint="cs"/>
          <w:rtl/>
        </w:rPr>
        <w:t xml:space="preserve"> "השפעת קורס 'השכלת יסוד' בצה"ל על הדימוי העצמי של מתגייסים טעוני-טיפוח", "הגירה ושיכון בישראל: מבט נוסף על אי-שוויון אתני"</w:t>
      </w:r>
      <w:r w:rsidR="003F2E2E">
        <w:rPr>
          <w:rFonts w:hint="cs"/>
          <w:rtl/>
        </w:rPr>
        <w:t>, "הבדלי מגדר בתחילת הקריירה המקצועית של בוגרי מנהל"</w:t>
      </w:r>
      <w:r w:rsidR="00EF776E">
        <w:rPr>
          <w:rFonts w:hint="cs"/>
          <w:rtl/>
        </w:rPr>
        <w:t>.</w:t>
      </w:r>
    </w:p>
    <w:p w:rsidR="005F19D9" w:rsidRDefault="003940C8" w:rsidP="003940C8">
      <w:pPr>
        <w:pStyle w:val="2"/>
        <w:rPr>
          <w:rtl/>
        </w:rPr>
      </w:pPr>
      <w:r>
        <w:rPr>
          <w:rtl/>
        </w:rPr>
        <w:br w:type="page"/>
      </w:r>
      <w:r w:rsidR="005F19D9">
        <w:rPr>
          <w:rFonts w:hint="cs"/>
          <w:rtl/>
        </w:rPr>
        <w:lastRenderedPageBreak/>
        <w:t>תקציר</w:t>
      </w:r>
    </w:p>
    <w:p w:rsidR="005F19D9" w:rsidRDefault="005F19D9" w:rsidP="003940C8">
      <w:pPr>
        <w:pStyle w:val="a"/>
        <w:spacing w:line="360" w:lineRule="auto"/>
        <w:ind w:firstLine="720"/>
        <w:rPr>
          <w:rtl/>
        </w:rPr>
      </w:pPr>
      <w:r>
        <w:rPr>
          <w:rFonts w:hint="cs"/>
          <w:rtl/>
        </w:rPr>
        <w:t>התקציר הוא סיכום קצר של העבודה כולה</w:t>
      </w:r>
      <w:r w:rsidR="003F2E2E">
        <w:rPr>
          <w:rFonts w:hint="cs"/>
          <w:rtl/>
        </w:rPr>
        <w:t xml:space="preserve"> הבנוי כפסקה רציפה</w:t>
      </w:r>
      <w:r>
        <w:rPr>
          <w:rFonts w:hint="cs"/>
          <w:rtl/>
        </w:rPr>
        <w:t>.</w:t>
      </w:r>
      <w:r w:rsidR="00B1174A">
        <w:rPr>
          <w:rFonts w:hint="cs"/>
          <w:rtl/>
        </w:rPr>
        <w:t xml:space="preserve"> בתקציר של עבודה אמפירית יופיעו הפרטים הבאים: </w:t>
      </w:r>
    </w:p>
    <w:p w:rsidR="00B1174A" w:rsidRDefault="00B1174A" w:rsidP="003940C8">
      <w:pPr>
        <w:pStyle w:val="a"/>
        <w:numPr>
          <w:ilvl w:val="0"/>
          <w:numId w:val="1"/>
        </w:numPr>
        <w:spacing w:line="360" w:lineRule="auto"/>
        <w:rPr>
          <w:rtl/>
        </w:rPr>
      </w:pPr>
      <w:r>
        <w:rPr>
          <w:rFonts w:hint="cs"/>
          <w:rtl/>
        </w:rPr>
        <w:t>משפט אחד המתאר את הבעיה שחקרתם.</w:t>
      </w:r>
    </w:p>
    <w:p w:rsidR="00B1174A" w:rsidRDefault="00B1174A" w:rsidP="003940C8">
      <w:pPr>
        <w:pStyle w:val="a"/>
        <w:numPr>
          <w:ilvl w:val="0"/>
          <w:numId w:val="1"/>
        </w:numPr>
        <w:spacing w:line="360" w:lineRule="auto"/>
        <w:rPr>
          <w:rtl/>
        </w:rPr>
      </w:pPr>
      <w:r>
        <w:rPr>
          <w:rFonts w:hint="cs"/>
          <w:rtl/>
        </w:rPr>
        <w:t xml:space="preserve">משפט אחד המתאר את הנבדקים </w:t>
      </w:r>
      <w:r w:rsidR="00C42977">
        <w:rPr>
          <w:rFonts w:hint="cs"/>
          <w:rtl/>
        </w:rPr>
        <w:t xml:space="preserve">וכולל </w:t>
      </w:r>
      <w:r w:rsidR="003F2E2E">
        <w:rPr>
          <w:rFonts w:hint="cs"/>
          <w:rtl/>
        </w:rPr>
        <w:t>לפחות את מספר הנשים והגברים ואת ה</w:t>
      </w:r>
      <w:r w:rsidR="00C42977">
        <w:rPr>
          <w:rFonts w:hint="cs"/>
          <w:rtl/>
        </w:rPr>
        <w:t>גיל ממוצע</w:t>
      </w:r>
      <w:r w:rsidR="002C390C">
        <w:rPr>
          <w:rFonts w:hint="cs"/>
          <w:rtl/>
        </w:rPr>
        <w:t>.</w:t>
      </w:r>
    </w:p>
    <w:p w:rsidR="002C390C" w:rsidRDefault="002C390C" w:rsidP="003940C8">
      <w:pPr>
        <w:pStyle w:val="a"/>
        <w:numPr>
          <w:ilvl w:val="0"/>
          <w:numId w:val="1"/>
        </w:numPr>
        <w:spacing w:line="360" w:lineRule="auto"/>
        <w:rPr>
          <w:rtl/>
        </w:rPr>
      </w:pPr>
      <w:r>
        <w:rPr>
          <w:rFonts w:hint="cs"/>
          <w:rtl/>
        </w:rPr>
        <w:t>משפט או שני</w:t>
      </w:r>
      <w:r w:rsidR="00C3243F">
        <w:rPr>
          <w:rFonts w:hint="cs"/>
          <w:rtl/>
        </w:rPr>
        <w:t>י</w:t>
      </w:r>
      <w:r>
        <w:rPr>
          <w:rFonts w:hint="cs"/>
          <w:rtl/>
        </w:rPr>
        <w:t>ם על שיטת המחקר בה השתמשתם.</w:t>
      </w:r>
    </w:p>
    <w:p w:rsidR="002C390C" w:rsidRDefault="002C390C" w:rsidP="00C11109">
      <w:pPr>
        <w:pStyle w:val="a"/>
        <w:numPr>
          <w:ilvl w:val="0"/>
          <w:numId w:val="1"/>
        </w:numPr>
        <w:spacing w:line="360" w:lineRule="auto"/>
        <w:rPr>
          <w:rtl/>
        </w:rPr>
      </w:pPr>
      <w:r>
        <w:rPr>
          <w:rFonts w:hint="cs"/>
          <w:rtl/>
        </w:rPr>
        <w:t>משפט או שניים על ממצאי המחקר כולל מובהקות סטטיסטית</w:t>
      </w:r>
      <w:r w:rsidR="00746D0D">
        <w:rPr>
          <w:rFonts w:hint="cs"/>
          <w:rtl/>
        </w:rPr>
        <w:t xml:space="preserve">. </w:t>
      </w:r>
      <w:r w:rsidR="00746D0D" w:rsidRPr="003F1D5D">
        <w:rPr>
          <w:rFonts w:hint="cs"/>
          <w:rtl/>
        </w:rPr>
        <w:t>אם אפשר הוסיפו מידע על גודל האפקט ו/או רווח בר-סמך</w:t>
      </w:r>
      <w:r w:rsidR="00E85037" w:rsidRPr="00E85037">
        <w:rPr>
          <w:rFonts w:hint="cs"/>
          <w:i/>
          <w:iCs/>
          <w:rtl/>
        </w:rPr>
        <w:t>.</w:t>
      </w:r>
      <w:r>
        <w:rPr>
          <w:rFonts w:hint="cs"/>
          <w:rtl/>
        </w:rPr>
        <w:t xml:space="preserve"> </w:t>
      </w:r>
    </w:p>
    <w:p w:rsidR="007A2EFC" w:rsidRDefault="00E85037" w:rsidP="003940C8">
      <w:pPr>
        <w:pStyle w:val="a"/>
        <w:numPr>
          <w:ilvl w:val="0"/>
          <w:numId w:val="1"/>
        </w:numPr>
        <w:spacing w:line="360" w:lineRule="auto"/>
        <w:rPr>
          <w:rtl/>
        </w:rPr>
      </w:pPr>
      <w:r>
        <w:rPr>
          <w:rFonts w:hint="cs"/>
          <w:rtl/>
        </w:rPr>
        <w:t>משפט או שניים על מסקנות המחקר והשלכותיו או היי</w:t>
      </w:r>
      <w:r w:rsidR="00C3243F">
        <w:rPr>
          <w:rFonts w:hint="cs"/>
          <w:rtl/>
        </w:rPr>
        <w:t>ש</w:t>
      </w:r>
      <w:r>
        <w:rPr>
          <w:rFonts w:hint="cs"/>
          <w:rtl/>
        </w:rPr>
        <w:t>ומים הנובעים ממנו</w:t>
      </w:r>
      <w:r w:rsidR="00C3243F">
        <w:rPr>
          <w:rFonts w:hint="cs"/>
          <w:rtl/>
        </w:rPr>
        <w:t>.</w:t>
      </w:r>
    </w:p>
    <w:p w:rsidR="003940C8" w:rsidRDefault="003940C8" w:rsidP="003940C8">
      <w:pPr>
        <w:pStyle w:val="2"/>
        <w:spacing w:line="360" w:lineRule="auto"/>
      </w:pPr>
    </w:p>
    <w:p w:rsidR="00953319" w:rsidRDefault="00953319" w:rsidP="003940C8">
      <w:pPr>
        <w:pStyle w:val="2"/>
        <w:spacing w:line="360" w:lineRule="auto"/>
        <w:rPr>
          <w:rtl/>
        </w:rPr>
      </w:pPr>
      <w:r>
        <w:rPr>
          <w:rFonts w:hint="cs"/>
          <w:rtl/>
        </w:rPr>
        <w:t>מבוא</w:t>
      </w:r>
    </w:p>
    <w:p w:rsidR="00953319" w:rsidRDefault="00953319" w:rsidP="003940C8">
      <w:pPr>
        <w:pStyle w:val="a"/>
        <w:spacing w:line="360" w:lineRule="auto"/>
        <w:ind w:firstLine="720"/>
        <w:rPr>
          <w:rtl/>
        </w:rPr>
      </w:pPr>
      <w:r>
        <w:rPr>
          <w:rFonts w:hint="cs"/>
          <w:rtl/>
        </w:rPr>
        <w:t>בפרק המבוא יש להתייחס לשאלות הבאות במספר עמודים:</w:t>
      </w:r>
    </w:p>
    <w:p w:rsidR="00953319" w:rsidRDefault="00953319" w:rsidP="003940C8">
      <w:pPr>
        <w:pStyle w:val="a"/>
        <w:numPr>
          <w:ilvl w:val="0"/>
          <w:numId w:val="2"/>
        </w:numPr>
        <w:spacing w:line="360" w:lineRule="auto"/>
        <w:rPr>
          <w:rtl/>
        </w:rPr>
      </w:pPr>
      <w:r>
        <w:rPr>
          <w:rFonts w:hint="cs"/>
          <w:rtl/>
        </w:rPr>
        <w:t>מה החשיבות של שאלת המחקר?</w:t>
      </w:r>
      <w:r w:rsidR="00056FFD">
        <w:rPr>
          <w:rFonts w:hint="cs"/>
          <w:rtl/>
        </w:rPr>
        <w:t xml:space="preserve"> מדוע צריך מחקר חדש בתחום זה? מהי מטרת המחקר הנוכחי?</w:t>
      </w:r>
    </w:p>
    <w:p w:rsidR="00953319" w:rsidRDefault="00953319" w:rsidP="003940C8">
      <w:pPr>
        <w:pStyle w:val="a"/>
        <w:numPr>
          <w:ilvl w:val="0"/>
          <w:numId w:val="2"/>
        </w:numPr>
        <w:spacing w:line="360" w:lineRule="auto"/>
        <w:rPr>
          <w:rtl/>
        </w:rPr>
      </w:pPr>
      <w:r>
        <w:rPr>
          <w:rFonts w:hint="cs"/>
          <w:rtl/>
        </w:rPr>
        <w:t>איך המחקר הקיים קשור למחקרים קודמים?</w:t>
      </w:r>
      <w:r w:rsidR="00056FFD">
        <w:rPr>
          <w:rFonts w:hint="cs"/>
          <w:rtl/>
        </w:rPr>
        <w:t xml:space="preserve"> בחלק זה התייחסו רק למחקרים הרלוונטיים באופן ישיר למחקר הנוכחי. הימנעו מפירוט יתר על מחקרים קודמים. העדיפו להתייחס למאמרי סקירה כלליים.</w:t>
      </w:r>
    </w:p>
    <w:p w:rsidR="00953319" w:rsidRDefault="00953319" w:rsidP="003940C8">
      <w:pPr>
        <w:pStyle w:val="a"/>
        <w:numPr>
          <w:ilvl w:val="0"/>
          <w:numId w:val="2"/>
        </w:numPr>
        <w:spacing w:line="360" w:lineRule="auto"/>
        <w:rPr>
          <w:rtl/>
        </w:rPr>
      </w:pPr>
      <w:r>
        <w:rPr>
          <w:rFonts w:hint="cs"/>
          <w:rtl/>
        </w:rPr>
        <w:t>מהן השערות המחקר ואיך הן קשורות לתיאוריות?</w:t>
      </w:r>
      <w:r w:rsidR="00DB2D0C">
        <w:rPr>
          <w:rFonts w:hint="cs"/>
          <w:rtl/>
        </w:rPr>
        <w:t xml:space="preserve"> </w:t>
      </w:r>
    </w:p>
    <w:p w:rsidR="00953319" w:rsidRDefault="00953319" w:rsidP="003940C8">
      <w:pPr>
        <w:pStyle w:val="a"/>
        <w:numPr>
          <w:ilvl w:val="0"/>
          <w:numId w:val="2"/>
        </w:numPr>
        <w:spacing w:line="360" w:lineRule="auto"/>
        <w:rPr>
          <w:rtl/>
        </w:rPr>
      </w:pPr>
      <w:r>
        <w:rPr>
          <w:rFonts w:hint="cs"/>
          <w:rtl/>
        </w:rPr>
        <w:t>מה הקשר בין השערות המחקר לבין שיטת המחקר?</w:t>
      </w:r>
      <w:r w:rsidR="00DB2D0C">
        <w:rPr>
          <w:rFonts w:hint="cs"/>
          <w:rtl/>
        </w:rPr>
        <w:t xml:space="preserve"> </w:t>
      </w:r>
    </w:p>
    <w:p w:rsidR="00953319" w:rsidRDefault="00953319" w:rsidP="003940C8">
      <w:pPr>
        <w:pStyle w:val="a"/>
        <w:numPr>
          <w:ilvl w:val="0"/>
          <w:numId w:val="2"/>
        </w:numPr>
        <w:spacing w:line="360" w:lineRule="auto"/>
        <w:rPr>
          <w:rtl/>
        </w:rPr>
      </w:pPr>
      <w:r>
        <w:rPr>
          <w:rFonts w:hint="cs"/>
          <w:rtl/>
        </w:rPr>
        <w:t>מהן ההשלכות התיאורטיות והמעשיות של המחקר?</w:t>
      </w:r>
    </w:p>
    <w:p w:rsidR="00953319" w:rsidRDefault="00953319" w:rsidP="003940C8">
      <w:pPr>
        <w:pStyle w:val="a"/>
        <w:spacing w:line="360" w:lineRule="auto"/>
        <w:rPr>
          <w:rtl/>
        </w:rPr>
      </w:pPr>
    </w:p>
    <w:p w:rsidR="00CB115F" w:rsidRDefault="00CB115F" w:rsidP="003940C8">
      <w:pPr>
        <w:pStyle w:val="2"/>
        <w:spacing w:line="360" w:lineRule="auto"/>
        <w:rPr>
          <w:rtl/>
        </w:rPr>
      </w:pPr>
      <w:r>
        <w:rPr>
          <w:rFonts w:hint="cs"/>
          <w:rtl/>
        </w:rPr>
        <w:t>שיטה</w:t>
      </w:r>
    </w:p>
    <w:p w:rsidR="00CB115F" w:rsidRDefault="00CB115F" w:rsidP="00DF4D6D">
      <w:pPr>
        <w:pStyle w:val="a"/>
        <w:spacing w:line="360" w:lineRule="auto"/>
        <w:ind w:firstLine="720"/>
        <w:rPr>
          <w:rtl/>
        </w:rPr>
      </w:pPr>
      <w:r>
        <w:rPr>
          <w:rFonts w:hint="cs"/>
          <w:rtl/>
        </w:rPr>
        <w:t>פרק השיטה אמור לתאר באופן מפורט את האופן בו התקיים המחקר. תיאור זה יאפשר להעריך את המחקר.</w:t>
      </w:r>
      <w:r w:rsidR="0062313C">
        <w:rPr>
          <w:rFonts w:hint="cs"/>
          <w:rtl/>
        </w:rPr>
        <w:t xml:space="preserve"> </w:t>
      </w:r>
      <w:r w:rsidR="009C253D">
        <w:rPr>
          <w:rFonts w:hint="cs"/>
          <w:rtl/>
        </w:rPr>
        <w:t>פרק השיטה כולל תת-פרקים שהם בדרך-כלל: משתתפים, כלים, מהלך.</w:t>
      </w:r>
      <w:r w:rsidR="00A016E8">
        <w:t xml:space="preserve"> </w:t>
      </w:r>
      <w:r w:rsidR="00DF4D6D">
        <w:rPr>
          <w:rFonts w:hint="cs"/>
          <w:rtl/>
        </w:rPr>
        <w:t xml:space="preserve"> תת-פרקים נוספים אפשריים הם: מערך המחקר, ניתוח הנתונים.</w:t>
      </w:r>
    </w:p>
    <w:p w:rsidR="009C253D" w:rsidRPr="0062313C" w:rsidRDefault="009C253D" w:rsidP="003940C8">
      <w:pPr>
        <w:pStyle w:val="3"/>
        <w:spacing w:line="360" w:lineRule="auto"/>
        <w:rPr>
          <w:rtl/>
        </w:rPr>
      </w:pPr>
      <w:r w:rsidRPr="0062313C">
        <w:rPr>
          <w:rFonts w:hint="cs"/>
          <w:rtl/>
        </w:rPr>
        <w:t>משתתפים</w:t>
      </w:r>
      <w:r w:rsidR="0062313C">
        <w:rPr>
          <w:rFonts w:hint="cs"/>
          <w:rtl/>
        </w:rPr>
        <w:t>.</w:t>
      </w:r>
    </w:p>
    <w:p w:rsidR="003940C8" w:rsidRDefault="009C253D" w:rsidP="003940C8">
      <w:pPr>
        <w:pStyle w:val="a"/>
        <w:spacing w:line="360" w:lineRule="auto"/>
        <w:ind w:firstLine="720"/>
        <w:rPr>
          <w:rtl/>
        </w:rPr>
      </w:pPr>
      <w:r>
        <w:rPr>
          <w:rFonts w:hint="cs"/>
          <w:rtl/>
        </w:rPr>
        <w:t xml:space="preserve">תארו את המדגם שלכם. התייחסו למשתנים סוציו דמוגרפיים כמו: גיל, מין, קבוצה אתנית, רמת השכלה, מצב סוציו אקונומי, </w:t>
      </w:r>
      <w:r w:rsidR="00C103EC">
        <w:rPr>
          <w:rFonts w:hint="cs"/>
          <w:rtl/>
        </w:rPr>
        <w:t>וכל משתנה אחר הרלוונטי למחקר הספציפי שלכם. תארו את המדגם ברמת פירוט גבוהה, ובמיוחד התייחסו למשתנים שיכולים להשפיע על האופן שבו נפרש את התוצאות.</w:t>
      </w:r>
      <w:r w:rsidR="00E34B6F">
        <w:rPr>
          <w:rFonts w:hint="cs"/>
          <w:rtl/>
        </w:rPr>
        <w:t xml:space="preserve"> התייחסו לשיטה בה בחרתם את המשתתפים: האם השתמשתם בדגימה כלשהי? מה הי</w:t>
      </w:r>
      <w:r w:rsidR="004B349F">
        <w:rPr>
          <w:rFonts w:hint="cs"/>
          <w:rtl/>
        </w:rPr>
        <w:t>ה אחוז</w:t>
      </w:r>
      <w:r w:rsidR="00E34B6F">
        <w:rPr>
          <w:rFonts w:hint="cs"/>
          <w:rtl/>
        </w:rPr>
        <w:t xml:space="preserve"> ההיענות למחקר? מה היו התנאים בהם נאספו הנתונים? האם המשתתפים קיבלו תמורה כלשהי עבור השתתפותם?</w:t>
      </w:r>
      <w:r w:rsidR="003F1D5D" w:rsidRPr="00EF776E">
        <w:rPr>
          <w:vertAlign w:val="superscript"/>
          <w:rtl/>
        </w:rPr>
        <w:footnoteReference w:id="4"/>
      </w:r>
      <w:r w:rsidR="00E34B6F">
        <w:rPr>
          <w:rFonts w:hint="cs"/>
          <w:rtl/>
        </w:rPr>
        <w:t xml:space="preserve"> </w:t>
      </w:r>
    </w:p>
    <w:p w:rsidR="000E7B5B" w:rsidRDefault="003940C8" w:rsidP="003940C8">
      <w:pPr>
        <w:pStyle w:val="3"/>
      </w:pPr>
      <w:r>
        <w:rPr>
          <w:rtl/>
        </w:rPr>
        <w:br w:type="page"/>
      </w:r>
      <w:r w:rsidR="000E7B5B">
        <w:rPr>
          <w:rFonts w:hint="cs"/>
          <w:rtl/>
        </w:rPr>
        <w:lastRenderedPageBreak/>
        <w:t>כלים</w:t>
      </w:r>
      <w:r w:rsidR="0062313C">
        <w:rPr>
          <w:rFonts w:hint="cs"/>
          <w:rtl/>
        </w:rPr>
        <w:t>.</w:t>
      </w:r>
      <w:r w:rsidR="000E7B5B">
        <w:rPr>
          <w:rFonts w:hint="cs"/>
          <w:rtl/>
        </w:rPr>
        <w:t xml:space="preserve"> </w:t>
      </w:r>
    </w:p>
    <w:p w:rsidR="000E7B5B" w:rsidRDefault="000E7B5B" w:rsidP="003940C8">
      <w:pPr>
        <w:pStyle w:val="a"/>
        <w:spacing w:line="360" w:lineRule="auto"/>
        <w:ind w:firstLine="720"/>
        <w:rPr>
          <w:rtl/>
        </w:rPr>
      </w:pPr>
      <w:r>
        <w:rPr>
          <w:rFonts w:hint="cs"/>
          <w:rtl/>
        </w:rPr>
        <w:t xml:space="preserve">רשמו איך מדדתם את כל משתני המחקר כולל המשתנה הבלתי תלוי, המשתנה התלוי, ומשתנים מתערבים. יש לכלול גם משתנים שנמדדו ולא נעשה בהם שימוש בעיבוד הנתונים. תארו כל כלי ורשמו נתונים </w:t>
      </w:r>
      <w:r w:rsidR="004B349F">
        <w:rPr>
          <w:rFonts w:hint="cs"/>
          <w:rtl/>
        </w:rPr>
        <w:t>על תוקף ומהימנות</w:t>
      </w:r>
      <w:r>
        <w:rPr>
          <w:rFonts w:hint="cs"/>
          <w:rtl/>
        </w:rPr>
        <w:t>.</w:t>
      </w:r>
    </w:p>
    <w:p w:rsidR="000E7B5B" w:rsidRDefault="000E7B5B" w:rsidP="003940C8">
      <w:pPr>
        <w:pStyle w:val="3"/>
        <w:spacing w:line="360" w:lineRule="auto"/>
        <w:rPr>
          <w:rtl/>
        </w:rPr>
      </w:pPr>
      <w:r>
        <w:rPr>
          <w:rFonts w:hint="cs"/>
          <w:rtl/>
        </w:rPr>
        <w:t>מהלך</w:t>
      </w:r>
      <w:r w:rsidR="0062313C">
        <w:rPr>
          <w:rFonts w:hint="cs"/>
          <w:rtl/>
        </w:rPr>
        <w:t>.</w:t>
      </w:r>
    </w:p>
    <w:p w:rsidR="000E7B5B" w:rsidRDefault="000E7B5B" w:rsidP="003940C8">
      <w:pPr>
        <w:pStyle w:val="a"/>
        <w:spacing w:line="360" w:lineRule="auto"/>
        <w:ind w:firstLine="720"/>
        <w:rPr>
          <w:rtl/>
        </w:rPr>
      </w:pPr>
      <w:r>
        <w:rPr>
          <w:rFonts w:hint="cs"/>
          <w:rtl/>
        </w:rPr>
        <w:t>במידה ויש צורך להוסיף מידע לגבי האופן בו נערך המחקר, רשמו זאת בתת-הפרק של המהלך.</w:t>
      </w:r>
    </w:p>
    <w:p w:rsidR="000E7B5B" w:rsidRDefault="000E7B5B" w:rsidP="003940C8">
      <w:pPr>
        <w:pStyle w:val="a"/>
        <w:spacing w:line="360" w:lineRule="auto"/>
        <w:rPr>
          <w:rtl/>
        </w:rPr>
      </w:pPr>
    </w:p>
    <w:p w:rsidR="000E7B5B" w:rsidRDefault="000E7B5B" w:rsidP="003940C8">
      <w:pPr>
        <w:pStyle w:val="2"/>
        <w:spacing w:line="360" w:lineRule="auto"/>
        <w:rPr>
          <w:rtl/>
        </w:rPr>
      </w:pPr>
      <w:r>
        <w:rPr>
          <w:rFonts w:hint="cs"/>
          <w:rtl/>
        </w:rPr>
        <w:t>ממצאים</w:t>
      </w:r>
    </w:p>
    <w:p w:rsidR="00854B06" w:rsidRDefault="00322B53" w:rsidP="00854B06">
      <w:pPr>
        <w:pStyle w:val="a"/>
        <w:spacing w:line="360" w:lineRule="auto"/>
        <w:ind w:firstLine="720"/>
        <w:rPr>
          <w:rtl/>
        </w:rPr>
      </w:pPr>
      <w:r>
        <w:rPr>
          <w:rFonts w:hint="cs"/>
          <w:rtl/>
        </w:rPr>
        <w:t>סכמו את הנתונים שאספתם ואת הבדיקות הסטטיסטיות שערכתם לאור השערות המחקר</w:t>
      </w:r>
      <w:r w:rsidRPr="00EF776E">
        <w:rPr>
          <w:vertAlign w:val="superscript"/>
          <w:rtl/>
        </w:rPr>
        <w:footnoteReference w:id="5"/>
      </w:r>
      <w:r w:rsidR="00DF4D6D">
        <w:rPr>
          <w:rFonts w:hint="cs"/>
          <w:rtl/>
        </w:rPr>
        <w:t xml:space="preserve">. </w:t>
      </w:r>
      <w:r w:rsidR="001524E9">
        <w:rPr>
          <w:rFonts w:hint="cs"/>
          <w:rtl/>
        </w:rPr>
        <w:t>לנתונים חסרים יש</w:t>
      </w:r>
      <w:r>
        <w:rPr>
          <w:rFonts w:hint="cs"/>
          <w:rtl/>
        </w:rPr>
        <w:t xml:space="preserve"> השפעה על פירוש הנתונים, אי לכך ציינו מהי שכיחות </w:t>
      </w:r>
      <w:r w:rsidR="001524E9">
        <w:rPr>
          <w:rFonts w:hint="cs"/>
          <w:rtl/>
        </w:rPr>
        <w:t>הנתונים החסרים</w:t>
      </w:r>
      <w:r>
        <w:rPr>
          <w:rFonts w:hint="cs"/>
          <w:rtl/>
        </w:rPr>
        <w:t xml:space="preserve"> ו</w:t>
      </w:r>
      <w:r w:rsidR="004B349F">
        <w:rPr>
          <w:rFonts w:hint="cs"/>
          <w:rtl/>
        </w:rPr>
        <w:t>הסבירו באופן</w:t>
      </w:r>
      <w:r>
        <w:rPr>
          <w:rFonts w:hint="cs"/>
          <w:rtl/>
        </w:rPr>
        <w:t xml:space="preserve"> אמפירי או תיאורטי </w:t>
      </w:r>
      <w:r w:rsidR="004B349F">
        <w:rPr>
          <w:rFonts w:hint="cs"/>
          <w:rtl/>
        </w:rPr>
        <w:t>את ה</w:t>
      </w:r>
      <w:r>
        <w:rPr>
          <w:rFonts w:hint="cs"/>
          <w:rtl/>
        </w:rPr>
        <w:t xml:space="preserve">סיבות </w:t>
      </w:r>
      <w:r w:rsidR="004B349F">
        <w:rPr>
          <w:rFonts w:hint="cs"/>
          <w:rtl/>
        </w:rPr>
        <w:t>האפשריות לנתונים החסרים</w:t>
      </w:r>
      <w:r>
        <w:rPr>
          <w:rFonts w:hint="cs"/>
          <w:rtl/>
        </w:rPr>
        <w:t>.</w:t>
      </w:r>
      <w:r w:rsidR="0062313C">
        <w:rPr>
          <w:rFonts w:hint="cs"/>
          <w:rtl/>
        </w:rPr>
        <w:t xml:space="preserve"> </w:t>
      </w:r>
      <w:r w:rsidR="00433849">
        <w:rPr>
          <w:rFonts w:hint="cs"/>
          <w:rtl/>
        </w:rPr>
        <w:t xml:space="preserve">כשאתם מציגים בדיקת השערות </w:t>
      </w:r>
      <w:r w:rsidR="00433849" w:rsidRPr="002807C2">
        <w:rPr>
          <w:rFonts w:ascii="Times New Roman" w:hAnsi="Times New Roman" w:cs="Times New Roman"/>
        </w:rPr>
        <w:t>(</w:t>
      </w:r>
      <w:r w:rsidR="00433849" w:rsidRPr="000A60EA">
        <w:rPr>
          <w:rFonts w:ascii="Times New Roman" w:hAnsi="Times New Roman" w:cs="Times New Roman"/>
          <w:i/>
          <w:iCs/>
        </w:rPr>
        <w:t>t</w:t>
      </w:r>
      <w:r w:rsidR="00433849" w:rsidRPr="002807C2">
        <w:rPr>
          <w:rFonts w:ascii="Times New Roman" w:hAnsi="Times New Roman" w:cs="Times New Roman"/>
        </w:rPr>
        <w:t xml:space="preserve"> test, </w:t>
      </w:r>
      <w:r w:rsidR="00433849" w:rsidRPr="000A60EA">
        <w:rPr>
          <w:rFonts w:ascii="Times New Roman" w:hAnsi="Times New Roman" w:cs="Times New Roman"/>
          <w:i/>
          <w:iCs/>
        </w:rPr>
        <w:t>F</w:t>
      </w:r>
      <w:r w:rsidR="00433849" w:rsidRPr="002807C2">
        <w:rPr>
          <w:rFonts w:ascii="Times New Roman" w:hAnsi="Times New Roman" w:cs="Times New Roman"/>
        </w:rPr>
        <w:t xml:space="preserve">, </w:t>
      </w:r>
      <w:r w:rsidR="00433849" w:rsidRPr="000A60EA">
        <w:rPr>
          <w:rFonts w:ascii="Times New Roman" w:hAnsi="Times New Roman" w:cs="Times New Roman"/>
          <w:i/>
          <w:iCs/>
        </w:rPr>
        <w:t>χ</w:t>
      </w:r>
      <w:r w:rsidR="00433849" w:rsidRPr="000A60EA">
        <w:rPr>
          <w:rFonts w:ascii="Times New Roman" w:hAnsi="Times New Roman" w:cs="Times New Roman"/>
          <w:vertAlign w:val="superscript"/>
        </w:rPr>
        <w:t>2</w:t>
      </w:r>
      <w:r w:rsidR="00433849">
        <w:t>)</w:t>
      </w:r>
      <w:r w:rsidR="00433849">
        <w:rPr>
          <w:rFonts w:hint="cs"/>
          <w:rtl/>
        </w:rPr>
        <w:t xml:space="preserve"> ציינו את ערך הסטטיסטי, דרגות החופש, ההסתברות לקבל ערך זה או קיצוני ממנו (כלומר ערך </w:t>
      </w:r>
      <w:r w:rsidR="00433849" w:rsidRPr="000A60EA">
        <w:rPr>
          <w:rFonts w:ascii="Times New Roman" w:hAnsi="Times New Roman" w:cs="Times New Roman"/>
          <w:i/>
          <w:iCs/>
        </w:rPr>
        <w:t>p</w:t>
      </w:r>
      <w:r w:rsidR="00433849">
        <w:rPr>
          <w:rFonts w:hint="cs"/>
          <w:rtl/>
        </w:rPr>
        <w:t xml:space="preserve"> שהתקבל), גודל האפקט וכיוונו. הצגת רווח בר סמך יכולה להיות דרך אפקטיבית ביותר להצגת תוצאות. באופן כללי, זוהי דרך הדיווח הטובה ביותר ולכן מומלצת מאוד. ככלל, רצוי להשתמש ברמת בטחון אחת (95% או 99%) במהלך העבודה כולה.</w:t>
      </w:r>
      <w:r w:rsidR="00DF1C86">
        <w:rPr>
          <w:rFonts w:hint="cs"/>
          <w:rtl/>
        </w:rPr>
        <w:t xml:space="preserve"> </w:t>
      </w:r>
      <w:r w:rsidR="00854B06">
        <w:rPr>
          <w:rFonts w:hint="cs"/>
          <w:rtl/>
        </w:rPr>
        <w:t xml:space="preserve"> להלן מספר דוגמאות לדיווח ממצאים של מבחנים סטטיסטיים שכיחים:</w:t>
      </w:r>
    </w:p>
    <w:p w:rsidR="00854B06" w:rsidRPr="00854B06" w:rsidRDefault="00854B06" w:rsidP="004F378A">
      <w:pPr>
        <w:pStyle w:val="a"/>
        <w:spacing w:line="360" w:lineRule="auto"/>
        <w:rPr>
          <w:rFonts w:ascii="Times New Roman" w:hAnsi="Times New Roman" w:cs="Times New Roman"/>
          <w:u w:val="single"/>
        </w:rPr>
      </w:pPr>
      <w:r w:rsidRPr="004F378A">
        <w:rPr>
          <w:rFonts w:ascii="Times New Roman" w:hAnsi="Times New Roman" w:cs="Times New Roman"/>
          <w:i/>
          <w:iCs/>
          <w:u w:val="single"/>
        </w:rPr>
        <w:t>t</w:t>
      </w:r>
      <w:r w:rsidR="004F378A">
        <w:rPr>
          <w:rFonts w:ascii="Times New Roman" w:hAnsi="Times New Roman" w:cs="Times New Roman"/>
          <w:u w:val="single"/>
        </w:rPr>
        <w:t xml:space="preserve"> </w:t>
      </w:r>
      <w:r w:rsidRPr="00854B06">
        <w:rPr>
          <w:rFonts w:ascii="Times New Roman" w:hAnsi="Times New Roman" w:cs="Times New Roman"/>
          <w:u w:val="single"/>
        </w:rPr>
        <w:t>test</w:t>
      </w:r>
    </w:p>
    <w:p w:rsidR="004B349F" w:rsidRDefault="004B349F" w:rsidP="00854B06">
      <w:pPr>
        <w:pStyle w:val="a"/>
        <w:spacing w:line="360" w:lineRule="auto"/>
        <w:ind w:firstLine="720"/>
        <w:rPr>
          <w:rFonts w:ascii="Times New Roman" w:hAnsi="Times New Roman" w:cs="Times New Roman"/>
          <w:rtl/>
        </w:rPr>
      </w:pPr>
      <w:r>
        <w:rPr>
          <w:rFonts w:ascii="Times New Roman" w:hAnsi="Times New Roman" w:hint="cs"/>
          <w:rtl/>
        </w:rPr>
        <w:t>"</w:t>
      </w:r>
      <w:r w:rsidR="006C0181">
        <w:rPr>
          <w:rFonts w:ascii="Times New Roman" w:hAnsi="Times New Roman" w:hint="cs"/>
          <w:rtl/>
        </w:rPr>
        <w:t>כמשוער, צעירים שהוריהם הגנטיים נשואים קיבלו יותר כסף למימון "המסע הגדול"</w:t>
      </w:r>
      <w:r w:rsidR="002E138D">
        <w:rPr>
          <w:rFonts w:ascii="Times New Roman" w:hAnsi="Times New Roman" w:hint="cs"/>
          <w:rtl/>
        </w:rPr>
        <w:t xml:space="preserve"> </w:t>
      </w:r>
      <w:r w:rsidR="002E138D" w:rsidRPr="006C0181">
        <w:rPr>
          <w:rFonts w:ascii="Times New Roman" w:hAnsi="Times New Roman" w:cs="Times New Roman"/>
        </w:rPr>
        <w:t>(</w:t>
      </w:r>
      <w:r w:rsidR="002E138D" w:rsidRPr="006C0181">
        <w:rPr>
          <w:rFonts w:ascii="Times New Roman" w:hAnsi="Times New Roman" w:cs="Times New Roman"/>
          <w:i/>
        </w:rPr>
        <w:t>M</w:t>
      </w:r>
      <w:r w:rsidR="002E138D" w:rsidRPr="006C0181">
        <w:rPr>
          <w:rFonts w:ascii="Times New Roman" w:hAnsi="Times New Roman" w:cs="Times New Roman"/>
        </w:rPr>
        <w:t xml:space="preserve"> = 6888, </w:t>
      </w:r>
      <w:r w:rsidR="002E138D" w:rsidRPr="006C0181">
        <w:rPr>
          <w:rFonts w:ascii="Times New Roman" w:hAnsi="Times New Roman" w:cs="Times New Roman"/>
          <w:i/>
        </w:rPr>
        <w:t>SD</w:t>
      </w:r>
      <w:r w:rsidR="002E138D" w:rsidRPr="006C0181">
        <w:rPr>
          <w:rFonts w:ascii="Times New Roman" w:hAnsi="Times New Roman" w:cs="Times New Roman"/>
        </w:rPr>
        <w:t xml:space="preserve"> = 6744</w:t>
      </w:r>
      <w:r w:rsidR="002E138D">
        <w:t>)</w:t>
      </w:r>
      <w:r w:rsidR="002E138D">
        <w:rPr>
          <w:rFonts w:hint="cs"/>
          <w:rtl/>
        </w:rPr>
        <w:t xml:space="preserve"> </w:t>
      </w:r>
      <w:r w:rsidR="006C0181">
        <w:rPr>
          <w:rFonts w:ascii="Times New Roman" w:hAnsi="Times New Roman" w:hint="cs"/>
          <w:rtl/>
        </w:rPr>
        <w:t xml:space="preserve"> לעומת ילדים שהוריהם הגנטיים גרושים </w:t>
      </w:r>
      <w:r w:rsidR="006C0181" w:rsidRPr="006C0181">
        <w:rPr>
          <w:rFonts w:ascii="Times New Roman" w:hAnsi="Times New Roman" w:cs="Times New Roman"/>
        </w:rPr>
        <w:t>(</w:t>
      </w:r>
      <w:r w:rsidR="006C0181" w:rsidRPr="006C0181">
        <w:rPr>
          <w:rFonts w:ascii="Times New Roman" w:hAnsi="Times New Roman" w:cs="Times New Roman"/>
          <w:i/>
        </w:rPr>
        <w:t>M</w:t>
      </w:r>
      <w:r w:rsidR="006C0181" w:rsidRPr="006C0181">
        <w:rPr>
          <w:rFonts w:ascii="Times New Roman" w:hAnsi="Times New Roman" w:cs="Times New Roman"/>
        </w:rPr>
        <w:t xml:space="preserve"> = 1454, </w:t>
      </w:r>
      <w:r w:rsidR="006C0181" w:rsidRPr="006C0181">
        <w:rPr>
          <w:rFonts w:ascii="Times New Roman" w:hAnsi="Times New Roman" w:cs="Times New Roman"/>
          <w:i/>
        </w:rPr>
        <w:t>SD</w:t>
      </w:r>
      <w:r w:rsidR="006C0181" w:rsidRPr="006C0181">
        <w:rPr>
          <w:rFonts w:ascii="Times New Roman" w:hAnsi="Times New Roman" w:cs="Times New Roman"/>
        </w:rPr>
        <w:t xml:space="preserve"> = 2352; </w:t>
      </w:r>
      <w:r w:rsidR="006C0181" w:rsidRPr="006C0181">
        <w:rPr>
          <w:rFonts w:ascii="Times New Roman" w:hAnsi="Times New Roman" w:cs="Times New Roman"/>
          <w:i/>
        </w:rPr>
        <w:t>t</w:t>
      </w:r>
      <w:r w:rsidR="006C0181" w:rsidRPr="00D5781C">
        <w:rPr>
          <w:rFonts w:ascii="Times New Roman" w:hAnsi="Times New Roman" w:cs="Times New Roman"/>
        </w:rPr>
        <w:t>(78)</w:t>
      </w:r>
      <w:r w:rsidR="006C0181" w:rsidRPr="006C0181">
        <w:rPr>
          <w:rFonts w:ascii="Times New Roman" w:hAnsi="Times New Roman" w:cs="Times New Roman"/>
        </w:rPr>
        <w:t xml:space="preserve"> = 4.81, </w:t>
      </w:r>
      <w:r w:rsidR="006C0181" w:rsidRPr="006C0181">
        <w:rPr>
          <w:rFonts w:ascii="Times New Roman" w:hAnsi="Times New Roman" w:cs="Times New Roman"/>
          <w:i/>
        </w:rPr>
        <w:t>p</w:t>
      </w:r>
      <w:r w:rsidR="006C0181" w:rsidRPr="006C0181">
        <w:rPr>
          <w:rFonts w:ascii="Times New Roman" w:hAnsi="Times New Roman" w:cs="Times New Roman"/>
        </w:rPr>
        <w:t xml:space="preserve"> </w:t>
      </w:r>
      <w:r w:rsidR="00C86C03">
        <w:rPr>
          <w:rFonts w:ascii="Times New Roman" w:hAnsi="Times New Roman" w:cs="Times New Roman"/>
        </w:rPr>
        <w:t>&lt;</w:t>
      </w:r>
      <w:r w:rsidR="006C0181" w:rsidRPr="006C0181">
        <w:rPr>
          <w:rFonts w:ascii="Times New Roman" w:hAnsi="Times New Roman" w:cs="Times New Roman"/>
        </w:rPr>
        <w:t xml:space="preserve"> .0</w:t>
      </w:r>
      <w:r w:rsidR="00983C6E">
        <w:rPr>
          <w:rFonts w:ascii="Times New Roman" w:hAnsi="Times New Roman" w:cs="Times New Roman"/>
        </w:rPr>
        <w:t>0</w:t>
      </w:r>
      <w:r w:rsidR="00C86C03">
        <w:rPr>
          <w:rFonts w:ascii="Times New Roman" w:hAnsi="Times New Roman" w:cs="Times New Roman"/>
        </w:rPr>
        <w:t>1</w:t>
      </w:r>
      <w:r w:rsidR="006C0181" w:rsidRPr="006C0181">
        <w:rPr>
          <w:rFonts w:ascii="Times New Roman" w:hAnsi="Times New Roman" w:cs="Times New Roman"/>
        </w:rPr>
        <w:t xml:space="preserve">, </w:t>
      </w:r>
      <w:r w:rsidR="006C0181" w:rsidRPr="006C0181">
        <w:rPr>
          <w:rFonts w:ascii="Times New Roman" w:hAnsi="Times New Roman" w:cs="Times New Roman"/>
          <w:i/>
        </w:rPr>
        <w:t>d</w:t>
      </w:r>
      <w:r w:rsidR="006C0181" w:rsidRPr="006C0181">
        <w:rPr>
          <w:rFonts w:ascii="Times New Roman" w:hAnsi="Times New Roman" w:cs="Times New Roman"/>
        </w:rPr>
        <w:t xml:space="preserve"> = 1.08).</w:t>
      </w:r>
      <w:r w:rsidR="00E43300">
        <w:rPr>
          <w:rFonts w:ascii="Times New Roman" w:hAnsi="Times New Roman" w:cs="Times New Roman" w:hint="cs"/>
          <w:rtl/>
        </w:rPr>
        <w:t>"</w:t>
      </w:r>
    </w:p>
    <w:p w:rsidR="00746D0D" w:rsidRPr="00746D0D" w:rsidRDefault="00746D0D" w:rsidP="004F378A">
      <w:pPr>
        <w:pStyle w:val="a"/>
        <w:spacing w:line="360" w:lineRule="auto"/>
        <w:ind w:firstLine="720"/>
        <w:rPr>
          <w:rFonts w:ascii="Times New Roman" w:hAnsi="Times New Roman"/>
        </w:rPr>
      </w:pPr>
      <w:r w:rsidRPr="00746D0D">
        <w:rPr>
          <w:rFonts w:ascii="Times New Roman" w:hAnsi="Times New Roman"/>
          <w:rtl/>
        </w:rPr>
        <w:t xml:space="preserve">"כמשוער, ללקוחות שקנו כרטיסי הגרלה בקיוסק היו ציוני </w:t>
      </w:r>
      <w:r w:rsidRPr="00746D0D">
        <w:rPr>
          <w:rFonts w:ascii="Times New Roman" w:hAnsi="Times New Roman"/>
        </w:rPr>
        <w:t>K</w:t>
      </w:r>
      <w:r w:rsidRPr="00746D0D">
        <w:rPr>
          <w:rFonts w:ascii="Times New Roman" w:hAnsi="Times New Roman"/>
          <w:rtl/>
        </w:rPr>
        <w:t xml:space="preserve"> נמוכים </w:t>
      </w:r>
      <w:r w:rsidRPr="00746D0D">
        <w:rPr>
          <w:rFonts w:ascii="Times New Roman" w:hAnsi="Times New Roman"/>
        </w:rPr>
        <w:t>(</w:t>
      </w:r>
      <w:r w:rsidRPr="004F378A">
        <w:rPr>
          <w:rFonts w:ascii="Times New Roman" w:hAnsi="Times New Roman"/>
          <w:i/>
          <w:iCs/>
        </w:rPr>
        <w:t>M</w:t>
      </w:r>
      <w:r w:rsidRPr="00746D0D">
        <w:rPr>
          <w:rFonts w:ascii="Times New Roman" w:hAnsi="Times New Roman"/>
        </w:rPr>
        <w:t xml:space="preserve"> = 0.57, </w:t>
      </w:r>
      <w:r w:rsidRPr="004F378A">
        <w:rPr>
          <w:rFonts w:ascii="Times New Roman" w:hAnsi="Times New Roman"/>
          <w:i/>
          <w:iCs/>
        </w:rPr>
        <w:t>SD</w:t>
      </w:r>
      <w:r w:rsidRPr="00746D0D">
        <w:rPr>
          <w:rFonts w:ascii="Times New Roman" w:hAnsi="Times New Roman"/>
        </w:rPr>
        <w:t xml:space="preserve"> = 1.02, </w:t>
      </w:r>
      <w:r w:rsidRPr="004F378A">
        <w:rPr>
          <w:rFonts w:ascii="Times New Roman" w:hAnsi="Times New Roman"/>
          <w:i/>
          <w:iCs/>
        </w:rPr>
        <w:t>N</w:t>
      </w:r>
      <w:r w:rsidRPr="00746D0D">
        <w:rPr>
          <w:rFonts w:ascii="Times New Roman" w:hAnsi="Times New Roman"/>
        </w:rPr>
        <w:t xml:space="preserve"> = 30)</w:t>
      </w:r>
      <w:r w:rsidRPr="00746D0D">
        <w:rPr>
          <w:rFonts w:ascii="Times New Roman" w:hAnsi="Times New Roman"/>
          <w:rtl/>
        </w:rPr>
        <w:t xml:space="preserve"> מאלה של לקוחות שהגיעו לקנות מוצר אחר </w:t>
      </w:r>
      <w:r w:rsidRPr="00746D0D">
        <w:rPr>
          <w:rFonts w:ascii="Times New Roman" w:hAnsi="Times New Roman"/>
        </w:rPr>
        <w:t>(</w:t>
      </w:r>
      <w:r w:rsidRPr="004F378A">
        <w:rPr>
          <w:rFonts w:ascii="Times New Roman" w:hAnsi="Times New Roman"/>
          <w:i/>
          <w:iCs/>
        </w:rPr>
        <w:t>M</w:t>
      </w:r>
      <w:r w:rsidRPr="00746D0D">
        <w:rPr>
          <w:rFonts w:ascii="Times New Roman" w:hAnsi="Times New Roman"/>
        </w:rPr>
        <w:t xml:space="preserve"> = 1.22, </w:t>
      </w:r>
      <w:r w:rsidRPr="004F378A">
        <w:rPr>
          <w:rFonts w:ascii="Times New Roman" w:hAnsi="Times New Roman"/>
          <w:i/>
          <w:iCs/>
        </w:rPr>
        <w:t>SD</w:t>
      </w:r>
      <w:r w:rsidRPr="00746D0D">
        <w:rPr>
          <w:rFonts w:ascii="Times New Roman" w:hAnsi="Times New Roman"/>
        </w:rPr>
        <w:t xml:space="preserve"> = 0.70, </w:t>
      </w:r>
      <w:r w:rsidRPr="004F378A">
        <w:rPr>
          <w:rFonts w:ascii="Times New Roman" w:hAnsi="Times New Roman"/>
          <w:i/>
          <w:iCs/>
        </w:rPr>
        <w:t>N</w:t>
      </w:r>
      <w:r w:rsidRPr="00746D0D">
        <w:rPr>
          <w:rFonts w:ascii="Times New Roman" w:hAnsi="Times New Roman"/>
        </w:rPr>
        <w:t xml:space="preserve"> = 40; </w:t>
      </w:r>
      <w:r w:rsidRPr="004F378A">
        <w:rPr>
          <w:rFonts w:ascii="Times New Roman" w:hAnsi="Times New Roman"/>
          <w:i/>
          <w:iCs/>
        </w:rPr>
        <w:t>t</w:t>
      </w:r>
      <w:r w:rsidRPr="00746D0D">
        <w:rPr>
          <w:rFonts w:ascii="Times New Roman" w:hAnsi="Times New Roman"/>
        </w:rPr>
        <w:t xml:space="preserve">(49) = 3.04, </w:t>
      </w:r>
      <w:r w:rsidRPr="004F378A">
        <w:rPr>
          <w:rFonts w:ascii="Times New Roman" w:hAnsi="Times New Roman"/>
          <w:i/>
          <w:iCs/>
        </w:rPr>
        <w:t>p</w:t>
      </w:r>
      <w:r w:rsidRPr="00746D0D">
        <w:rPr>
          <w:rFonts w:ascii="Times New Roman" w:hAnsi="Times New Roman"/>
        </w:rPr>
        <w:t xml:space="preserve"> = .004, 95% </w:t>
      </w:r>
      <w:r w:rsidRPr="004F378A">
        <w:rPr>
          <w:rFonts w:ascii="Times New Roman" w:hAnsi="Times New Roman"/>
        </w:rPr>
        <w:t>CI</w:t>
      </w:r>
      <w:r w:rsidRPr="00746D0D">
        <w:rPr>
          <w:rFonts w:ascii="Times New Roman" w:hAnsi="Times New Roman"/>
        </w:rPr>
        <w:t xml:space="preserve"> [0.22, 1.08])</w:t>
      </w:r>
      <w:r w:rsidRPr="00746D0D">
        <w:rPr>
          <w:rFonts w:ascii="Times New Roman" w:hAnsi="Times New Roman"/>
          <w:rtl/>
        </w:rPr>
        <w:t>.</w:t>
      </w:r>
      <w:r w:rsidR="00C11109">
        <w:rPr>
          <w:rFonts w:ascii="Times New Roman" w:hAnsi="Times New Roman" w:hint="cs"/>
          <w:rtl/>
        </w:rPr>
        <w:t xml:space="preserve"> כלומר, הפער בציון </w:t>
      </w:r>
      <w:r w:rsidR="00C11109">
        <w:rPr>
          <w:rFonts w:ascii="Times New Roman" w:hAnsi="Times New Roman" w:hint="cs"/>
        </w:rPr>
        <w:t>K</w:t>
      </w:r>
      <w:r w:rsidR="00C11109">
        <w:rPr>
          <w:rFonts w:ascii="Times New Roman" w:hAnsi="Times New Roman" w:hint="cs"/>
          <w:rtl/>
        </w:rPr>
        <w:t xml:space="preserve"> בין שתי הקבוצות נמצא בין 0.22 ל 1.08 ברמת בטחון של 95%.</w:t>
      </w:r>
    </w:p>
    <w:p w:rsidR="00854B06" w:rsidRPr="00854B06" w:rsidRDefault="00854B06" w:rsidP="00854B06">
      <w:pPr>
        <w:pStyle w:val="a"/>
        <w:spacing w:line="360" w:lineRule="auto"/>
        <w:rPr>
          <w:rFonts w:ascii="Times New Roman" w:hAnsi="Times New Roman"/>
          <w:u w:val="single"/>
        </w:rPr>
      </w:pPr>
      <w:r w:rsidRPr="00854B06">
        <w:rPr>
          <w:rFonts w:ascii="Times New Roman" w:hAnsi="Times New Roman" w:hint="cs"/>
          <w:u w:val="single"/>
          <w:rtl/>
        </w:rPr>
        <w:t>ניתוח שונות</w:t>
      </w:r>
    </w:p>
    <w:p w:rsidR="00983C6E" w:rsidRDefault="00983C6E" w:rsidP="007B59F9">
      <w:pPr>
        <w:pStyle w:val="a"/>
        <w:spacing w:line="360" w:lineRule="auto"/>
        <w:ind w:firstLine="720"/>
        <w:rPr>
          <w:rFonts w:ascii="Times New Roman" w:hAnsi="Times New Roman"/>
          <w:rtl/>
        </w:rPr>
      </w:pPr>
      <w:r>
        <w:rPr>
          <w:rFonts w:hint="cs"/>
          <w:rtl/>
        </w:rPr>
        <w:t xml:space="preserve">"מבחן שונות חד-כיווני </w:t>
      </w:r>
      <w:r w:rsidRPr="002807C2">
        <w:rPr>
          <w:rFonts w:ascii="Times New Roman" w:hAnsi="Times New Roman" w:cs="Times New Roman"/>
          <w:i/>
          <w:iCs/>
        </w:rPr>
        <w:t>F</w:t>
      </w:r>
      <w:r>
        <w:rPr>
          <w:rFonts w:ascii="Times New Roman" w:hAnsi="Times New Roman" w:cs="Times New Roman"/>
        </w:rPr>
        <w:t xml:space="preserve">(1, 136) = 4.86, </w:t>
      </w:r>
      <w:r w:rsidRPr="002807C2">
        <w:rPr>
          <w:rFonts w:ascii="Times New Roman" w:hAnsi="Times New Roman" w:cs="Times New Roman"/>
          <w:i/>
          <w:iCs/>
        </w:rPr>
        <w:t>MSE</w:t>
      </w:r>
      <w:r>
        <w:rPr>
          <w:rFonts w:ascii="Times New Roman" w:hAnsi="Times New Roman" w:cs="Times New Roman"/>
        </w:rPr>
        <w:t xml:space="preserve"> = 3.97, </w:t>
      </w:r>
      <w:r w:rsidRPr="002807C2">
        <w:rPr>
          <w:rFonts w:ascii="Times New Roman" w:hAnsi="Times New Roman" w:cs="Times New Roman"/>
          <w:i/>
          <w:iCs/>
        </w:rPr>
        <w:t>p</w:t>
      </w:r>
      <w:r>
        <w:rPr>
          <w:rFonts w:ascii="Times New Roman" w:hAnsi="Times New Roman" w:cs="Times New Roman"/>
        </w:rPr>
        <w:t xml:space="preserve"> = .029, η</w:t>
      </w:r>
      <w:r>
        <w:rPr>
          <w:rFonts w:ascii="Times New Roman" w:hAnsi="Times New Roman" w:cs="Times New Roman"/>
          <w:vertAlign w:val="superscript"/>
        </w:rPr>
        <w:t>2</w:t>
      </w:r>
      <w:r>
        <w:rPr>
          <w:rFonts w:ascii="Times New Roman" w:hAnsi="Times New Roman" w:cs="Times New Roman"/>
        </w:rPr>
        <w:t xml:space="preserve"> = .03</w:t>
      </w:r>
      <w:r>
        <w:rPr>
          <w:rFonts w:ascii="Times New Roman" w:hAnsi="Times New Roman" w:cs="Times New Roman" w:hint="cs"/>
          <w:rtl/>
        </w:rPr>
        <w:t xml:space="preserve"> </w:t>
      </w:r>
      <w:r>
        <w:rPr>
          <w:rFonts w:ascii="Times New Roman" w:hAnsi="Times New Roman" w:hint="cs"/>
          <w:rtl/>
        </w:rPr>
        <w:t>הראה כי בין הקבוצות קיימים הבדלים מובהקים סטטיסטית, כמצופה מהתיאוריה</w:t>
      </w:r>
      <w:r>
        <w:rPr>
          <w:rStyle w:val="FootnoteReference"/>
          <w:rFonts w:ascii="Times New Roman" w:hAnsi="Times New Roman"/>
          <w:rtl/>
        </w:rPr>
        <w:footnoteReference w:id="6"/>
      </w:r>
      <w:r w:rsidR="007B59F9">
        <w:rPr>
          <w:rFonts w:ascii="Times New Roman" w:hAnsi="Times New Roman" w:hint="cs"/>
          <w:rtl/>
        </w:rPr>
        <w:t>."</w:t>
      </w:r>
    </w:p>
    <w:p w:rsidR="00854B06" w:rsidRDefault="00854B06" w:rsidP="00854B06">
      <w:pPr>
        <w:pStyle w:val="a"/>
        <w:spacing w:line="360" w:lineRule="auto"/>
        <w:rPr>
          <w:rFonts w:ascii="Times New Roman" w:hAnsi="Times New Roman"/>
          <w:u w:val="single"/>
          <w:rtl/>
        </w:rPr>
      </w:pPr>
      <w:r w:rsidRPr="00854B06">
        <w:rPr>
          <w:rFonts w:ascii="Times New Roman" w:hAnsi="Times New Roman" w:hint="cs"/>
          <w:u w:val="single"/>
          <w:rtl/>
        </w:rPr>
        <w:t>מתאם</w:t>
      </w:r>
    </w:p>
    <w:p w:rsidR="005B1D2E" w:rsidRPr="004F378A" w:rsidRDefault="005B1D2E" w:rsidP="003D53C8">
      <w:pPr>
        <w:pStyle w:val="a"/>
        <w:spacing w:line="360" w:lineRule="auto"/>
        <w:ind w:firstLine="720"/>
        <w:rPr>
          <w:rFonts w:ascii="Times New Roman" w:hAnsi="Times New Roman"/>
          <w:rtl/>
        </w:rPr>
      </w:pPr>
      <w:r w:rsidRPr="004F378A">
        <w:rPr>
          <w:rFonts w:ascii="Times New Roman" w:hAnsi="Times New Roman" w:hint="cs"/>
          <w:rtl/>
        </w:rPr>
        <w:t>"כמשוער, נמצא מתאם שלילי בין גיל האשה לבין רצונה</w:t>
      </w:r>
      <w:r w:rsidR="0004075C" w:rsidRPr="004F378A">
        <w:rPr>
          <w:rFonts w:ascii="Times New Roman" w:hAnsi="Times New Roman" w:hint="cs"/>
          <w:rtl/>
        </w:rPr>
        <w:t xml:space="preserve"> להיות מעורב</w:t>
      </w:r>
      <w:r w:rsidRPr="004F378A">
        <w:rPr>
          <w:rFonts w:ascii="Times New Roman" w:hAnsi="Times New Roman" w:hint="cs"/>
          <w:rtl/>
        </w:rPr>
        <w:t xml:space="preserve">ת ברומנים מיניים קצרים </w:t>
      </w:r>
      <w:r w:rsidRPr="004F378A">
        <w:rPr>
          <w:rFonts w:ascii="Times New Roman" w:hAnsi="Times New Roman"/>
        </w:rPr>
        <w:t>(</w:t>
      </w:r>
      <w:r w:rsidRPr="004F378A">
        <w:rPr>
          <w:rFonts w:ascii="Times New Roman" w:hAnsi="Times New Roman"/>
          <w:i/>
          <w:iCs/>
        </w:rPr>
        <w:t>r</w:t>
      </w:r>
      <w:r w:rsidRPr="004F378A">
        <w:rPr>
          <w:rFonts w:ascii="Times New Roman" w:hAnsi="Times New Roman"/>
        </w:rPr>
        <w:t xml:space="preserve">(1353)  = .16, </w:t>
      </w:r>
      <w:r w:rsidRPr="004F378A">
        <w:rPr>
          <w:rFonts w:ascii="Times New Roman" w:hAnsi="Times New Roman"/>
          <w:i/>
          <w:iCs/>
        </w:rPr>
        <w:t>p</w:t>
      </w:r>
      <w:r w:rsidRPr="004F378A">
        <w:rPr>
          <w:rFonts w:ascii="Times New Roman" w:hAnsi="Times New Roman"/>
        </w:rPr>
        <w:t xml:space="preserve"> &lt; .001).</w:t>
      </w:r>
      <w:r w:rsidRPr="004F378A">
        <w:rPr>
          <w:rFonts w:ascii="Times New Roman" w:hAnsi="Times New Roman" w:hint="cs"/>
          <w:rtl/>
        </w:rPr>
        <w:t>"</w:t>
      </w:r>
    </w:p>
    <w:p w:rsidR="005B1D2E" w:rsidRPr="004F378A" w:rsidRDefault="005B1D2E" w:rsidP="00B236A3">
      <w:pPr>
        <w:pStyle w:val="a"/>
        <w:spacing w:line="360" w:lineRule="auto"/>
        <w:ind w:firstLine="720"/>
        <w:rPr>
          <w:rFonts w:ascii="Times New Roman" w:hAnsi="Times New Roman"/>
        </w:rPr>
      </w:pPr>
      <w:bookmarkStart w:id="0" w:name="_GoBack"/>
      <w:r w:rsidRPr="004F378A">
        <w:rPr>
          <w:rFonts w:ascii="Times New Roman" w:hAnsi="Times New Roman" w:hint="cs"/>
          <w:rtl/>
        </w:rPr>
        <w:lastRenderedPageBreak/>
        <w:t xml:space="preserve">"ציון </w:t>
      </w:r>
      <w:r w:rsidRPr="004F378A">
        <w:rPr>
          <w:rFonts w:ascii="Times New Roman" w:hAnsi="Times New Roman" w:hint="cs"/>
        </w:rPr>
        <w:t>SOGS</w:t>
      </w:r>
      <w:r w:rsidRPr="004F378A">
        <w:rPr>
          <w:rFonts w:ascii="Times New Roman" w:hAnsi="Times New Roman" w:hint="cs"/>
          <w:rtl/>
        </w:rPr>
        <w:t xml:space="preserve"> היה קשור להוצאה השבועית על הימורים </w:t>
      </w:r>
      <w:r w:rsidRPr="004F378A">
        <w:rPr>
          <w:rFonts w:ascii="Times New Roman" w:hAnsi="Times New Roman"/>
        </w:rPr>
        <w:t>(</w:t>
      </w:r>
      <w:r w:rsidRPr="004F378A">
        <w:rPr>
          <w:rFonts w:ascii="Times New Roman" w:hAnsi="Times New Roman"/>
          <w:i/>
          <w:iCs/>
        </w:rPr>
        <w:t>r</w:t>
      </w:r>
      <w:r w:rsidRPr="004F378A">
        <w:rPr>
          <w:rFonts w:ascii="Times New Roman" w:hAnsi="Times New Roman"/>
        </w:rPr>
        <w:t xml:space="preserve">(68) =  .36, </w:t>
      </w:r>
      <w:r w:rsidRPr="004F378A">
        <w:rPr>
          <w:rFonts w:ascii="Times New Roman" w:hAnsi="Times New Roman"/>
          <w:i/>
          <w:iCs/>
        </w:rPr>
        <w:t>p</w:t>
      </w:r>
      <w:r w:rsidRPr="004F378A">
        <w:rPr>
          <w:rFonts w:ascii="Times New Roman" w:hAnsi="Times New Roman"/>
        </w:rPr>
        <w:t xml:space="preserve"> = .002)</w:t>
      </w:r>
      <w:r w:rsidRPr="004F378A">
        <w:rPr>
          <w:rFonts w:ascii="Times New Roman" w:hAnsi="Times New Roman" w:hint="cs"/>
          <w:rtl/>
        </w:rPr>
        <w:t xml:space="preserve"> אך לא היה קשור לסכום המקסימלי שהוצא על הימורים בשנה החולפת </w:t>
      </w:r>
      <w:r w:rsidRPr="004F378A">
        <w:rPr>
          <w:rFonts w:ascii="Times New Roman" w:hAnsi="Times New Roman"/>
        </w:rPr>
        <w:t>(</w:t>
      </w:r>
      <w:r w:rsidRPr="004F378A">
        <w:rPr>
          <w:rFonts w:ascii="Times New Roman" w:hAnsi="Times New Roman"/>
          <w:i/>
          <w:iCs/>
        </w:rPr>
        <w:t>r</w:t>
      </w:r>
      <w:r w:rsidRPr="004F378A">
        <w:rPr>
          <w:rFonts w:ascii="Times New Roman" w:hAnsi="Times New Roman"/>
        </w:rPr>
        <w:t xml:space="preserve">(68) =  .09, </w:t>
      </w:r>
      <w:r w:rsidRPr="004F378A">
        <w:rPr>
          <w:rFonts w:ascii="Times New Roman" w:hAnsi="Times New Roman"/>
          <w:i/>
          <w:iCs/>
        </w:rPr>
        <w:t>p</w:t>
      </w:r>
      <w:r w:rsidRPr="004F378A">
        <w:rPr>
          <w:rFonts w:ascii="Times New Roman" w:hAnsi="Times New Roman"/>
        </w:rPr>
        <w:t xml:space="preserve"> = .47)</w:t>
      </w:r>
      <w:r w:rsidRPr="004F378A">
        <w:rPr>
          <w:rFonts w:ascii="Times New Roman" w:hAnsi="Times New Roman" w:hint="cs"/>
          <w:rtl/>
        </w:rPr>
        <w:t>."</w:t>
      </w:r>
    </w:p>
    <w:bookmarkEnd w:id="0"/>
    <w:p w:rsidR="00854B06" w:rsidRPr="00854B06" w:rsidRDefault="00854B06" w:rsidP="00854B06">
      <w:pPr>
        <w:pStyle w:val="a"/>
        <w:spacing w:line="360" w:lineRule="auto"/>
        <w:rPr>
          <w:rFonts w:ascii="Times New Roman" w:hAnsi="Times New Roman"/>
          <w:u w:val="single"/>
          <w:rtl/>
        </w:rPr>
      </w:pPr>
      <w:r w:rsidRPr="00854B06">
        <w:rPr>
          <w:rFonts w:ascii="Times New Roman" w:hAnsi="Times New Roman" w:hint="cs"/>
          <w:u w:val="single"/>
          <w:rtl/>
        </w:rPr>
        <w:t>רגרסיה</w:t>
      </w:r>
    </w:p>
    <w:p w:rsidR="00983C6E" w:rsidRPr="00074660" w:rsidRDefault="00983C6E" w:rsidP="002B53A3">
      <w:pPr>
        <w:pStyle w:val="a"/>
        <w:spacing w:line="360" w:lineRule="auto"/>
        <w:ind w:firstLine="720"/>
        <w:rPr>
          <w:rFonts w:ascii="Times New Roman" w:hAnsi="Times New Roman" w:cs="Times New Roman"/>
        </w:rPr>
      </w:pPr>
      <w:r>
        <w:rPr>
          <w:rFonts w:hint="cs"/>
          <w:rtl/>
        </w:rPr>
        <w:t xml:space="preserve">"ממוצע בגרויות ניבא הישגים במתמטיקה בתואר הראשון, </w:t>
      </w:r>
      <w:r w:rsidRPr="00C86C03">
        <w:rPr>
          <w:rFonts w:ascii="Times New Roman" w:hAnsi="Times New Roman" w:cs="Times New Roman"/>
          <w:i/>
          <w:iCs/>
        </w:rPr>
        <w:t>R</w:t>
      </w:r>
      <w:r w:rsidRPr="00C86C03">
        <w:rPr>
          <w:rFonts w:ascii="Times New Roman" w:hAnsi="Times New Roman" w:cs="Times New Roman"/>
          <w:vertAlign w:val="superscript"/>
        </w:rPr>
        <w:t>2</w:t>
      </w:r>
      <w:r w:rsidRPr="00074660">
        <w:rPr>
          <w:rFonts w:ascii="Times New Roman" w:hAnsi="Times New Roman" w:cs="Times New Roman"/>
        </w:rPr>
        <w:t xml:space="preserve"> = .12, </w:t>
      </w:r>
      <w:r w:rsidRPr="00C86C03">
        <w:rPr>
          <w:rFonts w:ascii="Times New Roman" w:hAnsi="Times New Roman" w:cs="Times New Roman"/>
          <w:i/>
          <w:iCs/>
        </w:rPr>
        <w:t>F</w:t>
      </w:r>
      <w:r w:rsidRPr="00074660">
        <w:rPr>
          <w:rFonts w:ascii="Times New Roman" w:hAnsi="Times New Roman" w:cs="Times New Roman"/>
        </w:rPr>
        <w:t xml:space="preserve">(1, 148) = 20.18, </w:t>
      </w:r>
      <w:r w:rsidRPr="00C86C03">
        <w:rPr>
          <w:rFonts w:ascii="Times New Roman" w:hAnsi="Times New Roman" w:cs="Times New Roman"/>
          <w:i/>
          <w:iCs/>
        </w:rPr>
        <w:t>p</w:t>
      </w:r>
      <w:r w:rsidRPr="00074660">
        <w:rPr>
          <w:rFonts w:ascii="Times New Roman" w:hAnsi="Times New Roman" w:cs="Times New Roman"/>
        </w:rPr>
        <w:t xml:space="preserve"> &lt; .001, 95% CI [.02, .22]</w:t>
      </w:r>
      <w:r w:rsidRPr="00074660">
        <w:rPr>
          <w:rFonts w:ascii="Times New Roman" w:hAnsi="Times New Roman" w:cs="Times New Roman"/>
          <w:rtl/>
        </w:rPr>
        <w:t xml:space="preserve">. </w:t>
      </w:r>
      <w:r w:rsidRPr="00074660">
        <w:rPr>
          <w:rFonts w:hint="cs"/>
          <w:rtl/>
        </w:rPr>
        <w:t xml:space="preserve">הסולם החדש </w:t>
      </w:r>
      <w:r w:rsidR="007B59F9">
        <w:rPr>
          <w:rFonts w:hint="cs"/>
          <w:rtl/>
        </w:rPr>
        <w:t xml:space="preserve">שיפר </w:t>
      </w:r>
      <w:r w:rsidRPr="00074660">
        <w:rPr>
          <w:rFonts w:hint="cs"/>
          <w:rtl/>
        </w:rPr>
        <w:t>ניבוי זה</w:t>
      </w:r>
      <w:r w:rsidRPr="00074660">
        <w:rPr>
          <w:rFonts w:ascii="Times New Roman" w:hAnsi="Times New Roman" w:cs="Times New Roman"/>
          <w:rtl/>
        </w:rPr>
        <w:t xml:space="preserve"> </w:t>
      </w:r>
      <w:r w:rsidRPr="00C86C03">
        <w:rPr>
          <w:rFonts w:ascii="Times New Roman" w:hAnsi="Times New Roman" w:cs="Times New Roman"/>
          <w:i/>
          <w:iCs/>
        </w:rPr>
        <w:t>R</w:t>
      </w:r>
      <w:r w:rsidRPr="00C86C03">
        <w:rPr>
          <w:rFonts w:ascii="Times New Roman" w:hAnsi="Times New Roman" w:cs="Times New Roman"/>
          <w:vertAlign w:val="superscript"/>
        </w:rPr>
        <w:t>2</w:t>
      </w:r>
      <w:r w:rsidRPr="00074660">
        <w:rPr>
          <w:rFonts w:ascii="Times New Roman" w:hAnsi="Times New Roman" w:cs="Times New Roman"/>
        </w:rPr>
        <w:t xml:space="preserve"> = .21, Δ</w:t>
      </w:r>
      <w:r w:rsidRPr="00C86C03">
        <w:rPr>
          <w:rFonts w:ascii="Times New Roman" w:hAnsi="Times New Roman" w:cs="Times New Roman"/>
          <w:i/>
          <w:iCs/>
        </w:rPr>
        <w:t>R</w:t>
      </w:r>
      <w:r w:rsidRPr="00C86C03">
        <w:rPr>
          <w:rFonts w:ascii="Times New Roman" w:hAnsi="Times New Roman" w:cs="Times New Roman"/>
          <w:vertAlign w:val="superscript"/>
        </w:rPr>
        <w:t>2</w:t>
      </w:r>
      <w:r w:rsidRPr="00074660">
        <w:rPr>
          <w:rFonts w:ascii="Times New Roman" w:hAnsi="Times New Roman" w:cs="Times New Roman"/>
        </w:rPr>
        <w:t xml:space="preserve"> = .09, </w:t>
      </w:r>
      <w:r w:rsidRPr="00C86C03">
        <w:rPr>
          <w:rFonts w:ascii="Times New Roman" w:hAnsi="Times New Roman" w:cs="Times New Roman"/>
          <w:i/>
          <w:iCs/>
        </w:rPr>
        <w:t>F</w:t>
      </w:r>
      <w:r w:rsidRPr="00074660">
        <w:rPr>
          <w:rFonts w:ascii="Times New Roman" w:hAnsi="Times New Roman" w:cs="Times New Roman"/>
        </w:rPr>
        <w:t xml:space="preserve">(4, 144) = 3.56, </w:t>
      </w:r>
      <w:r w:rsidRPr="00C86C03">
        <w:rPr>
          <w:rFonts w:ascii="Times New Roman" w:hAnsi="Times New Roman" w:cs="Times New Roman"/>
          <w:i/>
          <w:iCs/>
        </w:rPr>
        <w:t>p</w:t>
      </w:r>
      <w:r w:rsidRPr="00074660">
        <w:rPr>
          <w:rFonts w:ascii="Times New Roman" w:hAnsi="Times New Roman" w:cs="Times New Roman"/>
        </w:rPr>
        <w:t xml:space="preserve"> = .004, 95% CI [.10, .32]</w:t>
      </w:r>
      <w:r w:rsidRPr="00074660">
        <w:rPr>
          <w:rFonts w:ascii="Times New Roman" w:hAnsi="Times New Roman" w:cs="Times New Roman"/>
          <w:rtl/>
        </w:rPr>
        <w:t xml:space="preserve">. </w:t>
      </w:r>
      <w:r w:rsidRPr="00074660">
        <w:rPr>
          <w:rFonts w:hint="cs"/>
          <w:rtl/>
        </w:rPr>
        <w:t>כאשר שני המשתנים הקודמים הוחזקו קבועים</w:t>
      </w:r>
      <w:r w:rsidR="00854B06">
        <w:rPr>
          <w:rFonts w:hint="cs"/>
          <w:rtl/>
        </w:rPr>
        <w:t>,</w:t>
      </w:r>
      <w:r w:rsidRPr="00074660">
        <w:rPr>
          <w:rFonts w:hint="cs"/>
          <w:rtl/>
        </w:rPr>
        <w:t xml:space="preserve"> </w:t>
      </w:r>
      <w:r w:rsidR="007B59F9">
        <w:rPr>
          <w:rFonts w:hint="cs"/>
          <w:rtl/>
        </w:rPr>
        <w:t>ה</w:t>
      </w:r>
      <w:r w:rsidRPr="00074660">
        <w:rPr>
          <w:rFonts w:hint="cs"/>
          <w:rtl/>
        </w:rPr>
        <w:t>ציון במבחן המיון במתמטיקה הסביר שונות ייחודית בהישגים במתמטיקה בתואר הראשון</w:t>
      </w:r>
      <w:r w:rsidRPr="00074660">
        <w:rPr>
          <w:rFonts w:ascii="Times New Roman" w:hAnsi="Times New Roman" w:cs="Times New Roman"/>
          <w:rtl/>
        </w:rPr>
        <w:t>,</w:t>
      </w:r>
      <w:r w:rsidRPr="00074660">
        <w:rPr>
          <w:rFonts w:ascii="Times New Roman" w:hAnsi="Times New Roman" w:cs="Times New Roman"/>
        </w:rPr>
        <w:t xml:space="preserve"> </w:t>
      </w:r>
      <w:r w:rsidRPr="00C86C03">
        <w:rPr>
          <w:rFonts w:ascii="Times New Roman" w:hAnsi="Times New Roman" w:cs="Times New Roman"/>
          <w:i/>
          <w:iCs/>
        </w:rPr>
        <w:t>R</w:t>
      </w:r>
      <w:r w:rsidRPr="00C86C03">
        <w:rPr>
          <w:rFonts w:ascii="Times New Roman" w:hAnsi="Times New Roman" w:cs="Times New Roman"/>
          <w:vertAlign w:val="superscript"/>
        </w:rPr>
        <w:t>2</w:t>
      </w:r>
      <w:r w:rsidRPr="00074660">
        <w:rPr>
          <w:rFonts w:ascii="Times New Roman" w:hAnsi="Times New Roman" w:cs="Times New Roman"/>
        </w:rPr>
        <w:t xml:space="preserve"> = .25, Δ</w:t>
      </w:r>
      <w:r w:rsidRPr="00C86C03">
        <w:rPr>
          <w:rFonts w:ascii="Times New Roman" w:hAnsi="Times New Roman" w:cs="Times New Roman"/>
          <w:i/>
          <w:iCs/>
        </w:rPr>
        <w:t>R</w:t>
      </w:r>
      <w:r w:rsidRPr="00C86C03">
        <w:rPr>
          <w:rFonts w:ascii="Times New Roman" w:hAnsi="Times New Roman" w:cs="Times New Roman"/>
          <w:vertAlign w:val="superscript"/>
        </w:rPr>
        <w:t>2</w:t>
      </w:r>
      <w:r w:rsidRPr="00074660">
        <w:rPr>
          <w:rFonts w:ascii="Times New Roman" w:hAnsi="Times New Roman" w:cs="Times New Roman"/>
        </w:rPr>
        <w:t xml:space="preserve"> = .04, </w:t>
      </w:r>
      <w:r w:rsidRPr="00C86C03">
        <w:rPr>
          <w:rFonts w:ascii="Times New Roman" w:hAnsi="Times New Roman" w:cs="Times New Roman"/>
          <w:i/>
          <w:iCs/>
        </w:rPr>
        <w:t>F</w:t>
      </w:r>
      <w:r w:rsidRPr="00074660">
        <w:rPr>
          <w:rFonts w:ascii="Times New Roman" w:hAnsi="Times New Roman" w:cs="Times New Roman"/>
        </w:rPr>
        <w:t xml:space="preserve">(1, 143) = 7.63, </w:t>
      </w:r>
      <w:r w:rsidRPr="00C86C03">
        <w:rPr>
          <w:rFonts w:ascii="Times New Roman" w:hAnsi="Times New Roman" w:cs="Times New Roman"/>
          <w:i/>
          <w:iCs/>
        </w:rPr>
        <w:t>p</w:t>
      </w:r>
      <w:r w:rsidRPr="00074660">
        <w:rPr>
          <w:rFonts w:ascii="Times New Roman" w:hAnsi="Times New Roman" w:cs="Times New Roman"/>
        </w:rPr>
        <w:t xml:space="preserve"> = .006, 95% CI [.13, .37]</w:t>
      </w:r>
      <w:r w:rsidRPr="00074660">
        <w:rPr>
          <w:rFonts w:ascii="Times New Roman" w:hAnsi="Times New Roman" w:cs="Times New Roman"/>
          <w:rtl/>
        </w:rPr>
        <w:t xml:space="preserve">. </w:t>
      </w:r>
      <w:r w:rsidR="002B53A3">
        <w:rPr>
          <w:rFonts w:ascii="Times New Roman" w:hAnsi="Times New Roman" w:cs="Times New Roman"/>
        </w:rPr>
        <w:t>“</w:t>
      </w:r>
      <w:r w:rsidR="002B53A3">
        <w:rPr>
          <w:rStyle w:val="FootnoteReference"/>
          <w:rFonts w:ascii="Times New Roman" w:hAnsi="Times New Roman" w:cs="Times New Roman"/>
        </w:rPr>
        <w:t>7</w:t>
      </w:r>
    </w:p>
    <w:p w:rsidR="003F1D5D" w:rsidRDefault="003F1D5D" w:rsidP="003940C8">
      <w:pPr>
        <w:pStyle w:val="a"/>
        <w:spacing w:line="360" w:lineRule="auto"/>
        <w:rPr>
          <w:rtl/>
        </w:rPr>
      </w:pPr>
    </w:p>
    <w:p w:rsidR="003C438B" w:rsidRDefault="003C438B" w:rsidP="003940C8">
      <w:pPr>
        <w:pStyle w:val="2"/>
        <w:spacing w:line="360" w:lineRule="auto"/>
        <w:rPr>
          <w:rtl/>
        </w:rPr>
      </w:pPr>
      <w:r>
        <w:rPr>
          <w:rFonts w:hint="cs"/>
          <w:rtl/>
        </w:rPr>
        <w:t>דיון</w:t>
      </w:r>
    </w:p>
    <w:p w:rsidR="00120415" w:rsidRDefault="00120415" w:rsidP="008F2F77">
      <w:pPr>
        <w:pStyle w:val="a"/>
        <w:spacing w:line="360" w:lineRule="auto"/>
        <w:ind w:firstLine="720"/>
        <w:rPr>
          <w:rtl/>
        </w:rPr>
      </w:pPr>
      <w:r>
        <w:rPr>
          <w:rFonts w:hint="cs"/>
          <w:rtl/>
        </w:rPr>
        <w:t>פתחו את פרק הדיון עם הצהרה ברורה לגבי תמיכה או חוסר תמיכה בהשערות המחקר. אם ההשערות לא אוששו הציעו הסברים לכך. הבהירו את מסקנות המחקר, הציגו את הקשרן וחזקו אותן באמצעות השוואה של תוצאות המחקר הנוכחי עם תוצאות של מחקרים קודמים. אל תחזרו על נקודות שכבר ציינתם</w:t>
      </w:r>
      <w:r w:rsidR="008F2F77">
        <w:rPr>
          <w:rFonts w:hint="cs"/>
          <w:rtl/>
        </w:rPr>
        <w:t>,</w:t>
      </w:r>
      <w:r>
        <w:rPr>
          <w:rFonts w:hint="cs"/>
          <w:rtl/>
        </w:rPr>
        <w:t xml:space="preserve"> כל משפט אמור לתרום להבנת הנושא.</w:t>
      </w:r>
      <w:r w:rsidR="0062313C">
        <w:rPr>
          <w:rFonts w:hint="cs"/>
          <w:rtl/>
        </w:rPr>
        <w:t xml:space="preserve"> </w:t>
      </w:r>
      <w:r>
        <w:rPr>
          <w:rFonts w:hint="cs"/>
          <w:rtl/>
        </w:rPr>
        <w:t>התייחסו למגבלות המתודולוגיות של המחקר. דונו ביכולת ההכללה (התוקף החיצוני) של הממצאים.</w:t>
      </w:r>
      <w:r w:rsidR="0062313C">
        <w:rPr>
          <w:rFonts w:hint="cs"/>
          <w:rtl/>
        </w:rPr>
        <w:t xml:space="preserve"> </w:t>
      </w:r>
      <w:r>
        <w:rPr>
          <w:rFonts w:hint="cs"/>
          <w:rtl/>
        </w:rPr>
        <w:t xml:space="preserve">סיימו את פרק הדיון בסיכום המדגיש את משמעות הממצאים, חשיבות הנושא הכללי, השלכות </w:t>
      </w:r>
      <w:r w:rsidR="00905752">
        <w:rPr>
          <w:rFonts w:hint="cs"/>
          <w:rtl/>
        </w:rPr>
        <w:t xml:space="preserve">תיאורטיות או יישומיות של ממצאי המחקר. ניתן להתייחס גם לשאלות מחקר שיש לחקור לאור </w:t>
      </w:r>
      <w:r w:rsidR="008F2F77">
        <w:rPr>
          <w:rFonts w:hint="cs"/>
          <w:rtl/>
        </w:rPr>
        <w:t xml:space="preserve">תוצאות </w:t>
      </w:r>
      <w:r w:rsidR="00905752">
        <w:rPr>
          <w:rFonts w:hint="cs"/>
          <w:rtl/>
        </w:rPr>
        <w:t>המחקר.</w:t>
      </w:r>
    </w:p>
    <w:p w:rsidR="00F7423D" w:rsidRDefault="00F7423D" w:rsidP="003940C8">
      <w:pPr>
        <w:pStyle w:val="1"/>
        <w:spacing w:line="360" w:lineRule="auto"/>
      </w:pPr>
    </w:p>
    <w:p w:rsidR="00EF776E" w:rsidRDefault="006D52E5" w:rsidP="003940C8">
      <w:pPr>
        <w:pStyle w:val="1"/>
        <w:spacing w:line="360" w:lineRule="auto"/>
        <w:rPr>
          <w:rtl/>
        </w:rPr>
      </w:pPr>
      <w:r>
        <w:rPr>
          <w:rFonts w:hint="cs"/>
          <w:rtl/>
        </w:rPr>
        <w:t>הפניות ו</w:t>
      </w:r>
      <w:r w:rsidR="00EF776E">
        <w:rPr>
          <w:rFonts w:hint="cs"/>
          <w:rtl/>
        </w:rPr>
        <w:t>רשימת מקורות</w:t>
      </w:r>
    </w:p>
    <w:p w:rsidR="00EF776E" w:rsidRDefault="00EF776E" w:rsidP="0029280F">
      <w:pPr>
        <w:pStyle w:val="2"/>
        <w:spacing w:line="360" w:lineRule="auto"/>
        <w:rPr>
          <w:rtl/>
        </w:rPr>
      </w:pPr>
      <w:r>
        <w:rPr>
          <w:rFonts w:hint="cs"/>
          <w:rtl/>
        </w:rPr>
        <w:t>הפניות בתוך הטקסט</w:t>
      </w:r>
    </w:p>
    <w:p w:rsidR="00D120F0" w:rsidRPr="00D120F0" w:rsidRDefault="001C2F2D" w:rsidP="002E6824">
      <w:pPr>
        <w:pStyle w:val="a"/>
        <w:spacing w:line="360" w:lineRule="auto"/>
        <w:rPr>
          <w:rtl/>
        </w:rPr>
      </w:pPr>
      <w:r>
        <w:rPr>
          <w:rFonts w:hint="cs"/>
          <w:rtl/>
        </w:rPr>
        <w:tab/>
        <w:t>לאחר כל ממצא או טענה שאינם מקוריים שלכם, יש להפנות למקור המידע. ההפניה</w:t>
      </w:r>
      <w:r w:rsidR="0029280F">
        <w:rPr>
          <w:rFonts w:hint="cs"/>
          <w:rtl/>
        </w:rPr>
        <w:t xml:space="preserve"> (אזכור)</w:t>
      </w:r>
      <w:r>
        <w:rPr>
          <w:rFonts w:hint="cs"/>
          <w:rtl/>
        </w:rPr>
        <w:t xml:space="preserve"> נותנת קרדיט למחבר המקורי ומאפשרת בדיקה והרחבה. במידה ולא רושמים הפניה שכזו אתם עוברים עבירה של גניבת דעת (פלגיאריזם). </w:t>
      </w:r>
      <w:r w:rsidR="00D120F0">
        <w:rPr>
          <w:rFonts w:hint="cs"/>
          <w:rtl/>
        </w:rPr>
        <w:t>ההתייחסות למידע שנמצא במקורות שקראתם</w:t>
      </w:r>
      <w:r w:rsidR="00D120F0" w:rsidRPr="00D120F0">
        <w:rPr>
          <w:rFonts w:hint="cs"/>
          <w:rtl/>
        </w:rPr>
        <w:t xml:space="preserve"> </w:t>
      </w:r>
      <w:r w:rsidR="002E6824">
        <w:rPr>
          <w:rFonts w:hint="cs"/>
          <w:rtl/>
        </w:rPr>
        <w:t>תיעשה</w:t>
      </w:r>
      <w:r w:rsidR="00D120F0" w:rsidRPr="00D120F0">
        <w:rPr>
          <w:rFonts w:hint="cs"/>
          <w:rtl/>
        </w:rPr>
        <w:t xml:space="preserve"> במלים </w:t>
      </w:r>
      <w:r w:rsidR="00D120F0" w:rsidRPr="00C613F9">
        <w:rPr>
          <w:rFonts w:hint="cs"/>
          <w:rtl/>
        </w:rPr>
        <w:t>שלכם ולא על ידי העתקה</w:t>
      </w:r>
      <w:r w:rsidR="00D120F0" w:rsidRPr="00D120F0">
        <w:rPr>
          <w:rFonts w:hint="cs"/>
          <w:rtl/>
        </w:rPr>
        <w:t xml:space="preserve"> של משפטים שלמים כלשונם. העתקה מסוג זה נוגדת את כללי האתיקה</w:t>
      </w:r>
      <w:r w:rsidR="002E6824">
        <w:rPr>
          <w:rFonts w:hint="cs"/>
          <w:rtl/>
        </w:rPr>
        <w:t>,</w:t>
      </w:r>
      <w:r w:rsidR="00D120F0" w:rsidRPr="00D120F0">
        <w:rPr>
          <w:rFonts w:hint="cs"/>
          <w:rtl/>
        </w:rPr>
        <w:t xml:space="preserve"> ובמקרים בהם יועתקו יותר מאשר משפט או שניים בודדים מהווה עילה לפסילת העבודה. </w:t>
      </w:r>
    </w:p>
    <w:p w:rsidR="001C2F2D" w:rsidRDefault="001C2F2D" w:rsidP="00B46539">
      <w:pPr>
        <w:pStyle w:val="a"/>
        <w:spacing w:line="360" w:lineRule="auto"/>
        <w:ind w:firstLine="720"/>
        <w:rPr>
          <w:rtl/>
        </w:rPr>
      </w:pPr>
      <w:r>
        <w:rPr>
          <w:rFonts w:hint="cs"/>
          <w:rtl/>
        </w:rPr>
        <w:t xml:space="preserve">ההפניה בתוך הטקסט כוללת את שמות המחברים ואת תאריך הפרסום. עבור כל הפניה שמופיעה בתוך הטקסט יופיע פריט ביבליוגרפי ברשימת המקורות. הפרטים שיופיעו בהפניה תלויים במספר המחברים, ובמספר הפעמים שההפניה </w:t>
      </w:r>
      <w:r w:rsidR="00B46539">
        <w:rPr>
          <w:rFonts w:hint="cs"/>
          <w:rtl/>
        </w:rPr>
        <w:t>ה</w:t>
      </w:r>
      <w:r>
        <w:rPr>
          <w:rFonts w:hint="cs"/>
          <w:rtl/>
        </w:rPr>
        <w:t>ופיעה</w:t>
      </w:r>
      <w:r w:rsidR="00B46539">
        <w:rPr>
          <w:rFonts w:hint="cs"/>
          <w:rtl/>
        </w:rPr>
        <w:t xml:space="preserve"> בטקסט</w:t>
      </w:r>
      <w:r>
        <w:rPr>
          <w:rFonts w:hint="cs"/>
          <w:rtl/>
        </w:rPr>
        <w:t>.</w:t>
      </w:r>
      <w:r w:rsidR="00B74377">
        <w:rPr>
          <w:rFonts w:hint="cs"/>
          <w:rtl/>
        </w:rPr>
        <w:t xml:space="preserve"> הפניות של מקורות באנגלית יירשמו באנגלית, הפניות של מקורות בעברית יירשמו בעברית.</w:t>
      </w:r>
    </w:p>
    <w:p w:rsidR="001C2F2D" w:rsidRDefault="001C2F2D" w:rsidP="003940C8">
      <w:pPr>
        <w:pStyle w:val="a"/>
        <w:spacing w:line="360" w:lineRule="auto"/>
        <w:rPr>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386"/>
        <w:gridCol w:w="3192"/>
      </w:tblGrid>
      <w:tr w:rsidR="00B74377" w:rsidRPr="00B74377" w:rsidTr="00C70033">
        <w:tc>
          <w:tcPr>
            <w:tcW w:w="1998" w:type="dxa"/>
          </w:tcPr>
          <w:p w:rsidR="002F6DAA" w:rsidRPr="00B74377" w:rsidRDefault="002F6DAA" w:rsidP="003940C8">
            <w:pPr>
              <w:pStyle w:val="a"/>
              <w:spacing w:line="360" w:lineRule="auto"/>
              <w:jc w:val="center"/>
              <w:rPr>
                <w:b/>
                <w:bCs/>
                <w:rtl/>
              </w:rPr>
            </w:pPr>
            <w:r w:rsidRPr="00B74377">
              <w:rPr>
                <w:rFonts w:hint="cs"/>
                <w:b/>
                <w:bCs/>
                <w:rtl/>
              </w:rPr>
              <w:t>מספר המחברים</w:t>
            </w:r>
          </w:p>
        </w:tc>
        <w:tc>
          <w:tcPr>
            <w:tcW w:w="4386" w:type="dxa"/>
          </w:tcPr>
          <w:p w:rsidR="002F6DAA" w:rsidRPr="00B74377" w:rsidRDefault="002F6DAA" w:rsidP="003940C8">
            <w:pPr>
              <w:pStyle w:val="a"/>
              <w:spacing w:line="360" w:lineRule="auto"/>
              <w:jc w:val="center"/>
              <w:rPr>
                <w:b/>
                <w:bCs/>
                <w:rtl/>
              </w:rPr>
            </w:pPr>
            <w:r w:rsidRPr="00B74377">
              <w:rPr>
                <w:rFonts w:hint="cs"/>
                <w:b/>
                <w:bCs/>
                <w:rtl/>
              </w:rPr>
              <w:t>הפניה ראשונה בתוך הטקסט</w:t>
            </w:r>
          </w:p>
        </w:tc>
        <w:tc>
          <w:tcPr>
            <w:tcW w:w="3192" w:type="dxa"/>
          </w:tcPr>
          <w:p w:rsidR="002F6DAA" w:rsidRPr="00B74377" w:rsidRDefault="002F6DAA" w:rsidP="003940C8">
            <w:pPr>
              <w:pStyle w:val="a"/>
              <w:spacing w:line="360" w:lineRule="auto"/>
              <w:jc w:val="center"/>
              <w:rPr>
                <w:b/>
                <w:bCs/>
                <w:rtl/>
              </w:rPr>
            </w:pPr>
            <w:r w:rsidRPr="00B74377">
              <w:rPr>
                <w:rFonts w:hint="cs"/>
                <w:b/>
                <w:bCs/>
                <w:rtl/>
              </w:rPr>
              <w:t>הפניה שנייה בטקסט</w:t>
            </w:r>
          </w:p>
        </w:tc>
      </w:tr>
      <w:tr w:rsidR="002F6DAA" w:rsidTr="00C70033">
        <w:tc>
          <w:tcPr>
            <w:tcW w:w="1998" w:type="dxa"/>
          </w:tcPr>
          <w:p w:rsidR="002F6DAA" w:rsidRDefault="002F6DAA" w:rsidP="003940C8">
            <w:pPr>
              <w:pStyle w:val="a"/>
              <w:spacing w:line="360" w:lineRule="auto"/>
              <w:rPr>
                <w:rtl/>
              </w:rPr>
            </w:pPr>
            <w:r>
              <w:rPr>
                <w:rFonts w:hint="cs"/>
                <w:rtl/>
              </w:rPr>
              <w:t xml:space="preserve">1 </w:t>
            </w:r>
          </w:p>
        </w:tc>
        <w:tc>
          <w:tcPr>
            <w:tcW w:w="4386" w:type="dxa"/>
          </w:tcPr>
          <w:p w:rsidR="002F6DAA" w:rsidRPr="002F6DAA" w:rsidRDefault="002F6DAA" w:rsidP="003940C8">
            <w:pPr>
              <w:pStyle w:val="a1"/>
              <w:spacing w:line="360" w:lineRule="auto"/>
            </w:pPr>
            <w:r w:rsidRPr="002F6DAA">
              <w:t>(</w:t>
            </w:r>
            <w:r w:rsidR="00B74377">
              <w:t>Maor</w:t>
            </w:r>
            <w:r w:rsidRPr="002F6DAA">
              <w:t>, 2004)</w:t>
            </w:r>
          </w:p>
        </w:tc>
        <w:tc>
          <w:tcPr>
            <w:tcW w:w="3192" w:type="dxa"/>
          </w:tcPr>
          <w:p w:rsidR="002F6DAA" w:rsidRPr="002F6DAA" w:rsidRDefault="00B74377" w:rsidP="003940C8">
            <w:pPr>
              <w:pStyle w:val="a1"/>
              <w:spacing w:line="360" w:lineRule="auto"/>
              <w:rPr>
                <w:rtl/>
              </w:rPr>
            </w:pPr>
            <w:r w:rsidRPr="002F6DAA">
              <w:t>(</w:t>
            </w:r>
            <w:r>
              <w:t>Maor</w:t>
            </w:r>
            <w:r w:rsidRPr="002F6DAA">
              <w:t>, 2004)</w:t>
            </w:r>
          </w:p>
        </w:tc>
      </w:tr>
      <w:tr w:rsidR="002F6DAA" w:rsidTr="00C70033">
        <w:tc>
          <w:tcPr>
            <w:tcW w:w="1998" w:type="dxa"/>
          </w:tcPr>
          <w:p w:rsidR="002F6DAA" w:rsidRDefault="002F6DAA" w:rsidP="003940C8">
            <w:pPr>
              <w:pStyle w:val="a"/>
              <w:spacing w:line="360" w:lineRule="auto"/>
              <w:rPr>
                <w:rtl/>
              </w:rPr>
            </w:pPr>
            <w:r>
              <w:rPr>
                <w:rFonts w:hint="cs"/>
                <w:rtl/>
              </w:rPr>
              <w:t>2</w:t>
            </w:r>
          </w:p>
        </w:tc>
        <w:tc>
          <w:tcPr>
            <w:tcW w:w="4386" w:type="dxa"/>
          </w:tcPr>
          <w:p w:rsidR="002F6DAA" w:rsidRPr="002F6DAA" w:rsidRDefault="002F6DAA" w:rsidP="003940C8">
            <w:pPr>
              <w:pStyle w:val="a1"/>
              <w:spacing w:line="360" w:lineRule="auto"/>
              <w:rPr>
                <w:rtl/>
              </w:rPr>
            </w:pPr>
            <w:r w:rsidRPr="002F6DAA">
              <w:t>(</w:t>
            </w:r>
            <w:r w:rsidR="00B74377">
              <w:t>Tifferet &amp; Ginzburg</w:t>
            </w:r>
            <w:r w:rsidRPr="002F6DAA">
              <w:t xml:space="preserve">, </w:t>
            </w:r>
            <w:r w:rsidR="00B74377">
              <w:t>1997</w:t>
            </w:r>
            <w:r w:rsidRPr="002F6DAA">
              <w:t>)</w:t>
            </w:r>
          </w:p>
        </w:tc>
        <w:tc>
          <w:tcPr>
            <w:tcW w:w="3192" w:type="dxa"/>
          </w:tcPr>
          <w:p w:rsidR="002F6DAA" w:rsidRPr="002F6DAA" w:rsidRDefault="00B74377" w:rsidP="003940C8">
            <w:pPr>
              <w:pStyle w:val="a1"/>
              <w:spacing w:line="360" w:lineRule="auto"/>
              <w:rPr>
                <w:rtl/>
              </w:rPr>
            </w:pPr>
            <w:r w:rsidRPr="002F6DAA">
              <w:t>(</w:t>
            </w:r>
            <w:r>
              <w:t>Tifferet &amp; Ginzburg</w:t>
            </w:r>
            <w:r w:rsidRPr="002F6DAA">
              <w:t xml:space="preserve">, </w:t>
            </w:r>
            <w:r>
              <w:t>1997</w:t>
            </w:r>
            <w:r w:rsidRPr="002F6DAA">
              <w:t>)</w:t>
            </w:r>
          </w:p>
        </w:tc>
      </w:tr>
      <w:tr w:rsidR="002F6DAA" w:rsidTr="00C70033">
        <w:tc>
          <w:tcPr>
            <w:tcW w:w="1998" w:type="dxa"/>
          </w:tcPr>
          <w:p w:rsidR="002F6DAA" w:rsidRDefault="002F6DAA" w:rsidP="003940C8">
            <w:pPr>
              <w:pStyle w:val="a"/>
              <w:spacing w:line="360" w:lineRule="auto"/>
              <w:rPr>
                <w:rtl/>
              </w:rPr>
            </w:pPr>
            <w:r>
              <w:rPr>
                <w:rFonts w:hint="cs"/>
                <w:rtl/>
              </w:rPr>
              <w:lastRenderedPageBreak/>
              <w:t>3-5</w:t>
            </w:r>
          </w:p>
        </w:tc>
        <w:tc>
          <w:tcPr>
            <w:tcW w:w="4386" w:type="dxa"/>
          </w:tcPr>
          <w:p w:rsidR="002F6DAA" w:rsidRPr="002F6DAA" w:rsidRDefault="002F6DAA" w:rsidP="00B46539">
            <w:pPr>
              <w:pStyle w:val="a1"/>
              <w:spacing w:line="360" w:lineRule="auto"/>
              <w:rPr>
                <w:rtl/>
              </w:rPr>
            </w:pPr>
            <w:r w:rsidRPr="002F6DAA">
              <w:t xml:space="preserve">(Amit, </w:t>
            </w:r>
            <w:r w:rsidR="00B46539">
              <w:t>Mitky</w:t>
            </w:r>
            <w:r w:rsidRPr="002F6DAA">
              <w:t>, &amp; Heilbrun, 2005)</w:t>
            </w:r>
          </w:p>
        </w:tc>
        <w:tc>
          <w:tcPr>
            <w:tcW w:w="3192" w:type="dxa"/>
          </w:tcPr>
          <w:p w:rsidR="002F6DAA" w:rsidRPr="002F6DAA" w:rsidRDefault="002F6DAA" w:rsidP="003940C8">
            <w:pPr>
              <w:pStyle w:val="a1"/>
              <w:spacing w:line="360" w:lineRule="auto"/>
              <w:rPr>
                <w:rtl/>
              </w:rPr>
            </w:pPr>
            <w:r w:rsidRPr="002F6DAA">
              <w:t>(Amit, et al., 2005)</w:t>
            </w:r>
          </w:p>
        </w:tc>
      </w:tr>
      <w:tr w:rsidR="002F6DAA" w:rsidTr="00C70033">
        <w:tc>
          <w:tcPr>
            <w:tcW w:w="1998" w:type="dxa"/>
          </w:tcPr>
          <w:p w:rsidR="002F6DAA" w:rsidRDefault="002F6DAA" w:rsidP="003940C8">
            <w:pPr>
              <w:pStyle w:val="a"/>
              <w:spacing w:line="360" w:lineRule="auto"/>
              <w:rPr>
                <w:rtl/>
              </w:rPr>
            </w:pPr>
            <w:r>
              <w:rPr>
                <w:rFonts w:hint="cs"/>
                <w:rtl/>
              </w:rPr>
              <w:t>6 ומעלה</w:t>
            </w:r>
          </w:p>
        </w:tc>
        <w:tc>
          <w:tcPr>
            <w:tcW w:w="4386" w:type="dxa"/>
          </w:tcPr>
          <w:p w:rsidR="002F6DAA" w:rsidRPr="002F6DAA" w:rsidRDefault="002F6DAA" w:rsidP="003940C8">
            <w:pPr>
              <w:pStyle w:val="a1"/>
              <w:spacing w:line="360" w:lineRule="auto"/>
              <w:rPr>
                <w:rtl/>
              </w:rPr>
            </w:pPr>
            <w:r w:rsidRPr="002F6DAA">
              <w:t>(Herstein et al., 2006)</w:t>
            </w:r>
          </w:p>
        </w:tc>
        <w:tc>
          <w:tcPr>
            <w:tcW w:w="3192" w:type="dxa"/>
          </w:tcPr>
          <w:p w:rsidR="002F6DAA" w:rsidRPr="002F6DAA" w:rsidRDefault="002F6DAA" w:rsidP="003940C8">
            <w:pPr>
              <w:pStyle w:val="a1"/>
              <w:spacing w:line="360" w:lineRule="auto"/>
              <w:rPr>
                <w:rtl/>
              </w:rPr>
            </w:pPr>
            <w:r w:rsidRPr="002F6DAA">
              <w:t>(Herstein et al., 2006)</w:t>
            </w:r>
          </w:p>
        </w:tc>
      </w:tr>
    </w:tbl>
    <w:p w:rsidR="001C2F2D" w:rsidRDefault="001C2F2D" w:rsidP="003940C8">
      <w:pPr>
        <w:pStyle w:val="a"/>
        <w:spacing w:line="360" w:lineRule="auto"/>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386"/>
        <w:gridCol w:w="3192"/>
      </w:tblGrid>
      <w:tr w:rsidR="00F075EC" w:rsidRPr="00B74377" w:rsidTr="003C0BC9">
        <w:tc>
          <w:tcPr>
            <w:tcW w:w="1998" w:type="dxa"/>
          </w:tcPr>
          <w:p w:rsidR="00F075EC" w:rsidRPr="00B74377" w:rsidRDefault="00F075EC" w:rsidP="003940C8">
            <w:pPr>
              <w:pStyle w:val="a"/>
              <w:spacing w:line="360" w:lineRule="auto"/>
              <w:jc w:val="center"/>
              <w:rPr>
                <w:b/>
                <w:bCs/>
                <w:rtl/>
              </w:rPr>
            </w:pPr>
            <w:r w:rsidRPr="00B74377">
              <w:rPr>
                <w:rFonts w:hint="cs"/>
                <w:b/>
                <w:bCs/>
                <w:rtl/>
              </w:rPr>
              <w:t>מספר המחברים</w:t>
            </w:r>
          </w:p>
        </w:tc>
        <w:tc>
          <w:tcPr>
            <w:tcW w:w="4386" w:type="dxa"/>
          </w:tcPr>
          <w:p w:rsidR="00F075EC" w:rsidRPr="00B74377" w:rsidRDefault="00F075EC" w:rsidP="003940C8">
            <w:pPr>
              <w:pStyle w:val="a"/>
              <w:spacing w:line="360" w:lineRule="auto"/>
              <w:jc w:val="center"/>
              <w:rPr>
                <w:b/>
                <w:bCs/>
                <w:rtl/>
              </w:rPr>
            </w:pPr>
            <w:r w:rsidRPr="00B74377">
              <w:rPr>
                <w:rFonts w:hint="cs"/>
                <w:b/>
                <w:bCs/>
                <w:rtl/>
              </w:rPr>
              <w:t>הפניה ראשונה בתוך הטקסט</w:t>
            </w:r>
          </w:p>
        </w:tc>
        <w:tc>
          <w:tcPr>
            <w:tcW w:w="3192" w:type="dxa"/>
          </w:tcPr>
          <w:p w:rsidR="00F075EC" w:rsidRPr="00B74377" w:rsidRDefault="00F075EC" w:rsidP="003940C8">
            <w:pPr>
              <w:pStyle w:val="a"/>
              <w:spacing w:line="360" w:lineRule="auto"/>
              <w:jc w:val="center"/>
              <w:rPr>
                <w:b/>
                <w:bCs/>
                <w:rtl/>
              </w:rPr>
            </w:pPr>
            <w:r w:rsidRPr="00B74377">
              <w:rPr>
                <w:rFonts w:hint="cs"/>
                <w:b/>
                <w:bCs/>
                <w:rtl/>
              </w:rPr>
              <w:t>הפניה שנייה בטקסט</w:t>
            </w:r>
          </w:p>
        </w:tc>
      </w:tr>
      <w:tr w:rsidR="00B74377" w:rsidTr="003C0BC9">
        <w:tc>
          <w:tcPr>
            <w:tcW w:w="1998" w:type="dxa"/>
          </w:tcPr>
          <w:p w:rsidR="00B74377" w:rsidRDefault="00B74377" w:rsidP="003940C8">
            <w:pPr>
              <w:pStyle w:val="a"/>
              <w:spacing w:line="360" w:lineRule="auto"/>
              <w:rPr>
                <w:rtl/>
              </w:rPr>
            </w:pPr>
            <w:r>
              <w:rPr>
                <w:rFonts w:hint="cs"/>
                <w:rtl/>
              </w:rPr>
              <w:t xml:space="preserve">1 </w:t>
            </w:r>
          </w:p>
        </w:tc>
        <w:tc>
          <w:tcPr>
            <w:tcW w:w="4386" w:type="dxa"/>
          </w:tcPr>
          <w:p w:rsidR="00B74377" w:rsidRPr="00F075EC" w:rsidRDefault="00B74377" w:rsidP="003940C8">
            <w:pPr>
              <w:pStyle w:val="a1"/>
              <w:bidi/>
              <w:spacing w:line="360" w:lineRule="auto"/>
              <w:rPr>
                <w:rFonts w:cs="David"/>
              </w:rPr>
            </w:pPr>
            <w:r>
              <w:rPr>
                <w:rFonts w:cs="David" w:hint="cs"/>
                <w:rtl/>
              </w:rPr>
              <w:t>(הרמתי, 1999)</w:t>
            </w:r>
          </w:p>
        </w:tc>
        <w:tc>
          <w:tcPr>
            <w:tcW w:w="3192" w:type="dxa"/>
          </w:tcPr>
          <w:p w:rsidR="00B74377" w:rsidRPr="00F075EC" w:rsidRDefault="00B74377" w:rsidP="003940C8">
            <w:pPr>
              <w:pStyle w:val="a1"/>
              <w:bidi/>
              <w:spacing w:line="360" w:lineRule="auto"/>
              <w:rPr>
                <w:rFonts w:cs="David"/>
              </w:rPr>
            </w:pPr>
            <w:r>
              <w:rPr>
                <w:rFonts w:cs="David" w:hint="cs"/>
                <w:rtl/>
              </w:rPr>
              <w:t>(הרמתי, 1999)</w:t>
            </w:r>
          </w:p>
        </w:tc>
      </w:tr>
      <w:tr w:rsidR="00B74377" w:rsidTr="003C0BC9">
        <w:tc>
          <w:tcPr>
            <w:tcW w:w="1998" w:type="dxa"/>
          </w:tcPr>
          <w:p w:rsidR="00B74377" w:rsidRDefault="00B74377" w:rsidP="003940C8">
            <w:pPr>
              <w:pStyle w:val="a"/>
              <w:spacing w:line="360" w:lineRule="auto"/>
              <w:rPr>
                <w:rtl/>
              </w:rPr>
            </w:pPr>
            <w:r>
              <w:rPr>
                <w:rFonts w:hint="cs"/>
                <w:rtl/>
              </w:rPr>
              <w:t>2</w:t>
            </w:r>
          </w:p>
        </w:tc>
        <w:tc>
          <w:tcPr>
            <w:tcW w:w="4386" w:type="dxa"/>
          </w:tcPr>
          <w:p w:rsidR="00B74377" w:rsidRPr="00F075EC" w:rsidRDefault="00B74377" w:rsidP="003940C8">
            <w:pPr>
              <w:pStyle w:val="a1"/>
              <w:bidi/>
              <w:spacing w:line="360" w:lineRule="auto"/>
              <w:rPr>
                <w:rFonts w:cs="David"/>
                <w:rtl/>
              </w:rPr>
            </w:pPr>
            <w:r>
              <w:rPr>
                <w:rFonts w:cs="David" w:hint="cs"/>
                <w:rtl/>
              </w:rPr>
              <w:t>(סגר ואבלס-ריוין, 2004)</w:t>
            </w:r>
          </w:p>
        </w:tc>
        <w:tc>
          <w:tcPr>
            <w:tcW w:w="3192" w:type="dxa"/>
          </w:tcPr>
          <w:p w:rsidR="00B74377" w:rsidRPr="00F075EC" w:rsidRDefault="00B74377" w:rsidP="003940C8">
            <w:pPr>
              <w:pStyle w:val="a1"/>
              <w:bidi/>
              <w:spacing w:line="360" w:lineRule="auto"/>
              <w:rPr>
                <w:rFonts w:cs="David"/>
                <w:rtl/>
              </w:rPr>
            </w:pPr>
            <w:r>
              <w:rPr>
                <w:rFonts w:cs="David" w:hint="cs"/>
                <w:rtl/>
              </w:rPr>
              <w:t>(סגר ואבלס-ריוין, 2004)</w:t>
            </w:r>
          </w:p>
        </w:tc>
      </w:tr>
      <w:tr w:rsidR="00B74377" w:rsidTr="003C0BC9">
        <w:tc>
          <w:tcPr>
            <w:tcW w:w="1998" w:type="dxa"/>
          </w:tcPr>
          <w:p w:rsidR="00B74377" w:rsidRDefault="00B74377" w:rsidP="003940C8">
            <w:pPr>
              <w:pStyle w:val="a"/>
              <w:spacing w:line="360" w:lineRule="auto"/>
              <w:rPr>
                <w:rtl/>
              </w:rPr>
            </w:pPr>
            <w:r>
              <w:rPr>
                <w:rFonts w:hint="cs"/>
                <w:rtl/>
              </w:rPr>
              <w:t>3-5</w:t>
            </w:r>
          </w:p>
        </w:tc>
        <w:tc>
          <w:tcPr>
            <w:tcW w:w="4386" w:type="dxa"/>
          </w:tcPr>
          <w:p w:rsidR="00B74377" w:rsidRPr="00F075EC" w:rsidRDefault="00B74377" w:rsidP="003940C8">
            <w:pPr>
              <w:pStyle w:val="a1"/>
              <w:bidi/>
              <w:spacing w:line="360" w:lineRule="auto"/>
              <w:rPr>
                <w:rFonts w:cs="David"/>
                <w:rtl/>
              </w:rPr>
            </w:pPr>
            <w:r>
              <w:rPr>
                <w:rFonts w:cs="David" w:hint="cs"/>
                <w:rtl/>
              </w:rPr>
              <w:t>(וילנאי-יעבץ, גלבוע</w:t>
            </w:r>
            <w:r w:rsidR="00B46539">
              <w:rPr>
                <w:rFonts w:cs="David" w:hint="cs"/>
                <w:rtl/>
              </w:rPr>
              <w:t>, יסעור</w:t>
            </w:r>
            <w:r>
              <w:rPr>
                <w:rFonts w:cs="David" w:hint="cs"/>
                <w:rtl/>
              </w:rPr>
              <w:t xml:space="preserve"> ואפרת, 1998)</w:t>
            </w:r>
          </w:p>
        </w:tc>
        <w:tc>
          <w:tcPr>
            <w:tcW w:w="3192" w:type="dxa"/>
          </w:tcPr>
          <w:p w:rsidR="00B74377" w:rsidRPr="00F075EC" w:rsidRDefault="00B74377" w:rsidP="003940C8">
            <w:pPr>
              <w:pStyle w:val="a1"/>
              <w:bidi/>
              <w:spacing w:line="360" w:lineRule="auto"/>
              <w:rPr>
                <w:rFonts w:cs="David"/>
                <w:rtl/>
              </w:rPr>
            </w:pPr>
            <w:r>
              <w:rPr>
                <w:rFonts w:cs="David" w:hint="cs"/>
                <w:rtl/>
              </w:rPr>
              <w:t>(וילנאי-יעבץ</w:t>
            </w:r>
            <w:r>
              <w:rPr>
                <w:rFonts w:cs="David"/>
              </w:rPr>
              <w:t xml:space="preserve"> </w:t>
            </w:r>
            <w:r>
              <w:rPr>
                <w:rFonts w:cs="David" w:hint="cs"/>
                <w:rtl/>
              </w:rPr>
              <w:t>וחב', 1998)</w:t>
            </w:r>
          </w:p>
        </w:tc>
      </w:tr>
      <w:tr w:rsidR="00B74377" w:rsidTr="003C0BC9">
        <w:tc>
          <w:tcPr>
            <w:tcW w:w="1998" w:type="dxa"/>
          </w:tcPr>
          <w:p w:rsidR="00B74377" w:rsidRDefault="00B74377" w:rsidP="003940C8">
            <w:pPr>
              <w:pStyle w:val="a"/>
              <w:spacing w:line="360" w:lineRule="auto"/>
              <w:rPr>
                <w:rtl/>
              </w:rPr>
            </w:pPr>
            <w:r>
              <w:rPr>
                <w:rFonts w:hint="cs"/>
                <w:rtl/>
              </w:rPr>
              <w:t>6 ומעלה</w:t>
            </w:r>
          </w:p>
        </w:tc>
        <w:tc>
          <w:tcPr>
            <w:tcW w:w="4386" w:type="dxa"/>
          </w:tcPr>
          <w:p w:rsidR="00B74377" w:rsidRPr="00F075EC" w:rsidRDefault="00B74377" w:rsidP="003940C8">
            <w:pPr>
              <w:pStyle w:val="a1"/>
              <w:bidi/>
              <w:spacing w:line="360" w:lineRule="auto"/>
              <w:rPr>
                <w:rFonts w:cs="David"/>
                <w:rtl/>
              </w:rPr>
            </w:pPr>
            <w:r>
              <w:rPr>
                <w:rFonts w:cs="David" w:hint="cs"/>
                <w:rtl/>
              </w:rPr>
              <w:t>(צוילינג וחב', 2003)</w:t>
            </w:r>
          </w:p>
        </w:tc>
        <w:tc>
          <w:tcPr>
            <w:tcW w:w="3192" w:type="dxa"/>
          </w:tcPr>
          <w:p w:rsidR="00B74377" w:rsidRPr="00F075EC" w:rsidRDefault="00B74377" w:rsidP="003940C8">
            <w:pPr>
              <w:pStyle w:val="a1"/>
              <w:bidi/>
              <w:spacing w:line="360" w:lineRule="auto"/>
              <w:rPr>
                <w:rFonts w:cs="David"/>
                <w:rtl/>
              </w:rPr>
            </w:pPr>
            <w:r>
              <w:rPr>
                <w:rFonts w:cs="David" w:hint="cs"/>
                <w:rtl/>
              </w:rPr>
              <w:t>(צוילינג וחב', 2003)</w:t>
            </w:r>
          </w:p>
        </w:tc>
      </w:tr>
    </w:tbl>
    <w:p w:rsidR="00F075EC" w:rsidRDefault="00F075EC" w:rsidP="003940C8">
      <w:pPr>
        <w:pStyle w:val="a"/>
        <w:spacing w:line="360" w:lineRule="auto"/>
        <w:rPr>
          <w:rtl/>
        </w:rPr>
      </w:pPr>
    </w:p>
    <w:p w:rsidR="00B74377" w:rsidRDefault="00B74377" w:rsidP="0029280F">
      <w:pPr>
        <w:pStyle w:val="a"/>
        <w:numPr>
          <w:ilvl w:val="0"/>
          <w:numId w:val="6"/>
        </w:numPr>
        <w:spacing w:line="360" w:lineRule="auto"/>
        <w:rPr>
          <w:rtl/>
        </w:rPr>
      </w:pPr>
      <w:r>
        <w:rPr>
          <w:rFonts w:hint="cs"/>
          <w:rtl/>
        </w:rPr>
        <w:t xml:space="preserve">אם </w:t>
      </w:r>
      <w:r w:rsidRPr="006D52E5">
        <w:rPr>
          <w:rFonts w:hint="cs"/>
          <w:b/>
          <w:bCs/>
          <w:rtl/>
        </w:rPr>
        <w:t>שם המשפחה של המחבר כתוב בתוך הטקסט</w:t>
      </w:r>
      <w:r>
        <w:rPr>
          <w:rFonts w:hint="cs"/>
          <w:rtl/>
        </w:rPr>
        <w:t>, ה</w:t>
      </w:r>
      <w:r w:rsidR="00B66C2C">
        <w:rPr>
          <w:rFonts w:hint="cs"/>
          <w:rtl/>
        </w:rPr>
        <w:t>הפניה</w:t>
      </w:r>
      <w:r>
        <w:rPr>
          <w:rFonts w:hint="cs"/>
          <w:rtl/>
        </w:rPr>
        <w:t xml:space="preserve"> של מקור בעברית </w:t>
      </w:r>
      <w:r w:rsidR="00B66C2C">
        <w:rPr>
          <w:rFonts w:hint="cs"/>
          <w:rtl/>
        </w:rPr>
        <w:t>ת</w:t>
      </w:r>
      <w:r>
        <w:rPr>
          <w:rFonts w:hint="cs"/>
          <w:rtl/>
        </w:rPr>
        <w:t>כלול רק את השנה. לדוגמא: "לוי (2002) מצא שחגבים קופצים גבוה יותר בימי גשם"</w:t>
      </w:r>
      <w:r w:rsidR="006D52E5">
        <w:rPr>
          <w:rtl/>
        </w:rPr>
        <w:br/>
      </w:r>
      <w:r>
        <w:rPr>
          <w:rFonts w:hint="cs"/>
          <w:rtl/>
        </w:rPr>
        <w:t>אם שם המשפחה של המחבר כתוב בתוך הטקסט, ה</w:t>
      </w:r>
      <w:r w:rsidR="00C613F9">
        <w:rPr>
          <w:rFonts w:hint="cs"/>
          <w:rtl/>
        </w:rPr>
        <w:t>הפניה</w:t>
      </w:r>
      <w:r>
        <w:rPr>
          <w:rFonts w:hint="cs"/>
          <w:rtl/>
        </w:rPr>
        <w:t xml:space="preserve"> של מקור באנגלית </w:t>
      </w:r>
      <w:r w:rsidR="00C613F9">
        <w:rPr>
          <w:rFonts w:hint="cs"/>
          <w:rtl/>
        </w:rPr>
        <w:t>ת</w:t>
      </w:r>
      <w:r>
        <w:rPr>
          <w:rFonts w:hint="cs"/>
          <w:rtl/>
        </w:rPr>
        <w:t xml:space="preserve">כלול שם ושנה ואילו בתוך הטקסט ייכתב השם באותיות בעברית. </w:t>
      </w:r>
      <w:r w:rsidR="0029280F">
        <w:rPr>
          <w:rtl/>
        </w:rPr>
        <w:br/>
      </w:r>
      <w:r>
        <w:rPr>
          <w:rFonts w:hint="cs"/>
          <w:rtl/>
        </w:rPr>
        <w:t>לדוגמא:</w:t>
      </w:r>
      <w:r w:rsidR="0029280F">
        <w:rPr>
          <w:rFonts w:hint="cs"/>
          <w:rtl/>
        </w:rPr>
        <w:t xml:space="preserve"> </w:t>
      </w:r>
      <w:r w:rsidR="005707B1">
        <w:rPr>
          <w:rFonts w:hint="cs"/>
          <w:rtl/>
        </w:rPr>
        <w:t>"</w:t>
      </w:r>
      <w:r>
        <w:rPr>
          <w:rFonts w:hint="cs"/>
          <w:rtl/>
        </w:rPr>
        <w:t xml:space="preserve">ניסבט </w:t>
      </w:r>
      <w:r w:rsidRPr="006D52E5">
        <w:rPr>
          <w:rFonts w:ascii="Times New Roman" w:hAnsi="Times New Roman" w:cs="Times New Roman"/>
        </w:rPr>
        <w:t>(Nisbett, 1998)</w:t>
      </w:r>
      <w:r w:rsidR="005707B1">
        <w:rPr>
          <w:rFonts w:hint="cs"/>
          <w:rtl/>
        </w:rPr>
        <w:t xml:space="preserve"> טען שפריחת התורמוס תלויה במספר המבקרים באתר"</w:t>
      </w:r>
    </w:p>
    <w:p w:rsidR="005707B1" w:rsidRDefault="005707B1" w:rsidP="003940C8">
      <w:pPr>
        <w:pStyle w:val="a"/>
        <w:numPr>
          <w:ilvl w:val="0"/>
          <w:numId w:val="6"/>
        </w:numPr>
        <w:spacing w:line="360" w:lineRule="auto"/>
        <w:rPr>
          <w:rFonts w:ascii="Times New Roman" w:hAnsi="Times New Roman" w:cs="Times New Roman"/>
        </w:rPr>
      </w:pPr>
      <w:r>
        <w:rPr>
          <w:rFonts w:hint="cs"/>
          <w:rtl/>
        </w:rPr>
        <w:t xml:space="preserve">באזכור של </w:t>
      </w:r>
      <w:r w:rsidRPr="006D52E5">
        <w:rPr>
          <w:rFonts w:hint="cs"/>
          <w:b/>
          <w:bCs/>
          <w:rtl/>
        </w:rPr>
        <w:t>מספר מקורות ביחד</w:t>
      </w:r>
      <w:r>
        <w:rPr>
          <w:rFonts w:hint="cs"/>
          <w:rtl/>
        </w:rPr>
        <w:t xml:space="preserve"> נרשום אותם בתוך סוגריים לפי סדר אלפביתי, מופרדים זה מזה בנקודה ופסיק. לדוגמא:</w:t>
      </w:r>
      <w:r w:rsidR="006D52E5">
        <w:rPr>
          <w:rtl/>
        </w:rPr>
        <w:br/>
      </w:r>
      <w:r w:rsidRPr="006D52E5">
        <w:rPr>
          <w:rFonts w:ascii="Times New Roman" w:hAnsi="Times New Roman" w:cs="Times New Roman"/>
        </w:rPr>
        <w:t>(Graham et al., 1983; Hordan, Canavan, &amp; Steer, 1985; Stalonas &amp; Kerzner, 1980)</w:t>
      </w:r>
    </w:p>
    <w:p w:rsidR="002F6DAA" w:rsidRDefault="002117FC" w:rsidP="003940C8">
      <w:pPr>
        <w:pStyle w:val="a"/>
        <w:numPr>
          <w:ilvl w:val="0"/>
          <w:numId w:val="6"/>
        </w:numPr>
        <w:spacing w:line="360" w:lineRule="auto"/>
        <w:rPr>
          <w:rtl/>
        </w:rPr>
      </w:pPr>
      <w:r w:rsidRPr="005119D7">
        <w:rPr>
          <w:rFonts w:hint="cs"/>
          <w:b/>
          <w:bCs/>
          <w:rtl/>
        </w:rPr>
        <w:t>בהסתמכות על מקור משני</w:t>
      </w:r>
      <w:r>
        <w:rPr>
          <w:rFonts w:hint="cs"/>
          <w:rtl/>
        </w:rPr>
        <w:t xml:space="preserve">, המצטט מקור ראשון, ברשימה הביבליוגרפית נכתוב </w:t>
      </w:r>
      <w:r w:rsidR="00063BE0">
        <w:rPr>
          <w:rFonts w:hint="cs"/>
          <w:rtl/>
        </w:rPr>
        <w:t xml:space="preserve">רק </w:t>
      </w:r>
      <w:r>
        <w:rPr>
          <w:rFonts w:hint="cs"/>
          <w:rtl/>
        </w:rPr>
        <w:t>את המקור המשני, ובתוך הטקסט נפנה אל שניהם. לדוגמא:</w:t>
      </w:r>
      <w:r w:rsidR="006D52E5">
        <w:rPr>
          <w:rtl/>
        </w:rPr>
        <w:br/>
      </w:r>
      <w:r>
        <w:rPr>
          <w:rFonts w:hint="cs"/>
          <w:rtl/>
        </w:rPr>
        <w:t xml:space="preserve">"השמנה נתפסת בעיני הציבור כפגם מוסרי </w:t>
      </w:r>
      <w:r w:rsidRPr="005119D7">
        <w:rPr>
          <w:rFonts w:ascii="Times New Roman" w:hAnsi="Times New Roman" w:cs="Times New Roman"/>
        </w:rPr>
        <w:t>(Harkaway, 1983, cited in Abrahams, 1994)</w:t>
      </w:r>
      <w:r w:rsidRPr="005119D7">
        <w:rPr>
          <w:rFonts w:ascii="Times New Roman" w:hAnsi="Times New Roman" w:cs="Times New Roman"/>
          <w:rtl/>
        </w:rPr>
        <w:t>"</w:t>
      </w:r>
      <w:r w:rsidR="006D52E5" w:rsidRPr="005119D7">
        <w:rPr>
          <w:rFonts w:ascii="Times New Roman" w:hAnsi="Times New Roman" w:cs="Times New Roman" w:hint="cs"/>
          <w:rtl/>
        </w:rPr>
        <w:br/>
      </w:r>
      <w:r>
        <w:rPr>
          <w:rFonts w:hint="cs"/>
          <w:rtl/>
        </w:rPr>
        <w:t>"לנטייה להשמנה ישנו רקע גנטי ניכר (כהן, 1992, כמוזכר ב</w:t>
      </w:r>
      <w:r w:rsidR="00B66C2C">
        <w:rPr>
          <w:rFonts w:hint="cs"/>
          <w:rtl/>
        </w:rPr>
        <w:t>אלוני</w:t>
      </w:r>
      <w:r>
        <w:rPr>
          <w:rFonts w:hint="cs"/>
          <w:rtl/>
        </w:rPr>
        <w:t>, 1997)."</w:t>
      </w:r>
      <w:r w:rsidR="00063BE0">
        <w:rPr>
          <w:rtl/>
        </w:rPr>
        <w:br/>
      </w:r>
      <w:r w:rsidR="00063BE0">
        <w:rPr>
          <w:rFonts w:hint="cs"/>
          <w:rtl/>
        </w:rPr>
        <w:t>מקרים אלה מתאימים למצבים בהם אתם קוראים מאמר (מקור משני) המזכיר מאמר מוקדם יותר (מקור ראשוני) ואתם מעוניינים להתייחס למה ש</w:t>
      </w:r>
      <w:r w:rsidR="00B66C2C">
        <w:rPr>
          <w:rFonts w:hint="cs"/>
          <w:rtl/>
        </w:rPr>
        <w:t>נכתב ב</w:t>
      </w:r>
      <w:r w:rsidR="00063BE0">
        <w:rPr>
          <w:rFonts w:hint="cs"/>
          <w:rtl/>
        </w:rPr>
        <w:t>מאמר המוקדם.</w:t>
      </w:r>
      <w:r w:rsidR="00EF5B9B">
        <w:rPr>
          <w:rFonts w:hint="cs"/>
          <w:rtl/>
        </w:rPr>
        <w:t xml:space="preserve"> </w:t>
      </w:r>
      <w:r w:rsidR="005119D7">
        <w:rPr>
          <w:rStyle w:val="FootnoteReference"/>
          <w:rtl/>
        </w:rPr>
        <w:footnoteReference w:id="7"/>
      </w:r>
    </w:p>
    <w:p w:rsidR="00EF776E" w:rsidRDefault="001C2F2D" w:rsidP="003940C8">
      <w:pPr>
        <w:pStyle w:val="2"/>
        <w:spacing w:line="360" w:lineRule="auto"/>
        <w:rPr>
          <w:rtl/>
        </w:rPr>
      </w:pPr>
      <w:r>
        <w:rPr>
          <w:rFonts w:hint="cs"/>
          <w:rtl/>
        </w:rPr>
        <w:t>רשימת המקורות בסוף הטקסט</w:t>
      </w:r>
    </w:p>
    <w:p w:rsidR="00A66F8D" w:rsidRDefault="00A66F8D" w:rsidP="00266B34">
      <w:pPr>
        <w:pStyle w:val="a"/>
        <w:spacing w:line="360" w:lineRule="auto"/>
        <w:rPr>
          <w:rtl/>
        </w:rPr>
      </w:pPr>
      <w:r>
        <w:rPr>
          <w:rFonts w:hint="cs"/>
          <w:rtl/>
        </w:rPr>
        <w:tab/>
        <w:t>בסיום העבודה יופיעו הפרטים הביבליוגר</w:t>
      </w:r>
      <w:r w:rsidR="00C613F9">
        <w:rPr>
          <w:rFonts w:hint="cs"/>
          <w:rtl/>
        </w:rPr>
        <w:t>פיים של כל המקורות בהם השתמשתם.</w:t>
      </w:r>
      <w:r w:rsidR="00595F5B">
        <w:rPr>
          <w:rFonts w:hint="cs"/>
          <w:rtl/>
        </w:rPr>
        <w:t xml:space="preserve"> </w:t>
      </w:r>
      <w:r w:rsidR="00C613F9">
        <w:rPr>
          <w:rFonts w:hint="cs"/>
          <w:rtl/>
        </w:rPr>
        <w:t xml:space="preserve">ברשימת המקורות לא יופיעו פרטים ביבליוגרפיים של מקורות </w:t>
      </w:r>
      <w:r w:rsidR="00595F5B">
        <w:rPr>
          <w:rFonts w:hint="cs"/>
          <w:rtl/>
        </w:rPr>
        <w:t>ש</w:t>
      </w:r>
      <w:r w:rsidR="00C613F9">
        <w:rPr>
          <w:rFonts w:hint="cs"/>
          <w:rtl/>
        </w:rPr>
        <w:t xml:space="preserve">אין להם הפנייה בתוך הטקסט. </w:t>
      </w:r>
      <w:r w:rsidR="000F354E">
        <w:rPr>
          <w:rFonts w:hint="cs"/>
          <w:rtl/>
        </w:rPr>
        <w:t xml:space="preserve">לכל סוג של מקור מידע (ספר, מאמר, תיזה) ישנו פורמט שונה לכתיבת הפרטים הביבליוגרפיים. בחרו בפורמט המתאים לכם לפי סוג </w:t>
      </w:r>
      <w:r w:rsidR="00266B34">
        <w:rPr>
          <w:rFonts w:hint="cs"/>
          <w:rtl/>
        </w:rPr>
        <w:t>המקור ועבדו לפי הדוגמאות בנספח.</w:t>
      </w:r>
    </w:p>
    <w:p w:rsidR="00CB115F" w:rsidRDefault="00CB115F" w:rsidP="003940C8">
      <w:pPr>
        <w:pStyle w:val="a"/>
        <w:spacing w:line="360" w:lineRule="auto"/>
        <w:rPr>
          <w:rtl/>
        </w:rPr>
      </w:pPr>
    </w:p>
    <w:p w:rsidR="00DF1C86" w:rsidRDefault="002E138D" w:rsidP="00595F5B">
      <w:pPr>
        <w:pStyle w:val="1"/>
        <w:spacing w:line="360" w:lineRule="auto"/>
        <w:rPr>
          <w:rtl/>
        </w:rPr>
      </w:pPr>
      <w:r>
        <w:rPr>
          <w:rFonts w:hint="cs"/>
          <w:rtl/>
        </w:rPr>
        <w:lastRenderedPageBreak/>
        <w:t>לוח</w:t>
      </w:r>
      <w:r w:rsidR="00583A2C">
        <w:rPr>
          <w:rFonts w:hint="cs"/>
          <w:rtl/>
        </w:rPr>
        <w:t>ות</w:t>
      </w:r>
      <w:r w:rsidR="00595F5B">
        <w:rPr>
          <w:rFonts w:hint="cs"/>
          <w:rtl/>
        </w:rPr>
        <w:t xml:space="preserve"> ותרשימים</w:t>
      </w:r>
    </w:p>
    <w:p w:rsidR="003920B5" w:rsidRPr="000D4C31" w:rsidRDefault="00F274FE" w:rsidP="00595F5B">
      <w:pPr>
        <w:pStyle w:val="a"/>
        <w:spacing w:line="360" w:lineRule="auto"/>
        <w:rPr>
          <w:rtl/>
        </w:rPr>
      </w:pPr>
      <w:r w:rsidRPr="000D4C31">
        <w:tab/>
      </w:r>
      <w:r w:rsidRPr="000D4C31">
        <w:rPr>
          <w:rFonts w:hint="cs"/>
          <w:rtl/>
        </w:rPr>
        <w:t xml:space="preserve">לא בכל עבודה </w:t>
      </w:r>
      <w:r w:rsidR="002E138D">
        <w:rPr>
          <w:rFonts w:hint="cs"/>
          <w:rtl/>
        </w:rPr>
        <w:t>י</w:t>
      </w:r>
      <w:r w:rsidRPr="000D4C31">
        <w:rPr>
          <w:rFonts w:hint="cs"/>
          <w:rtl/>
        </w:rPr>
        <w:t xml:space="preserve">ופיע </w:t>
      </w:r>
      <w:r w:rsidR="002E138D">
        <w:rPr>
          <w:rFonts w:hint="cs"/>
          <w:rtl/>
        </w:rPr>
        <w:t>לוח (</w:t>
      </w:r>
      <w:r w:rsidRPr="000D4C31">
        <w:rPr>
          <w:rFonts w:hint="cs"/>
          <w:rtl/>
        </w:rPr>
        <w:t>טבלה</w:t>
      </w:r>
      <w:r w:rsidR="002E138D">
        <w:rPr>
          <w:rFonts w:hint="cs"/>
          <w:rtl/>
        </w:rPr>
        <w:t>)</w:t>
      </w:r>
      <w:r w:rsidRPr="000D4C31">
        <w:rPr>
          <w:rFonts w:hint="cs"/>
          <w:rtl/>
        </w:rPr>
        <w:t xml:space="preserve">. </w:t>
      </w:r>
      <w:r w:rsidR="002E138D">
        <w:rPr>
          <w:rFonts w:hint="cs"/>
          <w:rtl/>
        </w:rPr>
        <w:t>לוח</w:t>
      </w:r>
      <w:r w:rsidRPr="000D4C31">
        <w:rPr>
          <w:rFonts w:hint="cs"/>
          <w:rtl/>
        </w:rPr>
        <w:t xml:space="preserve"> </w:t>
      </w:r>
      <w:r w:rsidR="002E138D">
        <w:rPr>
          <w:rFonts w:hint="cs"/>
          <w:rtl/>
        </w:rPr>
        <w:t>י</w:t>
      </w:r>
      <w:r w:rsidRPr="000D4C31">
        <w:rPr>
          <w:rFonts w:hint="cs"/>
          <w:rtl/>
        </w:rPr>
        <w:t>ופיע כאשר הצגת</w:t>
      </w:r>
      <w:r w:rsidR="002E138D">
        <w:rPr>
          <w:rFonts w:hint="cs"/>
          <w:rtl/>
        </w:rPr>
        <w:t>ו</w:t>
      </w:r>
      <w:r w:rsidRPr="000D4C31">
        <w:rPr>
          <w:rFonts w:hint="cs"/>
          <w:rtl/>
        </w:rPr>
        <w:t xml:space="preserve"> תסייע להבנת הנתונים. </w:t>
      </w:r>
      <w:r w:rsidR="00595F5B">
        <w:rPr>
          <w:rFonts w:hint="cs"/>
          <w:rtl/>
        </w:rPr>
        <w:t xml:space="preserve">אותה מדיניות נכונה גם לגבי תרשימים. אין צורך לכלול בעבודה תרשים אשר לא תורם באופן משמעותי להבנת העבודה. </w:t>
      </w:r>
      <w:r w:rsidR="00583A2C" w:rsidRPr="000D4C31">
        <w:rPr>
          <w:rFonts w:hint="cs"/>
          <w:rtl/>
        </w:rPr>
        <w:t xml:space="preserve">בתוך הטקסט כל לוח </w:t>
      </w:r>
      <w:r w:rsidR="00595F5B">
        <w:rPr>
          <w:rFonts w:hint="cs"/>
          <w:rtl/>
        </w:rPr>
        <w:t xml:space="preserve">ותרשים </w:t>
      </w:r>
      <w:r w:rsidR="00583A2C" w:rsidRPr="000D4C31">
        <w:rPr>
          <w:rFonts w:hint="cs"/>
          <w:rtl/>
        </w:rPr>
        <w:t>מ</w:t>
      </w:r>
      <w:r w:rsidRPr="000D4C31">
        <w:rPr>
          <w:rFonts w:hint="cs"/>
          <w:rtl/>
        </w:rPr>
        <w:t>קבל מספר. כותרת ה</w:t>
      </w:r>
      <w:r w:rsidR="00583A2C" w:rsidRPr="000D4C31">
        <w:rPr>
          <w:rFonts w:hint="cs"/>
          <w:rtl/>
        </w:rPr>
        <w:t>לוח</w:t>
      </w:r>
      <w:r w:rsidR="00595F5B">
        <w:rPr>
          <w:rFonts w:hint="cs"/>
          <w:rtl/>
        </w:rPr>
        <w:t xml:space="preserve"> או התרשים</w:t>
      </w:r>
      <w:r w:rsidRPr="000D4C31">
        <w:rPr>
          <w:rFonts w:hint="cs"/>
          <w:rtl/>
        </w:rPr>
        <w:t xml:space="preserve"> תייצג את תוכנ</w:t>
      </w:r>
      <w:r w:rsidR="002E138D">
        <w:rPr>
          <w:rFonts w:hint="cs"/>
          <w:rtl/>
        </w:rPr>
        <w:t>ו</w:t>
      </w:r>
      <w:r w:rsidRPr="000D4C31">
        <w:rPr>
          <w:rFonts w:hint="cs"/>
          <w:rtl/>
        </w:rPr>
        <w:t xml:space="preserve">. </w:t>
      </w:r>
      <w:r w:rsidR="00595F5B" w:rsidRPr="000D4C31">
        <w:rPr>
          <w:rFonts w:hint="cs"/>
          <w:rtl/>
        </w:rPr>
        <w:t xml:space="preserve">בגוף העבודה יופיעו הפניות אל הלוחות </w:t>
      </w:r>
      <w:r w:rsidR="00595F5B">
        <w:rPr>
          <w:rFonts w:hint="cs"/>
          <w:rtl/>
        </w:rPr>
        <w:t xml:space="preserve">והתרשימים </w:t>
      </w:r>
      <w:r w:rsidR="00595F5B" w:rsidRPr="000D4C31">
        <w:rPr>
          <w:rFonts w:hint="cs"/>
          <w:rtl/>
        </w:rPr>
        <w:t>על פי מספרם הסידורי.</w:t>
      </w:r>
      <w:r w:rsidR="00595F5B">
        <w:rPr>
          <w:rFonts w:hint="cs"/>
          <w:rtl/>
        </w:rPr>
        <w:t xml:space="preserve"> </w:t>
      </w:r>
      <w:r w:rsidRPr="000D4C31">
        <w:rPr>
          <w:rFonts w:hint="cs"/>
          <w:rtl/>
        </w:rPr>
        <w:t>ב</w:t>
      </w:r>
      <w:r w:rsidR="00583A2C" w:rsidRPr="000D4C31">
        <w:rPr>
          <w:rFonts w:hint="cs"/>
          <w:rtl/>
        </w:rPr>
        <w:t>לוחות</w:t>
      </w:r>
      <w:r w:rsidRPr="000D4C31">
        <w:rPr>
          <w:rFonts w:hint="cs"/>
          <w:rtl/>
        </w:rPr>
        <w:t xml:space="preserve"> יש להציג רק את המידע ההכרחי, ורק את הקווים ההכרחיים. </w:t>
      </w:r>
      <w:r w:rsidR="00C3195C">
        <w:rPr>
          <w:rStyle w:val="FootnoteReference"/>
          <w:rtl/>
        </w:rPr>
        <w:footnoteReference w:id="8"/>
      </w:r>
    </w:p>
    <w:p w:rsidR="00B714F7" w:rsidRDefault="00B714F7" w:rsidP="00595F5B">
      <w:pPr>
        <w:pStyle w:val="a"/>
        <w:spacing w:line="360" w:lineRule="auto"/>
      </w:pPr>
      <w:r>
        <w:rPr>
          <w:rFonts w:hint="cs"/>
          <w:rtl/>
        </w:rPr>
        <w:t>להלן דוגמא ללוח המציג נתונים דמוגרפיים של המדגם</w:t>
      </w:r>
      <w:r w:rsidR="00595F5B">
        <w:rPr>
          <w:rFonts w:hint="cs"/>
          <w:rtl/>
        </w:rPr>
        <w:t>:</w:t>
      </w:r>
    </w:p>
    <w:p w:rsidR="002E138D" w:rsidRDefault="002E138D" w:rsidP="003940C8">
      <w:pPr>
        <w:pStyle w:val="a"/>
        <w:spacing w:line="360" w:lineRule="auto"/>
        <w:rPr>
          <w:rtl/>
        </w:rPr>
      </w:pPr>
      <w:r>
        <w:rPr>
          <w:rFonts w:hint="cs"/>
          <w:rtl/>
        </w:rPr>
        <w:t>לוח 1</w:t>
      </w:r>
    </w:p>
    <w:p w:rsidR="002E138D" w:rsidRDefault="002E138D" w:rsidP="003940C8">
      <w:pPr>
        <w:pStyle w:val="a"/>
        <w:spacing w:line="360" w:lineRule="auto"/>
        <w:rPr>
          <w:rtl/>
        </w:rPr>
      </w:pPr>
      <w:r>
        <w:rPr>
          <w:rFonts w:hint="cs"/>
          <w:i/>
          <w:iCs/>
          <w:rtl/>
        </w:rPr>
        <w:t>מאפיינים דמוגרפיים של משתתפים שגדלו עם אב חורג או אם חורגת</w:t>
      </w:r>
    </w:p>
    <w:tbl>
      <w:tblPr>
        <w:bidiVisual/>
        <w:tblW w:w="0" w:type="auto"/>
        <w:tblBorders>
          <w:top w:val="single" w:sz="4" w:space="0" w:color="000000"/>
          <w:bottom w:val="single" w:sz="4" w:space="0" w:color="000000"/>
        </w:tblBorders>
        <w:tblLook w:val="04A0" w:firstRow="1" w:lastRow="0" w:firstColumn="1" w:lastColumn="0" w:noHBand="0" w:noVBand="1"/>
      </w:tblPr>
      <w:tblGrid>
        <w:gridCol w:w="4338"/>
        <w:gridCol w:w="2619"/>
        <w:gridCol w:w="2619"/>
      </w:tblGrid>
      <w:tr w:rsidR="002E138D" w:rsidTr="00F81CEA">
        <w:tc>
          <w:tcPr>
            <w:tcW w:w="4338" w:type="dxa"/>
            <w:tcBorders>
              <w:bottom w:val="single" w:sz="4" w:space="0" w:color="auto"/>
            </w:tcBorders>
          </w:tcPr>
          <w:p w:rsidR="002E138D" w:rsidRDefault="002E138D" w:rsidP="00F81CEA">
            <w:pPr>
              <w:pStyle w:val="a"/>
              <w:spacing w:line="360" w:lineRule="auto"/>
              <w:rPr>
                <w:rtl/>
              </w:rPr>
            </w:pPr>
          </w:p>
        </w:tc>
        <w:tc>
          <w:tcPr>
            <w:tcW w:w="2619" w:type="dxa"/>
            <w:tcBorders>
              <w:bottom w:val="single" w:sz="4" w:space="0" w:color="auto"/>
            </w:tcBorders>
          </w:tcPr>
          <w:p w:rsidR="002E138D" w:rsidRDefault="002E138D" w:rsidP="00F81CEA">
            <w:pPr>
              <w:pStyle w:val="a"/>
              <w:spacing w:line="360" w:lineRule="auto"/>
              <w:jc w:val="center"/>
            </w:pPr>
            <w:r>
              <w:rPr>
                <w:rFonts w:hint="cs"/>
                <w:rtl/>
              </w:rPr>
              <w:t>אב חורג</w:t>
            </w:r>
          </w:p>
          <w:p w:rsidR="00A474C9" w:rsidRPr="00F81CEA" w:rsidRDefault="00A474C9" w:rsidP="00F81CEA">
            <w:pPr>
              <w:pStyle w:val="a"/>
              <w:spacing w:line="360" w:lineRule="auto"/>
              <w:jc w:val="center"/>
              <w:rPr>
                <w:rFonts w:ascii="Times New Roman" w:hAnsi="Times New Roman" w:cs="Times New Roman"/>
              </w:rPr>
            </w:pPr>
            <w:r w:rsidRPr="0018302A">
              <w:rPr>
                <w:rFonts w:ascii="Times New Roman" w:hAnsi="Times New Roman" w:cs="Times New Roman"/>
                <w:i/>
                <w:iCs/>
              </w:rPr>
              <w:t>n</w:t>
            </w:r>
            <w:r w:rsidRPr="00F81CEA">
              <w:rPr>
                <w:rFonts w:ascii="Times New Roman" w:hAnsi="Times New Roman" w:cs="Times New Roman"/>
              </w:rPr>
              <w:t xml:space="preserve"> = 23</w:t>
            </w:r>
          </w:p>
        </w:tc>
        <w:tc>
          <w:tcPr>
            <w:tcW w:w="2619" w:type="dxa"/>
            <w:tcBorders>
              <w:bottom w:val="single" w:sz="4" w:space="0" w:color="auto"/>
            </w:tcBorders>
          </w:tcPr>
          <w:p w:rsidR="002E138D" w:rsidRDefault="002E138D" w:rsidP="00F81CEA">
            <w:pPr>
              <w:pStyle w:val="a"/>
              <w:spacing w:line="360" w:lineRule="auto"/>
              <w:jc w:val="center"/>
            </w:pPr>
            <w:r>
              <w:rPr>
                <w:rFonts w:hint="cs"/>
                <w:rtl/>
              </w:rPr>
              <w:t>אם חורגת</w:t>
            </w:r>
          </w:p>
          <w:p w:rsidR="00A474C9" w:rsidRPr="00F81CEA" w:rsidRDefault="00A474C9" w:rsidP="00F81CEA">
            <w:pPr>
              <w:pStyle w:val="a"/>
              <w:spacing w:line="360" w:lineRule="auto"/>
              <w:jc w:val="center"/>
              <w:rPr>
                <w:rFonts w:ascii="Times New Roman" w:hAnsi="Times New Roman" w:cs="Times New Roman"/>
                <w:rtl/>
              </w:rPr>
            </w:pPr>
            <w:r w:rsidRPr="0018302A">
              <w:rPr>
                <w:rFonts w:ascii="Times New Roman" w:hAnsi="Times New Roman" w:cs="Times New Roman"/>
                <w:i/>
                <w:iCs/>
              </w:rPr>
              <w:t>n</w:t>
            </w:r>
            <w:r w:rsidRPr="00F81CEA">
              <w:rPr>
                <w:rFonts w:ascii="Times New Roman" w:hAnsi="Times New Roman" w:cs="Times New Roman"/>
              </w:rPr>
              <w:t xml:space="preserve"> = 9</w:t>
            </w:r>
          </w:p>
        </w:tc>
      </w:tr>
      <w:tr w:rsidR="002E138D" w:rsidTr="00F81CEA">
        <w:tc>
          <w:tcPr>
            <w:tcW w:w="4338" w:type="dxa"/>
            <w:tcBorders>
              <w:top w:val="single" w:sz="4" w:space="0" w:color="auto"/>
              <w:bottom w:val="nil"/>
            </w:tcBorders>
          </w:tcPr>
          <w:p w:rsidR="002E138D" w:rsidRDefault="002E138D" w:rsidP="00F81CEA">
            <w:pPr>
              <w:pStyle w:val="a"/>
              <w:spacing w:line="360" w:lineRule="auto"/>
              <w:rPr>
                <w:rtl/>
              </w:rPr>
            </w:pPr>
            <w:r>
              <w:rPr>
                <w:rFonts w:hint="cs"/>
                <w:rtl/>
              </w:rPr>
              <w:t>מגדר: אחוז</w:t>
            </w:r>
          </w:p>
        </w:tc>
        <w:tc>
          <w:tcPr>
            <w:tcW w:w="2619" w:type="dxa"/>
            <w:tcBorders>
              <w:top w:val="single" w:sz="4" w:space="0" w:color="auto"/>
              <w:bottom w:val="nil"/>
            </w:tcBorders>
          </w:tcPr>
          <w:p w:rsidR="002E138D" w:rsidRPr="00F81CEA" w:rsidRDefault="002E138D" w:rsidP="00F81CEA">
            <w:pPr>
              <w:pStyle w:val="a"/>
              <w:spacing w:line="360" w:lineRule="auto"/>
              <w:jc w:val="center"/>
              <w:rPr>
                <w:rFonts w:ascii="Times New Roman" w:hAnsi="Times New Roman" w:cs="Times New Roman"/>
                <w:rtl/>
              </w:rPr>
            </w:pPr>
          </w:p>
        </w:tc>
        <w:tc>
          <w:tcPr>
            <w:tcW w:w="2619" w:type="dxa"/>
            <w:tcBorders>
              <w:top w:val="single" w:sz="4" w:space="0" w:color="auto"/>
              <w:bottom w:val="nil"/>
            </w:tcBorders>
          </w:tcPr>
          <w:p w:rsidR="002E138D" w:rsidRPr="00F81CEA" w:rsidRDefault="002E138D" w:rsidP="00F81CEA">
            <w:pPr>
              <w:pStyle w:val="a"/>
              <w:spacing w:line="360" w:lineRule="auto"/>
              <w:jc w:val="center"/>
              <w:rPr>
                <w:rFonts w:ascii="Times New Roman" w:hAnsi="Times New Roman" w:cs="Times New Roman"/>
                <w:rtl/>
              </w:rPr>
            </w:pPr>
          </w:p>
        </w:tc>
      </w:tr>
      <w:tr w:rsidR="002E138D" w:rsidTr="00F81CEA">
        <w:tc>
          <w:tcPr>
            <w:tcW w:w="4338" w:type="dxa"/>
            <w:tcBorders>
              <w:top w:val="nil"/>
            </w:tcBorders>
          </w:tcPr>
          <w:p w:rsidR="002E138D" w:rsidRDefault="002E138D" w:rsidP="00F81CEA">
            <w:pPr>
              <w:pStyle w:val="a"/>
              <w:spacing w:line="360" w:lineRule="auto"/>
              <w:ind w:firstLine="720"/>
              <w:rPr>
                <w:rtl/>
              </w:rPr>
            </w:pPr>
            <w:r>
              <w:rPr>
                <w:rFonts w:hint="cs"/>
                <w:rtl/>
              </w:rPr>
              <w:t>זכר</w:t>
            </w:r>
          </w:p>
        </w:tc>
        <w:tc>
          <w:tcPr>
            <w:tcW w:w="2619" w:type="dxa"/>
            <w:tcBorders>
              <w:top w:val="nil"/>
            </w:tcBorders>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43%</w:t>
            </w:r>
          </w:p>
        </w:tc>
        <w:tc>
          <w:tcPr>
            <w:tcW w:w="2619" w:type="dxa"/>
            <w:tcBorders>
              <w:top w:val="nil"/>
            </w:tcBorders>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33%</w:t>
            </w:r>
          </w:p>
        </w:tc>
      </w:tr>
      <w:tr w:rsidR="002E138D" w:rsidTr="00F81CEA">
        <w:tc>
          <w:tcPr>
            <w:tcW w:w="4338" w:type="dxa"/>
          </w:tcPr>
          <w:p w:rsidR="002E138D" w:rsidRDefault="002E138D" w:rsidP="00F81CEA">
            <w:pPr>
              <w:pStyle w:val="a"/>
              <w:spacing w:line="360" w:lineRule="auto"/>
              <w:ind w:firstLine="720"/>
              <w:rPr>
                <w:rtl/>
              </w:rPr>
            </w:pPr>
            <w:r>
              <w:rPr>
                <w:rFonts w:hint="cs"/>
                <w:rtl/>
              </w:rPr>
              <w:t>נקבה</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57%</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67%</w:t>
            </w:r>
          </w:p>
        </w:tc>
      </w:tr>
      <w:tr w:rsidR="002E138D" w:rsidTr="00F81CEA">
        <w:tc>
          <w:tcPr>
            <w:tcW w:w="4338" w:type="dxa"/>
          </w:tcPr>
          <w:p w:rsidR="002E138D" w:rsidRDefault="002E138D" w:rsidP="00F81CEA">
            <w:pPr>
              <w:pStyle w:val="a"/>
              <w:spacing w:line="360" w:lineRule="auto"/>
              <w:rPr>
                <w:rtl/>
              </w:rPr>
            </w:pPr>
            <w:r>
              <w:rPr>
                <w:rFonts w:hint="cs"/>
                <w:rtl/>
              </w:rPr>
              <w:t>הכנסה משפחתית: אחוז</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p>
        </w:tc>
        <w:tc>
          <w:tcPr>
            <w:tcW w:w="2619" w:type="dxa"/>
          </w:tcPr>
          <w:p w:rsidR="002E138D" w:rsidRPr="00F81CEA" w:rsidRDefault="002E138D" w:rsidP="00F81CEA">
            <w:pPr>
              <w:pStyle w:val="a"/>
              <w:spacing w:line="360" w:lineRule="auto"/>
              <w:jc w:val="center"/>
              <w:rPr>
                <w:rFonts w:ascii="Times New Roman" w:hAnsi="Times New Roman" w:cs="Times New Roman"/>
                <w:rtl/>
              </w:rPr>
            </w:pPr>
          </w:p>
        </w:tc>
      </w:tr>
      <w:tr w:rsidR="002E138D" w:rsidTr="00F81CEA">
        <w:tc>
          <w:tcPr>
            <w:tcW w:w="4338" w:type="dxa"/>
          </w:tcPr>
          <w:p w:rsidR="002E138D" w:rsidRDefault="002E138D" w:rsidP="00F81CEA">
            <w:pPr>
              <w:pStyle w:val="a"/>
              <w:spacing w:line="360" w:lineRule="auto"/>
              <w:ind w:firstLine="720"/>
              <w:rPr>
                <w:rtl/>
              </w:rPr>
            </w:pPr>
            <w:r>
              <w:rPr>
                <w:rFonts w:hint="cs"/>
                <w:rtl/>
              </w:rPr>
              <w:t>רבעון 1</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9%</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0%</w:t>
            </w:r>
          </w:p>
        </w:tc>
      </w:tr>
      <w:tr w:rsidR="002E138D" w:rsidTr="00F81CEA">
        <w:tc>
          <w:tcPr>
            <w:tcW w:w="4338" w:type="dxa"/>
          </w:tcPr>
          <w:p w:rsidR="002E138D" w:rsidRDefault="002E138D" w:rsidP="00F81CEA">
            <w:pPr>
              <w:pStyle w:val="a"/>
              <w:spacing w:line="360" w:lineRule="auto"/>
              <w:ind w:firstLine="720"/>
              <w:rPr>
                <w:rtl/>
              </w:rPr>
            </w:pPr>
            <w:r>
              <w:rPr>
                <w:rFonts w:hint="cs"/>
                <w:rtl/>
              </w:rPr>
              <w:t>רבעון 2</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0%</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22%</w:t>
            </w:r>
          </w:p>
        </w:tc>
      </w:tr>
      <w:tr w:rsidR="002E138D" w:rsidTr="00F81CEA">
        <w:tc>
          <w:tcPr>
            <w:tcW w:w="4338" w:type="dxa"/>
          </w:tcPr>
          <w:p w:rsidR="002E138D" w:rsidRDefault="002E138D" w:rsidP="00F81CEA">
            <w:pPr>
              <w:pStyle w:val="a"/>
              <w:spacing w:line="360" w:lineRule="auto"/>
              <w:ind w:firstLine="720"/>
              <w:rPr>
                <w:rtl/>
              </w:rPr>
            </w:pPr>
            <w:r>
              <w:rPr>
                <w:rFonts w:hint="cs"/>
                <w:rtl/>
              </w:rPr>
              <w:t>רבעון 3</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74%</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56%</w:t>
            </w:r>
          </w:p>
        </w:tc>
      </w:tr>
      <w:tr w:rsidR="002E138D" w:rsidTr="00F81CEA">
        <w:tc>
          <w:tcPr>
            <w:tcW w:w="4338" w:type="dxa"/>
          </w:tcPr>
          <w:p w:rsidR="002E138D" w:rsidRDefault="002E138D" w:rsidP="00F81CEA">
            <w:pPr>
              <w:pStyle w:val="a"/>
              <w:spacing w:line="360" w:lineRule="auto"/>
              <w:ind w:firstLine="720"/>
              <w:rPr>
                <w:rtl/>
              </w:rPr>
            </w:pPr>
            <w:r>
              <w:rPr>
                <w:rFonts w:hint="cs"/>
                <w:rtl/>
              </w:rPr>
              <w:t>רבעון 4</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17%</w:t>
            </w:r>
          </w:p>
        </w:tc>
        <w:tc>
          <w:tcPr>
            <w:tcW w:w="2619" w:type="dxa"/>
          </w:tcPr>
          <w:p w:rsidR="002E138D" w:rsidRPr="00F81CEA" w:rsidRDefault="002E138D" w:rsidP="00F81CEA">
            <w:pPr>
              <w:pStyle w:val="a"/>
              <w:spacing w:line="360" w:lineRule="auto"/>
              <w:jc w:val="center"/>
              <w:rPr>
                <w:rFonts w:ascii="Times New Roman" w:hAnsi="Times New Roman" w:cs="Times New Roman"/>
                <w:rtl/>
              </w:rPr>
            </w:pPr>
            <w:r w:rsidRPr="00F81CEA">
              <w:rPr>
                <w:rFonts w:ascii="Times New Roman" w:hAnsi="Times New Roman" w:cs="Times New Roman"/>
                <w:rtl/>
              </w:rPr>
              <w:t>22%</w:t>
            </w:r>
          </w:p>
        </w:tc>
      </w:tr>
      <w:tr w:rsidR="002E138D" w:rsidTr="00F81CEA">
        <w:tc>
          <w:tcPr>
            <w:tcW w:w="4338" w:type="dxa"/>
          </w:tcPr>
          <w:p w:rsidR="002E138D" w:rsidRDefault="002E138D" w:rsidP="00F81CEA">
            <w:pPr>
              <w:pStyle w:val="a"/>
              <w:spacing w:line="360" w:lineRule="auto"/>
              <w:rPr>
                <w:rtl/>
              </w:rPr>
            </w:pPr>
            <w:r>
              <w:rPr>
                <w:rFonts w:hint="cs"/>
                <w:rtl/>
              </w:rPr>
              <w:t>גיל: ממוצע (ס.ת.)</w:t>
            </w:r>
          </w:p>
        </w:tc>
        <w:tc>
          <w:tcPr>
            <w:tcW w:w="2619" w:type="dxa"/>
          </w:tcPr>
          <w:p w:rsidR="002E138D" w:rsidRPr="00F81CEA" w:rsidRDefault="00A474C9" w:rsidP="00F81CEA">
            <w:pPr>
              <w:pStyle w:val="a"/>
              <w:bidi w:val="0"/>
              <w:spacing w:line="360" w:lineRule="auto"/>
              <w:jc w:val="center"/>
              <w:rPr>
                <w:rFonts w:ascii="Times New Roman" w:hAnsi="Times New Roman" w:cs="Times New Roman"/>
              </w:rPr>
            </w:pPr>
            <w:r w:rsidRPr="00F81CEA">
              <w:rPr>
                <w:rFonts w:ascii="Times New Roman" w:hAnsi="Times New Roman" w:cs="Times New Roman"/>
              </w:rPr>
              <w:t>25.3 (1.5)</w:t>
            </w:r>
          </w:p>
        </w:tc>
        <w:tc>
          <w:tcPr>
            <w:tcW w:w="2619" w:type="dxa"/>
          </w:tcPr>
          <w:p w:rsidR="002E138D" w:rsidRPr="00F81CEA" w:rsidRDefault="00A474C9" w:rsidP="00F81CEA">
            <w:pPr>
              <w:pStyle w:val="a"/>
              <w:bidi w:val="0"/>
              <w:spacing w:line="360" w:lineRule="auto"/>
              <w:jc w:val="center"/>
              <w:rPr>
                <w:rFonts w:ascii="Times New Roman" w:hAnsi="Times New Roman" w:cs="Times New Roman"/>
                <w:rtl/>
              </w:rPr>
            </w:pPr>
            <w:r w:rsidRPr="00F81CEA">
              <w:rPr>
                <w:rFonts w:ascii="Times New Roman" w:hAnsi="Times New Roman" w:cs="Times New Roman"/>
              </w:rPr>
              <w:t>25.8 (2.0)</w:t>
            </w:r>
          </w:p>
        </w:tc>
      </w:tr>
      <w:tr w:rsidR="002E138D" w:rsidTr="00F81CEA">
        <w:tc>
          <w:tcPr>
            <w:tcW w:w="4338" w:type="dxa"/>
          </w:tcPr>
          <w:p w:rsidR="002E138D" w:rsidRDefault="002E138D" w:rsidP="00F81CEA">
            <w:pPr>
              <w:pStyle w:val="a"/>
              <w:spacing w:line="360" w:lineRule="auto"/>
              <w:rPr>
                <w:rtl/>
              </w:rPr>
            </w:pPr>
            <w:r>
              <w:rPr>
                <w:rFonts w:hint="cs"/>
                <w:rtl/>
              </w:rPr>
              <w:t>מספר ההורים החורגים: ממוצע (ס.ת.)</w:t>
            </w:r>
          </w:p>
        </w:tc>
        <w:tc>
          <w:tcPr>
            <w:tcW w:w="2619" w:type="dxa"/>
          </w:tcPr>
          <w:p w:rsidR="002E138D" w:rsidRPr="00F81CEA" w:rsidRDefault="00A474C9" w:rsidP="00F81CEA">
            <w:pPr>
              <w:pStyle w:val="a"/>
              <w:bidi w:val="0"/>
              <w:spacing w:line="360" w:lineRule="auto"/>
              <w:jc w:val="center"/>
              <w:rPr>
                <w:rFonts w:ascii="Times New Roman" w:hAnsi="Times New Roman" w:cs="Times New Roman"/>
              </w:rPr>
            </w:pPr>
            <w:r w:rsidRPr="00F81CEA">
              <w:rPr>
                <w:rFonts w:ascii="Times New Roman" w:hAnsi="Times New Roman" w:cs="Times New Roman"/>
              </w:rPr>
              <w:t>1.7 (0.5</w:t>
            </w:r>
            <w:r w:rsidR="00854B06">
              <w:rPr>
                <w:rFonts w:ascii="Times New Roman" w:hAnsi="Times New Roman" w:cs="Times New Roman" w:hint="cs"/>
                <w:rtl/>
              </w:rPr>
              <w:t>(</w:t>
            </w:r>
          </w:p>
        </w:tc>
        <w:tc>
          <w:tcPr>
            <w:tcW w:w="2619" w:type="dxa"/>
          </w:tcPr>
          <w:p w:rsidR="002E138D" w:rsidRPr="00F81CEA" w:rsidRDefault="00A474C9" w:rsidP="00F81CEA">
            <w:pPr>
              <w:pStyle w:val="a"/>
              <w:bidi w:val="0"/>
              <w:spacing w:line="360" w:lineRule="auto"/>
              <w:jc w:val="center"/>
              <w:rPr>
                <w:rFonts w:ascii="Times New Roman" w:hAnsi="Times New Roman" w:cs="Times New Roman"/>
                <w:rtl/>
              </w:rPr>
            </w:pPr>
            <w:r w:rsidRPr="00F81CEA">
              <w:rPr>
                <w:rFonts w:ascii="Times New Roman" w:hAnsi="Times New Roman" w:cs="Times New Roman"/>
              </w:rPr>
              <w:t>1.4 (0.5)</w:t>
            </w:r>
          </w:p>
        </w:tc>
      </w:tr>
      <w:tr w:rsidR="002E138D" w:rsidTr="00F81CEA">
        <w:tc>
          <w:tcPr>
            <w:tcW w:w="4338" w:type="dxa"/>
          </w:tcPr>
          <w:p w:rsidR="002E138D" w:rsidRDefault="002E138D" w:rsidP="00F81CEA">
            <w:pPr>
              <w:pStyle w:val="a"/>
              <w:spacing w:line="360" w:lineRule="auto"/>
              <w:rPr>
                <w:rtl/>
              </w:rPr>
            </w:pPr>
            <w:r>
              <w:rPr>
                <w:rFonts w:hint="cs"/>
                <w:rtl/>
              </w:rPr>
              <w:t>מימון לטיול</w:t>
            </w:r>
            <w:r w:rsidR="00B07EF0">
              <w:t xml:space="preserve"> </w:t>
            </w:r>
            <w:r w:rsidR="00B07EF0">
              <w:rPr>
                <w:rFonts w:hint="cs"/>
                <w:rtl/>
              </w:rPr>
              <w:t xml:space="preserve"> בש"ח</w:t>
            </w:r>
            <w:r>
              <w:rPr>
                <w:rFonts w:hint="cs"/>
                <w:rtl/>
              </w:rPr>
              <w:t>: ממוצע (ס.ת.)</w:t>
            </w:r>
          </w:p>
        </w:tc>
        <w:tc>
          <w:tcPr>
            <w:tcW w:w="2619" w:type="dxa"/>
          </w:tcPr>
          <w:p w:rsidR="002E138D" w:rsidRPr="00F81CEA" w:rsidRDefault="00A474C9" w:rsidP="00F81CEA">
            <w:pPr>
              <w:pStyle w:val="a"/>
              <w:bidi w:val="0"/>
              <w:spacing w:line="360" w:lineRule="auto"/>
              <w:jc w:val="center"/>
              <w:rPr>
                <w:rFonts w:ascii="Times New Roman" w:hAnsi="Times New Roman" w:cs="Times New Roman"/>
                <w:rtl/>
              </w:rPr>
            </w:pPr>
            <w:r w:rsidRPr="00F81CEA">
              <w:rPr>
                <w:rFonts w:ascii="Times New Roman" w:hAnsi="Times New Roman" w:cs="Times New Roman"/>
              </w:rPr>
              <w:t>2230 (2792)</w:t>
            </w:r>
          </w:p>
        </w:tc>
        <w:tc>
          <w:tcPr>
            <w:tcW w:w="2619" w:type="dxa"/>
          </w:tcPr>
          <w:p w:rsidR="002E138D" w:rsidRPr="00F81CEA" w:rsidRDefault="00A474C9" w:rsidP="00F81CEA">
            <w:pPr>
              <w:pStyle w:val="a"/>
              <w:bidi w:val="0"/>
              <w:spacing w:line="360" w:lineRule="auto"/>
              <w:jc w:val="center"/>
              <w:rPr>
                <w:rFonts w:ascii="Times New Roman" w:hAnsi="Times New Roman" w:cs="Times New Roman"/>
                <w:rtl/>
              </w:rPr>
            </w:pPr>
            <w:r w:rsidRPr="00F81CEA">
              <w:rPr>
                <w:rFonts w:ascii="Times New Roman" w:hAnsi="Times New Roman" w:cs="Times New Roman"/>
              </w:rPr>
              <w:t>538 (984)</w:t>
            </w:r>
          </w:p>
        </w:tc>
      </w:tr>
    </w:tbl>
    <w:p w:rsidR="002E138D" w:rsidRDefault="002E138D" w:rsidP="003940C8">
      <w:pPr>
        <w:pStyle w:val="a"/>
        <w:spacing w:line="360" w:lineRule="auto"/>
        <w:rPr>
          <w:rtl/>
        </w:rPr>
      </w:pPr>
    </w:p>
    <w:p w:rsidR="004D7DCD" w:rsidRDefault="004F378A" w:rsidP="004F378A">
      <w:pPr>
        <w:pStyle w:val="a"/>
        <w:spacing w:line="360" w:lineRule="auto"/>
      </w:pPr>
      <w:r>
        <w:rPr>
          <w:rtl/>
        </w:rPr>
        <w:br w:type="page"/>
      </w:r>
      <w:r w:rsidR="004D7DCD">
        <w:rPr>
          <w:rFonts w:hint="cs"/>
          <w:rtl/>
        </w:rPr>
        <w:lastRenderedPageBreak/>
        <w:t>להלן דוגמא ל</w:t>
      </w:r>
      <w:r w:rsidR="00583A2C">
        <w:rPr>
          <w:rFonts w:hint="cs"/>
          <w:rtl/>
        </w:rPr>
        <w:t>לוח</w:t>
      </w:r>
      <w:r w:rsidR="004D7DCD">
        <w:rPr>
          <w:rFonts w:hint="cs"/>
          <w:rtl/>
        </w:rPr>
        <w:t xml:space="preserve"> מתאמים</w:t>
      </w:r>
      <w:r w:rsidR="00A87720">
        <w:rPr>
          <w:rStyle w:val="FootnoteReference"/>
          <w:rtl/>
        </w:rPr>
        <w:footnoteReference w:id="9"/>
      </w:r>
      <w:r w:rsidR="00595F5B">
        <w:rPr>
          <w:rFonts w:hint="cs"/>
          <w:rtl/>
        </w:rPr>
        <w:t>:</w:t>
      </w:r>
    </w:p>
    <w:p w:rsidR="004D7DCD" w:rsidRDefault="00583A2C" w:rsidP="00A87720">
      <w:pPr>
        <w:pStyle w:val="a"/>
        <w:spacing w:line="360" w:lineRule="auto"/>
        <w:rPr>
          <w:rtl/>
        </w:rPr>
      </w:pPr>
      <w:r>
        <w:rPr>
          <w:rFonts w:hint="cs"/>
          <w:rtl/>
        </w:rPr>
        <w:t>לוח</w:t>
      </w:r>
      <w:r w:rsidR="005B460F">
        <w:rPr>
          <w:rFonts w:hint="cs"/>
          <w:rtl/>
        </w:rPr>
        <w:t xml:space="preserve"> </w:t>
      </w:r>
      <w:r w:rsidR="00595F5B">
        <w:rPr>
          <w:rFonts w:hint="cs"/>
          <w:rtl/>
        </w:rPr>
        <w:t>2</w:t>
      </w:r>
    </w:p>
    <w:p w:rsidR="005B460F" w:rsidRPr="00F274FE" w:rsidRDefault="005B460F" w:rsidP="003940C8">
      <w:pPr>
        <w:pStyle w:val="a"/>
        <w:spacing w:line="360" w:lineRule="auto"/>
        <w:rPr>
          <w:i/>
          <w:iCs/>
          <w:rtl/>
        </w:rPr>
      </w:pPr>
      <w:r w:rsidRPr="00F274FE">
        <w:rPr>
          <w:rFonts w:hint="cs"/>
          <w:i/>
          <w:iCs/>
          <w:rtl/>
        </w:rPr>
        <w:t>מתאמים בין נרקיסיזם קולקטיבי ואינדיבידואלי, אגרסיביות בינאישית והעדפת שחורים</w:t>
      </w:r>
    </w:p>
    <w:tbl>
      <w:tblPr>
        <w:bidiVisual/>
        <w:tblW w:w="0" w:type="auto"/>
        <w:tblBorders>
          <w:top w:val="single" w:sz="4" w:space="0" w:color="000000"/>
          <w:bottom w:val="single" w:sz="4" w:space="0" w:color="000000"/>
        </w:tblBorders>
        <w:tblLook w:val="04A0" w:firstRow="1" w:lastRow="0" w:firstColumn="1" w:lastColumn="0" w:noHBand="0" w:noVBand="1"/>
      </w:tblPr>
      <w:tblGrid>
        <w:gridCol w:w="3348"/>
        <w:gridCol w:w="2070"/>
        <w:gridCol w:w="2160"/>
        <w:gridCol w:w="1998"/>
      </w:tblGrid>
      <w:tr w:rsidR="00C76CE3" w:rsidTr="00F274FE">
        <w:tc>
          <w:tcPr>
            <w:tcW w:w="3348" w:type="dxa"/>
            <w:tcBorders>
              <w:top w:val="single" w:sz="4" w:space="0" w:color="000000"/>
              <w:bottom w:val="single" w:sz="4" w:space="0" w:color="000000"/>
            </w:tcBorders>
          </w:tcPr>
          <w:p w:rsidR="005B460F" w:rsidRDefault="005B460F" w:rsidP="003940C8">
            <w:pPr>
              <w:pStyle w:val="a"/>
              <w:spacing w:line="360" w:lineRule="auto"/>
              <w:jc w:val="center"/>
              <w:rPr>
                <w:rtl/>
              </w:rPr>
            </w:pPr>
            <w:r>
              <w:rPr>
                <w:rFonts w:hint="cs"/>
                <w:rtl/>
              </w:rPr>
              <w:t>מדד</w:t>
            </w:r>
          </w:p>
        </w:tc>
        <w:tc>
          <w:tcPr>
            <w:tcW w:w="2070" w:type="dxa"/>
            <w:tcBorders>
              <w:top w:val="single" w:sz="4" w:space="0" w:color="000000"/>
              <w:bottom w:val="single" w:sz="4" w:space="0" w:color="000000"/>
            </w:tcBorders>
          </w:tcPr>
          <w:p w:rsidR="005B460F" w:rsidRDefault="005B460F" w:rsidP="003940C8">
            <w:pPr>
              <w:pStyle w:val="a"/>
              <w:spacing w:line="360" w:lineRule="auto"/>
              <w:jc w:val="center"/>
              <w:rPr>
                <w:rtl/>
              </w:rPr>
            </w:pPr>
            <w:r>
              <w:rPr>
                <w:rFonts w:hint="cs"/>
                <w:rtl/>
              </w:rPr>
              <w:t>1</w:t>
            </w:r>
          </w:p>
        </w:tc>
        <w:tc>
          <w:tcPr>
            <w:tcW w:w="2160" w:type="dxa"/>
            <w:tcBorders>
              <w:top w:val="single" w:sz="4" w:space="0" w:color="000000"/>
              <w:bottom w:val="single" w:sz="4" w:space="0" w:color="000000"/>
            </w:tcBorders>
          </w:tcPr>
          <w:p w:rsidR="005B460F" w:rsidRDefault="005B460F" w:rsidP="003940C8">
            <w:pPr>
              <w:pStyle w:val="a"/>
              <w:spacing w:line="360" w:lineRule="auto"/>
              <w:jc w:val="center"/>
              <w:rPr>
                <w:rtl/>
              </w:rPr>
            </w:pPr>
            <w:r>
              <w:rPr>
                <w:rFonts w:hint="cs"/>
                <w:rtl/>
              </w:rPr>
              <w:t>2</w:t>
            </w:r>
          </w:p>
        </w:tc>
        <w:tc>
          <w:tcPr>
            <w:tcW w:w="1998" w:type="dxa"/>
            <w:tcBorders>
              <w:top w:val="single" w:sz="4" w:space="0" w:color="000000"/>
              <w:bottom w:val="single" w:sz="4" w:space="0" w:color="000000"/>
            </w:tcBorders>
          </w:tcPr>
          <w:p w:rsidR="005B460F" w:rsidRDefault="005B460F" w:rsidP="003940C8">
            <w:pPr>
              <w:pStyle w:val="a"/>
              <w:spacing w:line="360" w:lineRule="auto"/>
              <w:jc w:val="center"/>
              <w:rPr>
                <w:rtl/>
              </w:rPr>
            </w:pPr>
            <w:r>
              <w:rPr>
                <w:rFonts w:hint="cs"/>
                <w:rtl/>
              </w:rPr>
              <w:t>3</w:t>
            </w:r>
          </w:p>
        </w:tc>
      </w:tr>
      <w:tr w:rsidR="00C76CE3" w:rsidTr="00F274FE">
        <w:tc>
          <w:tcPr>
            <w:tcW w:w="3348" w:type="dxa"/>
            <w:tcBorders>
              <w:top w:val="single" w:sz="4" w:space="0" w:color="000000"/>
            </w:tcBorders>
          </w:tcPr>
          <w:p w:rsidR="005B460F" w:rsidRDefault="005B460F" w:rsidP="003940C8">
            <w:pPr>
              <w:pStyle w:val="a"/>
              <w:spacing w:line="360" w:lineRule="auto"/>
              <w:rPr>
                <w:rtl/>
              </w:rPr>
            </w:pPr>
            <w:r w:rsidRPr="005B460F">
              <w:rPr>
                <w:rFonts w:hint="cs"/>
                <w:rtl/>
              </w:rPr>
              <w:t>1.</w:t>
            </w:r>
            <w:r>
              <w:rPr>
                <w:rFonts w:hint="cs"/>
                <w:rtl/>
              </w:rPr>
              <w:t xml:space="preserve"> נרקיסיזם קולקטיבי</w:t>
            </w:r>
          </w:p>
        </w:tc>
        <w:tc>
          <w:tcPr>
            <w:tcW w:w="2070" w:type="dxa"/>
            <w:tcBorders>
              <w:top w:val="single" w:sz="4" w:space="0" w:color="000000"/>
            </w:tcBorders>
          </w:tcPr>
          <w:p w:rsidR="00E23C9B" w:rsidRDefault="00E23C9B" w:rsidP="003940C8">
            <w:pPr>
              <w:pStyle w:val="a1"/>
              <w:bidi/>
              <w:spacing w:line="360" w:lineRule="auto"/>
              <w:jc w:val="center"/>
              <w:rPr>
                <w:rtl/>
              </w:rPr>
            </w:pPr>
            <w:r>
              <w:t>-</w:t>
            </w:r>
            <w:r w:rsidR="00B07EF0">
              <w:rPr>
                <w:rFonts w:hint="cs"/>
                <w:rtl/>
              </w:rPr>
              <w:t xml:space="preserve">  </w:t>
            </w:r>
          </w:p>
        </w:tc>
        <w:tc>
          <w:tcPr>
            <w:tcW w:w="2160" w:type="dxa"/>
            <w:tcBorders>
              <w:top w:val="single" w:sz="4" w:space="0" w:color="000000"/>
            </w:tcBorders>
          </w:tcPr>
          <w:p w:rsidR="005B460F" w:rsidRDefault="005B460F" w:rsidP="003940C8">
            <w:pPr>
              <w:pStyle w:val="a1"/>
              <w:bidi/>
              <w:spacing w:line="360" w:lineRule="auto"/>
              <w:rPr>
                <w:rtl/>
              </w:rPr>
            </w:pPr>
          </w:p>
        </w:tc>
        <w:tc>
          <w:tcPr>
            <w:tcW w:w="1998" w:type="dxa"/>
            <w:tcBorders>
              <w:top w:val="single" w:sz="4" w:space="0" w:color="000000"/>
            </w:tcBorders>
          </w:tcPr>
          <w:p w:rsidR="005B460F" w:rsidRDefault="005B460F" w:rsidP="003940C8">
            <w:pPr>
              <w:pStyle w:val="a1"/>
              <w:bidi/>
              <w:spacing w:line="360" w:lineRule="auto"/>
              <w:rPr>
                <w:rtl/>
              </w:rPr>
            </w:pPr>
          </w:p>
        </w:tc>
      </w:tr>
      <w:tr w:rsidR="00C76CE3" w:rsidTr="00F274FE">
        <w:tc>
          <w:tcPr>
            <w:tcW w:w="3348" w:type="dxa"/>
          </w:tcPr>
          <w:p w:rsidR="005B460F" w:rsidRDefault="005B460F" w:rsidP="003940C8">
            <w:pPr>
              <w:pStyle w:val="a"/>
              <w:spacing w:line="360" w:lineRule="auto"/>
              <w:rPr>
                <w:rtl/>
              </w:rPr>
            </w:pPr>
            <w:r>
              <w:rPr>
                <w:rFonts w:hint="cs"/>
                <w:rtl/>
              </w:rPr>
              <w:t>2. נרקיסיזם אינדיבידואלי</w:t>
            </w:r>
          </w:p>
        </w:tc>
        <w:tc>
          <w:tcPr>
            <w:tcW w:w="2070" w:type="dxa"/>
          </w:tcPr>
          <w:p w:rsidR="005B460F" w:rsidRDefault="00E23C9B" w:rsidP="003940C8">
            <w:pPr>
              <w:pStyle w:val="a1"/>
              <w:bidi/>
              <w:spacing w:line="360" w:lineRule="auto"/>
              <w:ind w:right="432" w:firstLine="432"/>
              <w:jc w:val="right"/>
            </w:pPr>
            <w:r>
              <w:t>.27*</w:t>
            </w:r>
          </w:p>
        </w:tc>
        <w:tc>
          <w:tcPr>
            <w:tcW w:w="2160" w:type="dxa"/>
          </w:tcPr>
          <w:p w:rsidR="005B460F" w:rsidRDefault="00E23C9B" w:rsidP="003940C8">
            <w:pPr>
              <w:pStyle w:val="a1"/>
              <w:bidi/>
              <w:spacing w:line="360" w:lineRule="auto"/>
              <w:jc w:val="center"/>
              <w:rPr>
                <w:rtl/>
              </w:rPr>
            </w:pPr>
            <w:r>
              <w:t>-</w:t>
            </w:r>
          </w:p>
        </w:tc>
        <w:tc>
          <w:tcPr>
            <w:tcW w:w="1998" w:type="dxa"/>
          </w:tcPr>
          <w:p w:rsidR="005B460F" w:rsidRDefault="005B460F" w:rsidP="003940C8">
            <w:pPr>
              <w:pStyle w:val="a1"/>
              <w:bidi/>
              <w:spacing w:line="360" w:lineRule="auto"/>
              <w:rPr>
                <w:rtl/>
              </w:rPr>
            </w:pPr>
          </w:p>
        </w:tc>
      </w:tr>
      <w:tr w:rsidR="00C76CE3" w:rsidTr="00F274FE">
        <w:tc>
          <w:tcPr>
            <w:tcW w:w="3348" w:type="dxa"/>
          </w:tcPr>
          <w:p w:rsidR="005B460F" w:rsidRDefault="005B460F" w:rsidP="003940C8">
            <w:pPr>
              <w:pStyle w:val="a"/>
              <w:spacing w:line="360" w:lineRule="auto"/>
              <w:rPr>
                <w:rtl/>
              </w:rPr>
            </w:pPr>
            <w:r>
              <w:rPr>
                <w:rFonts w:hint="cs"/>
                <w:rtl/>
              </w:rPr>
              <w:t>3. אגרסיביות בינאישית</w:t>
            </w:r>
          </w:p>
        </w:tc>
        <w:tc>
          <w:tcPr>
            <w:tcW w:w="2070" w:type="dxa"/>
          </w:tcPr>
          <w:p w:rsidR="005B460F" w:rsidRDefault="00E23C9B" w:rsidP="003940C8">
            <w:pPr>
              <w:pStyle w:val="a1"/>
              <w:bidi/>
              <w:spacing w:line="360" w:lineRule="auto"/>
              <w:ind w:right="432" w:firstLine="432"/>
              <w:jc w:val="right"/>
              <w:rPr>
                <w:rtl/>
              </w:rPr>
            </w:pPr>
            <w:r>
              <w:t>.10</w:t>
            </w:r>
          </w:p>
        </w:tc>
        <w:tc>
          <w:tcPr>
            <w:tcW w:w="2160" w:type="dxa"/>
          </w:tcPr>
          <w:p w:rsidR="005B460F" w:rsidRDefault="00E23C9B" w:rsidP="003940C8">
            <w:pPr>
              <w:pStyle w:val="a1"/>
              <w:bidi/>
              <w:spacing w:line="360" w:lineRule="auto"/>
              <w:ind w:right="702"/>
              <w:jc w:val="right"/>
              <w:rPr>
                <w:rtl/>
              </w:rPr>
            </w:pPr>
            <w:r>
              <w:t xml:space="preserve">  .44**</w:t>
            </w:r>
          </w:p>
        </w:tc>
        <w:tc>
          <w:tcPr>
            <w:tcW w:w="1998" w:type="dxa"/>
          </w:tcPr>
          <w:p w:rsidR="005B460F" w:rsidRDefault="00E23C9B" w:rsidP="003940C8">
            <w:pPr>
              <w:pStyle w:val="a1"/>
              <w:bidi/>
              <w:spacing w:line="360" w:lineRule="auto"/>
              <w:jc w:val="center"/>
              <w:rPr>
                <w:rtl/>
              </w:rPr>
            </w:pPr>
            <w:r>
              <w:t>-</w:t>
            </w:r>
          </w:p>
        </w:tc>
      </w:tr>
      <w:tr w:rsidR="00C76CE3" w:rsidTr="00F274FE">
        <w:tc>
          <w:tcPr>
            <w:tcW w:w="3348" w:type="dxa"/>
          </w:tcPr>
          <w:p w:rsidR="005B460F" w:rsidRDefault="005B460F" w:rsidP="003940C8">
            <w:pPr>
              <w:pStyle w:val="a"/>
              <w:spacing w:line="360" w:lineRule="auto"/>
              <w:rPr>
                <w:rtl/>
              </w:rPr>
            </w:pPr>
            <w:r>
              <w:rPr>
                <w:rFonts w:hint="cs"/>
                <w:rtl/>
              </w:rPr>
              <w:t>4. העדפת שחורים</w:t>
            </w:r>
          </w:p>
        </w:tc>
        <w:tc>
          <w:tcPr>
            <w:tcW w:w="2070" w:type="dxa"/>
          </w:tcPr>
          <w:p w:rsidR="005B460F" w:rsidRDefault="00E23C9B" w:rsidP="003940C8">
            <w:pPr>
              <w:pStyle w:val="a1"/>
              <w:bidi/>
              <w:spacing w:line="360" w:lineRule="auto"/>
              <w:ind w:right="432" w:firstLine="432"/>
              <w:jc w:val="right"/>
              <w:rPr>
                <w:rtl/>
              </w:rPr>
            </w:pPr>
            <w:r>
              <w:t>.27*</w:t>
            </w:r>
          </w:p>
        </w:tc>
        <w:tc>
          <w:tcPr>
            <w:tcW w:w="2160" w:type="dxa"/>
          </w:tcPr>
          <w:p w:rsidR="005B460F" w:rsidRDefault="00E23C9B" w:rsidP="003940C8">
            <w:pPr>
              <w:pStyle w:val="a1"/>
              <w:bidi/>
              <w:spacing w:line="360" w:lineRule="auto"/>
              <w:ind w:right="702"/>
              <w:jc w:val="right"/>
              <w:rPr>
                <w:rtl/>
              </w:rPr>
            </w:pPr>
            <w:r>
              <w:t>-.10</w:t>
            </w:r>
          </w:p>
        </w:tc>
        <w:tc>
          <w:tcPr>
            <w:tcW w:w="1998" w:type="dxa"/>
          </w:tcPr>
          <w:p w:rsidR="005B460F" w:rsidRDefault="00E23C9B" w:rsidP="003940C8">
            <w:pPr>
              <w:pStyle w:val="a1"/>
              <w:bidi/>
              <w:spacing w:line="360" w:lineRule="auto"/>
              <w:ind w:right="720"/>
              <w:jc w:val="right"/>
              <w:rPr>
                <w:rtl/>
              </w:rPr>
            </w:pPr>
            <w:r>
              <w:t>-.13</w:t>
            </w:r>
          </w:p>
        </w:tc>
      </w:tr>
    </w:tbl>
    <w:p w:rsidR="005B460F" w:rsidRPr="00E23C9B" w:rsidRDefault="00E23C9B" w:rsidP="00AB6AA6">
      <w:pPr>
        <w:pStyle w:val="a"/>
        <w:spacing w:line="360" w:lineRule="auto"/>
        <w:rPr>
          <w:rFonts w:ascii="Times New Roman" w:hAnsi="Times New Roman" w:cs="Times New Roman"/>
          <w:rtl/>
        </w:rPr>
      </w:pPr>
      <w:r w:rsidRPr="00E23C9B">
        <w:rPr>
          <w:rFonts w:ascii="Times New Roman" w:hAnsi="Times New Roman" w:cs="Times New Roman"/>
        </w:rPr>
        <w:t xml:space="preserve">* </w:t>
      </w:r>
      <w:r w:rsidRPr="00E23C9B">
        <w:rPr>
          <w:rFonts w:ascii="Times New Roman" w:hAnsi="Times New Roman" w:cs="Times New Roman"/>
          <w:i/>
          <w:iCs/>
        </w:rPr>
        <w:t>p</w:t>
      </w:r>
      <w:r w:rsidRPr="00E23C9B">
        <w:rPr>
          <w:rFonts w:ascii="Times New Roman" w:hAnsi="Times New Roman" w:cs="Times New Roman"/>
        </w:rPr>
        <w:t xml:space="preserve"> &lt; .001. ** </w:t>
      </w:r>
      <w:r w:rsidRPr="00E23C9B">
        <w:rPr>
          <w:rFonts w:ascii="Times New Roman" w:hAnsi="Times New Roman" w:cs="Times New Roman"/>
          <w:i/>
          <w:iCs/>
        </w:rPr>
        <w:t>p</w:t>
      </w:r>
      <w:r w:rsidRPr="00E23C9B">
        <w:rPr>
          <w:rFonts w:ascii="Times New Roman" w:hAnsi="Times New Roman" w:cs="Times New Roman"/>
        </w:rPr>
        <w:t xml:space="preserve"> &lt; .0001</w:t>
      </w:r>
      <w:r w:rsidR="0018302A">
        <w:rPr>
          <w:rFonts w:ascii="Times New Roman" w:hAnsi="Times New Roman" w:cs="Times New Roman"/>
        </w:rPr>
        <w:t>.</w:t>
      </w:r>
    </w:p>
    <w:p w:rsidR="005B460F" w:rsidRDefault="005B460F" w:rsidP="003940C8">
      <w:pPr>
        <w:pStyle w:val="a"/>
        <w:spacing w:line="360" w:lineRule="auto"/>
        <w:rPr>
          <w:rtl/>
        </w:rPr>
      </w:pPr>
    </w:p>
    <w:p w:rsidR="00B714F7" w:rsidRDefault="00B714F7" w:rsidP="003940C8">
      <w:pPr>
        <w:pStyle w:val="a"/>
        <w:spacing w:line="360" w:lineRule="auto"/>
        <w:rPr>
          <w:rtl/>
        </w:rPr>
      </w:pPr>
      <w:r>
        <w:rPr>
          <w:rFonts w:hint="cs"/>
          <w:rtl/>
        </w:rPr>
        <w:t xml:space="preserve">להלן דוגמא ללוח המציג את תוצאות מבחן </w:t>
      </w:r>
      <w:r w:rsidRPr="004F378A">
        <w:rPr>
          <w:rFonts w:ascii="Times New Roman" w:hAnsi="Times New Roman" w:cs="Times New Roman"/>
          <w:i/>
          <w:iCs/>
        </w:rPr>
        <w:t>t</w:t>
      </w:r>
      <w:r w:rsidR="00595F5B">
        <w:rPr>
          <w:rFonts w:hint="cs"/>
          <w:rtl/>
        </w:rPr>
        <w:t>:</w:t>
      </w:r>
    </w:p>
    <w:p w:rsidR="00776229" w:rsidRDefault="00776229" w:rsidP="003940C8">
      <w:pPr>
        <w:pStyle w:val="a"/>
        <w:spacing w:line="360" w:lineRule="auto"/>
        <w:rPr>
          <w:rtl/>
        </w:rPr>
      </w:pPr>
      <w:r>
        <w:rPr>
          <w:rFonts w:hint="cs"/>
          <w:rtl/>
        </w:rPr>
        <w:t>לוח 3</w:t>
      </w:r>
    </w:p>
    <w:p w:rsidR="00776229" w:rsidRPr="002E138D" w:rsidRDefault="00776229" w:rsidP="003940C8">
      <w:pPr>
        <w:pStyle w:val="a"/>
        <w:spacing w:line="360" w:lineRule="auto"/>
        <w:rPr>
          <w:i/>
          <w:iCs/>
        </w:rPr>
      </w:pPr>
      <w:r w:rsidRPr="002E138D">
        <w:rPr>
          <w:i/>
          <w:iCs/>
          <w:rtl/>
        </w:rPr>
        <w:t xml:space="preserve">הבדלים בין המגזר הפרטי למגזר הציבורי </w:t>
      </w:r>
    </w:p>
    <w:tbl>
      <w:tblPr>
        <w:bidiVisual/>
        <w:tblW w:w="0" w:type="auto"/>
        <w:tblInd w:w="18" w:type="dxa"/>
        <w:tblBorders>
          <w:top w:val="single" w:sz="4" w:space="0" w:color="auto"/>
          <w:bottom w:val="single" w:sz="4" w:space="0" w:color="auto"/>
        </w:tblBorders>
        <w:tblLook w:val="01E0" w:firstRow="1" w:lastRow="1" w:firstColumn="1" w:lastColumn="1" w:noHBand="0" w:noVBand="0"/>
      </w:tblPr>
      <w:tblGrid>
        <w:gridCol w:w="2736"/>
        <w:gridCol w:w="1712"/>
        <w:gridCol w:w="1712"/>
        <w:gridCol w:w="1176"/>
        <w:gridCol w:w="1664"/>
      </w:tblGrid>
      <w:tr w:rsidR="00F51852" w:rsidRPr="00776229" w:rsidTr="00F51852">
        <w:tc>
          <w:tcPr>
            <w:tcW w:w="2736" w:type="dxa"/>
            <w:tcBorders>
              <w:top w:val="single" w:sz="4" w:space="0" w:color="auto"/>
              <w:bottom w:val="single" w:sz="4" w:space="0" w:color="auto"/>
            </w:tcBorders>
          </w:tcPr>
          <w:p w:rsidR="00F51852" w:rsidRPr="00776229" w:rsidRDefault="00F51852" w:rsidP="003940C8">
            <w:pPr>
              <w:pStyle w:val="a"/>
              <w:spacing w:line="360" w:lineRule="auto"/>
              <w:jc w:val="center"/>
            </w:pPr>
            <w:r w:rsidRPr="00776229">
              <w:rPr>
                <w:rtl/>
              </w:rPr>
              <w:t>משתנים</w:t>
            </w:r>
          </w:p>
        </w:tc>
        <w:tc>
          <w:tcPr>
            <w:tcW w:w="1712" w:type="dxa"/>
            <w:tcBorders>
              <w:top w:val="single" w:sz="4" w:space="0" w:color="auto"/>
              <w:bottom w:val="single" w:sz="4" w:space="0" w:color="auto"/>
            </w:tcBorders>
          </w:tcPr>
          <w:p w:rsidR="00F51852" w:rsidRDefault="00F51852" w:rsidP="003940C8">
            <w:pPr>
              <w:pStyle w:val="a"/>
              <w:spacing w:line="360" w:lineRule="auto"/>
              <w:jc w:val="center"/>
            </w:pPr>
            <w:r>
              <w:rPr>
                <w:rFonts w:hint="cs"/>
                <w:rtl/>
              </w:rPr>
              <w:t>מגזר פרטי</w:t>
            </w:r>
          </w:p>
          <w:p w:rsidR="00F51852" w:rsidRPr="002E116C" w:rsidRDefault="00F51852" w:rsidP="003940C8">
            <w:pPr>
              <w:pStyle w:val="a"/>
              <w:spacing w:line="360" w:lineRule="auto"/>
              <w:jc w:val="center"/>
              <w:rPr>
                <w:rFonts w:ascii="Times New Roman" w:hAnsi="Times New Roman" w:cs="Times New Roman"/>
                <w:rtl/>
              </w:rPr>
            </w:pPr>
            <w:r w:rsidRPr="002E116C">
              <w:rPr>
                <w:rFonts w:ascii="Times New Roman" w:hAnsi="Times New Roman" w:cs="Times New Roman"/>
              </w:rPr>
              <w:t>M (SD)</w:t>
            </w:r>
          </w:p>
        </w:tc>
        <w:tc>
          <w:tcPr>
            <w:tcW w:w="1712" w:type="dxa"/>
            <w:tcBorders>
              <w:top w:val="single" w:sz="4" w:space="0" w:color="auto"/>
              <w:bottom w:val="single" w:sz="4" w:space="0" w:color="auto"/>
            </w:tcBorders>
          </w:tcPr>
          <w:p w:rsidR="00F51852" w:rsidRDefault="00F51852" w:rsidP="003940C8">
            <w:pPr>
              <w:pStyle w:val="a"/>
              <w:spacing w:line="360" w:lineRule="auto"/>
              <w:jc w:val="center"/>
            </w:pPr>
            <w:r>
              <w:rPr>
                <w:rFonts w:hint="cs"/>
                <w:rtl/>
              </w:rPr>
              <w:t>מגזר ציבורי</w:t>
            </w:r>
          </w:p>
          <w:p w:rsidR="00F51852" w:rsidRPr="002E116C" w:rsidRDefault="00F51852" w:rsidP="003940C8">
            <w:pPr>
              <w:pStyle w:val="a"/>
              <w:spacing w:line="360" w:lineRule="auto"/>
              <w:jc w:val="center"/>
              <w:rPr>
                <w:rFonts w:ascii="Times New Roman" w:hAnsi="Times New Roman" w:cs="Times New Roman"/>
                <w:rtl/>
              </w:rPr>
            </w:pPr>
            <w:r w:rsidRPr="002E116C">
              <w:rPr>
                <w:rFonts w:ascii="Times New Roman" w:hAnsi="Times New Roman" w:cs="Times New Roman"/>
              </w:rPr>
              <w:t>M (SD)</w:t>
            </w:r>
          </w:p>
        </w:tc>
        <w:tc>
          <w:tcPr>
            <w:tcW w:w="1176" w:type="dxa"/>
            <w:tcBorders>
              <w:top w:val="single" w:sz="4" w:space="0" w:color="auto"/>
              <w:bottom w:val="single" w:sz="4" w:space="0" w:color="auto"/>
            </w:tcBorders>
          </w:tcPr>
          <w:p w:rsidR="00F51852" w:rsidRPr="00854B06" w:rsidRDefault="00F51852" w:rsidP="003940C8">
            <w:pPr>
              <w:pStyle w:val="a"/>
              <w:bidi w:val="0"/>
              <w:spacing w:line="360" w:lineRule="auto"/>
              <w:jc w:val="center"/>
              <w:rPr>
                <w:rFonts w:ascii="Times New Roman" w:hAnsi="Times New Roman" w:cs="Times New Roman"/>
              </w:rPr>
            </w:pPr>
            <w:r w:rsidRPr="004F378A">
              <w:rPr>
                <w:rFonts w:ascii="Times New Roman" w:hAnsi="Times New Roman" w:cs="Times New Roman"/>
                <w:i/>
                <w:iCs/>
              </w:rPr>
              <w:t>t</w:t>
            </w:r>
            <w:r>
              <w:rPr>
                <w:rFonts w:ascii="Times New Roman" w:hAnsi="Times New Roman" w:cs="Times New Roman"/>
              </w:rPr>
              <w:t>(98)</w:t>
            </w:r>
          </w:p>
        </w:tc>
        <w:tc>
          <w:tcPr>
            <w:tcW w:w="1664" w:type="dxa"/>
            <w:tcBorders>
              <w:top w:val="single" w:sz="4" w:space="0" w:color="auto"/>
              <w:bottom w:val="single" w:sz="4" w:space="0" w:color="auto"/>
            </w:tcBorders>
          </w:tcPr>
          <w:p w:rsidR="00F51852" w:rsidRPr="00854B06" w:rsidRDefault="00F51852" w:rsidP="003940C8">
            <w:pPr>
              <w:pStyle w:val="a"/>
              <w:bidi w:val="0"/>
              <w:spacing w:line="360" w:lineRule="auto"/>
              <w:jc w:val="center"/>
              <w:rPr>
                <w:rFonts w:ascii="Times New Roman" w:hAnsi="Times New Roman" w:cs="Times New Roman"/>
              </w:rPr>
            </w:pPr>
            <w:r>
              <w:rPr>
                <w:rFonts w:ascii="Times New Roman" w:hAnsi="Times New Roman" w:cs="Times New Roman"/>
              </w:rPr>
              <w:t>95% CI</w:t>
            </w:r>
          </w:p>
        </w:tc>
      </w:tr>
      <w:tr w:rsidR="00F51852" w:rsidRPr="00776229" w:rsidTr="00F51852">
        <w:tc>
          <w:tcPr>
            <w:tcW w:w="2736" w:type="dxa"/>
            <w:tcBorders>
              <w:top w:val="single" w:sz="4" w:space="0" w:color="auto"/>
            </w:tcBorders>
            <w:vAlign w:val="bottom"/>
          </w:tcPr>
          <w:p w:rsidR="00F51852" w:rsidRPr="00776229" w:rsidRDefault="00F51852" w:rsidP="003940C8">
            <w:pPr>
              <w:pStyle w:val="a"/>
              <w:spacing w:line="360" w:lineRule="auto"/>
              <w:rPr>
                <w:rtl/>
              </w:rPr>
            </w:pPr>
            <w:r w:rsidRPr="00776229">
              <w:rPr>
                <w:rtl/>
              </w:rPr>
              <w:t>מנהיגות מתגמלת</w:t>
            </w:r>
          </w:p>
        </w:tc>
        <w:tc>
          <w:tcPr>
            <w:tcW w:w="1712" w:type="dxa"/>
            <w:tcBorders>
              <w:top w:val="single" w:sz="4" w:space="0" w:color="auto"/>
            </w:tcBorders>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3.1 (0.47)</w:t>
            </w:r>
          </w:p>
        </w:tc>
        <w:tc>
          <w:tcPr>
            <w:tcW w:w="1712" w:type="dxa"/>
            <w:tcBorders>
              <w:top w:val="single" w:sz="4" w:space="0" w:color="auto"/>
            </w:tcBorders>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2.8 (0.38)</w:t>
            </w:r>
          </w:p>
        </w:tc>
        <w:tc>
          <w:tcPr>
            <w:tcW w:w="1176" w:type="dxa"/>
            <w:tcBorders>
              <w:top w:val="single" w:sz="4" w:space="0" w:color="auto"/>
            </w:tcBorders>
          </w:tcPr>
          <w:p w:rsidR="00F51852" w:rsidRPr="002E116C" w:rsidRDefault="00F51852" w:rsidP="00C11109">
            <w:pPr>
              <w:pStyle w:val="a"/>
              <w:bidi w:val="0"/>
              <w:spacing w:line="360" w:lineRule="auto"/>
              <w:ind w:left="118" w:right="22" w:hanging="118"/>
              <w:rPr>
                <w:rFonts w:ascii="Times New Roman" w:hAnsi="Times New Roman" w:cs="Times New Roman"/>
                <w:rtl/>
              </w:rPr>
            </w:pPr>
            <w:r w:rsidRPr="002E116C">
              <w:rPr>
                <w:rFonts w:ascii="Times New Roman" w:hAnsi="Times New Roman" w:cs="Times New Roman"/>
              </w:rPr>
              <w:t>-</w:t>
            </w:r>
            <w:r>
              <w:rPr>
                <w:rFonts w:ascii="Times New Roman" w:hAnsi="Times New Roman" w:cs="Times New Roman"/>
              </w:rPr>
              <w:t>3.51</w:t>
            </w:r>
            <w:r w:rsidRPr="002E116C">
              <w:rPr>
                <w:rFonts w:ascii="Times New Roman" w:hAnsi="Times New Roman" w:cs="Times New Roman"/>
              </w:rPr>
              <w:t>*</w:t>
            </w:r>
          </w:p>
        </w:tc>
        <w:tc>
          <w:tcPr>
            <w:tcW w:w="1664" w:type="dxa"/>
            <w:tcBorders>
              <w:top w:val="single" w:sz="4" w:space="0" w:color="auto"/>
            </w:tcBorders>
          </w:tcPr>
          <w:p w:rsidR="00F51852" w:rsidRPr="002E116C" w:rsidRDefault="00F51852" w:rsidP="00C11109">
            <w:pPr>
              <w:pStyle w:val="a"/>
              <w:bidi w:val="0"/>
              <w:spacing w:line="360" w:lineRule="auto"/>
              <w:rPr>
                <w:rFonts w:ascii="Times New Roman" w:hAnsi="Times New Roman" w:cs="Times New Roman"/>
              </w:rPr>
            </w:pPr>
            <w:r>
              <w:rPr>
                <w:rFonts w:ascii="Times New Roman" w:hAnsi="Times New Roman" w:cs="Times New Roman"/>
              </w:rPr>
              <w:t>[-0.46, -0.13]</w:t>
            </w:r>
          </w:p>
        </w:tc>
      </w:tr>
      <w:tr w:rsidR="00F51852" w:rsidRPr="00776229" w:rsidTr="00F51852">
        <w:tc>
          <w:tcPr>
            <w:tcW w:w="2736" w:type="dxa"/>
            <w:vAlign w:val="bottom"/>
          </w:tcPr>
          <w:p w:rsidR="00F51852" w:rsidRPr="00776229" w:rsidRDefault="00F51852" w:rsidP="003940C8">
            <w:pPr>
              <w:pStyle w:val="a"/>
              <w:spacing w:line="360" w:lineRule="auto"/>
              <w:rPr>
                <w:rtl/>
              </w:rPr>
            </w:pPr>
            <w:r w:rsidRPr="00776229">
              <w:rPr>
                <w:rtl/>
              </w:rPr>
              <w:t>מנהיגות מעצבת</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3.9 (0.89)</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3.5 (0.64)</w:t>
            </w:r>
          </w:p>
        </w:tc>
        <w:tc>
          <w:tcPr>
            <w:tcW w:w="1176" w:type="dxa"/>
          </w:tcPr>
          <w:p w:rsidR="00F51852" w:rsidRPr="002E116C" w:rsidRDefault="00F51852" w:rsidP="00C11109">
            <w:pPr>
              <w:pStyle w:val="a"/>
              <w:bidi w:val="0"/>
              <w:spacing w:line="360" w:lineRule="auto"/>
              <w:ind w:left="118" w:right="22" w:hanging="118"/>
              <w:rPr>
                <w:rFonts w:ascii="Times New Roman" w:hAnsi="Times New Roman" w:cs="Times New Roman"/>
                <w:rtl/>
              </w:rPr>
            </w:pPr>
            <w:r>
              <w:rPr>
                <w:rFonts w:ascii="Times New Roman" w:hAnsi="Times New Roman" w:cs="Times New Roman"/>
              </w:rPr>
              <w:t>-2.58</w:t>
            </w:r>
            <w:r w:rsidRPr="002E116C">
              <w:rPr>
                <w:rFonts w:ascii="Times New Roman" w:hAnsi="Times New Roman" w:cs="Times New Roman"/>
              </w:rPr>
              <w:t>*</w:t>
            </w:r>
          </w:p>
        </w:tc>
        <w:tc>
          <w:tcPr>
            <w:tcW w:w="1664" w:type="dxa"/>
          </w:tcPr>
          <w:p w:rsidR="00F51852" w:rsidRPr="002E116C" w:rsidRDefault="00F51852" w:rsidP="00C11109">
            <w:pPr>
              <w:pStyle w:val="a"/>
              <w:bidi w:val="0"/>
              <w:spacing w:line="360" w:lineRule="auto"/>
              <w:ind w:right="22"/>
              <w:rPr>
                <w:rFonts w:ascii="Times New Roman" w:hAnsi="Times New Roman" w:cs="Times New Roman"/>
              </w:rPr>
            </w:pPr>
            <w:r>
              <w:rPr>
                <w:rFonts w:ascii="Times New Roman" w:hAnsi="Times New Roman" w:cs="Times New Roman"/>
              </w:rPr>
              <w:t>[-0.71, -0.09]</w:t>
            </w:r>
          </w:p>
        </w:tc>
      </w:tr>
      <w:tr w:rsidR="00F51852" w:rsidRPr="00776229" w:rsidTr="00F51852">
        <w:tc>
          <w:tcPr>
            <w:tcW w:w="2736" w:type="dxa"/>
            <w:vAlign w:val="bottom"/>
          </w:tcPr>
          <w:p w:rsidR="00F51852" w:rsidRPr="00776229" w:rsidRDefault="00F51852" w:rsidP="003940C8">
            <w:pPr>
              <w:pStyle w:val="a"/>
              <w:spacing w:line="360" w:lineRule="auto"/>
              <w:rPr>
                <w:rtl/>
              </w:rPr>
            </w:pPr>
            <w:r w:rsidRPr="00776229">
              <w:rPr>
                <w:rtl/>
              </w:rPr>
              <w:t>מדדי הערכה פורמאליים</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3.6 (0.85)</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3.5 (0.78)</w:t>
            </w:r>
          </w:p>
        </w:tc>
        <w:tc>
          <w:tcPr>
            <w:tcW w:w="1176" w:type="dxa"/>
          </w:tcPr>
          <w:p w:rsidR="00F51852" w:rsidRPr="002E116C" w:rsidRDefault="00F51852" w:rsidP="00C11109">
            <w:pPr>
              <w:pStyle w:val="a"/>
              <w:bidi w:val="0"/>
              <w:spacing w:line="360" w:lineRule="auto"/>
              <w:ind w:left="118" w:right="22" w:hanging="118"/>
              <w:rPr>
                <w:rFonts w:ascii="Times New Roman" w:hAnsi="Times New Roman" w:cs="Times New Roman"/>
                <w:rtl/>
              </w:rPr>
            </w:pPr>
            <w:r>
              <w:rPr>
                <w:rFonts w:ascii="Times New Roman" w:hAnsi="Times New Roman" w:cs="Times New Roman"/>
              </w:rPr>
              <w:t>-</w:t>
            </w:r>
            <w:r w:rsidRPr="002E116C">
              <w:rPr>
                <w:rFonts w:ascii="Times New Roman" w:hAnsi="Times New Roman" w:cs="Times New Roman"/>
              </w:rPr>
              <w:t>0.</w:t>
            </w:r>
            <w:r>
              <w:rPr>
                <w:rFonts w:ascii="Times New Roman" w:hAnsi="Times New Roman" w:cs="Times New Roman"/>
              </w:rPr>
              <w:t>61</w:t>
            </w:r>
          </w:p>
        </w:tc>
        <w:tc>
          <w:tcPr>
            <w:tcW w:w="1664" w:type="dxa"/>
          </w:tcPr>
          <w:p w:rsidR="00F51852" w:rsidRPr="002E116C" w:rsidRDefault="00F51852" w:rsidP="00C11109">
            <w:pPr>
              <w:pStyle w:val="a"/>
              <w:bidi w:val="0"/>
              <w:spacing w:line="360" w:lineRule="auto"/>
              <w:ind w:right="22"/>
              <w:rPr>
                <w:rFonts w:ascii="Times New Roman" w:hAnsi="Times New Roman" w:cs="Times New Roman"/>
              </w:rPr>
            </w:pPr>
            <w:r>
              <w:rPr>
                <w:rFonts w:ascii="Times New Roman" w:hAnsi="Times New Roman" w:cs="Times New Roman"/>
              </w:rPr>
              <w:t>[-0.42, 0.22]</w:t>
            </w:r>
          </w:p>
        </w:tc>
      </w:tr>
      <w:tr w:rsidR="00F51852" w:rsidRPr="00776229" w:rsidTr="00F51852">
        <w:tc>
          <w:tcPr>
            <w:tcW w:w="2736" w:type="dxa"/>
            <w:vAlign w:val="bottom"/>
          </w:tcPr>
          <w:p w:rsidR="00F51852" w:rsidRPr="00776229" w:rsidRDefault="00F51852" w:rsidP="003940C8">
            <w:pPr>
              <w:pStyle w:val="a"/>
              <w:spacing w:line="360" w:lineRule="auto"/>
              <w:rPr>
                <w:rtl/>
              </w:rPr>
            </w:pPr>
            <w:r w:rsidRPr="00776229">
              <w:rPr>
                <w:rtl/>
              </w:rPr>
              <w:t>ביזור מידע</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3.9 (0.72)</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3.4 (0.74)</w:t>
            </w:r>
          </w:p>
        </w:tc>
        <w:tc>
          <w:tcPr>
            <w:tcW w:w="1176" w:type="dxa"/>
          </w:tcPr>
          <w:p w:rsidR="00F51852" w:rsidRPr="002E116C" w:rsidRDefault="00F51852" w:rsidP="00C11109">
            <w:pPr>
              <w:pStyle w:val="a"/>
              <w:bidi w:val="0"/>
              <w:spacing w:line="360" w:lineRule="auto"/>
              <w:ind w:left="118" w:right="22" w:hanging="118"/>
              <w:rPr>
                <w:rFonts w:ascii="Times New Roman" w:hAnsi="Times New Roman" w:cs="Times New Roman"/>
                <w:rtl/>
              </w:rPr>
            </w:pPr>
            <w:r>
              <w:rPr>
                <w:rFonts w:ascii="Times New Roman" w:hAnsi="Times New Roman" w:cs="Times New Roman"/>
              </w:rPr>
              <w:t>-3.42</w:t>
            </w:r>
            <w:r w:rsidRPr="002E116C">
              <w:rPr>
                <w:rFonts w:ascii="Times New Roman" w:hAnsi="Times New Roman" w:cs="Times New Roman"/>
              </w:rPr>
              <w:t>*</w:t>
            </w:r>
          </w:p>
        </w:tc>
        <w:tc>
          <w:tcPr>
            <w:tcW w:w="1664" w:type="dxa"/>
          </w:tcPr>
          <w:p w:rsidR="00F51852" w:rsidRPr="002E116C" w:rsidRDefault="00F51852" w:rsidP="00C11109">
            <w:pPr>
              <w:pStyle w:val="a"/>
              <w:bidi w:val="0"/>
              <w:spacing w:line="360" w:lineRule="auto"/>
              <w:ind w:right="22"/>
              <w:rPr>
                <w:rFonts w:ascii="Times New Roman" w:hAnsi="Times New Roman" w:cs="Times New Roman"/>
              </w:rPr>
            </w:pPr>
            <w:r>
              <w:rPr>
                <w:rFonts w:ascii="Times New Roman" w:hAnsi="Times New Roman" w:cs="Times New Roman"/>
              </w:rPr>
              <w:t>[-0.79, -0.21]</w:t>
            </w:r>
          </w:p>
        </w:tc>
      </w:tr>
      <w:tr w:rsidR="00F51852" w:rsidRPr="00776229" w:rsidTr="00F51852">
        <w:tc>
          <w:tcPr>
            <w:tcW w:w="2736" w:type="dxa"/>
            <w:vAlign w:val="bottom"/>
          </w:tcPr>
          <w:p w:rsidR="00F51852" w:rsidRPr="00776229" w:rsidRDefault="00F51852" w:rsidP="003940C8">
            <w:pPr>
              <w:pStyle w:val="a"/>
              <w:spacing w:line="360" w:lineRule="auto"/>
              <w:rPr>
                <w:rtl/>
              </w:rPr>
            </w:pPr>
            <w:r w:rsidRPr="00776229">
              <w:rPr>
                <w:rtl/>
              </w:rPr>
              <w:t>הכשרת עובדים</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3.1 (0.82)</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3.5 (0.85)</w:t>
            </w:r>
          </w:p>
        </w:tc>
        <w:tc>
          <w:tcPr>
            <w:tcW w:w="1176" w:type="dxa"/>
          </w:tcPr>
          <w:p w:rsidR="00F51852" w:rsidRPr="002E116C" w:rsidRDefault="00C11109" w:rsidP="00C11109">
            <w:pPr>
              <w:pStyle w:val="a"/>
              <w:bidi w:val="0"/>
              <w:spacing w:line="360" w:lineRule="auto"/>
              <w:ind w:left="118" w:right="22" w:hanging="118"/>
              <w:rPr>
                <w:rFonts w:ascii="Times New Roman" w:hAnsi="Times New Roman" w:cs="Times New Roman"/>
                <w:rtl/>
              </w:rPr>
            </w:pPr>
            <w:r>
              <w:rPr>
                <w:rFonts w:ascii="Times New Roman" w:hAnsi="Times New Roman" w:cs="Times New Roman"/>
              </w:rPr>
              <w:t xml:space="preserve"> </w:t>
            </w:r>
            <w:r w:rsidR="00F51852">
              <w:rPr>
                <w:rFonts w:ascii="Times New Roman" w:hAnsi="Times New Roman" w:cs="Times New Roman"/>
              </w:rPr>
              <w:t>2.39*</w:t>
            </w:r>
          </w:p>
        </w:tc>
        <w:tc>
          <w:tcPr>
            <w:tcW w:w="1664" w:type="dxa"/>
          </w:tcPr>
          <w:p w:rsidR="00F51852" w:rsidRPr="002E116C" w:rsidRDefault="00F51852" w:rsidP="004F378A">
            <w:pPr>
              <w:pStyle w:val="a"/>
              <w:bidi w:val="0"/>
              <w:spacing w:line="360" w:lineRule="auto"/>
              <w:rPr>
                <w:rFonts w:ascii="Times New Roman" w:hAnsi="Times New Roman" w:cs="Times New Roman"/>
              </w:rPr>
            </w:pPr>
            <w:r>
              <w:rPr>
                <w:rFonts w:ascii="Times New Roman" w:hAnsi="Times New Roman" w:cs="Times New Roman"/>
              </w:rPr>
              <w:t>[</w:t>
            </w:r>
            <w:r w:rsidR="00C11109">
              <w:rPr>
                <w:rFonts w:ascii="Times New Roman" w:hAnsi="Times New Roman" w:cs="Times New Roman"/>
              </w:rPr>
              <w:t xml:space="preserve"> </w:t>
            </w:r>
            <w:r>
              <w:rPr>
                <w:rFonts w:ascii="Times New Roman" w:hAnsi="Times New Roman" w:cs="Times New Roman"/>
              </w:rPr>
              <w:t>0.06, 0.73]</w:t>
            </w:r>
          </w:p>
        </w:tc>
      </w:tr>
      <w:tr w:rsidR="00F51852" w:rsidRPr="00776229" w:rsidTr="00F51852">
        <w:tc>
          <w:tcPr>
            <w:tcW w:w="2736" w:type="dxa"/>
            <w:vAlign w:val="bottom"/>
          </w:tcPr>
          <w:p w:rsidR="00F51852" w:rsidRPr="00776229" w:rsidRDefault="00F51852" w:rsidP="003940C8">
            <w:pPr>
              <w:pStyle w:val="a"/>
              <w:spacing w:line="360" w:lineRule="auto"/>
              <w:rPr>
                <w:rtl/>
              </w:rPr>
            </w:pPr>
            <w:r w:rsidRPr="00776229">
              <w:rPr>
                <w:rtl/>
              </w:rPr>
              <w:t>איסוף מידע</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3.7 (0.94)</w:t>
            </w:r>
          </w:p>
        </w:tc>
        <w:tc>
          <w:tcPr>
            <w:tcW w:w="1712" w:type="dxa"/>
          </w:tcPr>
          <w:p w:rsidR="00F51852" w:rsidRPr="002E116C" w:rsidRDefault="00F51852" w:rsidP="003940C8">
            <w:pPr>
              <w:pStyle w:val="a"/>
              <w:bidi w:val="0"/>
              <w:spacing w:line="360" w:lineRule="auto"/>
              <w:jc w:val="center"/>
              <w:rPr>
                <w:rFonts w:ascii="Times New Roman" w:hAnsi="Times New Roman" w:cs="Times New Roman"/>
                <w:rtl/>
              </w:rPr>
            </w:pPr>
            <w:r w:rsidRPr="002E116C">
              <w:rPr>
                <w:rFonts w:ascii="Times New Roman" w:hAnsi="Times New Roman" w:cs="Times New Roman"/>
              </w:rPr>
              <w:t>3.4 (0.69)</w:t>
            </w:r>
          </w:p>
        </w:tc>
        <w:tc>
          <w:tcPr>
            <w:tcW w:w="1176" w:type="dxa"/>
          </w:tcPr>
          <w:p w:rsidR="00F51852" w:rsidRPr="002E116C" w:rsidRDefault="00F51852" w:rsidP="00C11109">
            <w:pPr>
              <w:pStyle w:val="a"/>
              <w:bidi w:val="0"/>
              <w:spacing w:line="360" w:lineRule="auto"/>
              <w:ind w:left="118" w:right="22" w:hanging="118"/>
              <w:rPr>
                <w:rFonts w:ascii="Times New Roman" w:hAnsi="Times New Roman" w:cs="Times New Roman"/>
                <w:rtl/>
              </w:rPr>
            </w:pPr>
            <w:r>
              <w:rPr>
                <w:rFonts w:ascii="Times New Roman" w:hAnsi="Times New Roman" w:cs="Times New Roman"/>
              </w:rPr>
              <w:t>-1.82</w:t>
            </w:r>
          </w:p>
        </w:tc>
        <w:tc>
          <w:tcPr>
            <w:tcW w:w="1664" w:type="dxa"/>
          </w:tcPr>
          <w:p w:rsidR="00F51852" w:rsidRPr="002E116C" w:rsidRDefault="00C11109" w:rsidP="00C11109">
            <w:pPr>
              <w:pStyle w:val="a"/>
              <w:bidi w:val="0"/>
              <w:spacing w:line="360" w:lineRule="auto"/>
              <w:rPr>
                <w:rFonts w:ascii="Times New Roman" w:hAnsi="Times New Roman" w:cs="Times New Roman"/>
              </w:rPr>
            </w:pPr>
            <w:r>
              <w:rPr>
                <w:rFonts w:ascii="Times New Roman" w:hAnsi="Times New Roman" w:cs="Times New Roman"/>
              </w:rPr>
              <w:t>[-0.63, 0.03]</w:t>
            </w:r>
          </w:p>
        </w:tc>
      </w:tr>
    </w:tbl>
    <w:p w:rsidR="00776229" w:rsidRPr="00776229" w:rsidRDefault="00E74265" w:rsidP="003940C8">
      <w:pPr>
        <w:pStyle w:val="a"/>
        <w:spacing w:line="360" w:lineRule="auto"/>
        <w:rPr>
          <w:rtl/>
        </w:rPr>
      </w:pPr>
      <w:r w:rsidRPr="00E23C9B">
        <w:rPr>
          <w:rFonts w:ascii="Times New Roman" w:hAnsi="Times New Roman" w:cs="Times New Roman"/>
        </w:rPr>
        <w:t xml:space="preserve">* </w:t>
      </w:r>
      <w:r w:rsidRPr="00E23C9B">
        <w:rPr>
          <w:rFonts w:ascii="Times New Roman" w:hAnsi="Times New Roman" w:cs="Times New Roman"/>
          <w:i/>
          <w:iCs/>
        </w:rPr>
        <w:t>p</w:t>
      </w:r>
      <w:r w:rsidRPr="00E23C9B">
        <w:rPr>
          <w:rFonts w:ascii="Times New Roman" w:hAnsi="Times New Roman" w:cs="Times New Roman"/>
        </w:rPr>
        <w:t xml:space="preserve"> &lt; .0</w:t>
      </w:r>
      <w:r>
        <w:rPr>
          <w:rFonts w:ascii="Times New Roman" w:hAnsi="Times New Roman" w:cs="Times New Roman"/>
        </w:rPr>
        <w:t>5</w:t>
      </w:r>
      <w:r w:rsidRPr="00E23C9B">
        <w:rPr>
          <w:rFonts w:ascii="Times New Roman" w:hAnsi="Times New Roman" w:cs="Times New Roman"/>
        </w:rPr>
        <w:t>.</w:t>
      </w:r>
    </w:p>
    <w:p w:rsidR="00B714F7" w:rsidRDefault="00B714F7" w:rsidP="003940C8">
      <w:pPr>
        <w:pStyle w:val="a"/>
        <w:spacing w:line="360" w:lineRule="auto"/>
        <w:rPr>
          <w:rtl/>
        </w:rPr>
      </w:pPr>
    </w:p>
    <w:p w:rsidR="00C3195C" w:rsidRDefault="004F378A" w:rsidP="004F378A">
      <w:pPr>
        <w:pStyle w:val="a"/>
        <w:spacing w:line="360" w:lineRule="auto"/>
      </w:pPr>
      <w:r>
        <w:rPr>
          <w:rFonts w:hint="cs"/>
          <w:rtl/>
        </w:rPr>
        <w:t xml:space="preserve">במקרה של ניתוח שונות </w:t>
      </w:r>
      <w:r w:rsidR="00C3195C">
        <w:rPr>
          <w:rFonts w:hint="cs"/>
          <w:rtl/>
        </w:rPr>
        <w:t xml:space="preserve">המלצת ה </w:t>
      </w:r>
      <w:r w:rsidR="00C3195C" w:rsidRPr="00C3195C">
        <w:rPr>
          <w:rFonts w:ascii="Times New Roman" w:hAnsi="Times New Roman" w:cs="Times New Roman"/>
        </w:rPr>
        <w:t>APA</w:t>
      </w:r>
      <w:r w:rsidR="00C3195C">
        <w:rPr>
          <w:rFonts w:hint="cs"/>
          <w:rtl/>
        </w:rPr>
        <w:t xml:space="preserve"> היא שלא להציג לוח, אלא להציג את הנתונים בתוך הטקסט.</w:t>
      </w:r>
    </w:p>
    <w:p w:rsidR="004D7DCD" w:rsidRDefault="0018302A" w:rsidP="00E453FB">
      <w:pPr>
        <w:pStyle w:val="a"/>
        <w:spacing w:line="360" w:lineRule="auto"/>
        <w:rPr>
          <w:rtl/>
        </w:rPr>
      </w:pPr>
      <w:r>
        <w:rPr>
          <w:rtl/>
        </w:rPr>
        <w:br w:type="page"/>
      </w:r>
      <w:r w:rsidR="004D7DCD">
        <w:rPr>
          <w:rFonts w:hint="cs"/>
          <w:rtl/>
        </w:rPr>
        <w:lastRenderedPageBreak/>
        <w:t>להלן דוגמא ל</w:t>
      </w:r>
      <w:r w:rsidR="00583A2C">
        <w:rPr>
          <w:rFonts w:hint="cs"/>
          <w:rtl/>
        </w:rPr>
        <w:t>לוח</w:t>
      </w:r>
      <w:r w:rsidR="004D7DCD">
        <w:rPr>
          <w:rFonts w:hint="cs"/>
          <w:rtl/>
        </w:rPr>
        <w:t xml:space="preserve"> המציג ניתוח רגרסיה</w:t>
      </w:r>
      <w:r w:rsidR="005720C8">
        <w:t xml:space="preserve"> </w:t>
      </w:r>
      <w:r w:rsidR="005720C8">
        <w:rPr>
          <w:rFonts w:hint="cs"/>
          <w:rtl/>
        </w:rPr>
        <w:t>מרובה</w:t>
      </w:r>
      <w:r w:rsidR="003843B7">
        <w:rPr>
          <w:rStyle w:val="FootnoteReference"/>
          <w:rtl/>
        </w:rPr>
        <w:footnoteReference w:id="10"/>
      </w:r>
    </w:p>
    <w:p w:rsidR="00583A2C" w:rsidRDefault="00583A2C" w:rsidP="0018302A">
      <w:pPr>
        <w:pStyle w:val="a"/>
        <w:spacing w:line="360" w:lineRule="auto"/>
        <w:rPr>
          <w:rtl/>
        </w:rPr>
      </w:pPr>
      <w:r>
        <w:rPr>
          <w:rFonts w:hint="cs"/>
          <w:rtl/>
        </w:rPr>
        <w:t xml:space="preserve">לוח </w:t>
      </w:r>
      <w:r w:rsidR="0018302A">
        <w:rPr>
          <w:rFonts w:hint="cs"/>
          <w:rtl/>
        </w:rPr>
        <w:t>5</w:t>
      </w:r>
    </w:p>
    <w:p w:rsidR="00583A2C" w:rsidRPr="00583A2C" w:rsidRDefault="005720C8" w:rsidP="005720C8">
      <w:pPr>
        <w:pStyle w:val="a"/>
        <w:tabs>
          <w:tab w:val="left" w:pos="5085"/>
        </w:tabs>
        <w:spacing w:line="360" w:lineRule="auto"/>
        <w:rPr>
          <w:i/>
          <w:iCs/>
          <w:rtl/>
        </w:rPr>
      </w:pPr>
      <w:r>
        <w:rPr>
          <w:rFonts w:hint="cs"/>
          <w:i/>
          <w:iCs/>
          <w:rtl/>
        </w:rPr>
        <w:t>ממצאי ניתוח רגרסיה היררכית למשתנים המנבאים</w:t>
      </w:r>
      <w:r w:rsidR="00C56466">
        <w:rPr>
          <w:rFonts w:hint="cs"/>
          <w:i/>
          <w:iCs/>
          <w:rtl/>
        </w:rPr>
        <w:t xml:space="preserve"> אמונה בפט</w:t>
      </w:r>
      <w:r w:rsidR="00A87720">
        <w:rPr>
          <w:rFonts w:hint="cs"/>
          <w:i/>
          <w:iCs/>
          <w:rtl/>
        </w:rPr>
        <w:t>א</w:t>
      </w:r>
      <w:r w:rsidR="00C56466">
        <w:rPr>
          <w:rFonts w:hint="cs"/>
          <w:i/>
          <w:iCs/>
          <w:rtl/>
        </w:rPr>
        <w:t xml:space="preserve">רנליזם של </w:t>
      </w:r>
      <w:r w:rsidR="00C56466" w:rsidRPr="004B585A">
        <w:rPr>
          <w:rFonts w:ascii="Times New Roman" w:hAnsi="Times New Roman"/>
          <w:i/>
          <w:iCs/>
          <w:rtl/>
        </w:rPr>
        <w:t>בנות</w:t>
      </w:r>
      <w:r w:rsidR="00C56466" w:rsidRPr="004B585A">
        <w:rPr>
          <w:rFonts w:ascii="Times New Roman" w:hAnsi="Times New Roman" w:cs="Times New Roman"/>
          <w:i/>
          <w:iCs/>
          <w:rtl/>
        </w:rPr>
        <w:t xml:space="preserve"> </w:t>
      </w:r>
      <w:r w:rsidR="00C56466" w:rsidRPr="004B585A">
        <w:rPr>
          <w:rFonts w:ascii="Times New Roman" w:hAnsi="Times New Roman" w:cs="Times New Roman"/>
          <w:i/>
          <w:iCs/>
        </w:rPr>
        <w:t>(N = 46)</w:t>
      </w:r>
      <w:r w:rsidR="00583A2C" w:rsidRPr="00583A2C">
        <w:rPr>
          <w:i/>
          <w:iCs/>
          <w:rtl/>
        </w:rPr>
        <w:tab/>
      </w:r>
    </w:p>
    <w:tbl>
      <w:tblPr>
        <w:tblW w:w="0" w:type="auto"/>
        <w:jc w:val="right"/>
        <w:tblBorders>
          <w:top w:val="single" w:sz="4" w:space="0" w:color="auto"/>
          <w:bottom w:val="single" w:sz="4" w:space="0" w:color="auto"/>
        </w:tblBorders>
        <w:tblLayout w:type="fixed"/>
        <w:tblLook w:val="0000" w:firstRow="0" w:lastRow="0" w:firstColumn="0" w:lastColumn="0" w:noHBand="0" w:noVBand="0"/>
      </w:tblPr>
      <w:tblGrid>
        <w:gridCol w:w="1830"/>
        <w:gridCol w:w="1830"/>
        <w:gridCol w:w="1830"/>
        <w:gridCol w:w="3348"/>
      </w:tblGrid>
      <w:tr w:rsidR="00C56466" w:rsidRPr="00583A2C" w:rsidTr="00225E85">
        <w:trPr>
          <w:jc w:val="right"/>
        </w:trPr>
        <w:tc>
          <w:tcPr>
            <w:tcW w:w="1830" w:type="dxa"/>
            <w:tcBorders>
              <w:bottom w:val="single" w:sz="4" w:space="0" w:color="auto"/>
            </w:tcBorders>
          </w:tcPr>
          <w:p w:rsidR="00C56466" w:rsidRPr="00583A2C" w:rsidRDefault="00C56466" w:rsidP="003940C8">
            <w:pPr>
              <w:pStyle w:val="a"/>
              <w:spacing w:line="360" w:lineRule="auto"/>
              <w:jc w:val="center"/>
              <w:rPr>
                <w:rtl/>
              </w:rPr>
            </w:pPr>
            <w:r>
              <w:rPr>
                <w:rFonts w:ascii="Times New Roman" w:hAnsi="Times New Roman" w:cs="Times New Roman"/>
                <w:rtl/>
              </w:rPr>
              <w:t>β</w:t>
            </w:r>
          </w:p>
        </w:tc>
        <w:tc>
          <w:tcPr>
            <w:tcW w:w="1830" w:type="dxa"/>
            <w:tcBorders>
              <w:bottom w:val="single" w:sz="4" w:space="0" w:color="auto"/>
            </w:tcBorders>
          </w:tcPr>
          <w:p w:rsidR="00C56466" w:rsidRPr="004B585A" w:rsidRDefault="00C56466" w:rsidP="003940C8">
            <w:pPr>
              <w:pStyle w:val="a"/>
              <w:spacing w:line="360" w:lineRule="auto"/>
              <w:jc w:val="center"/>
              <w:rPr>
                <w:rFonts w:ascii="Times New Roman" w:hAnsi="Times New Roman" w:cs="Times New Roman"/>
                <w:rtl/>
              </w:rPr>
            </w:pPr>
            <w:r w:rsidRPr="004B585A">
              <w:rPr>
                <w:rFonts w:ascii="Times New Roman" w:hAnsi="Times New Roman" w:cs="Times New Roman"/>
              </w:rPr>
              <w:t>SE B</w:t>
            </w:r>
          </w:p>
        </w:tc>
        <w:tc>
          <w:tcPr>
            <w:tcW w:w="1830" w:type="dxa"/>
            <w:tcBorders>
              <w:bottom w:val="single" w:sz="4" w:space="0" w:color="auto"/>
            </w:tcBorders>
          </w:tcPr>
          <w:p w:rsidR="00C56466" w:rsidRPr="004B585A" w:rsidRDefault="00C56466" w:rsidP="003940C8">
            <w:pPr>
              <w:pStyle w:val="a"/>
              <w:spacing w:line="360" w:lineRule="auto"/>
              <w:jc w:val="center"/>
              <w:rPr>
                <w:rFonts w:ascii="Times New Roman" w:hAnsi="Times New Roman" w:cs="Times New Roman"/>
              </w:rPr>
            </w:pPr>
            <w:r w:rsidRPr="004B585A">
              <w:rPr>
                <w:rFonts w:ascii="Times New Roman" w:hAnsi="Times New Roman" w:cs="Times New Roman"/>
              </w:rPr>
              <w:t>B</w:t>
            </w:r>
          </w:p>
        </w:tc>
        <w:tc>
          <w:tcPr>
            <w:tcW w:w="3348" w:type="dxa"/>
            <w:tcBorders>
              <w:bottom w:val="single" w:sz="4" w:space="0" w:color="auto"/>
            </w:tcBorders>
          </w:tcPr>
          <w:p w:rsidR="00C56466" w:rsidRPr="00583A2C" w:rsidRDefault="00C56466" w:rsidP="003940C8">
            <w:pPr>
              <w:pStyle w:val="a"/>
              <w:spacing w:line="360" w:lineRule="auto"/>
              <w:jc w:val="center"/>
              <w:rPr>
                <w:rtl/>
              </w:rPr>
            </w:pPr>
            <w:r>
              <w:rPr>
                <w:rFonts w:hint="cs"/>
                <w:rtl/>
              </w:rPr>
              <w:t>משתנים</w:t>
            </w:r>
          </w:p>
        </w:tc>
      </w:tr>
      <w:tr w:rsidR="00C56466" w:rsidRPr="00583A2C" w:rsidTr="00225E85">
        <w:trPr>
          <w:jc w:val="right"/>
        </w:trPr>
        <w:tc>
          <w:tcPr>
            <w:tcW w:w="1830" w:type="dxa"/>
            <w:tcBorders>
              <w:top w:val="single" w:sz="4" w:space="0" w:color="auto"/>
              <w:bottom w:val="nil"/>
            </w:tcBorders>
          </w:tcPr>
          <w:p w:rsidR="00C56466" w:rsidRPr="002E138D" w:rsidRDefault="00C56466" w:rsidP="003940C8">
            <w:pPr>
              <w:pStyle w:val="a"/>
              <w:spacing w:line="360" w:lineRule="auto"/>
              <w:rPr>
                <w:rFonts w:ascii="Times New Roman" w:hAnsi="Times New Roman" w:cs="Times New Roman"/>
                <w:rtl/>
              </w:rPr>
            </w:pPr>
          </w:p>
        </w:tc>
        <w:tc>
          <w:tcPr>
            <w:tcW w:w="1830" w:type="dxa"/>
            <w:tcBorders>
              <w:top w:val="single" w:sz="4" w:space="0" w:color="auto"/>
              <w:bottom w:val="nil"/>
            </w:tcBorders>
          </w:tcPr>
          <w:p w:rsidR="00C56466" w:rsidRPr="002E138D" w:rsidRDefault="00C56466" w:rsidP="003940C8">
            <w:pPr>
              <w:pStyle w:val="a"/>
              <w:spacing w:line="360" w:lineRule="auto"/>
              <w:ind w:right="612"/>
              <w:jc w:val="right"/>
              <w:rPr>
                <w:rFonts w:ascii="Times New Roman" w:hAnsi="Times New Roman" w:cs="Times New Roman"/>
                <w:rtl/>
              </w:rPr>
            </w:pPr>
          </w:p>
        </w:tc>
        <w:tc>
          <w:tcPr>
            <w:tcW w:w="1830" w:type="dxa"/>
            <w:tcBorders>
              <w:top w:val="single" w:sz="4" w:space="0" w:color="auto"/>
              <w:bottom w:val="nil"/>
            </w:tcBorders>
          </w:tcPr>
          <w:p w:rsidR="00C56466" w:rsidRPr="002E138D" w:rsidRDefault="00C56466" w:rsidP="003940C8">
            <w:pPr>
              <w:pStyle w:val="a"/>
              <w:spacing w:line="360" w:lineRule="auto"/>
              <w:ind w:right="612"/>
              <w:jc w:val="right"/>
              <w:rPr>
                <w:rFonts w:ascii="Times New Roman" w:hAnsi="Times New Roman" w:cs="Times New Roman"/>
                <w:rtl/>
              </w:rPr>
            </w:pPr>
          </w:p>
        </w:tc>
        <w:tc>
          <w:tcPr>
            <w:tcW w:w="3348" w:type="dxa"/>
            <w:tcBorders>
              <w:top w:val="single" w:sz="4" w:space="0" w:color="auto"/>
              <w:bottom w:val="nil"/>
            </w:tcBorders>
          </w:tcPr>
          <w:p w:rsidR="00C56466" w:rsidRPr="00583A2C" w:rsidRDefault="00C56466" w:rsidP="003940C8">
            <w:pPr>
              <w:pStyle w:val="a"/>
              <w:spacing w:line="360" w:lineRule="auto"/>
              <w:rPr>
                <w:rtl/>
              </w:rPr>
            </w:pPr>
            <w:r>
              <w:rPr>
                <w:rFonts w:hint="cs"/>
                <w:rtl/>
              </w:rPr>
              <w:t>שלב 1</w:t>
            </w:r>
          </w:p>
        </w:tc>
      </w:tr>
      <w:tr w:rsidR="00C56466" w:rsidRPr="00583A2C" w:rsidTr="00225E85">
        <w:trPr>
          <w:jc w:val="right"/>
        </w:trPr>
        <w:tc>
          <w:tcPr>
            <w:tcW w:w="1830" w:type="dxa"/>
            <w:tcBorders>
              <w:top w:val="nil"/>
            </w:tcBorders>
          </w:tcPr>
          <w:p w:rsidR="00C56466" w:rsidRPr="002E138D" w:rsidRDefault="00C56466" w:rsidP="00C56466">
            <w:pPr>
              <w:pStyle w:val="a"/>
              <w:bidi w:val="0"/>
              <w:spacing w:line="360" w:lineRule="auto"/>
              <w:ind w:left="612"/>
              <w:rPr>
                <w:rFonts w:ascii="Times New Roman" w:hAnsi="Times New Roman" w:cs="Times New Roman"/>
              </w:rPr>
            </w:pPr>
            <w:r>
              <w:rPr>
                <w:rFonts w:ascii="Times New Roman" w:hAnsi="Times New Roman" w:cs="Times New Roman"/>
              </w:rPr>
              <w:t>-.41*</w:t>
            </w:r>
          </w:p>
        </w:tc>
        <w:tc>
          <w:tcPr>
            <w:tcW w:w="1830" w:type="dxa"/>
            <w:tcBorders>
              <w:top w:val="nil"/>
            </w:tcBorders>
          </w:tcPr>
          <w:p w:rsidR="00C56466" w:rsidRPr="002E138D" w:rsidRDefault="00C56466" w:rsidP="00C56466">
            <w:pPr>
              <w:pStyle w:val="a"/>
              <w:bidi w:val="0"/>
              <w:spacing w:line="360" w:lineRule="auto"/>
              <w:ind w:left="582" w:right="42"/>
              <w:rPr>
                <w:rFonts w:ascii="Times New Roman" w:hAnsi="Times New Roman" w:cs="Times New Roman"/>
              </w:rPr>
            </w:pPr>
            <w:r>
              <w:rPr>
                <w:rFonts w:ascii="Times New Roman" w:hAnsi="Times New Roman" w:cs="Times New Roman"/>
              </w:rPr>
              <w:t>1.93</w:t>
            </w:r>
          </w:p>
        </w:tc>
        <w:tc>
          <w:tcPr>
            <w:tcW w:w="1830" w:type="dxa"/>
            <w:tcBorders>
              <w:top w:val="nil"/>
            </w:tcBorders>
          </w:tcPr>
          <w:p w:rsidR="00C56466" w:rsidRPr="002E138D" w:rsidRDefault="00C56466" w:rsidP="00C56466">
            <w:pPr>
              <w:pStyle w:val="a"/>
              <w:tabs>
                <w:tab w:val="left" w:pos="1452"/>
              </w:tabs>
              <w:bidi w:val="0"/>
              <w:spacing w:line="360" w:lineRule="auto"/>
              <w:ind w:left="542" w:right="252"/>
              <w:rPr>
                <w:rFonts w:ascii="Times New Roman" w:hAnsi="Times New Roman" w:cs="Times New Roman"/>
                <w:rtl/>
              </w:rPr>
            </w:pPr>
            <w:r>
              <w:rPr>
                <w:rFonts w:ascii="Times New Roman" w:hAnsi="Times New Roman" w:cs="Times New Roman"/>
              </w:rPr>
              <w:t>-5.89</w:t>
            </w:r>
          </w:p>
        </w:tc>
        <w:tc>
          <w:tcPr>
            <w:tcW w:w="3348" w:type="dxa"/>
            <w:tcBorders>
              <w:top w:val="nil"/>
            </w:tcBorders>
          </w:tcPr>
          <w:p w:rsidR="00C56466" w:rsidRPr="00583A2C" w:rsidRDefault="00C56466" w:rsidP="00C56466">
            <w:pPr>
              <w:pStyle w:val="a"/>
              <w:spacing w:line="360" w:lineRule="auto"/>
              <w:ind w:left="360"/>
              <w:rPr>
                <w:rtl/>
              </w:rPr>
            </w:pPr>
            <w:r>
              <w:rPr>
                <w:rFonts w:hint="cs"/>
                <w:rtl/>
              </w:rPr>
              <w:t>השכלת הבת</w:t>
            </w:r>
          </w:p>
        </w:tc>
      </w:tr>
      <w:tr w:rsidR="00C56466" w:rsidRPr="00583A2C" w:rsidTr="00225E85">
        <w:trPr>
          <w:jc w:val="right"/>
        </w:trPr>
        <w:tc>
          <w:tcPr>
            <w:tcW w:w="1830" w:type="dxa"/>
            <w:tcBorders>
              <w:bottom w:val="single" w:sz="4" w:space="0" w:color="auto"/>
            </w:tcBorders>
          </w:tcPr>
          <w:p w:rsidR="00C56466" w:rsidRPr="002E138D" w:rsidRDefault="00C56466" w:rsidP="00C56466">
            <w:pPr>
              <w:pStyle w:val="a"/>
              <w:bidi w:val="0"/>
              <w:spacing w:line="360" w:lineRule="auto"/>
              <w:ind w:left="612"/>
              <w:rPr>
                <w:rFonts w:ascii="Times New Roman" w:hAnsi="Times New Roman" w:cs="Times New Roman"/>
              </w:rPr>
            </w:pPr>
            <w:r>
              <w:rPr>
                <w:rFonts w:ascii="Times New Roman" w:hAnsi="Times New Roman" w:cs="Times New Roman"/>
              </w:rPr>
              <w:t xml:space="preserve"> .21*</w:t>
            </w:r>
          </w:p>
        </w:tc>
        <w:tc>
          <w:tcPr>
            <w:tcW w:w="1830" w:type="dxa"/>
            <w:tcBorders>
              <w:bottom w:val="single" w:sz="4" w:space="0" w:color="auto"/>
            </w:tcBorders>
          </w:tcPr>
          <w:p w:rsidR="00C56466" w:rsidRPr="002E138D" w:rsidRDefault="00C56466" w:rsidP="00C56466">
            <w:pPr>
              <w:pStyle w:val="a"/>
              <w:bidi w:val="0"/>
              <w:spacing w:line="360" w:lineRule="auto"/>
              <w:ind w:left="582" w:right="42"/>
              <w:rPr>
                <w:rFonts w:ascii="Times New Roman" w:hAnsi="Times New Roman" w:cs="Times New Roman"/>
              </w:rPr>
            </w:pPr>
            <w:r>
              <w:rPr>
                <w:rFonts w:ascii="Times New Roman" w:hAnsi="Times New Roman" w:cs="Times New Roman"/>
              </w:rPr>
              <w:t>0.31</w:t>
            </w:r>
          </w:p>
        </w:tc>
        <w:tc>
          <w:tcPr>
            <w:tcW w:w="1830" w:type="dxa"/>
            <w:tcBorders>
              <w:bottom w:val="single" w:sz="4" w:space="0" w:color="auto"/>
            </w:tcBorders>
          </w:tcPr>
          <w:p w:rsidR="00C56466" w:rsidRPr="002E138D" w:rsidRDefault="00C56466" w:rsidP="00C56466">
            <w:pPr>
              <w:pStyle w:val="a"/>
              <w:tabs>
                <w:tab w:val="left" w:pos="1452"/>
              </w:tabs>
              <w:bidi w:val="0"/>
              <w:spacing w:line="360" w:lineRule="auto"/>
              <w:ind w:left="542" w:right="252"/>
              <w:rPr>
                <w:rFonts w:ascii="Times New Roman" w:hAnsi="Times New Roman" w:cs="Times New Roman"/>
              </w:rPr>
            </w:pPr>
            <w:r>
              <w:rPr>
                <w:rFonts w:ascii="Times New Roman" w:hAnsi="Times New Roman" w:cs="Times New Roman"/>
              </w:rPr>
              <w:t xml:space="preserve"> 0.67</w:t>
            </w:r>
          </w:p>
        </w:tc>
        <w:tc>
          <w:tcPr>
            <w:tcW w:w="3348" w:type="dxa"/>
            <w:tcBorders>
              <w:bottom w:val="single" w:sz="4" w:space="0" w:color="auto"/>
            </w:tcBorders>
          </w:tcPr>
          <w:p w:rsidR="00C56466" w:rsidRPr="00583A2C" w:rsidRDefault="00C56466" w:rsidP="00C56466">
            <w:pPr>
              <w:pStyle w:val="a"/>
              <w:spacing w:line="360" w:lineRule="auto"/>
              <w:ind w:left="360"/>
            </w:pPr>
            <w:r>
              <w:rPr>
                <w:rFonts w:hint="cs"/>
                <w:rtl/>
              </w:rPr>
              <w:t>גיל האם</w:t>
            </w:r>
          </w:p>
        </w:tc>
      </w:tr>
      <w:tr w:rsidR="00C56466" w:rsidRPr="00583A2C" w:rsidTr="00225E85">
        <w:trPr>
          <w:jc w:val="right"/>
        </w:trPr>
        <w:tc>
          <w:tcPr>
            <w:tcW w:w="1830" w:type="dxa"/>
            <w:tcBorders>
              <w:top w:val="single" w:sz="4" w:space="0" w:color="auto"/>
              <w:bottom w:val="nil"/>
            </w:tcBorders>
          </w:tcPr>
          <w:p w:rsidR="00C56466" w:rsidRPr="002E138D" w:rsidRDefault="00C56466" w:rsidP="00C56466">
            <w:pPr>
              <w:pStyle w:val="a"/>
              <w:bidi w:val="0"/>
              <w:spacing w:line="360" w:lineRule="auto"/>
              <w:ind w:left="612"/>
              <w:rPr>
                <w:rFonts w:ascii="Times New Roman" w:hAnsi="Times New Roman" w:cs="Times New Roman"/>
              </w:rPr>
            </w:pPr>
          </w:p>
        </w:tc>
        <w:tc>
          <w:tcPr>
            <w:tcW w:w="1830" w:type="dxa"/>
            <w:tcBorders>
              <w:top w:val="single" w:sz="4" w:space="0" w:color="auto"/>
              <w:bottom w:val="nil"/>
            </w:tcBorders>
          </w:tcPr>
          <w:p w:rsidR="00C56466" w:rsidRPr="002E138D" w:rsidRDefault="00C56466" w:rsidP="00C56466">
            <w:pPr>
              <w:pStyle w:val="a"/>
              <w:bidi w:val="0"/>
              <w:spacing w:line="360" w:lineRule="auto"/>
              <w:ind w:left="582" w:right="42"/>
              <w:rPr>
                <w:rFonts w:ascii="Times New Roman" w:hAnsi="Times New Roman" w:cs="Times New Roman"/>
              </w:rPr>
            </w:pPr>
          </w:p>
        </w:tc>
        <w:tc>
          <w:tcPr>
            <w:tcW w:w="1830" w:type="dxa"/>
            <w:tcBorders>
              <w:top w:val="single" w:sz="4" w:space="0" w:color="auto"/>
              <w:bottom w:val="nil"/>
            </w:tcBorders>
          </w:tcPr>
          <w:p w:rsidR="00C56466" w:rsidRPr="002E138D" w:rsidRDefault="00C56466" w:rsidP="00C56466">
            <w:pPr>
              <w:pStyle w:val="a"/>
              <w:tabs>
                <w:tab w:val="left" w:pos="1452"/>
              </w:tabs>
              <w:bidi w:val="0"/>
              <w:spacing w:line="360" w:lineRule="auto"/>
              <w:ind w:left="542" w:right="252"/>
              <w:rPr>
                <w:rFonts w:ascii="Times New Roman" w:hAnsi="Times New Roman" w:cs="Times New Roman"/>
              </w:rPr>
            </w:pPr>
          </w:p>
        </w:tc>
        <w:tc>
          <w:tcPr>
            <w:tcW w:w="3348" w:type="dxa"/>
            <w:tcBorders>
              <w:top w:val="single" w:sz="4" w:space="0" w:color="auto"/>
              <w:bottom w:val="nil"/>
            </w:tcBorders>
          </w:tcPr>
          <w:p w:rsidR="00C56466" w:rsidRPr="00583A2C" w:rsidRDefault="00C56466" w:rsidP="003940C8">
            <w:pPr>
              <w:pStyle w:val="a"/>
              <w:spacing w:line="360" w:lineRule="auto"/>
            </w:pPr>
            <w:r>
              <w:rPr>
                <w:rFonts w:hint="cs"/>
                <w:rtl/>
              </w:rPr>
              <w:t>שלב 2</w:t>
            </w:r>
          </w:p>
        </w:tc>
      </w:tr>
      <w:tr w:rsidR="00C56466" w:rsidRPr="00583A2C" w:rsidTr="00225E85">
        <w:trPr>
          <w:jc w:val="right"/>
        </w:trPr>
        <w:tc>
          <w:tcPr>
            <w:tcW w:w="1830" w:type="dxa"/>
            <w:tcBorders>
              <w:top w:val="nil"/>
            </w:tcBorders>
          </w:tcPr>
          <w:p w:rsidR="00C56466" w:rsidRPr="002E138D" w:rsidRDefault="00C56466" w:rsidP="00C56466">
            <w:pPr>
              <w:pStyle w:val="a"/>
              <w:bidi w:val="0"/>
              <w:spacing w:line="360" w:lineRule="auto"/>
              <w:ind w:left="612"/>
              <w:rPr>
                <w:rFonts w:ascii="Times New Roman" w:hAnsi="Times New Roman" w:cs="Times New Roman"/>
              </w:rPr>
            </w:pPr>
            <w:r>
              <w:rPr>
                <w:rFonts w:ascii="Times New Roman" w:hAnsi="Times New Roman" w:cs="Times New Roman"/>
              </w:rPr>
              <w:t>-.22</w:t>
            </w:r>
          </w:p>
        </w:tc>
        <w:tc>
          <w:tcPr>
            <w:tcW w:w="1830" w:type="dxa"/>
            <w:tcBorders>
              <w:top w:val="nil"/>
            </w:tcBorders>
          </w:tcPr>
          <w:p w:rsidR="00C56466" w:rsidRPr="002E138D" w:rsidRDefault="00C56466" w:rsidP="00C56466">
            <w:pPr>
              <w:pStyle w:val="a"/>
              <w:bidi w:val="0"/>
              <w:spacing w:line="360" w:lineRule="auto"/>
              <w:ind w:left="582" w:right="42"/>
              <w:rPr>
                <w:rFonts w:ascii="Times New Roman" w:hAnsi="Times New Roman" w:cs="Times New Roman"/>
                <w:rtl/>
              </w:rPr>
            </w:pPr>
            <w:r>
              <w:rPr>
                <w:rFonts w:ascii="Times New Roman" w:hAnsi="Times New Roman" w:cs="Times New Roman"/>
              </w:rPr>
              <w:t>1.81</w:t>
            </w:r>
          </w:p>
        </w:tc>
        <w:tc>
          <w:tcPr>
            <w:tcW w:w="1830" w:type="dxa"/>
            <w:tcBorders>
              <w:top w:val="nil"/>
            </w:tcBorders>
          </w:tcPr>
          <w:p w:rsidR="00C56466" w:rsidRPr="002E138D" w:rsidRDefault="00C56466" w:rsidP="00C56466">
            <w:pPr>
              <w:pStyle w:val="a"/>
              <w:tabs>
                <w:tab w:val="left" w:pos="1452"/>
              </w:tabs>
              <w:bidi w:val="0"/>
              <w:spacing w:line="360" w:lineRule="auto"/>
              <w:ind w:left="542" w:right="252"/>
              <w:rPr>
                <w:rFonts w:ascii="Times New Roman" w:hAnsi="Times New Roman" w:cs="Times New Roman"/>
                <w:rtl/>
              </w:rPr>
            </w:pPr>
            <w:r>
              <w:rPr>
                <w:rFonts w:ascii="Times New Roman" w:hAnsi="Times New Roman" w:cs="Times New Roman"/>
              </w:rPr>
              <w:t>-3.19</w:t>
            </w:r>
          </w:p>
        </w:tc>
        <w:tc>
          <w:tcPr>
            <w:tcW w:w="3348" w:type="dxa"/>
            <w:tcBorders>
              <w:top w:val="nil"/>
            </w:tcBorders>
          </w:tcPr>
          <w:p w:rsidR="00C56466" w:rsidRPr="00583A2C" w:rsidRDefault="00C56466" w:rsidP="00C56466">
            <w:pPr>
              <w:pStyle w:val="a"/>
              <w:spacing w:line="360" w:lineRule="auto"/>
              <w:ind w:firstLine="360"/>
              <w:rPr>
                <w:rtl/>
              </w:rPr>
            </w:pPr>
            <w:r>
              <w:rPr>
                <w:rFonts w:hint="cs"/>
                <w:rtl/>
              </w:rPr>
              <w:t>השכלת הבת</w:t>
            </w:r>
          </w:p>
        </w:tc>
      </w:tr>
      <w:tr w:rsidR="00C56466" w:rsidRPr="00583A2C" w:rsidTr="00225E85">
        <w:trPr>
          <w:jc w:val="right"/>
        </w:trPr>
        <w:tc>
          <w:tcPr>
            <w:tcW w:w="1830" w:type="dxa"/>
          </w:tcPr>
          <w:p w:rsidR="00C56466" w:rsidRPr="002E138D" w:rsidRDefault="00C56466" w:rsidP="00C56466">
            <w:pPr>
              <w:pStyle w:val="a"/>
              <w:bidi w:val="0"/>
              <w:spacing w:line="360" w:lineRule="auto"/>
              <w:ind w:left="612"/>
              <w:rPr>
                <w:rFonts w:ascii="Times New Roman" w:hAnsi="Times New Roman" w:cs="Times New Roman"/>
                <w:rtl/>
              </w:rPr>
            </w:pPr>
            <w:r>
              <w:rPr>
                <w:rFonts w:ascii="Times New Roman" w:hAnsi="Times New Roman" w:cs="Times New Roman"/>
              </w:rPr>
              <w:t xml:space="preserve"> .14</w:t>
            </w:r>
          </w:p>
        </w:tc>
        <w:tc>
          <w:tcPr>
            <w:tcW w:w="1830" w:type="dxa"/>
          </w:tcPr>
          <w:p w:rsidR="00C56466" w:rsidRPr="002E138D" w:rsidRDefault="00C56466" w:rsidP="00C56466">
            <w:pPr>
              <w:pStyle w:val="a"/>
              <w:bidi w:val="0"/>
              <w:spacing w:line="360" w:lineRule="auto"/>
              <w:ind w:left="582" w:right="42"/>
              <w:rPr>
                <w:rFonts w:ascii="Times New Roman" w:hAnsi="Times New Roman" w:cs="Times New Roman"/>
              </w:rPr>
            </w:pPr>
            <w:r>
              <w:rPr>
                <w:rFonts w:ascii="Times New Roman" w:hAnsi="Times New Roman" w:cs="Times New Roman"/>
              </w:rPr>
              <w:t>0.28</w:t>
            </w:r>
          </w:p>
        </w:tc>
        <w:tc>
          <w:tcPr>
            <w:tcW w:w="1830" w:type="dxa"/>
          </w:tcPr>
          <w:p w:rsidR="00C56466" w:rsidRPr="002E138D" w:rsidRDefault="00C56466" w:rsidP="00C56466">
            <w:pPr>
              <w:pStyle w:val="a"/>
              <w:tabs>
                <w:tab w:val="left" w:pos="1452"/>
              </w:tabs>
              <w:bidi w:val="0"/>
              <w:spacing w:line="360" w:lineRule="auto"/>
              <w:ind w:left="542" w:right="252"/>
              <w:rPr>
                <w:rFonts w:ascii="Times New Roman" w:hAnsi="Times New Roman" w:cs="Times New Roman"/>
              </w:rPr>
            </w:pPr>
            <w:r>
              <w:rPr>
                <w:rFonts w:ascii="Times New Roman" w:hAnsi="Times New Roman" w:cs="Times New Roman"/>
              </w:rPr>
              <w:t xml:space="preserve"> 0.31</w:t>
            </w:r>
          </w:p>
        </w:tc>
        <w:tc>
          <w:tcPr>
            <w:tcW w:w="3348" w:type="dxa"/>
          </w:tcPr>
          <w:p w:rsidR="00C56466" w:rsidRPr="00583A2C" w:rsidRDefault="00C56466" w:rsidP="00C56466">
            <w:pPr>
              <w:pStyle w:val="a"/>
              <w:spacing w:line="360" w:lineRule="auto"/>
              <w:ind w:firstLine="360"/>
            </w:pPr>
            <w:r>
              <w:rPr>
                <w:rFonts w:hint="cs"/>
                <w:rtl/>
              </w:rPr>
              <w:t>גיל האם</w:t>
            </w:r>
          </w:p>
        </w:tc>
      </w:tr>
      <w:tr w:rsidR="00C56466" w:rsidRPr="00583A2C" w:rsidTr="00225E85">
        <w:trPr>
          <w:jc w:val="right"/>
        </w:trPr>
        <w:tc>
          <w:tcPr>
            <w:tcW w:w="1830" w:type="dxa"/>
          </w:tcPr>
          <w:p w:rsidR="00C56466" w:rsidRPr="002E138D" w:rsidRDefault="00C56466" w:rsidP="00C56466">
            <w:pPr>
              <w:pStyle w:val="a"/>
              <w:bidi w:val="0"/>
              <w:spacing w:line="360" w:lineRule="auto"/>
              <w:ind w:left="612"/>
              <w:rPr>
                <w:rFonts w:ascii="Times New Roman" w:hAnsi="Times New Roman" w:cs="Times New Roman"/>
              </w:rPr>
            </w:pPr>
            <w:r>
              <w:rPr>
                <w:rFonts w:ascii="Times New Roman" w:hAnsi="Times New Roman" w:cs="Times New Roman"/>
              </w:rPr>
              <w:t xml:space="preserve"> .54*</w:t>
            </w:r>
          </w:p>
        </w:tc>
        <w:tc>
          <w:tcPr>
            <w:tcW w:w="1830" w:type="dxa"/>
          </w:tcPr>
          <w:p w:rsidR="00C56466" w:rsidRPr="002E138D" w:rsidRDefault="00C56466" w:rsidP="00C56466">
            <w:pPr>
              <w:pStyle w:val="a"/>
              <w:bidi w:val="0"/>
              <w:spacing w:line="360" w:lineRule="auto"/>
              <w:ind w:left="582" w:right="42"/>
              <w:rPr>
                <w:rFonts w:ascii="Times New Roman" w:hAnsi="Times New Roman" w:cs="Times New Roman"/>
              </w:rPr>
            </w:pPr>
            <w:r>
              <w:rPr>
                <w:rFonts w:ascii="Times New Roman" w:hAnsi="Times New Roman" w:cs="Times New Roman"/>
              </w:rPr>
              <w:t>0.28</w:t>
            </w:r>
          </w:p>
        </w:tc>
        <w:tc>
          <w:tcPr>
            <w:tcW w:w="1830" w:type="dxa"/>
          </w:tcPr>
          <w:p w:rsidR="00C56466" w:rsidRPr="002E138D" w:rsidRDefault="00C56466" w:rsidP="00C56466">
            <w:pPr>
              <w:pStyle w:val="a"/>
              <w:tabs>
                <w:tab w:val="left" w:pos="1452"/>
              </w:tabs>
              <w:bidi w:val="0"/>
              <w:spacing w:line="360" w:lineRule="auto"/>
              <w:ind w:left="542" w:right="252"/>
              <w:rPr>
                <w:rFonts w:ascii="Times New Roman" w:hAnsi="Times New Roman" w:cs="Times New Roman"/>
              </w:rPr>
            </w:pPr>
            <w:r>
              <w:rPr>
                <w:rFonts w:ascii="Times New Roman" w:hAnsi="Times New Roman" w:cs="Times New Roman"/>
              </w:rPr>
              <w:t xml:space="preserve"> 1.06</w:t>
            </w:r>
          </w:p>
        </w:tc>
        <w:tc>
          <w:tcPr>
            <w:tcW w:w="3348" w:type="dxa"/>
          </w:tcPr>
          <w:p w:rsidR="00C56466" w:rsidRPr="00583A2C" w:rsidRDefault="00C56466" w:rsidP="00C56466">
            <w:pPr>
              <w:pStyle w:val="a"/>
              <w:spacing w:line="360" w:lineRule="auto"/>
              <w:ind w:firstLine="360"/>
              <w:rPr>
                <w:rtl/>
              </w:rPr>
            </w:pPr>
            <w:r>
              <w:rPr>
                <w:rFonts w:hint="cs"/>
                <w:rtl/>
              </w:rPr>
              <w:t>עמדות כלפי מבוגרים</w:t>
            </w:r>
          </w:p>
        </w:tc>
      </w:tr>
      <w:tr w:rsidR="00C56466" w:rsidRPr="00583A2C" w:rsidTr="00225E85">
        <w:trPr>
          <w:jc w:val="right"/>
        </w:trPr>
        <w:tc>
          <w:tcPr>
            <w:tcW w:w="1830" w:type="dxa"/>
          </w:tcPr>
          <w:p w:rsidR="00C56466" w:rsidRPr="002E138D" w:rsidRDefault="00C56466" w:rsidP="00C56466">
            <w:pPr>
              <w:pStyle w:val="a"/>
              <w:bidi w:val="0"/>
              <w:spacing w:line="360" w:lineRule="auto"/>
              <w:ind w:left="612"/>
              <w:rPr>
                <w:rFonts w:ascii="Times New Roman" w:hAnsi="Times New Roman" w:cs="Times New Roman"/>
              </w:rPr>
            </w:pPr>
            <w:r>
              <w:rPr>
                <w:rFonts w:ascii="Times New Roman" w:hAnsi="Times New Roman" w:cs="Times New Roman"/>
              </w:rPr>
              <w:t xml:space="preserve"> .31*</w:t>
            </w:r>
          </w:p>
        </w:tc>
        <w:tc>
          <w:tcPr>
            <w:tcW w:w="1830" w:type="dxa"/>
          </w:tcPr>
          <w:p w:rsidR="00C56466" w:rsidRPr="002E138D" w:rsidRDefault="00C56466" w:rsidP="00C56466">
            <w:pPr>
              <w:pStyle w:val="a"/>
              <w:bidi w:val="0"/>
              <w:spacing w:line="360" w:lineRule="auto"/>
              <w:ind w:left="582" w:right="42"/>
              <w:rPr>
                <w:rFonts w:ascii="Times New Roman" w:hAnsi="Times New Roman" w:cs="Times New Roman"/>
              </w:rPr>
            </w:pPr>
            <w:r>
              <w:rPr>
                <w:rFonts w:ascii="Times New Roman" w:hAnsi="Times New Roman" w:cs="Times New Roman"/>
              </w:rPr>
              <w:t>0.60</w:t>
            </w:r>
          </w:p>
        </w:tc>
        <w:tc>
          <w:tcPr>
            <w:tcW w:w="1830" w:type="dxa"/>
          </w:tcPr>
          <w:p w:rsidR="00C56466" w:rsidRPr="002E138D" w:rsidRDefault="00C56466" w:rsidP="00C56466">
            <w:pPr>
              <w:pStyle w:val="a"/>
              <w:tabs>
                <w:tab w:val="left" w:pos="1452"/>
              </w:tabs>
              <w:bidi w:val="0"/>
              <w:spacing w:line="360" w:lineRule="auto"/>
              <w:ind w:left="542" w:right="252"/>
              <w:rPr>
                <w:rFonts w:ascii="Times New Roman" w:hAnsi="Times New Roman" w:cs="Times New Roman"/>
              </w:rPr>
            </w:pPr>
            <w:r>
              <w:rPr>
                <w:rFonts w:ascii="Times New Roman" w:hAnsi="Times New Roman" w:cs="Times New Roman"/>
              </w:rPr>
              <w:t xml:space="preserve"> 1.53</w:t>
            </w:r>
          </w:p>
        </w:tc>
        <w:tc>
          <w:tcPr>
            <w:tcW w:w="3348" w:type="dxa"/>
          </w:tcPr>
          <w:p w:rsidR="00C56466" w:rsidRPr="00583A2C" w:rsidRDefault="00C56466" w:rsidP="00C56466">
            <w:pPr>
              <w:pStyle w:val="a"/>
              <w:spacing w:line="360" w:lineRule="auto"/>
              <w:ind w:firstLine="360"/>
              <w:rPr>
                <w:rtl/>
              </w:rPr>
            </w:pPr>
            <w:r>
              <w:rPr>
                <w:rFonts w:hint="cs"/>
                <w:rtl/>
              </w:rPr>
              <w:t>רגשות חיבה</w:t>
            </w:r>
          </w:p>
        </w:tc>
      </w:tr>
      <w:tr w:rsidR="00C56466" w:rsidRPr="00583A2C" w:rsidTr="00225E85">
        <w:trPr>
          <w:jc w:val="right"/>
        </w:trPr>
        <w:tc>
          <w:tcPr>
            <w:tcW w:w="1830" w:type="dxa"/>
          </w:tcPr>
          <w:p w:rsidR="00C56466" w:rsidRPr="002E138D" w:rsidRDefault="00C56466" w:rsidP="00C56466">
            <w:pPr>
              <w:pStyle w:val="a"/>
              <w:bidi w:val="0"/>
              <w:spacing w:line="360" w:lineRule="auto"/>
              <w:ind w:left="612"/>
              <w:rPr>
                <w:rFonts w:ascii="Times New Roman" w:hAnsi="Times New Roman" w:cs="Times New Roman"/>
              </w:rPr>
            </w:pPr>
            <w:r>
              <w:rPr>
                <w:rFonts w:ascii="Times New Roman" w:hAnsi="Times New Roman" w:cs="Times New Roman"/>
              </w:rPr>
              <w:t>-.04</w:t>
            </w:r>
          </w:p>
        </w:tc>
        <w:tc>
          <w:tcPr>
            <w:tcW w:w="1830" w:type="dxa"/>
          </w:tcPr>
          <w:p w:rsidR="00C56466" w:rsidRPr="002E138D" w:rsidRDefault="00C56466" w:rsidP="00C56466">
            <w:pPr>
              <w:pStyle w:val="a"/>
              <w:bidi w:val="0"/>
              <w:spacing w:line="360" w:lineRule="auto"/>
              <w:ind w:left="582" w:right="42"/>
              <w:rPr>
                <w:rFonts w:ascii="Times New Roman" w:hAnsi="Times New Roman" w:cs="Times New Roman"/>
                <w:rtl/>
              </w:rPr>
            </w:pPr>
            <w:r>
              <w:rPr>
                <w:rFonts w:ascii="Times New Roman" w:hAnsi="Times New Roman" w:cs="Times New Roman"/>
              </w:rPr>
              <w:t>0.10</w:t>
            </w:r>
          </w:p>
        </w:tc>
        <w:tc>
          <w:tcPr>
            <w:tcW w:w="1830" w:type="dxa"/>
          </w:tcPr>
          <w:p w:rsidR="00C56466" w:rsidRPr="002E138D" w:rsidRDefault="00C56466" w:rsidP="00C56466">
            <w:pPr>
              <w:pStyle w:val="a"/>
              <w:tabs>
                <w:tab w:val="left" w:pos="1452"/>
              </w:tabs>
              <w:bidi w:val="0"/>
              <w:spacing w:line="360" w:lineRule="auto"/>
              <w:ind w:left="542" w:right="252"/>
              <w:rPr>
                <w:rFonts w:ascii="Times New Roman" w:hAnsi="Times New Roman" w:cs="Times New Roman"/>
                <w:rtl/>
              </w:rPr>
            </w:pPr>
            <w:r>
              <w:rPr>
                <w:rFonts w:ascii="Times New Roman" w:hAnsi="Times New Roman" w:cs="Times New Roman"/>
              </w:rPr>
              <w:t>-0.03</w:t>
            </w:r>
          </w:p>
        </w:tc>
        <w:tc>
          <w:tcPr>
            <w:tcW w:w="3348" w:type="dxa"/>
          </w:tcPr>
          <w:p w:rsidR="00C56466" w:rsidRPr="00583A2C" w:rsidRDefault="00C56466" w:rsidP="00C56466">
            <w:pPr>
              <w:pStyle w:val="a"/>
              <w:spacing w:line="360" w:lineRule="auto"/>
              <w:ind w:firstLine="360"/>
              <w:rPr>
                <w:rtl/>
              </w:rPr>
            </w:pPr>
            <w:r>
              <w:rPr>
                <w:rFonts w:hint="cs"/>
                <w:rtl/>
              </w:rPr>
              <w:t>דוגמטיזם</w:t>
            </w:r>
          </w:p>
        </w:tc>
      </w:tr>
    </w:tbl>
    <w:p w:rsidR="00033DB4" w:rsidRPr="00E34CEF" w:rsidRDefault="0044500A" w:rsidP="003940C8">
      <w:pPr>
        <w:pStyle w:val="a"/>
        <w:spacing w:line="360" w:lineRule="auto"/>
        <w:rPr>
          <w:rFonts w:ascii="Times New Roman" w:hAnsi="Times New Roman"/>
          <w:rtl/>
        </w:rPr>
      </w:pPr>
      <w:r w:rsidRPr="00E34CEF">
        <w:rPr>
          <w:rFonts w:ascii="Times New Roman" w:hAnsi="Times New Roman" w:hint="cs"/>
          <w:rtl/>
        </w:rPr>
        <w:t xml:space="preserve">הערה: </w:t>
      </w:r>
      <w:r w:rsidRPr="00E34CEF">
        <w:rPr>
          <w:rFonts w:ascii="Times New Roman" w:hAnsi="Times New Roman"/>
        </w:rPr>
        <w:t>R</w:t>
      </w:r>
      <w:r w:rsidRPr="00E34CEF">
        <w:rPr>
          <w:rFonts w:ascii="Times New Roman" w:hAnsi="Times New Roman"/>
          <w:vertAlign w:val="superscript"/>
        </w:rPr>
        <w:t>2</w:t>
      </w:r>
      <w:r w:rsidRPr="00E34CEF">
        <w:rPr>
          <w:rFonts w:ascii="Times New Roman" w:hAnsi="Times New Roman"/>
        </w:rPr>
        <w:t xml:space="preserve"> = .26</w:t>
      </w:r>
      <w:r w:rsidRPr="00E34CEF">
        <w:rPr>
          <w:rFonts w:ascii="Times New Roman" w:hAnsi="Times New Roman" w:hint="cs"/>
          <w:rtl/>
        </w:rPr>
        <w:t xml:space="preserve"> לשלב 1</w:t>
      </w:r>
      <w:r w:rsidRPr="00E34CEF">
        <w:rPr>
          <w:rFonts w:ascii="Times New Roman" w:hAnsi="Times New Roman"/>
        </w:rPr>
        <w:t>;</w:t>
      </w:r>
      <w:r w:rsidRPr="00E34CEF">
        <w:rPr>
          <w:rFonts w:ascii="Times New Roman" w:hAnsi="Times New Roman" w:hint="cs"/>
          <w:rtl/>
        </w:rPr>
        <w:t xml:space="preserve"> </w:t>
      </w:r>
      <w:r w:rsidRPr="00E34CEF">
        <w:rPr>
          <w:rFonts w:ascii="Times New Roman" w:hAnsi="Times New Roman"/>
        </w:rPr>
        <w:t>ΔR</w:t>
      </w:r>
      <w:r w:rsidRPr="00E34CEF">
        <w:rPr>
          <w:rFonts w:ascii="Times New Roman" w:hAnsi="Times New Roman"/>
          <w:vertAlign w:val="superscript"/>
        </w:rPr>
        <w:t>2</w:t>
      </w:r>
      <w:r w:rsidRPr="00E34CEF">
        <w:rPr>
          <w:rFonts w:ascii="Times New Roman" w:hAnsi="Times New Roman"/>
        </w:rPr>
        <w:t xml:space="preserve"> = .25</w:t>
      </w:r>
      <w:r w:rsidRPr="00E34CEF">
        <w:rPr>
          <w:rFonts w:ascii="Times New Roman" w:hAnsi="Times New Roman" w:hint="cs"/>
          <w:rtl/>
        </w:rPr>
        <w:t xml:space="preserve"> לשלב 2. </w:t>
      </w:r>
    </w:p>
    <w:p w:rsidR="00583A2C" w:rsidRPr="00583A2C" w:rsidRDefault="0044500A" w:rsidP="00E34CEF">
      <w:pPr>
        <w:pStyle w:val="a"/>
        <w:spacing w:line="360" w:lineRule="auto"/>
        <w:rPr>
          <w:rtl/>
        </w:rPr>
      </w:pPr>
      <w:r w:rsidRPr="00E23C9B">
        <w:rPr>
          <w:rFonts w:ascii="Times New Roman" w:hAnsi="Times New Roman" w:cs="Times New Roman"/>
        </w:rPr>
        <w:t xml:space="preserve">* </w:t>
      </w:r>
      <w:r w:rsidRPr="00E23C9B">
        <w:rPr>
          <w:rFonts w:ascii="Times New Roman" w:hAnsi="Times New Roman" w:cs="Times New Roman"/>
          <w:i/>
          <w:iCs/>
        </w:rPr>
        <w:t>p</w:t>
      </w:r>
      <w:r w:rsidR="00E34CEF">
        <w:rPr>
          <w:rFonts w:ascii="Times New Roman" w:hAnsi="Times New Roman" w:cs="Times New Roman"/>
        </w:rPr>
        <w:t xml:space="preserve"> &lt; .05.</w:t>
      </w:r>
    </w:p>
    <w:p w:rsidR="00273C81" w:rsidRDefault="00273C81" w:rsidP="00595F5B">
      <w:pPr>
        <w:pStyle w:val="1"/>
        <w:spacing w:line="360" w:lineRule="auto"/>
        <w:rPr>
          <w:rtl/>
        </w:rPr>
      </w:pPr>
    </w:p>
    <w:p w:rsidR="00595F5B" w:rsidRDefault="00595F5B" w:rsidP="00595F5B">
      <w:pPr>
        <w:pStyle w:val="1"/>
        <w:spacing w:line="360" w:lineRule="auto"/>
        <w:rPr>
          <w:rtl/>
        </w:rPr>
      </w:pPr>
      <w:r>
        <w:rPr>
          <w:rtl/>
        </w:rPr>
        <w:br w:type="page"/>
      </w:r>
      <w:r>
        <w:rPr>
          <w:rFonts w:hint="cs"/>
          <w:rtl/>
        </w:rPr>
        <w:lastRenderedPageBreak/>
        <w:t>כללי עיצוב</w:t>
      </w:r>
    </w:p>
    <w:p w:rsidR="00595F5B" w:rsidRDefault="00595F5B" w:rsidP="00B30AA6">
      <w:pPr>
        <w:pStyle w:val="a"/>
        <w:numPr>
          <w:ilvl w:val="0"/>
          <w:numId w:val="4"/>
        </w:numPr>
        <w:spacing w:line="360" w:lineRule="auto"/>
        <w:rPr>
          <w:rtl/>
        </w:rPr>
      </w:pPr>
      <w:r>
        <w:rPr>
          <w:rFonts w:hint="cs"/>
          <w:rtl/>
        </w:rPr>
        <w:t xml:space="preserve">המסמך יודפס בגופן אחד בגודל 12 לאורך כל העבודה. רצוי גופן מסוג </w:t>
      </w:r>
      <w:r w:rsidRPr="002F4987">
        <w:rPr>
          <w:rFonts w:ascii="Times New Roman" w:hAnsi="Times New Roman" w:cs="Times New Roman"/>
        </w:rPr>
        <w:t>serif</w:t>
      </w:r>
      <w:r>
        <w:rPr>
          <w:rFonts w:hint="cs"/>
          <w:rtl/>
        </w:rPr>
        <w:t xml:space="preserve">, לדוגמא </w:t>
      </w:r>
      <w:r w:rsidRPr="00AA2766">
        <w:rPr>
          <w:rFonts w:ascii="Times New Roman" w:hAnsi="Times New Roman" w:cs="Times New Roman"/>
        </w:rPr>
        <w:t>David</w:t>
      </w:r>
      <w:r>
        <w:rPr>
          <w:rFonts w:hint="cs"/>
          <w:rtl/>
        </w:rPr>
        <w:t xml:space="preserve"> </w:t>
      </w:r>
      <w:r w:rsidR="00B30AA6">
        <w:rPr>
          <w:rFonts w:hint="cs"/>
          <w:rtl/>
        </w:rPr>
        <w:t>ב</w:t>
      </w:r>
      <w:r>
        <w:rPr>
          <w:rFonts w:hint="cs"/>
          <w:rtl/>
        </w:rPr>
        <w:t xml:space="preserve">עברית </w:t>
      </w:r>
      <w:r w:rsidRPr="00AA2766">
        <w:rPr>
          <w:rFonts w:ascii="Times New Roman" w:hAnsi="Times New Roman" w:cs="Times New Roman"/>
        </w:rPr>
        <w:t>Times New</w:t>
      </w:r>
      <w:r>
        <w:t xml:space="preserve"> </w:t>
      </w:r>
      <w:r w:rsidRPr="00AA2766">
        <w:rPr>
          <w:rFonts w:ascii="Times New Roman" w:hAnsi="Times New Roman" w:cs="Times New Roman"/>
        </w:rPr>
        <w:t>Roman</w:t>
      </w:r>
      <w:r>
        <w:rPr>
          <w:rFonts w:hint="cs"/>
          <w:rtl/>
        </w:rPr>
        <w:t xml:space="preserve"> </w:t>
      </w:r>
      <w:r w:rsidR="00B30AA6">
        <w:rPr>
          <w:rFonts w:hint="cs"/>
          <w:rtl/>
        </w:rPr>
        <w:t>ב</w:t>
      </w:r>
      <w:r>
        <w:rPr>
          <w:rFonts w:hint="cs"/>
          <w:rtl/>
        </w:rPr>
        <w:t xml:space="preserve">אנגלית. </w:t>
      </w:r>
    </w:p>
    <w:p w:rsidR="00595F5B" w:rsidRDefault="00595F5B" w:rsidP="00595F5B">
      <w:pPr>
        <w:pStyle w:val="a"/>
        <w:numPr>
          <w:ilvl w:val="0"/>
          <w:numId w:val="4"/>
        </w:numPr>
        <w:spacing w:line="360" w:lineRule="auto"/>
        <w:rPr>
          <w:rtl/>
        </w:rPr>
      </w:pPr>
      <w:r>
        <w:rPr>
          <w:rFonts w:hint="cs"/>
          <w:rtl/>
        </w:rPr>
        <w:t>כל העבודה תוגש ברווח כפול (יש להגדיר זאת בפריסת עמ</w:t>
      </w:r>
      <w:r w:rsidR="00211C73">
        <w:rPr>
          <w:rFonts w:hint="cs"/>
          <w:rtl/>
        </w:rPr>
        <w:t>וד, ולא להוסיף שורות באופן ידני</w:t>
      </w:r>
      <w:r>
        <w:rPr>
          <w:rFonts w:hint="cs"/>
          <w:rtl/>
        </w:rPr>
        <w:t>)</w:t>
      </w:r>
      <w:r w:rsidR="00211C73">
        <w:rPr>
          <w:rFonts w:hint="cs"/>
          <w:rtl/>
        </w:rPr>
        <w:t>.</w:t>
      </w:r>
      <w:r>
        <w:rPr>
          <w:rFonts w:hint="cs"/>
          <w:rtl/>
        </w:rPr>
        <w:t xml:space="preserve"> רווח בודד יכול להופיע רק בטבלאות.</w:t>
      </w:r>
    </w:p>
    <w:p w:rsidR="00595F5B" w:rsidRDefault="00595F5B" w:rsidP="00595F5B">
      <w:pPr>
        <w:pStyle w:val="a"/>
        <w:numPr>
          <w:ilvl w:val="0"/>
          <w:numId w:val="4"/>
        </w:numPr>
        <w:spacing w:line="360" w:lineRule="auto"/>
        <w:rPr>
          <w:rtl/>
        </w:rPr>
      </w:pPr>
      <w:r>
        <w:rPr>
          <w:rFonts w:hint="cs"/>
          <w:rtl/>
        </w:rPr>
        <w:t>שוליים אחידים של לפחות 2.5 ס"מ בכל צידי הדף (אם עובדים עם ברירת המחדל ב</w:t>
      </w:r>
      <w:r>
        <w:t xml:space="preserve"> </w:t>
      </w:r>
      <w:r w:rsidRPr="004F378A">
        <w:rPr>
          <w:rFonts w:ascii="Times New Roman" w:hAnsi="Times New Roman" w:cs="Times New Roman"/>
        </w:rPr>
        <w:t>Word</w:t>
      </w:r>
      <w:r>
        <w:rPr>
          <w:rFonts w:hint="cs"/>
          <w:rtl/>
        </w:rPr>
        <w:t xml:space="preserve"> זה יוצא בסדר).</w:t>
      </w:r>
    </w:p>
    <w:p w:rsidR="00595F5B" w:rsidRDefault="00595F5B" w:rsidP="00595F5B">
      <w:pPr>
        <w:pStyle w:val="a"/>
        <w:numPr>
          <w:ilvl w:val="0"/>
          <w:numId w:val="4"/>
        </w:numPr>
        <w:spacing w:line="360" w:lineRule="auto"/>
      </w:pPr>
      <w:r>
        <w:rPr>
          <w:rFonts w:hint="cs"/>
          <w:rtl/>
        </w:rPr>
        <w:t xml:space="preserve">כל פסקה מתחילה בטאב (כניסה פנימה של מספר מקומות). יש לעשות זאת באמצעות כפתור </w:t>
      </w:r>
      <w:r w:rsidRPr="00211C73">
        <w:rPr>
          <w:rFonts w:ascii="Times New Roman" w:hAnsi="Times New Roman" w:cs="Times New Roman"/>
        </w:rPr>
        <w:t>tab</w:t>
      </w:r>
      <w:r>
        <w:rPr>
          <w:rFonts w:hint="cs"/>
          <w:rtl/>
        </w:rPr>
        <w:t xml:space="preserve"> או כחלק מהגדרת הפסקה, ולא באופן ידני. יוצאי דופן הם התקציר, ראשי הפרקים ורשימת המקורות.</w:t>
      </w:r>
    </w:p>
    <w:p w:rsidR="00595F5B" w:rsidRDefault="00595F5B" w:rsidP="00595F5B">
      <w:pPr>
        <w:pStyle w:val="a"/>
        <w:numPr>
          <w:ilvl w:val="0"/>
          <w:numId w:val="4"/>
        </w:numPr>
        <w:spacing w:line="360" w:lineRule="auto"/>
      </w:pPr>
      <w:r>
        <w:rPr>
          <w:rFonts w:hint="cs"/>
          <w:rtl/>
        </w:rPr>
        <w:t xml:space="preserve">לא יורדים שורה (מקלידים </w:t>
      </w:r>
      <w:r w:rsidRPr="00211C73">
        <w:rPr>
          <w:rFonts w:ascii="Times New Roman" w:hAnsi="Times New Roman" w:cs="Times New Roman"/>
        </w:rPr>
        <w:t>enter</w:t>
      </w:r>
      <w:r>
        <w:rPr>
          <w:rFonts w:hint="cs"/>
          <w:rtl/>
        </w:rPr>
        <w:t>) בסוף משפט, אלא רק בסוף פסקה.</w:t>
      </w:r>
    </w:p>
    <w:p w:rsidR="000E1177" w:rsidRDefault="000E1177" w:rsidP="001B4F7A">
      <w:pPr>
        <w:pStyle w:val="a"/>
        <w:numPr>
          <w:ilvl w:val="0"/>
          <w:numId w:val="4"/>
        </w:numPr>
        <w:spacing w:line="360" w:lineRule="auto"/>
        <w:rPr>
          <w:rtl/>
        </w:rPr>
      </w:pPr>
      <w:r>
        <w:rPr>
          <w:rFonts w:hint="cs"/>
          <w:rtl/>
        </w:rPr>
        <w:t xml:space="preserve">אחרי </w:t>
      </w:r>
      <w:r w:rsidR="001B4F7A">
        <w:rPr>
          <w:rFonts w:hint="cs"/>
          <w:rtl/>
        </w:rPr>
        <w:t>נקודה [.], או פסיק [,]</w:t>
      </w:r>
      <w:r>
        <w:rPr>
          <w:rFonts w:hint="cs"/>
          <w:rtl/>
        </w:rPr>
        <w:t xml:space="preserve"> מקלידים רווח. לא מקלידים רווח לפני סימני פיסוק אלה.</w:t>
      </w:r>
    </w:p>
    <w:p w:rsidR="00595F5B" w:rsidRDefault="0018302A" w:rsidP="0018302A">
      <w:pPr>
        <w:pStyle w:val="a"/>
        <w:numPr>
          <w:ilvl w:val="0"/>
          <w:numId w:val="4"/>
        </w:numPr>
        <w:spacing w:line="360" w:lineRule="auto"/>
        <w:rPr>
          <w:rtl/>
        </w:rPr>
      </w:pPr>
      <w:r>
        <w:rPr>
          <w:rFonts w:hint="cs"/>
          <w:rtl/>
        </w:rPr>
        <w:t>בכתיבה בעברית מיישרים את הפסקאות</w:t>
      </w:r>
      <w:r w:rsidR="00595F5B">
        <w:rPr>
          <w:rFonts w:hint="cs"/>
          <w:rtl/>
        </w:rPr>
        <w:t xml:space="preserve"> לשני צידי הדף</w:t>
      </w:r>
      <w:r>
        <w:rPr>
          <w:rFonts w:hint="cs"/>
          <w:rtl/>
        </w:rPr>
        <w:t>.</w:t>
      </w:r>
    </w:p>
    <w:p w:rsidR="00595F5B" w:rsidRDefault="00595F5B" w:rsidP="00595F5B">
      <w:pPr>
        <w:pStyle w:val="a"/>
        <w:numPr>
          <w:ilvl w:val="0"/>
          <w:numId w:val="4"/>
        </w:numPr>
        <w:spacing w:line="360" w:lineRule="auto"/>
      </w:pPr>
      <w:r>
        <w:rPr>
          <w:rFonts w:hint="cs"/>
          <w:rtl/>
        </w:rPr>
        <w:t>יש למספר את כל העמודים בעבודה החל מהעמוד השני.</w:t>
      </w:r>
    </w:p>
    <w:p w:rsidR="00595F5B" w:rsidRDefault="00595F5B" w:rsidP="00595F5B">
      <w:pPr>
        <w:pStyle w:val="a"/>
        <w:numPr>
          <w:ilvl w:val="0"/>
          <w:numId w:val="4"/>
        </w:numPr>
        <w:spacing w:line="360" w:lineRule="auto"/>
      </w:pPr>
      <w:r>
        <w:rPr>
          <w:rFonts w:hint="cs"/>
          <w:rtl/>
        </w:rPr>
        <w:t xml:space="preserve">העבודה לא תכלול תוכן עניינים ורשימת טבלאות. </w:t>
      </w:r>
    </w:p>
    <w:p w:rsidR="00595F5B" w:rsidRDefault="00595F5B" w:rsidP="00595F5B">
      <w:pPr>
        <w:pStyle w:val="a"/>
        <w:numPr>
          <w:ilvl w:val="0"/>
          <w:numId w:val="4"/>
        </w:numPr>
        <w:spacing w:line="360" w:lineRule="auto"/>
        <w:rPr>
          <w:rtl/>
        </w:rPr>
      </w:pPr>
      <w:r>
        <w:rPr>
          <w:rFonts w:hint="cs"/>
          <w:rtl/>
        </w:rPr>
        <w:t>אין שימוש בצבעים, תמונות וציורים שאינם רלוונטיים למחקר.</w:t>
      </w:r>
    </w:p>
    <w:p w:rsidR="00595F5B" w:rsidRDefault="00595F5B" w:rsidP="00595F5B">
      <w:pPr>
        <w:pStyle w:val="a"/>
        <w:spacing w:line="360" w:lineRule="auto"/>
        <w:rPr>
          <w:rtl/>
        </w:rPr>
      </w:pPr>
    </w:p>
    <w:p w:rsidR="00595F5B" w:rsidRDefault="00595F5B" w:rsidP="00595F5B">
      <w:pPr>
        <w:pStyle w:val="1"/>
        <w:spacing w:line="360" w:lineRule="auto"/>
        <w:rPr>
          <w:rtl/>
        </w:rPr>
      </w:pPr>
      <w:r>
        <w:rPr>
          <w:rFonts w:hint="cs"/>
          <w:rtl/>
        </w:rPr>
        <w:t>עיצוב ראשי הפרקים</w:t>
      </w:r>
    </w:p>
    <w:p w:rsidR="00595F5B" w:rsidRDefault="00595F5B" w:rsidP="00595F5B">
      <w:pPr>
        <w:pStyle w:val="a"/>
        <w:spacing w:line="360" w:lineRule="auto"/>
        <w:rPr>
          <w:rtl/>
        </w:rPr>
      </w:pPr>
      <w:r>
        <w:rPr>
          <w:rFonts w:hint="cs"/>
          <w:rtl/>
        </w:rPr>
        <w:tab/>
        <w:t>ראשי פרקים מסייעים לקורא לזהות את מבנה העבודה ורצוי להשתמש בהם. ראשי הפרקים מעוצבים לפי רמתם. יש לשמור על אחידות בעיצוב לאורך המסמך כולו.</w:t>
      </w:r>
    </w:p>
    <w:p w:rsidR="00595F5B" w:rsidRDefault="00595F5B" w:rsidP="00595F5B">
      <w:pPr>
        <w:pStyle w:val="a"/>
        <w:spacing w:line="360" w:lineRule="auto"/>
        <w:rPr>
          <w:rtl/>
        </w:rPr>
      </w:pPr>
    </w:p>
    <w:p w:rsidR="00595F5B" w:rsidRPr="00232EF0" w:rsidRDefault="00595F5B" w:rsidP="00375BD6">
      <w:pPr>
        <w:pStyle w:val="a"/>
        <w:tabs>
          <w:tab w:val="left" w:pos="5955"/>
        </w:tabs>
        <w:spacing w:line="360" w:lineRule="auto"/>
        <w:jc w:val="center"/>
        <w:rPr>
          <w:b/>
          <w:bCs/>
          <w:rtl/>
        </w:rPr>
      </w:pPr>
      <w:r w:rsidRPr="00232EF0">
        <w:rPr>
          <w:rFonts w:hint="cs"/>
          <w:b/>
          <w:bCs/>
          <w:rtl/>
        </w:rPr>
        <w:t xml:space="preserve">רמה ראשונה (תקציר, שיטה, </w:t>
      </w:r>
      <w:r w:rsidR="00375BD6">
        <w:rPr>
          <w:rFonts w:hint="cs"/>
          <w:b/>
          <w:bCs/>
          <w:rtl/>
        </w:rPr>
        <w:t>ממצאים</w:t>
      </w:r>
      <w:r w:rsidRPr="00232EF0">
        <w:rPr>
          <w:rFonts w:hint="cs"/>
          <w:b/>
          <w:bCs/>
          <w:rtl/>
        </w:rPr>
        <w:t>, דיון) ממורכזת ומודגשת</w:t>
      </w:r>
    </w:p>
    <w:p w:rsidR="00595F5B" w:rsidRPr="00232EF0" w:rsidRDefault="00595F5B" w:rsidP="00375BD6">
      <w:pPr>
        <w:pStyle w:val="a"/>
        <w:spacing w:line="360" w:lineRule="auto"/>
        <w:rPr>
          <w:b/>
          <w:bCs/>
          <w:rtl/>
        </w:rPr>
      </w:pPr>
      <w:r w:rsidRPr="00232EF0">
        <w:rPr>
          <w:rFonts w:hint="cs"/>
          <w:b/>
          <w:bCs/>
          <w:rtl/>
        </w:rPr>
        <w:t>רמה שניה (תת-נושאים בתוך פרק המבוא, השיטה, ה</w:t>
      </w:r>
      <w:r w:rsidR="00375BD6">
        <w:rPr>
          <w:rFonts w:hint="cs"/>
          <w:b/>
          <w:bCs/>
          <w:rtl/>
        </w:rPr>
        <w:t>ממצאים</w:t>
      </w:r>
      <w:r w:rsidRPr="00232EF0">
        <w:rPr>
          <w:rFonts w:hint="cs"/>
          <w:b/>
          <w:bCs/>
          <w:rtl/>
        </w:rPr>
        <w:t xml:space="preserve"> והדיון) מיושרת לימין ומודגשת</w:t>
      </w:r>
    </w:p>
    <w:p w:rsidR="00595F5B" w:rsidRPr="00232EF0" w:rsidRDefault="00595F5B" w:rsidP="00595F5B">
      <w:pPr>
        <w:pStyle w:val="a"/>
        <w:spacing w:line="360" w:lineRule="auto"/>
        <w:ind w:firstLine="720"/>
        <w:rPr>
          <w:b/>
          <w:bCs/>
          <w:rtl/>
        </w:rPr>
      </w:pPr>
      <w:r w:rsidRPr="00232EF0">
        <w:rPr>
          <w:rFonts w:hint="cs"/>
          <w:b/>
          <w:bCs/>
          <w:rtl/>
        </w:rPr>
        <w:t>רמה שלישית בצד ימין עם טאב, מודגשת, עם נקודה בסיומה.</w:t>
      </w:r>
    </w:p>
    <w:p w:rsidR="00595F5B" w:rsidRDefault="00595F5B" w:rsidP="00595F5B">
      <w:pPr>
        <w:pStyle w:val="a"/>
        <w:spacing w:line="360" w:lineRule="auto"/>
        <w:ind w:firstLine="720"/>
        <w:rPr>
          <w:b/>
          <w:bCs/>
          <w:i/>
          <w:iCs/>
          <w:rtl/>
        </w:rPr>
      </w:pPr>
      <w:r w:rsidRPr="00232EF0">
        <w:rPr>
          <w:rFonts w:hint="cs"/>
          <w:b/>
          <w:bCs/>
          <w:i/>
          <w:iCs/>
          <w:rtl/>
        </w:rPr>
        <w:t>רמה רביעית בצד ימין עם טאב, מודגשת, עם נקודה בסיומה, בכתב נטוי.</w:t>
      </w:r>
    </w:p>
    <w:p w:rsidR="00F7423D" w:rsidRPr="00F7423D" w:rsidRDefault="00F7423D" w:rsidP="00F7423D">
      <w:pPr>
        <w:pStyle w:val="Title"/>
        <w:spacing w:before="0" w:after="0" w:line="240" w:lineRule="auto"/>
        <w:rPr>
          <w:rFonts w:ascii="Times New Roman" w:hAnsi="Times New Roman" w:cs="David"/>
          <w:sz w:val="24"/>
          <w:szCs w:val="24"/>
          <w:rtl/>
          <w:lang w:eastAsia="he-IL"/>
        </w:rPr>
      </w:pPr>
      <w:r>
        <w:rPr>
          <w:rtl/>
        </w:rPr>
        <w:br w:type="page"/>
      </w:r>
      <w:r w:rsidRPr="00F7423D">
        <w:rPr>
          <w:rFonts w:ascii="Times New Roman" w:hAnsi="Times New Roman" w:cs="David" w:hint="cs"/>
          <w:sz w:val="24"/>
          <w:szCs w:val="24"/>
          <w:rtl/>
          <w:lang w:eastAsia="he-IL"/>
        </w:rPr>
        <w:lastRenderedPageBreak/>
        <w:t>נספח</w:t>
      </w:r>
    </w:p>
    <w:p w:rsidR="00F7423D" w:rsidRDefault="00F7423D" w:rsidP="00F7423D">
      <w:pPr>
        <w:pStyle w:val="Title"/>
        <w:spacing w:before="0" w:after="0" w:line="240" w:lineRule="auto"/>
        <w:rPr>
          <w:rFonts w:ascii="Times New Roman" w:hAnsi="Times New Roman" w:cs="David"/>
          <w:sz w:val="24"/>
          <w:szCs w:val="24"/>
          <w:rtl/>
          <w:lang w:eastAsia="he-IL"/>
        </w:rPr>
      </w:pPr>
      <w:r w:rsidRPr="00F7423D">
        <w:rPr>
          <w:rFonts w:ascii="Times New Roman" w:hAnsi="Times New Roman" w:cs="David" w:hint="cs"/>
          <w:sz w:val="24"/>
          <w:szCs w:val="24"/>
          <w:rtl/>
          <w:lang w:eastAsia="he-IL"/>
        </w:rPr>
        <w:t xml:space="preserve">הספריה </w:t>
      </w:r>
      <w:r w:rsidRPr="00F7423D">
        <w:rPr>
          <w:rFonts w:ascii="Times New Roman" w:hAnsi="Times New Roman" w:cs="David"/>
          <w:sz w:val="24"/>
          <w:szCs w:val="24"/>
          <w:rtl/>
          <w:lang w:eastAsia="he-IL"/>
        </w:rPr>
        <w:t>–</w:t>
      </w:r>
      <w:r w:rsidRPr="00F7423D">
        <w:rPr>
          <w:rFonts w:ascii="Times New Roman" w:hAnsi="Times New Roman" w:cs="David" w:hint="cs"/>
          <w:sz w:val="24"/>
          <w:szCs w:val="24"/>
          <w:rtl/>
          <w:lang w:eastAsia="he-IL"/>
        </w:rPr>
        <w:t xml:space="preserve"> המרכז האקדמי רופין</w:t>
      </w:r>
    </w:p>
    <w:p w:rsidR="00F7423D" w:rsidRPr="00F7423D" w:rsidRDefault="00F7423D" w:rsidP="00F7423D">
      <w:pPr>
        <w:spacing w:after="0" w:line="240" w:lineRule="auto"/>
        <w:rPr>
          <w:rtl/>
          <w:lang w:eastAsia="he-IL"/>
        </w:rPr>
      </w:pPr>
    </w:p>
    <w:p w:rsidR="00F7423D" w:rsidRPr="00F7423D" w:rsidRDefault="00F7423D" w:rsidP="00F7423D">
      <w:pPr>
        <w:bidi/>
        <w:spacing w:after="0" w:line="240" w:lineRule="auto"/>
        <w:jc w:val="center"/>
        <w:rPr>
          <w:rFonts w:ascii="Times New Roman" w:eastAsia="Times New Roman" w:hAnsi="Times New Roman" w:cs="David"/>
          <w:b/>
          <w:bCs/>
          <w:sz w:val="24"/>
          <w:szCs w:val="24"/>
          <w:rtl/>
          <w:lang w:eastAsia="he-IL"/>
        </w:rPr>
      </w:pPr>
      <w:r w:rsidRPr="00F7423D">
        <w:rPr>
          <w:rFonts w:ascii="Times New Roman" w:eastAsia="Times New Roman" w:hAnsi="Times New Roman" w:cs="David" w:hint="cs"/>
          <w:b/>
          <w:bCs/>
          <w:sz w:val="24"/>
          <w:szCs w:val="24"/>
          <w:rtl/>
          <w:lang w:eastAsia="he-IL"/>
        </w:rPr>
        <w:t>דוגמאות לכתיבת ביבליוגרפיה</w:t>
      </w:r>
    </w:p>
    <w:p w:rsidR="00F7423D" w:rsidRPr="00F7423D" w:rsidRDefault="00F7423D" w:rsidP="00F7423D">
      <w:pPr>
        <w:bidi/>
        <w:spacing w:after="0" w:line="240" w:lineRule="auto"/>
        <w:jc w:val="center"/>
        <w:rPr>
          <w:rFonts w:ascii="Times New Roman" w:eastAsia="Times New Roman" w:hAnsi="Times New Roman" w:cs="David"/>
          <w:b/>
          <w:bCs/>
          <w:sz w:val="24"/>
          <w:szCs w:val="24"/>
          <w:rtl/>
          <w:lang w:eastAsia="he-IL"/>
        </w:rPr>
      </w:pPr>
      <w:r w:rsidRPr="00F7423D">
        <w:rPr>
          <w:rFonts w:ascii="Times New Roman" w:eastAsia="Times New Roman" w:hAnsi="Times New Roman" w:cs="David" w:hint="cs"/>
          <w:b/>
          <w:bCs/>
          <w:sz w:val="24"/>
          <w:szCs w:val="24"/>
          <w:rtl/>
          <w:lang w:eastAsia="he-IL"/>
        </w:rPr>
        <w:t xml:space="preserve">(לפי הכללים של </w:t>
      </w:r>
      <w:r w:rsidRPr="00F7423D">
        <w:rPr>
          <w:rFonts w:ascii="Times New Roman" w:eastAsia="Times New Roman" w:hAnsi="Times New Roman" w:cs="David"/>
          <w:b/>
          <w:bCs/>
          <w:sz w:val="24"/>
          <w:szCs w:val="24"/>
          <w:lang w:eastAsia="he-IL"/>
        </w:rPr>
        <w:t>American Psychological Association</w:t>
      </w:r>
      <w:r w:rsidRPr="00F7423D">
        <w:rPr>
          <w:rFonts w:ascii="Times New Roman" w:eastAsia="Times New Roman" w:hAnsi="Times New Roman" w:cs="David" w:hint="cs"/>
          <w:b/>
          <w:bCs/>
          <w:sz w:val="24"/>
          <w:szCs w:val="24"/>
          <w:rtl/>
          <w:lang w:eastAsia="he-IL"/>
        </w:rPr>
        <w:t>)</w:t>
      </w:r>
    </w:p>
    <w:p w:rsidR="00F7423D" w:rsidRPr="00F7423D" w:rsidRDefault="00F7423D" w:rsidP="00F7423D">
      <w:pPr>
        <w:bidi/>
        <w:spacing w:after="0" w:line="240" w:lineRule="auto"/>
        <w:jc w:val="center"/>
        <w:rPr>
          <w:rFonts w:ascii="Times New Roman" w:eastAsia="Times New Roman" w:hAnsi="Times New Roman" w:cs="David"/>
          <w:b/>
          <w:bCs/>
          <w:sz w:val="24"/>
          <w:szCs w:val="24"/>
          <w:rtl/>
          <w:lang w:eastAsia="he-IL"/>
        </w:rPr>
      </w:pPr>
    </w:p>
    <w:p w:rsidR="00F7423D" w:rsidRPr="00F7423D" w:rsidRDefault="00F7423D" w:rsidP="00F7423D">
      <w:pPr>
        <w:bidi/>
        <w:spacing w:after="0" w:line="240" w:lineRule="auto"/>
        <w:rPr>
          <w:rFonts w:ascii="Times New Roman" w:eastAsia="Times New Roman" w:hAnsi="Times New Roman" w:cs="David"/>
          <w:sz w:val="24"/>
          <w:szCs w:val="24"/>
          <w:rtl/>
          <w:lang w:eastAsia="he-IL"/>
        </w:rPr>
      </w:pPr>
      <w:r w:rsidRPr="00F7423D">
        <w:rPr>
          <w:rFonts w:ascii="Times New Roman" w:eastAsia="Times New Roman" w:hAnsi="Times New Roman" w:cs="David" w:hint="cs"/>
          <w:b/>
          <w:bCs/>
          <w:sz w:val="24"/>
          <w:szCs w:val="24"/>
          <w:u w:val="single"/>
          <w:rtl/>
          <w:lang w:eastAsia="he-IL"/>
        </w:rPr>
        <w:t>נוסחה כללית:</w:t>
      </w:r>
      <w:r w:rsidRPr="00F7423D">
        <w:rPr>
          <w:rFonts w:ascii="Times New Roman" w:eastAsia="Times New Roman" w:hAnsi="Times New Roman" w:cs="David" w:hint="cs"/>
          <w:sz w:val="24"/>
          <w:szCs w:val="24"/>
          <w:rtl/>
          <w:lang w:eastAsia="he-IL"/>
        </w:rPr>
        <w:t xml:space="preserve"> מחברים (שנת הפרסום). </w:t>
      </w:r>
      <w:r w:rsidRPr="00F7423D">
        <w:rPr>
          <w:rFonts w:ascii="Times New Roman" w:eastAsia="Times New Roman" w:hAnsi="Times New Roman" w:cs="David" w:hint="cs"/>
          <w:b/>
          <w:bCs/>
          <w:sz w:val="24"/>
          <w:szCs w:val="24"/>
          <w:rtl/>
          <w:lang w:eastAsia="he-IL"/>
        </w:rPr>
        <w:t xml:space="preserve">כותר. </w:t>
      </w:r>
      <w:r w:rsidRPr="00F7423D">
        <w:rPr>
          <w:rFonts w:ascii="Times New Roman" w:eastAsia="Times New Roman" w:hAnsi="Times New Roman" w:cs="David" w:hint="cs"/>
          <w:sz w:val="24"/>
          <w:szCs w:val="24"/>
          <w:rtl/>
          <w:lang w:eastAsia="he-IL"/>
        </w:rPr>
        <w:t>מידע על ההוצאה לאור.</w:t>
      </w:r>
    </w:p>
    <w:p w:rsidR="00F7423D" w:rsidRDefault="00F7423D" w:rsidP="00F7423D">
      <w:pPr>
        <w:keepNext/>
        <w:bidi/>
        <w:spacing w:after="0" w:line="240" w:lineRule="auto"/>
        <w:outlineLvl w:val="0"/>
        <w:rPr>
          <w:rFonts w:ascii="Times New Roman" w:eastAsia="Times New Roman" w:hAnsi="Times New Roman" w:cs="David"/>
          <w:b/>
          <w:bCs/>
          <w:sz w:val="28"/>
          <w:szCs w:val="28"/>
          <w:rtl/>
          <w:lang w:eastAsia="he-IL"/>
        </w:rPr>
      </w:pPr>
    </w:p>
    <w:p w:rsidR="00F7423D" w:rsidRPr="00F7423D" w:rsidRDefault="00F7423D" w:rsidP="00F7423D">
      <w:pPr>
        <w:keepNext/>
        <w:bidi/>
        <w:spacing w:after="0" w:line="360" w:lineRule="auto"/>
        <w:outlineLvl w:val="0"/>
        <w:rPr>
          <w:rFonts w:ascii="Times New Roman" w:eastAsia="Times New Roman" w:hAnsi="Times New Roman" w:cs="David"/>
          <w:b/>
          <w:bCs/>
          <w:sz w:val="28"/>
          <w:szCs w:val="28"/>
          <w:rtl/>
          <w:lang w:eastAsia="he-IL"/>
        </w:rPr>
      </w:pPr>
      <w:r w:rsidRPr="00F7423D">
        <w:rPr>
          <w:rFonts w:ascii="Times New Roman" w:eastAsia="Times New Roman" w:hAnsi="Times New Roman" w:cs="David" w:hint="cs"/>
          <w:b/>
          <w:bCs/>
          <w:sz w:val="28"/>
          <w:szCs w:val="28"/>
          <w:rtl/>
          <w:lang w:eastAsia="he-IL"/>
        </w:rPr>
        <w:t>כתבי עת</w:t>
      </w:r>
      <w:r w:rsidRPr="00F7423D">
        <w:rPr>
          <w:rFonts w:ascii="Times New Roman" w:eastAsia="Times New Roman" w:hAnsi="Times New Roman" w:cs="David"/>
          <w:b/>
          <w:bCs/>
          <w:sz w:val="28"/>
          <w:szCs w:val="28"/>
          <w:rtl/>
          <w:lang w:eastAsia="he-IL"/>
        </w:rPr>
        <w:tab/>
      </w: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lang w:eastAsia="he-IL"/>
        </w:rPr>
      </w:pPr>
      <w:r w:rsidRPr="00F7423D">
        <w:rPr>
          <w:rFonts w:ascii="Times New Roman" w:eastAsia="Times New Roman" w:hAnsi="Times New Roman" w:cs="David" w:hint="cs"/>
          <w:b/>
          <w:bCs/>
          <w:sz w:val="24"/>
          <w:szCs w:val="24"/>
          <w:u w:val="single"/>
          <w:rtl/>
          <w:lang w:eastAsia="he-IL"/>
        </w:rPr>
        <w:t xml:space="preserve">מאמר מתוך כתב-עת </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רבינוביץ, ד' (1993). נוסטלגיה מזרחית: איך הפכו הפלשתינים לערביי ישראל. </w:t>
      </w:r>
      <w:r w:rsidRPr="00F7423D">
        <w:rPr>
          <w:rFonts w:ascii="Times New Roman" w:eastAsia="Times New Roman" w:hAnsi="Times New Roman" w:cs="David" w:hint="cs"/>
          <w:b/>
          <w:bCs/>
          <w:sz w:val="24"/>
          <w:szCs w:val="24"/>
          <w:rtl/>
          <w:lang w:eastAsia="he-IL"/>
        </w:rPr>
        <w:t xml:space="preserve">תיאוריה וביקורת, 4, </w:t>
      </w:r>
      <w:r w:rsidRPr="00F7423D">
        <w:rPr>
          <w:rFonts w:ascii="Times New Roman" w:eastAsia="Times New Roman" w:hAnsi="Times New Roman" w:cs="David" w:hint="cs"/>
          <w:sz w:val="24"/>
          <w:szCs w:val="24"/>
          <w:rtl/>
          <w:lang w:eastAsia="he-IL"/>
        </w:rPr>
        <w:t>152-141.</w:t>
      </w:r>
    </w:p>
    <w:p w:rsidR="00F7423D" w:rsidRPr="00F7423D" w:rsidRDefault="00F7423D" w:rsidP="00F7423D">
      <w:pPr>
        <w:widowControl w:val="0"/>
        <w:autoSpaceDE w:val="0"/>
        <w:autoSpaceDN w:val="0"/>
        <w:adjustRightInd w:val="0"/>
        <w:spacing w:after="0" w:line="360" w:lineRule="auto"/>
        <w:ind w:left="720" w:hanging="720"/>
        <w:rPr>
          <w:rFonts w:ascii="Times New Roman" w:hAnsi="Times New Roman" w:cs="Times New Roman"/>
          <w:sz w:val="24"/>
          <w:szCs w:val="24"/>
        </w:rPr>
      </w:pPr>
      <w:r w:rsidRPr="00F7423D">
        <w:rPr>
          <w:rFonts w:ascii="Times New Roman" w:hAnsi="Times New Roman" w:cs="Times New Roman"/>
          <w:sz w:val="24"/>
          <w:szCs w:val="24"/>
        </w:rPr>
        <w:t xml:space="preserve">Aaker, J. L. (1997). Dimensions of brand personality. </w:t>
      </w:r>
      <w:r w:rsidRPr="00F7423D">
        <w:rPr>
          <w:rFonts w:ascii="Times New Roman" w:hAnsi="Times New Roman" w:cs="Times New Roman"/>
          <w:i/>
          <w:iCs/>
          <w:sz w:val="24"/>
          <w:szCs w:val="24"/>
        </w:rPr>
        <w:t>Journal of Marketing Research</w:t>
      </w:r>
      <w:r w:rsidRPr="00F7423D">
        <w:rPr>
          <w:rFonts w:ascii="Times New Roman" w:hAnsi="Times New Roman" w:cs="Times New Roman"/>
          <w:sz w:val="24"/>
          <w:szCs w:val="24"/>
        </w:rPr>
        <w:t xml:space="preserve">, </w:t>
      </w:r>
      <w:r w:rsidRPr="00F7423D">
        <w:rPr>
          <w:rFonts w:ascii="Times New Roman" w:hAnsi="Times New Roman" w:cs="Times New Roman"/>
          <w:i/>
          <w:iCs/>
          <w:sz w:val="24"/>
          <w:szCs w:val="24"/>
        </w:rPr>
        <w:t>34</w:t>
      </w:r>
      <w:r w:rsidRPr="00F7423D">
        <w:rPr>
          <w:rFonts w:ascii="Times New Roman" w:hAnsi="Times New Roman" w:cs="Times New Roman"/>
          <w:sz w:val="24"/>
          <w:szCs w:val="24"/>
        </w:rPr>
        <w:t>, 347-356.</w:t>
      </w:r>
    </w:p>
    <w:p w:rsidR="00F7423D" w:rsidRPr="00F7423D" w:rsidRDefault="00F7423D" w:rsidP="00F7423D">
      <w:pPr>
        <w:widowControl w:val="0"/>
        <w:autoSpaceDE w:val="0"/>
        <w:autoSpaceDN w:val="0"/>
        <w:adjustRightInd w:val="0"/>
        <w:spacing w:after="0" w:line="360" w:lineRule="auto"/>
        <w:ind w:left="720" w:hanging="720"/>
        <w:rPr>
          <w:rFonts w:ascii="Times New Roman" w:hAnsi="Times New Roman" w:cs="Times New Roman"/>
          <w:sz w:val="24"/>
          <w:szCs w:val="24"/>
        </w:rPr>
      </w:pPr>
      <w:r w:rsidRPr="00F7423D">
        <w:rPr>
          <w:rFonts w:ascii="Times New Roman" w:hAnsi="Times New Roman" w:cs="Times New Roman"/>
          <w:sz w:val="24"/>
          <w:szCs w:val="24"/>
        </w:rPr>
        <w:t xml:space="preserve">Anderson, K. G., Kaplan, H., Lam, D., &amp; Lancaster, J. (1999). Paternal care by genetic fathers and stepfathers II: Reports by Xhosa high school students. </w:t>
      </w:r>
      <w:r w:rsidRPr="00F7423D">
        <w:rPr>
          <w:rFonts w:ascii="Times New Roman" w:hAnsi="Times New Roman" w:cs="Times New Roman"/>
          <w:i/>
          <w:iCs/>
          <w:sz w:val="24"/>
          <w:szCs w:val="24"/>
        </w:rPr>
        <w:t>Evolution and Human Behavior</w:t>
      </w:r>
      <w:r w:rsidRPr="00F7423D">
        <w:rPr>
          <w:rFonts w:ascii="Times New Roman" w:hAnsi="Times New Roman" w:cs="Times New Roman"/>
          <w:sz w:val="24"/>
          <w:szCs w:val="24"/>
        </w:rPr>
        <w:t xml:space="preserve">, </w:t>
      </w:r>
      <w:r w:rsidRPr="00F7423D">
        <w:rPr>
          <w:rFonts w:ascii="Times New Roman" w:hAnsi="Times New Roman" w:cs="Times New Roman"/>
          <w:i/>
          <w:iCs/>
          <w:sz w:val="24"/>
          <w:szCs w:val="24"/>
        </w:rPr>
        <w:t>20</w:t>
      </w:r>
      <w:r w:rsidRPr="00F7423D">
        <w:rPr>
          <w:rFonts w:ascii="Times New Roman" w:hAnsi="Times New Roman" w:cs="Times New Roman"/>
          <w:sz w:val="24"/>
          <w:szCs w:val="24"/>
        </w:rPr>
        <w:t>, 433–451.</w:t>
      </w:r>
    </w:p>
    <w:p w:rsidR="00F7423D" w:rsidRPr="00F7423D" w:rsidRDefault="00F7423D" w:rsidP="00F7423D">
      <w:pPr>
        <w:widowControl w:val="0"/>
        <w:autoSpaceDE w:val="0"/>
        <w:autoSpaceDN w:val="0"/>
        <w:adjustRightInd w:val="0"/>
        <w:spacing w:after="0" w:line="360" w:lineRule="auto"/>
        <w:ind w:left="720" w:hanging="720"/>
        <w:rPr>
          <w:rFonts w:ascii="Times New Roman" w:hAnsi="Times New Roman" w:cs="Times New Roman"/>
          <w:sz w:val="24"/>
          <w:szCs w:val="24"/>
        </w:rPr>
      </w:pPr>
      <w:r w:rsidRPr="00F7423D">
        <w:rPr>
          <w:rFonts w:ascii="Times New Roman" w:hAnsi="Times New Roman" w:cs="Times New Roman"/>
          <w:sz w:val="24"/>
          <w:szCs w:val="24"/>
        </w:rPr>
        <w:t xml:space="preserve">Chen, F. F., &amp; West, S. G. (2008). Measuring individualism and collectivism: The importance of considering differential components, reference groups, and measurement invariance. </w:t>
      </w:r>
      <w:r w:rsidRPr="00F7423D">
        <w:rPr>
          <w:rFonts w:ascii="Times New Roman" w:hAnsi="Times New Roman" w:cs="Times New Roman"/>
          <w:i/>
          <w:iCs/>
          <w:sz w:val="24"/>
          <w:szCs w:val="24"/>
        </w:rPr>
        <w:t>Journal of Research in Personality</w:t>
      </w:r>
      <w:r w:rsidRPr="00F7423D">
        <w:rPr>
          <w:rFonts w:ascii="Times New Roman" w:hAnsi="Times New Roman" w:cs="Times New Roman"/>
          <w:sz w:val="24"/>
          <w:szCs w:val="24"/>
        </w:rPr>
        <w:t xml:space="preserve">, </w:t>
      </w:r>
      <w:r w:rsidRPr="00F7423D">
        <w:rPr>
          <w:rFonts w:ascii="Times New Roman" w:hAnsi="Times New Roman" w:cs="Times New Roman"/>
          <w:i/>
          <w:iCs/>
          <w:sz w:val="24"/>
          <w:szCs w:val="24"/>
        </w:rPr>
        <w:t>42</w:t>
      </w:r>
      <w:r w:rsidRPr="00F7423D">
        <w:rPr>
          <w:rFonts w:ascii="Times New Roman" w:hAnsi="Times New Roman" w:cs="Times New Roman"/>
          <w:sz w:val="24"/>
          <w:szCs w:val="24"/>
        </w:rPr>
        <w:t>, 259-294. doi:10.1016/j.jrp.2007.05.006.</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Klimoski, R., &amp; Palmer, S. (1993). The ADA and the hiring process in organizations. </w:t>
      </w:r>
      <w:r w:rsidRPr="00F7423D">
        <w:rPr>
          <w:rFonts w:ascii="Times New Roman" w:eastAsia="Times New Roman" w:hAnsi="Times New Roman" w:cs="David"/>
          <w:i/>
          <w:iCs/>
          <w:sz w:val="24"/>
          <w:szCs w:val="24"/>
          <w:lang w:eastAsia="he-IL"/>
        </w:rPr>
        <w:t>Consulting Psychology Journal: Practice and Research, 45</w:t>
      </w:r>
      <w:r w:rsidRPr="00F7423D">
        <w:rPr>
          <w:rFonts w:ascii="Times New Roman" w:eastAsia="Times New Roman" w:hAnsi="Times New Roman" w:cs="David"/>
          <w:sz w:val="24"/>
          <w:szCs w:val="24"/>
          <w:lang w:eastAsia="he-IL"/>
        </w:rPr>
        <w:t>(2),</w:t>
      </w:r>
      <w:r w:rsidRPr="00F7423D">
        <w:rPr>
          <w:rFonts w:ascii="Times New Roman" w:eastAsia="Times New Roman" w:hAnsi="Times New Roman" w:cs="David"/>
          <w:i/>
          <w:iCs/>
          <w:sz w:val="24"/>
          <w:szCs w:val="24"/>
          <w:lang w:eastAsia="he-IL"/>
        </w:rPr>
        <w:t xml:space="preserve"> </w:t>
      </w:r>
      <w:r w:rsidRPr="00F7423D">
        <w:rPr>
          <w:rFonts w:ascii="Times New Roman" w:eastAsia="Times New Roman" w:hAnsi="Times New Roman" w:cs="David"/>
          <w:sz w:val="24"/>
          <w:szCs w:val="24"/>
          <w:lang w:eastAsia="he-IL"/>
        </w:rPr>
        <w:t>10-36.</w:t>
      </w:r>
      <w:r w:rsidRPr="00F7423D">
        <w:rPr>
          <w:rFonts w:ascii="Times New Roman" w:eastAsia="Times New Roman" w:hAnsi="Times New Roman" w:cs="David"/>
          <w:sz w:val="24"/>
          <w:szCs w:val="24"/>
          <w:lang w:eastAsia="he-IL"/>
        </w:rPr>
        <w:br/>
      </w:r>
    </w:p>
    <w:p w:rsidR="00F7423D" w:rsidRPr="00F7423D" w:rsidRDefault="00F7423D" w:rsidP="00F7423D">
      <w:pPr>
        <w:numPr>
          <w:ilvl w:val="0"/>
          <w:numId w:val="10"/>
        </w:numPr>
        <w:bidi/>
        <w:spacing w:after="0" w:line="360" w:lineRule="auto"/>
        <w:ind w:left="386"/>
        <w:rPr>
          <w:rFonts w:ascii="Times New Roman" w:eastAsia="Times New Roman" w:hAnsi="Times New Roman" w:cs="David"/>
          <w:sz w:val="24"/>
          <w:szCs w:val="24"/>
          <w:lang w:eastAsia="he-IL"/>
        </w:rPr>
      </w:pPr>
      <w:r w:rsidRPr="00F7423D">
        <w:rPr>
          <w:rFonts w:ascii="Times New Roman" w:eastAsia="Times New Roman" w:hAnsi="Times New Roman" w:cs="David" w:hint="cs"/>
          <w:sz w:val="24"/>
          <w:szCs w:val="24"/>
          <w:rtl/>
          <w:lang w:eastAsia="he-IL"/>
        </w:rPr>
        <w:t>אם בכתב העת כל כרך מחולק לגליונות, וכל גליון ממוספר מחדש אזי יש לרשום גם את מספר הגליון.</w:t>
      </w:r>
    </w:p>
    <w:p w:rsidR="00F7423D" w:rsidRPr="00F7423D" w:rsidRDefault="00F7423D" w:rsidP="00F7423D">
      <w:pPr>
        <w:numPr>
          <w:ilvl w:val="0"/>
          <w:numId w:val="10"/>
        </w:numPr>
        <w:bidi/>
        <w:spacing w:after="0" w:line="360" w:lineRule="auto"/>
        <w:ind w:left="38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יש לשאוף לרשום את מספר ה </w:t>
      </w:r>
      <w:r w:rsidRPr="00F7423D">
        <w:rPr>
          <w:rFonts w:ascii="Times New Roman" w:eastAsia="Times New Roman" w:hAnsi="Times New Roman" w:cs="David" w:hint="cs"/>
          <w:sz w:val="24"/>
          <w:szCs w:val="24"/>
          <w:lang w:eastAsia="he-IL"/>
        </w:rPr>
        <w:t>DOI</w:t>
      </w:r>
      <w:r w:rsidRPr="00F7423D">
        <w:rPr>
          <w:rFonts w:ascii="Times New Roman" w:eastAsia="Times New Roman" w:hAnsi="Times New Roman" w:cs="David" w:hint="cs"/>
          <w:sz w:val="24"/>
          <w:szCs w:val="24"/>
          <w:rtl/>
          <w:lang w:eastAsia="he-IL"/>
        </w:rPr>
        <w:t xml:space="preserve"> של המאמר, זהו מספר הנמצא לעיתים בעמוד הראשון של המאמר. אם מספר ה </w:t>
      </w:r>
      <w:r w:rsidRPr="00F7423D">
        <w:rPr>
          <w:rFonts w:ascii="Times New Roman" w:eastAsia="Times New Roman" w:hAnsi="Times New Roman" w:cs="David" w:hint="cs"/>
          <w:sz w:val="24"/>
          <w:szCs w:val="24"/>
          <w:lang w:eastAsia="he-IL"/>
        </w:rPr>
        <w:t>DOI</w:t>
      </w:r>
      <w:r w:rsidRPr="00F7423D">
        <w:rPr>
          <w:rFonts w:ascii="Times New Roman" w:eastAsia="Times New Roman" w:hAnsi="Times New Roman" w:cs="David" w:hint="cs"/>
          <w:sz w:val="24"/>
          <w:szCs w:val="24"/>
          <w:rtl/>
          <w:lang w:eastAsia="he-IL"/>
        </w:rPr>
        <w:t xml:space="preserve"> אינו ברשותכם, לא רושמים אותו וכל שאר הפרטים זהים.</w:t>
      </w: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lang w:eastAsia="he-IL"/>
        </w:rPr>
      </w:pP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כתבה בעיתון</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דן, י' (1997, 28 בפברואר). קבלה, קבלה נוצרית וחקר הקבלה </w:t>
      </w:r>
      <w:r w:rsidRPr="00F7423D">
        <w:rPr>
          <w:rFonts w:ascii="Times New Roman" w:eastAsia="Times New Roman" w:hAnsi="Times New Roman" w:cs="David"/>
          <w:sz w:val="24"/>
          <w:szCs w:val="24"/>
          <w:rtl/>
          <w:lang w:eastAsia="he-IL"/>
        </w:rPr>
        <w:t>–</w:t>
      </w:r>
      <w:r w:rsidRPr="00F7423D">
        <w:rPr>
          <w:rFonts w:ascii="Times New Roman" w:eastAsia="Times New Roman" w:hAnsi="Times New Roman" w:cs="David" w:hint="cs"/>
          <w:sz w:val="24"/>
          <w:szCs w:val="24"/>
          <w:rtl/>
          <w:lang w:eastAsia="he-IL"/>
        </w:rPr>
        <w:t xml:space="preserve"> 15 שנה למותו של גרשם שלום. </w:t>
      </w:r>
      <w:r w:rsidRPr="00F7423D">
        <w:rPr>
          <w:rFonts w:ascii="Times New Roman" w:eastAsia="Times New Roman" w:hAnsi="Times New Roman" w:cs="David" w:hint="cs"/>
          <w:b/>
          <w:bCs/>
          <w:sz w:val="24"/>
          <w:szCs w:val="24"/>
          <w:rtl/>
          <w:lang w:eastAsia="he-IL"/>
        </w:rPr>
        <w:t xml:space="preserve">הארץ, תרבות וספרות, </w:t>
      </w:r>
      <w:r w:rsidRPr="00F7423D">
        <w:rPr>
          <w:rFonts w:ascii="Times New Roman" w:eastAsia="Times New Roman" w:hAnsi="Times New Roman" w:cs="David" w:hint="cs"/>
          <w:sz w:val="24"/>
          <w:szCs w:val="24"/>
          <w:rtl/>
          <w:lang w:eastAsia="he-IL"/>
        </w:rPr>
        <w:t>עמ' ד1-ד2.</w:t>
      </w:r>
    </w:p>
    <w:p w:rsidR="00F7423D" w:rsidRPr="00F7423D" w:rsidRDefault="00F7423D" w:rsidP="00F7423D">
      <w:pPr>
        <w:spacing w:after="0" w:line="360" w:lineRule="auto"/>
        <w:ind w:left="720" w:hanging="720"/>
        <w:rPr>
          <w:rFonts w:ascii="Times New Roman" w:eastAsia="Times New Roman" w:hAnsi="Times New Roman" w:cs="Times New Roman"/>
          <w:sz w:val="24"/>
          <w:szCs w:val="24"/>
          <w:rtl/>
          <w:lang w:eastAsia="he-IL"/>
        </w:rPr>
      </w:pPr>
      <w:r w:rsidRPr="00F7423D">
        <w:rPr>
          <w:rFonts w:ascii="Times New Roman" w:eastAsia="Times New Roman" w:hAnsi="Times New Roman" w:cs="David"/>
          <w:sz w:val="24"/>
          <w:szCs w:val="24"/>
          <w:lang w:eastAsia="he-IL"/>
        </w:rPr>
        <w:t xml:space="preserve">Maynard, M. (2010, February 4). </w:t>
      </w:r>
      <w:r w:rsidRPr="00F7423D">
        <w:rPr>
          <w:rFonts w:ascii="Times New Roman" w:eastAsia="Times New Roman" w:hAnsi="Times New Roman" w:cs="Times New Roman"/>
          <w:sz w:val="24"/>
          <w:szCs w:val="24"/>
          <w:lang w:eastAsia="he-IL"/>
        </w:rPr>
        <w:t xml:space="preserve">Prius adds to Toyota’s woes as stock drops in Tokyo. </w:t>
      </w:r>
      <w:r w:rsidRPr="00F7423D">
        <w:rPr>
          <w:rFonts w:ascii="Times New Roman" w:eastAsia="Times New Roman" w:hAnsi="Times New Roman" w:cs="Times New Roman"/>
          <w:i/>
          <w:iCs/>
          <w:sz w:val="24"/>
          <w:szCs w:val="24"/>
          <w:lang w:eastAsia="he-IL"/>
        </w:rPr>
        <w:t>The New York Times</w:t>
      </w:r>
      <w:r w:rsidRPr="00F7423D">
        <w:rPr>
          <w:rFonts w:ascii="Times New Roman" w:eastAsia="Times New Roman" w:hAnsi="Times New Roman" w:cs="Times New Roman"/>
          <w:sz w:val="24"/>
          <w:szCs w:val="24"/>
          <w:lang w:eastAsia="he-IL"/>
        </w:rPr>
        <w:t xml:space="preserve">. Retrieved from </w:t>
      </w:r>
      <w:hyperlink r:id="rId8" w:history="1">
        <w:r w:rsidRPr="00F7423D">
          <w:rPr>
            <w:rFonts w:ascii="Times New Roman" w:eastAsia="Times New Roman" w:hAnsi="Times New Roman" w:cs="Times New Roman"/>
            <w:color w:val="0000FF"/>
            <w:sz w:val="24"/>
            <w:szCs w:val="24"/>
            <w:u w:val="single"/>
            <w:lang w:eastAsia="he-IL"/>
          </w:rPr>
          <w:t>http://www.nytimes.com</w:t>
        </w:r>
      </w:hyperlink>
      <w:r w:rsidRPr="00F7423D">
        <w:rPr>
          <w:rFonts w:ascii="Times New Roman" w:eastAsia="Times New Roman" w:hAnsi="Times New Roman" w:cs="Times New Roman"/>
          <w:sz w:val="24"/>
          <w:szCs w:val="24"/>
          <w:lang w:eastAsia="he-IL"/>
        </w:rPr>
        <w:t>.</w:t>
      </w:r>
    </w:p>
    <w:p w:rsidR="00F7423D" w:rsidRPr="00F7423D" w:rsidRDefault="00F7423D" w:rsidP="00F7423D">
      <w:pPr>
        <w:spacing w:after="0" w:line="360" w:lineRule="auto"/>
        <w:ind w:left="720" w:hanging="720"/>
        <w:rPr>
          <w:rFonts w:ascii="Times New Roman" w:eastAsia="Times New Roman" w:hAnsi="Times New Roman" w:cs="David"/>
          <w:sz w:val="24"/>
          <w:szCs w:val="24"/>
          <w:rtl/>
          <w:lang w:eastAsia="he-IL"/>
        </w:rPr>
      </w:pPr>
      <w:r w:rsidRPr="00F7423D">
        <w:rPr>
          <w:rFonts w:ascii="Times New Roman" w:eastAsia="Times New Roman" w:hAnsi="Times New Roman" w:cs="David"/>
          <w:sz w:val="24"/>
          <w:szCs w:val="24"/>
          <w:lang w:eastAsia="he-IL"/>
        </w:rPr>
        <w:t xml:space="preserve">Schwartz, J. (1993, September 30). Obesity affects economic, social status. </w:t>
      </w:r>
      <w:r w:rsidRPr="00F7423D">
        <w:rPr>
          <w:rFonts w:ascii="Times New Roman" w:eastAsia="Times New Roman" w:hAnsi="Times New Roman" w:cs="David"/>
          <w:i/>
          <w:iCs/>
          <w:sz w:val="24"/>
          <w:szCs w:val="24"/>
          <w:lang w:eastAsia="he-IL"/>
        </w:rPr>
        <w:t xml:space="preserve">The Washington Post, </w:t>
      </w:r>
      <w:r w:rsidRPr="00F7423D">
        <w:rPr>
          <w:rFonts w:ascii="Times New Roman" w:eastAsia="Times New Roman" w:hAnsi="Times New Roman" w:cs="David"/>
          <w:sz w:val="24"/>
          <w:szCs w:val="24"/>
          <w:lang w:eastAsia="he-IL"/>
        </w:rPr>
        <w:t>pp. A1, A4.</w:t>
      </w:r>
    </w:p>
    <w:p w:rsidR="00F7423D" w:rsidRPr="00F7423D" w:rsidRDefault="00F7423D" w:rsidP="00F7423D">
      <w:pPr>
        <w:numPr>
          <w:ilvl w:val="0"/>
          <w:numId w:val="10"/>
        </w:numPr>
        <w:bidi/>
        <w:spacing w:after="0" w:line="360" w:lineRule="auto"/>
        <w:ind w:left="386"/>
        <w:rPr>
          <w:rFonts w:ascii="Times New Roman" w:eastAsia="Times New Roman" w:hAnsi="Times New Roman" w:cs="David"/>
          <w:sz w:val="24"/>
          <w:szCs w:val="24"/>
          <w:lang w:eastAsia="he-IL"/>
        </w:rPr>
      </w:pPr>
      <w:r w:rsidRPr="00F7423D">
        <w:rPr>
          <w:rFonts w:ascii="Times New Roman" w:eastAsia="Times New Roman" w:hAnsi="Times New Roman" w:cs="David" w:hint="cs"/>
          <w:sz w:val="24"/>
          <w:szCs w:val="24"/>
          <w:rtl/>
          <w:lang w:eastAsia="he-IL"/>
        </w:rPr>
        <w:t>אם הכתבה נמצאת באתר של העיתון, יש לדווח על כתובתו.</w:t>
      </w:r>
    </w:p>
    <w:p w:rsidR="00F7423D" w:rsidRPr="00F7423D" w:rsidRDefault="00F7423D" w:rsidP="00F7423D">
      <w:pPr>
        <w:keepNext/>
        <w:bidi/>
        <w:spacing w:after="0" w:line="360" w:lineRule="auto"/>
        <w:outlineLvl w:val="0"/>
        <w:rPr>
          <w:rFonts w:ascii="Times New Roman" w:eastAsia="Times New Roman" w:hAnsi="Times New Roman" w:cs="David"/>
          <w:b/>
          <w:bCs/>
          <w:sz w:val="28"/>
          <w:szCs w:val="28"/>
          <w:rtl/>
          <w:lang w:eastAsia="he-IL"/>
        </w:rPr>
      </w:pPr>
      <w:r w:rsidRPr="00F7423D">
        <w:rPr>
          <w:rFonts w:ascii="Times New Roman" w:eastAsia="Times New Roman" w:hAnsi="Times New Roman" w:cs="David" w:hint="cs"/>
          <w:b/>
          <w:bCs/>
          <w:sz w:val="28"/>
          <w:szCs w:val="28"/>
          <w:rtl/>
          <w:lang w:eastAsia="he-IL"/>
        </w:rPr>
        <w:lastRenderedPageBreak/>
        <w:t>ספרים</w:t>
      </w: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 xml:space="preserve">ספר  </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גלוברזון, א' וכרמי, ע' (1988). </w:t>
      </w:r>
      <w:r w:rsidRPr="00F7423D">
        <w:rPr>
          <w:rFonts w:ascii="Times New Roman" w:eastAsia="Times New Roman" w:hAnsi="Times New Roman" w:cs="David" w:hint="cs"/>
          <w:b/>
          <w:bCs/>
          <w:sz w:val="24"/>
          <w:szCs w:val="24"/>
          <w:rtl/>
          <w:lang w:eastAsia="he-IL"/>
        </w:rPr>
        <w:t xml:space="preserve">אנשים בארגון. </w:t>
      </w:r>
      <w:r w:rsidRPr="00F7423D">
        <w:rPr>
          <w:rFonts w:ascii="Times New Roman" w:eastAsia="Times New Roman" w:hAnsi="Times New Roman" w:cs="David" w:hint="cs"/>
          <w:sz w:val="24"/>
          <w:szCs w:val="24"/>
          <w:rtl/>
          <w:lang w:eastAsia="he-IL"/>
        </w:rPr>
        <w:t>תל-אביב: ספריית המנהל.</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משרד החינוך והתרבות, המינהל הפדגוגי, האגף לתכניות לימודים. (1988). </w:t>
      </w:r>
      <w:r w:rsidRPr="00F7423D">
        <w:rPr>
          <w:rFonts w:ascii="Times New Roman" w:eastAsia="Times New Roman" w:hAnsi="Times New Roman" w:cs="David" w:hint="cs"/>
          <w:b/>
          <w:bCs/>
          <w:sz w:val="24"/>
          <w:szCs w:val="24"/>
          <w:rtl/>
          <w:lang w:eastAsia="he-IL"/>
        </w:rPr>
        <w:t xml:space="preserve">הערבים אזרחי ישראל. </w:t>
      </w:r>
      <w:r w:rsidRPr="00F7423D">
        <w:rPr>
          <w:rFonts w:ascii="Times New Roman" w:eastAsia="Times New Roman" w:hAnsi="Times New Roman" w:cs="David" w:hint="cs"/>
          <w:sz w:val="24"/>
          <w:szCs w:val="24"/>
          <w:rtl/>
          <w:lang w:eastAsia="he-IL"/>
        </w:rPr>
        <w:t>ירושלים: מעלות.</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סופוקלס (1990). </w:t>
      </w:r>
      <w:r w:rsidRPr="00F7423D">
        <w:rPr>
          <w:rFonts w:ascii="Times New Roman" w:eastAsia="Times New Roman" w:hAnsi="Times New Roman" w:cs="David" w:hint="cs"/>
          <w:b/>
          <w:bCs/>
          <w:sz w:val="24"/>
          <w:szCs w:val="24"/>
          <w:rtl/>
          <w:lang w:eastAsia="he-IL"/>
        </w:rPr>
        <w:t xml:space="preserve">אנטיגונה. </w:t>
      </w:r>
      <w:r w:rsidRPr="00F7423D">
        <w:rPr>
          <w:rFonts w:ascii="Times New Roman" w:eastAsia="Times New Roman" w:hAnsi="Times New Roman" w:cs="David" w:hint="cs"/>
          <w:sz w:val="24"/>
          <w:szCs w:val="24"/>
          <w:rtl/>
          <w:lang w:eastAsia="he-IL"/>
        </w:rPr>
        <w:t>(א' שבתאי, מתרגם). ירושלים: שוקן.</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סמואל, י' (1996). </w:t>
      </w:r>
      <w:r w:rsidRPr="00F7423D">
        <w:rPr>
          <w:rFonts w:ascii="Times New Roman" w:eastAsia="Times New Roman" w:hAnsi="Times New Roman" w:cs="David" w:hint="cs"/>
          <w:b/>
          <w:bCs/>
          <w:sz w:val="24"/>
          <w:szCs w:val="24"/>
          <w:rtl/>
          <w:lang w:eastAsia="he-IL"/>
        </w:rPr>
        <w:t xml:space="preserve">ארגונים: מאפיינים, מבנים, תהליכים </w:t>
      </w:r>
      <w:r w:rsidRPr="00F7423D">
        <w:rPr>
          <w:rFonts w:ascii="Times New Roman" w:eastAsia="Times New Roman" w:hAnsi="Times New Roman" w:cs="David" w:hint="cs"/>
          <w:sz w:val="24"/>
          <w:szCs w:val="24"/>
          <w:rtl/>
          <w:lang w:eastAsia="he-IL"/>
        </w:rPr>
        <w:t>(מהד' 2). חיפה: אוניברסיטת חיפה וזמורה-ביתן.</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American Psychiatric Association. (1994). </w:t>
      </w:r>
      <w:r w:rsidRPr="00F7423D">
        <w:rPr>
          <w:rFonts w:ascii="Times New Roman" w:eastAsia="Times New Roman" w:hAnsi="Times New Roman" w:cs="David"/>
          <w:i/>
          <w:iCs/>
          <w:sz w:val="24"/>
          <w:szCs w:val="24"/>
          <w:lang w:eastAsia="he-IL"/>
        </w:rPr>
        <w:t xml:space="preserve">Diagnostic and statistical manual of mental disorders </w:t>
      </w:r>
      <w:r w:rsidRPr="00F7423D">
        <w:rPr>
          <w:rFonts w:ascii="Times New Roman" w:eastAsia="Times New Roman" w:hAnsi="Times New Roman" w:cs="David"/>
          <w:sz w:val="24"/>
          <w:szCs w:val="24"/>
          <w:lang w:eastAsia="he-IL"/>
        </w:rPr>
        <w:t>(4</w:t>
      </w:r>
      <w:r w:rsidRPr="00F7423D">
        <w:rPr>
          <w:rFonts w:ascii="Times New Roman" w:eastAsia="Times New Roman" w:hAnsi="Times New Roman" w:cs="David"/>
          <w:sz w:val="24"/>
          <w:szCs w:val="24"/>
          <w:vertAlign w:val="superscript"/>
          <w:lang w:eastAsia="he-IL"/>
        </w:rPr>
        <w:t>th</w:t>
      </w:r>
      <w:r w:rsidRPr="00F7423D">
        <w:rPr>
          <w:rFonts w:ascii="Times New Roman" w:eastAsia="Times New Roman" w:hAnsi="Times New Roman" w:cs="David"/>
          <w:sz w:val="24"/>
          <w:szCs w:val="24"/>
          <w:lang w:eastAsia="he-IL"/>
        </w:rPr>
        <w:t xml:space="preserve"> ed.). Washington, DC: Author.</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Myers, D. G. (1999). </w:t>
      </w:r>
      <w:r w:rsidRPr="00F7423D">
        <w:rPr>
          <w:rFonts w:ascii="Times New Roman" w:eastAsia="Times New Roman" w:hAnsi="Times New Roman" w:cs="David"/>
          <w:i/>
          <w:iCs/>
          <w:sz w:val="24"/>
          <w:szCs w:val="24"/>
          <w:lang w:eastAsia="he-IL"/>
        </w:rPr>
        <w:t>Social psychology</w:t>
      </w:r>
      <w:r w:rsidRPr="00F7423D">
        <w:rPr>
          <w:rFonts w:ascii="Times New Roman" w:eastAsia="Times New Roman" w:hAnsi="Times New Roman" w:cs="David"/>
          <w:b/>
          <w:bCs/>
          <w:sz w:val="24"/>
          <w:szCs w:val="24"/>
          <w:lang w:eastAsia="he-IL"/>
        </w:rPr>
        <w:t xml:space="preserve"> </w:t>
      </w:r>
      <w:r w:rsidRPr="00F7423D">
        <w:rPr>
          <w:rFonts w:ascii="Times New Roman" w:eastAsia="Times New Roman" w:hAnsi="Times New Roman" w:cs="David"/>
          <w:sz w:val="24"/>
          <w:szCs w:val="24"/>
          <w:lang w:eastAsia="he-IL"/>
        </w:rPr>
        <w:t>(6</w:t>
      </w:r>
      <w:r w:rsidRPr="00F7423D">
        <w:rPr>
          <w:rFonts w:ascii="Times New Roman" w:eastAsia="Times New Roman" w:hAnsi="Times New Roman" w:cs="David"/>
          <w:sz w:val="24"/>
          <w:szCs w:val="24"/>
          <w:vertAlign w:val="superscript"/>
          <w:lang w:eastAsia="he-IL"/>
        </w:rPr>
        <w:t>th</w:t>
      </w:r>
      <w:r w:rsidRPr="00F7423D">
        <w:rPr>
          <w:rFonts w:ascii="Times New Roman" w:eastAsia="Times New Roman" w:hAnsi="Times New Roman" w:cs="David"/>
          <w:sz w:val="24"/>
          <w:szCs w:val="24"/>
          <w:lang w:eastAsia="he-IL"/>
        </w:rPr>
        <w:t xml:space="preserve"> ed.). Boston: McGraw-Hill.</w:t>
      </w:r>
    </w:p>
    <w:p w:rsidR="00F7423D" w:rsidRPr="00F7423D" w:rsidRDefault="00F7423D" w:rsidP="00F7423D">
      <w:pPr>
        <w:spacing w:after="0" w:line="360" w:lineRule="auto"/>
        <w:ind w:left="720" w:hanging="720"/>
        <w:rPr>
          <w:rFonts w:ascii="Times New Roman" w:eastAsia="Times New Roman" w:hAnsi="Times New Roman" w:cs="David"/>
          <w:sz w:val="24"/>
          <w:szCs w:val="24"/>
          <w:rtl/>
          <w:lang w:eastAsia="he-IL"/>
        </w:rPr>
      </w:pPr>
      <w:r w:rsidRPr="00F7423D">
        <w:rPr>
          <w:rFonts w:ascii="Times New Roman" w:eastAsia="Times New Roman" w:hAnsi="Times New Roman" w:cs="David"/>
          <w:sz w:val="24"/>
          <w:szCs w:val="24"/>
          <w:lang w:eastAsia="he-IL"/>
        </w:rPr>
        <w:t xml:space="preserve">Peters, T., &amp; Waterman, R. H. (1982). </w:t>
      </w:r>
      <w:r w:rsidRPr="00F7423D">
        <w:rPr>
          <w:rFonts w:ascii="Times New Roman" w:eastAsia="Times New Roman" w:hAnsi="Times New Roman" w:cs="David"/>
          <w:i/>
          <w:iCs/>
          <w:sz w:val="24"/>
          <w:szCs w:val="24"/>
          <w:lang w:eastAsia="he-IL"/>
        </w:rPr>
        <w:t xml:space="preserve">In search of excellence. </w:t>
      </w:r>
      <w:r w:rsidRPr="00F7423D">
        <w:rPr>
          <w:rFonts w:ascii="Times New Roman" w:eastAsia="Times New Roman" w:hAnsi="Times New Roman" w:cs="David"/>
          <w:sz w:val="24"/>
          <w:szCs w:val="24"/>
          <w:lang w:eastAsia="he-IL"/>
        </w:rPr>
        <w:t>Cambridge, MA: Harper &amp; Row.</w:t>
      </w:r>
    </w:p>
    <w:p w:rsidR="00F7423D" w:rsidRPr="00F7423D" w:rsidRDefault="00F7423D" w:rsidP="00F7423D">
      <w:pPr>
        <w:bidi/>
        <w:spacing w:after="0" w:line="360" w:lineRule="auto"/>
        <w:rPr>
          <w:rFonts w:ascii="Times New Roman" w:eastAsia="Times New Roman" w:hAnsi="Times New Roman" w:cs="David"/>
          <w:sz w:val="24"/>
          <w:szCs w:val="24"/>
          <w:rtl/>
          <w:lang w:eastAsia="he-IL"/>
        </w:rPr>
      </w:pPr>
    </w:p>
    <w:p w:rsidR="00F7423D" w:rsidRPr="00F7423D" w:rsidRDefault="00F7423D" w:rsidP="00F7423D">
      <w:pPr>
        <w:numPr>
          <w:ilvl w:val="0"/>
          <w:numId w:val="10"/>
        </w:numPr>
        <w:bidi/>
        <w:spacing w:after="0" w:line="360" w:lineRule="auto"/>
        <w:ind w:left="386"/>
        <w:rPr>
          <w:rFonts w:ascii="Times New Roman" w:eastAsia="Times New Roman" w:hAnsi="Times New Roman" w:cs="David"/>
          <w:sz w:val="24"/>
          <w:szCs w:val="24"/>
          <w:lang w:eastAsia="he-IL"/>
        </w:rPr>
      </w:pPr>
      <w:r w:rsidRPr="00F7423D">
        <w:rPr>
          <w:rFonts w:ascii="Times New Roman" w:eastAsia="Times New Roman" w:hAnsi="Times New Roman" w:cs="David" w:hint="cs"/>
          <w:sz w:val="24"/>
          <w:szCs w:val="24"/>
          <w:rtl/>
          <w:lang w:eastAsia="he-IL"/>
        </w:rPr>
        <w:t>אם הספר נכתב על-ידי גוף, שם הגוף יהיה רשום כמחבר.</w:t>
      </w:r>
    </w:p>
    <w:p w:rsidR="00F7423D" w:rsidRPr="00F7423D" w:rsidRDefault="00F7423D" w:rsidP="00F7423D">
      <w:pPr>
        <w:numPr>
          <w:ilvl w:val="0"/>
          <w:numId w:val="10"/>
        </w:numPr>
        <w:bidi/>
        <w:spacing w:after="0" w:line="360" w:lineRule="auto"/>
        <w:ind w:left="386"/>
        <w:rPr>
          <w:rFonts w:ascii="Times New Roman" w:eastAsia="Times New Roman" w:hAnsi="Times New Roman" w:cs="David"/>
          <w:sz w:val="24"/>
          <w:szCs w:val="24"/>
          <w:lang w:eastAsia="he-IL"/>
        </w:rPr>
      </w:pPr>
      <w:r w:rsidRPr="00F7423D">
        <w:rPr>
          <w:rFonts w:ascii="Times New Roman" w:eastAsia="Times New Roman" w:hAnsi="Times New Roman" w:cs="David" w:hint="cs"/>
          <w:sz w:val="24"/>
          <w:szCs w:val="24"/>
          <w:rtl/>
          <w:lang w:eastAsia="he-IL"/>
        </w:rPr>
        <w:t>אם הספר מתורגם נוסיף את שם המתרגם.</w:t>
      </w:r>
    </w:p>
    <w:p w:rsidR="00F7423D" w:rsidRPr="00F7423D" w:rsidRDefault="00F7423D" w:rsidP="00F7423D">
      <w:pPr>
        <w:bidi/>
        <w:spacing w:after="0" w:line="360" w:lineRule="auto"/>
        <w:rPr>
          <w:rFonts w:ascii="Times New Roman" w:eastAsia="Times New Roman" w:hAnsi="Times New Roman" w:cs="David"/>
          <w:sz w:val="24"/>
          <w:szCs w:val="24"/>
          <w:rtl/>
          <w:lang w:eastAsia="he-IL"/>
        </w:rPr>
      </w:pP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ספר ערוך</w:t>
      </w:r>
    </w:p>
    <w:p w:rsidR="00F7423D" w:rsidRPr="00F7423D" w:rsidRDefault="00F7423D" w:rsidP="00F7423D">
      <w:pPr>
        <w:bidi/>
        <w:spacing w:after="0" w:line="360" w:lineRule="auto"/>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כהן-אלמגור, ר' (עורך) (1999). </w:t>
      </w:r>
      <w:r w:rsidRPr="00F7423D">
        <w:rPr>
          <w:rFonts w:ascii="Times New Roman" w:eastAsia="Times New Roman" w:hAnsi="Times New Roman" w:cs="David" w:hint="cs"/>
          <w:b/>
          <w:bCs/>
          <w:sz w:val="24"/>
          <w:szCs w:val="24"/>
          <w:rtl/>
          <w:lang w:eastAsia="he-IL"/>
        </w:rPr>
        <w:t xml:space="preserve">סוגיות יסוד בדמוקרטיה הישראלית. </w:t>
      </w:r>
      <w:r w:rsidRPr="00F7423D">
        <w:rPr>
          <w:rFonts w:ascii="Times New Roman" w:eastAsia="Times New Roman" w:hAnsi="Times New Roman" w:cs="David" w:hint="cs"/>
          <w:sz w:val="24"/>
          <w:szCs w:val="24"/>
          <w:rtl/>
          <w:lang w:eastAsia="he-IL"/>
        </w:rPr>
        <w:t>תל-אביב: ספריית פועלים.</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Bandura, A. (Ed.) (1995). </w:t>
      </w:r>
      <w:r w:rsidRPr="00F7423D">
        <w:rPr>
          <w:rFonts w:ascii="Times New Roman" w:eastAsia="Times New Roman" w:hAnsi="Times New Roman" w:cs="David"/>
          <w:i/>
          <w:iCs/>
          <w:sz w:val="24"/>
          <w:szCs w:val="24"/>
          <w:lang w:eastAsia="he-IL"/>
        </w:rPr>
        <w:t xml:space="preserve">Self-efficacy in changing societies. </w:t>
      </w:r>
      <w:r w:rsidRPr="00F7423D">
        <w:rPr>
          <w:rFonts w:ascii="Times New Roman" w:eastAsia="Times New Roman" w:hAnsi="Times New Roman" w:cs="David"/>
          <w:sz w:val="24"/>
          <w:szCs w:val="24"/>
          <w:lang w:eastAsia="he-IL"/>
        </w:rPr>
        <w:t>Cambridge, England: Cambridge University Press.</w:t>
      </w:r>
    </w:p>
    <w:p w:rsidR="00F7423D" w:rsidRPr="00F7423D" w:rsidRDefault="00F7423D" w:rsidP="00F7423D">
      <w:pPr>
        <w:bidi/>
        <w:spacing w:after="0" w:line="360" w:lineRule="auto"/>
        <w:rPr>
          <w:rFonts w:ascii="Times New Roman" w:eastAsia="Times New Roman" w:hAnsi="Times New Roman" w:cs="David"/>
          <w:sz w:val="24"/>
          <w:szCs w:val="24"/>
          <w:rtl/>
          <w:lang w:eastAsia="he-IL"/>
        </w:rPr>
      </w:pP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פרק מתוך ספר ערוך</w:t>
      </w:r>
    </w:p>
    <w:p w:rsidR="00F7423D" w:rsidRPr="00F7423D" w:rsidRDefault="00F7423D" w:rsidP="00F7423D">
      <w:pPr>
        <w:bidi/>
        <w:spacing w:after="0" w:line="360" w:lineRule="auto"/>
        <w:ind w:left="656" w:hanging="630"/>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אלאור, ת' (1998). תינוקות שנשבו: תפישת החילוניות בקהילה החרדית. בתוך א' אבוהב, א' הרצוג, ה' גולדברג וע' מרקס (עורכים), </w:t>
      </w:r>
      <w:r w:rsidRPr="00F7423D">
        <w:rPr>
          <w:rFonts w:ascii="Times New Roman" w:eastAsia="Times New Roman" w:hAnsi="Times New Roman" w:cs="David" w:hint="cs"/>
          <w:b/>
          <w:bCs/>
          <w:sz w:val="24"/>
          <w:szCs w:val="24"/>
          <w:rtl/>
          <w:lang w:eastAsia="he-IL"/>
        </w:rPr>
        <w:t xml:space="preserve">ישראל: אנתרופולוגיה מקומית </w:t>
      </w:r>
      <w:r w:rsidRPr="00F7423D">
        <w:rPr>
          <w:rFonts w:ascii="Times New Roman" w:eastAsia="Times New Roman" w:hAnsi="Times New Roman" w:cs="David" w:hint="cs"/>
          <w:sz w:val="24"/>
          <w:szCs w:val="24"/>
          <w:rtl/>
          <w:lang w:eastAsia="he-IL"/>
        </w:rPr>
        <w:t>(עמ' 375-355). תל-אביב: צ'ריקובר.</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Deshen, S. A. (1974). Ritual ethnicity and cultural ethnicity in Israel during the 1960’s. In A. Cohen (Ed.), </w:t>
      </w:r>
      <w:r w:rsidRPr="00F7423D">
        <w:rPr>
          <w:rFonts w:ascii="Times New Roman" w:eastAsia="Times New Roman" w:hAnsi="Times New Roman" w:cs="David"/>
          <w:i/>
          <w:iCs/>
          <w:sz w:val="24"/>
          <w:szCs w:val="24"/>
          <w:lang w:eastAsia="he-IL"/>
        </w:rPr>
        <w:t xml:space="preserve">Urban ethnicity </w:t>
      </w:r>
      <w:r w:rsidRPr="00F7423D">
        <w:rPr>
          <w:rFonts w:ascii="Times New Roman" w:eastAsia="Times New Roman" w:hAnsi="Times New Roman" w:cs="David"/>
          <w:sz w:val="24"/>
          <w:szCs w:val="24"/>
          <w:lang w:eastAsia="he-IL"/>
        </w:rPr>
        <w:t>(pp. 281-309). London: Tavistock.</w:t>
      </w:r>
    </w:p>
    <w:p w:rsidR="00F7423D" w:rsidRPr="00F7423D" w:rsidRDefault="00F7423D" w:rsidP="00F7423D">
      <w:pPr>
        <w:bidi/>
        <w:spacing w:after="0" w:line="360" w:lineRule="auto"/>
        <w:rPr>
          <w:rFonts w:ascii="Times New Roman" w:eastAsia="Times New Roman" w:hAnsi="Times New Roman" w:cs="David"/>
          <w:b/>
          <w:bCs/>
          <w:sz w:val="24"/>
          <w:szCs w:val="24"/>
          <w:u w:val="single"/>
          <w:rtl/>
          <w:lang w:eastAsia="he-IL"/>
        </w:rPr>
      </w:pP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ערך באנציקלופדיה</w:t>
      </w:r>
    </w:p>
    <w:p w:rsidR="00F7423D" w:rsidRPr="00F7423D" w:rsidRDefault="00F7423D" w:rsidP="00F7423D">
      <w:pPr>
        <w:bidi/>
        <w:spacing w:after="0" w:line="360" w:lineRule="auto"/>
        <w:ind w:left="656" w:hanging="65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וינריב, א' (1979). רנסנס. בתוך </w:t>
      </w:r>
      <w:r w:rsidRPr="00F7423D">
        <w:rPr>
          <w:rFonts w:ascii="Times New Roman" w:eastAsia="Times New Roman" w:hAnsi="Times New Roman" w:cs="David" w:hint="cs"/>
          <w:b/>
          <w:bCs/>
          <w:sz w:val="24"/>
          <w:szCs w:val="24"/>
          <w:rtl/>
          <w:lang w:eastAsia="he-IL"/>
        </w:rPr>
        <w:t xml:space="preserve">האנציקלופדיה העברית </w:t>
      </w:r>
      <w:r w:rsidRPr="00F7423D">
        <w:rPr>
          <w:rFonts w:ascii="Times New Roman" w:eastAsia="Times New Roman" w:hAnsi="Times New Roman" w:cs="David" w:hint="cs"/>
          <w:sz w:val="24"/>
          <w:szCs w:val="24"/>
          <w:rtl/>
          <w:lang w:eastAsia="he-IL"/>
        </w:rPr>
        <w:t>(כרך ל"א, עמ' 200-195). ירושלים: חברה להוצאת אנציקלופדיות.</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Bergmann, P. G. (1993). Relativity. In </w:t>
      </w:r>
      <w:r w:rsidRPr="00F7423D">
        <w:rPr>
          <w:rFonts w:ascii="Times New Roman" w:eastAsia="Times New Roman" w:hAnsi="Times New Roman" w:cs="David"/>
          <w:i/>
          <w:iCs/>
          <w:sz w:val="24"/>
          <w:szCs w:val="24"/>
          <w:lang w:eastAsia="he-IL"/>
        </w:rPr>
        <w:t xml:space="preserve">The new encyclopaedia Britannica </w:t>
      </w:r>
      <w:r w:rsidRPr="00F7423D">
        <w:rPr>
          <w:rFonts w:ascii="Times New Roman" w:eastAsia="Times New Roman" w:hAnsi="Times New Roman" w:cs="David"/>
          <w:sz w:val="24"/>
          <w:szCs w:val="24"/>
          <w:lang w:eastAsia="he-IL"/>
        </w:rPr>
        <w:t>(Vol. 26, pp. 501-508). Chicago: Encyclopaedia Britannica.</w:t>
      </w:r>
    </w:p>
    <w:p w:rsidR="00F7423D" w:rsidRPr="00F7423D" w:rsidRDefault="00F7423D" w:rsidP="00F7423D">
      <w:pPr>
        <w:keepNext/>
        <w:bidi/>
        <w:spacing w:after="0" w:line="360" w:lineRule="auto"/>
        <w:outlineLvl w:val="0"/>
        <w:rPr>
          <w:rFonts w:ascii="Times New Roman" w:eastAsia="Times New Roman" w:hAnsi="Times New Roman" w:cs="David"/>
          <w:b/>
          <w:bCs/>
          <w:sz w:val="28"/>
          <w:szCs w:val="28"/>
          <w:rtl/>
          <w:lang w:eastAsia="he-IL"/>
        </w:rPr>
      </w:pPr>
      <w:r w:rsidRPr="00F7423D">
        <w:rPr>
          <w:rFonts w:ascii="Times New Roman" w:eastAsia="Times New Roman" w:hAnsi="Times New Roman" w:cs="David" w:hint="cs"/>
          <w:b/>
          <w:bCs/>
          <w:sz w:val="28"/>
          <w:szCs w:val="28"/>
          <w:rtl/>
          <w:lang w:eastAsia="he-IL"/>
        </w:rPr>
        <w:lastRenderedPageBreak/>
        <w:t>דוחות</w:t>
      </w: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דוח מחקר</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Kessy, S. S. A., &amp; Urio, F. M. (2006). </w:t>
      </w:r>
      <w:r w:rsidRPr="00F7423D">
        <w:rPr>
          <w:rFonts w:ascii="Times New Roman" w:eastAsia="Times New Roman" w:hAnsi="Times New Roman" w:cs="David"/>
          <w:i/>
          <w:iCs/>
          <w:sz w:val="24"/>
          <w:szCs w:val="24"/>
          <w:lang w:eastAsia="he-IL"/>
        </w:rPr>
        <w:t>The contribution of microfinance institutions to poverty reduction in Tanzania</w:t>
      </w:r>
      <w:r w:rsidRPr="00F7423D">
        <w:rPr>
          <w:rFonts w:ascii="Times New Roman" w:eastAsia="Times New Roman" w:hAnsi="Times New Roman" w:cs="David"/>
          <w:sz w:val="24"/>
          <w:szCs w:val="24"/>
          <w:lang w:eastAsia="he-IL"/>
        </w:rPr>
        <w:t xml:space="preserve"> (Research Report No. 06.3). Retrieved from Research on Poverty Alleviation website: http://www.repoa.or.tz/documents_storage/Publications/Reports/06.3_Kessy_andUrio.pdf</w:t>
      </w:r>
    </w:p>
    <w:p w:rsidR="00F7423D" w:rsidRPr="00F7423D" w:rsidRDefault="00F7423D" w:rsidP="00F7423D">
      <w:pPr>
        <w:keepNext/>
        <w:bidi/>
        <w:spacing w:after="0" w:line="360" w:lineRule="auto"/>
        <w:outlineLvl w:val="0"/>
        <w:rPr>
          <w:rFonts w:ascii="Times New Roman" w:eastAsia="Times New Roman" w:hAnsi="Times New Roman" w:cs="David"/>
          <w:b/>
          <w:bCs/>
          <w:sz w:val="24"/>
          <w:szCs w:val="24"/>
          <w:u w:val="single"/>
          <w:rtl/>
          <w:lang w:eastAsia="he-IL"/>
        </w:rPr>
      </w:pPr>
      <w:r w:rsidRPr="00F7423D">
        <w:rPr>
          <w:rFonts w:ascii="Times New Roman" w:eastAsia="Times New Roman" w:hAnsi="Times New Roman" w:cs="David" w:hint="cs"/>
          <w:b/>
          <w:bCs/>
          <w:sz w:val="24"/>
          <w:szCs w:val="24"/>
          <w:u w:val="single"/>
          <w:rtl/>
          <w:lang w:eastAsia="he-IL"/>
        </w:rPr>
        <w:t>עבודת גמר (דיסרטציה)</w:t>
      </w:r>
    </w:p>
    <w:p w:rsidR="00F7423D" w:rsidRPr="00F7423D" w:rsidRDefault="00F7423D" w:rsidP="00F7423D">
      <w:pPr>
        <w:bidi/>
        <w:spacing w:after="0" w:line="360" w:lineRule="auto"/>
        <w:ind w:left="746" w:hanging="746"/>
        <w:rPr>
          <w:rFonts w:ascii="Times New Roman" w:eastAsia="Times New Roman" w:hAnsi="Times New Roman" w:cs="David"/>
          <w:sz w:val="24"/>
          <w:szCs w:val="24"/>
          <w:rtl/>
          <w:lang w:eastAsia="he-IL"/>
        </w:rPr>
      </w:pPr>
      <w:r w:rsidRPr="00F7423D">
        <w:rPr>
          <w:rFonts w:ascii="Times New Roman" w:eastAsia="Times New Roman" w:hAnsi="Times New Roman" w:cs="David" w:hint="cs"/>
          <w:sz w:val="24"/>
          <w:szCs w:val="24"/>
          <w:rtl/>
          <w:lang w:eastAsia="he-IL"/>
        </w:rPr>
        <w:t xml:space="preserve">אורון, ג' (2003). </w:t>
      </w:r>
      <w:r w:rsidRPr="00F7423D">
        <w:rPr>
          <w:rFonts w:ascii="Times New Roman" w:eastAsia="Times New Roman" w:hAnsi="Times New Roman" w:cs="David" w:hint="cs"/>
          <w:b/>
          <w:bCs/>
          <w:sz w:val="24"/>
          <w:szCs w:val="24"/>
          <w:rtl/>
          <w:lang w:eastAsia="he-IL"/>
        </w:rPr>
        <w:t xml:space="preserve">פערים בין העצמי החברתי האידאלי, האפשרי והעתידי, והקשר שלהם לרגשות מצוקה. </w:t>
      </w:r>
      <w:r w:rsidRPr="00F7423D">
        <w:rPr>
          <w:rFonts w:ascii="Times New Roman" w:eastAsia="Times New Roman" w:hAnsi="Times New Roman" w:cs="David" w:hint="cs"/>
          <w:sz w:val="24"/>
          <w:szCs w:val="24"/>
          <w:rtl/>
          <w:lang w:eastAsia="he-IL"/>
        </w:rPr>
        <w:t>(עבודת גמר לקראת תואר מ.א., אוניברסיטת בר-אילן, רמת-גן).</w:t>
      </w:r>
    </w:p>
    <w:p w:rsidR="00F7423D" w:rsidRPr="00F7423D" w:rsidRDefault="00F7423D" w:rsidP="00F7423D">
      <w:pPr>
        <w:spacing w:after="0" w:line="360" w:lineRule="auto"/>
        <w:ind w:left="720" w:hanging="720"/>
        <w:rPr>
          <w:rFonts w:ascii="Times New Roman" w:eastAsia="Times New Roman" w:hAnsi="Times New Roman" w:cs="David"/>
          <w:sz w:val="24"/>
          <w:szCs w:val="24"/>
          <w:lang w:eastAsia="he-IL"/>
        </w:rPr>
      </w:pPr>
      <w:r w:rsidRPr="00F7423D">
        <w:rPr>
          <w:rFonts w:ascii="Times New Roman" w:eastAsia="Times New Roman" w:hAnsi="Times New Roman" w:cs="David"/>
          <w:sz w:val="24"/>
          <w:szCs w:val="24"/>
          <w:lang w:eastAsia="he-IL"/>
        </w:rPr>
        <w:t xml:space="preserve">Wilfley, D. E. (1989). </w:t>
      </w:r>
      <w:r w:rsidRPr="00F7423D">
        <w:rPr>
          <w:rFonts w:ascii="Times New Roman" w:eastAsia="Times New Roman" w:hAnsi="Times New Roman" w:cs="David"/>
          <w:i/>
          <w:iCs/>
          <w:sz w:val="24"/>
          <w:szCs w:val="24"/>
          <w:lang w:eastAsia="he-IL"/>
        </w:rPr>
        <w:t xml:space="preserve">Interpersonal analysis of bulimia: Normal weight and obese. </w:t>
      </w:r>
      <w:r w:rsidRPr="00F7423D">
        <w:rPr>
          <w:rFonts w:ascii="Times New Roman" w:eastAsia="Times New Roman" w:hAnsi="Times New Roman" w:cs="David"/>
          <w:sz w:val="24"/>
          <w:szCs w:val="24"/>
          <w:lang w:eastAsia="he-IL"/>
        </w:rPr>
        <w:t>(Unpublished doctoral dissertation). University of Missouri, Columbia.</w:t>
      </w:r>
    </w:p>
    <w:p w:rsidR="001E2EE0" w:rsidRDefault="001E2EE0" w:rsidP="001E2EE0">
      <w:pPr>
        <w:keepNext/>
        <w:bidi/>
        <w:spacing w:after="0" w:line="360" w:lineRule="auto"/>
        <w:outlineLvl w:val="0"/>
        <w:rPr>
          <w:rFonts w:ascii="Times New Roman" w:eastAsia="Times New Roman" w:hAnsi="Times New Roman" w:cs="David"/>
          <w:b/>
          <w:bCs/>
          <w:sz w:val="28"/>
          <w:szCs w:val="28"/>
          <w:rtl/>
          <w:lang w:eastAsia="he-IL"/>
        </w:rPr>
      </w:pPr>
    </w:p>
    <w:p w:rsidR="00F7423D" w:rsidRPr="001E2EE0" w:rsidRDefault="001E2EE0" w:rsidP="001E2EE0">
      <w:pPr>
        <w:keepNext/>
        <w:bidi/>
        <w:spacing w:after="0" w:line="360" w:lineRule="auto"/>
        <w:outlineLvl w:val="0"/>
        <w:rPr>
          <w:rFonts w:ascii="Times New Roman" w:eastAsia="Times New Roman" w:hAnsi="Times New Roman" w:cs="David"/>
          <w:b/>
          <w:bCs/>
          <w:sz w:val="28"/>
          <w:szCs w:val="28"/>
          <w:rtl/>
          <w:lang w:eastAsia="he-IL"/>
        </w:rPr>
      </w:pPr>
      <w:r w:rsidRPr="001E2EE0">
        <w:rPr>
          <w:rFonts w:ascii="Times New Roman" w:eastAsia="Times New Roman" w:hAnsi="Times New Roman" w:cs="David" w:hint="cs"/>
          <w:b/>
          <w:bCs/>
          <w:sz w:val="28"/>
          <w:szCs w:val="28"/>
          <w:rtl/>
          <w:lang w:eastAsia="he-IL"/>
        </w:rPr>
        <w:t>מידע מהאינטרנט</w:t>
      </w:r>
      <w:r w:rsidR="008E305A">
        <w:rPr>
          <w:rStyle w:val="FootnoteReference"/>
          <w:rFonts w:ascii="Times New Roman" w:eastAsia="Times New Roman" w:hAnsi="Times New Roman" w:cs="David"/>
          <w:b/>
          <w:bCs/>
          <w:sz w:val="28"/>
          <w:szCs w:val="28"/>
          <w:rtl/>
          <w:lang w:eastAsia="he-IL"/>
        </w:rPr>
        <w:footnoteReference w:id="11"/>
      </w:r>
    </w:p>
    <w:p w:rsidR="001E2EE0" w:rsidRPr="001E2EE0" w:rsidRDefault="001E2EE0" w:rsidP="001E2EE0">
      <w:pPr>
        <w:keepNext/>
        <w:bidi/>
        <w:spacing w:after="0" w:line="360" w:lineRule="auto"/>
        <w:outlineLvl w:val="0"/>
        <w:rPr>
          <w:rFonts w:ascii="Times New Roman" w:eastAsia="Times New Roman" w:hAnsi="Times New Roman" w:cs="David"/>
          <w:b/>
          <w:bCs/>
          <w:sz w:val="24"/>
          <w:szCs w:val="24"/>
          <w:u w:val="single"/>
          <w:rtl/>
          <w:lang w:eastAsia="he-IL"/>
        </w:rPr>
      </w:pPr>
      <w:r w:rsidRPr="001E2EE0">
        <w:rPr>
          <w:rFonts w:ascii="Times New Roman" w:eastAsia="Times New Roman" w:hAnsi="Times New Roman" w:cs="David" w:hint="cs"/>
          <w:b/>
          <w:bCs/>
          <w:sz w:val="24"/>
          <w:szCs w:val="24"/>
          <w:u w:val="single"/>
          <w:rtl/>
          <w:lang w:eastAsia="he-IL"/>
        </w:rPr>
        <w:t>דף אינטרנט שלא מציין את המחבר</w:t>
      </w:r>
    </w:p>
    <w:p w:rsidR="001E2EE0" w:rsidRDefault="001E2EE0" w:rsidP="001E2EE0">
      <w:pPr>
        <w:spacing w:after="0" w:line="360" w:lineRule="auto"/>
        <w:ind w:left="720" w:hanging="720"/>
        <w:rPr>
          <w:rFonts w:ascii="Times New Roman" w:eastAsia="Times New Roman" w:hAnsi="Times New Roman" w:cs="David"/>
          <w:sz w:val="24"/>
          <w:szCs w:val="24"/>
          <w:rtl/>
          <w:lang w:eastAsia="he-IL"/>
        </w:rPr>
      </w:pPr>
      <w:r w:rsidRPr="001E2EE0">
        <w:rPr>
          <w:rFonts w:ascii="Times New Roman" w:eastAsia="Times New Roman" w:hAnsi="Times New Roman" w:cs="David"/>
          <w:sz w:val="24"/>
          <w:szCs w:val="24"/>
          <w:lang w:eastAsia="he-IL"/>
        </w:rPr>
        <w:t>New child vaccine gets funding boost. (2001). Retrieved March 21, 2001, from http://news.ninemsn.com.au/health/story_13178.asp</w:t>
      </w:r>
    </w:p>
    <w:p w:rsidR="001E2EE0" w:rsidRDefault="001E2EE0" w:rsidP="001E2EE0">
      <w:pPr>
        <w:bidi/>
        <w:spacing w:after="0" w:line="360" w:lineRule="auto"/>
        <w:ind w:left="720" w:hanging="720"/>
        <w:rPr>
          <w:rtl/>
        </w:rPr>
      </w:pPr>
      <w:r>
        <w:rPr>
          <w:rFonts w:ascii="Times New Roman" w:eastAsia="Times New Roman" w:hAnsi="Times New Roman" w:cs="David" w:hint="cs"/>
          <w:sz w:val="24"/>
          <w:szCs w:val="24"/>
          <w:rtl/>
          <w:lang w:eastAsia="he-IL"/>
        </w:rPr>
        <w:t xml:space="preserve">ההפניה במקרה זה תהיה: </w:t>
      </w:r>
      <w:r w:rsidRPr="001E2EE0">
        <w:rPr>
          <w:rFonts w:ascii="Times New Roman" w:hAnsi="Times New Roman" w:cs="Times New Roman"/>
          <w:sz w:val="24"/>
          <w:szCs w:val="24"/>
        </w:rPr>
        <w:t>("New Child Vaccine," 2001)</w:t>
      </w:r>
    </w:p>
    <w:p w:rsidR="001E2EE0" w:rsidRDefault="001E2EE0" w:rsidP="001E2EE0">
      <w:pPr>
        <w:bidi/>
        <w:spacing w:after="0" w:line="360" w:lineRule="auto"/>
        <w:ind w:left="720" w:hanging="720"/>
        <w:rPr>
          <w:rtl/>
        </w:rPr>
      </w:pPr>
    </w:p>
    <w:p w:rsidR="001E2EE0" w:rsidRPr="001E2EE0" w:rsidRDefault="001E2EE0" w:rsidP="001E2EE0">
      <w:pPr>
        <w:keepNext/>
        <w:bidi/>
        <w:spacing w:after="0" w:line="360" w:lineRule="auto"/>
        <w:outlineLvl w:val="0"/>
        <w:rPr>
          <w:rFonts w:ascii="Times New Roman" w:eastAsia="Times New Roman" w:hAnsi="Times New Roman" w:cs="David"/>
          <w:b/>
          <w:bCs/>
          <w:sz w:val="24"/>
          <w:szCs w:val="24"/>
          <w:u w:val="single"/>
          <w:rtl/>
          <w:lang w:eastAsia="he-IL"/>
        </w:rPr>
      </w:pPr>
      <w:r w:rsidRPr="001E2EE0">
        <w:rPr>
          <w:rFonts w:ascii="Times New Roman" w:eastAsia="Times New Roman" w:hAnsi="Times New Roman" w:cs="David" w:hint="cs"/>
          <w:b/>
          <w:bCs/>
          <w:sz w:val="24"/>
          <w:szCs w:val="24"/>
          <w:u w:val="single"/>
          <w:rtl/>
          <w:lang w:eastAsia="he-IL"/>
        </w:rPr>
        <w:t>דף אינטרנט שלא מציין מחבר, שנה או עמודים</w:t>
      </w:r>
    </w:p>
    <w:p w:rsidR="001E2EE0" w:rsidRPr="00F7423D" w:rsidRDefault="001E2EE0" w:rsidP="001E2EE0">
      <w:pPr>
        <w:spacing w:after="0" w:line="360" w:lineRule="auto"/>
        <w:ind w:left="720" w:hanging="720"/>
        <w:rPr>
          <w:rFonts w:ascii="Times New Roman" w:eastAsia="Times New Roman" w:hAnsi="Times New Roman" w:cs="David"/>
          <w:sz w:val="24"/>
          <w:szCs w:val="24"/>
          <w:rtl/>
          <w:lang w:eastAsia="he-IL"/>
        </w:rPr>
      </w:pPr>
      <w:r w:rsidRPr="001E2EE0">
        <w:rPr>
          <w:rFonts w:ascii="Times New Roman" w:eastAsia="Times New Roman" w:hAnsi="Times New Roman" w:cs="David"/>
          <w:sz w:val="24"/>
          <w:szCs w:val="24"/>
          <w:lang w:eastAsia="he-IL"/>
        </w:rPr>
        <w:t>Heuristic. (n.d.). In Merriam-Webster’s online dictionary (11th ed.). Retrieved from http://www.m-w.com/dictionary/heuristic</w:t>
      </w:r>
    </w:p>
    <w:p w:rsidR="00F7423D" w:rsidRPr="00F7423D" w:rsidRDefault="00F7423D" w:rsidP="00F7423D">
      <w:pPr>
        <w:bidi/>
        <w:spacing w:after="0" w:line="360" w:lineRule="auto"/>
        <w:jc w:val="center"/>
        <w:rPr>
          <w:rFonts w:ascii="Times New Roman" w:eastAsia="Times New Roman" w:hAnsi="Times New Roman" w:cs="David"/>
          <w:color w:val="000000"/>
          <w:sz w:val="24"/>
          <w:szCs w:val="24"/>
          <w:lang w:eastAsia="he-IL"/>
        </w:rPr>
      </w:pPr>
      <w:r w:rsidRPr="00F7423D">
        <w:rPr>
          <w:rFonts w:ascii="Times New Roman" w:eastAsia="Times New Roman" w:hAnsi="Times New Roman" w:cs="David" w:hint="cs"/>
          <w:color w:val="000000"/>
          <w:sz w:val="24"/>
          <w:szCs w:val="24"/>
          <w:rtl/>
          <w:lang w:eastAsia="he-IL"/>
        </w:rPr>
        <w:t>***</w:t>
      </w:r>
    </w:p>
    <w:p w:rsidR="00F7423D" w:rsidRPr="00F7423D" w:rsidRDefault="004F378A" w:rsidP="00F7423D">
      <w:pPr>
        <w:bidi/>
        <w:spacing w:after="0" w:line="360" w:lineRule="auto"/>
        <w:jc w:val="center"/>
        <w:rPr>
          <w:rFonts w:ascii="Times New Roman" w:eastAsia="Times New Roman" w:hAnsi="Times New Roman" w:cs="David"/>
          <w:color w:val="000000"/>
          <w:sz w:val="24"/>
          <w:szCs w:val="24"/>
          <w:rtl/>
          <w:lang w:eastAsia="he-IL"/>
        </w:rPr>
      </w:pPr>
      <w:r>
        <w:rPr>
          <w:rFonts w:ascii="Times New Roman" w:eastAsia="Times New Roman" w:hAnsi="Times New Roman" w:cs="David"/>
          <w:color w:val="000000"/>
          <w:sz w:val="24"/>
          <w:szCs w:val="24"/>
          <w:rtl/>
          <w:lang w:eastAsia="he-IL"/>
        </w:rPr>
        <w:br w:type="page"/>
      </w:r>
    </w:p>
    <w:p w:rsidR="00F7423D" w:rsidRPr="00F7423D" w:rsidRDefault="00F7423D" w:rsidP="00F7423D">
      <w:pPr>
        <w:keepNext/>
        <w:bidi/>
        <w:spacing w:after="0" w:line="360" w:lineRule="auto"/>
        <w:outlineLvl w:val="1"/>
        <w:rPr>
          <w:rFonts w:ascii="Times New Roman" w:eastAsia="Times New Roman" w:hAnsi="Times New Roman" w:cs="David"/>
          <w:b/>
          <w:bCs/>
          <w:i/>
          <w:iCs/>
          <w:color w:val="000000"/>
          <w:sz w:val="24"/>
          <w:szCs w:val="24"/>
          <w:rtl/>
          <w:lang w:eastAsia="he-IL"/>
        </w:rPr>
      </w:pPr>
      <w:r w:rsidRPr="00F7423D">
        <w:rPr>
          <w:rFonts w:ascii="Times New Roman" w:eastAsia="Times New Roman" w:hAnsi="Times New Roman" w:cs="David" w:hint="cs"/>
          <w:b/>
          <w:bCs/>
          <w:i/>
          <w:iCs/>
          <w:color w:val="000000"/>
          <w:sz w:val="24"/>
          <w:szCs w:val="24"/>
          <w:rtl/>
          <w:lang w:eastAsia="he-IL"/>
        </w:rPr>
        <w:lastRenderedPageBreak/>
        <w:t>הערות</w:t>
      </w:r>
    </w:p>
    <w:p w:rsidR="00F7423D" w:rsidRPr="00F7423D" w:rsidRDefault="00D65004" w:rsidP="00D65004">
      <w:pPr>
        <w:numPr>
          <w:ilvl w:val="0"/>
          <w:numId w:val="9"/>
        </w:numPr>
        <w:bidi/>
        <w:spacing w:after="0" w:line="360" w:lineRule="auto"/>
        <w:ind w:right="0"/>
        <w:rPr>
          <w:rFonts w:ascii="Times New Roman" w:eastAsia="Times New Roman" w:hAnsi="Times New Roman" w:cs="David"/>
          <w:color w:val="000000"/>
          <w:sz w:val="24"/>
          <w:szCs w:val="24"/>
          <w:lang w:eastAsia="he-IL"/>
        </w:rPr>
      </w:pPr>
      <w:r>
        <w:rPr>
          <w:rFonts w:ascii="Times New Roman" w:eastAsia="Times New Roman" w:hAnsi="Times New Roman" w:cs="David" w:hint="cs"/>
          <w:color w:val="000000"/>
          <w:sz w:val="24"/>
          <w:szCs w:val="24"/>
          <w:rtl/>
          <w:lang w:eastAsia="he-IL"/>
        </w:rPr>
        <w:t xml:space="preserve">ברשימת המקורות </w:t>
      </w:r>
      <w:r w:rsidR="00F7423D" w:rsidRPr="00F7423D">
        <w:rPr>
          <w:rFonts w:ascii="Times New Roman" w:eastAsia="Times New Roman" w:hAnsi="Times New Roman" w:cs="David" w:hint="cs"/>
          <w:color w:val="000000"/>
          <w:sz w:val="24"/>
          <w:szCs w:val="24"/>
          <w:rtl/>
          <w:lang w:eastAsia="he-IL"/>
        </w:rPr>
        <w:t>יש לכתוב תחילה את המקורות בשפה בה רשומות רוב הציטטות.</w:t>
      </w:r>
    </w:p>
    <w:p w:rsidR="00F7423D" w:rsidRPr="00F7423D" w:rsidRDefault="00F7423D" w:rsidP="00D65004">
      <w:pPr>
        <w:numPr>
          <w:ilvl w:val="0"/>
          <w:numId w:val="9"/>
        </w:numPr>
        <w:bidi/>
        <w:spacing w:after="0" w:line="360" w:lineRule="auto"/>
        <w:ind w:right="0"/>
        <w:rPr>
          <w:rFonts w:ascii="Times New Roman" w:eastAsia="Times New Roman" w:hAnsi="Times New Roman" w:cs="David"/>
          <w:color w:val="000000"/>
          <w:sz w:val="24"/>
          <w:szCs w:val="24"/>
          <w:lang w:eastAsia="he-IL"/>
        </w:rPr>
      </w:pPr>
      <w:r w:rsidRPr="00F7423D">
        <w:rPr>
          <w:rFonts w:ascii="Times New Roman" w:eastAsia="Times New Roman" w:hAnsi="Times New Roman" w:cs="David" w:hint="cs"/>
          <w:color w:val="000000"/>
          <w:sz w:val="24"/>
          <w:szCs w:val="24"/>
          <w:rtl/>
          <w:lang w:eastAsia="he-IL"/>
        </w:rPr>
        <w:t xml:space="preserve">הפריטים שברשימה יוצגו בסדר אלפביתי </w:t>
      </w:r>
      <w:r w:rsidR="00D65004">
        <w:rPr>
          <w:rFonts w:ascii="Times New Roman" w:eastAsia="Times New Roman" w:hAnsi="Times New Roman" w:cs="David" w:hint="cs"/>
          <w:color w:val="000000"/>
          <w:sz w:val="24"/>
          <w:szCs w:val="24"/>
          <w:rtl/>
          <w:lang w:eastAsia="he-IL"/>
        </w:rPr>
        <w:t>על-פי</w:t>
      </w:r>
      <w:r w:rsidRPr="00F7423D">
        <w:rPr>
          <w:rFonts w:ascii="Times New Roman" w:eastAsia="Times New Roman" w:hAnsi="Times New Roman" w:cs="David" w:hint="cs"/>
          <w:color w:val="000000"/>
          <w:sz w:val="24"/>
          <w:szCs w:val="24"/>
          <w:rtl/>
          <w:lang w:eastAsia="he-IL"/>
        </w:rPr>
        <w:t xml:space="preserve"> שמות המשפחה של המחברים. </w:t>
      </w:r>
    </w:p>
    <w:p w:rsidR="00F7423D" w:rsidRPr="00F7423D" w:rsidRDefault="00F7423D" w:rsidP="00D65004">
      <w:pPr>
        <w:bidi/>
        <w:spacing w:after="0" w:line="360" w:lineRule="auto"/>
        <w:ind w:left="720"/>
        <w:rPr>
          <w:rFonts w:ascii="Times New Roman" w:eastAsia="Times New Roman" w:hAnsi="Times New Roman" w:cs="David"/>
          <w:color w:val="000000"/>
          <w:sz w:val="24"/>
          <w:szCs w:val="24"/>
          <w:rtl/>
          <w:lang w:eastAsia="he-IL"/>
        </w:rPr>
      </w:pPr>
      <w:r w:rsidRPr="00F7423D">
        <w:rPr>
          <w:rFonts w:ascii="Times New Roman" w:eastAsia="Times New Roman" w:hAnsi="Times New Roman" w:cs="David" w:hint="cs"/>
          <w:color w:val="000000"/>
          <w:sz w:val="24"/>
          <w:szCs w:val="24"/>
          <w:rtl/>
          <w:lang w:eastAsia="he-IL"/>
        </w:rPr>
        <w:t>כאשר לאותו מחבר יש פרסומים אחדים הם יסודרו לפי הכללים הבאים:</w:t>
      </w:r>
    </w:p>
    <w:p w:rsidR="00F7423D" w:rsidRPr="00F7423D" w:rsidRDefault="00F7423D" w:rsidP="00D65004">
      <w:pPr>
        <w:numPr>
          <w:ilvl w:val="1"/>
          <w:numId w:val="9"/>
        </w:numPr>
        <w:bidi/>
        <w:spacing w:after="0" w:line="360" w:lineRule="auto"/>
        <w:ind w:right="0"/>
        <w:rPr>
          <w:rFonts w:ascii="Times New Roman" w:eastAsia="Times New Roman" w:hAnsi="Times New Roman" w:cs="David"/>
          <w:color w:val="000000"/>
          <w:sz w:val="24"/>
          <w:szCs w:val="24"/>
          <w:lang w:eastAsia="he-IL"/>
        </w:rPr>
      </w:pPr>
      <w:r w:rsidRPr="00F7423D">
        <w:rPr>
          <w:rFonts w:ascii="Times New Roman" w:eastAsia="Times New Roman" w:hAnsi="Times New Roman" w:cs="David" w:hint="cs"/>
          <w:color w:val="000000"/>
          <w:sz w:val="24"/>
          <w:szCs w:val="24"/>
          <w:rtl/>
          <w:lang w:eastAsia="he-IL"/>
        </w:rPr>
        <w:t>פרסום בו מופיע המחבר כיחיד קודם לפרסום בו הוא מופיע עם מחברים נוספים.</w:t>
      </w:r>
    </w:p>
    <w:p w:rsidR="00F7423D" w:rsidRPr="00F7423D" w:rsidRDefault="00F7423D" w:rsidP="00D65004">
      <w:pPr>
        <w:numPr>
          <w:ilvl w:val="1"/>
          <w:numId w:val="9"/>
        </w:numPr>
        <w:bidi/>
        <w:spacing w:after="0" w:line="360" w:lineRule="auto"/>
        <w:ind w:right="0"/>
        <w:rPr>
          <w:rFonts w:ascii="Times New Roman" w:eastAsia="Times New Roman" w:hAnsi="Times New Roman" w:cs="David"/>
          <w:color w:val="000000"/>
          <w:sz w:val="24"/>
          <w:szCs w:val="24"/>
          <w:lang w:eastAsia="he-IL"/>
        </w:rPr>
      </w:pPr>
      <w:r w:rsidRPr="00F7423D">
        <w:rPr>
          <w:rFonts w:ascii="Times New Roman" w:eastAsia="Times New Roman" w:hAnsi="Times New Roman" w:cs="David" w:hint="cs"/>
          <w:color w:val="000000"/>
          <w:sz w:val="24"/>
          <w:szCs w:val="24"/>
          <w:rtl/>
          <w:lang w:eastAsia="he-IL"/>
        </w:rPr>
        <w:t>הסידור הפנימי של אותו מחבר יהיה לפי סדר השנים.</w:t>
      </w:r>
    </w:p>
    <w:p w:rsidR="00F7423D" w:rsidRPr="00F7423D" w:rsidRDefault="00F7423D" w:rsidP="00D65004">
      <w:pPr>
        <w:numPr>
          <w:ilvl w:val="0"/>
          <w:numId w:val="9"/>
        </w:numPr>
        <w:bidi/>
        <w:spacing w:after="0" w:line="360" w:lineRule="auto"/>
        <w:ind w:right="0"/>
        <w:rPr>
          <w:rFonts w:ascii="Times New Roman" w:eastAsia="Times New Roman" w:hAnsi="Times New Roman" w:cs="David"/>
          <w:color w:val="000000"/>
          <w:sz w:val="24"/>
          <w:szCs w:val="24"/>
          <w:lang w:eastAsia="he-IL"/>
        </w:rPr>
      </w:pPr>
      <w:r w:rsidRPr="00F7423D">
        <w:rPr>
          <w:rFonts w:ascii="Times New Roman" w:eastAsia="Times New Roman" w:hAnsi="Times New Roman" w:cs="David" w:hint="cs"/>
          <w:color w:val="000000"/>
          <w:sz w:val="24"/>
          <w:szCs w:val="24"/>
          <w:rtl/>
          <w:lang w:eastAsia="he-IL"/>
        </w:rPr>
        <w:t xml:space="preserve">כותר הפריט בעברית </w:t>
      </w:r>
      <w:r w:rsidRPr="00F7423D">
        <w:rPr>
          <w:rFonts w:ascii="Times New Roman" w:eastAsia="Times New Roman" w:hAnsi="Times New Roman" w:cs="David" w:hint="cs"/>
          <w:b/>
          <w:bCs/>
          <w:color w:val="000000"/>
          <w:sz w:val="24"/>
          <w:szCs w:val="24"/>
          <w:rtl/>
          <w:lang w:eastAsia="he-IL"/>
        </w:rPr>
        <w:t>יודגש ב-</w:t>
      </w:r>
      <w:r w:rsidRPr="00F7423D">
        <w:rPr>
          <w:rFonts w:ascii="Times New Roman" w:eastAsia="Times New Roman" w:hAnsi="Times New Roman" w:cs="David"/>
          <w:b/>
          <w:bCs/>
          <w:color w:val="000000"/>
          <w:sz w:val="24"/>
          <w:szCs w:val="24"/>
          <w:lang w:eastAsia="he-IL"/>
        </w:rPr>
        <w:t>bold</w:t>
      </w:r>
      <w:r w:rsidRPr="00F7423D">
        <w:rPr>
          <w:rFonts w:ascii="Times New Roman" w:eastAsia="Times New Roman" w:hAnsi="Times New Roman" w:cs="David" w:hint="cs"/>
          <w:color w:val="000000"/>
          <w:sz w:val="24"/>
          <w:szCs w:val="24"/>
          <w:rtl/>
          <w:lang w:eastAsia="he-IL"/>
        </w:rPr>
        <w:t xml:space="preserve"> בעוד כותר באנגלית </w:t>
      </w:r>
      <w:r w:rsidRPr="00F7423D">
        <w:rPr>
          <w:rFonts w:ascii="Times New Roman" w:eastAsia="Times New Roman" w:hAnsi="Times New Roman" w:cs="David" w:hint="cs"/>
          <w:i/>
          <w:iCs/>
          <w:color w:val="000000"/>
          <w:sz w:val="24"/>
          <w:szCs w:val="24"/>
          <w:rtl/>
          <w:lang w:eastAsia="he-IL"/>
        </w:rPr>
        <w:t>בקו נטוי</w:t>
      </w:r>
      <w:r w:rsidRPr="00F7423D">
        <w:rPr>
          <w:rFonts w:ascii="Times New Roman" w:eastAsia="Times New Roman" w:hAnsi="Times New Roman" w:cs="David" w:hint="cs"/>
          <w:color w:val="000000"/>
          <w:sz w:val="24"/>
          <w:szCs w:val="24"/>
          <w:rtl/>
          <w:lang w:eastAsia="he-IL"/>
        </w:rPr>
        <w:t xml:space="preserve"> (</w:t>
      </w:r>
      <w:r w:rsidRPr="00F7423D">
        <w:rPr>
          <w:rFonts w:ascii="Times New Roman" w:eastAsia="Times New Roman" w:hAnsi="Times New Roman" w:cs="David"/>
          <w:i/>
          <w:iCs/>
          <w:color w:val="000000"/>
          <w:sz w:val="24"/>
          <w:szCs w:val="24"/>
          <w:lang w:eastAsia="he-IL"/>
        </w:rPr>
        <w:t>italic</w:t>
      </w:r>
      <w:r w:rsidRPr="00F7423D">
        <w:rPr>
          <w:rFonts w:ascii="Times New Roman" w:eastAsia="Times New Roman" w:hAnsi="Times New Roman" w:cs="David" w:hint="cs"/>
          <w:color w:val="000000"/>
          <w:sz w:val="24"/>
          <w:szCs w:val="24"/>
          <w:rtl/>
          <w:lang w:eastAsia="he-IL"/>
        </w:rPr>
        <w:t>).</w:t>
      </w:r>
      <w:r w:rsidR="00D65004">
        <w:rPr>
          <w:rFonts w:ascii="Times New Roman" w:eastAsia="Times New Roman" w:hAnsi="Times New Roman" w:cs="David" w:hint="cs"/>
          <w:color w:val="000000"/>
          <w:sz w:val="24"/>
          <w:szCs w:val="24"/>
          <w:rtl/>
          <w:lang w:eastAsia="he-IL"/>
        </w:rPr>
        <w:t xml:space="preserve"> אם מגישים תרגיל בכתב יד ניתן להדגיש </w:t>
      </w:r>
      <w:r w:rsidR="00D65004" w:rsidRPr="00D65004">
        <w:rPr>
          <w:rFonts w:ascii="Times New Roman" w:eastAsia="Times New Roman" w:hAnsi="Times New Roman" w:cs="David" w:hint="cs"/>
          <w:color w:val="000000"/>
          <w:sz w:val="24"/>
          <w:szCs w:val="24"/>
          <w:u w:val="single"/>
          <w:rtl/>
          <w:lang w:eastAsia="he-IL"/>
        </w:rPr>
        <w:t>בקו תחתי.</w:t>
      </w:r>
    </w:p>
    <w:p w:rsidR="00F7423D" w:rsidRPr="00F7423D" w:rsidRDefault="00F7423D" w:rsidP="00F7423D">
      <w:pPr>
        <w:bidi/>
        <w:spacing w:after="0" w:line="360" w:lineRule="auto"/>
        <w:rPr>
          <w:rFonts w:ascii="Times New Roman" w:eastAsia="Times New Roman" w:hAnsi="Times New Roman" w:cs="David"/>
          <w:color w:val="000000"/>
          <w:sz w:val="24"/>
          <w:szCs w:val="24"/>
          <w:rtl/>
          <w:lang w:eastAsia="he-IL"/>
        </w:rPr>
      </w:pPr>
    </w:p>
    <w:p w:rsidR="00F7423D" w:rsidRPr="00F7423D" w:rsidRDefault="00F7423D" w:rsidP="00F7423D">
      <w:pPr>
        <w:bidi/>
        <w:spacing w:after="0" w:line="360" w:lineRule="auto"/>
        <w:rPr>
          <w:rFonts w:ascii="Times New Roman" w:eastAsia="Times New Roman" w:hAnsi="Times New Roman" w:cs="David"/>
          <w:b/>
          <w:bCs/>
          <w:color w:val="000000"/>
          <w:sz w:val="24"/>
          <w:szCs w:val="24"/>
          <w:rtl/>
          <w:lang w:eastAsia="he-IL"/>
        </w:rPr>
      </w:pPr>
      <w:r w:rsidRPr="00F7423D">
        <w:rPr>
          <w:rFonts w:ascii="Times New Roman" w:eastAsia="Times New Roman" w:hAnsi="Times New Roman" w:cs="David" w:hint="cs"/>
          <w:b/>
          <w:bCs/>
          <w:color w:val="000000"/>
          <w:sz w:val="24"/>
          <w:szCs w:val="24"/>
          <w:rtl/>
          <w:lang w:eastAsia="he-IL"/>
        </w:rPr>
        <w:t>הנחיות מפורטות מלוות בדוגמאות ניתן למצוא באתר של מכון סאלד (יש קישור מאתר הספריה באינטרנט), וכן אפשר להעזר בספרים המדריכים כיצד לכתוב עבודות מחקר אקדמיות (עומדים במספר מיון 001.81).</w:t>
      </w:r>
    </w:p>
    <w:p w:rsidR="00F7423D" w:rsidRPr="00F7423D" w:rsidRDefault="00F7423D" w:rsidP="00F7423D">
      <w:pPr>
        <w:bidi/>
        <w:spacing w:after="0" w:line="360" w:lineRule="auto"/>
        <w:rPr>
          <w:rFonts w:ascii="Times New Roman" w:eastAsia="Times New Roman" w:hAnsi="Times New Roman" w:cs="David"/>
          <w:b/>
          <w:bCs/>
          <w:color w:val="000000"/>
          <w:sz w:val="24"/>
          <w:szCs w:val="24"/>
          <w:rtl/>
          <w:lang w:eastAsia="he-IL"/>
        </w:rPr>
      </w:pPr>
    </w:p>
    <w:p w:rsidR="00F7423D" w:rsidRPr="00F7423D" w:rsidRDefault="00F7423D" w:rsidP="00F7423D">
      <w:pPr>
        <w:bidi/>
        <w:spacing w:after="0" w:line="360" w:lineRule="auto"/>
        <w:rPr>
          <w:rFonts w:ascii="Times New Roman" w:eastAsia="Times New Roman" w:hAnsi="Times New Roman" w:cs="David"/>
          <w:b/>
          <w:bCs/>
          <w:i/>
          <w:iCs/>
          <w:color w:val="000000"/>
          <w:sz w:val="24"/>
          <w:szCs w:val="24"/>
          <w:rtl/>
          <w:lang w:eastAsia="he-IL"/>
        </w:rPr>
      </w:pPr>
      <w:r w:rsidRPr="00F7423D">
        <w:rPr>
          <w:rFonts w:ascii="Times New Roman" w:eastAsia="Times New Roman" w:hAnsi="Times New Roman" w:cs="David" w:hint="cs"/>
          <w:b/>
          <w:bCs/>
          <w:i/>
          <w:iCs/>
          <w:color w:val="000000"/>
          <w:sz w:val="24"/>
          <w:szCs w:val="24"/>
          <w:rtl/>
          <w:lang w:eastAsia="he-IL"/>
        </w:rPr>
        <w:t>פרוש לראשי תיבות בציטטות לועזיות</w:t>
      </w:r>
    </w:p>
    <w:p w:rsidR="00F7423D" w:rsidRPr="00F7423D" w:rsidRDefault="00F7423D" w:rsidP="00F7423D">
      <w:pPr>
        <w:spacing w:after="0" w:line="360" w:lineRule="auto"/>
        <w:rPr>
          <w:rFonts w:ascii="Times New Roman" w:eastAsia="Times New Roman" w:hAnsi="Times New Roman" w:cs="David"/>
          <w:color w:val="000000"/>
          <w:sz w:val="24"/>
          <w:szCs w:val="24"/>
          <w:lang w:eastAsia="he-IL"/>
        </w:rPr>
      </w:pPr>
      <w:r w:rsidRPr="00F7423D">
        <w:rPr>
          <w:rFonts w:ascii="Times New Roman" w:eastAsia="Times New Roman" w:hAnsi="Times New Roman" w:cs="David"/>
          <w:color w:val="000000"/>
          <w:sz w:val="24"/>
          <w:szCs w:val="24"/>
          <w:lang w:eastAsia="he-IL"/>
        </w:rPr>
        <w:t>Ed. (Eds.) = editor(s)</w:t>
      </w:r>
      <w:r w:rsidRPr="00F7423D">
        <w:rPr>
          <w:rFonts w:ascii="Times New Roman" w:eastAsia="Times New Roman" w:hAnsi="Times New Roman" w:cs="David"/>
          <w:color w:val="000000"/>
          <w:sz w:val="24"/>
          <w:szCs w:val="24"/>
          <w:lang w:eastAsia="he-IL"/>
        </w:rPr>
        <w:tab/>
      </w:r>
      <w:r w:rsidRPr="00F7423D">
        <w:rPr>
          <w:rFonts w:ascii="Times New Roman" w:eastAsia="Times New Roman" w:hAnsi="Times New Roman" w:cs="David"/>
          <w:color w:val="000000"/>
          <w:sz w:val="24"/>
          <w:szCs w:val="24"/>
          <w:lang w:eastAsia="he-IL"/>
        </w:rPr>
        <w:tab/>
        <w:t>ed. = edition</w:t>
      </w:r>
      <w:r w:rsidRPr="00F7423D">
        <w:rPr>
          <w:rFonts w:ascii="Times New Roman" w:eastAsia="Times New Roman" w:hAnsi="Times New Roman" w:cs="David"/>
          <w:color w:val="000000"/>
          <w:sz w:val="24"/>
          <w:szCs w:val="24"/>
          <w:lang w:eastAsia="he-IL"/>
        </w:rPr>
        <w:tab/>
      </w:r>
      <w:r w:rsidRPr="00F7423D">
        <w:rPr>
          <w:rFonts w:ascii="Times New Roman" w:eastAsia="Times New Roman" w:hAnsi="Times New Roman" w:cs="David"/>
          <w:color w:val="000000"/>
          <w:sz w:val="24"/>
          <w:szCs w:val="24"/>
          <w:lang w:eastAsia="he-IL"/>
        </w:rPr>
        <w:tab/>
        <w:t>2</w:t>
      </w:r>
      <w:r w:rsidRPr="00F7423D">
        <w:rPr>
          <w:rFonts w:ascii="Times New Roman" w:eastAsia="Times New Roman" w:hAnsi="Times New Roman" w:cs="David"/>
          <w:color w:val="000000"/>
          <w:sz w:val="24"/>
          <w:szCs w:val="24"/>
          <w:vertAlign w:val="superscript"/>
          <w:lang w:eastAsia="he-IL"/>
        </w:rPr>
        <w:t>nd</w:t>
      </w:r>
      <w:r w:rsidRPr="00F7423D">
        <w:rPr>
          <w:rFonts w:ascii="Times New Roman" w:eastAsia="Times New Roman" w:hAnsi="Times New Roman" w:cs="David"/>
          <w:color w:val="000000"/>
          <w:sz w:val="24"/>
          <w:szCs w:val="24"/>
          <w:lang w:eastAsia="he-IL"/>
        </w:rPr>
        <w:t xml:space="preserve"> ed. = second edition</w:t>
      </w:r>
    </w:p>
    <w:p w:rsidR="00F7423D" w:rsidRPr="00F7423D" w:rsidRDefault="00F7423D" w:rsidP="00F7423D">
      <w:pPr>
        <w:spacing w:after="0" w:line="360" w:lineRule="auto"/>
        <w:rPr>
          <w:rFonts w:ascii="Times New Roman" w:eastAsia="Times New Roman" w:hAnsi="Times New Roman" w:cs="David"/>
          <w:color w:val="000000"/>
          <w:sz w:val="24"/>
          <w:szCs w:val="24"/>
          <w:lang w:eastAsia="he-IL"/>
        </w:rPr>
      </w:pPr>
      <w:r w:rsidRPr="00F7423D">
        <w:rPr>
          <w:rFonts w:ascii="Times New Roman" w:eastAsia="Times New Roman" w:hAnsi="Times New Roman" w:cs="David"/>
          <w:color w:val="000000"/>
          <w:sz w:val="24"/>
          <w:szCs w:val="24"/>
          <w:lang w:eastAsia="he-IL"/>
        </w:rPr>
        <w:t>Rev. ed. = revised edition</w:t>
      </w:r>
      <w:r w:rsidRPr="00F7423D">
        <w:rPr>
          <w:rFonts w:ascii="Times New Roman" w:eastAsia="Times New Roman" w:hAnsi="Times New Roman" w:cs="David"/>
          <w:color w:val="000000"/>
          <w:sz w:val="24"/>
          <w:szCs w:val="24"/>
          <w:lang w:eastAsia="he-IL"/>
        </w:rPr>
        <w:tab/>
        <w:t>Trans. = translator</w:t>
      </w:r>
      <w:r w:rsidRPr="00F7423D">
        <w:rPr>
          <w:rFonts w:ascii="Times New Roman" w:eastAsia="Times New Roman" w:hAnsi="Times New Roman" w:cs="David"/>
          <w:color w:val="000000"/>
          <w:sz w:val="24"/>
          <w:szCs w:val="24"/>
          <w:lang w:eastAsia="he-IL"/>
        </w:rPr>
        <w:tab/>
        <w:t>n.d. = no date</w:t>
      </w:r>
    </w:p>
    <w:p w:rsidR="00F7423D" w:rsidRPr="00F7423D" w:rsidRDefault="00F7423D" w:rsidP="00F7423D">
      <w:pPr>
        <w:spacing w:after="0" w:line="360" w:lineRule="auto"/>
        <w:rPr>
          <w:rFonts w:ascii="Times New Roman" w:eastAsia="Times New Roman" w:hAnsi="Times New Roman" w:cs="David"/>
          <w:color w:val="000000"/>
          <w:sz w:val="24"/>
          <w:szCs w:val="24"/>
          <w:lang w:eastAsia="he-IL"/>
        </w:rPr>
      </w:pPr>
      <w:r w:rsidRPr="00F7423D">
        <w:rPr>
          <w:rFonts w:ascii="Times New Roman" w:eastAsia="Times New Roman" w:hAnsi="Times New Roman" w:cs="David"/>
          <w:color w:val="000000"/>
          <w:sz w:val="24"/>
          <w:szCs w:val="24"/>
          <w:lang w:eastAsia="he-IL"/>
        </w:rPr>
        <w:t>p. (pp.) = page(s)</w:t>
      </w:r>
      <w:r w:rsidRPr="00F7423D">
        <w:rPr>
          <w:rFonts w:ascii="Times New Roman" w:eastAsia="Times New Roman" w:hAnsi="Times New Roman" w:cs="David"/>
          <w:color w:val="000000"/>
          <w:sz w:val="24"/>
          <w:szCs w:val="24"/>
          <w:lang w:eastAsia="he-IL"/>
        </w:rPr>
        <w:tab/>
      </w:r>
      <w:r w:rsidRPr="00F7423D">
        <w:rPr>
          <w:rFonts w:ascii="Times New Roman" w:eastAsia="Times New Roman" w:hAnsi="Times New Roman" w:cs="David"/>
          <w:color w:val="000000"/>
          <w:sz w:val="24"/>
          <w:szCs w:val="24"/>
          <w:lang w:eastAsia="he-IL"/>
        </w:rPr>
        <w:tab/>
        <w:t>Vol. = volume</w:t>
      </w:r>
      <w:r w:rsidRPr="00F7423D">
        <w:rPr>
          <w:rFonts w:ascii="Times New Roman" w:eastAsia="Times New Roman" w:hAnsi="Times New Roman" w:cs="David"/>
          <w:color w:val="000000"/>
          <w:sz w:val="24"/>
          <w:szCs w:val="24"/>
          <w:lang w:eastAsia="he-IL"/>
        </w:rPr>
        <w:tab/>
      </w:r>
      <w:r w:rsidRPr="00F7423D">
        <w:rPr>
          <w:rFonts w:ascii="Times New Roman" w:eastAsia="Times New Roman" w:hAnsi="Times New Roman" w:cs="David"/>
          <w:color w:val="000000"/>
          <w:sz w:val="24"/>
          <w:szCs w:val="24"/>
          <w:lang w:eastAsia="he-IL"/>
        </w:rPr>
        <w:tab/>
        <w:t>No. = number</w:t>
      </w:r>
    </w:p>
    <w:p w:rsidR="00F7423D" w:rsidRPr="00F7423D" w:rsidRDefault="00F7423D" w:rsidP="00F7423D">
      <w:pPr>
        <w:bidi/>
        <w:spacing w:after="0" w:line="360" w:lineRule="auto"/>
        <w:rPr>
          <w:rFonts w:ascii="Times New Roman" w:eastAsia="Times New Roman" w:hAnsi="Times New Roman" w:cs="David"/>
          <w:b/>
          <w:bCs/>
          <w:color w:val="000000"/>
          <w:sz w:val="24"/>
          <w:szCs w:val="24"/>
          <w:rtl/>
          <w:lang w:eastAsia="he-IL"/>
        </w:rPr>
      </w:pPr>
    </w:p>
    <w:sectPr w:rsidR="00F7423D" w:rsidRPr="00F7423D" w:rsidSect="00BF2D7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8F0" w:rsidRDefault="007078F0" w:rsidP="003F1D5D">
      <w:pPr>
        <w:spacing w:after="0" w:line="240" w:lineRule="auto"/>
      </w:pPr>
      <w:r>
        <w:separator/>
      </w:r>
    </w:p>
  </w:endnote>
  <w:endnote w:type="continuationSeparator" w:id="0">
    <w:p w:rsidR="007078F0" w:rsidRDefault="007078F0" w:rsidP="003F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BF7" w:rsidRDefault="00640BF7">
    <w:pPr>
      <w:pStyle w:val="Footer"/>
      <w:jc w:val="center"/>
    </w:pPr>
    <w:r>
      <w:fldChar w:fldCharType="begin"/>
    </w:r>
    <w:r>
      <w:instrText xml:space="preserve"> PAGE   \* MERGEFORMAT </w:instrText>
    </w:r>
    <w:r>
      <w:fldChar w:fldCharType="separate"/>
    </w:r>
    <w:r w:rsidR="00B236A3" w:rsidRPr="00B236A3">
      <w:rPr>
        <w:rFonts w:cs="Calibri"/>
        <w:noProof/>
        <w:lang w:val="he-IL"/>
      </w:rPr>
      <w:t>3</w:t>
    </w:r>
    <w:r>
      <w:fldChar w:fldCharType="end"/>
    </w:r>
  </w:p>
  <w:p w:rsidR="00640BF7" w:rsidRDefault="00640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8F0" w:rsidRDefault="007078F0" w:rsidP="003F1D5D">
      <w:pPr>
        <w:spacing w:after="0" w:line="240" w:lineRule="auto"/>
      </w:pPr>
      <w:r>
        <w:separator/>
      </w:r>
    </w:p>
  </w:footnote>
  <w:footnote w:type="continuationSeparator" w:id="0">
    <w:p w:rsidR="007078F0" w:rsidRDefault="007078F0" w:rsidP="003F1D5D">
      <w:pPr>
        <w:spacing w:after="0" w:line="240" w:lineRule="auto"/>
      </w:pPr>
      <w:r>
        <w:continuationSeparator/>
      </w:r>
    </w:p>
  </w:footnote>
  <w:footnote w:id="1">
    <w:p w:rsidR="001524E9" w:rsidRPr="001524E9" w:rsidRDefault="001524E9" w:rsidP="001524E9">
      <w:pPr>
        <w:pStyle w:val="FootnoteText"/>
        <w:spacing w:after="0"/>
        <w:rPr>
          <w:rFonts w:ascii="Times New Roman" w:hAnsi="Times New Roman" w:cs="Times New Roman"/>
        </w:rPr>
      </w:pPr>
      <w:r>
        <w:rPr>
          <w:rStyle w:val="FootnoteReference"/>
        </w:rPr>
        <w:footnoteRef/>
      </w:r>
      <w:r>
        <w:t xml:space="preserve"> </w:t>
      </w:r>
      <w:r w:rsidRPr="001524E9">
        <w:rPr>
          <w:rFonts w:ascii="Times New Roman" w:hAnsi="Times New Roman" w:cs="Times New Roman"/>
        </w:rPr>
        <w:t xml:space="preserve">American Psychological Association (2010). </w:t>
      </w:r>
      <w:r w:rsidRPr="001524E9">
        <w:rPr>
          <w:rFonts w:ascii="Times New Roman" w:hAnsi="Times New Roman" w:cs="Times New Roman"/>
          <w:i/>
          <w:iCs/>
        </w:rPr>
        <w:t>Publication manual of the American Psychological Association</w:t>
      </w:r>
      <w:r w:rsidRPr="001524E9">
        <w:rPr>
          <w:rFonts w:ascii="Times New Roman" w:hAnsi="Times New Roman" w:cs="Times New Roman"/>
        </w:rPr>
        <w:t xml:space="preserve"> (6</w:t>
      </w:r>
      <w:r w:rsidRPr="001524E9">
        <w:rPr>
          <w:rFonts w:ascii="Times New Roman" w:hAnsi="Times New Roman" w:cs="Times New Roman"/>
          <w:vertAlign w:val="superscript"/>
        </w:rPr>
        <w:t>th</w:t>
      </w:r>
      <w:r w:rsidRPr="001524E9">
        <w:rPr>
          <w:rFonts w:ascii="Times New Roman" w:hAnsi="Times New Roman" w:cs="Times New Roman"/>
        </w:rPr>
        <w:t xml:space="preserve"> ed.) Washington, DC: Author</w:t>
      </w:r>
      <w:r>
        <w:rPr>
          <w:rFonts w:ascii="Times New Roman" w:hAnsi="Times New Roman" w:cs="Times New Roman"/>
        </w:rPr>
        <w:t>.</w:t>
      </w:r>
    </w:p>
  </w:footnote>
  <w:footnote w:id="2">
    <w:p w:rsidR="002C26EA" w:rsidRPr="002C26EA" w:rsidRDefault="002C26EA" w:rsidP="002C26EA">
      <w:pPr>
        <w:pStyle w:val="FootnoteText"/>
        <w:bidi/>
        <w:spacing w:after="0"/>
        <w:rPr>
          <w:rFonts w:cs="David"/>
        </w:rPr>
      </w:pPr>
      <w:r>
        <w:rPr>
          <w:rStyle w:val="FootnoteReference"/>
        </w:rPr>
        <w:footnoteRef/>
      </w:r>
      <w:r>
        <w:t xml:space="preserve"> </w:t>
      </w:r>
      <w:r w:rsidRPr="00180439">
        <w:rPr>
          <w:rFonts w:cs="David" w:hint="cs"/>
          <w:rtl/>
        </w:rPr>
        <w:t xml:space="preserve">מדריך ה </w:t>
      </w:r>
      <w:r w:rsidRPr="00180439">
        <w:rPr>
          <w:rFonts w:cs="David"/>
        </w:rPr>
        <w:t>APA</w:t>
      </w:r>
      <w:r w:rsidRPr="00180439">
        <w:rPr>
          <w:rFonts w:cs="David" w:hint="cs"/>
          <w:rtl/>
        </w:rPr>
        <w:t xml:space="preserve"> מיועד לכתיבת מאמרים, ולכן יש בו מרכיבים מתקדמים יותר מאלו הנדרשים במרבית הסמינרים. הנחיות מתקדמות שכאלה רשומות כהערות שוליים בתחתית העמוד.</w:t>
      </w:r>
    </w:p>
  </w:footnote>
  <w:footnote w:id="3">
    <w:p w:rsidR="00FA5DC4" w:rsidRPr="00FA5DC4" w:rsidRDefault="00FA5DC4" w:rsidP="00180439">
      <w:pPr>
        <w:pStyle w:val="FootnoteText"/>
        <w:bidi/>
        <w:spacing w:after="0"/>
        <w:rPr>
          <w:rFonts w:cs="David"/>
          <w:rtl/>
        </w:rPr>
      </w:pPr>
      <w:r w:rsidRPr="00656600">
        <w:rPr>
          <w:rFonts w:cs="David"/>
          <w:vertAlign w:val="superscript"/>
        </w:rPr>
        <w:footnoteRef/>
      </w:r>
      <w:r w:rsidRPr="00FA5DC4">
        <w:rPr>
          <w:rFonts w:cs="David"/>
        </w:rPr>
        <w:t xml:space="preserve"> </w:t>
      </w:r>
      <w:r w:rsidRPr="00FA5DC4">
        <w:rPr>
          <w:rFonts w:cs="David" w:hint="cs"/>
          <w:rtl/>
        </w:rPr>
        <w:t xml:space="preserve">הנחיות אלה מותאמות לעבודה אקדמית, ואינן תואמות את כללי ה </w:t>
      </w:r>
      <w:r w:rsidRPr="00FA5DC4">
        <w:rPr>
          <w:rFonts w:cs="David" w:hint="cs"/>
        </w:rPr>
        <w:t>APA</w:t>
      </w:r>
    </w:p>
  </w:footnote>
  <w:footnote w:id="4">
    <w:p w:rsidR="003F1D5D" w:rsidRPr="00180439" w:rsidRDefault="003F1D5D" w:rsidP="00180439">
      <w:pPr>
        <w:pStyle w:val="a"/>
        <w:spacing w:line="240" w:lineRule="auto"/>
        <w:contextualSpacing/>
        <w:rPr>
          <w:sz w:val="20"/>
          <w:szCs w:val="20"/>
          <w:rtl/>
        </w:rPr>
      </w:pPr>
      <w:r>
        <w:rPr>
          <w:rStyle w:val="FootnoteReference"/>
        </w:rPr>
        <w:footnoteRef/>
      </w:r>
      <w:r>
        <w:t xml:space="preserve"> </w:t>
      </w:r>
      <w:r w:rsidRPr="003F1D5D">
        <w:rPr>
          <w:rFonts w:hint="cs"/>
          <w:sz w:val="20"/>
          <w:szCs w:val="20"/>
          <w:rtl/>
        </w:rPr>
        <w:t>במידה וגודל המדגם נקבע על סמך ניתוח עוצמה יש להביא כאן את הנתונים המראים שלמחקר יש עוצמה מספקת לדחיית השערת האפס.</w:t>
      </w:r>
    </w:p>
  </w:footnote>
  <w:footnote w:id="5">
    <w:p w:rsidR="00322B53" w:rsidRPr="00322B53" w:rsidRDefault="00322B53" w:rsidP="001524E9">
      <w:pPr>
        <w:pStyle w:val="FootnoteText"/>
        <w:bidi/>
        <w:spacing w:after="0"/>
        <w:rPr>
          <w:rFonts w:cs="David"/>
          <w:rtl/>
        </w:rPr>
      </w:pPr>
      <w:r w:rsidRPr="00656600">
        <w:rPr>
          <w:rFonts w:ascii="Times New Roman" w:hAnsi="Times New Roman" w:cs="David"/>
          <w:vertAlign w:val="superscript"/>
        </w:rPr>
        <w:footnoteRef/>
      </w:r>
      <w:r w:rsidRPr="00322B53">
        <w:rPr>
          <w:rFonts w:cs="David"/>
        </w:rPr>
        <w:t xml:space="preserve"> </w:t>
      </w:r>
      <w:r w:rsidRPr="00322B53">
        <w:rPr>
          <w:rFonts w:cs="David" w:hint="cs"/>
          <w:rtl/>
        </w:rPr>
        <w:t>בדיקת השערות הינה נקודת התחלה</w:t>
      </w:r>
      <w:r>
        <w:rPr>
          <w:rFonts w:cs="David" w:hint="cs"/>
          <w:rtl/>
        </w:rPr>
        <w:t>, אך מעבר לכך יש לדווח גם על גודל אפקט, רווח בר סמך ונתונים תיאוריים שיעבירו בצורה מלאה את משמעות הנתונים.</w:t>
      </w:r>
    </w:p>
  </w:footnote>
  <w:footnote w:id="6">
    <w:p w:rsidR="00983C6E" w:rsidRDefault="00983C6E" w:rsidP="00983C6E">
      <w:pPr>
        <w:pStyle w:val="FootnoteText"/>
        <w:rPr>
          <w:rtl/>
        </w:rPr>
      </w:pPr>
      <w:r>
        <w:rPr>
          <w:rStyle w:val="FootnoteReference"/>
        </w:rPr>
        <w:footnoteRef/>
      </w:r>
      <w:r>
        <w:t xml:space="preserve"> </w:t>
      </w:r>
      <w:r w:rsidRPr="001524E9">
        <w:rPr>
          <w:rFonts w:ascii="Times New Roman" w:hAnsi="Times New Roman" w:cs="Times New Roman"/>
        </w:rPr>
        <w:t xml:space="preserve">American Psychological Association (2010). </w:t>
      </w:r>
      <w:r w:rsidRPr="001524E9">
        <w:rPr>
          <w:rFonts w:ascii="Times New Roman" w:hAnsi="Times New Roman" w:cs="Times New Roman"/>
          <w:i/>
          <w:iCs/>
        </w:rPr>
        <w:t>Publication manual of the American Psychological Association</w:t>
      </w:r>
      <w:r w:rsidRPr="001524E9">
        <w:rPr>
          <w:rFonts w:ascii="Times New Roman" w:hAnsi="Times New Roman" w:cs="Times New Roman"/>
        </w:rPr>
        <w:t xml:space="preserve"> (6</w:t>
      </w:r>
      <w:r w:rsidRPr="001524E9">
        <w:rPr>
          <w:rFonts w:ascii="Times New Roman" w:hAnsi="Times New Roman" w:cs="Times New Roman"/>
          <w:vertAlign w:val="superscript"/>
        </w:rPr>
        <w:t>th</w:t>
      </w:r>
      <w:r w:rsidRPr="001524E9">
        <w:rPr>
          <w:rFonts w:ascii="Times New Roman" w:hAnsi="Times New Roman" w:cs="Times New Roman"/>
        </w:rPr>
        <w:t xml:space="preserve"> ed.) Washington, DC: Author</w:t>
      </w:r>
      <w:r>
        <w:rPr>
          <w:rFonts w:ascii="Times New Roman" w:hAnsi="Times New Roman" w:cs="Times New Roman"/>
        </w:rPr>
        <w:t>.</w:t>
      </w:r>
    </w:p>
  </w:footnote>
  <w:footnote w:id="7">
    <w:p w:rsidR="005119D7" w:rsidRPr="005119D7" w:rsidRDefault="005119D7" w:rsidP="005119D7">
      <w:pPr>
        <w:pStyle w:val="FootnoteText"/>
        <w:bidi/>
        <w:rPr>
          <w:rtl/>
        </w:rPr>
      </w:pPr>
      <w:r>
        <w:rPr>
          <w:rStyle w:val="FootnoteReference"/>
        </w:rPr>
        <w:footnoteRef/>
      </w:r>
      <w:r>
        <w:t xml:space="preserve"> </w:t>
      </w:r>
      <w:r w:rsidRPr="005119D7">
        <w:rPr>
          <w:rFonts w:ascii="Times New Roman" w:hAnsi="Times New Roman" w:cs="David"/>
          <w:rtl/>
        </w:rPr>
        <w:t>מצב זה אופייני לעבודות בתואר הראשון אך נחשב כלא רצוי בעבודות מתקדמות יותר בהן נדרש מהכותב לקרוא את המקור הראשון.</w:t>
      </w:r>
    </w:p>
    <w:p w:rsidR="005119D7" w:rsidRPr="005119D7" w:rsidRDefault="005119D7" w:rsidP="005119D7">
      <w:pPr>
        <w:pStyle w:val="FootnoteText"/>
        <w:bidi/>
        <w:rPr>
          <w:rtl/>
        </w:rPr>
      </w:pPr>
    </w:p>
  </w:footnote>
  <w:footnote w:id="8">
    <w:p w:rsidR="00C3195C" w:rsidRPr="00C3195C" w:rsidRDefault="00C3195C" w:rsidP="00C3195C">
      <w:pPr>
        <w:pStyle w:val="FootnoteText"/>
        <w:bidi/>
        <w:rPr>
          <w:rFonts w:cs="David"/>
          <w:rtl/>
        </w:rPr>
      </w:pPr>
      <w:r>
        <w:rPr>
          <w:rStyle w:val="FootnoteReference"/>
        </w:rPr>
        <w:footnoteRef/>
      </w:r>
      <w:r>
        <w:t xml:space="preserve"> </w:t>
      </w:r>
      <w:r>
        <w:rPr>
          <w:rFonts w:hint="cs"/>
          <w:rtl/>
        </w:rPr>
        <w:t xml:space="preserve"> </w:t>
      </w:r>
      <w:r>
        <w:rPr>
          <w:rFonts w:cs="David" w:hint="cs"/>
          <w:rtl/>
        </w:rPr>
        <w:t>כמו בדיווח הממצאים בטקסט, כך גם בטבלאות, אם ישנה אמידה של ערכים נקודתיים כמו מתאם או מקדמי רגרסיה, צריך לכלול רווח בר-סמך.</w:t>
      </w:r>
    </w:p>
  </w:footnote>
  <w:footnote w:id="9">
    <w:p w:rsidR="00A87720" w:rsidRPr="00F274FE" w:rsidRDefault="00A87720" w:rsidP="002A3324">
      <w:pPr>
        <w:pStyle w:val="FootnoteText"/>
        <w:rPr>
          <w:rFonts w:ascii="Times New Roman" w:hAnsi="Times New Roman" w:cs="Times New Roman"/>
        </w:rPr>
      </w:pPr>
      <w:r w:rsidRPr="00F274FE">
        <w:rPr>
          <w:rStyle w:val="FootnoteReference"/>
          <w:rFonts w:ascii="Times New Roman" w:hAnsi="Times New Roman" w:cs="Times New Roman"/>
        </w:rPr>
        <w:footnoteRef/>
      </w:r>
      <w:r w:rsidRPr="00F274FE">
        <w:rPr>
          <w:rFonts w:ascii="Times New Roman" w:hAnsi="Times New Roman" w:cs="Times New Roman"/>
        </w:rPr>
        <w:t xml:space="preserve"> </w:t>
      </w:r>
      <w:r>
        <w:rPr>
          <w:rFonts w:ascii="Times New Roman" w:hAnsi="Times New Roman" w:cs="Times New Roman"/>
        </w:rPr>
        <w:t xml:space="preserve">Adapted from </w:t>
      </w:r>
      <w:r w:rsidRPr="00F274FE">
        <w:rPr>
          <w:rFonts w:ascii="Times New Roman" w:hAnsi="Times New Roman" w:cs="Times New Roman"/>
        </w:rPr>
        <w:t xml:space="preserve">de Zavala, A. G., Cichocka, A., Eidelson, R., &amp; Jayawickreme, N. (2009). Collective narcissism and its social consequences. </w:t>
      </w:r>
      <w:r w:rsidRPr="00F274FE">
        <w:rPr>
          <w:rFonts w:ascii="Times New Roman" w:hAnsi="Times New Roman" w:cs="Times New Roman"/>
          <w:i/>
          <w:iCs/>
        </w:rPr>
        <w:t xml:space="preserve">Journal of </w:t>
      </w:r>
      <w:r w:rsidR="002A3324">
        <w:rPr>
          <w:rFonts w:ascii="Times New Roman" w:hAnsi="Times New Roman" w:cs="Times New Roman"/>
          <w:i/>
          <w:iCs/>
        </w:rPr>
        <w:t>P</w:t>
      </w:r>
      <w:r w:rsidRPr="00F274FE">
        <w:rPr>
          <w:rFonts w:ascii="Times New Roman" w:hAnsi="Times New Roman" w:cs="Times New Roman"/>
          <w:i/>
          <w:iCs/>
        </w:rPr>
        <w:t xml:space="preserve">ersonality and </w:t>
      </w:r>
      <w:r w:rsidR="002A3324">
        <w:rPr>
          <w:rFonts w:ascii="Times New Roman" w:hAnsi="Times New Roman" w:cs="Times New Roman"/>
          <w:i/>
          <w:iCs/>
        </w:rPr>
        <w:t>S</w:t>
      </w:r>
      <w:r w:rsidRPr="00F274FE">
        <w:rPr>
          <w:rFonts w:ascii="Times New Roman" w:hAnsi="Times New Roman" w:cs="Times New Roman"/>
          <w:i/>
          <w:iCs/>
        </w:rPr>
        <w:t xml:space="preserve">ocial </w:t>
      </w:r>
      <w:r w:rsidR="002A3324">
        <w:rPr>
          <w:rFonts w:ascii="Times New Roman" w:hAnsi="Times New Roman" w:cs="Times New Roman"/>
          <w:i/>
          <w:iCs/>
        </w:rPr>
        <w:t>P</w:t>
      </w:r>
      <w:r w:rsidRPr="00F274FE">
        <w:rPr>
          <w:rFonts w:ascii="Times New Roman" w:hAnsi="Times New Roman" w:cs="Times New Roman"/>
          <w:i/>
          <w:iCs/>
        </w:rPr>
        <w:t>sychology</w:t>
      </w:r>
      <w:r w:rsidRPr="00F274FE">
        <w:rPr>
          <w:rFonts w:ascii="Times New Roman" w:hAnsi="Times New Roman" w:cs="Times New Roman"/>
        </w:rPr>
        <w:t xml:space="preserve">, </w:t>
      </w:r>
      <w:r w:rsidRPr="00F274FE">
        <w:rPr>
          <w:rFonts w:ascii="Times New Roman" w:hAnsi="Times New Roman" w:cs="Times New Roman"/>
          <w:i/>
          <w:iCs/>
        </w:rPr>
        <w:t>97</w:t>
      </w:r>
      <w:r w:rsidRPr="00F274FE">
        <w:rPr>
          <w:rFonts w:ascii="Times New Roman" w:hAnsi="Times New Roman" w:cs="Times New Roman"/>
        </w:rPr>
        <w:t>, 1074-1096.</w:t>
      </w:r>
    </w:p>
    <w:p w:rsidR="00A87720" w:rsidRPr="00F274FE" w:rsidRDefault="00A87720" w:rsidP="00A87720">
      <w:pPr>
        <w:pStyle w:val="FootnoteText"/>
        <w:rPr>
          <w:rFonts w:ascii="Times New Roman" w:hAnsi="Times New Roman" w:cs="Times New Roman"/>
        </w:rPr>
      </w:pPr>
    </w:p>
  </w:footnote>
  <w:footnote w:id="10">
    <w:p w:rsidR="003843B7" w:rsidRDefault="003843B7" w:rsidP="003843B7">
      <w:pPr>
        <w:pStyle w:val="FootnoteText"/>
        <w:rPr>
          <w:rtl/>
        </w:rPr>
      </w:pPr>
      <w:r>
        <w:rPr>
          <w:rStyle w:val="FootnoteReference"/>
        </w:rPr>
        <w:footnoteRef/>
      </w:r>
      <w:r>
        <w:t xml:space="preserve">  </w:t>
      </w:r>
      <w:r w:rsidRPr="001524E9">
        <w:rPr>
          <w:rFonts w:ascii="Times New Roman" w:hAnsi="Times New Roman" w:cs="Times New Roman"/>
        </w:rPr>
        <w:t>American Psychological Association (20</w:t>
      </w:r>
      <w:r>
        <w:rPr>
          <w:rFonts w:ascii="Times New Roman" w:hAnsi="Times New Roman" w:cs="Times New Roman"/>
        </w:rPr>
        <w:t>01</w:t>
      </w:r>
      <w:r w:rsidRPr="001524E9">
        <w:rPr>
          <w:rFonts w:ascii="Times New Roman" w:hAnsi="Times New Roman" w:cs="Times New Roman"/>
        </w:rPr>
        <w:t xml:space="preserve">). </w:t>
      </w:r>
      <w:r w:rsidRPr="001524E9">
        <w:rPr>
          <w:rFonts w:ascii="Times New Roman" w:hAnsi="Times New Roman" w:cs="Times New Roman"/>
          <w:i/>
          <w:iCs/>
        </w:rPr>
        <w:t>Publication manual of the American Psychological Association</w:t>
      </w:r>
      <w:r w:rsidRPr="001524E9">
        <w:rPr>
          <w:rFonts w:ascii="Times New Roman" w:hAnsi="Times New Roman" w:cs="Times New Roman"/>
        </w:rPr>
        <w:t xml:space="preserve"> (</w:t>
      </w:r>
      <w:r>
        <w:rPr>
          <w:rFonts w:ascii="Times New Roman" w:hAnsi="Times New Roman" w:cs="Times New Roman"/>
        </w:rPr>
        <w:t>5</w:t>
      </w:r>
      <w:r w:rsidRPr="001524E9">
        <w:rPr>
          <w:rFonts w:ascii="Times New Roman" w:hAnsi="Times New Roman" w:cs="Times New Roman"/>
          <w:vertAlign w:val="superscript"/>
        </w:rPr>
        <w:t>th</w:t>
      </w:r>
      <w:r w:rsidRPr="001524E9">
        <w:rPr>
          <w:rFonts w:ascii="Times New Roman" w:hAnsi="Times New Roman" w:cs="Times New Roman"/>
        </w:rPr>
        <w:t xml:space="preserve"> ed.) Washington, DC: Author</w:t>
      </w:r>
      <w:r>
        <w:rPr>
          <w:rFonts w:ascii="Times New Roman" w:hAnsi="Times New Roman" w:cs="Times New Roman"/>
        </w:rPr>
        <w:t>.</w:t>
      </w:r>
    </w:p>
    <w:p w:rsidR="003843B7" w:rsidRDefault="003843B7">
      <w:pPr>
        <w:pStyle w:val="FootnoteText"/>
      </w:pPr>
    </w:p>
  </w:footnote>
  <w:footnote w:id="11">
    <w:p w:rsidR="008E305A" w:rsidRPr="008E305A" w:rsidRDefault="008E305A" w:rsidP="00DC55B2">
      <w:pPr>
        <w:pStyle w:val="FootnoteText"/>
        <w:bidi/>
        <w:rPr>
          <w:rFonts w:cs="David"/>
        </w:rPr>
      </w:pPr>
      <w:r>
        <w:rPr>
          <w:rStyle w:val="FootnoteReference"/>
        </w:rPr>
        <w:footnoteRef/>
      </w:r>
      <w:r>
        <w:t xml:space="preserve"> </w:t>
      </w:r>
      <w:r>
        <w:rPr>
          <w:rFonts w:hint="cs"/>
          <w:rtl/>
        </w:rPr>
        <w:t xml:space="preserve"> </w:t>
      </w:r>
      <w:r w:rsidRPr="008E305A">
        <w:rPr>
          <w:rFonts w:cs="David" w:hint="cs"/>
          <w:rtl/>
        </w:rPr>
        <w:t>המהדורה הששית של ה</w:t>
      </w:r>
      <w:r w:rsidRPr="008E305A">
        <w:rPr>
          <w:rFonts w:ascii="Times New Roman" w:hAnsi="Times New Roman" w:cs="David"/>
          <w:rtl/>
        </w:rPr>
        <w:t xml:space="preserve"> </w:t>
      </w:r>
      <w:r w:rsidRPr="008E305A">
        <w:rPr>
          <w:rFonts w:ascii="Times New Roman" w:hAnsi="Times New Roman" w:cs="David"/>
        </w:rPr>
        <w:t>APA</w:t>
      </w:r>
      <w:r w:rsidRPr="008E305A">
        <w:rPr>
          <w:rFonts w:ascii="Times New Roman" w:hAnsi="Times New Roman" w:cs="David"/>
          <w:rtl/>
        </w:rPr>
        <w:t xml:space="preserve"> </w:t>
      </w:r>
      <w:r w:rsidR="00DC55B2">
        <w:rPr>
          <w:rFonts w:ascii="Times New Roman" w:hAnsi="Times New Roman" w:cs="David" w:hint="cs"/>
          <w:rtl/>
        </w:rPr>
        <w:t>מתייחסת</w:t>
      </w:r>
      <w:r w:rsidRPr="008E305A">
        <w:rPr>
          <w:rFonts w:ascii="Times New Roman" w:hAnsi="Times New Roman" w:cs="David"/>
          <w:rtl/>
        </w:rPr>
        <w:t xml:space="preserve"> למקורות אלקטרוניים</w:t>
      </w:r>
      <w:r w:rsidR="00DC55B2">
        <w:rPr>
          <w:rFonts w:ascii="Times New Roman" w:hAnsi="Times New Roman" w:cs="David" w:hint="cs"/>
          <w:rtl/>
        </w:rPr>
        <w:t xml:space="preserve"> כאל מקורות רגילים ולא כאל מקורות הדורשים פורמט ייחודי. למשל, אם קוראים כתבה מעיתון באתר אינטרנט יש להשתמש בפורמט של כתבה בעיתון</w:t>
      </w:r>
      <w:r w:rsidRPr="008E305A">
        <w:rPr>
          <w:rFonts w:ascii="Times New Roman" w:hAnsi="Times New Roman" w:cs="David"/>
          <w:rtl/>
        </w:rPr>
        <w:t>. הדוגמאות הבאות לקוחות מתוך</w:t>
      </w:r>
      <w:r w:rsidRPr="008E305A">
        <w:rPr>
          <w:rFonts w:ascii="Times New Roman" w:hAnsi="Times New Roman" w:cs="Times New Roman"/>
          <w:rtl/>
        </w:rPr>
        <w:t xml:space="preserve"> </w:t>
      </w:r>
      <w:r w:rsidRPr="008E305A">
        <w:rPr>
          <w:rFonts w:ascii="Times New Roman" w:hAnsi="Times New Roman" w:cs="Times New Roman"/>
        </w:rPr>
        <w:t>http://www.apastyle.org/learn/faqs/index.aspx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D9"/>
    <w:multiLevelType w:val="hybridMultilevel"/>
    <w:tmpl w:val="50C2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70FD"/>
    <w:multiLevelType w:val="hybridMultilevel"/>
    <w:tmpl w:val="349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55A34"/>
    <w:multiLevelType w:val="hybridMultilevel"/>
    <w:tmpl w:val="8CF2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715E5"/>
    <w:multiLevelType w:val="hybridMultilevel"/>
    <w:tmpl w:val="5874C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F1961"/>
    <w:multiLevelType w:val="hybridMultilevel"/>
    <w:tmpl w:val="9B906324"/>
    <w:lvl w:ilvl="0" w:tplc="040D000F">
      <w:start w:val="1"/>
      <w:numFmt w:val="decimal"/>
      <w:lvlText w:val="%1."/>
      <w:lvlJc w:val="left"/>
      <w:pPr>
        <w:tabs>
          <w:tab w:val="num" w:pos="720"/>
        </w:tabs>
        <w:ind w:left="720" w:right="720" w:hanging="360"/>
      </w:pPr>
    </w:lvl>
    <w:lvl w:ilvl="1" w:tplc="040D0013">
      <w:start w:val="1"/>
      <w:numFmt w:val="hebrew1"/>
      <w:lvlText w:val="%2."/>
      <w:lvlJc w:val="center"/>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5CE75F1E"/>
    <w:multiLevelType w:val="hybridMultilevel"/>
    <w:tmpl w:val="8912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D7F29"/>
    <w:multiLevelType w:val="hybridMultilevel"/>
    <w:tmpl w:val="427C140E"/>
    <w:lvl w:ilvl="0" w:tplc="FE6C124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6E5D341E"/>
    <w:multiLevelType w:val="hybridMultilevel"/>
    <w:tmpl w:val="A51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030C6"/>
    <w:multiLevelType w:val="hybridMultilevel"/>
    <w:tmpl w:val="A370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91F35"/>
    <w:multiLevelType w:val="hybridMultilevel"/>
    <w:tmpl w:val="DFAC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0"/>
  </w:num>
  <w:num w:numId="5">
    <w:abstractNumId w:val="2"/>
  </w:num>
  <w:num w:numId="6">
    <w:abstractNumId w:val="7"/>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35"/>
    <w:rsid w:val="00025E7A"/>
    <w:rsid w:val="00033DB4"/>
    <w:rsid w:val="00037731"/>
    <w:rsid w:val="0004075C"/>
    <w:rsid w:val="00056FFD"/>
    <w:rsid w:val="000623C4"/>
    <w:rsid w:val="00063BE0"/>
    <w:rsid w:val="00074660"/>
    <w:rsid w:val="000A60EA"/>
    <w:rsid w:val="000D4C31"/>
    <w:rsid w:val="000E1177"/>
    <w:rsid w:val="000E7B5B"/>
    <w:rsid w:val="000F354E"/>
    <w:rsid w:val="001151B5"/>
    <w:rsid w:val="00120415"/>
    <w:rsid w:val="00135962"/>
    <w:rsid w:val="00140185"/>
    <w:rsid w:val="001524E9"/>
    <w:rsid w:val="00177252"/>
    <w:rsid w:val="00180439"/>
    <w:rsid w:val="0018302A"/>
    <w:rsid w:val="00190736"/>
    <w:rsid w:val="001A18FB"/>
    <w:rsid w:val="001B4F7A"/>
    <w:rsid w:val="001C2F2D"/>
    <w:rsid w:val="001D3757"/>
    <w:rsid w:val="001E2EE0"/>
    <w:rsid w:val="001E4E1C"/>
    <w:rsid w:val="002117FC"/>
    <w:rsid w:val="00211C73"/>
    <w:rsid w:val="00225E85"/>
    <w:rsid w:val="00232EF0"/>
    <w:rsid w:val="002360BC"/>
    <w:rsid w:val="00255EE0"/>
    <w:rsid w:val="00266B34"/>
    <w:rsid w:val="00273C81"/>
    <w:rsid w:val="002807C2"/>
    <w:rsid w:val="0029280F"/>
    <w:rsid w:val="002A3324"/>
    <w:rsid w:val="002A7950"/>
    <w:rsid w:val="002B2F72"/>
    <w:rsid w:val="002B53A3"/>
    <w:rsid w:val="002C0DF9"/>
    <w:rsid w:val="002C26EA"/>
    <w:rsid w:val="002C3411"/>
    <w:rsid w:val="002C390C"/>
    <w:rsid w:val="002C7935"/>
    <w:rsid w:val="002E116C"/>
    <w:rsid w:val="002E138D"/>
    <w:rsid w:val="002E6824"/>
    <w:rsid w:val="002F4987"/>
    <w:rsid w:val="002F6DAA"/>
    <w:rsid w:val="00322B53"/>
    <w:rsid w:val="00336A40"/>
    <w:rsid w:val="00347075"/>
    <w:rsid w:val="0037114F"/>
    <w:rsid w:val="00375BD6"/>
    <w:rsid w:val="003843B7"/>
    <w:rsid w:val="003909D7"/>
    <w:rsid w:val="00391044"/>
    <w:rsid w:val="00391F2E"/>
    <w:rsid w:val="003920B5"/>
    <w:rsid w:val="003926DE"/>
    <w:rsid w:val="003940C8"/>
    <w:rsid w:val="003C0BC9"/>
    <w:rsid w:val="003C438B"/>
    <w:rsid w:val="003D53C8"/>
    <w:rsid w:val="003F1D5D"/>
    <w:rsid w:val="003F2E2E"/>
    <w:rsid w:val="00416334"/>
    <w:rsid w:val="00433849"/>
    <w:rsid w:val="00437A14"/>
    <w:rsid w:val="0044500A"/>
    <w:rsid w:val="004513EA"/>
    <w:rsid w:val="00472F07"/>
    <w:rsid w:val="004B349F"/>
    <w:rsid w:val="004B585A"/>
    <w:rsid w:val="004D7DCD"/>
    <w:rsid w:val="004F378A"/>
    <w:rsid w:val="005119D7"/>
    <w:rsid w:val="005707B1"/>
    <w:rsid w:val="005720C8"/>
    <w:rsid w:val="0058353A"/>
    <w:rsid w:val="00583A2C"/>
    <w:rsid w:val="005862A9"/>
    <w:rsid w:val="00595F5B"/>
    <w:rsid w:val="005B1D2E"/>
    <w:rsid w:val="005B460F"/>
    <w:rsid w:val="005D6624"/>
    <w:rsid w:val="005F0D64"/>
    <w:rsid w:val="005F19D9"/>
    <w:rsid w:val="0062313C"/>
    <w:rsid w:val="00630752"/>
    <w:rsid w:val="00640BF7"/>
    <w:rsid w:val="00656600"/>
    <w:rsid w:val="00662DDE"/>
    <w:rsid w:val="006C0181"/>
    <w:rsid w:val="006D52E5"/>
    <w:rsid w:val="006F67BF"/>
    <w:rsid w:val="00707524"/>
    <w:rsid w:val="007078F0"/>
    <w:rsid w:val="007427A1"/>
    <w:rsid w:val="00746D0D"/>
    <w:rsid w:val="00776229"/>
    <w:rsid w:val="007966CC"/>
    <w:rsid w:val="007A2EFC"/>
    <w:rsid w:val="007B59F9"/>
    <w:rsid w:val="007B6D89"/>
    <w:rsid w:val="007B7625"/>
    <w:rsid w:val="007D48D8"/>
    <w:rsid w:val="007E5583"/>
    <w:rsid w:val="00801E31"/>
    <w:rsid w:val="00854B06"/>
    <w:rsid w:val="008857B1"/>
    <w:rsid w:val="008A2769"/>
    <w:rsid w:val="008E305A"/>
    <w:rsid w:val="008F2F77"/>
    <w:rsid w:val="00905752"/>
    <w:rsid w:val="00912B6A"/>
    <w:rsid w:val="00953319"/>
    <w:rsid w:val="00960DEA"/>
    <w:rsid w:val="00983C6E"/>
    <w:rsid w:val="009973DE"/>
    <w:rsid w:val="009B77C8"/>
    <w:rsid w:val="009C253D"/>
    <w:rsid w:val="00A016E8"/>
    <w:rsid w:val="00A474C9"/>
    <w:rsid w:val="00A56AEA"/>
    <w:rsid w:val="00A57E5D"/>
    <w:rsid w:val="00A66F8D"/>
    <w:rsid w:val="00A83ABC"/>
    <w:rsid w:val="00A87720"/>
    <w:rsid w:val="00AA2766"/>
    <w:rsid w:val="00AB6AA6"/>
    <w:rsid w:val="00AD1A28"/>
    <w:rsid w:val="00AD742D"/>
    <w:rsid w:val="00AF24FD"/>
    <w:rsid w:val="00AF469C"/>
    <w:rsid w:val="00B039F2"/>
    <w:rsid w:val="00B07EF0"/>
    <w:rsid w:val="00B1174A"/>
    <w:rsid w:val="00B14DFC"/>
    <w:rsid w:val="00B236A3"/>
    <w:rsid w:val="00B30AA6"/>
    <w:rsid w:val="00B46539"/>
    <w:rsid w:val="00B57F8A"/>
    <w:rsid w:val="00B66C2C"/>
    <w:rsid w:val="00B714F7"/>
    <w:rsid w:val="00B74377"/>
    <w:rsid w:val="00B82F40"/>
    <w:rsid w:val="00B843CF"/>
    <w:rsid w:val="00BB7292"/>
    <w:rsid w:val="00BC0024"/>
    <w:rsid w:val="00BC3347"/>
    <w:rsid w:val="00BF2D7A"/>
    <w:rsid w:val="00BF64B8"/>
    <w:rsid w:val="00C103EC"/>
    <w:rsid w:val="00C10CCC"/>
    <w:rsid w:val="00C11109"/>
    <w:rsid w:val="00C172D3"/>
    <w:rsid w:val="00C22E55"/>
    <w:rsid w:val="00C2776C"/>
    <w:rsid w:val="00C3195C"/>
    <w:rsid w:val="00C3243F"/>
    <w:rsid w:val="00C42977"/>
    <w:rsid w:val="00C56466"/>
    <w:rsid w:val="00C613F9"/>
    <w:rsid w:val="00C65A8B"/>
    <w:rsid w:val="00C70033"/>
    <w:rsid w:val="00C76CE3"/>
    <w:rsid w:val="00C82FE0"/>
    <w:rsid w:val="00C86C03"/>
    <w:rsid w:val="00CB115F"/>
    <w:rsid w:val="00D001F6"/>
    <w:rsid w:val="00D120F0"/>
    <w:rsid w:val="00D30970"/>
    <w:rsid w:val="00D5781C"/>
    <w:rsid w:val="00D65004"/>
    <w:rsid w:val="00D85E76"/>
    <w:rsid w:val="00DA7E78"/>
    <w:rsid w:val="00DB2D0C"/>
    <w:rsid w:val="00DB3B2A"/>
    <w:rsid w:val="00DB4A46"/>
    <w:rsid w:val="00DC55B2"/>
    <w:rsid w:val="00DF1C86"/>
    <w:rsid w:val="00DF4D6D"/>
    <w:rsid w:val="00E23C9B"/>
    <w:rsid w:val="00E248AB"/>
    <w:rsid w:val="00E34B6F"/>
    <w:rsid w:val="00E34CEF"/>
    <w:rsid w:val="00E43300"/>
    <w:rsid w:val="00E453FB"/>
    <w:rsid w:val="00E5772A"/>
    <w:rsid w:val="00E74265"/>
    <w:rsid w:val="00E85037"/>
    <w:rsid w:val="00EB6350"/>
    <w:rsid w:val="00EF5B9B"/>
    <w:rsid w:val="00EF776E"/>
    <w:rsid w:val="00F075EC"/>
    <w:rsid w:val="00F17B81"/>
    <w:rsid w:val="00F274FE"/>
    <w:rsid w:val="00F51852"/>
    <w:rsid w:val="00F7423D"/>
    <w:rsid w:val="00F81CEA"/>
    <w:rsid w:val="00F93B78"/>
    <w:rsid w:val="00FA5DC4"/>
    <w:rsid w:val="00FB5171"/>
    <w:rsid w:val="00FB7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7460A-630B-40B1-B49B-9EACE0F0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2D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9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סיגל"/>
    <w:basedOn w:val="Normal"/>
    <w:link w:val="a0"/>
    <w:qFormat/>
    <w:rsid w:val="00E85037"/>
    <w:pPr>
      <w:bidi/>
      <w:spacing w:after="0"/>
    </w:pPr>
    <w:rPr>
      <w:rFonts w:cs="David"/>
      <w:sz w:val="24"/>
      <w:szCs w:val="24"/>
    </w:rPr>
  </w:style>
  <w:style w:type="paragraph" w:styleId="FootnoteText">
    <w:name w:val="footnote text"/>
    <w:basedOn w:val="Normal"/>
    <w:link w:val="FootnoteTextChar"/>
    <w:uiPriority w:val="99"/>
    <w:semiHidden/>
    <w:unhideWhenUsed/>
    <w:rsid w:val="003F1D5D"/>
    <w:rPr>
      <w:sz w:val="20"/>
      <w:szCs w:val="20"/>
    </w:rPr>
  </w:style>
  <w:style w:type="character" w:customStyle="1" w:styleId="a0">
    <w:name w:val="סיגל תו"/>
    <w:basedOn w:val="DefaultParagraphFont"/>
    <w:link w:val="a"/>
    <w:rsid w:val="00E85037"/>
    <w:rPr>
      <w:rFonts w:cs="David"/>
      <w:sz w:val="24"/>
      <w:szCs w:val="24"/>
    </w:rPr>
  </w:style>
  <w:style w:type="character" w:customStyle="1" w:styleId="FootnoteTextChar">
    <w:name w:val="Footnote Text Char"/>
    <w:basedOn w:val="DefaultParagraphFont"/>
    <w:link w:val="FootnoteText"/>
    <w:uiPriority w:val="99"/>
    <w:semiHidden/>
    <w:rsid w:val="003F1D5D"/>
  </w:style>
  <w:style w:type="character" w:styleId="FootnoteReference">
    <w:name w:val="footnote reference"/>
    <w:basedOn w:val="DefaultParagraphFont"/>
    <w:uiPriority w:val="99"/>
    <w:semiHidden/>
    <w:unhideWhenUsed/>
    <w:rsid w:val="003F1D5D"/>
    <w:rPr>
      <w:vertAlign w:val="superscript"/>
    </w:rPr>
  </w:style>
  <w:style w:type="character" w:styleId="CommentReference">
    <w:name w:val="annotation reference"/>
    <w:basedOn w:val="DefaultParagraphFont"/>
    <w:uiPriority w:val="99"/>
    <w:semiHidden/>
    <w:unhideWhenUsed/>
    <w:rsid w:val="00FA5DC4"/>
    <w:rPr>
      <w:sz w:val="16"/>
      <w:szCs w:val="16"/>
    </w:rPr>
  </w:style>
  <w:style w:type="paragraph" w:styleId="CommentText">
    <w:name w:val="annotation text"/>
    <w:basedOn w:val="Normal"/>
    <w:link w:val="CommentTextChar"/>
    <w:uiPriority w:val="99"/>
    <w:semiHidden/>
    <w:unhideWhenUsed/>
    <w:rsid w:val="00FA5DC4"/>
    <w:pPr>
      <w:bidi/>
    </w:pPr>
    <w:rPr>
      <w:sz w:val="20"/>
      <w:szCs w:val="20"/>
    </w:rPr>
  </w:style>
  <w:style w:type="character" w:customStyle="1" w:styleId="CommentTextChar">
    <w:name w:val="Comment Text Char"/>
    <w:basedOn w:val="DefaultParagraphFont"/>
    <w:link w:val="CommentText"/>
    <w:uiPriority w:val="99"/>
    <w:semiHidden/>
    <w:rsid w:val="00FA5DC4"/>
  </w:style>
  <w:style w:type="paragraph" w:styleId="BalloonText">
    <w:name w:val="Balloon Text"/>
    <w:basedOn w:val="Normal"/>
    <w:link w:val="BalloonTextChar"/>
    <w:uiPriority w:val="99"/>
    <w:semiHidden/>
    <w:unhideWhenUsed/>
    <w:rsid w:val="00FA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DC4"/>
    <w:rPr>
      <w:rFonts w:ascii="Tahoma" w:hAnsi="Tahoma" w:cs="Tahoma"/>
      <w:sz w:val="16"/>
      <w:szCs w:val="16"/>
    </w:rPr>
  </w:style>
  <w:style w:type="paragraph" w:customStyle="1" w:styleId="1">
    <w:name w:val="כותרת1"/>
    <w:basedOn w:val="a"/>
    <w:link w:val="10"/>
    <w:qFormat/>
    <w:rsid w:val="00180439"/>
    <w:pPr>
      <w:jc w:val="center"/>
    </w:pPr>
    <w:rPr>
      <w:b/>
      <w:bCs/>
    </w:rPr>
  </w:style>
  <w:style w:type="paragraph" w:customStyle="1" w:styleId="2">
    <w:name w:val="כותרת2"/>
    <w:basedOn w:val="a"/>
    <w:link w:val="20"/>
    <w:qFormat/>
    <w:rsid w:val="00180439"/>
    <w:rPr>
      <w:b/>
      <w:bCs/>
    </w:rPr>
  </w:style>
  <w:style w:type="character" w:customStyle="1" w:styleId="10">
    <w:name w:val="כותרת1 תו"/>
    <w:basedOn w:val="a0"/>
    <w:link w:val="1"/>
    <w:rsid w:val="00180439"/>
    <w:rPr>
      <w:rFonts w:cs="David"/>
      <w:b/>
      <w:bCs/>
      <w:sz w:val="24"/>
      <w:szCs w:val="24"/>
    </w:rPr>
  </w:style>
  <w:style w:type="paragraph" w:styleId="CommentSubject">
    <w:name w:val="annotation subject"/>
    <w:basedOn w:val="CommentText"/>
    <w:next w:val="CommentText"/>
    <w:link w:val="CommentSubjectChar"/>
    <w:uiPriority w:val="99"/>
    <w:semiHidden/>
    <w:unhideWhenUsed/>
    <w:rsid w:val="00180439"/>
    <w:pPr>
      <w:bidi w:val="0"/>
    </w:pPr>
    <w:rPr>
      <w:b/>
      <w:bCs/>
    </w:rPr>
  </w:style>
  <w:style w:type="character" w:customStyle="1" w:styleId="20">
    <w:name w:val="כותרת2 תו"/>
    <w:basedOn w:val="a0"/>
    <w:link w:val="2"/>
    <w:rsid w:val="00180439"/>
    <w:rPr>
      <w:rFonts w:cs="David"/>
      <w:b/>
      <w:bCs/>
      <w:sz w:val="24"/>
      <w:szCs w:val="24"/>
    </w:rPr>
  </w:style>
  <w:style w:type="character" w:customStyle="1" w:styleId="CommentSubjectChar">
    <w:name w:val="Comment Subject Char"/>
    <w:basedOn w:val="CommentTextChar"/>
    <w:link w:val="CommentSubject"/>
    <w:uiPriority w:val="99"/>
    <w:semiHidden/>
    <w:rsid w:val="00180439"/>
    <w:rPr>
      <w:b/>
      <w:bCs/>
    </w:rPr>
  </w:style>
  <w:style w:type="paragraph" w:customStyle="1" w:styleId="3">
    <w:name w:val="כותרת3"/>
    <w:basedOn w:val="a"/>
    <w:link w:val="30"/>
    <w:qFormat/>
    <w:rsid w:val="0062313C"/>
    <w:pPr>
      <w:ind w:firstLine="720"/>
    </w:pPr>
    <w:rPr>
      <w:b/>
      <w:bCs/>
    </w:rPr>
  </w:style>
  <w:style w:type="paragraph" w:styleId="Header">
    <w:name w:val="header"/>
    <w:basedOn w:val="Normal"/>
    <w:link w:val="HeaderChar"/>
    <w:uiPriority w:val="99"/>
    <w:semiHidden/>
    <w:unhideWhenUsed/>
    <w:rsid w:val="00640BF7"/>
    <w:pPr>
      <w:tabs>
        <w:tab w:val="center" w:pos="4320"/>
        <w:tab w:val="right" w:pos="8640"/>
      </w:tabs>
    </w:pPr>
  </w:style>
  <w:style w:type="character" w:customStyle="1" w:styleId="30">
    <w:name w:val="כותרת3 תו"/>
    <w:basedOn w:val="a0"/>
    <w:link w:val="3"/>
    <w:rsid w:val="0062313C"/>
    <w:rPr>
      <w:rFonts w:cs="David"/>
      <w:b/>
      <w:bCs/>
      <w:sz w:val="24"/>
      <w:szCs w:val="24"/>
    </w:rPr>
  </w:style>
  <w:style w:type="character" w:customStyle="1" w:styleId="HeaderChar">
    <w:name w:val="Header Char"/>
    <w:basedOn w:val="DefaultParagraphFont"/>
    <w:link w:val="Header"/>
    <w:uiPriority w:val="99"/>
    <w:semiHidden/>
    <w:rsid w:val="00640BF7"/>
    <w:rPr>
      <w:sz w:val="22"/>
      <w:szCs w:val="22"/>
    </w:rPr>
  </w:style>
  <w:style w:type="paragraph" w:styleId="Footer">
    <w:name w:val="footer"/>
    <w:basedOn w:val="Normal"/>
    <w:link w:val="FooterChar"/>
    <w:uiPriority w:val="99"/>
    <w:unhideWhenUsed/>
    <w:rsid w:val="00640BF7"/>
    <w:pPr>
      <w:tabs>
        <w:tab w:val="center" w:pos="4320"/>
        <w:tab w:val="right" w:pos="8640"/>
      </w:tabs>
    </w:pPr>
  </w:style>
  <w:style w:type="character" w:customStyle="1" w:styleId="FooterChar">
    <w:name w:val="Footer Char"/>
    <w:basedOn w:val="DefaultParagraphFont"/>
    <w:link w:val="Footer"/>
    <w:uiPriority w:val="99"/>
    <w:rsid w:val="00640BF7"/>
    <w:rPr>
      <w:sz w:val="22"/>
      <w:szCs w:val="22"/>
    </w:rPr>
  </w:style>
  <w:style w:type="paragraph" w:customStyle="1" w:styleId="a1">
    <w:name w:val="טבלה אנגלית"/>
    <w:basedOn w:val="a"/>
    <w:link w:val="a2"/>
    <w:qFormat/>
    <w:rsid w:val="002F6DAA"/>
    <w:pPr>
      <w:bidi w:val="0"/>
    </w:pPr>
    <w:rPr>
      <w:rFonts w:ascii="Times New Roman" w:hAnsi="Times New Roman" w:cs="Times New Roman"/>
    </w:rPr>
  </w:style>
  <w:style w:type="paragraph" w:styleId="Title">
    <w:name w:val="Title"/>
    <w:basedOn w:val="Normal"/>
    <w:next w:val="Normal"/>
    <w:link w:val="TitleChar"/>
    <w:uiPriority w:val="10"/>
    <w:qFormat/>
    <w:rsid w:val="00F7423D"/>
    <w:pPr>
      <w:spacing w:before="240" w:after="60"/>
      <w:jc w:val="center"/>
      <w:outlineLvl w:val="0"/>
    </w:pPr>
    <w:rPr>
      <w:rFonts w:ascii="Cambria" w:eastAsia="Times New Roman" w:hAnsi="Cambria" w:cs="Times New Roman"/>
      <w:b/>
      <w:bCs/>
      <w:kern w:val="28"/>
      <w:sz w:val="32"/>
      <w:szCs w:val="32"/>
    </w:rPr>
  </w:style>
  <w:style w:type="character" w:customStyle="1" w:styleId="a2">
    <w:name w:val="טבלה אנגלית תו"/>
    <w:basedOn w:val="a0"/>
    <w:link w:val="a1"/>
    <w:rsid w:val="002F6DAA"/>
    <w:rPr>
      <w:rFonts w:ascii="Times New Roman" w:hAnsi="Times New Roman" w:cs="Times New Roman"/>
      <w:sz w:val="24"/>
      <w:szCs w:val="24"/>
    </w:rPr>
  </w:style>
  <w:style w:type="character" w:customStyle="1" w:styleId="TitleChar">
    <w:name w:val="Title Char"/>
    <w:basedOn w:val="DefaultParagraphFont"/>
    <w:link w:val="Title"/>
    <w:uiPriority w:val="10"/>
    <w:rsid w:val="00F7423D"/>
    <w:rPr>
      <w:rFonts w:ascii="Cambria" w:eastAsia="Times New Roman" w:hAnsi="Cambria" w:cs="Times New Roman"/>
      <w:b/>
      <w:bCs/>
      <w:kern w:val="28"/>
      <w:sz w:val="32"/>
      <w:szCs w:val="32"/>
    </w:rPr>
  </w:style>
  <w:style w:type="character" w:styleId="Emphasis">
    <w:name w:val="Emphasis"/>
    <w:basedOn w:val="DefaultParagraphFont"/>
    <w:uiPriority w:val="20"/>
    <w:qFormat/>
    <w:rsid w:val="001E2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B65E4-B3F4-4915-864E-F0D4ADD20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2426</Words>
  <Characters>13834</Characters>
  <Application>Microsoft Office Word</Application>
  <DocSecurity>0</DocSecurity>
  <Lines>115</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16228</CharactersWithSpaces>
  <SharedDoc>false</SharedDoc>
  <HLinks>
    <vt:vector size="6" baseType="variant">
      <vt:variant>
        <vt:i4>2162788</vt:i4>
      </vt:variant>
      <vt:variant>
        <vt:i4>0</vt:i4>
      </vt:variant>
      <vt:variant>
        <vt:i4>0</vt:i4>
      </vt:variant>
      <vt:variant>
        <vt:i4>5</vt:i4>
      </vt:variant>
      <vt:variant>
        <vt:lpwstr>http://www.nytimes.com/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Sigal Tifferet</dc:creator>
  <cp:lastModifiedBy>Sigal</cp:lastModifiedBy>
  <cp:revision>4</cp:revision>
  <dcterms:created xsi:type="dcterms:W3CDTF">2014-08-20T09:52:00Z</dcterms:created>
  <dcterms:modified xsi:type="dcterms:W3CDTF">2016-04-03T15:15:00Z</dcterms:modified>
</cp:coreProperties>
</file>