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C57" w:rsidRDefault="00A76BEE" w:rsidP="00422C57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proofErr w:type="gramStart"/>
      <w:r>
        <w:rPr>
          <w:rFonts w:ascii="Arial" w:hAnsi="Arial" w:cs="Arial"/>
          <w:color w:val="242729"/>
        </w:rPr>
        <w:t>1.</w:t>
      </w:r>
      <w:proofErr w:type="gramEnd"/>
      <w:r w:rsidR="00422C57">
        <w:rPr>
          <w:rFonts w:ascii="Arial" w:hAnsi="Arial" w:cs="Arial"/>
          <w:color w:val="242729"/>
        </w:rPr>
        <w:fldChar w:fldCharType="begin"/>
      </w:r>
      <w:r w:rsidR="00422C57">
        <w:rPr>
          <w:rFonts w:ascii="Arial" w:hAnsi="Arial" w:cs="Arial"/>
          <w:color w:val="242729"/>
        </w:rPr>
        <w:instrText xml:space="preserve"> HYPERLINK "https://stackoverflow.com/questions/21083170/how-to-configure-port-for-a-spring-boot-application" </w:instrText>
      </w:r>
      <w:r w:rsidR="00422C57">
        <w:rPr>
          <w:rFonts w:ascii="Arial" w:hAnsi="Arial" w:cs="Arial"/>
          <w:color w:val="242729"/>
        </w:rPr>
        <w:fldChar w:fldCharType="separate"/>
      </w:r>
      <w:r w:rsidR="00422C57"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>How to configure port for a Spring Boot application</w:t>
      </w:r>
      <w:r w:rsidR="00422C57">
        <w:rPr>
          <w:rFonts w:ascii="Arial" w:hAnsi="Arial" w:cs="Arial"/>
          <w:color w:val="242729"/>
        </w:rPr>
        <w:fldChar w:fldCharType="end"/>
      </w:r>
    </w:p>
    <w:p w:rsidR="003F31AE" w:rsidRDefault="003F31AE" w:rsidP="003F31A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port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8090</w:t>
      </w:r>
    </w:p>
    <w:p w:rsidR="003F31AE" w:rsidRDefault="003F31AE" w:rsidP="003F31A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For random port use</w:t>
      </w:r>
    </w:p>
    <w:p w:rsidR="003F31AE" w:rsidRDefault="003F31AE" w:rsidP="003F31AE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port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</w:t>
      </w:r>
    </w:p>
    <w:p w:rsidR="00B77EC9" w:rsidRDefault="00B77EC9" w:rsidP="00422C57"/>
    <w:p w:rsidR="007201E1" w:rsidRDefault="00A76BEE" w:rsidP="007201E1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proofErr w:type="gramStart"/>
      <w:r>
        <w:rPr>
          <w:rFonts w:ascii="Arial" w:hAnsi="Arial" w:cs="Arial"/>
          <w:color w:val="242729"/>
        </w:rPr>
        <w:t>2.</w:t>
      </w:r>
      <w:proofErr w:type="gramEnd"/>
      <w:r w:rsidR="007201E1">
        <w:rPr>
          <w:rFonts w:ascii="Arial" w:hAnsi="Arial" w:cs="Arial"/>
          <w:color w:val="242729"/>
        </w:rPr>
        <w:fldChar w:fldCharType="begin"/>
      </w:r>
      <w:r w:rsidR="007201E1">
        <w:rPr>
          <w:rFonts w:ascii="Arial" w:hAnsi="Arial" w:cs="Arial"/>
          <w:color w:val="242729"/>
        </w:rPr>
        <w:instrText xml:space="preserve"> HYPERLINK "https://stackoverflow.com/questions/30118683/how-to-log-sql-statements-in-spring-boot" </w:instrText>
      </w:r>
      <w:r w:rsidR="007201E1">
        <w:rPr>
          <w:rFonts w:ascii="Arial" w:hAnsi="Arial" w:cs="Arial"/>
          <w:color w:val="242729"/>
        </w:rPr>
        <w:fldChar w:fldCharType="separate"/>
      </w:r>
      <w:r w:rsidR="007201E1"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 xml:space="preserve">how to log </w:t>
      </w:r>
      <w:proofErr w:type="spellStart"/>
      <w:r w:rsidR="007201E1"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>sql</w:t>
      </w:r>
      <w:proofErr w:type="spellEnd"/>
      <w:r w:rsidR="007201E1"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 xml:space="preserve"> statements in spring-boot</w:t>
      </w:r>
      <w:r w:rsidR="007201E1">
        <w:rPr>
          <w:rFonts w:ascii="Arial" w:hAnsi="Arial" w:cs="Arial"/>
          <w:color w:val="242729"/>
        </w:rPr>
        <w:fldChar w:fldCharType="end"/>
      </w:r>
    </w:p>
    <w:p w:rsidR="00C66D00" w:rsidRDefault="00C66D00" w:rsidP="00C66D0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jpa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properties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hibernate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show_sql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C66D00" w:rsidRDefault="00C66D00" w:rsidP="00C66D0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jpa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properties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hibernate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use_sql_comments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C66D00" w:rsidRDefault="00C66D00" w:rsidP="00C66D0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jpa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properties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hibernate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format_sql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C66D00" w:rsidRDefault="00C66D00" w:rsidP="00C66D0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log values:</w:t>
      </w:r>
    </w:p>
    <w:p w:rsidR="00C66D00" w:rsidRDefault="00C66D00" w:rsidP="00C66D0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jpa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properties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hibernate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type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trace </w:t>
      </w:r>
    </w:p>
    <w:p w:rsidR="007201E1" w:rsidRDefault="007201E1" w:rsidP="00422C57"/>
    <w:p w:rsidR="004A01A9" w:rsidRDefault="004A01A9" w:rsidP="00422C57"/>
    <w:p w:rsidR="004A01A9" w:rsidRDefault="00A76BEE" w:rsidP="004A01A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proofErr w:type="gramStart"/>
      <w:r>
        <w:rPr>
          <w:rFonts w:ascii="Arial" w:hAnsi="Arial" w:cs="Arial"/>
          <w:color w:val="242729"/>
        </w:rPr>
        <w:t>3.</w:t>
      </w:r>
      <w:proofErr w:type="gramEnd"/>
      <w:r w:rsidR="004A01A9">
        <w:rPr>
          <w:rFonts w:ascii="Arial" w:hAnsi="Arial" w:cs="Arial"/>
          <w:color w:val="242729"/>
        </w:rPr>
        <w:fldChar w:fldCharType="begin"/>
      </w:r>
      <w:r w:rsidR="004A01A9">
        <w:rPr>
          <w:rFonts w:ascii="Arial" w:hAnsi="Arial" w:cs="Arial"/>
          <w:color w:val="242729"/>
        </w:rPr>
        <w:instrText xml:space="preserve"> HYPERLINK "https://stackoverflow.com/questions/19825946/how-to-add-a-filter-class-in-spring-boot" </w:instrText>
      </w:r>
      <w:r w:rsidR="004A01A9">
        <w:rPr>
          <w:rFonts w:ascii="Arial" w:hAnsi="Arial" w:cs="Arial"/>
          <w:color w:val="242729"/>
        </w:rPr>
        <w:fldChar w:fldCharType="separate"/>
      </w:r>
      <w:r w:rsidR="004A01A9"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>How to add a filter class in Spring Boot?</w:t>
      </w:r>
      <w:r w:rsidR="004A01A9">
        <w:rPr>
          <w:rFonts w:ascii="Arial" w:hAnsi="Arial" w:cs="Arial"/>
          <w:color w:val="242729"/>
        </w:rPr>
        <w:fldChar w:fldCharType="end"/>
      </w:r>
    </w:p>
    <w:p w:rsidR="008D6235" w:rsidRPr="008D6235" w:rsidRDefault="008D6235" w:rsidP="008D6235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8D6235">
        <w:rPr>
          <w:rFonts w:ascii="inherit" w:eastAsia="Times New Roman" w:hAnsi="inherit" w:cs="Arial"/>
          <w:color w:val="242729"/>
          <w:sz w:val="20"/>
          <w:szCs w:val="20"/>
        </w:rPr>
        <w:br/>
      </w:r>
    </w:p>
    <w:p w:rsidR="008D6235" w:rsidRPr="008D6235" w:rsidRDefault="008D6235" w:rsidP="008D6235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6235">
        <w:rPr>
          <w:rFonts w:ascii="inherit" w:eastAsia="Times New Roman" w:hAnsi="inherit" w:cs="Arial"/>
          <w:color w:val="242729"/>
          <w:sz w:val="23"/>
          <w:szCs w:val="23"/>
        </w:rPr>
        <w:t>There are three ways to add your filter,</w:t>
      </w:r>
    </w:p>
    <w:p w:rsidR="008D6235" w:rsidRPr="008D6235" w:rsidRDefault="008D6235" w:rsidP="008D6235">
      <w:pPr>
        <w:numPr>
          <w:ilvl w:val="0"/>
          <w:numId w:val="4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6235">
        <w:rPr>
          <w:rFonts w:ascii="inherit" w:eastAsia="Times New Roman" w:hAnsi="inherit" w:cs="Arial"/>
          <w:color w:val="242729"/>
          <w:sz w:val="23"/>
          <w:szCs w:val="23"/>
        </w:rPr>
        <w:t>Annotate your filter with one of the Spring stereotypes such as </w:t>
      </w:r>
      <w:r w:rsidRPr="008D6235">
        <w:rPr>
          <w:rFonts w:ascii="Consolas" w:eastAsia="Times New Roman" w:hAnsi="Consolas" w:cs="Courier New"/>
          <w:color w:val="242729"/>
          <w:sz w:val="20"/>
        </w:rPr>
        <w:t>@Component</w:t>
      </w:r>
    </w:p>
    <w:p w:rsidR="008D6235" w:rsidRPr="008D6235" w:rsidRDefault="008D6235" w:rsidP="008D6235">
      <w:pPr>
        <w:numPr>
          <w:ilvl w:val="0"/>
          <w:numId w:val="4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6235">
        <w:rPr>
          <w:rFonts w:ascii="inherit" w:eastAsia="Times New Roman" w:hAnsi="inherit" w:cs="Arial"/>
          <w:color w:val="242729"/>
          <w:sz w:val="23"/>
          <w:szCs w:val="23"/>
        </w:rPr>
        <w:t>Register a </w:t>
      </w:r>
      <w:r w:rsidRPr="008D6235">
        <w:rPr>
          <w:rFonts w:ascii="Consolas" w:eastAsia="Times New Roman" w:hAnsi="Consolas" w:cs="Courier New"/>
          <w:color w:val="242729"/>
          <w:sz w:val="20"/>
        </w:rPr>
        <w:t>@Bean</w:t>
      </w:r>
      <w:r w:rsidRPr="008D6235">
        <w:rPr>
          <w:rFonts w:ascii="inherit" w:eastAsia="Times New Roman" w:hAnsi="inherit" w:cs="Arial"/>
          <w:color w:val="242729"/>
          <w:sz w:val="23"/>
          <w:szCs w:val="23"/>
        </w:rPr>
        <w:t> with </w:t>
      </w:r>
      <w:r w:rsidRPr="008D6235">
        <w:rPr>
          <w:rFonts w:ascii="Consolas" w:eastAsia="Times New Roman" w:hAnsi="Consolas" w:cs="Courier New"/>
          <w:color w:val="242729"/>
          <w:sz w:val="20"/>
        </w:rPr>
        <w:t>Filter</w:t>
      </w:r>
      <w:r w:rsidRPr="008D6235">
        <w:rPr>
          <w:rFonts w:ascii="inherit" w:eastAsia="Times New Roman" w:hAnsi="inherit" w:cs="Arial"/>
          <w:color w:val="242729"/>
          <w:sz w:val="23"/>
          <w:szCs w:val="23"/>
        </w:rPr>
        <w:t> type in Spring </w:t>
      </w:r>
      <w:r w:rsidRPr="008D6235">
        <w:rPr>
          <w:rFonts w:ascii="Consolas" w:eastAsia="Times New Roman" w:hAnsi="Consolas" w:cs="Courier New"/>
          <w:color w:val="242729"/>
          <w:sz w:val="20"/>
        </w:rPr>
        <w:t>@Configuration</w:t>
      </w:r>
    </w:p>
    <w:p w:rsidR="008D6235" w:rsidRPr="008D6235" w:rsidRDefault="008D6235" w:rsidP="008D6235">
      <w:pPr>
        <w:numPr>
          <w:ilvl w:val="0"/>
          <w:numId w:val="4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6235">
        <w:rPr>
          <w:rFonts w:ascii="inherit" w:eastAsia="Times New Roman" w:hAnsi="inherit" w:cs="Arial"/>
          <w:color w:val="242729"/>
          <w:sz w:val="23"/>
          <w:szCs w:val="23"/>
        </w:rPr>
        <w:t>Register a </w:t>
      </w:r>
      <w:r w:rsidRPr="008D6235">
        <w:rPr>
          <w:rFonts w:ascii="Consolas" w:eastAsia="Times New Roman" w:hAnsi="Consolas" w:cs="Courier New"/>
          <w:color w:val="242729"/>
          <w:sz w:val="20"/>
        </w:rPr>
        <w:t>@Bean</w:t>
      </w:r>
      <w:r w:rsidRPr="008D6235">
        <w:rPr>
          <w:rFonts w:ascii="inherit" w:eastAsia="Times New Roman" w:hAnsi="inherit" w:cs="Arial"/>
          <w:color w:val="242729"/>
          <w:sz w:val="23"/>
          <w:szCs w:val="23"/>
        </w:rPr>
        <w:t> with </w:t>
      </w:r>
      <w:proofErr w:type="spellStart"/>
      <w:r w:rsidRPr="008D6235">
        <w:rPr>
          <w:rFonts w:ascii="Consolas" w:eastAsia="Times New Roman" w:hAnsi="Consolas" w:cs="Courier New"/>
          <w:color w:val="242729"/>
          <w:sz w:val="20"/>
        </w:rPr>
        <w:t>FilterRegistrationBean</w:t>
      </w:r>
      <w:proofErr w:type="spell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> type in Spring </w:t>
      </w:r>
      <w:r w:rsidRPr="008D6235">
        <w:rPr>
          <w:rFonts w:ascii="Consolas" w:eastAsia="Times New Roman" w:hAnsi="Consolas" w:cs="Courier New"/>
          <w:color w:val="242729"/>
          <w:sz w:val="20"/>
        </w:rPr>
        <w:t>@Configuration</w:t>
      </w:r>
    </w:p>
    <w:p w:rsidR="008D6235" w:rsidRPr="008D6235" w:rsidRDefault="008D6235" w:rsidP="008D623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6235">
        <w:rPr>
          <w:rFonts w:ascii="inherit" w:eastAsia="Times New Roman" w:hAnsi="inherit" w:cs="Arial"/>
          <w:color w:val="242729"/>
          <w:sz w:val="23"/>
          <w:szCs w:val="23"/>
        </w:rPr>
        <w:t>Either #1 or #2 will do if you want your filter applies to all requests without customization, use #3 otherwise. You don't need to specify component scan for #1 to work as long as you place your filter class in the same or sub-package of your </w:t>
      </w:r>
      <w:proofErr w:type="spellStart"/>
      <w:r w:rsidRPr="008D6235">
        <w:rPr>
          <w:rFonts w:ascii="Consolas" w:eastAsia="Times New Roman" w:hAnsi="Consolas" w:cs="Courier New"/>
          <w:color w:val="242729"/>
          <w:sz w:val="20"/>
        </w:rPr>
        <w:t>SpringApplication</w:t>
      </w:r>
      <w:proofErr w:type="spell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 xml:space="preserve"> class. For #3, use along with #2 is only necessary when you want </w:t>
      </w:r>
      <w:proofErr w:type="gramStart"/>
      <w:r w:rsidRPr="008D6235">
        <w:rPr>
          <w:rFonts w:ascii="inherit" w:eastAsia="Times New Roman" w:hAnsi="inherit" w:cs="Arial"/>
          <w:color w:val="242729"/>
          <w:sz w:val="23"/>
          <w:szCs w:val="23"/>
        </w:rPr>
        <w:t>Spring</w:t>
      </w:r>
      <w:proofErr w:type="gram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 xml:space="preserve"> to manage your filter class such as have it auto wired dependencies. It works just fine for me to new my filter which doesn't need any dependency </w:t>
      </w:r>
      <w:proofErr w:type="spellStart"/>
      <w:r w:rsidRPr="008D6235">
        <w:rPr>
          <w:rFonts w:ascii="inherit" w:eastAsia="Times New Roman" w:hAnsi="inherit" w:cs="Arial"/>
          <w:color w:val="242729"/>
          <w:sz w:val="23"/>
          <w:szCs w:val="23"/>
        </w:rPr>
        <w:t>autowiring</w:t>
      </w:r>
      <w:proofErr w:type="spell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>/injection.</w:t>
      </w:r>
    </w:p>
    <w:p w:rsidR="008D6235" w:rsidRPr="008D6235" w:rsidRDefault="008D6235" w:rsidP="008D623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8D6235">
        <w:rPr>
          <w:rFonts w:ascii="inherit" w:eastAsia="Times New Roman" w:hAnsi="inherit" w:cs="Arial"/>
          <w:color w:val="242729"/>
          <w:sz w:val="23"/>
          <w:szCs w:val="23"/>
        </w:rPr>
        <w:t xml:space="preserve">Although combining #2 and #3 works fine, I was surprised it doesn't end up with two filters applying twice. My guess is that </w:t>
      </w:r>
      <w:proofErr w:type="gramStart"/>
      <w:r w:rsidRPr="008D6235">
        <w:rPr>
          <w:rFonts w:ascii="inherit" w:eastAsia="Times New Roman" w:hAnsi="inherit" w:cs="Arial"/>
          <w:color w:val="242729"/>
          <w:sz w:val="23"/>
          <w:szCs w:val="23"/>
        </w:rPr>
        <w:t>Spring</w:t>
      </w:r>
      <w:proofErr w:type="gram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 xml:space="preserve"> combines the two beans as one when it calls the same method to create both of them. In case you want to use #3 alone with </w:t>
      </w:r>
      <w:proofErr w:type="spellStart"/>
      <w:r w:rsidRPr="008D6235">
        <w:rPr>
          <w:rFonts w:ascii="inherit" w:eastAsia="Times New Roman" w:hAnsi="inherit" w:cs="Arial"/>
          <w:color w:val="242729"/>
          <w:sz w:val="23"/>
          <w:szCs w:val="23"/>
        </w:rPr>
        <w:t>authowiring</w:t>
      </w:r>
      <w:proofErr w:type="spell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>, you can </w:t>
      </w:r>
      <w:proofErr w:type="spellStart"/>
      <w:r w:rsidRPr="008D6235">
        <w:rPr>
          <w:rFonts w:ascii="Consolas" w:eastAsia="Times New Roman" w:hAnsi="Consolas" w:cs="Courier New"/>
          <w:color w:val="242729"/>
          <w:sz w:val="20"/>
        </w:rPr>
        <w:t>AutowireCapableBeanFactory</w:t>
      </w:r>
      <w:proofErr w:type="spellEnd"/>
      <w:r w:rsidRPr="008D6235">
        <w:rPr>
          <w:rFonts w:ascii="inherit" w:eastAsia="Times New Roman" w:hAnsi="inherit" w:cs="Arial"/>
          <w:color w:val="242729"/>
          <w:sz w:val="23"/>
          <w:szCs w:val="23"/>
        </w:rPr>
        <w:t>. The following is an example,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proofErr w:type="gramStart"/>
      <w:r w:rsidRPr="008D6235">
        <w:rPr>
          <w:rFonts w:ascii="inherit" w:eastAsia="Times New Roman" w:hAnsi="inherit" w:cs="Courier New"/>
          <w:color w:val="101094"/>
          <w:sz w:val="20"/>
          <w:szCs w:val="20"/>
        </w:rPr>
        <w:t>private</w:t>
      </w:r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r w:rsidRPr="008D6235">
        <w:rPr>
          <w:rFonts w:ascii="inherit" w:eastAsia="Times New Roman" w:hAnsi="inherit" w:cs="Courier New"/>
          <w:color w:val="7D2727"/>
          <w:sz w:val="20"/>
          <w:szCs w:val="20"/>
        </w:rPr>
        <w:t>@</w:t>
      </w:r>
      <w:proofErr w:type="spellStart"/>
      <w:r w:rsidRPr="008D6235">
        <w:rPr>
          <w:rFonts w:ascii="inherit" w:eastAsia="Times New Roman" w:hAnsi="inherit" w:cs="Courier New"/>
          <w:color w:val="7D2727"/>
          <w:sz w:val="20"/>
          <w:szCs w:val="20"/>
        </w:rPr>
        <w:t>Autowired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r w:rsidRPr="008D6235">
        <w:rPr>
          <w:rFonts w:ascii="inherit" w:eastAsia="Times New Roman" w:hAnsi="inherit" w:cs="Courier New"/>
          <w:color w:val="2B91AF"/>
          <w:sz w:val="20"/>
          <w:szCs w:val="20"/>
        </w:rPr>
        <w:t>AutowireCapableBeanFactory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beanFactory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;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</w:t>
      </w:r>
      <w:r w:rsidRPr="008D6235">
        <w:rPr>
          <w:rFonts w:ascii="inherit" w:eastAsia="Times New Roman" w:hAnsi="inherit" w:cs="Courier New"/>
          <w:color w:val="7D2727"/>
          <w:sz w:val="20"/>
          <w:szCs w:val="20"/>
        </w:rPr>
        <w:t>@Bean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</w:t>
      </w:r>
      <w:proofErr w:type="gramStart"/>
      <w:r w:rsidRPr="008D6235">
        <w:rPr>
          <w:rFonts w:ascii="inherit" w:eastAsia="Times New Roman" w:hAnsi="inherit" w:cs="Courier New"/>
          <w:color w:val="101094"/>
          <w:sz w:val="20"/>
          <w:szCs w:val="20"/>
        </w:rPr>
        <w:t>public</w:t>
      </w:r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r w:rsidRPr="008D6235">
        <w:rPr>
          <w:rFonts w:ascii="inherit" w:eastAsia="Times New Roman" w:hAnsi="inherit" w:cs="Courier New"/>
          <w:color w:val="2B91AF"/>
          <w:sz w:val="20"/>
          <w:szCs w:val="20"/>
        </w:rPr>
        <w:t>FilterRegistrationBean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myFilter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() {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    </w:t>
      </w:r>
      <w:proofErr w:type="spellStart"/>
      <w:r w:rsidRPr="008D6235">
        <w:rPr>
          <w:rFonts w:ascii="inherit" w:eastAsia="Times New Roman" w:hAnsi="inherit" w:cs="Courier New"/>
          <w:color w:val="2B91AF"/>
          <w:sz w:val="20"/>
          <w:szCs w:val="20"/>
        </w:rPr>
        <w:t>FilterRegistrationBean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registration = </w:t>
      </w:r>
      <w:r w:rsidRPr="008D6235">
        <w:rPr>
          <w:rFonts w:ascii="inherit" w:eastAsia="Times New Roman" w:hAnsi="inherit" w:cs="Courier New"/>
          <w:color w:val="101094"/>
          <w:sz w:val="20"/>
          <w:szCs w:val="20"/>
        </w:rPr>
        <w:t>new</w:t>
      </w: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proofErr w:type="gramStart"/>
      <w:r w:rsidRPr="008D6235">
        <w:rPr>
          <w:rFonts w:ascii="inherit" w:eastAsia="Times New Roman" w:hAnsi="inherit" w:cs="Courier New"/>
          <w:color w:val="2B91AF"/>
          <w:sz w:val="20"/>
          <w:szCs w:val="20"/>
        </w:rPr>
        <w:t>FilterRegistrationBean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(</w:t>
      </w:r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);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    </w:t>
      </w:r>
      <w:r w:rsidRPr="008D6235">
        <w:rPr>
          <w:rFonts w:ascii="inherit" w:eastAsia="Times New Roman" w:hAnsi="inherit" w:cs="Courier New"/>
          <w:color w:val="2B91AF"/>
          <w:sz w:val="20"/>
          <w:szCs w:val="20"/>
        </w:rPr>
        <w:t>Filter</w:t>
      </w: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myFilter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= </w:t>
      </w:r>
      <w:r w:rsidRPr="008D6235">
        <w:rPr>
          <w:rFonts w:ascii="inherit" w:eastAsia="Times New Roman" w:hAnsi="inherit" w:cs="Courier New"/>
          <w:color w:val="101094"/>
          <w:sz w:val="20"/>
          <w:szCs w:val="20"/>
        </w:rPr>
        <w:t>new</w:t>
      </w: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</w:t>
      </w:r>
      <w:proofErr w:type="spellStart"/>
      <w:proofErr w:type="gramStart"/>
      <w:r w:rsidRPr="008D6235">
        <w:rPr>
          <w:rFonts w:ascii="inherit" w:eastAsia="Times New Roman" w:hAnsi="inherit" w:cs="Courier New"/>
          <w:color w:val="2B91AF"/>
          <w:sz w:val="20"/>
          <w:szCs w:val="20"/>
        </w:rPr>
        <w:t>MyFilter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(</w:t>
      </w:r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);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beanFactory.autowireBean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(</w:t>
      </w:r>
      <w:proofErr w:type="spellStart"/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myFilter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);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registration.setFilter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(</w:t>
      </w:r>
      <w:proofErr w:type="spellStart"/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myFilter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);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registration.addUrlPatterns</w:t>
      </w:r>
      <w:proofErr w:type="spell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(</w:t>
      </w:r>
      <w:proofErr w:type="gramEnd"/>
      <w:r w:rsidRPr="008D6235">
        <w:rPr>
          <w:rFonts w:ascii="inherit" w:eastAsia="Times New Roman" w:hAnsi="inherit" w:cs="Courier New"/>
          <w:color w:val="7D2727"/>
          <w:sz w:val="20"/>
          <w:szCs w:val="20"/>
        </w:rPr>
        <w:t>"/</w:t>
      </w:r>
      <w:proofErr w:type="spellStart"/>
      <w:r w:rsidRPr="008D6235">
        <w:rPr>
          <w:rFonts w:ascii="inherit" w:eastAsia="Times New Roman" w:hAnsi="inherit" w:cs="Courier New"/>
          <w:color w:val="7D2727"/>
          <w:sz w:val="20"/>
          <w:szCs w:val="20"/>
        </w:rPr>
        <w:t>myfilterpath</w:t>
      </w:r>
      <w:proofErr w:type="spellEnd"/>
      <w:r w:rsidRPr="008D6235">
        <w:rPr>
          <w:rFonts w:ascii="inherit" w:eastAsia="Times New Roman" w:hAnsi="inherit" w:cs="Courier New"/>
          <w:color w:val="7D2727"/>
          <w:sz w:val="20"/>
          <w:szCs w:val="20"/>
        </w:rPr>
        <w:t>/*"</w:t>
      </w: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>);</w:t>
      </w:r>
    </w:p>
    <w:p w:rsidR="008D6235" w:rsidRP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    </w:t>
      </w:r>
      <w:proofErr w:type="gramStart"/>
      <w:r w:rsidRPr="008D6235">
        <w:rPr>
          <w:rFonts w:ascii="inherit" w:eastAsia="Times New Roman" w:hAnsi="inherit" w:cs="Courier New"/>
          <w:color w:val="101094"/>
          <w:sz w:val="20"/>
          <w:szCs w:val="20"/>
        </w:rPr>
        <w:t>return</w:t>
      </w:r>
      <w:proofErr w:type="gramEnd"/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registration;</w:t>
      </w:r>
    </w:p>
    <w:p w:rsidR="008D6235" w:rsidRDefault="008D6235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</w:rPr>
      </w:pPr>
      <w:r w:rsidRPr="008D6235">
        <w:rPr>
          <w:rFonts w:ascii="inherit" w:eastAsia="Times New Roman" w:hAnsi="inherit" w:cs="Courier New"/>
          <w:color w:val="303336"/>
          <w:sz w:val="20"/>
          <w:szCs w:val="20"/>
        </w:rPr>
        <w:t xml:space="preserve">    }</w:t>
      </w:r>
    </w:p>
    <w:p w:rsidR="00A76BEE" w:rsidRPr="008D6235" w:rsidRDefault="00A76BEE" w:rsidP="008D623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A76BEE" w:rsidRDefault="00A76BEE" w:rsidP="00A76BE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r>
        <w:lastRenderedPageBreak/>
        <w:t>4.</w:t>
      </w:r>
      <w:r w:rsidRPr="00A76BEE">
        <w:rPr>
          <w:rFonts w:ascii="Arial" w:hAnsi="Arial" w:cs="Arial"/>
          <w:color w:val="242729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How to access a value defined in the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application.properties</w:t>
        </w:r>
        <w:proofErr w:type="spellEnd"/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file in Spring Boot</w:t>
        </w:r>
      </w:hyperlink>
    </w:p>
    <w:p w:rsidR="00B2386C" w:rsidRDefault="00B2386C" w:rsidP="00B2386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use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@Value</w:t>
      </w:r>
      <w:r>
        <w:rPr>
          <w:rFonts w:ascii="Arial" w:hAnsi="Arial" w:cs="Arial"/>
          <w:color w:val="242729"/>
          <w:sz w:val="23"/>
          <w:szCs w:val="23"/>
        </w:rPr>
        <w:t xml:space="preserve"> annotation and access the property in whichever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Spring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bean you're using</w:t>
      </w:r>
    </w:p>
    <w:p w:rsidR="00B2386C" w:rsidRDefault="00B2386C" w:rsidP="00B2386C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@Value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"${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userBucket.path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}"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B2386C" w:rsidRDefault="00B2386C" w:rsidP="00B2386C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userBucketPath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C26AF5" w:rsidRDefault="00C26AF5" w:rsidP="00C26A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C26AF5" w:rsidRDefault="00C26AF5" w:rsidP="00C26AF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Another way is injecting Environment to your bean.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Autowired</w:t>
      </w:r>
      <w:proofErr w:type="spellEnd"/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Environment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env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....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method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.....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path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env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getProperty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userBucket.path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.....</w:t>
      </w:r>
    </w:p>
    <w:p w:rsidR="00C26AF5" w:rsidRDefault="00C26AF5" w:rsidP="00C26AF5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C26AF5" w:rsidRDefault="00C26AF5" w:rsidP="00422C57"/>
    <w:p w:rsidR="00EC3519" w:rsidRDefault="00EC3519" w:rsidP="00EC351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proofErr w:type="gramStart"/>
      <w:r>
        <w:rPr>
          <w:rFonts w:ascii="Arial" w:hAnsi="Arial" w:cs="Arial"/>
          <w:color w:val="242729"/>
        </w:rPr>
        <w:t>5.</w:t>
      </w:r>
      <w:proofErr w:type="gramEnd"/>
      <w:r>
        <w:rPr>
          <w:rFonts w:ascii="Arial" w:hAnsi="Arial" w:cs="Arial"/>
          <w:color w:val="242729"/>
        </w:rPr>
        <w:fldChar w:fldCharType="begin"/>
      </w:r>
      <w:r>
        <w:rPr>
          <w:rFonts w:ascii="Arial" w:hAnsi="Arial" w:cs="Arial"/>
          <w:color w:val="242729"/>
        </w:rPr>
        <w:instrText xml:space="preserve"> HYPERLINK "https://stackoverflow.com/questions/38723833/what-is-the-purpose-of-mvnw-and-mvnw-cmd-files" </w:instrText>
      </w:r>
      <w:r>
        <w:rPr>
          <w:rFonts w:ascii="Arial" w:hAnsi="Arial" w:cs="Arial"/>
          <w:color w:val="242729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 xml:space="preserve">What is the purpose of </w:t>
      </w:r>
      <w:proofErr w:type="spellStart"/>
      <w:r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>mvnw</w:t>
      </w:r>
      <w:proofErr w:type="spellEnd"/>
      <w:r>
        <w:rPr>
          <w:rStyle w:val="Hyperlink"/>
          <w:rFonts w:ascii="Arial" w:hAnsi="Arial" w:cs="Arial"/>
          <w:b w:val="0"/>
          <w:bCs w:val="0"/>
          <w:color w:val="242729"/>
          <w:bdr w:val="none" w:sz="0" w:space="0" w:color="auto" w:frame="1"/>
        </w:rPr>
        <w:t xml:space="preserve"> and mvnw.cmd files?</w:t>
      </w:r>
      <w:r>
        <w:rPr>
          <w:rFonts w:ascii="Arial" w:hAnsi="Arial" w:cs="Arial"/>
          <w:color w:val="242729"/>
        </w:rPr>
        <w:fldChar w:fldCharType="end"/>
      </w:r>
    </w:p>
    <w:p w:rsidR="006951FA" w:rsidRDefault="006951FA" w:rsidP="006951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These files are from </w:t>
      </w:r>
      <w:hyperlink r:id="rId6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Maven wrapper</w:t>
        </w:r>
      </w:hyperlink>
      <w:r>
        <w:rPr>
          <w:rFonts w:ascii="Arial" w:hAnsi="Arial" w:cs="Arial"/>
          <w:color w:val="242729"/>
          <w:sz w:val="23"/>
          <w:szCs w:val="23"/>
        </w:rPr>
        <w:t>. It works similarly to the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"https://docs.gradle.org/current/userguide/gradle_wrapper.html"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Gradle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 xml:space="preserve"> wrapper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6951FA" w:rsidRDefault="006951FA" w:rsidP="006951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allows you to run the Maven project without having Maven installed and present on the path. It downloads the correct Maven version if it's not found (as far as I know by default in your user home directory).</w:t>
      </w:r>
    </w:p>
    <w:p w:rsidR="006951FA" w:rsidRDefault="006951FA" w:rsidP="006951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mvnw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file is for Linux (bash) and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mvnw.cmd</w:t>
      </w:r>
      <w:r>
        <w:rPr>
          <w:rFonts w:ascii="Arial" w:hAnsi="Arial" w:cs="Arial"/>
          <w:color w:val="242729"/>
          <w:sz w:val="23"/>
          <w:szCs w:val="23"/>
        </w:rPr>
        <w:t> is for Windows environment.</w:t>
      </w:r>
    </w:p>
    <w:p w:rsidR="006951FA" w:rsidRDefault="006951FA" w:rsidP="006951FA">
      <w:pPr>
        <w:spacing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std="t" o:hrnoshade="t" o:hr="t" fillcolor="#d6d9dc" stroked="f"/>
        </w:pict>
      </w:r>
    </w:p>
    <w:p w:rsidR="006951FA" w:rsidRDefault="006951FA" w:rsidP="006951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create or update all necessary Maven Wrapper files execute the following command:</w:t>
      </w:r>
    </w:p>
    <w:p w:rsidR="006951FA" w:rsidRDefault="006951FA" w:rsidP="006951F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-N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io.takari:maven:wrapper</w:t>
      </w:r>
      <w:proofErr w:type="spellEnd"/>
    </w:p>
    <w:p w:rsidR="006951FA" w:rsidRDefault="006951FA" w:rsidP="006951F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To use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diffrent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version of maven you can specify the version as follows:</w:t>
      </w:r>
    </w:p>
    <w:p w:rsidR="006951FA" w:rsidRDefault="006951FA" w:rsidP="006951FA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mvn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-N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io.takari:maven:wrapper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Dmaven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=3.3.3</w:t>
      </w:r>
    </w:p>
    <w:p w:rsidR="006951FA" w:rsidRDefault="006951FA" w:rsidP="006951F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Both commands require maven on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PATH</w:t>
      </w:r>
      <w:r>
        <w:rPr>
          <w:rFonts w:ascii="Arial" w:hAnsi="Arial" w:cs="Arial"/>
          <w:color w:val="242729"/>
          <w:sz w:val="23"/>
          <w:szCs w:val="23"/>
        </w:rPr>
        <w:t xml:space="preserve">, if you already have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mvnw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your project you can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use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./</w:t>
      </w:r>
      <w:proofErr w:type="spellStart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mvnw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instead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mvn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in the commands.</w:t>
      </w:r>
    </w:p>
    <w:p w:rsidR="00EC3519" w:rsidRDefault="00EC3519" w:rsidP="00422C57"/>
    <w:p w:rsidR="006D74E2" w:rsidRDefault="006D74E2" w:rsidP="006D74E2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r>
        <w:t>6.</w:t>
      </w:r>
      <w:r w:rsidRPr="006D74E2">
        <w:rPr>
          <w:rFonts w:ascii="Arial" w:hAnsi="Arial" w:cs="Arial"/>
          <w:color w:val="242729"/>
        </w:rPr>
        <w:t xml:space="preserve"> </w:t>
      </w:r>
      <w:hyperlink r:id="rId7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Add context path to Spring Boot application</w:t>
        </w:r>
      </w:hyperlink>
    </w:p>
    <w:p w:rsidR="008123C0" w:rsidRDefault="008123C0" w:rsidP="008123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If you are using Spring Boot, then you don't have to configure the server properties via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Vean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initializing.</w:t>
      </w:r>
    </w:p>
    <w:p w:rsidR="008123C0" w:rsidRDefault="008123C0" w:rsidP="00812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Instead, if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one functionality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is available for basic configuration, then it can be set in a "properties" file called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application</w:t>
      </w:r>
      <w:r>
        <w:rPr>
          <w:rFonts w:ascii="Arial" w:hAnsi="Arial" w:cs="Arial"/>
          <w:color w:val="242729"/>
          <w:sz w:val="23"/>
          <w:szCs w:val="23"/>
        </w:rPr>
        <w:t>, which should reside under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\main\resources</w:t>
      </w:r>
      <w:r>
        <w:rPr>
          <w:rFonts w:ascii="Arial" w:hAnsi="Arial" w:cs="Arial"/>
          <w:color w:val="242729"/>
          <w:sz w:val="23"/>
          <w:szCs w:val="23"/>
        </w:rPr>
        <w:t> in your application structure. The "properties" file is available in two formats</w:t>
      </w:r>
    </w:p>
    <w:p w:rsidR="008123C0" w:rsidRDefault="008123C0" w:rsidP="008123C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yml</w:t>
      </w:r>
      <w:proofErr w:type="spellEnd"/>
    </w:p>
    <w:p w:rsidR="008123C0" w:rsidRDefault="008123C0" w:rsidP="008123C0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.properties</w:t>
      </w:r>
    </w:p>
    <w:p w:rsidR="008123C0" w:rsidRDefault="008123C0" w:rsidP="008123C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The way you specify or set the configurations differs from one format to the other.</w:t>
      </w:r>
    </w:p>
    <w:p w:rsidR="008123C0" w:rsidRDefault="008123C0" w:rsidP="00812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In your specific case, if you decide to use the extension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.properties</w:t>
      </w:r>
      <w:r>
        <w:rPr>
          <w:rFonts w:ascii="Arial" w:hAnsi="Arial" w:cs="Arial"/>
          <w:color w:val="242729"/>
          <w:sz w:val="23"/>
          <w:szCs w:val="23"/>
        </w:rPr>
        <w:t>, then you would have a file called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application.properties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under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\main\resources</w:t>
      </w:r>
      <w:r>
        <w:rPr>
          <w:rFonts w:ascii="Arial" w:hAnsi="Arial" w:cs="Arial"/>
          <w:color w:val="242729"/>
          <w:sz w:val="23"/>
          <w:szCs w:val="23"/>
        </w:rPr>
        <w:t> with the following configuration settings</w:t>
      </w:r>
    </w:p>
    <w:p w:rsidR="008123C0" w:rsidRDefault="008123C0" w:rsidP="008123C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port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8080</w:t>
      </w:r>
    </w:p>
    <w:p w:rsidR="008123C0" w:rsidRDefault="008123C0" w:rsidP="008123C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contextPath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path</w:t>
      </w:r>
    </w:p>
    <w:p w:rsidR="008123C0" w:rsidRDefault="008123C0" w:rsidP="008123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OTOH, if you decide to use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yml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extension (i.e.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application.yml</w:t>
      </w:r>
      <w:r>
        <w:rPr>
          <w:rFonts w:ascii="Arial" w:hAnsi="Arial" w:cs="Arial"/>
          <w:color w:val="242729"/>
          <w:sz w:val="23"/>
          <w:szCs w:val="23"/>
        </w:rPr>
        <w:t>), you would need to set the configurations using the following format (i.e.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YAML</w:t>
      </w:r>
      <w:r>
        <w:rPr>
          <w:rFonts w:ascii="Arial" w:hAnsi="Arial" w:cs="Arial"/>
          <w:color w:val="242729"/>
          <w:sz w:val="23"/>
          <w:szCs w:val="23"/>
        </w:rPr>
        <w:t>):</w:t>
      </w:r>
    </w:p>
    <w:p w:rsidR="008123C0" w:rsidRDefault="008123C0" w:rsidP="008123C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server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</w:p>
    <w:p w:rsidR="008123C0" w:rsidRDefault="008123C0" w:rsidP="008123C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port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8080</w:t>
      </w:r>
    </w:p>
    <w:p w:rsidR="008123C0" w:rsidRDefault="008123C0" w:rsidP="008123C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contextPath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path</w:t>
      </w:r>
    </w:p>
    <w:p w:rsidR="006D74E2" w:rsidRDefault="006D74E2" w:rsidP="00422C57"/>
    <w:p w:rsidR="00BD6DE5" w:rsidRDefault="00BD6DE5" w:rsidP="00BD6DE5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r>
        <w:t>7.</w:t>
      </w:r>
      <w:r w:rsidRPr="00BD6DE5">
        <w:rPr>
          <w:rFonts w:ascii="Arial" w:hAnsi="Arial" w:cs="Arial"/>
          <w:color w:val="242729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Spring Boot REST service exception handling</w:t>
        </w:r>
      </w:hyperlink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My project has the same requirements as yours: I want my REST API to return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HTTP 404 Not Found</w:t>
      </w:r>
      <w:r>
        <w:rPr>
          <w:rFonts w:ascii="Arial" w:hAnsi="Arial" w:cs="Arial"/>
          <w:color w:val="242729"/>
          <w:sz w:val="23"/>
          <w:szCs w:val="23"/>
        </w:rPr>
        <w:t> with an accompanying JSON payload in the HTTP response to the API client when it tries to send a request to an URL which does not exist. In my case, the JSON payload looks like this (which clearly differs from the Spring Boot default, btw.):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code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message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"No handler found for your request."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timestamp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"2017-11-20T02:40:57.628Z"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finally made it work. Here are the main tasks you need to do in brief:</w:t>
      </w:r>
    </w:p>
    <w:p w:rsidR="00551AF0" w:rsidRDefault="00551AF0" w:rsidP="00551AF0">
      <w:pPr>
        <w:numPr>
          <w:ilvl w:val="0"/>
          <w:numId w:val="4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Make sure that 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NoHandlerFoundException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is thrown if API clients call URLS for which no handler method exists (see Step 1 below).</w:t>
      </w:r>
    </w:p>
    <w:p w:rsidR="00551AF0" w:rsidRDefault="00551AF0" w:rsidP="00551AF0">
      <w:pPr>
        <w:numPr>
          <w:ilvl w:val="0"/>
          <w:numId w:val="4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 custom error class (in my case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ApiError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 which contains all the data that should be returned to the API client (see step 2).</w:t>
      </w:r>
    </w:p>
    <w:p w:rsidR="00551AF0" w:rsidRDefault="00551AF0" w:rsidP="00551AF0">
      <w:pPr>
        <w:numPr>
          <w:ilvl w:val="0"/>
          <w:numId w:val="4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Create an exception handler which reacts on the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NoHandlerFoundException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and returns a proper error message to the API client (see step 3).</w:t>
      </w:r>
    </w:p>
    <w:p w:rsidR="00551AF0" w:rsidRDefault="00551AF0" w:rsidP="00551AF0">
      <w:pPr>
        <w:numPr>
          <w:ilvl w:val="0"/>
          <w:numId w:val="4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Write a test for it and make sure, it works (see step 4).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Ok, now on to the details: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Step 1: Configure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application.properties</w:t>
      </w:r>
      <w:proofErr w:type="spellEnd"/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had to add the following two configuration settings to the project's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application.properties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file: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mvc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exception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no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handler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found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true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resources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add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mappings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proofErr w:type="gramEnd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false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This makes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sure,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NoHandlerFoundException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thrown in cases where a client tries to access an URL for which no controller method exists which would be able to handle the request.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2: Create a Class for API Errors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made a class similar to the one suggested in </w:t>
      </w:r>
      <w:hyperlink r:id="rId9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this article</w:t>
        </w:r>
      </w:hyperlink>
      <w:r>
        <w:rPr>
          <w:rFonts w:ascii="Arial" w:hAnsi="Arial" w:cs="Arial"/>
          <w:color w:val="242729"/>
          <w:sz w:val="23"/>
          <w:szCs w:val="23"/>
        </w:rPr>
        <w:t xml:space="preserve"> on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Eugen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Paraschiv's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blog. This class represents an API error. This information is sent to the client in the HTTP response body in case of an error.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ApiError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Instant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timestamp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ApiError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code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message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timestamp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Instant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now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ApiError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Instant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timestamp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code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message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timestamp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timestamp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Getters and setters here...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3: Create / Configure a Global Exception Handler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 use the following class to handle exceptions (for simplicity, I have removed import statements, logging code and some other, non-relevant pieces of code):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RestControllerAdvice</w:t>
      </w:r>
      <w:proofErr w:type="spellEnd"/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GlobalExceptionHandler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ExceptionHandler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NoHandlerFoundException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ResponseStatus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HttpStatus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NOT_FOUND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ApiError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noHandlerFoundException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NoHandlerFoundException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code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"No handler found for your request.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  <w:proofErr w:type="gramEnd"/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ApiError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code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message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 xml:space="preserve">// More exception handlers </w:t>
      </w:r>
      <w:proofErr w:type="gramStart"/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here ...</w:t>
      </w:r>
      <w:proofErr w:type="gramEnd"/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Step 4: Write a test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want to make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sure,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API always returns the correct error messages to the calling client, even in the case of failure. Thus, I wrote a test like this: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RunWith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SpringRunner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SpringBootTest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webEnvironment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SprintBootTest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WebEnvironment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RANDOM_PORT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AutoConfigureMockMvc</w:t>
      </w:r>
      <w:proofErr w:type="spellEnd"/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ActiveProfiles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"dev"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GlobalExceptionHandlerIntegrationTest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ISO8601_DATE_REGEX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"^\\</w:t>
      </w:r>
      <w:proofErr w:type="gram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d{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4}-\\d{2}-\\d{2}T\\d{2}:\\d{2}:\\d{2}\\.\\d{3}Z$"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Autowired</w:t>
      </w:r>
      <w:proofErr w:type="spellEnd"/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MockMvc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mockMvc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@Test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WithMockUser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roles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"DEVICE_SCAN_HOSTS"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invalidUrl_returnsHttp404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throws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Exception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 xml:space="preserve">       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RequestBuilder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requestBuilder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getGetRequestBuilder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"/does-not-exist"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mockMvc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perform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requestBuilder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andExpect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status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isNotFound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andExpect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jsonPath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"$.code"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1000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andExpect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jsonPath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"$.message"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"No handler found for your request."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andExpect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jsonPath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"$.timestamp"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RegexMatcher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matchesRegex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ISO8601_DATE_REGEX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RequestBuilder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getGetRequestBuilder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MockMvcRequestBuilders</w:t>
      </w:r>
      <w:proofErr w:type="spellEnd"/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accept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MediaType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APPLICATION_JSON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ActiveProfiles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"dev")</w:t>
      </w:r>
      <w:r>
        <w:rPr>
          <w:rFonts w:ascii="Arial" w:hAnsi="Arial" w:cs="Arial"/>
          <w:color w:val="242729"/>
          <w:sz w:val="23"/>
          <w:szCs w:val="23"/>
        </w:rPr>
        <w:t> annotation can be left away. I use it only as I work with different profiles. The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RegexMatcher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a custom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fldChar w:fldCharType="begin"/>
      </w:r>
      <w:r>
        <w:rPr>
          <w:rFonts w:ascii="Arial" w:hAnsi="Arial" w:cs="Arial"/>
          <w:color w:val="242729"/>
          <w:sz w:val="23"/>
          <w:szCs w:val="23"/>
        </w:rPr>
        <w:instrText xml:space="preserve"> HYPERLINK "http://hamcrest.org/JavaHamcrest/" </w:instrText>
      </w:r>
      <w:r>
        <w:rPr>
          <w:rFonts w:ascii="Arial" w:hAnsi="Arial" w:cs="Arial"/>
          <w:color w:val="242729"/>
          <w:sz w:val="23"/>
          <w:szCs w:val="23"/>
        </w:rPr>
        <w:fldChar w:fldCharType="separate"/>
      </w:r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>Hamcrest</w:t>
      </w:r>
      <w:proofErr w:type="spellEnd"/>
      <w:r>
        <w:rPr>
          <w:rStyle w:val="Hyperlink"/>
          <w:rFonts w:ascii="inherit" w:hAnsi="inherit" w:cs="Arial"/>
          <w:color w:val="005999"/>
          <w:sz w:val="23"/>
          <w:szCs w:val="23"/>
          <w:bdr w:val="none" w:sz="0" w:space="0" w:color="auto" w:frame="1"/>
        </w:rPr>
        <w:t xml:space="preserve"> matcher</w:t>
      </w:r>
      <w:r>
        <w:rPr>
          <w:rFonts w:ascii="Arial" w:hAnsi="Arial" w:cs="Arial"/>
          <w:color w:val="24272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I use to better handle timestamp fields. Here's the code (I found it </w:t>
      </w:r>
      <w:hyperlink r:id="rId1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</w:rPr>
        <w:t>):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RegexMatcher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extends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TypeSafeMatcher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private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RegexMatcher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@Override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describeTo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Description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description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description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appendText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"matches regular expression=`"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"`"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@Override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boolean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matchesSafely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matches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/>
          <w:color w:val="858C93"/>
          <w:bdr w:val="none" w:sz="0" w:space="0" w:color="auto" w:frame="1"/>
          <w:shd w:val="clear" w:color="auto" w:fill="EFF0F1"/>
        </w:rPr>
        <w:t>// Matcher method you can call on this matcher class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static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RegexMatcher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matchesRegex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string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RegexMatcher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regex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551AF0" w:rsidRDefault="00551AF0" w:rsidP="00551AF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Some further notes from my side:</w:t>
      </w:r>
    </w:p>
    <w:p w:rsidR="00551AF0" w:rsidRDefault="00551AF0" w:rsidP="00551AF0">
      <w:pPr>
        <w:numPr>
          <w:ilvl w:val="0"/>
          <w:numId w:val="4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In many other posts on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StackOverflow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, people suggested setting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EnableWebMvc</w:t>
      </w:r>
      <w:r>
        <w:rPr>
          <w:rFonts w:ascii="inherit" w:hAnsi="inherit" w:cs="Arial"/>
          <w:color w:val="242729"/>
          <w:sz w:val="23"/>
          <w:szCs w:val="23"/>
        </w:rPr>
        <w:t>annotation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 This was not necessary in my case.</w:t>
      </w:r>
    </w:p>
    <w:p w:rsidR="00551AF0" w:rsidRDefault="00551AF0" w:rsidP="00551AF0">
      <w:pPr>
        <w:numPr>
          <w:ilvl w:val="0"/>
          <w:numId w:val="4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This approach works well with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MockMvc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(see test above).</w:t>
      </w:r>
    </w:p>
    <w:p w:rsidR="00C7469D" w:rsidRDefault="00C7469D" w:rsidP="00422C57"/>
    <w:p w:rsidR="002570CE" w:rsidRDefault="002570CE" w:rsidP="002570C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r>
        <w:t>8.</w:t>
      </w:r>
      <w:r w:rsidRPr="002570CE">
        <w:rPr>
          <w:rFonts w:ascii="Arial" w:hAnsi="Arial" w:cs="Arial"/>
          <w:color w:val="242729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Spring Boot Configure and Use Two </w:t>
        </w:r>
        <w:proofErr w:type="spellStart"/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DataSources</w:t>
        </w:r>
        <w:proofErr w:type="spellEnd"/>
      </w:hyperlink>
    </w:p>
    <w:p w:rsidR="002570CE" w:rsidRDefault="002570CE" w:rsidP="00422C57"/>
    <w:p w:rsidR="00181278" w:rsidRDefault="00181278" w:rsidP="0018127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Here you go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#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first db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lastRenderedPageBreak/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driverClassName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oracle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jdbc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OracleDriver</w:t>
      </w:r>
      <w:proofErr w:type="spellEnd"/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#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second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db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...</w:t>
      </w:r>
      <w:proofErr w:type="gramEnd"/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secondDatasource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proofErr w:type="spellStart"/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url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secondDatasource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username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secondDatasource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password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spring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secondDatasource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driverClassName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oracle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jdbc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OracleDriver</w:t>
      </w:r>
      <w:proofErr w:type="spellEnd"/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@Bean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@Primary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ConfigurationProperties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prefix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spring.datasource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DataSource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primaryDataSource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DataSourceBuilder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create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build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@Bean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ConfigurationProperties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prefix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spring.secondDatasource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"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DataSource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secondaryDataSource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DataSourceBuilder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create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build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();</w:t>
      </w:r>
    </w:p>
    <w:p w:rsidR="00181278" w:rsidRDefault="00181278" w:rsidP="00181278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181278" w:rsidRPr="00422C57" w:rsidRDefault="00181278" w:rsidP="00422C57"/>
    <w:sectPr w:rsidR="00181278" w:rsidRPr="00422C57" w:rsidSect="003A2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2D5E"/>
    <w:multiLevelType w:val="multilevel"/>
    <w:tmpl w:val="77E8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757CF"/>
    <w:multiLevelType w:val="multilevel"/>
    <w:tmpl w:val="D878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AB2B05"/>
    <w:multiLevelType w:val="multilevel"/>
    <w:tmpl w:val="22F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21A28"/>
    <w:multiLevelType w:val="multilevel"/>
    <w:tmpl w:val="59BC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F45581"/>
    <w:multiLevelType w:val="multilevel"/>
    <w:tmpl w:val="DCA2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3B5F1E"/>
    <w:multiLevelType w:val="multilevel"/>
    <w:tmpl w:val="8020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B504B2"/>
    <w:multiLevelType w:val="multilevel"/>
    <w:tmpl w:val="BC90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FB666C"/>
    <w:multiLevelType w:val="multilevel"/>
    <w:tmpl w:val="2548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5546DD"/>
    <w:multiLevelType w:val="multilevel"/>
    <w:tmpl w:val="95CA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951BBF"/>
    <w:multiLevelType w:val="multilevel"/>
    <w:tmpl w:val="3404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2176EE"/>
    <w:multiLevelType w:val="multilevel"/>
    <w:tmpl w:val="DA5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8367AEE"/>
    <w:multiLevelType w:val="multilevel"/>
    <w:tmpl w:val="AC1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87035EB"/>
    <w:multiLevelType w:val="multilevel"/>
    <w:tmpl w:val="525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9D793A"/>
    <w:multiLevelType w:val="multilevel"/>
    <w:tmpl w:val="F51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A76241"/>
    <w:multiLevelType w:val="multilevel"/>
    <w:tmpl w:val="2200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A001AD"/>
    <w:multiLevelType w:val="multilevel"/>
    <w:tmpl w:val="053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673E0E"/>
    <w:multiLevelType w:val="multilevel"/>
    <w:tmpl w:val="CB4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CD5ACF"/>
    <w:multiLevelType w:val="multilevel"/>
    <w:tmpl w:val="23D4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F7D2C94"/>
    <w:multiLevelType w:val="multilevel"/>
    <w:tmpl w:val="806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21714C8"/>
    <w:multiLevelType w:val="multilevel"/>
    <w:tmpl w:val="BF3C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44D54B2"/>
    <w:multiLevelType w:val="multilevel"/>
    <w:tmpl w:val="FF36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F94283"/>
    <w:multiLevelType w:val="multilevel"/>
    <w:tmpl w:val="CC64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9C3405"/>
    <w:multiLevelType w:val="multilevel"/>
    <w:tmpl w:val="C7EC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A4127C4"/>
    <w:multiLevelType w:val="multilevel"/>
    <w:tmpl w:val="66C0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04A462B"/>
    <w:multiLevelType w:val="multilevel"/>
    <w:tmpl w:val="3C98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032394"/>
    <w:multiLevelType w:val="multilevel"/>
    <w:tmpl w:val="3CC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EC433E8"/>
    <w:multiLevelType w:val="multilevel"/>
    <w:tmpl w:val="24E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15B7A82"/>
    <w:multiLevelType w:val="multilevel"/>
    <w:tmpl w:val="50E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8220FF9"/>
    <w:multiLevelType w:val="multilevel"/>
    <w:tmpl w:val="F2D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CD3641"/>
    <w:multiLevelType w:val="multilevel"/>
    <w:tmpl w:val="26DE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BF531C6"/>
    <w:multiLevelType w:val="multilevel"/>
    <w:tmpl w:val="480C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53342AF"/>
    <w:multiLevelType w:val="multilevel"/>
    <w:tmpl w:val="D7F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154C70"/>
    <w:multiLevelType w:val="multilevel"/>
    <w:tmpl w:val="710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FA50CBA"/>
    <w:multiLevelType w:val="multilevel"/>
    <w:tmpl w:val="EFA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287E6B"/>
    <w:multiLevelType w:val="multilevel"/>
    <w:tmpl w:val="3EA6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A96C7E"/>
    <w:multiLevelType w:val="multilevel"/>
    <w:tmpl w:val="FB0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2E41550"/>
    <w:multiLevelType w:val="multilevel"/>
    <w:tmpl w:val="C12A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6447C1D"/>
    <w:multiLevelType w:val="multilevel"/>
    <w:tmpl w:val="8D3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797D66"/>
    <w:multiLevelType w:val="multilevel"/>
    <w:tmpl w:val="05B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987106"/>
    <w:multiLevelType w:val="multilevel"/>
    <w:tmpl w:val="7836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2AD2A0F"/>
    <w:multiLevelType w:val="multilevel"/>
    <w:tmpl w:val="7656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D05256"/>
    <w:multiLevelType w:val="multilevel"/>
    <w:tmpl w:val="FC5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4A6F7B"/>
    <w:multiLevelType w:val="multilevel"/>
    <w:tmpl w:val="0EF6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98D72CF"/>
    <w:multiLevelType w:val="multilevel"/>
    <w:tmpl w:val="786A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B0C4EC5"/>
    <w:multiLevelType w:val="multilevel"/>
    <w:tmpl w:val="5FB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0"/>
  </w:num>
  <w:num w:numId="3">
    <w:abstractNumId w:val="9"/>
  </w:num>
  <w:num w:numId="4">
    <w:abstractNumId w:val="26"/>
  </w:num>
  <w:num w:numId="5">
    <w:abstractNumId w:val="22"/>
  </w:num>
  <w:num w:numId="6">
    <w:abstractNumId w:val="6"/>
  </w:num>
  <w:num w:numId="7">
    <w:abstractNumId w:val="21"/>
  </w:num>
  <w:num w:numId="8">
    <w:abstractNumId w:val="7"/>
  </w:num>
  <w:num w:numId="9">
    <w:abstractNumId w:val="2"/>
  </w:num>
  <w:num w:numId="10">
    <w:abstractNumId w:val="19"/>
  </w:num>
  <w:num w:numId="11">
    <w:abstractNumId w:val="25"/>
  </w:num>
  <w:num w:numId="12">
    <w:abstractNumId w:val="44"/>
  </w:num>
  <w:num w:numId="13">
    <w:abstractNumId w:val="3"/>
  </w:num>
  <w:num w:numId="14">
    <w:abstractNumId w:val="1"/>
  </w:num>
  <w:num w:numId="15">
    <w:abstractNumId w:val="43"/>
  </w:num>
  <w:num w:numId="16">
    <w:abstractNumId w:val="12"/>
  </w:num>
  <w:num w:numId="17">
    <w:abstractNumId w:val="27"/>
  </w:num>
  <w:num w:numId="18">
    <w:abstractNumId w:val="15"/>
  </w:num>
  <w:num w:numId="19">
    <w:abstractNumId w:val="35"/>
  </w:num>
  <w:num w:numId="20">
    <w:abstractNumId w:val="41"/>
  </w:num>
  <w:num w:numId="21">
    <w:abstractNumId w:val="31"/>
  </w:num>
  <w:num w:numId="22">
    <w:abstractNumId w:val="4"/>
  </w:num>
  <w:num w:numId="23">
    <w:abstractNumId w:val="38"/>
  </w:num>
  <w:num w:numId="24">
    <w:abstractNumId w:val="0"/>
  </w:num>
  <w:num w:numId="25">
    <w:abstractNumId w:val="37"/>
  </w:num>
  <w:num w:numId="26">
    <w:abstractNumId w:val="33"/>
  </w:num>
  <w:num w:numId="27">
    <w:abstractNumId w:val="23"/>
  </w:num>
  <w:num w:numId="28">
    <w:abstractNumId w:val="13"/>
  </w:num>
  <w:num w:numId="29">
    <w:abstractNumId w:val="24"/>
  </w:num>
  <w:num w:numId="30">
    <w:abstractNumId w:val="40"/>
  </w:num>
  <w:num w:numId="31">
    <w:abstractNumId w:val="16"/>
  </w:num>
  <w:num w:numId="32">
    <w:abstractNumId w:val="42"/>
  </w:num>
  <w:num w:numId="33">
    <w:abstractNumId w:val="8"/>
  </w:num>
  <w:num w:numId="34">
    <w:abstractNumId w:val="34"/>
  </w:num>
  <w:num w:numId="35">
    <w:abstractNumId w:val="28"/>
  </w:num>
  <w:num w:numId="36">
    <w:abstractNumId w:val="32"/>
  </w:num>
  <w:num w:numId="37">
    <w:abstractNumId w:val="14"/>
  </w:num>
  <w:num w:numId="38">
    <w:abstractNumId w:val="30"/>
  </w:num>
  <w:num w:numId="39">
    <w:abstractNumId w:val="29"/>
  </w:num>
  <w:num w:numId="40">
    <w:abstractNumId w:val="10"/>
  </w:num>
  <w:num w:numId="41">
    <w:abstractNumId w:val="11"/>
  </w:num>
  <w:num w:numId="42">
    <w:abstractNumId w:val="17"/>
  </w:num>
  <w:num w:numId="43">
    <w:abstractNumId w:val="39"/>
  </w:num>
  <w:num w:numId="44">
    <w:abstractNumId w:val="5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7884"/>
    <w:rsid w:val="00181278"/>
    <w:rsid w:val="001E1FCE"/>
    <w:rsid w:val="00242641"/>
    <w:rsid w:val="002570CE"/>
    <w:rsid w:val="003A25DD"/>
    <w:rsid w:val="003F31AE"/>
    <w:rsid w:val="00422C57"/>
    <w:rsid w:val="004772E7"/>
    <w:rsid w:val="004A01A9"/>
    <w:rsid w:val="00551AF0"/>
    <w:rsid w:val="006951FA"/>
    <w:rsid w:val="006D74E2"/>
    <w:rsid w:val="007201E1"/>
    <w:rsid w:val="007438F6"/>
    <w:rsid w:val="007631B8"/>
    <w:rsid w:val="008123C0"/>
    <w:rsid w:val="008D6235"/>
    <w:rsid w:val="00922A04"/>
    <w:rsid w:val="00A76BEE"/>
    <w:rsid w:val="00B2386C"/>
    <w:rsid w:val="00B77EC9"/>
    <w:rsid w:val="00BD6DE5"/>
    <w:rsid w:val="00C26AF5"/>
    <w:rsid w:val="00C66D00"/>
    <w:rsid w:val="00C67884"/>
    <w:rsid w:val="00C7469D"/>
    <w:rsid w:val="00DF16F0"/>
    <w:rsid w:val="00EC3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5DD"/>
  </w:style>
  <w:style w:type="paragraph" w:styleId="Heading1">
    <w:name w:val="heading 1"/>
    <w:basedOn w:val="Normal"/>
    <w:next w:val="Normal"/>
    <w:link w:val="Heading1Char"/>
    <w:uiPriority w:val="9"/>
    <w:qFormat/>
    <w:rsid w:val="00242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78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8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884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67884"/>
  </w:style>
  <w:style w:type="character" w:styleId="Strong">
    <w:name w:val="Strong"/>
    <w:basedOn w:val="DefaultParagraphFont"/>
    <w:uiPriority w:val="22"/>
    <w:qFormat/>
    <w:rsid w:val="00C6788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78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67884"/>
    <w:rPr>
      <w:i/>
      <w:iCs/>
    </w:rPr>
  </w:style>
  <w:style w:type="paragraph" w:customStyle="1" w:styleId="growable">
    <w:name w:val="growable"/>
    <w:basedOn w:val="Normal"/>
    <w:rsid w:val="00C67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84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DF16F0"/>
  </w:style>
  <w:style w:type="character" w:customStyle="1" w:styleId="pln">
    <w:name w:val="pln"/>
    <w:basedOn w:val="DefaultParagraphFont"/>
    <w:rsid w:val="00DF16F0"/>
  </w:style>
  <w:style w:type="character" w:customStyle="1" w:styleId="pun">
    <w:name w:val="pun"/>
    <w:basedOn w:val="DefaultParagraphFont"/>
    <w:rsid w:val="00DF16F0"/>
  </w:style>
  <w:style w:type="character" w:customStyle="1" w:styleId="typ">
    <w:name w:val="typ"/>
    <w:basedOn w:val="DefaultParagraphFont"/>
    <w:rsid w:val="00DF16F0"/>
  </w:style>
  <w:style w:type="character" w:customStyle="1" w:styleId="str">
    <w:name w:val="str"/>
    <w:basedOn w:val="DefaultParagraphFont"/>
    <w:rsid w:val="00DF16F0"/>
  </w:style>
  <w:style w:type="character" w:customStyle="1" w:styleId="lit">
    <w:name w:val="lit"/>
    <w:basedOn w:val="DefaultParagraphFont"/>
    <w:rsid w:val="00DF16F0"/>
  </w:style>
  <w:style w:type="character" w:customStyle="1" w:styleId="Heading1Char">
    <w:name w:val="Heading 1 Char"/>
    <w:basedOn w:val="DefaultParagraphFont"/>
    <w:link w:val="Heading1"/>
    <w:uiPriority w:val="9"/>
    <w:rsid w:val="00242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A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">
    <w:name w:val="com"/>
    <w:basedOn w:val="DefaultParagraphFont"/>
    <w:rsid w:val="00551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8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81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8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60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2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39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1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79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2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902374/spring-boot-rest-service-exception-handl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405474/add-context-path-to-spring-boot-appl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kari/maven-wrapper" TargetMode="External"/><Relationship Id="rId11" Type="http://schemas.openxmlformats.org/officeDocument/2006/relationships/hyperlink" Target="https://stackoverflow.com/questions/30337582/spring-boot-configure-and-use-two-datasources" TargetMode="External"/><Relationship Id="rId5" Type="http://schemas.openxmlformats.org/officeDocument/2006/relationships/hyperlink" Target="https://stackoverflow.com/questions/30528255/how-to-access-a-value-defined-in-the-application-properties-file-in-spring-boot" TargetMode="External"/><Relationship Id="rId10" Type="http://schemas.openxmlformats.org/officeDocument/2006/relationships/hyperlink" Target="http://www.vogella.com/tutorials/Hamcrest/arti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eldung.com/global-error-handler-in-a-spring-rest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1675</Words>
  <Characters>9553</Characters>
  <Application>Microsoft Office Word</Application>
  <DocSecurity>0</DocSecurity>
  <Lines>79</Lines>
  <Paragraphs>22</Paragraphs>
  <ScaleCrop>false</ScaleCrop>
  <Company/>
  <LinksUpToDate>false</LinksUpToDate>
  <CharactersWithSpaces>11206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2018-12-17T18:32:00Z</dcterms:created>
  <dcterms:modified xsi:type="dcterms:W3CDTF">2018-12-20T18:26:00Z</dcterms:modified>
</cp:coreProperties>
</file>