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0CFED05D" w:rsidR="00B33734" w:rsidRDefault="00B33734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1x PS19+ </w:t>
            </w:r>
            <w:proofErr w:type="spellStart"/>
            <w:r>
              <w:rPr>
                <w:rFonts w:asciiTheme="minorHAnsi" w:hAnsiTheme="minorHAnsi" w:cs="Arial"/>
              </w:rPr>
              <w:t>DoB</w:t>
            </w:r>
            <w:proofErr w:type="spellEnd"/>
            <w:r>
              <w:rPr>
                <w:rFonts w:asciiTheme="minorHAnsi" w:hAnsiTheme="minorHAnsi" w:cs="Arial"/>
              </w:rPr>
              <w:t xml:space="preserve"> 6/8/17 aka 2mo now</w:t>
            </w:r>
          </w:p>
          <w:p w14:paraId="2689F3A2" w14:textId="59095DF6" w:rsid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proofErr w:type="spellStart"/>
            <w:r w:rsidR="00B33734">
              <w:rPr>
                <w:rFonts w:asciiTheme="minorHAnsi" w:hAnsiTheme="minorHAnsi" w:cs="Arial"/>
              </w:rPr>
              <w:t>DoB</w:t>
            </w:r>
            <w:proofErr w:type="spellEnd"/>
            <w:r w:rsidR="00B33734">
              <w:rPr>
                <w:rFonts w:asciiTheme="minorHAnsi" w:hAnsiTheme="minorHAnsi" w:cs="Arial"/>
              </w:rPr>
              <w:t xml:space="preserve">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</w:p>
          <w:p w14:paraId="033C673A" w14:textId="4ED6E48D" w:rsidR="001915CC" w:rsidRPr="00B51D15" w:rsidRDefault="00AC39F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What about WTs</w:t>
            </w:r>
            <w:r w:rsidR="003654F4">
              <w:rPr>
                <w:rFonts w:asciiTheme="minorHAnsi" w:hAnsiTheme="minorHAnsi" w:cs="Arial"/>
              </w:rPr>
              <w:t xml:space="preserve"> (</w:t>
            </w:r>
            <w:proofErr w:type="spellStart"/>
            <w:r w:rsidR="003654F4">
              <w:rPr>
                <w:rFonts w:asciiTheme="minorHAnsi" w:hAnsiTheme="minorHAnsi" w:cs="Arial"/>
              </w:rPr>
              <w:t>cFos</w:t>
            </w:r>
            <w:proofErr w:type="spellEnd"/>
            <w:r w:rsidR="003654F4">
              <w:rPr>
                <w:rFonts w:asciiTheme="minorHAnsi" w:hAnsiTheme="minorHAnsi" w:cs="Arial"/>
              </w:rPr>
              <w:t>/Iba1 compare, won’t have hTau)</w:t>
            </w:r>
            <w:r>
              <w:rPr>
                <w:rFonts w:asciiTheme="minorHAnsi" w:hAnsiTheme="minorHAnsi" w:cs="Arial"/>
              </w:rPr>
              <w:t>???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77777777" w:rsidR="00B51D15" w:rsidRPr="00B51D15" w:rsidRDefault="00B51D15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7618" w14:textId="5FB32217" w:rsidR="00C222E9" w:rsidRPr="00EB54C5" w:rsidRDefault="003C3C18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D21E5BD" w:rsidR="00094738" w:rsidRPr="00EB54C5" w:rsidRDefault="003C3C18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051038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2 &amp; Aug 9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3C3C18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3C3C18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42BE7AEF" w14:textId="6380A2F0" w:rsidR="00E9400E" w:rsidRPr="00E9400E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5EE85ADC" w14:textId="790CA4D7" w:rsidR="00483405" w:rsidRPr="00483405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</w:t>
            </w:r>
            <w:proofErr w:type="spellStart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cSD</w:t>
            </w:r>
            <w:proofErr w:type="spellEnd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?</w:t>
            </w:r>
          </w:p>
          <w:p w14:paraId="77B30A0D" w14:textId="77777777" w:rsidR="00E06601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14:paraId="2A959B72" w14:textId="77777777" w:rsidR="00E06601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42BB5D6A" w14:textId="28261230" w:rsidR="0055349B" w:rsidRPr="00AF6037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  <w:p w14:paraId="53922F02" w14:textId="7961A3C4" w:rsidR="004D5E02" w:rsidRDefault="004D5E0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3B7132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3B7132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3B7132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3B7132" w:rsidRDefault="003C3C18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SWA QA: 0.7 R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Spindle characteristics are not different across post-learning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sleep</w:t>
            </w:r>
          </w:p>
          <w:p w14:paraId="73CC60BF" w14:textId="2C6A443D" w:rsidR="00AB293B" w:rsidRPr="00AB293B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occurrence is transiently elevated in early NREM sleep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compared to </w:t>
            </w:r>
            <w:proofErr w:type="spellStart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</w:p>
          <w:p w14:paraId="7A825ABB" w14:textId="7633E3E2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pindle-SWA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or properties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  <w:bookmarkStart w:id="0" w:name="_GoBack"/>
            <w:bookmarkEnd w:id="0"/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353211DE" w:rsidR="00B761EB" w:rsidRPr="00B761EB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7EB2306B" w14:textId="003366A3" w:rsidR="003B7132" w:rsidRPr="00861F51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</w:t>
            </w:r>
            <w:proofErr w:type="spellStart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freq</w:t>
            </w:r>
            <w:proofErr w:type="spellEnd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/dB)</w:t>
            </w:r>
          </w:p>
          <w:p w14:paraId="50E8CAF5" w14:textId="2FE61DBA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861F5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3C3C18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77777777" w:rsidR="003B7132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4AA1" w14:textId="77777777" w:rsidR="003B7132" w:rsidRDefault="003B7132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F32 Dec 1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3C3C18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3C3C18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AC73C" w14:textId="77777777" w:rsidR="003C3C18" w:rsidRDefault="003C3C18" w:rsidP="002E2923">
      <w:pPr>
        <w:spacing w:before="0"/>
      </w:pPr>
      <w:r>
        <w:separator/>
      </w:r>
    </w:p>
  </w:endnote>
  <w:endnote w:type="continuationSeparator" w:id="0">
    <w:p w14:paraId="47953345" w14:textId="77777777" w:rsidR="003C3C18" w:rsidRDefault="003C3C18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14A0D" w14:textId="77777777" w:rsidR="003C3C18" w:rsidRDefault="003C3C18" w:rsidP="002E2923">
      <w:pPr>
        <w:spacing w:before="0"/>
      </w:pPr>
      <w:r>
        <w:separator/>
      </w:r>
    </w:p>
  </w:footnote>
  <w:footnote w:type="continuationSeparator" w:id="0">
    <w:p w14:paraId="6AD4C463" w14:textId="77777777" w:rsidR="003C3C18" w:rsidRDefault="003C3C18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18"/>
    <w:rsid w:val="003C3CED"/>
    <w:rsid w:val="003C4774"/>
    <w:rsid w:val="003D4DB7"/>
    <w:rsid w:val="003E32A2"/>
    <w:rsid w:val="003F088B"/>
    <w:rsid w:val="003F12A7"/>
    <w:rsid w:val="003F2144"/>
    <w:rsid w:val="003F6F5F"/>
    <w:rsid w:val="0040156C"/>
    <w:rsid w:val="00402A40"/>
    <w:rsid w:val="004068D9"/>
    <w:rsid w:val="00420013"/>
    <w:rsid w:val="004212B9"/>
    <w:rsid w:val="00426404"/>
    <w:rsid w:val="00430A85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1F51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579D3-A143-4D2E-81C7-88E55ADF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95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28</cp:revision>
  <dcterms:created xsi:type="dcterms:W3CDTF">2017-08-01T15:14:00Z</dcterms:created>
  <dcterms:modified xsi:type="dcterms:W3CDTF">2017-08-08T15:52:00Z</dcterms:modified>
</cp:coreProperties>
</file>