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45B243C5" w14:textId="77777777" w:rsidR="00164309" w:rsidRDefault="0031778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 w:rsidR="002F66A6">
            <w:instrText xml:space="preserve"> TOC \o "1-3" \h \z \u </w:instrText>
          </w:r>
          <w:r>
            <w:fldChar w:fldCharType="separate"/>
          </w:r>
          <w:hyperlink w:anchor="_Toc505414877" w:history="1">
            <w:r w:rsidR="00164309" w:rsidRPr="00C272DC">
              <w:rPr>
                <w:rStyle w:val="Hyperlink"/>
                <w:noProof/>
              </w:rPr>
              <w:t>Buffers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_Toc505414877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1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62DEAAB7" w14:textId="77777777" w:rsidR="00164309" w:rsidRDefault="00C55A5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78" w:history="1">
            <w:r w:rsidR="00164309" w:rsidRPr="00C272DC">
              <w:rPr>
                <w:rStyle w:val="Hyperlink"/>
                <w:rFonts w:eastAsia="Times New Roman"/>
                <w:noProof/>
              </w:rPr>
              <w:t>PTx.2% (1L)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_Toc505414878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1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134819A2" w14:textId="77777777" w:rsidR="00164309" w:rsidRDefault="00C55A5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79" w:history="1">
            <w:r w:rsidR="00164309" w:rsidRPr="00C272DC">
              <w:rPr>
                <w:rStyle w:val="Hyperlink"/>
                <w:rFonts w:eastAsia="Times New Roman"/>
                <w:noProof/>
              </w:rPr>
              <w:t>PTwH (1L)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_Toc505414879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1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500C0596" w14:textId="77777777" w:rsidR="00164309" w:rsidRDefault="00C55A51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505414880" w:history="1">
            <w:r w:rsidR="00164309" w:rsidRPr="00C272DC">
              <w:rPr>
                <w:rStyle w:val="Hyperlink"/>
                <w:rFonts w:eastAsia="Times New Roman"/>
                <w:noProof/>
              </w:rPr>
              <w:t>Blocking/Permeabilizing Solution (50mL)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_Toc505414880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1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783F2BFF" w14:textId="77777777" w:rsidR="00164309" w:rsidRDefault="00C55A51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505414881" w:history="1">
            <w:r w:rsidR="00164309" w:rsidRPr="00C272DC">
              <w:rPr>
                <w:rStyle w:val="Hyperlink"/>
                <w:rFonts w:eastAsia="Times New Roman"/>
                <w:noProof/>
              </w:rPr>
              <w:t>Secondary antibodies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_Toc505414881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2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2A87D40B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2" w:history="1">
            <w:r w:rsidR="00164309" w:rsidRPr="00C272DC">
              <w:rPr>
                <w:rStyle w:val="Hyperlink"/>
                <w:noProof/>
              </w:rPr>
              <w:t>Sample Collection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_Toc505414882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2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37DE6DF5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3" w:history="1">
            <w:r w:rsidR="00164309" w:rsidRPr="00C272DC">
              <w:rPr>
                <w:rStyle w:val="Hyperlink"/>
                <w:noProof/>
              </w:rPr>
              <w:t>Immunolabeling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_Toc505414883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2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6B2D202D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4" w:history="1">
            <w:r w:rsidR="00164309" w:rsidRPr="00C272DC">
              <w:rPr>
                <w:rStyle w:val="Hyperlink"/>
                <w:noProof/>
              </w:rPr>
              <w:t>Clearing tissue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_Toc505414884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2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3D3845D3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5" w:history="1">
            <w:r w:rsidR="00164309" w:rsidRPr="00C272DC">
              <w:rPr>
                <w:rStyle w:val="Hyperlink"/>
                <w:noProof/>
              </w:rPr>
              <w:t>Tissue check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_Toc505414885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3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32DB83A6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6" w:history="1">
            <w:r w:rsidR="00164309" w:rsidRPr="00C272DC">
              <w:rPr>
                <w:rStyle w:val="Hyperlink"/>
                <w:noProof/>
              </w:rPr>
              <w:t>Antidbodies tested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_Toc505414886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3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2A564289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7" w:history="1">
            <w:r w:rsidR="00164309" w:rsidRPr="00C272DC">
              <w:rPr>
                <w:rStyle w:val="Hyperlink"/>
                <w:noProof/>
              </w:rPr>
              <w:t>Light Sheet Imaging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_Toc505414887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3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4A434355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8" w:history="1">
            <w:r w:rsidR="00164309" w:rsidRPr="00C272DC">
              <w:rPr>
                <w:rStyle w:val="Hyperlink"/>
                <w:noProof/>
              </w:rPr>
              <w:t>Quantification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_Toc505414888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3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117AEB40" w14:textId="77777777" w:rsidR="00164309" w:rsidRDefault="00C55A51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505414889" w:history="1">
            <w:r w:rsidR="00164309" w:rsidRPr="00C272DC">
              <w:rPr>
                <w:rStyle w:val="Hyperlink"/>
                <w:noProof/>
              </w:rPr>
              <w:t>References</w:t>
            </w:r>
            <w:r w:rsidR="00164309">
              <w:rPr>
                <w:noProof/>
                <w:webHidden/>
              </w:rPr>
              <w:tab/>
            </w:r>
            <w:r w:rsidR="00164309">
              <w:rPr>
                <w:noProof/>
                <w:webHidden/>
              </w:rPr>
              <w:fldChar w:fldCharType="begin"/>
            </w:r>
            <w:r w:rsidR="00164309">
              <w:rPr>
                <w:noProof/>
                <w:webHidden/>
              </w:rPr>
              <w:instrText xml:space="preserve"> PAGEREF _Toc505414889 \h </w:instrText>
            </w:r>
            <w:r w:rsidR="00164309">
              <w:rPr>
                <w:noProof/>
                <w:webHidden/>
              </w:rPr>
            </w:r>
            <w:r w:rsidR="00164309">
              <w:rPr>
                <w:noProof/>
                <w:webHidden/>
              </w:rPr>
              <w:fldChar w:fldCharType="separate"/>
            </w:r>
            <w:r w:rsidR="00164309">
              <w:rPr>
                <w:noProof/>
                <w:webHidden/>
              </w:rPr>
              <w:t>3</w:t>
            </w:r>
            <w:r w:rsidR="00164309">
              <w:rPr>
                <w:noProof/>
                <w:webHidden/>
              </w:rPr>
              <w:fldChar w:fldCharType="end"/>
            </w:r>
          </w:hyperlink>
        </w:p>
        <w:p w14:paraId="49301907" w14:textId="77777777" w:rsidR="002F66A6" w:rsidRPr="00DF0AAA" w:rsidRDefault="0031778D" w:rsidP="009E3588">
          <w:pPr>
            <w:ind w:firstLine="0"/>
          </w:pPr>
          <w:r>
            <w:fldChar w:fldCharType="end"/>
          </w:r>
        </w:p>
      </w:sdtContent>
    </w:sdt>
    <w:p w14:paraId="553CF9CF" w14:textId="007F362C" w:rsidR="004D3BE4" w:rsidRDefault="00C11E29" w:rsidP="00C04BAD">
      <w:pPr>
        <w:pStyle w:val="Heading1"/>
      </w:pPr>
      <w:bookmarkStart w:id="0" w:name="_Toc505414877"/>
      <w:r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5414878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5414879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1mL of 10mg/mL Heparin stock solution </w:t>
      </w:r>
    </w:p>
    <w:p w14:paraId="4FBC5816" w14:textId="00D94BCD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3" w:name="_Toc505414880"/>
      <w:r w:rsidRPr="00592CBF">
        <w:rPr>
          <w:rFonts w:eastAsia="Times New Roman"/>
        </w:rPr>
        <w:t>Blocking</w:t>
      </w:r>
      <w:r w:rsidR="0061011B">
        <w:rPr>
          <w:rFonts w:eastAsia="Times New Roman"/>
        </w:rPr>
        <w:t>/Permeabilizing</w:t>
      </w:r>
      <w:r w:rsidRPr="00592CBF">
        <w:rPr>
          <w:rFonts w:eastAsia="Times New Roman"/>
        </w:rPr>
        <w:t xml:space="preserve"> Solution (50mL)</w:t>
      </w:r>
      <w:bookmarkEnd w:id="3"/>
      <w:r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lastRenderedPageBreak/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416F24EA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3mL of Donkey Serum </w:t>
      </w:r>
    </w:p>
    <w:p w14:paraId="39D3920F" w14:textId="170B0F67" w:rsidR="00F572AE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5mL of DMSO</w:t>
      </w:r>
    </w:p>
    <w:p w14:paraId="1AA52143" w14:textId="5C0169A7" w:rsidR="0061011B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0.1</w:t>
      </w:r>
      <w:r w:rsidR="0061011B">
        <w:rPr>
          <w:rFonts w:ascii="Times New Roman" w:eastAsia="Times New Roman" w:hAnsi="Times New Roman" w:cs="Times New Roman"/>
          <w:sz w:val="24"/>
          <w:szCs w:val="24"/>
        </w:rPr>
        <w:t>% Sodium azide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2267F3">
        <w:rPr>
          <w:rFonts w:ascii="Times New Roman" w:eastAsia="Times New Roman" w:hAnsi="Times New Roman" w:cs="Times New Roman"/>
          <w:sz w:val="24"/>
          <w:szCs w:val="24"/>
        </w:rPr>
        <w:t>0.05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g)</w:t>
      </w:r>
    </w:p>
    <w:p w14:paraId="79BDB65C" w14:textId="58832A5D" w:rsidR="003B6787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raise to 1% Tween20 (add 0.4mL)</w:t>
      </w:r>
    </w:p>
    <w:p w14:paraId="2F10999C" w14:textId="76A9DABB" w:rsidR="007F53CD" w:rsidRDefault="007F53CD" w:rsidP="007F53CD">
      <w:pPr>
        <w:pStyle w:val="Heading2"/>
        <w:rPr>
          <w:rFonts w:eastAsia="Times New Roman"/>
        </w:rPr>
      </w:pPr>
      <w:bookmarkStart w:id="4" w:name="_Toc505414881"/>
      <w:r>
        <w:rPr>
          <w:rFonts w:eastAsia="Times New Roman"/>
        </w:rPr>
        <w:t>Secondary antibodies</w:t>
      </w:r>
      <w:bookmarkEnd w:id="4"/>
    </w:p>
    <w:p w14:paraId="518ADEFA" w14:textId="40654935" w:rsidR="007F53CD" w:rsidRPr="007F53CD" w:rsidRDefault="007F53CD" w:rsidP="007F53CD"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5414882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1E5E69E4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0876">
        <w:rPr>
          <w:rFonts w:ascii="Times New Roman" w:eastAsia="Times New Roman" w:hAnsi="Times New Roman" w:cs="Times New Roman"/>
          <w:sz w:val="24"/>
          <w:szCs w:val="24"/>
        </w:rPr>
        <w:t>48</w:t>
      </w:r>
      <w:r w:rsidR="004A6797">
        <w:rPr>
          <w:rFonts w:ascii="Times New Roman" w:eastAsia="Times New Roman" w:hAnsi="Times New Roman" w:cs="Times New Roman"/>
          <w:sz w:val="24"/>
          <w:szCs w:val="24"/>
        </w:rPr>
        <w:t>hr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6A2667B" w:rsidR="00553A33" w:rsidRP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6. Wash in PBS with shaking: RT 30min x 3times.</w:t>
      </w:r>
    </w:p>
    <w:p w14:paraId="49016238" w14:textId="11C05410" w:rsidR="001C1165" w:rsidRDefault="00823574" w:rsidP="00F572AE">
      <w:pPr>
        <w:pStyle w:val="Heading1"/>
      </w:pPr>
      <w:bookmarkStart w:id="6" w:name="_Toc505414883"/>
      <w:r>
        <w:t>Immunolabeling</w:t>
      </w:r>
      <w:bookmarkEnd w:id="6"/>
    </w:p>
    <w:p w14:paraId="22B5EF6F" w14:textId="49F5E9DB" w:rsidR="00691E9B" w:rsidRPr="003929A8" w:rsidRDefault="00691E9B" w:rsidP="00691E9B">
      <w:pPr>
        <w:spacing w:after="0" w:line="240" w:lineRule="auto"/>
      </w:pPr>
      <w:r>
        <w:t>After fixation and wash: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24"/>
        <w:gridCol w:w="1857"/>
        <w:gridCol w:w="1515"/>
        <w:gridCol w:w="2860"/>
        <w:gridCol w:w="2860"/>
      </w:tblGrid>
      <w:tr w:rsidR="0076620F" w:rsidRPr="00313D8B" w14:paraId="12AA913D" w14:textId="77777777" w:rsidTr="00AF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54FF1" w:rsidRPr="00313D8B" w:rsidRDefault="00154FF1" w:rsidP="000B7806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21CE409D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5% H2O2 in PBS</w:t>
            </w:r>
            <w:r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3F5669AA" w:rsidR="00154FF1" w:rsidRPr="00313D8B" w:rsidRDefault="00154FF1" w:rsidP="004370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>
              <w:rPr>
                <w:sz w:val="18"/>
                <w:szCs w:val="18"/>
              </w:rPr>
              <w:t xml:space="preserve"> anti</w:t>
            </w:r>
            <w:r w:rsidR="008D29F0">
              <w:rPr>
                <w:sz w:val="18"/>
                <w:szCs w:val="18"/>
              </w:rPr>
              <w:t>body, in Block soln</w:t>
            </w:r>
          </w:p>
        </w:tc>
        <w:tc>
          <w:tcPr>
            <w:tcW w:w="0" w:type="auto"/>
          </w:tcPr>
          <w:p w14:paraId="0D529698" w14:textId="1078228E" w:rsidR="00154FF1" w:rsidRPr="00313D8B" w:rsidRDefault="00154FF1" w:rsidP="000B780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antibody, in Block soln w/o Gt serum</w:t>
            </w:r>
          </w:p>
        </w:tc>
      </w:tr>
      <w:tr w:rsidR="0076620F" w:rsidRPr="00313D8B" w14:paraId="7B17C3BD" w14:textId="77777777" w:rsidTr="0015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2AFEB657" w:rsidR="00154FF1" w:rsidRPr="00313D8B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="00154FF1"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19C397CA" w:rsidR="00154FF1" w:rsidRPr="00313D8B" w:rsidRDefault="00301134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</w:t>
            </w:r>
            <w:r w:rsidR="00154FF1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6B5FA955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rock</w:t>
            </w:r>
            <w:r w:rsidR="00ED5438">
              <w:rPr>
                <w:sz w:val="18"/>
                <w:szCs w:val="18"/>
              </w:rPr>
              <w:t xml:space="preserve"> </w:t>
            </w:r>
            <w:r w:rsidR="00CD09B7">
              <w:rPr>
                <w:sz w:val="18"/>
                <w:szCs w:val="18"/>
              </w:rPr>
              <w:t xml:space="preserve">@ </w:t>
            </w:r>
            <w:r w:rsidR="00ED5438">
              <w:rPr>
                <w:sz w:val="18"/>
                <w:szCs w:val="18"/>
              </w:rPr>
              <w:t>RT</w:t>
            </w:r>
          </w:p>
        </w:tc>
        <w:tc>
          <w:tcPr>
            <w:tcW w:w="0" w:type="auto"/>
          </w:tcPr>
          <w:p w14:paraId="55F9C58D" w14:textId="7C0F8DE8" w:rsidR="00154FF1" w:rsidRPr="00313D8B" w:rsidRDefault="00154FF1" w:rsidP="000B780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 days rock, </w:t>
            </w:r>
            <w:r w:rsidR="001032D2">
              <w:rPr>
                <w:sz w:val="18"/>
                <w:szCs w:val="18"/>
              </w:rPr>
              <w:t>wash PTwH</w:t>
            </w:r>
            <w:r w:rsidR="00CD09B7">
              <w:rPr>
                <w:sz w:val="18"/>
                <w:szCs w:val="18"/>
              </w:rPr>
              <w:t xml:space="preserve"> @</w:t>
            </w:r>
            <w:r w:rsidR="00ED5438">
              <w:rPr>
                <w:sz w:val="18"/>
                <w:szCs w:val="18"/>
              </w:rPr>
              <w:t xml:space="preserve"> RT</w:t>
            </w:r>
            <w:r w:rsidR="0076620F">
              <w:rPr>
                <w:sz w:val="18"/>
                <w:szCs w:val="18"/>
              </w:rPr>
              <w:t xml:space="preserve"> 3x then O/N</w:t>
            </w:r>
          </w:p>
        </w:tc>
        <w:tc>
          <w:tcPr>
            <w:tcW w:w="0" w:type="auto"/>
          </w:tcPr>
          <w:p w14:paraId="6A1CA53C" w14:textId="01739472" w:rsidR="00154FF1" w:rsidRPr="00313D8B" w:rsidRDefault="00DC1C27" w:rsidP="007662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54FF1">
              <w:rPr>
                <w:sz w:val="18"/>
                <w:szCs w:val="18"/>
              </w:rPr>
              <w:t xml:space="preserve"> day</w:t>
            </w:r>
            <w:r w:rsidR="00532E39">
              <w:rPr>
                <w:sz w:val="18"/>
                <w:szCs w:val="18"/>
              </w:rPr>
              <w:t>s</w:t>
            </w:r>
            <w:r w:rsidR="00154FF1">
              <w:rPr>
                <w:sz w:val="18"/>
                <w:szCs w:val="18"/>
              </w:rPr>
              <w:t xml:space="preserve"> rock, </w:t>
            </w:r>
            <w:r w:rsidR="006F7CC0">
              <w:rPr>
                <w:sz w:val="18"/>
                <w:szCs w:val="18"/>
              </w:rPr>
              <w:t>wash PTwH @ RT 3</w:t>
            </w:r>
            <w:r w:rsidR="001032D2">
              <w:rPr>
                <w:sz w:val="18"/>
                <w:szCs w:val="18"/>
              </w:rPr>
              <w:t xml:space="preserve">x </w:t>
            </w:r>
            <w:r w:rsidR="0076620F">
              <w:rPr>
                <w:sz w:val="18"/>
                <w:szCs w:val="18"/>
              </w:rPr>
              <w:t>then O/N</w:t>
            </w:r>
          </w:p>
        </w:tc>
      </w:tr>
      <w:tr w:rsidR="0076620F" w:rsidRPr="00313D8B" w14:paraId="12B030DA" w14:textId="77777777" w:rsidTr="00154FF1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45FE025C" w:rsidR="00364E05" w:rsidRDefault="00364E05" w:rsidP="000B7806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7777777" w:rsidR="00364E05" w:rsidRDefault="00364E0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79E3C92E" w:rsidR="00364E05" w:rsidRDefault="00AB3735" w:rsidP="000B780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</w:tr>
    </w:tbl>
    <w:p w14:paraId="60F61B9B" w14:textId="3105E176" w:rsidR="00114740" w:rsidRPr="001D097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overnight at RT</w:t>
      </w:r>
      <w:r w:rsidR="002E0177">
        <w:rPr>
          <w:rFonts w:ascii="Times New Roman" w:eastAsia="Times New Roman" w:hAnsi="Times New Roman" w:cs="Times New Roman"/>
          <w:sz w:val="24"/>
          <w:szCs w:val="24"/>
        </w:rPr>
        <w:t>°C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9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59104DDA" w14:textId="043292A6" w:rsidR="00F004BF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43392E03" w14:textId="77777777" w:rsidR="00F004BF" w:rsidRPr="006671D4" w:rsidRDefault="00F004BF" w:rsidP="00F004BF">
      <w:pPr>
        <w:pStyle w:val="NoSpacing"/>
      </w:pPr>
    </w:p>
    <w:p w14:paraId="1A65B7BE" w14:textId="700AB160" w:rsidR="00823574" w:rsidRDefault="00823574" w:rsidP="00823574">
      <w:pPr>
        <w:pStyle w:val="Heading1"/>
      </w:pPr>
      <w:bookmarkStart w:id="7" w:name="_Toc505414884"/>
      <w:r>
        <w:lastRenderedPageBreak/>
        <w:t>Clearing tissue</w:t>
      </w:r>
      <w:bookmarkEnd w:id="7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83"/>
        <w:gridCol w:w="2571"/>
        <w:gridCol w:w="2571"/>
        <w:gridCol w:w="2153"/>
        <w:gridCol w:w="1638"/>
      </w:tblGrid>
      <w:tr w:rsidR="00154FF1" w:rsidRPr="00313D8B" w14:paraId="6974CD7F" w14:textId="77777777" w:rsidTr="006D2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A88B510" w14:textId="547EEE51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97030C" w14:textId="7129407E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0" w:type="auto"/>
          </w:tcPr>
          <w:p w14:paraId="115CD434" w14:textId="06246ADA" w:rsidR="00154FF1" w:rsidRPr="00313D8B" w:rsidRDefault="00266E04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154FF1"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153" w:type="dxa"/>
          </w:tcPr>
          <w:p w14:paraId="3145977F" w14:textId="2CF2627A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638" w:type="dxa"/>
          </w:tcPr>
          <w:p w14:paraId="55D1BD59" w14:textId="796EC487" w:rsidR="00154FF1" w:rsidRPr="00313D8B" w:rsidRDefault="00154FF1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2x </w:t>
            </w:r>
            <w:r w:rsidR="006D22E2">
              <w:rPr>
                <w:sz w:val="18"/>
                <w:szCs w:val="18"/>
              </w:rPr>
              <w:t xml:space="preserve">100% </w:t>
            </w:r>
            <w:r>
              <w:rPr>
                <w:sz w:val="18"/>
                <w:szCs w:val="18"/>
              </w:rPr>
              <w:t>ECi</w:t>
            </w:r>
          </w:p>
        </w:tc>
      </w:tr>
      <w:tr w:rsidR="00154FF1" w:rsidRPr="00313D8B" w14:paraId="2E29E812" w14:textId="77777777" w:rsidTr="006D2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0FC61A5" w14:textId="42E6849B" w:rsidR="00154FF1" w:rsidRPr="00313D8B" w:rsidRDefault="00154FF1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Brain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D3ACEFC" w14:textId="503083C3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0" w:type="auto"/>
          </w:tcPr>
          <w:p w14:paraId="44235D6F" w14:textId="59D4B4FF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</w:t>
            </w:r>
          </w:p>
        </w:tc>
        <w:tc>
          <w:tcPr>
            <w:tcW w:w="2153" w:type="dxa"/>
          </w:tcPr>
          <w:p w14:paraId="1BC43488" w14:textId="29035DCE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each</w:t>
            </w:r>
          </w:p>
        </w:tc>
        <w:tc>
          <w:tcPr>
            <w:tcW w:w="1638" w:type="dxa"/>
          </w:tcPr>
          <w:p w14:paraId="51200AA4" w14:textId="1C160109" w:rsidR="00154FF1" w:rsidRPr="00313D8B" w:rsidRDefault="00154FF1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</w:t>
            </w:r>
            <w:r w:rsidR="0076620F">
              <w:rPr>
                <w:sz w:val="18"/>
                <w:szCs w:val="18"/>
              </w:rPr>
              <w:t xml:space="preserve"> then O/N</w:t>
            </w:r>
            <w:r>
              <w:rPr>
                <w:sz w:val="18"/>
                <w:szCs w:val="18"/>
              </w:rPr>
              <w:t xml:space="preserve"> each</w:t>
            </w:r>
          </w:p>
        </w:tc>
      </w:tr>
      <w:tr w:rsidR="00364E05" w:rsidRPr="00313D8B" w14:paraId="6DA8D7D9" w14:textId="77777777" w:rsidTr="006D22E2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295330EE" w14:textId="016D8032" w:rsidR="00364E05" w:rsidRPr="00313D8B" w:rsidRDefault="00364E05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88D6B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192BA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53" w:type="dxa"/>
          </w:tcPr>
          <w:p w14:paraId="6C86D397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38" w:type="dxa"/>
          </w:tcPr>
          <w:p w14:paraId="0B7048E3" w14:textId="77777777" w:rsidR="00364E05" w:rsidRDefault="00364E05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7777777" w:rsidR="00E552CB" w:rsidRDefault="00E552CB" w:rsidP="00E552CB">
      <w:pPr>
        <w:ind w:firstLine="0"/>
      </w:pPr>
    </w:p>
    <w:p w14:paraId="44082A39" w14:textId="08489E3C" w:rsidR="009952B6" w:rsidRDefault="009952B6" w:rsidP="009952B6">
      <w:pPr>
        <w:pStyle w:val="Heading1"/>
      </w:pPr>
      <w:bookmarkStart w:id="8" w:name="_Toc505414885"/>
      <w:r>
        <w:t>Tissue check</w:t>
      </w:r>
      <w:bookmarkEnd w:id="8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78756F20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minimize air in tube during dehydration/ECi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9" w:name="_Toc505414886"/>
    </w:p>
    <w:p w14:paraId="50B5FDC2" w14:textId="7BC4FE92" w:rsidR="001F2348" w:rsidRDefault="00AF6442" w:rsidP="007F7BE3">
      <w:pPr>
        <w:pStyle w:val="Heading1"/>
      </w:pPr>
      <w:r>
        <w:t>Antibodies</w:t>
      </w:r>
      <w:r w:rsidR="007F7BE3">
        <w:t xml:space="preserve"> tested</w:t>
      </w:r>
      <w:bookmarkEnd w:id="9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690C7283" w:rsidR="007F7BE3" w:rsidRDefault="007F7BE3" w:rsidP="00926092">
      <w:pPr>
        <w:pStyle w:val="NoSpacing"/>
        <w:numPr>
          <w:ilvl w:val="0"/>
          <w:numId w:val="34"/>
        </w:numPr>
      </w:pPr>
      <w:r>
        <w:t>Tyrosine hydroxylase: 1:100 in 5 mL</w:t>
      </w:r>
      <w:r w:rsidR="00926092">
        <w:t xml:space="preserve"> vial</w:t>
      </w:r>
      <w:r>
        <w:t xml:space="preserve"> </w:t>
      </w:r>
      <w:r>
        <w:sym w:font="Wingdings" w:char="F0E0"/>
      </w:r>
      <w:r w:rsidR="006C5CFE">
        <w:t xml:space="preserve"> 50 uL</w:t>
      </w:r>
      <w:r w:rsidR="00926092">
        <w:t>/vial</w:t>
      </w:r>
    </w:p>
    <w:p w14:paraId="16B38C32" w14:textId="0AFBA008" w:rsidR="001049A8" w:rsidRDefault="001049A8" w:rsidP="00926092">
      <w:pPr>
        <w:pStyle w:val="NoSpacing"/>
        <w:numPr>
          <w:ilvl w:val="0"/>
          <w:numId w:val="34"/>
        </w:numPr>
      </w:pPr>
      <w:r>
        <w:t>AT8</w:t>
      </w:r>
      <w:r w:rsidR="00F65488">
        <w:t>-human p-tau</w:t>
      </w:r>
      <w:bookmarkStart w:id="10" w:name="_GoBack"/>
      <w:bookmarkEnd w:id="10"/>
      <w:r w:rsidR="007237E5">
        <w:t xml:space="preserve"> </w:t>
      </w:r>
      <w:r w:rsidR="007237E5">
        <w:sym w:font="Wingdings" w:char="F0E0"/>
      </w:r>
      <w:r w:rsidR="007237E5">
        <w:t xml:space="preserve"> (attempt after 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01161F54" w14:textId="74F95CDD" w:rsidR="001049A8" w:rsidRDefault="00106E64" w:rsidP="00926092">
      <w:pPr>
        <w:pStyle w:val="NoSpacing"/>
        <w:numPr>
          <w:ilvl w:val="0"/>
          <w:numId w:val="34"/>
        </w:numPr>
      </w:pPr>
      <w:r>
        <w:t xml:space="preserve">Secondary Gt Anti-Rb AlexaFluor 647: 1:100 in 5 mL </w:t>
      </w:r>
      <w:r w:rsidR="00B75CF0">
        <w:t xml:space="preserve">vial </w:t>
      </w:r>
      <w:r>
        <w:sym w:font="Wingdings" w:char="F0E0"/>
      </w:r>
      <w:r>
        <w:t xml:space="preserve"> 50 u</w:t>
      </w:r>
      <w:r w:rsidR="006C5CFE">
        <w:t>L</w:t>
      </w:r>
      <w:r w:rsidR="00B75CF0">
        <w:t>/vial</w:t>
      </w:r>
    </w:p>
    <w:p w14:paraId="6DF62342" w14:textId="77777777" w:rsidR="001049A8" w:rsidRDefault="001049A8" w:rsidP="007F7BE3"/>
    <w:p w14:paraId="0447716E" w14:textId="336A2408" w:rsidR="000A7569" w:rsidRDefault="000A7569" w:rsidP="00164309">
      <w:pPr>
        <w:pStyle w:val="Heading1"/>
      </w:pPr>
      <w:bookmarkStart w:id="11" w:name="_Toc505414887"/>
      <w:r>
        <w:t>Light Sheet Imaging</w:t>
      </w:r>
      <w:bookmarkEnd w:id="11"/>
    </w:p>
    <w:p w14:paraId="43D73DC9" w14:textId="7A9871F6" w:rsidR="000A7569" w:rsidRDefault="000A7569" w:rsidP="00926092">
      <w:pPr>
        <w:pStyle w:val="NoSpacing"/>
      </w:pPr>
      <w:r>
        <w:t xml:space="preserve">Defer to Sijie and Nikos </w:t>
      </w:r>
    </w:p>
    <w:p w14:paraId="5751DD02" w14:textId="7CDE6F38" w:rsidR="000A7569" w:rsidRDefault="000A7569" w:rsidP="00164309">
      <w:pPr>
        <w:pStyle w:val="Heading1"/>
      </w:pPr>
      <w:bookmarkStart w:id="12" w:name="_Toc505414888"/>
      <w:r>
        <w:t>Quantification</w:t>
      </w:r>
      <w:bookmarkEnd w:id="12"/>
    </w:p>
    <w:p w14:paraId="4558DB36" w14:textId="76B0ED1A" w:rsidR="000A7569" w:rsidRDefault="000A7569" w:rsidP="00926092">
      <w:pPr>
        <w:pStyle w:val="NoSpacing"/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164309">
        <w:t>)</w:t>
      </w:r>
      <w:r w:rsidR="00926092">
        <w:t>:</w:t>
      </w:r>
    </w:p>
    <w:p w14:paraId="7DC93654" w14:textId="250A0CD9" w:rsidR="00926092" w:rsidRDefault="00C55A51" w:rsidP="00926092">
      <w:pPr>
        <w:pStyle w:val="NoSpacing"/>
      </w:pPr>
      <w:hyperlink r:id="rId13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31A01D45" w:rsidR="00B96534" w:rsidRPr="000A7569" w:rsidRDefault="00B96534" w:rsidP="00B96534">
      <w:pPr>
        <w:pStyle w:val="NoSpacing"/>
      </w:pPr>
      <w:r>
        <w:t>Test on trial dataset first</w:t>
      </w:r>
      <w:r w:rsidR="006044B2">
        <w:t xml:space="preserve"> (Allen Institute Mouse ref brain)</w:t>
      </w:r>
      <w:r>
        <w:t>.</w:t>
      </w:r>
    </w:p>
    <w:p w14:paraId="132B14A5" w14:textId="77777777" w:rsidR="000F507F" w:rsidRPr="0003749A" w:rsidRDefault="001B706F" w:rsidP="002F66A6">
      <w:pPr>
        <w:pStyle w:val="Heading1"/>
      </w:pPr>
      <w:bookmarkStart w:id="13" w:name="_Toc505414889"/>
      <w:r w:rsidRPr="0003749A">
        <w:t>References</w:t>
      </w:r>
      <w:bookmarkEnd w:id="13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4A72858E" w14:textId="77777777" w:rsidR="004B55D0" w:rsidRDefault="00C55A51" w:rsidP="004B55D0">
      <w:pPr>
        <w:pStyle w:val="ListParagraph"/>
        <w:numPr>
          <w:ilvl w:val="0"/>
          <w:numId w:val="5"/>
        </w:numPr>
        <w:spacing w:line="240" w:lineRule="auto"/>
      </w:pPr>
      <w:hyperlink r:id="rId14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p w14:paraId="1BB00312" w14:textId="77777777" w:rsidR="004B55D0" w:rsidRPr="000F507F" w:rsidRDefault="004B55D0" w:rsidP="001B706F">
      <w:pPr>
        <w:pStyle w:val="ListParagraph"/>
        <w:numPr>
          <w:ilvl w:val="0"/>
          <w:numId w:val="5"/>
        </w:numPr>
        <w:spacing w:line="240" w:lineRule="auto"/>
      </w:pPr>
    </w:p>
    <w:sectPr w:rsidR="004B55D0" w:rsidRPr="000F507F" w:rsidSect="000262D6">
      <w:headerReference w:type="default" r:id="rId15"/>
      <w:foot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5AD53" w14:textId="77777777" w:rsidR="00C55A51" w:rsidRDefault="00C55A51" w:rsidP="00F77B0C">
      <w:pPr>
        <w:spacing w:after="0" w:line="240" w:lineRule="auto"/>
      </w:pPr>
      <w:r>
        <w:separator/>
      </w:r>
    </w:p>
  </w:endnote>
  <w:endnote w:type="continuationSeparator" w:id="0">
    <w:p w14:paraId="0F9E5F2F" w14:textId="77777777" w:rsidR="00C55A51" w:rsidRDefault="00C55A51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65488">
              <w:rPr>
                <w:b/>
                <w:noProof/>
              </w:rPr>
              <w:t>3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F65488">
              <w:rPr>
                <w:b/>
                <w:noProof/>
              </w:rPr>
              <w:t>4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15C42AE4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F65488">
      <w:rPr>
        <w:noProof/>
      </w:rPr>
      <w:t>2/3/2018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94C600" w14:textId="77777777" w:rsidR="00C55A51" w:rsidRDefault="00C55A51" w:rsidP="00F77B0C">
      <w:pPr>
        <w:spacing w:after="0" w:line="240" w:lineRule="auto"/>
      </w:pPr>
      <w:r>
        <w:separator/>
      </w:r>
    </w:p>
  </w:footnote>
  <w:footnote w:type="continuationSeparator" w:id="0">
    <w:p w14:paraId="09DE3066" w14:textId="77777777" w:rsidR="00C55A51" w:rsidRDefault="00C55A51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338C3"/>
    <w:multiLevelType w:val="hybridMultilevel"/>
    <w:tmpl w:val="92A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2"/>
  </w:num>
  <w:num w:numId="4">
    <w:abstractNumId w:val="32"/>
  </w:num>
  <w:num w:numId="5">
    <w:abstractNumId w:val="11"/>
  </w:num>
  <w:num w:numId="6">
    <w:abstractNumId w:val="15"/>
  </w:num>
  <w:num w:numId="7">
    <w:abstractNumId w:val="30"/>
  </w:num>
  <w:num w:numId="8">
    <w:abstractNumId w:val="7"/>
  </w:num>
  <w:num w:numId="9">
    <w:abstractNumId w:val="0"/>
  </w:num>
  <w:num w:numId="10">
    <w:abstractNumId w:val="13"/>
  </w:num>
  <w:num w:numId="11">
    <w:abstractNumId w:val="26"/>
  </w:num>
  <w:num w:numId="12">
    <w:abstractNumId w:val="4"/>
  </w:num>
  <w:num w:numId="13">
    <w:abstractNumId w:val="18"/>
  </w:num>
  <w:num w:numId="14">
    <w:abstractNumId w:val="25"/>
  </w:num>
  <w:num w:numId="15">
    <w:abstractNumId w:val="27"/>
  </w:num>
  <w:num w:numId="16">
    <w:abstractNumId w:val="20"/>
  </w:num>
  <w:num w:numId="17">
    <w:abstractNumId w:val="17"/>
  </w:num>
  <w:num w:numId="18">
    <w:abstractNumId w:val="5"/>
  </w:num>
  <w:num w:numId="19">
    <w:abstractNumId w:val="21"/>
  </w:num>
  <w:num w:numId="20">
    <w:abstractNumId w:val="2"/>
  </w:num>
  <w:num w:numId="21">
    <w:abstractNumId w:val="29"/>
  </w:num>
  <w:num w:numId="22">
    <w:abstractNumId w:val="9"/>
  </w:num>
  <w:num w:numId="23">
    <w:abstractNumId w:val="24"/>
  </w:num>
  <w:num w:numId="24">
    <w:abstractNumId w:val="14"/>
  </w:num>
  <w:num w:numId="25">
    <w:abstractNumId w:val="10"/>
  </w:num>
  <w:num w:numId="26">
    <w:abstractNumId w:val="6"/>
  </w:num>
  <w:num w:numId="27">
    <w:abstractNumId w:val="28"/>
  </w:num>
  <w:num w:numId="28">
    <w:abstractNumId w:val="23"/>
  </w:num>
  <w:num w:numId="29">
    <w:abstractNumId w:val="8"/>
  </w:num>
  <w:num w:numId="30">
    <w:abstractNumId w:val="1"/>
  </w:num>
  <w:num w:numId="31">
    <w:abstractNumId w:val="19"/>
  </w:num>
  <w:num w:numId="32">
    <w:abstractNumId w:val="12"/>
  </w:num>
  <w:num w:numId="33">
    <w:abstractNumId w:val="1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23BA1"/>
    <w:rsid w:val="000262D6"/>
    <w:rsid w:val="0003285A"/>
    <w:rsid w:val="0003749A"/>
    <w:rsid w:val="00040D97"/>
    <w:rsid w:val="00051B5A"/>
    <w:rsid w:val="000628CE"/>
    <w:rsid w:val="00063506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42A1"/>
    <w:rsid w:val="000C3544"/>
    <w:rsid w:val="000C3FF6"/>
    <w:rsid w:val="000C4928"/>
    <w:rsid w:val="000C610B"/>
    <w:rsid w:val="000C72E1"/>
    <w:rsid w:val="000C78B4"/>
    <w:rsid w:val="000F507F"/>
    <w:rsid w:val="000F65D0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53CC"/>
    <w:rsid w:val="001B0DBE"/>
    <w:rsid w:val="001B706F"/>
    <w:rsid w:val="001C1165"/>
    <w:rsid w:val="001C6DD5"/>
    <w:rsid w:val="001D0970"/>
    <w:rsid w:val="001D4E7B"/>
    <w:rsid w:val="001D5B95"/>
    <w:rsid w:val="001F2348"/>
    <w:rsid w:val="001F69DB"/>
    <w:rsid w:val="00200F55"/>
    <w:rsid w:val="00205AB1"/>
    <w:rsid w:val="00206D36"/>
    <w:rsid w:val="00214779"/>
    <w:rsid w:val="00224F1D"/>
    <w:rsid w:val="002267F3"/>
    <w:rsid w:val="00260138"/>
    <w:rsid w:val="00266E04"/>
    <w:rsid w:val="00272BC5"/>
    <w:rsid w:val="00277723"/>
    <w:rsid w:val="00281729"/>
    <w:rsid w:val="00282E02"/>
    <w:rsid w:val="002902B1"/>
    <w:rsid w:val="002928AA"/>
    <w:rsid w:val="002A03F8"/>
    <w:rsid w:val="002A06AC"/>
    <w:rsid w:val="002B3908"/>
    <w:rsid w:val="002B76AD"/>
    <w:rsid w:val="002D0408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857B0"/>
    <w:rsid w:val="0038592B"/>
    <w:rsid w:val="003879D7"/>
    <w:rsid w:val="003917BC"/>
    <w:rsid w:val="003929A8"/>
    <w:rsid w:val="003A1CC6"/>
    <w:rsid w:val="003B4347"/>
    <w:rsid w:val="003B6787"/>
    <w:rsid w:val="003C00D7"/>
    <w:rsid w:val="003C18D4"/>
    <w:rsid w:val="003D5F4B"/>
    <w:rsid w:val="003D6075"/>
    <w:rsid w:val="003D7002"/>
    <w:rsid w:val="003F052B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1098"/>
    <w:rsid w:val="005C286A"/>
    <w:rsid w:val="005C5DCE"/>
    <w:rsid w:val="005D223F"/>
    <w:rsid w:val="005D5465"/>
    <w:rsid w:val="005E37E7"/>
    <w:rsid w:val="005E739A"/>
    <w:rsid w:val="005F3AED"/>
    <w:rsid w:val="006044B2"/>
    <w:rsid w:val="00607260"/>
    <w:rsid w:val="0061011B"/>
    <w:rsid w:val="00613FFE"/>
    <w:rsid w:val="00614304"/>
    <w:rsid w:val="006205D8"/>
    <w:rsid w:val="00623A0D"/>
    <w:rsid w:val="00626E94"/>
    <w:rsid w:val="006275FD"/>
    <w:rsid w:val="006366AF"/>
    <w:rsid w:val="00637896"/>
    <w:rsid w:val="00637D6A"/>
    <w:rsid w:val="00650486"/>
    <w:rsid w:val="0065300B"/>
    <w:rsid w:val="00664389"/>
    <w:rsid w:val="00664E83"/>
    <w:rsid w:val="006671D4"/>
    <w:rsid w:val="00675389"/>
    <w:rsid w:val="00680CC9"/>
    <w:rsid w:val="00690D80"/>
    <w:rsid w:val="00691E9B"/>
    <w:rsid w:val="00693C35"/>
    <w:rsid w:val="00696793"/>
    <w:rsid w:val="006A4443"/>
    <w:rsid w:val="006A4677"/>
    <w:rsid w:val="006A6AA8"/>
    <w:rsid w:val="006A6B85"/>
    <w:rsid w:val="006C1D82"/>
    <w:rsid w:val="006C5CFE"/>
    <w:rsid w:val="006D22E2"/>
    <w:rsid w:val="006D6386"/>
    <w:rsid w:val="006D64E2"/>
    <w:rsid w:val="006E64DA"/>
    <w:rsid w:val="006F1036"/>
    <w:rsid w:val="006F14A6"/>
    <w:rsid w:val="006F7CC0"/>
    <w:rsid w:val="00700797"/>
    <w:rsid w:val="00703C0A"/>
    <w:rsid w:val="00704A37"/>
    <w:rsid w:val="0070531B"/>
    <w:rsid w:val="00712BAF"/>
    <w:rsid w:val="00713CED"/>
    <w:rsid w:val="00713E63"/>
    <w:rsid w:val="00714A9C"/>
    <w:rsid w:val="007223EB"/>
    <w:rsid w:val="007237E5"/>
    <w:rsid w:val="00733EA8"/>
    <w:rsid w:val="00753E9C"/>
    <w:rsid w:val="0075440A"/>
    <w:rsid w:val="00760EE4"/>
    <w:rsid w:val="0076620F"/>
    <w:rsid w:val="00770C05"/>
    <w:rsid w:val="007737A3"/>
    <w:rsid w:val="00781147"/>
    <w:rsid w:val="00793A21"/>
    <w:rsid w:val="007976D6"/>
    <w:rsid w:val="007A1C47"/>
    <w:rsid w:val="007A3531"/>
    <w:rsid w:val="007B189E"/>
    <w:rsid w:val="007B2FFC"/>
    <w:rsid w:val="007B5A94"/>
    <w:rsid w:val="007B6878"/>
    <w:rsid w:val="007C0727"/>
    <w:rsid w:val="007C5615"/>
    <w:rsid w:val="007D47AD"/>
    <w:rsid w:val="007D7D11"/>
    <w:rsid w:val="007E5DBB"/>
    <w:rsid w:val="007F53CD"/>
    <w:rsid w:val="007F7BE3"/>
    <w:rsid w:val="0080082B"/>
    <w:rsid w:val="00823574"/>
    <w:rsid w:val="008260CE"/>
    <w:rsid w:val="00850801"/>
    <w:rsid w:val="008606FF"/>
    <w:rsid w:val="00866E0B"/>
    <w:rsid w:val="0088488B"/>
    <w:rsid w:val="008A350D"/>
    <w:rsid w:val="008A449D"/>
    <w:rsid w:val="008A7317"/>
    <w:rsid w:val="008D29F0"/>
    <w:rsid w:val="008D7739"/>
    <w:rsid w:val="008F1693"/>
    <w:rsid w:val="008F6B1C"/>
    <w:rsid w:val="0091329D"/>
    <w:rsid w:val="00913627"/>
    <w:rsid w:val="00915901"/>
    <w:rsid w:val="00926092"/>
    <w:rsid w:val="00940102"/>
    <w:rsid w:val="009557FC"/>
    <w:rsid w:val="00971958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5D56"/>
    <w:rsid w:val="00A0008D"/>
    <w:rsid w:val="00A12FA8"/>
    <w:rsid w:val="00A40AE0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7BA5"/>
    <w:rsid w:val="00B26E15"/>
    <w:rsid w:val="00B34027"/>
    <w:rsid w:val="00B4466C"/>
    <w:rsid w:val="00B50FF6"/>
    <w:rsid w:val="00B6020E"/>
    <w:rsid w:val="00B66B2F"/>
    <w:rsid w:val="00B676C6"/>
    <w:rsid w:val="00B72567"/>
    <w:rsid w:val="00B75CF0"/>
    <w:rsid w:val="00B76787"/>
    <w:rsid w:val="00B81AB1"/>
    <w:rsid w:val="00B91F65"/>
    <w:rsid w:val="00B96534"/>
    <w:rsid w:val="00B96FBB"/>
    <w:rsid w:val="00BA0A66"/>
    <w:rsid w:val="00BA20D7"/>
    <w:rsid w:val="00BA250F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E14CD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54692"/>
    <w:rsid w:val="00C55A51"/>
    <w:rsid w:val="00C6160D"/>
    <w:rsid w:val="00C6202C"/>
    <w:rsid w:val="00C67E67"/>
    <w:rsid w:val="00C923F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26E"/>
    <w:rsid w:val="00D36CAC"/>
    <w:rsid w:val="00D60876"/>
    <w:rsid w:val="00D62C84"/>
    <w:rsid w:val="00D63660"/>
    <w:rsid w:val="00D82204"/>
    <w:rsid w:val="00D83154"/>
    <w:rsid w:val="00D83DDF"/>
    <w:rsid w:val="00D94583"/>
    <w:rsid w:val="00DA1B35"/>
    <w:rsid w:val="00DB4445"/>
    <w:rsid w:val="00DB7DAF"/>
    <w:rsid w:val="00DC0876"/>
    <w:rsid w:val="00DC0D91"/>
    <w:rsid w:val="00DC1C27"/>
    <w:rsid w:val="00DC4FBF"/>
    <w:rsid w:val="00DE094B"/>
    <w:rsid w:val="00DE23CE"/>
    <w:rsid w:val="00DF0AAA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81B82"/>
    <w:rsid w:val="00E81DC1"/>
    <w:rsid w:val="00EB1B1D"/>
    <w:rsid w:val="00EB3BD1"/>
    <w:rsid w:val="00EB505B"/>
    <w:rsid w:val="00EC6354"/>
    <w:rsid w:val="00EC6CE3"/>
    <w:rsid w:val="00ED5438"/>
    <w:rsid w:val="00ED5EAA"/>
    <w:rsid w:val="00ED765F"/>
    <w:rsid w:val="00EE6C21"/>
    <w:rsid w:val="00EF0BBC"/>
    <w:rsid w:val="00EF61F0"/>
    <w:rsid w:val="00EF6583"/>
    <w:rsid w:val="00F004BF"/>
    <w:rsid w:val="00F00C75"/>
    <w:rsid w:val="00F03B63"/>
    <w:rsid w:val="00F12103"/>
    <w:rsid w:val="00F23579"/>
    <w:rsid w:val="00F26356"/>
    <w:rsid w:val="00F53E81"/>
    <w:rsid w:val="00F5517E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B58AF"/>
    <w:rsid w:val="00FC54D2"/>
    <w:rsid w:val="00FD23F1"/>
    <w:rsid w:val="00FD4CF2"/>
    <w:rsid w:val="00FD5754"/>
    <w:rsid w:val="00FD73E8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B95"/>
    <w:rPr>
      <w:color w:val="0000FF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F66A6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62C84"/>
    <w:pPr>
      <w:spacing w:after="100"/>
      <w:ind w:left="220"/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E35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wgit.com/ChristophKirst/ClearMap/master/docs/_build/html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fishersci.com/shop/products/nutating-mixer-fixed-speed120v/88861041" TargetMode="External"/><Relationship Id="rId14" Type="http://schemas.openxmlformats.org/officeDocument/2006/relationships/hyperlink" Target="https://idiscodotinfo.files.wordpress.com/2015/04/whole-mount-staining-bench-protocol-methanol-dec-20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C052526-2AF7-41FB-B958-ABE296C44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Kam, Korey</cp:lastModifiedBy>
  <cp:revision>91</cp:revision>
  <cp:lastPrinted>2015-07-20T20:04:00Z</cp:lastPrinted>
  <dcterms:created xsi:type="dcterms:W3CDTF">2018-01-14T14:57:00Z</dcterms:created>
  <dcterms:modified xsi:type="dcterms:W3CDTF">2018-02-03T15:26:00Z</dcterms:modified>
</cp:coreProperties>
</file>