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1680D6E5" w14:textId="77777777" w:rsidR="00AF6CD4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8010785" w:history="1">
            <w:r w:rsidR="00AF6CD4" w:rsidRPr="00FB3E80">
              <w:rPr>
                <w:rStyle w:val="Hyperlink"/>
                <w:noProof/>
              </w:rPr>
              <w:t>Buffers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_Toc508010785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1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7C0C955" w14:textId="77777777" w:rsidR="00AF6CD4" w:rsidRDefault="00C72795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6" w:history="1">
            <w:r w:rsidR="00AF6CD4" w:rsidRPr="00FB3E80">
              <w:rPr>
                <w:rStyle w:val="Hyperlink"/>
                <w:rFonts w:eastAsia="Times New Roman"/>
                <w:noProof/>
              </w:rPr>
              <w:t>PTx.2% (1L)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_Toc508010786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9F8C048" w14:textId="77777777" w:rsidR="00AF6CD4" w:rsidRDefault="00C72795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7" w:history="1">
            <w:r w:rsidR="00AF6CD4" w:rsidRPr="00FB3E80">
              <w:rPr>
                <w:rStyle w:val="Hyperlink"/>
                <w:rFonts w:eastAsia="Times New Roman"/>
                <w:noProof/>
              </w:rPr>
              <w:t>PTwH (1L)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_Toc508010787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06F57469" w14:textId="77777777" w:rsidR="00AF6CD4" w:rsidRDefault="00C72795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88" w:history="1">
            <w:r w:rsidR="00AF6CD4" w:rsidRPr="00FB3E80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_Toc508010788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117F82FD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89" w:history="1">
            <w:r w:rsidR="00AF6CD4" w:rsidRPr="00FB3E80">
              <w:rPr>
                <w:rStyle w:val="Hyperlink"/>
                <w:rFonts w:eastAsia="Times New Roman"/>
                <w:noProof/>
              </w:rPr>
              <w:t>Secondary antibodies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_Toc508010789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3D0E924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0" w:history="1">
            <w:r w:rsidR="00AF6CD4" w:rsidRPr="00FB3E80">
              <w:rPr>
                <w:rStyle w:val="Hyperlink"/>
                <w:noProof/>
              </w:rPr>
              <w:t>Sample Collection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_Toc508010790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608D03FC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1" w:history="1">
            <w:r w:rsidR="00AF6CD4" w:rsidRPr="00FB3E80">
              <w:rPr>
                <w:rStyle w:val="Hyperlink"/>
                <w:rFonts w:eastAsia="Times New Roman"/>
                <w:noProof/>
              </w:rPr>
              <w:t>Embed brain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_Toc508010791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1CDEC8B2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2" w:history="1">
            <w:r w:rsidR="00AF6CD4" w:rsidRPr="00FB3E80">
              <w:rPr>
                <w:rStyle w:val="Hyperlink"/>
                <w:noProof/>
              </w:rPr>
              <w:t>Immunolabeling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_Toc508010792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2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29C60897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3" w:history="1">
            <w:r w:rsidR="00AF6CD4" w:rsidRPr="00FB3E80">
              <w:rPr>
                <w:rStyle w:val="Hyperlink"/>
                <w:noProof/>
              </w:rPr>
              <w:t>Clearing tissue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_Toc508010793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3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2D445DFA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4" w:history="1">
            <w:r w:rsidR="00AF6CD4" w:rsidRPr="00FB3E80">
              <w:rPr>
                <w:rStyle w:val="Hyperlink"/>
                <w:noProof/>
              </w:rPr>
              <w:t>Tissue check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_Toc508010794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3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32D6007C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5" w:history="1">
            <w:r w:rsidR="00AF6CD4" w:rsidRPr="00FB3E80">
              <w:rPr>
                <w:rStyle w:val="Hyperlink"/>
                <w:noProof/>
              </w:rPr>
              <w:t>Antibodies tested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_Toc508010795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4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56DD6585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6" w:history="1">
            <w:r w:rsidR="00AF6CD4" w:rsidRPr="00FB3E80">
              <w:rPr>
                <w:rStyle w:val="Hyperlink"/>
                <w:noProof/>
              </w:rPr>
              <w:t>Light Sheet Imaging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_Toc508010796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4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068C7C4E" w14:textId="77777777" w:rsidR="00AF6CD4" w:rsidRDefault="00C72795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97" w:history="1">
            <w:r w:rsidR="00AF6CD4" w:rsidRPr="00FB3E80">
              <w:rPr>
                <w:rStyle w:val="Hyperlink"/>
                <w:noProof/>
              </w:rPr>
              <w:t>Mount to sample holder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_Toc508010797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4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56897FC5" w14:textId="77777777" w:rsidR="00AF6CD4" w:rsidRDefault="00C72795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8010798" w:history="1">
            <w:r w:rsidR="00AF6CD4" w:rsidRPr="00FB3E80">
              <w:rPr>
                <w:rStyle w:val="Hyperlink"/>
                <w:noProof/>
              </w:rPr>
              <w:t>Schedule LaVision Ultramicroscope at Microscopy Core with Nikos &amp; Sijie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_Toc508010798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4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73F794AF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799" w:history="1">
            <w:r w:rsidR="00AF6CD4" w:rsidRPr="00FB3E80">
              <w:rPr>
                <w:rStyle w:val="Hyperlink"/>
                <w:noProof/>
              </w:rPr>
              <w:t>Quantification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_Toc508010799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5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7C1001E5" w14:textId="77777777" w:rsidR="00AF6CD4" w:rsidRDefault="00C72795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8010800" w:history="1">
            <w:r w:rsidR="00AF6CD4" w:rsidRPr="00FB3E80">
              <w:rPr>
                <w:rStyle w:val="Hyperlink"/>
                <w:noProof/>
              </w:rPr>
              <w:t>References</w:t>
            </w:r>
            <w:r w:rsidR="00AF6CD4">
              <w:rPr>
                <w:noProof/>
                <w:webHidden/>
              </w:rPr>
              <w:tab/>
            </w:r>
            <w:r w:rsidR="00AF6CD4">
              <w:rPr>
                <w:noProof/>
                <w:webHidden/>
              </w:rPr>
              <w:fldChar w:fldCharType="begin"/>
            </w:r>
            <w:r w:rsidR="00AF6CD4">
              <w:rPr>
                <w:noProof/>
                <w:webHidden/>
              </w:rPr>
              <w:instrText xml:space="preserve"> PAGEREF _Toc508010800 \h </w:instrText>
            </w:r>
            <w:r w:rsidR="00AF6CD4">
              <w:rPr>
                <w:noProof/>
                <w:webHidden/>
              </w:rPr>
            </w:r>
            <w:r w:rsidR="00AF6CD4">
              <w:rPr>
                <w:noProof/>
                <w:webHidden/>
              </w:rPr>
              <w:fldChar w:fldCharType="separate"/>
            </w:r>
            <w:r w:rsidR="00AF6CD4">
              <w:rPr>
                <w:noProof/>
                <w:webHidden/>
              </w:rPr>
              <w:t>5</w:t>
            </w:r>
            <w:r w:rsidR="00AF6CD4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DB408A" w14:textId="77777777" w:rsidR="0013555D" w:rsidRDefault="0013555D" w:rsidP="0013555D">
      <w:pPr>
        <w:ind w:firstLine="0"/>
      </w:pPr>
    </w:p>
    <w:p w14:paraId="553CF9CF" w14:textId="007F362C" w:rsidR="004D3BE4" w:rsidRDefault="00C11E29" w:rsidP="00C04BAD">
      <w:pPr>
        <w:pStyle w:val="Heading1"/>
      </w:pPr>
      <w:bookmarkStart w:id="0" w:name="_Toc508010785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8010786"/>
      <w:r w:rsidRPr="00592CBF">
        <w:rPr>
          <w:rFonts w:eastAsia="Times New Roman"/>
        </w:rPr>
        <w:lastRenderedPageBreak/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iDISCO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="00F95D1F">
        <w:rPr>
          <w:rFonts w:ascii="Times New Roman" w:eastAsia="Times New Roman" w:hAnsi="Times New Roman" w:cs="Times New Roman"/>
          <w:sz w:val="24"/>
          <w:szCs w:val="24"/>
        </w:rPr>
        <w:t>tritonX</w:t>
      </w:r>
      <w:proofErr w:type="spellEnd"/>
      <w:r w:rsidR="00F95D1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8010787"/>
      <w:proofErr w:type="spellStart"/>
      <w:r w:rsidRPr="00592CBF">
        <w:rPr>
          <w:rFonts w:eastAsia="Times New Roman"/>
        </w:rPr>
        <w:t>PTwH</w:t>
      </w:r>
      <w:proofErr w:type="spellEnd"/>
      <w:r w:rsidRPr="00592CBF">
        <w:rPr>
          <w:rFonts w:eastAsia="Times New Roman"/>
        </w:rPr>
        <w:t xml:space="preserve">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8010788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</w:t>
      </w:r>
      <w:proofErr w:type="spellStart"/>
      <w:r w:rsidR="0061011B">
        <w:rPr>
          <w:rFonts w:eastAsia="Times New Roman"/>
        </w:rPr>
        <w:t>Permeabilizing</w:t>
      </w:r>
      <w:proofErr w:type="spellEnd"/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 xml:space="preserve">% Sodium </w:t>
      </w:r>
      <w:proofErr w:type="spellStart"/>
      <w:r w:rsidR="0061011B">
        <w:rPr>
          <w:rFonts w:ascii="Times New Roman" w:eastAsia="Times New Roman" w:hAnsi="Times New Roman" w:cs="Times New Roman"/>
          <w:sz w:val="24"/>
          <w:szCs w:val="24"/>
        </w:rPr>
        <w:t>azide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8010789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8010790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 xml:space="preserve">: RT 1 </w:t>
      </w:r>
      <w:proofErr w:type="spellStart"/>
      <w:r w:rsidR="002D6C22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bookmarkStart w:id="6" w:name="_Toc508010791"/>
      <w:r>
        <w:rPr>
          <w:rFonts w:eastAsia="Times New Roman"/>
        </w:rPr>
        <w:t>Embed brain</w:t>
      </w:r>
      <w:bookmarkEnd w:id="6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  <w:bookmarkStart w:id="7" w:name="_GoBack"/>
      <w:bookmarkEnd w:id="7"/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lastRenderedPageBreak/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16238" w14:textId="11C05410" w:rsidR="001C1165" w:rsidRDefault="00823574" w:rsidP="00F572AE">
      <w:pPr>
        <w:pStyle w:val="Heading1"/>
      </w:pPr>
      <w:bookmarkStart w:id="8" w:name="_Toc508010792"/>
      <w:proofErr w:type="spellStart"/>
      <w:r>
        <w:t>Immunolabeling</w:t>
      </w:r>
      <w:bookmarkEnd w:id="8"/>
      <w:proofErr w:type="spellEnd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4"/>
        <w:gridCol w:w="1409"/>
        <w:gridCol w:w="1399"/>
        <w:gridCol w:w="1450"/>
        <w:gridCol w:w="1610"/>
        <w:gridCol w:w="1844"/>
        <w:gridCol w:w="1610"/>
      </w:tblGrid>
      <w:tr w:rsidR="001032BC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666D61EC" w14:textId="3F5669AA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5CA3AE1F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</w:t>
            </w:r>
            <w:proofErr w:type="spellStart"/>
            <w:r>
              <w:rPr>
                <w:sz w:val="18"/>
                <w:szCs w:val="18"/>
              </w:rPr>
              <w:t>soln</w:t>
            </w:r>
            <w:proofErr w:type="spellEnd"/>
            <w:r>
              <w:rPr>
                <w:sz w:val="18"/>
                <w:szCs w:val="18"/>
              </w:rPr>
              <w:t xml:space="preserve"> w/o Gt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1032BC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16BCBD67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19808D4D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  <w:tc>
          <w:tcPr>
            <w:tcW w:w="0" w:type="auto"/>
          </w:tcPr>
          <w:p w14:paraId="6A1CA53C" w14:textId="4274EF64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rock, </w:t>
            </w:r>
          </w:p>
        </w:tc>
        <w:tc>
          <w:tcPr>
            <w:tcW w:w="0" w:type="auto"/>
          </w:tcPr>
          <w:p w14:paraId="08CE02D9" w14:textId="48E2FFAB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day wash </w:t>
            </w:r>
            <w:proofErr w:type="spellStart"/>
            <w:r>
              <w:rPr>
                <w:sz w:val="18"/>
                <w:szCs w:val="18"/>
              </w:rPr>
              <w:t>PTwH</w:t>
            </w:r>
            <w:proofErr w:type="spellEnd"/>
            <w:r>
              <w:rPr>
                <w:sz w:val="18"/>
                <w:szCs w:val="18"/>
              </w:rPr>
              <w:t xml:space="preserve"> 5x on rock then O/N</w:t>
            </w:r>
          </w:p>
        </w:tc>
      </w:tr>
      <w:tr w:rsidR="001032BC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</w:t>
            </w:r>
            <w:proofErr w:type="spellStart"/>
            <w:r w:rsidR="001032BC">
              <w:rPr>
                <w:sz w:val="18"/>
                <w:szCs w:val="18"/>
              </w:rPr>
              <w:t>iDISCO</w:t>
            </w:r>
            <w:proofErr w:type="spellEnd"/>
            <w:r w:rsidR="001032BC">
              <w:rPr>
                <w:sz w:val="18"/>
                <w:szCs w:val="18"/>
              </w:rPr>
              <w:t>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proofErr w:type="spellStart"/>
      <w:r>
        <w:t>Nutating</w:t>
      </w:r>
      <w:proofErr w:type="spellEnd"/>
      <w:r>
        <w:t xml:space="preserve"> rocker</w:t>
      </w:r>
      <w:r w:rsidR="003879D7">
        <w:t xml:space="preserve"> (</w:t>
      </w:r>
      <w:hyperlink r:id="rId13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9" w:name="_Toc508010793"/>
      <w:r>
        <w:t>Clearing tissue</w:t>
      </w:r>
      <w:bookmarkEnd w:id="9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proofErr w:type="spellStart"/>
      <w:r w:rsidR="003929A8">
        <w:t>immunolableing</w:t>
      </w:r>
      <w:proofErr w:type="spellEnd"/>
      <w:r w:rsidR="003929A8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 xml:space="preserve">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 xml:space="preserve">0% </w:t>
            </w:r>
            <w:proofErr w:type="spellStart"/>
            <w:r w:rsidRPr="00313D8B">
              <w:rPr>
                <w:sz w:val="18"/>
                <w:szCs w:val="18"/>
              </w:rPr>
              <w:t>EtOH</w:t>
            </w:r>
            <w:proofErr w:type="spellEnd"/>
            <w:r w:rsidRPr="00313D8B">
              <w:rPr>
                <w:sz w:val="18"/>
                <w:szCs w:val="18"/>
              </w:rPr>
              <w:t xml:space="preserve">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100% </w:t>
            </w:r>
            <w:proofErr w:type="spellStart"/>
            <w:r>
              <w:rPr>
                <w:sz w:val="18"/>
                <w:szCs w:val="18"/>
              </w:rPr>
              <w:t>ECi</w:t>
            </w:r>
            <w:proofErr w:type="spellEnd"/>
          </w:p>
        </w:tc>
      </w:tr>
      <w:tr w:rsidR="008860FF" w:rsidRPr="00313D8B" w14:paraId="2E29E812" w14:textId="77777777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C377B1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</w:t>
            </w:r>
            <w:proofErr w:type="spellStart"/>
            <w:r>
              <w:rPr>
                <w:sz w:val="18"/>
                <w:szCs w:val="18"/>
              </w:rPr>
              <w:t>iDISCO</w:t>
            </w:r>
            <w:proofErr w:type="spellEnd"/>
            <w:r>
              <w:rPr>
                <w:sz w:val="18"/>
                <w:szCs w:val="18"/>
              </w:rPr>
              <w:t>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proofErr w:type="spellStart"/>
      <w:r>
        <w:t>Eg</w:t>
      </w:r>
      <w:proofErr w:type="spellEnd"/>
      <w:r>
        <w:t xml:space="preserve">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 xml:space="preserve">mL </w:t>
      </w:r>
      <w:proofErr w:type="spellStart"/>
      <w:r>
        <w:t>EtOH</w:t>
      </w:r>
      <w:proofErr w:type="spellEnd"/>
      <w:r>
        <w:t xml:space="preserve">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10" w:name="_Toc508010794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5FDC2" w14:textId="7BC4FE92" w:rsidR="001F2348" w:rsidRDefault="00AF6442" w:rsidP="007F7BE3">
      <w:pPr>
        <w:pStyle w:val="Heading1"/>
      </w:pPr>
      <w:bookmarkStart w:id="11" w:name="_Toc508010795"/>
      <w:r>
        <w:t>Antibodies</w:t>
      </w:r>
      <w:r w:rsidR="007F7BE3">
        <w:t xml:space="preserve"> tested</w:t>
      </w:r>
      <w:bookmarkEnd w:id="11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 xml:space="preserve">0 </w:t>
      </w:r>
      <w:proofErr w:type="spellStart"/>
      <w:r w:rsidR="006C5CFE">
        <w:t>uL</w:t>
      </w:r>
      <w:proofErr w:type="spellEnd"/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proofErr w:type="spellStart"/>
      <w:r>
        <w:t>Secondaries</w:t>
      </w:r>
      <w:proofErr w:type="spellEnd"/>
      <w:r w:rsidR="007237E5">
        <w:t>:</w:t>
      </w:r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</w:t>
      </w:r>
      <w:proofErr w:type="spellStart"/>
      <w:r w:rsidR="007057FA">
        <w:t>Rb</w:t>
      </w:r>
      <w:proofErr w:type="spellEnd"/>
      <w:r w:rsidR="007057FA">
        <w:t xml:space="preserve"> </w:t>
      </w:r>
      <w:proofErr w:type="spellStart"/>
      <w:r w:rsidR="007057FA">
        <w:t>AlexaFluor</w:t>
      </w:r>
      <w:proofErr w:type="spellEnd"/>
      <w:r w:rsidR="007057FA">
        <w:t xml:space="preserve">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 xml:space="preserve">0 </w:t>
      </w:r>
      <w:proofErr w:type="spellStart"/>
      <w:r>
        <w:t>u</w:t>
      </w:r>
      <w:r w:rsidR="006C5CFE">
        <w:t>L</w:t>
      </w:r>
      <w:proofErr w:type="spellEnd"/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2" w:name="_Toc508010796"/>
      <w:r>
        <w:lastRenderedPageBreak/>
        <w:t>Light Sheet Imaging</w:t>
      </w:r>
      <w:bookmarkEnd w:id="12"/>
    </w:p>
    <w:p w14:paraId="015E4B90" w14:textId="19857BDA" w:rsidR="002409B5" w:rsidRDefault="002409B5" w:rsidP="002409B5">
      <w:pPr>
        <w:pStyle w:val="Heading3"/>
      </w:pPr>
      <w:bookmarkStart w:id="13" w:name="_Toc508010797"/>
      <w:r>
        <w:t>Mount to sample holder</w:t>
      </w:r>
      <w:bookmarkEnd w:id="13"/>
    </w:p>
    <w:p w14:paraId="643204D5" w14:textId="65E77A36" w:rsidR="002409B5" w:rsidRPr="002409B5" w:rsidRDefault="002409B5" w:rsidP="00AF6CD4">
      <w:pPr>
        <w:ind w:firstLine="0"/>
      </w:pPr>
      <w:r>
        <w:t xml:space="preserve">Use </w:t>
      </w:r>
      <w:proofErr w:type="spellStart"/>
      <w:r>
        <w:t>Krazy</w:t>
      </w:r>
      <w:proofErr w:type="spellEnd"/>
      <w:r>
        <w:t xml:space="preserve"> glue, not locate cyanoacrylate (</w:t>
      </w:r>
      <w:proofErr w:type="spellStart"/>
      <w:r>
        <w:t>ECi</w:t>
      </w:r>
      <w:proofErr w:type="spellEnd"/>
      <w:r>
        <w:t xml:space="preserve"> dissolves this)</w:t>
      </w:r>
    </w:p>
    <w:p w14:paraId="2F0425F3" w14:textId="77777777" w:rsidR="006D2D2F" w:rsidRDefault="00BF0BBC" w:rsidP="006D2D2F">
      <w:pPr>
        <w:pStyle w:val="Heading3"/>
      </w:pPr>
      <w:bookmarkStart w:id="14" w:name="_Toc508010798"/>
      <w:r>
        <w:t xml:space="preserve">Schedule </w:t>
      </w:r>
      <w:proofErr w:type="spellStart"/>
      <w:r w:rsidR="00D76427">
        <w:t>LaVision</w:t>
      </w:r>
      <w:proofErr w:type="spellEnd"/>
      <w:r w:rsidR="00D76427">
        <w:t xml:space="preserve"> </w:t>
      </w:r>
      <w:proofErr w:type="spellStart"/>
      <w:r w:rsidR="00D76427">
        <w:t>Ultramicroscope</w:t>
      </w:r>
      <w:proofErr w:type="spellEnd"/>
      <w:r w:rsidR="00D76427">
        <w:t xml:space="preserve">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4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5" w:name="_Toc508010799"/>
      <w:r>
        <w:t>Quantification</w:t>
      </w:r>
      <w:bookmarkEnd w:id="15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 xml:space="preserve">Learn </w:t>
      </w:r>
      <w:proofErr w:type="spellStart"/>
      <w:r>
        <w:t>clearmap</w:t>
      </w:r>
      <w:proofErr w:type="spellEnd"/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C72795" w:rsidP="005C04EE">
      <w:pPr>
        <w:pStyle w:val="NoSpacing"/>
        <w:numPr>
          <w:ilvl w:val="0"/>
          <w:numId w:val="34"/>
        </w:numPr>
      </w:pPr>
      <w:hyperlink r:id="rId18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proofErr w:type="spellStart"/>
      <w:r w:rsidR="008E6FEF">
        <w:t>Reneir’s</w:t>
      </w:r>
      <w:proofErr w:type="spellEnd"/>
      <w:r w:rsidR="008E6FEF">
        <w:t xml:space="preserve"> </w:t>
      </w:r>
      <w:proofErr w:type="spellStart"/>
      <w:r w:rsidR="008E6FEF">
        <w:t>cFos</w:t>
      </w:r>
      <w:proofErr w:type="spellEnd"/>
      <w:r w:rsidR="008E6FEF">
        <w:t xml:space="preserve">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6" w:name="_Toc508010800"/>
      <w:r w:rsidRPr="0003749A">
        <w:t>References</w:t>
      </w:r>
      <w:bookmarkEnd w:id="16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 xml:space="preserve">Fully Automated Evaluation of Total Glomerular Number and Capillary Tuft Size in Nephritic Kidneys Using </w:t>
      </w:r>
      <w:proofErr w:type="spellStart"/>
      <w:r w:rsidR="00EE6C21" w:rsidRPr="00EE6C21">
        <w:t>Lightsheet</w:t>
      </w:r>
      <w:proofErr w:type="spellEnd"/>
      <w:r w:rsidR="00EE6C21" w:rsidRPr="00EE6C21">
        <w:t xml:space="preserve">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Renier</w:t>
      </w:r>
      <w:proofErr w:type="spellEnd"/>
      <w:r>
        <w:t xml:space="preserve"> et al., </w:t>
      </w:r>
      <w:proofErr w:type="spellStart"/>
      <w:r w:rsidRPr="00971958">
        <w:t>iDISCO</w:t>
      </w:r>
      <w:proofErr w:type="spellEnd"/>
      <w:r w:rsidRPr="00971958">
        <w:t xml:space="preserve">: a simple, rapid method to </w:t>
      </w:r>
      <w:proofErr w:type="spellStart"/>
      <w:r w:rsidRPr="00971958">
        <w:t>immunolabel</w:t>
      </w:r>
      <w:proofErr w:type="spellEnd"/>
      <w:r w:rsidRPr="00971958">
        <w:t xml:space="preserve"> large tissue samples for volume imaging</w:t>
      </w:r>
      <w:r>
        <w:t>, 2014.</w:t>
      </w:r>
    </w:p>
    <w:p w14:paraId="1BB00312" w14:textId="2697E8ED" w:rsidR="004B55D0" w:rsidRPr="000F507F" w:rsidRDefault="00C72795" w:rsidP="003F2503">
      <w:pPr>
        <w:pStyle w:val="ListParagraph"/>
        <w:numPr>
          <w:ilvl w:val="0"/>
          <w:numId w:val="5"/>
        </w:numPr>
        <w:spacing w:line="240" w:lineRule="auto"/>
      </w:pPr>
      <w:hyperlink r:id="rId19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0262D6">
      <w:headerReference w:type="default" r:id="rId20"/>
      <w:footerReference w:type="default" r:id="rId2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1FA09" w14:textId="77777777" w:rsidR="00C72795" w:rsidRDefault="00C72795" w:rsidP="00F77B0C">
      <w:pPr>
        <w:spacing w:after="0" w:line="240" w:lineRule="auto"/>
      </w:pPr>
      <w:r>
        <w:separator/>
      </w:r>
    </w:p>
  </w:endnote>
  <w:endnote w:type="continuationSeparator" w:id="0">
    <w:p w14:paraId="2A96756F" w14:textId="77777777" w:rsidR="00C72795" w:rsidRDefault="00C72795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07671D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07671D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29427246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134459">
      <w:rPr>
        <w:noProof/>
      </w:rPr>
      <w:t>3/5/2018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09791" w14:textId="77777777" w:rsidR="00C72795" w:rsidRDefault="00C72795" w:rsidP="00F77B0C">
      <w:pPr>
        <w:spacing w:after="0" w:line="240" w:lineRule="auto"/>
      </w:pPr>
      <w:r>
        <w:separator/>
      </w:r>
    </w:p>
  </w:footnote>
  <w:footnote w:type="continuationSeparator" w:id="0">
    <w:p w14:paraId="074A6F29" w14:textId="77777777" w:rsidR="00C72795" w:rsidRDefault="00C72795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o="http://schemas.microsoft.com/office/mac/office/2008/main" xmlns:mv="urn:schemas-microsoft-com:mac:v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E83"/>
    <w:rsid w:val="006671D4"/>
    <w:rsid w:val="00667D65"/>
    <w:rsid w:val="00675389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62D3"/>
    <w:rsid w:val="008068C3"/>
    <w:rsid w:val="00815BF8"/>
    <w:rsid w:val="00823574"/>
    <w:rsid w:val="008260CE"/>
    <w:rsid w:val="00850801"/>
    <w:rsid w:val="008606FF"/>
    <w:rsid w:val="00866E0B"/>
    <w:rsid w:val="0088488B"/>
    <w:rsid w:val="008860FF"/>
    <w:rsid w:val="008A350D"/>
    <w:rsid w:val="008A449D"/>
    <w:rsid w:val="008A7317"/>
    <w:rsid w:val="008D29F0"/>
    <w:rsid w:val="008D7739"/>
    <w:rsid w:val="008E6FEF"/>
    <w:rsid w:val="008F1693"/>
    <w:rsid w:val="008F6B1C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73DB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377B1"/>
    <w:rsid w:val="00C54692"/>
    <w:rsid w:val="00C55A51"/>
    <w:rsid w:val="00C6160D"/>
    <w:rsid w:val="00C6202C"/>
    <w:rsid w:val="00C67E67"/>
    <w:rsid w:val="00C72795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ishersci.com/shop/products/nutating-mixer-fixed-speed120v/88861041" TargetMode="External"/><Relationship Id="rId18" Type="http://schemas.openxmlformats.org/officeDocument/2006/relationships/hyperlink" Target="https://rawgit.com/ChristophKirst/ClearMap/master/docs/_build/html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cid:f29c117f-734a-45f4-bb68-f6df3c5934e7@mssm.edu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cid:495f969b-171a-4a0d-8786-67a652f5f011@mssm.edu" TargetMode="External"/><Relationship Id="rId19" Type="http://schemas.openxmlformats.org/officeDocument/2006/relationships/hyperlink" Target="https://idiscodotinfo.files.wordpress.com/2015/04/whole-mount-staining-bench-protocol-methanol-dec-2016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733DC5-D1A9-4A47-AA4A-4C320A41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178</cp:revision>
  <cp:lastPrinted>2015-07-20T20:04:00Z</cp:lastPrinted>
  <dcterms:created xsi:type="dcterms:W3CDTF">2018-01-14T14:57:00Z</dcterms:created>
  <dcterms:modified xsi:type="dcterms:W3CDTF">2018-03-05T21:36:00Z</dcterms:modified>
</cp:coreProperties>
</file>