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AD" w:rsidRDefault="00475EDE" w:rsidP="00BE034A">
      <w:pPr>
        <w:spacing w:befor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E20999" wp14:editId="4C972094">
                <wp:simplePos x="0" y="0"/>
                <wp:positionH relativeFrom="column">
                  <wp:posOffset>2998470</wp:posOffset>
                </wp:positionH>
                <wp:positionV relativeFrom="paragraph">
                  <wp:posOffset>3098800</wp:posOffset>
                </wp:positionV>
                <wp:extent cx="2702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5EDE" w:rsidRPr="00575106" w:rsidRDefault="00475EDE" w:rsidP="00475EDE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5F2A6B">
                              <w:fldChar w:fldCharType="begin"/>
                            </w:r>
                            <w:r w:rsidR="005F2A6B">
                              <w:instrText xml:space="preserve"> SEQ Figure \* ARABIC </w:instrText>
                            </w:r>
                            <w:r w:rsidR="005F2A6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F2A6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Region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20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1pt;margin-top:244pt;width:212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" stroked="f">
                <v:textbox style="mso-fit-shape-to-text:t" inset="0,0,0,0">
                  <w:txbxContent>
                    <w:p w:rsidR="00475EDE" w:rsidRPr="00575106" w:rsidRDefault="00475EDE" w:rsidP="00475EDE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Region of Interest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1BC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7AE8CD6" wp14:editId="6E5DADA7">
            <wp:simplePos x="0" y="0"/>
            <wp:positionH relativeFrom="column">
              <wp:posOffset>2999014</wp:posOffset>
            </wp:positionH>
            <wp:positionV relativeFrom="paragraph">
              <wp:posOffset>827042</wp:posOffset>
            </wp:positionV>
            <wp:extent cx="2702560" cy="2214880"/>
            <wp:effectExtent l="0" t="0" r="2540" b="0"/>
            <wp:wrapTight wrapText="bothSides">
              <wp:wrapPolygon edited="0">
                <wp:start x="0" y="0"/>
                <wp:lineTo x="0" y="21365"/>
                <wp:lineTo x="21468" y="21365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epfig-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6D5">
        <w:t>Adenosine</w:t>
      </w:r>
      <w:r w:rsidR="00B87989">
        <w:t xml:space="preserve"> is a neurotransmitter implicated in sleep. The </w:t>
      </w:r>
      <w:r w:rsidR="00B87989" w:rsidRPr="00B87989">
        <w:t xml:space="preserve">neuropeptides orexin A and orexin B </w:t>
      </w:r>
      <w:r w:rsidR="00337D9B">
        <w:t xml:space="preserve">are regulators of sleep that promote </w:t>
      </w:r>
      <w:r w:rsidR="00B87989">
        <w:t xml:space="preserve">wakefulness and arise from </w:t>
      </w:r>
      <w:r w:rsidR="00311810">
        <w:t>the</w:t>
      </w:r>
      <w:r w:rsidR="00B87989" w:rsidRPr="00B87989">
        <w:t xml:space="preserve"> </w:t>
      </w:r>
      <w:r w:rsidR="00B87989">
        <w:t xml:space="preserve">lateral </w:t>
      </w:r>
      <w:r w:rsidR="00B87989" w:rsidRPr="00B87989">
        <w:t>hypothalamic neurons</w:t>
      </w:r>
      <w:r>
        <w:t xml:space="preserve"> (Fig 1)</w:t>
      </w:r>
      <w:r w:rsidR="00B87989">
        <w:t>. But is there an interaction between the two? The following experiments may be one way to address this question.</w:t>
      </w:r>
      <w:bookmarkStart w:id="0" w:name="_GoBack"/>
      <w:bookmarkEnd w:id="0"/>
    </w:p>
    <w:p w:rsidR="004B0B51" w:rsidRDefault="004B0B51" w:rsidP="00BE034A">
      <w:pPr>
        <w:spacing w:before="0"/>
      </w:pPr>
    </w:p>
    <w:p w:rsidR="00311810" w:rsidRDefault="00311810" w:rsidP="00BE034A">
      <w:pPr>
        <w:spacing w:before="0"/>
      </w:pPr>
      <w:r>
        <w:t>To test the effects of adenosine in the lateral hypothalamus</w:t>
      </w:r>
      <w:r w:rsidR="00124788">
        <w:t xml:space="preserve"> (LHA)</w:t>
      </w:r>
      <w:r>
        <w:t xml:space="preserve">, </w:t>
      </w:r>
      <w:r w:rsidR="00FC4720">
        <w:t xml:space="preserve">I’d first be interested in the synaptic effects of adenosine on LHA neurons. </w:t>
      </w:r>
      <w:r w:rsidR="00430E3B">
        <w:t>I’d generate orexin-GFP mice by crossing Orexin-cre</w:t>
      </w:r>
      <w:proofErr w:type="gramStart"/>
      <w:r w:rsidR="00430E3B">
        <w:t>;Rosa26</w:t>
      </w:r>
      <w:proofErr w:type="gramEnd"/>
      <w:r w:rsidR="00430E3B">
        <w:t xml:space="preserve">-GFP mice. Then, </w:t>
      </w:r>
      <w:r w:rsidR="00441767">
        <w:t>I’d cut slices of LHA and patch</w:t>
      </w:r>
      <w:r w:rsidR="00430E3B">
        <w:t xml:space="preserve"> the GFP neurons</w:t>
      </w:r>
      <w:r w:rsidR="00441767">
        <w:t xml:space="preserve"> them using whole cell </w:t>
      </w:r>
      <w:proofErr w:type="gramStart"/>
      <w:r w:rsidR="00441767">
        <w:t>recordings</w:t>
      </w:r>
      <w:r w:rsidR="00430E3B">
        <w:t>/</w:t>
      </w:r>
      <w:proofErr w:type="spellStart"/>
      <w:r w:rsidR="00430E3B">
        <w:t>widefield</w:t>
      </w:r>
      <w:proofErr w:type="spellEnd"/>
      <w:proofErr w:type="gramEnd"/>
      <w:r w:rsidR="00430E3B">
        <w:t xml:space="preserve"> epifluorescence</w:t>
      </w:r>
      <w:r w:rsidR="00441767">
        <w:t>. I’</w:t>
      </w:r>
      <w:r w:rsidR="00430E3B">
        <w:t xml:space="preserve">d look at </w:t>
      </w:r>
      <w:proofErr w:type="spellStart"/>
      <w:r w:rsidR="00430E3B">
        <w:t>sEPSCs</w:t>
      </w:r>
      <w:proofErr w:type="spellEnd"/>
      <w:r w:rsidR="00430E3B">
        <w:t xml:space="preserve"> and </w:t>
      </w:r>
      <w:proofErr w:type="spellStart"/>
      <w:r w:rsidR="00430E3B">
        <w:t>s</w:t>
      </w:r>
      <w:r w:rsidR="00441767">
        <w:t>IPCSs</w:t>
      </w:r>
      <w:proofErr w:type="spellEnd"/>
      <w:r w:rsidR="00441767">
        <w:t xml:space="preserve"> with bath application of adenosine. </w:t>
      </w:r>
      <w:r w:rsidR="00430E3B">
        <w:t xml:space="preserve">I’d bath apply AP5, CNQX and </w:t>
      </w:r>
      <w:proofErr w:type="spellStart"/>
      <w:r w:rsidR="00430E3B" w:rsidRPr="00430E3B">
        <w:t>bicuculline</w:t>
      </w:r>
      <w:proofErr w:type="spellEnd"/>
      <w:r w:rsidR="00430E3B">
        <w:t xml:space="preserve"> to ask if these were glutamatergic/</w:t>
      </w:r>
      <w:proofErr w:type="spellStart"/>
      <w:r w:rsidR="00430E3B">
        <w:t>gabaergic</w:t>
      </w:r>
      <w:proofErr w:type="spellEnd"/>
      <w:r w:rsidR="00430E3B">
        <w:t xml:space="preserve"> synaptic potentials. </w:t>
      </w:r>
      <w:r w:rsidR="00441767">
        <w:t>Next, I’d fo</w:t>
      </w:r>
      <w:r w:rsidR="000D6B27">
        <w:t xml:space="preserve">cally delete adenosine </w:t>
      </w:r>
      <w:r w:rsidR="00441767">
        <w:t>(A1)</w:t>
      </w:r>
      <w:r w:rsidR="000D6B27">
        <w:t xml:space="preserve"> receptor</w:t>
      </w:r>
      <w:r w:rsidR="00441767">
        <w:t xml:space="preserve"> in LHA using an AAV injected into LHA </w:t>
      </w:r>
      <w:r w:rsidR="00441767">
        <w:fldChar w:fldCharType="begin">
          <w:fldData xml:space="preserve">PEVuZE5vdGU+PENpdGU+PEF1dGhvcj5TY2FtbWVsbDwvQXV0aG9yPjxZZWFyPjIwMDM8L1llYXI+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</w:fldData>
        </w:fldChar>
      </w:r>
      <w:r w:rsidR="00441767">
        <w:instrText xml:space="preserve"> ADDIN EN.CITE </w:instrText>
      </w:r>
      <w:r w:rsidR="00441767">
        <w:fldChar w:fldCharType="begin">
          <w:fldData xml:space="preserve">PEVuZE5vdGU+PENpdGU+PEF1dGhvcj5TY2FtbWVsbDwvQXV0aG9yPjxZZWFyPjIwMDM8L1llYXI+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</w:fldData>
        </w:fldChar>
      </w:r>
      <w:r w:rsidR="00441767">
        <w:instrText xml:space="preserve"> ADDIN EN.CITE.DATA </w:instrText>
      </w:r>
      <w:r w:rsidR="00441767">
        <w:fldChar w:fldCharType="end"/>
      </w:r>
      <w:r w:rsidR="00441767">
        <w:fldChar w:fldCharType="separate"/>
      </w:r>
      <w:r w:rsidR="00441767">
        <w:rPr>
          <w:noProof/>
        </w:rPr>
        <w:t>(Scammell, Arrigoni et al. 2003)</w:t>
      </w:r>
      <w:r w:rsidR="00441767">
        <w:fldChar w:fldCharType="end"/>
      </w:r>
      <w:r w:rsidR="00441767">
        <w:t>.</w:t>
      </w:r>
      <w:r w:rsidR="00430E3B">
        <w:t xml:space="preserve"> </w:t>
      </w:r>
      <w:r w:rsidR="000D6B27">
        <w:t xml:space="preserve">With these receptors ablated, I’d patch again and verify that the </w:t>
      </w:r>
      <w:proofErr w:type="spellStart"/>
      <w:r w:rsidR="000D6B27">
        <w:t>sEPSCs</w:t>
      </w:r>
      <w:proofErr w:type="spellEnd"/>
      <w:r w:rsidR="000D6B27">
        <w:t xml:space="preserve"> or </w:t>
      </w:r>
      <w:proofErr w:type="spellStart"/>
      <w:r w:rsidR="000D6B27">
        <w:t>sIPSCs</w:t>
      </w:r>
      <w:proofErr w:type="spellEnd"/>
      <w:r w:rsidR="000D6B27">
        <w:t xml:space="preserve"> frequency change was mediated by A1-receptors. </w:t>
      </w:r>
      <w:r w:rsidR="00430E3B">
        <w:t>After patching, I’d backfill with RFP to verify orexin expression.</w:t>
      </w:r>
      <w:r w:rsidR="000D6B27">
        <w:t xml:space="preserve"> These experiments would instruct me as to the effect of adenosine on orexin producing LHA neurons.</w:t>
      </w:r>
    </w:p>
    <w:p w:rsidR="004B0B51" w:rsidRDefault="004B0B51" w:rsidP="00BB2CF2">
      <w:pPr>
        <w:spacing w:before="0"/>
      </w:pPr>
    </w:p>
    <w:p w:rsidR="00B91A08" w:rsidRDefault="000D6B27" w:rsidP="00BB2CF2">
      <w:pPr>
        <w:spacing w:before="0"/>
      </w:pPr>
      <w:r>
        <w:t>To test the effects of adenosine under anesthesia</w:t>
      </w:r>
      <w:r w:rsidR="003B3BD4">
        <w:t xml:space="preserve"> in the whole brain</w:t>
      </w:r>
      <w:r>
        <w:t xml:space="preserve">, I’d use </w:t>
      </w:r>
      <w:r w:rsidRPr="000D6B27">
        <w:t>Fast-Scan Cyclic Voltammetry</w:t>
      </w:r>
      <w:r>
        <w:t xml:space="preserve"> (FSCV), a technique which measures adenosine concentrations on a sub-second resolution </w:t>
      </w:r>
      <w:r w:rsidR="00887C00">
        <w:fldChar w:fldCharType="begin"/>
      </w:r>
      <w:r w:rsidR="00887C00">
        <w:instrText xml:space="preserve"> ADDIN EN.CITE &lt;EndNote&gt;&lt;Cite&gt;&lt;Author&gt;Swamy&lt;/Author&gt;&lt;Year&gt;2007&lt;/Year&gt;&lt;RecNum&gt;1677&lt;/RecNum&gt;&lt;DisplayText&gt;(Swamy and Venton 2007)&lt;/DisplayText&gt;&lt;record&gt;&lt;rec-number&gt;1677&lt;/rec-number&gt;&lt;foreign-keys&gt;&lt;key app="EN" db-id="a5xp2axdod9dr6ea5vdxp5tbxrzwaadv2swt" timestamp="1463451768"&gt;1677&lt;/key&gt;&lt;/foreign-keys&gt;&lt;ref-type name="Journal Article"&gt;17&lt;/ref-type&gt;&lt;contributors&gt;&lt;authors&gt;&lt;author&gt;Swamy, B. E.&lt;/author&gt;&lt;author&gt;Venton, B. J.&lt;/author&gt;&lt;/authors&gt;&lt;/contributors&gt;&lt;auth-address&gt;Department of Chemistry, University of Virginia, Charlottesville, Virginia 22904, USA.&lt;/auth-address&gt;&lt;titles&gt;&lt;title&gt;Subsecond detection of physiological adenosine concentrations using fast-scan cyclic voltammetry&lt;/title&gt;&lt;secondary-title&gt;Anal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chemistry&lt;/abbr-1&gt;&lt;/alt-periodical&gt;&lt;pages&gt;744-50&lt;/pages&gt;&lt;volume&gt;79&lt;/volume&gt;&lt;number&gt;2&lt;/number&gt;&lt;edition&gt;2007/01/16&lt;/edition&gt;&lt;keywords&gt;&lt;keyword&gt;Adenosine/*analysis&lt;/keyword&gt;&lt;keyword&gt;Adenosine Deaminase/chemistry&lt;/keyword&gt;&lt;keyword&gt;Microelectrodes&lt;/keyword&gt;&lt;keyword&gt;Oxidation-Reduction&lt;/keyword&gt;&lt;keyword&gt;Potentiometry/*methods&lt;/keyword&gt;&lt;keyword&gt;Sensitivity and Specificity&lt;/keyword&gt;&lt;/keywords&gt;&lt;dates&gt;&lt;year&gt;2007&lt;/year&gt;&lt;pub-dates&gt;&lt;date&gt;Jan 15&lt;/date&gt;&lt;/pub-dates&gt;&lt;/dates&gt;&lt;isbn&gt;0003-2700 (Print)0003-2700&lt;/isbn&gt;&lt;accession-num&gt;17222045&lt;/accession-num&gt;&lt;urls&gt;&lt;related-urls&gt;&lt;url&gt;http://dx.doi.org/10.1021/ac061820i&lt;/url&gt;&lt;/related-urls&gt;&lt;/urls&gt;&lt;electronic-resource-num&gt;10.1021/ac061820i&lt;/electronic-resource-num&gt;&lt;remote-database-provider&gt;NLM&lt;/remote-database-provider&gt;&lt;language&gt;eng&lt;/language&gt;&lt;/record&gt;&lt;/Cite&gt;&lt;/EndNote&gt;</w:instrText>
      </w:r>
      <w:r w:rsidR="00887C00">
        <w:fldChar w:fldCharType="separate"/>
      </w:r>
      <w:r w:rsidR="00887C00">
        <w:rPr>
          <w:noProof/>
        </w:rPr>
        <w:t>(Swamy and Venton 2007)</w:t>
      </w:r>
      <w:r w:rsidR="00887C00">
        <w:fldChar w:fldCharType="end"/>
      </w:r>
      <w:r>
        <w:t>.</w:t>
      </w:r>
      <w:r w:rsidR="00887C00">
        <w:t xml:space="preserve"> Sub-second temporal resolution is important so I can correlate neural activity (single units or LFPs) to adenosine concentration changes. </w:t>
      </w:r>
      <w:r w:rsidR="00970359">
        <w:t xml:space="preserve">When adenosine is near </w:t>
      </w:r>
      <w:r w:rsidR="00887C00" w:rsidRPr="00887C00">
        <w:t xml:space="preserve">the electrode, it </w:t>
      </w:r>
      <w:r w:rsidR="00970359">
        <w:t>becomes oxidized at</w:t>
      </w:r>
      <w:r w:rsidR="00887C00" w:rsidRPr="00887C00">
        <w:t xml:space="preserve"> positive sweep </w:t>
      </w:r>
      <w:r w:rsidR="00970359">
        <w:t xml:space="preserve">and is reduced upon the negative sweep </w:t>
      </w:r>
      <w:r w:rsidR="00970359">
        <w:fldChar w:fldCharType="begin">
          <w:fldData xml:space="preserve">PEVuZE5vdGU+PENpdGU+PEF1dGhvcj5BZGFtYWgtQmlhc3NpPC9BdXRob3I+PFllYXI+MjAxNTwv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</w:fldData>
        </w:fldChar>
      </w:r>
      <w:r w:rsidR="00970359">
        <w:instrText xml:space="preserve"> ADDIN EN.CITE </w:instrText>
      </w:r>
      <w:r w:rsidR="00970359">
        <w:fldChar w:fldCharType="begin">
          <w:fldData xml:space="preserve">PEVuZE5vdGU+PENpdGU+PEF1dGhvcj5BZGFtYWgtQmlhc3NpPC9BdXRob3I+PFllYXI+MjAxNTwv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</w:fldData>
        </w:fldChar>
      </w:r>
      <w:r w:rsidR="00970359">
        <w:instrText xml:space="preserve"> ADDIN EN.CITE.DATA </w:instrText>
      </w:r>
      <w:r w:rsidR="00970359">
        <w:fldChar w:fldCharType="end"/>
      </w:r>
      <w:r w:rsidR="00970359">
        <w:fldChar w:fldCharType="separate"/>
      </w:r>
      <w:r w:rsidR="00970359">
        <w:rPr>
          <w:noProof/>
        </w:rPr>
        <w:t>(Adamah-Biassi, Almonte et al. 2015)</w:t>
      </w:r>
      <w:r w:rsidR="00970359">
        <w:fldChar w:fldCharType="end"/>
      </w:r>
      <w:r w:rsidR="00887C00" w:rsidRPr="00887C00">
        <w:t xml:space="preserve">. </w:t>
      </w:r>
      <w:r w:rsidR="00970359">
        <w:t xml:space="preserve">The transfer of electrons by the neurotransmitter </w:t>
      </w:r>
      <w:r w:rsidR="00887C00" w:rsidRPr="00887C00">
        <w:t xml:space="preserve">is measured </w:t>
      </w:r>
      <w:r w:rsidR="00970359">
        <w:t xml:space="preserve">as current and is proportional to the amount of adenosine in the microenvironment </w:t>
      </w:r>
      <w:r w:rsidR="00970359">
        <w:fldChar w:fldCharType="begin"/>
      </w:r>
      <w:r w:rsidR="00970359">
        <w:instrText xml:space="preserve"> ADDIN EN.CITE &lt;EndNote&gt;&lt;Cite&gt;&lt;Author&gt;Swamy&lt;/Author&gt;&lt;Year&gt;2007&lt;/Year&gt;&lt;RecNum&gt;1677&lt;/RecNum&gt;&lt;DisplayText&gt;(Swamy and Venton 2007)&lt;/DisplayText&gt;&lt;record&gt;&lt;rec-number&gt;1677&lt;/rec-number&gt;&lt;foreign-keys&gt;&lt;key app="EN" db-id="a5xp2axdod9dr6ea5vdxp5tbxrzwaadv2swt" timestamp="1463451768"&gt;1677&lt;/key&gt;&lt;/foreign-keys&gt;&lt;ref-type name="Journal Article"&gt;17&lt;/ref-type&gt;&lt;contributors&gt;&lt;authors&gt;&lt;author&gt;Swamy, B. E.&lt;/author&gt;&lt;author&gt;Venton, B. J.&lt;/author&gt;&lt;/authors&gt;&lt;/contributors&gt;&lt;auth-address&gt;Department of Chemistry, University of Virginia, Charlottesville, Virginia 22904, USA.&lt;/auth-address&gt;&lt;titles&gt;&lt;title&gt;Subsecond detection of physiological adenosine concentrations using fast-scan cyclic voltammetry&lt;/title&gt;&lt;secondary-title&gt;Anal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chemistry&lt;/abbr-1&gt;&lt;/alt-periodical&gt;&lt;pages&gt;744-50&lt;/pages&gt;&lt;volume&gt;79&lt;/volume&gt;&lt;number&gt;2&lt;/number&gt;&lt;edition&gt;2007/01/16&lt;/edition&gt;&lt;keywords&gt;&lt;keyword&gt;Adenosine/*analysis&lt;/keyword&gt;&lt;keyword&gt;Adenosine Deaminase/chemistry&lt;/keyword&gt;&lt;keyword&gt;Microelectrodes&lt;/keyword&gt;&lt;keyword&gt;Oxidation-Reduction&lt;/keyword&gt;&lt;keyword&gt;Potentiometry/*methods&lt;/keyword&gt;&lt;keyword&gt;Sensitivity and Specificity&lt;/keyword&gt;&lt;/keywords&gt;&lt;dates&gt;&lt;year&gt;2007&lt;/year&gt;&lt;pub-dates&gt;&lt;date&gt;Jan 15&lt;/date&gt;&lt;/pub-dates&gt;&lt;/dates&gt;&lt;isbn&gt;0003-2700 (Print)0003-2700&lt;/isbn&gt;&lt;accession-num&gt;17222045&lt;/accession-num&gt;&lt;urls&gt;&lt;related-urls&gt;&lt;url&gt;http://dx.doi.org/10.1021/ac061820i&lt;/url&gt;&lt;/related-urls&gt;&lt;/urls&gt;&lt;electronic-resource-num&gt;10.1021/ac061820i&lt;/electronic-resource-num&gt;&lt;remote-database-provider&gt;NLM&lt;/remote-database-provider&gt;&lt;language&gt;eng&lt;/language&gt;&lt;/record&gt;&lt;/Cite&gt;&lt;/EndNote&gt;</w:instrText>
      </w:r>
      <w:r w:rsidR="00970359">
        <w:fldChar w:fldCharType="separate"/>
      </w:r>
      <w:r w:rsidR="00970359">
        <w:rPr>
          <w:noProof/>
        </w:rPr>
        <w:t>(Swamy and Venton 2007)</w:t>
      </w:r>
      <w:r w:rsidR="00970359">
        <w:fldChar w:fldCharType="end"/>
      </w:r>
      <w:r w:rsidR="00970359">
        <w:t xml:space="preserve">. I would lower FSCV, laser optic fiber and tetrodes to LHA in mice that have astrocyte driven ChR2 </w:t>
      </w:r>
      <w:r w:rsidR="00970359">
        <w:fldChar w:fldCharType="begin">
          <w:fldData xml:space="preserve">PEVuZE5vdGU+PENpdGU+PEF1dGhvcj5QZXJlYTwvQXV0aG9yPjxZZWFyPjIwMTQ8L1llYXI+PFJl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</w:fldData>
        </w:fldChar>
      </w:r>
      <w:r w:rsidR="00970359">
        <w:instrText xml:space="preserve"> ADDIN EN.CITE </w:instrText>
      </w:r>
      <w:r w:rsidR="00970359">
        <w:fldChar w:fldCharType="begin">
          <w:fldData xml:space="preserve">PEVuZE5vdGU+PENpdGU+PEF1dGhvcj5QZXJlYTwvQXV0aG9yPjxZZWFyPjIwMTQ8L1llYXI+PFJl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</w:fldData>
        </w:fldChar>
      </w:r>
      <w:r w:rsidR="00970359">
        <w:instrText xml:space="preserve"> ADDIN EN.CITE.DATA </w:instrText>
      </w:r>
      <w:r w:rsidR="00970359">
        <w:fldChar w:fldCharType="end"/>
      </w:r>
      <w:r w:rsidR="00970359">
        <w:fldChar w:fldCharType="separate"/>
      </w:r>
      <w:r w:rsidR="00970359">
        <w:rPr>
          <w:noProof/>
        </w:rPr>
        <w:t>(Perea, Yang et al. 2014)</w:t>
      </w:r>
      <w:r w:rsidR="00970359">
        <w:fldChar w:fldCharType="end"/>
      </w:r>
      <w:r w:rsidR="00970359">
        <w:t>. I would test for temporal correlations between firing rate changes, LFP spectral changes and adenosine concentration changes.</w:t>
      </w:r>
      <w:r w:rsidR="00693C00">
        <w:t xml:space="preserve"> To test loss of function, I would inhibit adenosine release in astrocytes with adenosine receptors (A1 or A2) and dominant negative SNARE </w:t>
      </w:r>
      <w:r w:rsidR="00693C00">
        <w:fldChar w:fldCharType="begin">
          <w:fldData xml:space="preserve">PEVuZE5vdGU+PENpdGU+PEF1dGhvcj5PcnI8L0F1dGhvcj48WWVhcj4yMDE1PC9ZZWFyPjxSZWNO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</w:fldData>
        </w:fldChar>
      </w:r>
      <w:r w:rsidR="00693C00">
        <w:instrText xml:space="preserve"> ADDIN EN.CITE </w:instrText>
      </w:r>
      <w:r w:rsidR="00693C00">
        <w:fldChar w:fldCharType="begin">
          <w:fldData xml:space="preserve">PEVuZE5vdGU+PENpdGU+PEF1dGhvcj5PcnI8L0F1dGhvcj48WWVhcj4yMDE1PC9ZZWFyPjxSZWNO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</w:fldData>
        </w:fldChar>
      </w:r>
      <w:r w:rsidR="00693C00">
        <w:instrText xml:space="preserve"> ADDIN EN.CITE.DATA </w:instrText>
      </w:r>
      <w:r w:rsidR="00693C00">
        <w:fldChar w:fldCharType="end"/>
      </w:r>
      <w:r w:rsidR="00693C00">
        <w:fldChar w:fldCharType="separate"/>
      </w:r>
      <w:r w:rsidR="00693C00">
        <w:rPr>
          <w:noProof/>
        </w:rPr>
        <w:t xml:space="preserve">(Florian, Vecsey et al. 2011, </w:t>
      </w:r>
      <w:r w:rsidR="00693C00">
        <w:rPr>
          <w:noProof/>
        </w:rPr>
        <w:lastRenderedPageBreak/>
        <w:t>Orr, Hsiao et al. 2015)</w:t>
      </w:r>
      <w:r w:rsidR="00693C00">
        <w:fldChar w:fldCharType="end"/>
      </w:r>
      <w:r w:rsidR="00853B9E">
        <w:t xml:space="preserve"> or injection of the AAV for A1-receptor blocking</w:t>
      </w:r>
      <w:r w:rsidR="00693C00">
        <w:t>.</w:t>
      </w:r>
      <w:r w:rsidR="00853B9E">
        <w:t xml:space="preserve"> Then I’d test for changes to units, LFP and adenosine to verify that receptors are required. </w:t>
      </w:r>
    </w:p>
    <w:p w:rsidR="00F65457" w:rsidRDefault="00F65457" w:rsidP="00BB2CF2">
      <w:pPr>
        <w:spacing w:before="0"/>
      </w:pPr>
    </w:p>
    <w:p w:rsidR="00531FC5" w:rsidRDefault="00CE0EBD" w:rsidP="00BB2CF2">
      <w:pPr>
        <w:spacing w:before="0"/>
      </w:pPr>
      <w:r>
        <w:t xml:space="preserve">To test the </w:t>
      </w:r>
      <w:r w:rsidRPr="00CE0EBD">
        <w:t xml:space="preserve">effects of adenosine </w:t>
      </w:r>
      <w:r>
        <w:t xml:space="preserve">in freely behaving mice, I would </w:t>
      </w:r>
      <w:r w:rsidR="00A37D94">
        <w:t xml:space="preserve">use the same mice from the anesthesia section but train them to run on a </w:t>
      </w:r>
      <w:r w:rsidR="00531FC5">
        <w:t>trackball and</w:t>
      </w:r>
      <w:r w:rsidR="00A37D94">
        <w:t xml:space="preserve"> head-fixed</w:t>
      </w:r>
      <w:r w:rsidR="00531FC5">
        <w:t xml:space="preserve"> </w:t>
      </w:r>
      <w:r w:rsidR="00531FC5">
        <w:fldChar w:fldCharType="begin">
          <w:fldData xml:space="preserve">PEVuZE5vdGU+PENpdGU+PEF1dGhvcj5Sb3NlYmVycnk8L0F1dGhvcj48WWVhcj4yMDE2PC9ZZWFy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</w:fldData>
        </w:fldChar>
      </w:r>
      <w:r w:rsidR="00531FC5">
        <w:instrText xml:space="preserve"> ADDIN EN.CITE </w:instrText>
      </w:r>
      <w:r w:rsidR="00531FC5">
        <w:fldChar w:fldCharType="begin">
          <w:fldData xml:space="preserve">PEVuZE5vdGU+PENpdGU+PEF1dGhvcj5Sb3NlYmVycnk8L0F1dGhvcj48WWVhcj4yMDE2PC9ZZWFy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</w:fldData>
        </w:fldChar>
      </w:r>
      <w:r w:rsidR="00531FC5">
        <w:instrText xml:space="preserve"> ADDIN EN.CITE.DATA </w:instrText>
      </w:r>
      <w:r w:rsidR="00531FC5">
        <w:fldChar w:fldCharType="end"/>
      </w:r>
      <w:r w:rsidR="00531FC5">
        <w:fldChar w:fldCharType="separate"/>
      </w:r>
      <w:r w:rsidR="00531FC5">
        <w:rPr>
          <w:noProof/>
        </w:rPr>
        <w:t>(Roseberry, Lee et al. 2016)</w:t>
      </w:r>
      <w:r w:rsidR="00531FC5">
        <w:fldChar w:fldCharType="end"/>
      </w:r>
      <w:r w:rsidR="00A37D94">
        <w:t xml:space="preserve">. </w:t>
      </w:r>
      <w:r w:rsidR="00531FC5">
        <w:t xml:space="preserve">Using tetrodes, light fiber and FSCV, I’d ask the question: does adenosine release by astrocytes induce sleep in mice? If so, how are the LHA neurons affected? Changes to LFP/unit activity? Are these neural response changes before or after adenosine has risen in the interstitial brain </w:t>
      </w:r>
      <w:r w:rsidR="000A38B0">
        <w:t>space?</w:t>
      </w:r>
      <w:r w:rsidR="00531FC5">
        <w:t xml:space="preserve"> If adenosine activation is insufficient to induce sleep, I can still analyze the trackball data to see how their locomotion is impaired.</w:t>
      </w:r>
    </w:p>
    <w:p w:rsidR="00531FC5" w:rsidRDefault="00531FC5" w:rsidP="00BB2CF2">
      <w:pPr>
        <w:spacing w:before="0"/>
      </w:pPr>
    </w:p>
    <w:p w:rsidR="00F8223A" w:rsidRDefault="005D63EF" w:rsidP="00BB2CF2">
      <w:pPr>
        <w:spacing w:before="0"/>
      </w:pPr>
      <w:r>
        <w:t xml:space="preserve">In summary, these experiments </w:t>
      </w:r>
      <w:r w:rsidR="000C0E26">
        <w:t>will allow us to identify the effect of adenosine on LHA neurons, a critical brain circuit for the regulation of wakefulness and sleep.</w:t>
      </w:r>
      <w:r w:rsidR="000E1321">
        <w:t xml:space="preserve"> </w:t>
      </w:r>
    </w:p>
    <w:p w:rsidR="005D63EF" w:rsidRDefault="005D63EF" w:rsidP="00BB2CF2">
      <w:pPr>
        <w:spacing w:before="0"/>
      </w:pPr>
    </w:p>
    <w:p w:rsidR="00A52B7E" w:rsidRPr="00A52B7E" w:rsidRDefault="00A52B7E" w:rsidP="00BE034A">
      <w:pPr>
        <w:spacing w:before="0"/>
        <w:rPr>
          <w:b/>
        </w:rPr>
      </w:pPr>
      <w:r w:rsidRPr="00A52B7E">
        <w:rPr>
          <w:b/>
        </w:rPr>
        <w:t>References</w:t>
      </w:r>
    </w:p>
    <w:p w:rsidR="000E1321" w:rsidRPr="000E1321" w:rsidRDefault="00A52B7E" w:rsidP="000E1321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end"/>
      </w:r>
      <w:r w:rsidR="000E1321" w:rsidRPr="000E1321">
        <w:t xml:space="preserve">Adamah-Biassi, E. B., A. G. Almonte, E. Blagovechtchenski, V. P. Grinevich, J. L. Weiner, K. D. Bonin and E. A. Budygin (2015). "Real time adenosine fluctuations detected with fast-scan cyclic voltammetry in the rat striatum and motor cortex." </w:t>
      </w:r>
      <w:r w:rsidR="000E1321" w:rsidRPr="000E1321">
        <w:rPr>
          <w:u w:val="single"/>
        </w:rPr>
        <w:t>J Neurosci Methods</w:t>
      </w:r>
      <w:r w:rsidR="000E1321" w:rsidRPr="000E1321">
        <w:t xml:space="preserve"> </w:t>
      </w:r>
      <w:r w:rsidR="000E1321" w:rsidRPr="000E1321">
        <w:rPr>
          <w:b/>
        </w:rPr>
        <w:t>256</w:t>
      </w:r>
      <w:r w:rsidR="000E1321" w:rsidRPr="000E1321">
        <w:t>: 56-62.</w:t>
      </w:r>
    </w:p>
    <w:p w:rsidR="000E1321" w:rsidRPr="000E1321" w:rsidRDefault="000E1321" w:rsidP="000E1321">
      <w:pPr>
        <w:pStyle w:val="EndNoteBibliography"/>
      </w:pPr>
      <w:r w:rsidRPr="000E1321">
        <w:t xml:space="preserve">Florian, C., C. G. Vecsey, M. M. Halassa, P. G. Haydon and T. Abel (2011). "Astrocyte-derived adenosine and A1 receptor activity contribute to sleep loss-induced deficits in hippocampal synaptic plasticity and memory in mice." </w:t>
      </w:r>
      <w:r w:rsidRPr="000E1321">
        <w:rPr>
          <w:u w:val="single"/>
        </w:rPr>
        <w:t>J Neurosci</w:t>
      </w:r>
      <w:r w:rsidRPr="000E1321">
        <w:t xml:space="preserve"> </w:t>
      </w:r>
      <w:r w:rsidRPr="000E1321">
        <w:rPr>
          <w:b/>
        </w:rPr>
        <w:t>31</w:t>
      </w:r>
      <w:r w:rsidRPr="000E1321">
        <w:t>(19): 6956-6962.</w:t>
      </w:r>
    </w:p>
    <w:p w:rsidR="000E1321" w:rsidRPr="000E1321" w:rsidRDefault="000E1321" w:rsidP="000E1321">
      <w:pPr>
        <w:pStyle w:val="EndNoteBibliography"/>
      </w:pPr>
      <w:r w:rsidRPr="000E1321">
        <w:t xml:space="preserve">Orr, A. G., E. C. Hsiao, M. M. Wang, K. Ho, D. H. Kim, X. Wang, W. Guo, J. Kang, G. Q. Yu, A. Adame, N. Devidze, D. B. Dubal, E. Masliah, B. R. Conklin and L. Mucke (2015). "Astrocytic adenosine receptor A2A and Gs-coupled signaling regulate memory." </w:t>
      </w:r>
      <w:r w:rsidRPr="000E1321">
        <w:rPr>
          <w:u w:val="single"/>
        </w:rPr>
        <w:t>Nat Neurosci</w:t>
      </w:r>
      <w:r w:rsidRPr="000E1321">
        <w:t xml:space="preserve"> </w:t>
      </w:r>
      <w:r w:rsidRPr="000E1321">
        <w:rPr>
          <w:b/>
        </w:rPr>
        <w:t>18</w:t>
      </w:r>
      <w:r w:rsidRPr="000E1321">
        <w:t>(3): 423-434.</w:t>
      </w:r>
    </w:p>
    <w:p w:rsidR="000E1321" w:rsidRPr="000E1321" w:rsidRDefault="000E1321" w:rsidP="000E1321">
      <w:pPr>
        <w:pStyle w:val="EndNoteBibliography"/>
      </w:pPr>
      <w:r w:rsidRPr="000E1321">
        <w:t xml:space="preserve">Perea, G., A. Yang, E. S. Boyden and M. Sur (2014). "Optogenetic astrocyte activation modulates response selectivity of visual cortex neurons in vivo." </w:t>
      </w:r>
      <w:r w:rsidRPr="000E1321">
        <w:rPr>
          <w:u w:val="single"/>
        </w:rPr>
        <w:t>Nat Commun</w:t>
      </w:r>
      <w:r w:rsidRPr="000E1321">
        <w:t xml:space="preserve"> </w:t>
      </w:r>
      <w:r w:rsidRPr="000E1321">
        <w:rPr>
          <w:b/>
        </w:rPr>
        <w:t>5</w:t>
      </w:r>
      <w:r w:rsidRPr="000E1321">
        <w:t>: 3262.</w:t>
      </w:r>
    </w:p>
    <w:p w:rsidR="000E1321" w:rsidRPr="000E1321" w:rsidRDefault="000E1321" w:rsidP="000E1321">
      <w:pPr>
        <w:pStyle w:val="EndNoteBibliography"/>
      </w:pPr>
      <w:r w:rsidRPr="000E1321">
        <w:t xml:space="preserve">Roseberry, T. K., A. M. Lee, A. L. Lalive, L. Wilbrecht, A. Bonci and A. C. Kreitzer (2016). "Cell-Type-Specific Control of Brainstem Locomotor Circuits by Basal Ganglia." </w:t>
      </w:r>
      <w:r w:rsidRPr="000E1321">
        <w:rPr>
          <w:u w:val="single"/>
        </w:rPr>
        <w:t>Cell</w:t>
      </w:r>
      <w:r w:rsidRPr="000E1321">
        <w:t xml:space="preserve"> </w:t>
      </w:r>
      <w:r w:rsidRPr="000E1321">
        <w:rPr>
          <w:b/>
        </w:rPr>
        <w:t>164</w:t>
      </w:r>
      <w:r w:rsidRPr="000E1321">
        <w:t>(3): 526-537.</w:t>
      </w:r>
    </w:p>
    <w:p w:rsidR="000E1321" w:rsidRPr="000E1321" w:rsidRDefault="000E1321" w:rsidP="000E1321">
      <w:pPr>
        <w:pStyle w:val="EndNoteBibliography"/>
      </w:pPr>
      <w:r w:rsidRPr="000E1321">
        <w:t xml:space="preserve">Scammell, T. E., E. Arrigoni, M. A. Thompson, P. J. Ronan, C. B. Saper and R. W. Greene (2003). "Focal deletion of the adenosine A1 receptor in adult mice using an adeno-associated viral vector." </w:t>
      </w:r>
      <w:r w:rsidRPr="000E1321">
        <w:rPr>
          <w:u w:val="single"/>
        </w:rPr>
        <w:t>J Neurosci</w:t>
      </w:r>
      <w:r w:rsidRPr="000E1321">
        <w:t xml:space="preserve"> </w:t>
      </w:r>
      <w:r w:rsidRPr="000E1321">
        <w:rPr>
          <w:b/>
        </w:rPr>
        <w:t>23</w:t>
      </w:r>
      <w:r w:rsidRPr="000E1321">
        <w:t>(13): 5762-5770.</w:t>
      </w:r>
    </w:p>
    <w:p w:rsidR="000E1321" w:rsidRPr="000E1321" w:rsidRDefault="000E1321" w:rsidP="000E1321">
      <w:pPr>
        <w:pStyle w:val="EndNoteBibliography"/>
      </w:pPr>
      <w:r w:rsidRPr="000E1321">
        <w:t xml:space="preserve">Swamy, B. E. and B. J. Venton (2007). "Subsecond detection of physiological adenosine concentrations using fast-scan cyclic voltammetry." </w:t>
      </w:r>
      <w:r w:rsidRPr="000E1321">
        <w:rPr>
          <w:u w:val="single"/>
        </w:rPr>
        <w:t>Anal Chem</w:t>
      </w:r>
      <w:r w:rsidRPr="000E1321">
        <w:t xml:space="preserve"> </w:t>
      </w:r>
      <w:r w:rsidRPr="000E1321">
        <w:rPr>
          <w:b/>
        </w:rPr>
        <w:t>79</w:t>
      </w:r>
      <w:r w:rsidRPr="000E1321">
        <w:t>(2): 744-750.</w:t>
      </w:r>
    </w:p>
    <w:p w:rsidR="00E70F2A" w:rsidRDefault="00E70F2A" w:rsidP="00BB2CF2"/>
    <w:sectPr w:rsidR="00E70F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A6B" w:rsidRDefault="005F2A6B" w:rsidP="00AE19AD">
      <w:pPr>
        <w:spacing w:before="0" w:line="240" w:lineRule="auto"/>
      </w:pPr>
      <w:r>
        <w:separator/>
      </w:r>
    </w:p>
  </w:endnote>
  <w:endnote w:type="continuationSeparator" w:id="0">
    <w:p w:rsidR="005F2A6B" w:rsidRDefault="005F2A6B" w:rsidP="00AE19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A6B" w:rsidRDefault="005F2A6B" w:rsidP="00AE19AD">
      <w:pPr>
        <w:spacing w:before="0" w:line="240" w:lineRule="auto"/>
      </w:pPr>
      <w:r>
        <w:separator/>
      </w:r>
    </w:p>
  </w:footnote>
  <w:footnote w:type="continuationSeparator" w:id="0">
    <w:p w:rsidR="005F2A6B" w:rsidRDefault="005F2A6B" w:rsidP="00AE19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9AD" w:rsidRDefault="00AE19AD" w:rsidP="00AE19AD">
    <w:pPr>
      <w:pStyle w:val="Header"/>
      <w:jc w:val="right"/>
    </w:pPr>
    <w:r>
      <w:t>Korey Kam</w:t>
    </w:r>
  </w:p>
  <w:p w:rsidR="00AE19AD" w:rsidRDefault="0059769C" w:rsidP="00AE19AD">
    <w:pPr>
      <w:pStyle w:val="Header"/>
      <w:jc w:val="right"/>
    </w:pPr>
    <w:r>
      <w:t>Lin</w:t>
    </w:r>
    <w:r w:rsidR="00AE19AD">
      <w:t xml:space="preserve"> question</w:t>
    </w:r>
    <w:r w:rsidR="00E351FE">
      <w:t>, Circuits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3" w15:restartNumberingAfterBreak="0">
    <w:nsid w:val="77361BA7"/>
    <w:multiLevelType w:val="hybridMultilevel"/>
    <w:tmpl w:val="2E329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xp2axdod9dr6ea5vdxp5tbxrzwaadv2swt&quot;&gt;My EndNote Library&lt;record-ids&gt;&lt;item&gt;1675&lt;/item&gt;&lt;item&gt;1676&lt;/item&gt;&lt;item&gt;1677&lt;/item&gt;&lt;item&gt;1678&lt;/item&gt;&lt;item&gt;1680&lt;/item&gt;&lt;item&gt;1681&lt;/item&gt;&lt;item&gt;1682&lt;/item&gt;&lt;/record-ids&gt;&lt;/item&gt;&lt;/Libraries&gt;"/>
  </w:docVars>
  <w:rsids>
    <w:rsidRoot w:val="00CD5A81"/>
    <w:rsid w:val="00000576"/>
    <w:rsid w:val="000A38B0"/>
    <w:rsid w:val="000C0E26"/>
    <w:rsid w:val="000D6B27"/>
    <w:rsid w:val="000E1321"/>
    <w:rsid w:val="00124788"/>
    <w:rsid w:val="00131570"/>
    <w:rsid w:val="00145877"/>
    <w:rsid w:val="00153C17"/>
    <w:rsid w:val="0015527D"/>
    <w:rsid w:val="00185013"/>
    <w:rsid w:val="001B6AE9"/>
    <w:rsid w:val="001C7F82"/>
    <w:rsid w:val="00213CF2"/>
    <w:rsid w:val="00254874"/>
    <w:rsid w:val="002D2762"/>
    <w:rsid w:val="002D3994"/>
    <w:rsid w:val="002E039B"/>
    <w:rsid w:val="00311810"/>
    <w:rsid w:val="00337D9B"/>
    <w:rsid w:val="00350E80"/>
    <w:rsid w:val="00394FFD"/>
    <w:rsid w:val="003B3A18"/>
    <w:rsid w:val="003B3BD4"/>
    <w:rsid w:val="003B64D9"/>
    <w:rsid w:val="003E0586"/>
    <w:rsid w:val="003E643A"/>
    <w:rsid w:val="003F3696"/>
    <w:rsid w:val="003F4EA7"/>
    <w:rsid w:val="00430E3B"/>
    <w:rsid w:val="004354D6"/>
    <w:rsid w:val="00441767"/>
    <w:rsid w:val="00442819"/>
    <w:rsid w:val="004621E7"/>
    <w:rsid w:val="00475EDE"/>
    <w:rsid w:val="00481B12"/>
    <w:rsid w:val="00494A40"/>
    <w:rsid w:val="0049505E"/>
    <w:rsid w:val="004B0B51"/>
    <w:rsid w:val="004E6A13"/>
    <w:rsid w:val="004F3DE5"/>
    <w:rsid w:val="005060FF"/>
    <w:rsid w:val="00531FC5"/>
    <w:rsid w:val="00545723"/>
    <w:rsid w:val="00586DE0"/>
    <w:rsid w:val="0059769C"/>
    <w:rsid w:val="005A26D6"/>
    <w:rsid w:val="005D1B15"/>
    <w:rsid w:val="005D63EF"/>
    <w:rsid w:val="005F2A6B"/>
    <w:rsid w:val="005F42CE"/>
    <w:rsid w:val="00625684"/>
    <w:rsid w:val="00650461"/>
    <w:rsid w:val="00655583"/>
    <w:rsid w:val="00693C00"/>
    <w:rsid w:val="006A2CC4"/>
    <w:rsid w:val="007354FB"/>
    <w:rsid w:val="0074737B"/>
    <w:rsid w:val="007B314A"/>
    <w:rsid w:val="00807490"/>
    <w:rsid w:val="00847EE1"/>
    <w:rsid w:val="00853B9E"/>
    <w:rsid w:val="00887C00"/>
    <w:rsid w:val="009045DF"/>
    <w:rsid w:val="00941BC7"/>
    <w:rsid w:val="00962511"/>
    <w:rsid w:val="00970359"/>
    <w:rsid w:val="009E5096"/>
    <w:rsid w:val="00A13B6E"/>
    <w:rsid w:val="00A301B0"/>
    <w:rsid w:val="00A37BC7"/>
    <w:rsid w:val="00A37D94"/>
    <w:rsid w:val="00A52B7E"/>
    <w:rsid w:val="00A75D99"/>
    <w:rsid w:val="00AE19AD"/>
    <w:rsid w:val="00AE345D"/>
    <w:rsid w:val="00B0537B"/>
    <w:rsid w:val="00B46991"/>
    <w:rsid w:val="00B74A2C"/>
    <w:rsid w:val="00B87989"/>
    <w:rsid w:val="00B91A08"/>
    <w:rsid w:val="00BB2CF2"/>
    <w:rsid w:val="00BB72FA"/>
    <w:rsid w:val="00BD46D5"/>
    <w:rsid w:val="00BE034A"/>
    <w:rsid w:val="00C1161D"/>
    <w:rsid w:val="00C90167"/>
    <w:rsid w:val="00CC0035"/>
    <w:rsid w:val="00CC5E5A"/>
    <w:rsid w:val="00CD5A81"/>
    <w:rsid w:val="00CD646C"/>
    <w:rsid w:val="00CE0EBD"/>
    <w:rsid w:val="00CE712D"/>
    <w:rsid w:val="00CE7568"/>
    <w:rsid w:val="00D1018A"/>
    <w:rsid w:val="00D17394"/>
    <w:rsid w:val="00D5440A"/>
    <w:rsid w:val="00E142C1"/>
    <w:rsid w:val="00E351FE"/>
    <w:rsid w:val="00E6207A"/>
    <w:rsid w:val="00E70F2A"/>
    <w:rsid w:val="00F4707D"/>
    <w:rsid w:val="00F65457"/>
    <w:rsid w:val="00F8223A"/>
    <w:rsid w:val="00FC4720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09C6-28BF-4D9A-82E4-0AA4416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table" w:styleId="TableGrid">
    <w:name w:val="Table Grid"/>
    <w:basedOn w:val="TableNormal"/>
    <w:uiPriority w:val="39"/>
    <w:rsid w:val="00E7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autoRedefine/>
    <w:rsid w:val="00A52B7E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7E"/>
    <w:rPr>
      <w:rFonts w:cs="Times New Roman"/>
      <w:noProof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autoRedefine/>
    <w:rsid w:val="00A52B7E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52B7E"/>
    <w:rPr>
      <w:rFonts w:cs="Times New Roman"/>
      <w:noProof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0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AD"/>
    <w:rPr>
      <w:rFonts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AD"/>
    <w:rPr>
      <w:rFonts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060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50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75ED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42</cp:revision>
  <dcterms:created xsi:type="dcterms:W3CDTF">2016-05-14T05:51:00Z</dcterms:created>
  <dcterms:modified xsi:type="dcterms:W3CDTF">2016-05-18T02:41:00Z</dcterms:modified>
</cp:coreProperties>
</file>