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191B5" w14:textId="32FF04C1" w:rsidR="00500F2E" w:rsidRPr="002B2156" w:rsidRDefault="003C62FA" w:rsidP="002B2156">
      <w:pPr>
        <w:jc w:val="center"/>
        <w:rPr>
          <w:b/>
          <w:bCs/>
          <w:sz w:val="28"/>
          <w:szCs w:val="28"/>
        </w:rPr>
      </w:pPr>
      <w:r>
        <w:rPr>
          <w:b/>
          <w:bCs/>
          <w:sz w:val="28"/>
          <w:szCs w:val="28"/>
        </w:rPr>
        <w:t>CLASSIFICATION</w:t>
      </w:r>
      <w:r w:rsidR="002B2156" w:rsidRPr="002B2156">
        <w:rPr>
          <w:b/>
          <w:bCs/>
          <w:sz w:val="28"/>
          <w:szCs w:val="28"/>
        </w:rPr>
        <w:t xml:space="preserve"> PROJECT – </w:t>
      </w:r>
      <w:r>
        <w:rPr>
          <w:b/>
          <w:bCs/>
          <w:sz w:val="28"/>
          <w:szCs w:val="28"/>
        </w:rPr>
        <w:t>CREDIT CARD FRAUD DETECTION</w:t>
      </w:r>
    </w:p>
    <w:p w14:paraId="4BF586AF" w14:textId="35B3A515" w:rsidR="002B2156" w:rsidRDefault="002B2156" w:rsidP="002B2156">
      <w:pPr>
        <w:spacing w:line="240" w:lineRule="auto"/>
        <w:ind w:firstLine="720"/>
        <w:jc w:val="both"/>
        <w:rPr>
          <w:rFonts w:ascii="Source Sans Pro" w:eastAsia="Times New Roman" w:hAnsi="Source Sans Pro" w:cs="Times New Roman"/>
          <w:sz w:val="24"/>
          <w:szCs w:val="24"/>
        </w:rPr>
      </w:pPr>
      <w:r>
        <w:rPr>
          <w:rFonts w:ascii="Source Sans Pro" w:eastAsia="Times New Roman" w:hAnsi="Source Sans Pro" w:cs="Times New Roman"/>
          <w:b/>
          <w:bCs/>
          <w:sz w:val="24"/>
          <w:szCs w:val="24"/>
        </w:rPr>
        <w:t>The m</w:t>
      </w:r>
      <w:r w:rsidRPr="00477F64">
        <w:rPr>
          <w:rFonts w:ascii="Source Sans Pro" w:eastAsia="Times New Roman" w:hAnsi="Source Sans Pro" w:cs="Times New Roman"/>
          <w:b/>
          <w:bCs/>
          <w:sz w:val="24"/>
          <w:szCs w:val="24"/>
        </w:rPr>
        <w:t>ain objective of this report</w:t>
      </w:r>
      <w:r>
        <w:rPr>
          <w:rFonts w:ascii="Source Sans Pro" w:eastAsia="Times New Roman" w:hAnsi="Source Sans Pro" w:cs="Times New Roman"/>
          <w:sz w:val="24"/>
          <w:szCs w:val="24"/>
        </w:rPr>
        <w:t xml:space="preserve"> is to </w:t>
      </w:r>
      <w:r w:rsidR="004A3311">
        <w:rPr>
          <w:rFonts w:ascii="Source Sans Pro" w:eastAsia="Times New Roman" w:hAnsi="Source Sans Pro" w:cs="Times New Roman"/>
          <w:sz w:val="24"/>
          <w:szCs w:val="24"/>
        </w:rPr>
        <w:t xml:space="preserve">classify </w:t>
      </w:r>
      <w:r w:rsidR="000A3312">
        <w:rPr>
          <w:rFonts w:ascii="Source Sans Pro" w:eastAsia="Times New Roman" w:hAnsi="Source Sans Pro" w:cs="Times New Roman"/>
          <w:sz w:val="24"/>
          <w:szCs w:val="24"/>
        </w:rPr>
        <w:t xml:space="preserve">fraud credit card transactions using classification algorithms. </w:t>
      </w:r>
    </w:p>
    <w:p w14:paraId="3660D4DC" w14:textId="1DEB4008" w:rsidR="000A3312" w:rsidRDefault="000A3312" w:rsidP="002B2156">
      <w:pPr>
        <w:spacing w:line="240" w:lineRule="auto"/>
        <w:ind w:firstLine="720"/>
        <w:jc w:val="both"/>
        <w:rPr>
          <w:rFonts w:ascii="Source Sans Pro" w:eastAsia="Times New Roman" w:hAnsi="Source Sans Pro" w:cs="Times New Roman"/>
          <w:sz w:val="24"/>
          <w:szCs w:val="24"/>
        </w:rPr>
      </w:pPr>
      <w:r>
        <w:rPr>
          <w:rFonts w:ascii="Source Sans Pro" w:eastAsia="Times New Roman" w:hAnsi="Source Sans Pro" w:cs="Times New Roman"/>
          <w:sz w:val="24"/>
          <w:szCs w:val="24"/>
        </w:rPr>
        <w:t xml:space="preserve">The report was prepared in 2 </w:t>
      </w:r>
      <w:r w:rsidR="007D3673">
        <w:rPr>
          <w:rFonts w:ascii="Source Sans Pro" w:eastAsia="Times New Roman" w:hAnsi="Source Sans Pro" w:cs="Times New Roman"/>
          <w:sz w:val="24"/>
          <w:szCs w:val="24"/>
        </w:rPr>
        <w:t>sections</w:t>
      </w:r>
      <w:r>
        <w:rPr>
          <w:rFonts w:ascii="Source Sans Pro" w:eastAsia="Times New Roman" w:hAnsi="Source Sans Pro" w:cs="Times New Roman"/>
          <w:sz w:val="24"/>
          <w:szCs w:val="24"/>
        </w:rPr>
        <w:t>. “Main Section” explains the dataset, a brief description of data exploration, models, results, key findings and suggestions. “EDA and FE” section provides the extensive work done for EDA and FE. I separated this section from the main section in order to summarize the main sections before going into details about the data.</w:t>
      </w:r>
    </w:p>
    <w:p w14:paraId="5011DC41" w14:textId="04158B64" w:rsidR="00C537FD" w:rsidRPr="00C537FD" w:rsidRDefault="00C537FD" w:rsidP="00C537FD">
      <w:pPr>
        <w:pStyle w:val="ListParagraph"/>
        <w:numPr>
          <w:ilvl w:val="0"/>
          <w:numId w:val="6"/>
        </w:numPr>
        <w:spacing w:line="240" w:lineRule="auto"/>
        <w:jc w:val="center"/>
        <w:rPr>
          <w:rFonts w:ascii="Source Sans Pro" w:eastAsia="Times New Roman" w:hAnsi="Source Sans Pro" w:cs="Times New Roman"/>
          <w:b/>
          <w:bCs/>
          <w:sz w:val="24"/>
          <w:szCs w:val="24"/>
        </w:rPr>
      </w:pPr>
      <w:r w:rsidRPr="00C537FD">
        <w:rPr>
          <w:rFonts w:ascii="Source Sans Pro" w:eastAsia="Times New Roman" w:hAnsi="Source Sans Pro" w:cs="Times New Roman"/>
          <w:b/>
          <w:bCs/>
          <w:sz w:val="24"/>
          <w:szCs w:val="24"/>
        </w:rPr>
        <w:t>THE MAIN SECTION</w:t>
      </w:r>
    </w:p>
    <w:p w14:paraId="7A906F1A" w14:textId="78105311" w:rsidR="00C537FD" w:rsidRDefault="002B2156" w:rsidP="004A3311">
      <w:pPr>
        <w:spacing w:after="0" w:line="240" w:lineRule="auto"/>
        <w:ind w:firstLine="720"/>
        <w:jc w:val="both"/>
        <w:rPr>
          <w:rFonts w:ascii="Source Sans Pro" w:eastAsia="Times New Roman" w:hAnsi="Source Sans Pro" w:cs="Times New Roman"/>
          <w:sz w:val="24"/>
          <w:szCs w:val="24"/>
        </w:rPr>
      </w:pPr>
      <w:r w:rsidRPr="00477F64">
        <w:rPr>
          <w:rFonts w:ascii="Source Sans Pro" w:eastAsia="Times New Roman" w:hAnsi="Source Sans Pro" w:cs="Times New Roman"/>
          <w:b/>
          <w:bCs/>
          <w:sz w:val="24"/>
          <w:szCs w:val="24"/>
        </w:rPr>
        <w:t>The data set</w:t>
      </w:r>
      <w:r>
        <w:rPr>
          <w:rFonts w:ascii="Source Sans Pro" w:eastAsia="Times New Roman" w:hAnsi="Source Sans Pro" w:cs="Times New Roman"/>
          <w:sz w:val="24"/>
          <w:szCs w:val="24"/>
        </w:rPr>
        <w:t xml:space="preserve"> </w:t>
      </w:r>
      <w:r w:rsidR="004A3311">
        <w:rPr>
          <w:rFonts w:ascii="Source Sans Pro" w:eastAsia="Times New Roman" w:hAnsi="Source Sans Pro" w:cs="Times New Roman"/>
          <w:sz w:val="24"/>
          <w:szCs w:val="24"/>
        </w:rPr>
        <w:t xml:space="preserve">has </w:t>
      </w:r>
      <w:r w:rsidR="007D3673">
        <w:rPr>
          <w:rFonts w:ascii="Source Sans Pro" w:eastAsia="Times New Roman" w:hAnsi="Source Sans Pro" w:cs="Times New Roman"/>
          <w:sz w:val="24"/>
          <w:szCs w:val="24"/>
        </w:rPr>
        <w:t xml:space="preserve">31 features. 28 of them are called “V1-28” and these are the PCA outcomes of the original dataset (which we did not have access due to privacy policies). Other 3 features were classes, time and amount. </w:t>
      </w:r>
      <w:r w:rsidR="003D5205">
        <w:rPr>
          <w:rFonts w:ascii="Source Sans Pro" w:eastAsia="Times New Roman" w:hAnsi="Source Sans Pro" w:cs="Times New Roman"/>
          <w:sz w:val="24"/>
          <w:szCs w:val="24"/>
        </w:rPr>
        <w:t>The data contains info for 2 days (48 hours)</w:t>
      </w:r>
    </w:p>
    <w:p w14:paraId="66DE33F7" w14:textId="77777777" w:rsidR="004A3311" w:rsidRDefault="004A3311" w:rsidP="003D5205">
      <w:pPr>
        <w:spacing w:after="0" w:line="240" w:lineRule="auto"/>
        <w:jc w:val="both"/>
        <w:rPr>
          <w:rFonts w:ascii="Source Sans Pro" w:eastAsia="Times New Roman" w:hAnsi="Source Sans Pro" w:cs="Times New Roman"/>
          <w:sz w:val="24"/>
          <w:szCs w:val="24"/>
        </w:rPr>
      </w:pPr>
    </w:p>
    <w:p w14:paraId="30C86F77" w14:textId="1F59414E" w:rsidR="007007F4" w:rsidRDefault="00C435F3" w:rsidP="00C435F3">
      <w:pPr>
        <w:spacing w:after="0" w:line="240" w:lineRule="auto"/>
        <w:ind w:firstLine="720"/>
        <w:jc w:val="both"/>
        <w:rPr>
          <w:rFonts w:ascii="Source Sans Pro" w:eastAsia="Times New Roman" w:hAnsi="Source Sans Pro" w:cs="Times New Roman"/>
          <w:sz w:val="24"/>
          <w:szCs w:val="24"/>
        </w:rPr>
      </w:pPr>
      <w:r>
        <w:rPr>
          <w:rFonts w:ascii="Source Sans Pro" w:eastAsia="Times New Roman" w:hAnsi="Source Sans Pro" w:cs="Times New Roman"/>
          <w:b/>
          <w:bCs/>
          <w:sz w:val="24"/>
          <w:szCs w:val="24"/>
        </w:rPr>
        <w:t>Data Exploration</w:t>
      </w:r>
      <w:r w:rsidR="00A749AA">
        <w:rPr>
          <w:rFonts w:ascii="Source Sans Pro" w:eastAsia="Times New Roman" w:hAnsi="Source Sans Pro" w:cs="Times New Roman"/>
          <w:sz w:val="24"/>
          <w:szCs w:val="24"/>
        </w:rPr>
        <w:t xml:space="preserve">: </w:t>
      </w:r>
      <w:r w:rsidR="003D5205">
        <w:rPr>
          <w:rFonts w:ascii="Source Sans Pro" w:eastAsia="Times New Roman" w:hAnsi="Source Sans Pro" w:cs="Times New Roman"/>
          <w:sz w:val="24"/>
          <w:szCs w:val="24"/>
        </w:rPr>
        <w:t xml:space="preserve">The values of V1-28 are small numbers with low variety, so they were not min-max scaled for support vector machine classification. The amount was log-transformed and its values were also small numbers with low variety. The non-fraudulent transactions were 284315 and </w:t>
      </w:r>
      <w:r w:rsidR="00FA02B0">
        <w:rPr>
          <w:rFonts w:ascii="Source Sans Pro" w:eastAsia="Times New Roman" w:hAnsi="Source Sans Pro" w:cs="Times New Roman"/>
          <w:sz w:val="24"/>
          <w:szCs w:val="24"/>
        </w:rPr>
        <w:t xml:space="preserve">the </w:t>
      </w:r>
      <w:r w:rsidR="003D5205">
        <w:rPr>
          <w:rFonts w:ascii="Source Sans Pro" w:eastAsia="Times New Roman" w:hAnsi="Source Sans Pro" w:cs="Times New Roman"/>
          <w:sz w:val="24"/>
          <w:szCs w:val="24"/>
        </w:rPr>
        <w:t xml:space="preserve">fraudulent ones were 426. After outlier elimination (which was done separately for each class), the new number of those classes were 254234 and 426, respectively. Due to having low-computational power, I first </w:t>
      </w:r>
      <w:proofErr w:type="spellStart"/>
      <w:r w:rsidR="003D5205">
        <w:rPr>
          <w:rFonts w:ascii="Source Sans Pro" w:eastAsia="Times New Roman" w:hAnsi="Source Sans Pro" w:cs="Times New Roman"/>
          <w:sz w:val="24"/>
          <w:szCs w:val="24"/>
        </w:rPr>
        <w:t>randomdownsampled</w:t>
      </w:r>
      <w:proofErr w:type="spellEnd"/>
      <w:r w:rsidR="003D5205">
        <w:rPr>
          <w:rFonts w:ascii="Source Sans Pro" w:eastAsia="Times New Roman" w:hAnsi="Source Sans Pro" w:cs="Times New Roman"/>
          <w:sz w:val="24"/>
          <w:szCs w:val="24"/>
        </w:rPr>
        <w:t xml:space="preserve"> the majority class to make it 4260, then using SMOTE, I </w:t>
      </w:r>
      <w:proofErr w:type="spellStart"/>
      <w:r w:rsidR="003D5205">
        <w:rPr>
          <w:rFonts w:ascii="Source Sans Pro" w:eastAsia="Times New Roman" w:hAnsi="Source Sans Pro" w:cs="Times New Roman"/>
          <w:sz w:val="24"/>
          <w:szCs w:val="24"/>
        </w:rPr>
        <w:t>upsampled</w:t>
      </w:r>
      <w:proofErr w:type="spellEnd"/>
      <w:r w:rsidR="003D5205">
        <w:rPr>
          <w:rFonts w:ascii="Source Sans Pro" w:eastAsia="Times New Roman" w:hAnsi="Source Sans Pro" w:cs="Times New Roman"/>
          <w:sz w:val="24"/>
          <w:szCs w:val="24"/>
        </w:rPr>
        <w:t xml:space="preserve"> the minority class </w:t>
      </w:r>
      <w:proofErr w:type="spellStart"/>
      <w:r w:rsidR="003D5205">
        <w:rPr>
          <w:rFonts w:ascii="Source Sans Pro" w:eastAsia="Times New Roman" w:hAnsi="Source Sans Pro" w:cs="Times New Roman"/>
          <w:sz w:val="24"/>
          <w:szCs w:val="24"/>
        </w:rPr>
        <w:t>amd</w:t>
      </w:r>
      <w:proofErr w:type="spellEnd"/>
      <w:r w:rsidR="003D5205">
        <w:rPr>
          <w:rFonts w:ascii="Source Sans Pro" w:eastAsia="Times New Roman" w:hAnsi="Source Sans Pro" w:cs="Times New Roman"/>
          <w:sz w:val="24"/>
          <w:szCs w:val="24"/>
        </w:rPr>
        <w:t xml:space="preserve"> the new dataset consisted of same amount of fraudulent and non-fraudulent data: 4260.</w:t>
      </w:r>
      <w:r w:rsidR="003D5205">
        <w:rPr>
          <w:rFonts w:ascii="Source Sans Pro" w:eastAsia="Times New Roman" w:hAnsi="Source Sans Pro" w:cs="Times New Roman"/>
          <w:sz w:val="24"/>
          <w:szCs w:val="24"/>
        </w:rPr>
        <w:t xml:space="preserve"> The plots for Data explanation </w:t>
      </w:r>
      <w:proofErr w:type="gramStart"/>
      <w:r w:rsidR="003D5205">
        <w:rPr>
          <w:rFonts w:ascii="Source Sans Pro" w:eastAsia="Times New Roman" w:hAnsi="Source Sans Pro" w:cs="Times New Roman"/>
          <w:sz w:val="24"/>
          <w:szCs w:val="24"/>
        </w:rPr>
        <w:t>is</w:t>
      </w:r>
      <w:proofErr w:type="gramEnd"/>
      <w:r w:rsidR="003D5205">
        <w:rPr>
          <w:rFonts w:ascii="Source Sans Pro" w:eastAsia="Times New Roman" w:hAnsi="Source Sans Pro" w:cs="Times New Roman"/>
          <w:sz w:val="24"/>
          <w:szCs w:val="24"/>
        </w:rPr>
        <w:t xml:space="preserve"> shown in Section 2 in detail.</w:t>
      </w:r>
    </w:p>
    <w:p w14:paraId="37EC7E4F" w14:textId="77777777" w:rsidR="00A749AA" w:rsidRDefault="00A749AA" w:rsidP="00C435F3">
      <w:pPr>
        <w:spacing w:after="0" w:line="240" w:lineRule="auto"/>
        <w:ind w:firstLine="720"/>
        <w:jc w:val="both"/>
        <w:rPr>
          <w:rFonts w:ascii="Source Sans Pro" w:eastAsia="Times New Roman" w:hAnsi="Source Sans Pro" w:cs="Times New Roman"/>
          <w:sz w:val="24"/>
          <w:szCs w:val="24"/>
        </w:rPr>
      </w:pPr>
    </w:p>
    <w:p w14:paraId="4ED310EB" w14:textId="7E20988E" w:rsidR="004A3311" w:rsidRDefault="004A3311" w:rsidP="004A3311">
      <w:pPr>
        <w:spacing w:after="0" w:line="240" w:lineRule="auto"/>
        <w:ind w:firstLine="720"/>
        <w:jc w:val="both"/>
        <w:rPr>
          <w:rFonts w:ascii="Source Sans Pro" w:eastAsia="Times New Roman" w:hAnsi="Source Sans Pro" w:cs="Times New Roman"/>
          <w:sz w:val="24"/>
          <w:szCs w:val="24"/>
        </w:rPr>
      </w:pPr>
      <w:r>
        <w:rPr>
          <w:rFonts w:ascii="Source Sans Pro" w:eastAsia="Times New Roman" w:hAnsi="Source Sans Pro" w:cs="Times New Roman"/>
          <w:b/>
          <w:bCs/>
          <w:sz w:val="24"/>
          <w:szCs w:val="24"/>
        </w:rPr>
        <w:t>Models</w:t>
      </w:r>
      <w:r w:rsidR="00A749AA">
        <w:rPr>
          <w:rFonts w:ascii="Source Sans Pro" w:eastAsia="Times New Roman" w:hAnsi="Source Sans Pro" w:cs="Times New Roman"/>
          <w:sz w:val="24"/>
          <w:szCs w:val="24"/>
        </w:rPr>
        <w:t xml:space="preserve">: I used </w:t>
      </w:r>
      <w:r w:rsidR="002F13CA">
        <w:rPr>
          <w:rFonts w:ascii="Source Sans Pro" w:eastAsia="Times New Roman" w:hAnsi="Source Sans Pro" w:cs="Times New Roman"/>
          <w:sz w:val="24"/>
          <w:szCs w:val="24"/>
        </w:rPr>
        <w:t xml:space="preserve">4 different clustering methods (Support Vector Machine, Random Forest, AdaBoost, </w:t>
      </w:r>
      <w:proofErr w:type="spellStart"/>
      <w:r w:rsidR="002F13CA">
        <w:rPr>
          <w:rFonts w:ascii="Source Sans Pro" w:eastAsia="Times New Roman" w:hAnsi="Source Sans Pro" w:cs="Times New Roman"/>
          <w:sz w:val="24"/>
          <w:szCs w:val="24"/>
        </w:rPr>
        <w:t>XGBoost</w:t>
      </w:r>
      <w:proofErr w:type="spellEnd"/>
      <w:r w:rsidR="002F13CA">
        <w:rPr>
          <w:rFonts w:ascii="Source Sans Pro" w:eastAsia="Times New Roman" w:hAnsi="Source Sans Pro" w:cs="Times New Roman"/>
          <w:sz w:val="24"/>
          <w:szCs w:val="24"/>
        </w:rPr>
        <w:t xml:space="preserve">) and combined their results using stacking (with Logistic Regression). Below are the hyperparameters used for each model. In each model, </w:t>
      </w:r>
      <w:proofErr w:type="spellStart"/>
      <w:r w:rsidR="002F13CA">
        <w:rPr>
          <w:rFonts w:ascii="Source Sans Pro" w:eastAsia="Times New Roman" w:hAnsi="Source Sans Pro" w:cs="Times New Roman"/>
          <w:sz w:val="24"/>
          <w:szCs w:val="24"/>
        </w:rPr>
        <w:t>GridSearch</w:t>
      </w:r>
      <w:proofErr w:type="spellEnd"/>
      <w:r w:rsidR="002F13CA">
        <w:rPr>
          <w:rFonts w:ascii="Source Sans Pro" w:eastAsia="Times New Roman" w:hAnsi="Source Sans Pro" w:cs="Times New Roman"/>
          <w:sz w:val="24"/>
          <w:szCs w:val="24"/>
        </w:rPr>
        <w:t xml:space="preserve"> was used for parameter optimization </w:t>
      </w:r>
    </w:p>
    <w:p w14:paraId="0B07B779" w14:textId="0019044E" w:rsidR="004A3311" w:rsidRDefault="004A3311" w:rsidP="00C435F3">
      <w:pPr>
        <w:spacing w:after="0" w:line="240" w:lineRule="auto"/>
        <w:ind w:firstLine="720"/>
        <w:jc w:val="both"/>
        <w:rPr>
          <w:rFonts w:ascii="Source Sans Pro" w:eastAsia="Times New Roman" w:hAnsi="Source Sans Pro" w:cs="Times New Roman"/>
          <w:sz w:val="24"/>
          <w:szCs w:val="24"/>
        </w:rPr>
      </w:pPr>
    </w:p>
    <w:p w14:paraId="23B3F38F" w14:textId="347399CF" w:rsidR="009A30CF" w:rsidRDefault="002F13CA" w:rsidP="00AF164F">
      <w:pPr>
        <w:pStyle w:val="ListParagraph"/>
        <w:numPr>
          <w:ilvl w:val="0"/>
          <w:numId w:val="7"/>
        </w:numPr>
        <w:jc w:val="both"/>
        <w:rPr>
          <w:rFonts w:ascii="Source Sans Pro" w:eastAsia="Times New Roman" w:hAnsi="Source Sans Pro" w:cs="Times New Roman"/>
          <w:b/>
          <w:bCs/>
          <w:sz w:val="24"/>
          <w:szCs w:val="24"/>
        </w:rPr>
      </w:pPr>
      <w:r>
        <w:rPr>
          <w:rFonts w:ascii="Source Sans Pro" w:eastAsia="Times New Roman" w:hAnsi="Source Sans Pro" w:cs="Times New Roman"/>
          <w:b/>
          <w:bCs/>
          <w:sz w:val="24"/>
          <w:szCs w:val="24"/>
        </w:rPr>
        <w:t>Support Vector Machine (SVM)</w:t>
      </w:r>
      <w:r w:rsidR="00A749AA" w:rsidRPr="00985705">
        <w:rPr>
          <w:rFonts w:ascii="Source Sans Pro" w:eastAsia="Times New Roman" w:hAnsi="Source Sans Pro" w:cs="Times New Roman"/>
          <w:b/>
          <w:bCs/>
          <w:sz w:val="24"/>
          <w:szCs w:val="24"/>
        </w:rPr>
        <w:t>:</w:t>
      </w:r>
      <w:r w:rsidR="004A3311" w:rsidRPr="00985705">
        <w:rPr>
          <w:rFonts w:ascii="Source Sans Pro" w:eastAsia="Times New Roman" w:hAnsi="Source Sans Pro" w:cs="Times New Roman"/>
          <w:b/>
          <w:bCs/>
          <w:sz w:val="24"/>
          <w:szCs w:val="24"/>
        </w:rPr>
        <w:t xml:space="preserve"> </w:t>
      </w:r>
    </w:p>
    <w:p w14:paraId="478263DE" w14:textId="747E893D" w:rsidR="00985705" w:rsidRPr="00985705" w:rsidRDefault="00985705" w:rsidP="00985705">
      <w:pPr>
        <w:jc w:val="both"/>
        <w:rPr>
          <w:rFonts w:ascii="Source Sans Pro" w:eastAsia="Times New Roman" w:hAnsi="Source Sans Pro" w:cs="Times New Roman"/>
          <w:sz w:val="18"/>
          <w:szCs w:val="18"/>
        </w:rPr>
      </w:pPr>
      <w:proofErr w:type="spellStart"/>
      <w:r w:rsidRPr="00985705">
        <w:rPr>
          <w:rFonts w:ascii="Source Sans Pro" w:eastAsia="Times New Roman" w:hAnsi="Source Sans Pro" w:cs="Times New Roman"/>
          <w:sz w:val="18"/>
          <w:szCs w:val="18"/>
        </w:rPr>
        <w:t>svm_param_grid</w:t>
      </w:r>
      <w:proofErr w:type="spellEnd"/>
      <w:r w:rsidRPr="00985705">
        <w:rPr>
          <w:rFonts w:ascii="Source Sans Pro" w:eastAsia="Times New Roman" w:hAnsi="Source Sans Pro" w:cs="Times New Roman"/>
          <w:sz w:val="18"/>
          <w:szCs w:val="18"/>
        </w:rPr>
        <w:t xml:space="preserve"> = {'C': [0.1, 1, 10</w:t>
      </w:r>
      <w:proofErr w:type="gramStart"/>
      <w:r w:rsidRPr="00985705">
        <w:rPr>
          <w:rFonts w:ascii="Source Sans Pro" w:eastAsia="Times New Roman" w:hAnsi="Source Sans Pro" w:cs="Times New Roman"/>
          <w:sz w:val="18"/>
          <w:szCs w:val="18"/>
        </w:rPr>
        <w:t xml:space="preserve">],   </w:t>
      </w:r>
      <w:proofErr w:type="gramEnd"/>
      <w:r w:rsidRPr="00985705">
        <w:rPr>
          <w:rFonts w:ascii="Source Sans Pro" w:eastAsia="Times New Roman" w:hAnsi="Source Sans Pro" w:cs="Times New Roman"/>
          <w:sz w:val="18"/>
          <w:szCs w:val="18"/>
        </w:rPr>
        <w:t xml:space="preserve"> 'kernel': ['linear', '</w:t>
      </w:r>
      <w:proofErr w:type="spellStart"/>
      <w:r w:rsidRPr="00985705">
        <w:rPr>
          <w:rFonts w:ascii="Source Sans Pro" w:eastAsia="Times New Roman" w:hAnsi="Source Sans Pro" w:cs="Times New Roman"/>
          <w:sz w:val="18"/>
          <w:szCs w:val="18"/>
        </w:rPr>
        <w:t>rbf</w:t>
      </w:r>
      <w:proofErr w:type="spellEnd"/>
      <w:r w:rsidRPr="00985705">
        <w:rPr>
          <w:rFonts w:ascii="Source Sans Pro" w:eastAsia="Times New Roman" w:hAnsi="Source Sans Pro" w:cs="Times New Roman"/>
          <w:sz w:val="18"/>
          <w:szCs w:val="18"/>
        </w:rPr>
        <w:t>'],</w:t>
      </w:r>
      <w:r>
        <w:rPr>
          <w:rFonts w:ascii="Source Sans Pro" w:eastAsia="Times New Roman" w:hAnsi="Source Sans Pro" w:cs="Times New Roman"/>
          <w:sz w:val="18"/>
          <w:szCs w:val="18"/>
        </w:rPr>
        <w:t xml:space="preserve"> </w:t>
      </w:r>
      <w:r w:rsidRPr="00985705">
        <w:rPr>
          <w:rFonts w:ascii="Source Sans Pro" w:eastAsia="Times New Roman" w:hAnsi="Source Sans Pro" w:cs="Times New Roman"/>
          <w:sz w:val="18"/>
          <w:szCs w:val="18"/>
        </w:rPr>
        <w:t xml:space="preserve">    'gamma': ['scale', 'auto']}</w:t>
      </w:r>
    </w:p>
    <w:p w14:paraId="74FBC86E" w14:textId="5834C3DE" w:rsidR="004A3311" w:rsidRPr="002F13CA" w:rsidRDefault="002F13CA" w:rsidP="00A749AA">
      <w:pPr>
        <w:pStyle w:val="ListParagraph"/>
        <w:numPr>
          <w:ilvl w:val="0"/>
          <w:numId w:val="7"/>
        </w:numPr>
        <w:jc w:val="both"/>
        <w:rPr>
          <w:rFonts w:ascii="Source Sans Pro" w:eastAsia="Times New Roman" w:hAnsi="Source Sans Pro" w:cs="Times New Roman"/>
          <w:b/>
          <w:bCs/>
          <w:sz w:val="24"/>
          <w:szCs w:val="24"/>
        </w:rPr>
      </w:pPr>
      <w:r>
        <w:rPr>
          <w:rFonts w:ascii="Source Sans Pro" w:eastAsia="Times New Roman" w:hAnsi="Source Sans Pro" w:cs="Times New Roman"/>
          <w:b/>
          <w:bCs/>
          <w:sz w:val="24"/>
          <w:szCs w:val="24"/>
        </w:rPr>
        <w:t>Random Forest (RF)</w:t>
      </w:r>
      <w:r w:rsidR="00A749AA" w:rsidRPr="002F13CA">
        <w:rPr>
          <w:rFonts w:ascii="Source Sans Pro" w:eastAsia="Times New Roman" w:hAnsi="Source Sans Pro" w:cs="Times New Roman"/>
          <w:b/>
          <w:bCs/>
          <w:sz w:val="24"/>
          <w:szCs w:val="24"/>
        </w:rPr>
        <w:t>:</w:t>
      </w:r>
      <w:r w:rsidR="007007F4" w:rsidRPr="002F13CA">
        <w:rPr>
          <w:rFonts w:ascii="Source Sans Pro" w:eastAsia="Times New Roman" w:hAnsi="Source Sans Pro" w:cs="Times New Roman"/>
          <w:b/>
          <w:bCs/>
          <w:sz w:val="24"/>
          <w:szCs w:val="24"/>
        </w:rPr>
        <w:t xml:space="preserve"> </w:t>
      </w:r>
    </w:p>
    <w:p w14:paraId="5175CF24" w14:textId="3D9DEAAD" w:rsidR="00985705" w:rsidRPr="00985705" w:rsidRDefault="00985705" w:rsidP="00985705">
      <w:pPr>
        <w:jc w:val="both"/>
        <w:rPr>
          <w:rFonts w:ascii="Source Sans Pro" w:eastAsia="Times New Roman" w:hAnsi="Source Sans Pro" w:cs="Times New Roman"/>
          <w:sz w:val="20"/>
          <w:szCs w:val="20"/>
        </w:rPr>
      </w:pPr>
      <w:proofErr w:type="spellStart"/>
      <w:r w:rsidRPr="00985705">
        <w:rPr>
          <w:rFonts w:ascii="Source Sans Pro" w:eastAsia="Times New Roman" w:hAnsi="Source Sans Pro" w:cs="Times New Roman"/>
          <w:sz w:val="20"/>
          <w:szCs w:val="20"/>
        </w:rPr>
        <w:t>rf_param_grid</w:t>
      </w:r>
      <w:proofErr w:type="spellEnd"/>
      <w:r w:rsidRPr="00985705">
        <w:rPr>
          <w:rFonts w:ascii="Source Sans Pro" w:eastAsia="Times New Roman" w:hAnsi="Source Sans Pro" w:cs="Times New Roman"/>
          <w:sz w:val="20"/>
          <w:szCs w:val="20"/>
        </w:rPr>
        <w:t xml:space="preserve"> = {'</w:t>
      </w:r>
      <w:proofErr w:type="spellStart"/>
      <w:r w:rsidRPr="00985705">
        <w:rPr>
          <w:rFonts w:ascii="Source Sans Pro" w:eastAsia="Times New Roman" w:hAnsi="Source Sans Pro" w:cs="Times New Roman"/>
          <w:sz w:val="20"/>
          <w:szCs w:val="20"/>
        </w:rPr>
        <w:t>n_estimators</w:t>
      </w:r>
      <w:proofErr w:type="spellEnd"/>
      <w:r w:rsidRPr="00985705">
        <w:rPr>
          <w:rFonts w:ascii="Source Sans Pro" w:eastAsia="Times New Roman" w:hAnsi="Source Sans Pro" w:cs="Times New Roman"/>
          <w:sz w:val="20"/>
          <w:szCs w:val="20"/>
        </w:rPr>
        <w:t>': [20,40,70,100,130], '</w:t>
      </w:r>
      <w:proofErr w:type="spellStart"/>
      <w:r w:rsidRPr="00985705">
        <w:rPr>
          <w:rFonts w:ascii="Source Sans Pro" w:eastAsia="Times New Roman" w:hAnsi="Source Sans Pro" w:cs="Times New Roman"/>
          <w:sz w:val="20"/>
          <w:szCs w:val="20"/>
        </w:rPr>
        <w:t>max_depth</w:t>
      </w:r>
      <w:proofErr w:type="spellEnd"/>
      <w:proofErr w:type="gramStart"/>
      <w:r w:rsidRPr="00985705">
        <w:rPr>
          <w:rFonts w:ascii="Source Sans Pro" w:eastAsia="Times New Roman" w:hAnsi="Source Sans Pro" w:cs="Times New Roman"/>
          <w:sz w:val="20"/>
          <w:szCs w:val="20"/>
        </w:rPr>
        <w:t>' :</w:t>
      </w:r>
      <w:proofErr w:type="gramEnd"/>
      <w:r w:rsidRPr="00985705">
        <w:rPr>
          <w:rFonts w:ascii="Source Sans Pro" w:eastAsia="Times New Roman" w:hAnsi="Source Sans Pro" w:cs="Times New Roman"/>
          <w:sz w:val="20"/>
          <w:szCs w:val="20"/>
        </w:rPr>
        <w:t xml:space="preserve"> [5,10,15,20],'</w:t>
      </w:r>
      <w:proofErr w:type="spellStart"/>
      <w:r w:rsidRPr="00985705">
        <w:rPr>
          <w:rFonts w:ascii="Source Sans Pro" w:eastAsia="Times New Roman" w:hAnsi="Source Sans Pro" w:cs="Times New Roman"/>
          <w:sz w:val="20"/>
          <w:szCs w:val="20"/>
        </w:rPr>
        <w:t>max_features</w:t>
      </w:r>
      <w:proofErr w:type="spellEnd"/>
      <w:r w:rsidRPr="00985705">
        <w:rPr>
          <w:rFonts w:ascii="Source Sans Pro" w:eastAsia="Times New Roman" w:hAnsi="Source Sans Pro" w:cs="Times New Roman"/>
          <w:sz w:val="20"/>
          <w:szCs w:val="20"/>
        </w:rPr>
        <w:t>':["auto", "sqrt", "log2"]}</w:t>
      </w:r>
    </w:p>
    <w:p w14:paraId="01EC6B6D" w14:textId="05828A94" w:rsidR="009A30CF" w:rsidRPr="00A749AA" w:rsidRDefault="009A30CF" w:rsidP="009A30CF">
      <w:pPr>
        <w:pStyle w:val="ListParagraph"/>
        <w:jc w:val="both"/>
        <w:rPr>
          <w:rFonts w:ascii="Source Sans Pro" w:eastAsia="Times New Roman" w:hAnsi="Source Sans Pro" w:cs="Times New Roman"/>
          <w:b/>
          <w:bCs/>
          <w:sz w:val="24"/>
          <w:szCs w:val="24"/>
        </w:rPr>
      </w:pPr>
    </w:p>
    <w:p w14:paraId="32E02E90" w14:textId="4561522E" w:rsidR="004A3311" w:rsidRDefault="002F13CA" w:rsidP="00A749AA">
      <w:pPr>
        <w:pStyle w:val="ListParagraph"/>
        <w:numPr>
          <w:ilvl w:val="0"/>
          <w:numId w:val="7"/>
        </w:numPr>
        <w:jc w:val="both"/>
        <w:rPr>
          <w:rFonts w:ascii="Source Sans Pro" w:eastAsia="Times New Roman" w:hAnsi="Source Sans Pro" w:cs="Times New Roman"/>
          <w:sz w:val="24"/>
          <w:szCs w:val="24"/>
        </w:rPr>
      </w:pPr>
      <w:r>
        <w:rPr>
          <w:rFonts w:ascii="Source Sans Pro" w:eastAsia="Times New Roman" w:hAnsi="Source Sans Pro" w:cs="Times New Roman"/>
          <w:b/>
          <w:bCs/>
          <w:sz w:val="24"/>
          <w:szCs w:val="24"/>
        </w:rPr>
        <w:t>AdaBoost</w:t>
      </w:r>
      <w:r w:rsidR="00A749AA">
        <w:rPr>
          <w:rFonts w:ascii="Source Sans Pro" w:eastAsia="Times New Roman" w:hAnsi="Source Sans Pro" w:cs="Times New Roman"/>
          <w:b/>
          <w:bCs/>
          <w:sz w:val="24"/>
          <w:szCs w:val="24"/>
        </w:rPr>
        <w:t>:</w:t>
      </w:r>
      <w:r w:rsidR="007007F4">
        <w:rPr>
          <w:rFonts w:ascii="Source Sans Pro" w:eastAsia="Times New Roman" w:hAnsi="Source Sans Pro" w:cs="Times New Roman"/>
          <w:b/>
          <w:bCs/>
          <w:sz w:val="24"/>
          <w:szCs w:val="24"/>
        </w:rPr>
        <w:t xml:space="preserve"> </w:t>
      </w:r>
    </w:p>
    <w:p w14:paraId="05732AFB" w14:textId="080E0CD1" w:rsidR="00985705" w:rsidRPr="00985705" w:rsidRDefault="00985705" w:rsidP="00985705">
      <w:pPr>
        <w:jc w:val="both"/>
        <w:rPr>
          <w:rFonts w:ascii="Source Sans Pro" w:eastAsia="Times New Roman" w:hAnsi="Source Sans Pro" w:cs="Times New Roman"/>
          <w:sz w:val="20"/>
          <w:szCs w:val="20"/>
        </w:rPr>
      </w:pPr>
      <w:proofErr w:type="spellStart"/>
      <w:r w:rsidRPr="00985705">
        <w:rPr>
          <w:rFonts w:ascii="Source Sans Pro" w:eastAsia="Times New Roman" w:hAnsi="Source Sans Pro" w:cs="Times New Roman"/>
          <w:sz w:val="20"/>
          <w:szCs w:val="20"/>
        </w:rPr>
        <w:t>adaboost_param_grid</w:t>
      </w:r>
      <w:proofErr w:type="spellEnd"/>
      <w:r w:rsidRPr="00985705">
        <w:rPr>
          <w:rFonts w:ascii="Source Sans Pro" w:eastAsia="Times New Roman" w:hAnsi="Source Sans Pro" w:cs="Times New Roman"/>
          <w:sz w:val="20"/>
          <w:szCs w:val="20"/>
        </w:rPr>
        <w:t xml:space="preserve"> = {'</w:t>
      </w:r>
      <w:proofErr w:type="spellStart"/>
      <w:r w:rsidRPr="00985705">
        <w:rPr>
          <w:rFonts w:ascii="Source Sans Pro" w:eastAsia="Times New Roman" w:hAnsi="Source Sans Pro" w:cs="Times New Roman"/>
          <w:sz w:val="20"/>
          <w:szCs w:val="20"/>
        </w:rPr>
        <w:t>n_estimators</w:t>
      </w:r>
      <w:proofErr w:type="spellEnd"/>
      <w:r w:rsidRPr="00985705">
        <w:rPr>
          <w:rFonts w:ascii="Source Sans Pro" w:eastAsia="Times New Roman" w:hAnsi="Source Sans Pro" w:cs="Times New Roman"/>
          <w:sz w:val="20"/>
          <w:szCs w:val="20"/>
        </w:rPr>
        <w:t>': [50, 100, 150], '</w:t>
      </w:r>
      <w:proofErr w:type="spellStart"/>
      <w:r w:rsidRPr="00985705">
        <w:rPr>
          <w:rFonts w:ascii="Source Sans Pro" w:eastAsia="Times New Roman" w:hAnsi="Source Sans Pro" w:cs="Times New Roman"/>
          <w:sz w:val="20"/>
          <w:szCs w:val="20"/>
        </w:rPr>
        <w:t>learning_rate</w:t>
      </w:r>
      <w:proofErr w:type="spellEnd"/>
      <w:r w:rsidRPr="00985705">
        <w:rPr>
          <w:rFonts w:ascii="Source Sans Pro" w:eastAsia="Times New Roman" w:hAnsi="Source Sans Pro" w:cs="Times New Roman"/>
          <w:sz w:val="20"/>
          <w:szCs w:val="20"/>
        </w:rPr>
        <w:t>': [0.1, 0.5, 1]}</w:t>
      </w:r>
    </w:p>
    <w:p w14:paraId="5ED32C8B" w14:textId="77777777" w:rsidR="009A30CF" w:rsidRPr="00A749AA" w:rsidRDefault="009A30CF" w:rsidP="009A30CF">
      <w:pPr>
        <w:pStyle w:val="ListParagraph"/>
        <w:jc w:val="both"/>
        <w:rPr>
          <w:rFonts w:ascii="Source Sans Pro" w:eastAsia="Times New Roman" w:hAnsi="Source Sans Pro" w:cs="Times New Roman"/>
          <w:b/>
          <w:bCs/>
          <w:sz w:val="24"/>
          <w:szCs w:val="24"/>
        </w:rPr>
      </w:pPr>
    </w:p>
    <w:p w14:paraId="36FD3090" w14:textId="53D37535" w:rsidR="009A30CF" w:rsidRPr="00985705" w:rsidRDefault="002F13CA" w:rsidP="009A30CF">
      <w:pPr>
        <w:pStyle w:val="ListParagraph"/>
        <w:numPr>
          <w:ilvl w:val="0"/>
          <w:numId w:val="7"/>
        </w:numPr>
        <w:jc w:val="both"/>
        <w:rPr>
          <w:rFonts w:ascii="Source Sans Pro" w:eastAsia="Times New Roman" w:hAnsi="Source Sans Pro" w:cs="Times New Roman"/>
          <w:sz w:val="24"/>
          <w:szCs w:val="24"/>
        </w:rPr>
      </w:pPr>
      <w:proofErr w:type="spellStart"/>
      <w:r>
        <w:rPr>
          <w:rFonts w:ascii="Source Sans Pro" w:eastAsia="Times New Roman" w:hAnsi="Source Sans Pro" w:cs="Times New Roman"/>
          <w:b/>
          <w:bCs/>
          <w:sz w:val="24"/>
          <w:szCs w:val="24"/>
        </w:rPr>
        <w:t>XGBoost</w:t>
      </w:r>
      <w:proofErr w:type="spellEnd"/>
      <w:r w:rsidR="00A749AA">
        <w:rPr>
          <w:rFonts w:ascii="Source Sans Pro" w:eastAsia="Times New Roman" w:hAnsi="Source Sans Pro" w:cs="Times New Roman"/>
          <w:b/>
          <w:bCs/>
          <w:sz w:val="24"/>
          <w:szCs w:val="24"/>
        </w:rPr>
        <w:t>:</w:t>
      </w:r>
      <w:r w:rsidR="007007F4">
        <w:rPr>
          <w:rFonts w:ascii="Source Sans Pro" w:eastAsia="Times New Roman" w:hAnsi="Source Sans Pro" w:cs="Times New Roman"/>
          <w:b/>
          <w:bCs/>
          <w:sz w:val="24"/>
          <w:szCs w:val="24"/>
        </w:rPr>
        <w:t xml:space="preserve"> </w:t>
      </w:r>
    </w:p>
    <w:p w14:paraId="17690B3F" w14:textId="2EF91763" w:rsidR="00985705" w:rsidRPr="00985705" w:rsidRDefault="00985705" w:rsidP="00985705">
      <w:pPr>
        <w:jc w:val="both"/>
        <w:rPr>
          <w:rFonts w:ascii="Source Sans Pro" w:eastAsia="Times New Roman" w:hAnsi="Source Sans Pro" w:cs="Times New Roman"/>
          <w:sz w:val="20"/>
          <w:szCs w:val="20"/>
        </w:rPr>
      </w:pPr>
      <w:proofErr w:type="spellStart"/>
      <w:r w:rsidRPr="00985705">
        <w:rPr>
          <w:rFonts w:ascii="Source Sans Pro" w:eastAsia="Times New Roman" w:hAnsi="Source Sans Pro" w:cs="Times New Roman"/>
          <w:sz w:val="20"/>
          <w:szCs w:val="20"/>
        </w:rPr>
        <w:lastRenderedPageBreak/>
        <w:t>gradientboost_param_grid</w:t>
      </w:r>
      <w:proofErr w:type="spellEnd"/>
      <w:r w:rsidRPr="00985705">
        <w:rPr>
          <w:rFonts w:ascii="Source Sans Pro" w:eastAsia="Times New Roman" w:hAnsi="Source Sans Pro" w:cs="Times New Roman"/>
          <w:sz w:val="20"/>
          <w:szCs w:val="20"/>
        </w:rPr>
        <w:t xml:space="preserve"> = </w:t>
      </w:r>
      <w:proofErr w:type="gramStart"/>
      <w:r w:rsidRPr="00985705">
        <w:rPr>
          <w:rFonts w:ascii="Source Sans Pro" w:eastAsia="Times New Roman" w:hAnsi="Source Sans Pro" w:cs="Times New Roman"/>
          <w:sz w:val="20"/>
          <w:szCs w:val="20"/>
        </w:rPr>
        <w:t>{ '</w:t>
      </w:r>
      <w:proofErr w:type="spellStart"/>
      <w:proofErr w:type="gramEnd"/>
      <w:r w:rsidRPr="00985705">
        <w:rPr>
          <w:rFonts w:ascii="Source Sans Pro" w:eastAsia="Times New Roman" w:hAnsi="Source Sans Pro" w:cs="Times New Roman"/>
          <w:sz w:val="20"/>
          <w:szCs w:val="20"/>
        </w:rPr>
        <w:t>n_estimators</w:t>
      </w:r>
      <w:proofErr w:type="spellEnd"/>
      <w:r w:rsidRPr="00985705">
        <w:rPr>
          <w:rFonts w:ascii="Source Sans Pro" w:eastAsia="Times New Roman" w:hAnsi="Source Sans Pro" w:cs="Times New Roman"/>
          <w:sz w:val="20"/>
          <w:szCs w:val="20"/>
        </w:rPr>
        <w:t>': [50, 100, 200,500], '</w:t>
      </w:r>
      <w:proofErr w:type="spellStart"/>
      <w:r w:rsidRPr="00985705">
        <w:rPr>
          <w:rFonts w:ascii="Source Sans Pro" w:eastAsia="Times New Roman" w:hAnsi="Source Sans Pro" w:cs="Times New Roman"/>
          <w:sz w:val="20"/>
          <w:szCs w:val="20"/>
        </w:rPr>
        <w:t>learning_rate</w:t>
      </w:r>
      <w:proofErr w:type="spellEnd"/>
      <w:r w:rsidRPr="00985705">
        <w:rPr>
          <w:rFonts w:ascii="Source Sans Pro" w:eastAsia="Times New Roman" w:hAnsi="Source Sans Pro" w:cs="Times New Roman"/>
          <w:sz w:val="20"/>
          <w:szCs w:val="20"/>
        </w:rPr>
        <w:t>': [0.1, 0.5, 1],</w:t>
      </w:r>
    </w:p>
    <w:p w14:paraId="74E812B8" w14:textId="77381B9C" w:rsidR="00985705" w:rsidRPr="00985705" w:rsidRDefault="00985705" w:rsidP="00985705">
      <w:pPr>
        <w:jc w:val="both"/>
        <w:rPr>
          <w:rFonts w:ascii="Source Sans Pro" w:eastAsia="Times New Roman" w:hAnsi="Source Sans Pro" w:cs="Times New Roman"/>
          <w:sz w:val="20"/>
          <w:szCs w:val="20"/>
        </w:rPr>
      </w:pPr>
      <w:r w:rsidRPr="00985705">
        <w:rPr>
          <w:rFonts w:ascii="Source Sans Pro" w:eastAsia="Times New Roman" w:hAnsi="Source Sans Pro" w:cs="Times New Roman"/>
          <w:sz w:val="20"/>
          <w:szCs w:val="20"/>
        </w:rPr>
        <w:t>'</w:t>
      </w:r>
      <w:proofErr w:type="spellStart"/>
      <w:proofErr w:type="gramStart"/>
      <w:r w:rsidRPr="00985705">
        <w:rPr>
          <w:rFonts w:ascii="Source Sans Pro" w:eastAsia="Times New Roman" w:hAnsi="Source Sans Pro" w:cs="Times New Roman"/>
          <w:sz w:val="20"/>
          <w:szCs w:val="20"/>
        </w:rPr>
        <w:t>max</w:t>
      </w:r>
      <w:proofErr w:type="gramEnd"/>
      <w:r w:rsidRPr="00985705">
        <w:rPr>
          <w:rFonts w:ascii="Source Sans Pro" w:eastAsia="Times New Roman" w:hAnsi="Source Sans Pro" w:cs="Times New Roman"/>
          <w:sz w:val="20"/>
          <w:szCs w:val="20"/>
        </w:rPr>
        <w:t>_depth</w:t>
      </w:r>
      <w:proofErr w:type="spellEnd"/>
      <w:r w:rsidRPr="00985705">
        <w:rPr>
          <w:rFonts w:ascii="Source Sans Pro" w:eastAsia="Times New Roman" w:hAnsi="Source Sans Pro" w:cs="Times New Roman"/>
          <w:sz w:val="20"/>
          <w:szCs w:val="20"/>
        </w:rPr>
        <w:t>': [5, 10, 15,20]}</w:t>
      </w:r>
    </w:p>
    <w:p w14:paraId="010E25CC" w14:textId="47546D57" w:rsidR="00C435F3" w:rsidRPr="004A3311" w:rsidRDefault="00C435F3" w:rsidP="002B2156">
      <w:pPr>
        <w:spacing w:after="0" w:line="240" w:lineRule="auto"/>
        <w:ind w:firstLine="720"/>
        <w:jc w:val="both"/>
        <w:rPr>
          <w:rFonts w:ascii="Source Sans Pro" w:eastAsia="Times New Roman" w:hAnsi="Source Sans Pro" w:cs="Times New Roman"/>
          <w:sz w:val="24"/>
          <w:szCs w:val="24"/>
        </w:rPr>
      </w:pPr>
      <w:r>
        <w:rPr>
          <w:rFonts w:ascii="Source Sans Pro" w:eastAsia="Times New Roman" w:hAnsi="Source Sans Pro" w:cs="Times New Roman"/>
          <w:b/>
          <w:bCs/>
          <w:sz w:val="24"/>
          <w:szCs w:val="24"/>
        </w:rPr>
        <w:t xml:space="preserve">Best Performing </w:t>
      </w:r>
      <w:r w:rsidR="004A3311">
        <w:rPr>
          <w:rFonts w:ascii="Source Sans Pro" w:eastAsia="Times New Roman" w:hAnsi="Source Sans Pro" w:cs="Times New Roman"/>
          <w:b/>
          <w:bCs/>
          <w:sz w:val="24"/>
          <w:szCs w:val="24"/>
        </w:rPr>
        <w:t xml:space="preserve">model: </w:t>
      </w:r>
      <w:r w:rsidR="007007F4" w:rsidRPr="007007F4">
        <w:rPr>
          <w:rFonts w:ascii="Source Sans Pro" w:eastAsia="Times New Roman" w:hAnsi="Source Sans Pro" w:cs="Times New Roman"/>
          <w:sz w:val="24"/>
          <w:szCs w:val="24"/>
        </w:rPr>
        <w:t>The</w:t>
      </w:r>
      <w:r w:rsidR="007007F4">
        <w:rPr>
          <w:rFonts w:ascii="Source Sans Pro" w:eastAsia="Times New Roman" w:hAnsi="Source Sans Pro" w:cs="Times New Roman"/>
          <w:sz w:val="24"/>
          <w:szCs w:val="24"/>
        </w:rPr>
        <w:t xml:space="preserve"> results of the models are listed in the table below:</w:t>
      </w:r>
    </w:p>
    <w:p w14:paraId="53BCB24D" w14:textId="77777777" w:rsidR="004A3311" w:rsidRDefault="004A3311" w:rsidP="002B2156">
      <w:pPr>
        <w:spacing w:after="0" w:line="240" w:lineRule="auto"/>
        <w:ind w:firstLine="720"/>
        <w:jc w:val="both"/>
        <w:rPr>
          <w:rFonts w:ascii="Source Sans Pro" w:eastAsia="Times New Roman" w:hAnsi="Source Sans Pro" w:cs="Times New Roman"/>
          <w:b/>
          <w:bCs/>
          <w:sz w:val="24"/>
          <w:szCs w:val="24"/>
        </w:rPr>
      </w:pPr>
    </w:p>
    <w:tbl>
      <w:tblPr>
        <w:tblStyle w:val="TableGrid"/>
        <w:tblW w:w="9355" w:type="dxa"/>
        <w:tblLook w:val="04A0" w:firstRow="1" w:lastRow="0" w:firstColumn="1" w:lastColumn="0" w:noHBand="0" w:noVBand="1"/>
      </w:tblPr>
      <w:tblGrid>
        <w:gridCol w:w="1174"/>
        <w:gridCol w:w="1521"/>
        <w:gridCol w:w="1530"/>
        <w:gridCol w:w="1530"/>
        <w:gridCol w:w="1710"/>
        <w:gridCol w:w="1890"/>
      </w:tblGrid>
      <w:tr w:rsidR="004A3311" w14:paraId="4F076679" w14:textId="77777777" w:rsidTr="002F13CA">
        <w:tc>
          <w:tcPr>
            <w:tcW w:w="1174" w:type="dxa"/>
          </w:tcPr>
          <w:p w14:paraId="65187752" w14:textId="604E3677" w:rsidR="004A3311" w:rsidRPr="004A3311" w:rsidRDefault="002F13CA" w:rsidP="002F13CA">
            <w:pPr>
              <w:jc w:val="center"/>
              <w:rPr>
                <w:rFonts w:ascii="Source Sans Pro" w:eastAsia="Times New Roman" w:hAnsi="Source Sans Pro" w:cs="Times New Roman"/>
                <w:b/>
                <w:bCs/>
                <w:sz w:val="20"/>
                <w:szCs w:val="20"/>
              </w:rPr>
            </w:pPr>
            <w:r>
              <w:rPr>
                <w:rFonts w:ascii="Source Sans Pro" w:eastAsia="Times New Roman" w:hAnsi="Source Sans Pro" w:cs="Times New Roman"/>
                <w:b/>
                <w:bCs/>
                <w:sz w:val="20"/>
                <w:szCs w:val="20"/>
              </w:rPr>
              <w:t>Evaluation Metric</w:t>
            </w:r>
          </w:p>
        </w:tc>
        <w:tc>
          <w:tcPr>
            <w:tcW w:w="1521" w:type="dxa"/>
          </w:tcPr>
          <w:p w14:paraId="76A672B5" w14:textId="442EF6A8" w:rsidR="004A3311" w:rsidRPr="002F13CA" w:rsidRDefault="002F13CA" w:rsidP="004A3311">
            <w:pPr>
              <w:jc w:val="center"/>
              <w:rPr>
                <w:rFonts w:ascii="Source Sans Pro" w:eastAsia="Times New Roman" w:hAnsi="Source Sans Pro" w:cs="Times New Roman"/>
                <w:b/>
                <w:bCs/>
                <w:sz w:val="20"/>
                <w:szCs w:val="20"/>
              </w:rPr>
            </w:pPr>
            <w:r w:rsidRPr="002F13CA">
              <w:rPr>
                <w:rFonts w:ascii="Source Sans Pro" w:eastAsia="Times New Roman" w:hAnsi="Source Sans Pro" w:cs="Times New Roman"/>
                <w:b/>
                <w:bCs/>
                <w:sz w:val="20"/>
                <w:szCs w:val="20"/>
              </w:rPr>
              <w:t>SVM</w:t>
            </w:r>
          </w:p>
        </w:tc>
        <w:tc>
          <w:tcPr>
            <w:tcW w:w="1530" w:type="dxa"/>
          </w:tcPr>
          <w:p w14:paraId="6A8B7580" w14:textId="7A95B91C" w:rsidR="004A3311" w:rsidRPr="002F13CA" w:rsidRDefault="002F13CA" w:rsidP="004A3311">
            <w:pPr>
              <w:jc w:val="center"/>
              <w:rPr>
                <w:rFonts w:ascii="Source Sans Pro" w:eastAsia="Times New Roman" w:hAnsi="Source Sans Pro" w:cs="Times New Roman"/>
                <w:b/>
                <w:bCs/>
                <w:sz w:val="20"/>
                <w:szCs w:val="20"/>
              </w:rPr>
            </w:pPr>
            <w:r w:rsidRPr="002F13CA">
              <w:rPr>
                <w:rFonts w:ascii="Source Sans Pro" w:eastAsia="Times New Roman" w:hAnsi="Source Sans Pro" w:cs="Times New Roman"/>
                <w:b/>
                <w:bCs/>
                <w:sz w:val="20"/>
                <w:szCs w:val="20"/>
              </w:rPr>
              <w:t>RF</w:t>
            </w:r>
          </w:p>
        </w:tc>
        <w:tc>
          <w:tcPr>
            <w:tcW w:w="1530" w:type="dxa"/>
          </w:tcPr>
          <w:p w14:paraId="03279123" w14:textId="1BF8A7DE" w:rsidR="004A3311" w:rsidRPr="002F13CA" w:rsidRDefault="002F13CA" w:rsidP="004A3311">
            <w:pPr>
              <w:jc w:val="center"/>
              <w:rPr>
                <w:rFonts w:ascii="Source Sans Pro" w:eastAsia="Times New Roman" w:hAnsi="Source Sans Pro" w:cs="Times New Roman"/>
                <w:b/>
                <w:bCs/>
                <w:sz w:val="20"/>
                <w:szCs w:val="20"/>
              </w:rPr>
            </w:pPr>
            <w:r w:rsidRPr="002F13CA">
              <w:rPr>
                <w:rFonts w:ascii="Source Sans Pro" w:eastAsia="Times New Roman" w:hAnsi="Source Sans Pro" w:cs="Times New Roman"/>
                <w:b/>
                <w:bCs/>
                <w:sz w:val="20"/>
                <w:szCs w:val="20"/>
              </w:rPr>
              <w:t>AdaBoost</w:t>
            </w:r>
          </w:p>
        </w:tc>
        <w:tc>
          <w:tcPr>
            <w:tcW w:w="1710" w:type="dxa"/>
          </w:tcPr>
          <w:p w14:paraId="1FF792D4" w14:textId="4B9AAC4A" w:rsidR="004A3311" w:rsidRPr="002F13CA" w:rsidRDefault="002F13CA" w:rsidP="004A3311">
            <w:pPr>
              <w:jc w:val="center"/>
              <w:rPr>
                <w:rFonts w:ascii="Source Sans Pro" w:eastAsia="Times New Roman" w:hAnsi="Source Sans Pro" w:cs="Times New Roman"/>
                <w:b/>
                <w:bCs/>
                <w:sz w:val="20"/>
                <w:szCs w:val="20"/>
              </w:rPr>
            </w:pPr>
            <w:proofErr w:type="spellStart"/>
            <w:r w:rsidRPr="002F13CA">
              <w:rPr>
                <w:rFonts w:ascii="Source Sans Pro" w:eastAsia="Times New Roman" w:hAnsi="Source Sans Pro" w:cs="Times New Roman"/>
                <w:b/>
                <w:bCs/>
                <w:sz w:val="20"/>
                <w:szCs w:val="20"/>
              </w:rPr>
              <w:t>XGBoost</w:t>
            </w:r>
            <w:proofErr w:type="spellEnd"/>
          </w:p>
        </w:tc>
        <w:tc>
          <w:tcPr>
            <w:tcW w:w="1890" w:type="dxa"/>
          </w:tcPr>
          <w:p w14:paraId="77C8A1D0" w14:textId="577A99DE" w:rsidR="004A3311" w:rsidRPr="002F13CA" w:rsidRDefault="002F13CA" w:rsidP="004A3311">
            <w:pPr>
              <w:jc w:val="center"/>
              <w:rPr>
                <w:rFonts w:ascii="Source Sans Pro" w:eastAsia="Times New Roman" w:hAnsi="Source Sans Pro" w:cs="Times New Roman"/>
                <w:b/>
                <w:bCs/>
                <w:sz w:val="20"/>
                <w:szCs w:val="20"/>
              </w:rPr>
            </w:pPr>
            <w:r w:rsidRPr="002F13CA">
              <w:rPr>
                <w:rFonts w:ascii="Source Sans Pro" w:eastAsia="Times New Roman" w:hAnsi="Source Sans Pro" w:cs="Times New Roman"/>
                <w:b/>
                <w:bCs/>
                <w:sz w:val="20"/>
                <w:szCs w:val="20"/>
              </w:rPr>
              <w:t xml:space="preserve">Stacking </w:t>
            </w:r>
            <w:r>
              <w:rPr>
                <w:rFonts w:ascii="Source Sans Pro" w:eastAsia="Times New Roman" w:hAnsi="Source Sans Pro" w:cs="Times New Roman"/>
                <w:b/>
                <w:bCs/>
                <w:sz w:val="20"/>
                <w:szCs w:val="20"/>
              </w:rPr>
              <w:t>-</w:t>
            </w:r>
            <w:r w:rsidRPr="002F13CA">
              <w:rPr>
                <w:rFonts w:ascii="Source Sans Pro" w:eastAsia="Times New Roman" w:hAnsi="Source Sans Pro" w:cs="Times New Roman"/>
                <w:b/>
                <w:bCs/>
                <w:sz w:val="20"/>
                <w:szCs w:val="20"/>
              </w:rPr>
              <w:t xml:space="preserve"> Logistic Regression</w:t>
            </w:r>
          </w:p>
        </w:tc>
      </w:tr>
      <w:tr w:rsidR="003D5205" w14:paraId="795BBAB3" w14:textId="77777777" w:rsidTr="002F13CA">
        <w:tc>
          <w:tcPr>
            <w:tcW w:w="1174" w:type="dxa"/>
          </w:tcPr>
          <w:p w14:paraId="69F3091F" w14:textId="78D4D0B5" w:rsidR="003D5205" w:rsidRPr="004A3311" w:rsidRDefault="003D5205" w:rsidP="003D5205">
            <w:pPr>
              <w:jc w:val="center"/>
              <w:rPr>
                <w:rFonts w:ascii="Source Sans Pro" w:eastAsia="Times New Roman" w:hAnsi="Source Sans Pro" w:cs="Times New Roman"/>
                <w:b/>
                <w:bCs/>
                <w:sz w:val="20"/>
                <w:szCs w:val="20"/>
              </w:rPr>
            </w:pPr>
            <w:r>
              <w:rPr>
                <w:rFonts w:ascii="Source Sans Pro" w:eastAsia="Times New Roman" w:hAnsi="Source Sans Pro" w:cs="Times New Roman"/>
                <w:b/>
                <w:bCs/>
                <w:sz w:val="20"/>
                <w:szCs w:val="20"/>
              </w:rPr>
              <w:t>Accuracy</w:t>
            </w:r>
          </w:p>
        </w:tc>
        <w:tc>
          <w:tcPr>
            <w:tcW w:w="1521" w:type="dxa"/>
          </w:tcPr>
          <w:p w14:paraId="2BB1C9F2" w14:textId="57C5FB24"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0.992</w:t>
            </w:r>
          </w:p>
        </w:tc>
        <w:tc>
          <w:tcPr>
            <w:tcW w:w="1530" w:type="dxa"/>
          </w:tcPr>
          <w:p w14:paraId="5E9D2107" w14:textId="1C139EF7"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0.987</w:t>
            </w:r>
          </w:p>
        </w:tc>
        <w:tc>
          <w:tcPr>
            <w:tcW w:w="1530" w:type="dxa"/>
          </w:tcPr>
          <w:p w14:paraId="4D08FAC2" w14:textId="51725BD0"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0.984</w:t>
            </w:r>
          </w:p>
        </w:tc>
        <w:tc>
          <w:tcPr>
            <w:tcW w:w="1710" w:type="dxa"/>
          </w:tcPr>
          <w:p w14:paraId="6C88CFEC" w14:textId="00E7864F"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0.990</w:t>
            </w:r>
          </w:p>
        </w:tc>
        <w:tc>
          <w:tcPr>
            <w:tcW w:w="1890" w:type="dxa"/>
          </w:tcPr>
          <w:p w14:paraId="579D7CB4" w14:textId="7BDE1F78"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0.992</w:t>
            </w:r>
          </w:p>
        </w:tc>
      </w:tr>
      <w:tr w:rsidR="003D5205" w14:paraId="42203A3F" w14:textId="77777777" w:rsidTr="002F13CA">
        <w:tc>
          <w:tcPr>
            <w:tcW w:w="1174" w:type="dxa"/>
          </w:tcPr>
          <w:p w14:paraId="4F16636E" w14:textId="34299B74" w:rsidR="003D5205" w:rsidRPr="004A3311" w:rsidRDefault="003D5205" w:rsidP="003D5205">
            <w:pPr>
              <w:jc w:val="center"/>
              <w:rPr>
                <w:rFonts w:ascii="Source Sans Pro" w:eastAsia="Times New Roman" w:hAnsi="Source Sans Pro" w:cs="Times New Roman"/>
                <w:b/>
                <w:bCs/>
                <w:sz w:val="20"/>
                <w:szCs w:val="20"/>
              </w:rPr>
            </w:pPr>
            <w:r>
              <w:rPr>
                <w:rFonts w:ascii="Source Sans Pro" w:eastAsia="Times New Roman" w:hAnsi="Source Sans Pro" w:cs="Times New Roman"/>
                <w:b/>
                <w:bCs/>
                <w:sz w:val="20"/>
                <w:szCs w:val="20"/>
              </w:rPr>
              <w:t>Precision</w:t>
            </w:r>
          </w:p>
        </w:tc>
        <w:tc>
          <w:tcPr>
            <w:tcW w:w="1521" w:type="dxa"/>
          </w:tcPr>
          <w:p w14:paraId="28F15D49" w14:textId="02D93E9D"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0.993</w:t>
            </w:r>
          </w:p>
        </w:tc>
        <w:tc>
          <w:tcPr>
            <w:tcW w:w="1530" w:type="dxa"/>
          </w:tcPr>
          <w:p w14:paraId="4E9489B1" w14:textId="7B8984AC" w:rsidR="003D5205" w:rsidRPr="004A3311" w:rsidRDefault="003D5205" w:rsidP="003D5205">
            <w:pPr>
              <w:jc w:val="center"/>
              <w:rPr>
                <w:rFonts w:ascii="Source Sans Pro" w:eastAsia="Times New Roman" w:hAnsi="Source Sans Pro" w:cs="Times New Roman"/>
                <w:sz w:val="24"/>
                <w:szCs w:val="24"/>
              </w:rPr>
            </w:pPr>
            <w:r w:rsidRPr="00DD0DA2">
              <w:rPr>
                <w:rFonts w:ascii="Source Sans Pro" w:eastAsia="Times New Roman" w:hAnsi="Source Sans Pro" w:cs="Times New Roman"/>
                <w:sz w:val="24"/>
                <w:szCs w:val="24"/>
              </w:rPr>
              <w:t>0.987</w:t>
            </w:r>
          </w:p>
        </w:tc>
        <w:tc>
          <w:tcPr>
            <w:tcW w:w="1530" w:type="dxa"/>
          </w:tcPr>
          <w:p w14:paraId="337332C7" w14:textId="371C6588"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0.984</w:t>
            </w:r>
          </w:p>
        </w:tc>
        <w:tc>
          <w:tcPr>
            <w:tcW w:w="1710" w:type="dxa"/>
          </w:tcPr>
          <w:p w14:paraId="656FD036" w14:textId="20745755"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0.990</w:t>
            </w:r>
          </w:p>
        </w:tc>
        <w:tc>
          <w:tcPr>
            <w:tcW w:w="1890" w:type="dxa"/>
          </w:tcPr>
          <w:p w14:paraId="0D93923E" w14:textId="6C42FD83" w:rsidR="003D5205" w:rsidRPr="004A3311" w:rsidRDefault="003D5205" w:rsidP="003D5205">
            <w:pPr>
              <w:jc w:val="center"/>
              <w:rPr>
                <w:rFonts w:ascii="Source Sans Pro" w:eastAsia="Times New Roman" w:hAnsi="Source Sans Pro" w:cs="Times New Roman"/>
                <w:b/>
                <w:bCs/>
                <w:sz w:val="24"/>
                <w:szCs w:val="24"/>
              </w:rPr>
            </w:pPr>
            <w:r>
              <w:rPr>
                <w:rFonts w:ascii="Source Sans Pro" w:eastAsia="Times New Roman" w:hAnsi="Source Sans Pro" w:cs="Times New Roman"/>
                <w:sz w:val="24"/>
                <w:szCs w:val="24"/>
              </w:rPr>
              <w:t>0.992</w:t>
            </w:r>
          </w:p>
        </w:tc>
      </w:tr>
      <w:tr w:rsidR="003D5205" w14:paraId="47B6D710" w14:textId="77777777" w:rsidTr="002F13CA">
        <w:tc>
          <w:tcPr>
            <w:tcW w:w="1174" w:type="dxa"/>
          </w:tcPr>
          <w:p w14:paraId="38635847" w14:textId="5E028BAD" w:rsidR="003D5205" w:rsidRPr="004A3311" w:rsidRDefault="003D5205" w:rsidP="003D5205">
            <w:pPr>
              <w:jc w:val="center"/>
              <w:rPr>
                <w:rFonts w:ascii="Source Sans Pro" w:eastAsia="Times New Roman" w:hAnsi="Source Sans Pro" w:cs="Times New Roman"/>
                <w:b/>
                <w:bCs/>
                <w:sz w:val="20"/>
                <w:szCs w:val="20"/>
              </w:rPr>
            </w:pPr>
            <w:r>
              <w:rPr>
                <w:rFonts w:ascii="Source Sans Pro" w:eastAsia="Times New Roman" w:hAnsi="Source Sans Pro" w:cs="Times New Roman"/>
                <w:b/>
                <w:bCs/>
                <w:sz w:val="20"/>
                <w:szCs w:val="20"/>
              </w:rPr>
              <w:t>Recall</w:t>
            </w:r>
          </w:p>
        </w:tc>
        <w:tc>
          <w:tcPr>
            <w:tcW w:w="1521" w:type="dxa"/>
          </w:tcPr>
          <w:p w14:paraId="563E70C3" w14:textId="36ADD0C0"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0.992</w:t>
            </w:r>
          </w:p>
        </w:tc>
        <w:tc>
          <w:tcPr>
            <w:tcW w:w="1530" w:type="dxa"/>
          </w:tcPr>
          <w:p w14:paraId="3478C1EE" w14:textId="3AD44645" w:rsidR="003D5205" w:rsidRPr="004A3311" w:rsidRDefault="003D5205" w:rsidP="003D5205">
            <w:pPr>
              <w:jc w:val="center"/>
              <w:rPr>
                <w:rFonts w:ascii="Source Sans Pro" w:eastAsia="Times New Roman" w:hAnsi="Source Sans Pro" w:cs="Times New Roman"/>
                <w:sz w:val="24"/>
                <w:szCs w:val="24"/>
              </w:rPr>
            </w:pPr>
            <w:r w:rsidRPr="00DD0DA2">
              <w:rPr>
                <w:rFonts w:ascii="Source Sans Pro" w:eastAsia="Times New Roman" w:hAnsi="Source Sans Pro" w:cs="Times New Roman"/>
                <w:sz w:val="24"/>
                <w:szCs w:val="24"/>
              </w:rPr>
              <w:t>0.987</w:t>
            </w:r>
          </w:p>
        </w:tc>
        <w:tc>
          <w:tcPr>
            <w:tcW w:w="1530" w:type="dxa"/>
          </w:tcPr>
          <w:p w14:paraId="17B4A02E" w14:textId="2686D977"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0.984</w:t>
            </w:r>
          </w:p>
        </w:tc>
        <w:tc>
          <w:tcPr>
            <w:tcW w:w="1710" w:type="dxa"/>
          </w:tcPr>
          <w:p w14:paraId="0771BA97" w14:textId="074B5D08"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0.990</w:t>
            </w:r>
          </w:p>
        </w:tc>
        <w:tc>
          <w:tcPr>
            <w:tcW w:w="1890" w:type="dxa"/>
          </w:tcPr>
          <w:p w14:paraId="310FD6F9" w14:textId="036AA0CF" w:rsidR="003D5205" w:rsidRPr="004A3311" w:rsidRDefault="003D5205" w:rsidP="003D5205">
            <w:pPr>
              <w:jc w:val="center"/>
              <w:rPr>
                <w:rFonts w:ascii="Source Sans Pro" w:eastAsia="Times New Roman" w:hAnsi="Source Sans Pro" w:cs="Times New Roman"/>
                <w:b/>
                <w:bCs/>
                <w:sz w:val="24"/>
                <w:szCs w:val="24"/>
              </w:rPr>
            </w:pPr>
            <w:r>
              <w:rPr>
                <w:rFonts w:ascii="Source Sans Pro" w:eastAsia="Times New Roman" w:hAnsi="Source Sans Pro" w:cs="Times New Roman"/>
                <w:sz w:val="24"/>
                <w:szCs w:val="24"/>
              </w:rPr>
              <w:t>0.992</w:t>
            </w:r>
          </w:p>
        </w:tc>
      </w:tr>
      <w:tr w:rsidR="003D5205" w14:paraId="0F8B5354" w14:textId="77777777" w:rsidTr="002F13CA">
        <w:tc>
          <w:tcPr>
            <w:tcW w:w="1174" w:type="dxa"/>
          </w:tcPr>
          <w:p w14:paraId="4C655B07" w14:textId="649750C6" w:rsidR="003D5205" w:rsidRPr="004A3311" w:rsidRDefault="003D5205" w:rsidP="003D5205">
            <w:pPr>
              <w:jc w:val="center"/>
              <w:rPr>
                <w:rFonts w:ascii="Source Sans Pro" w:eastAsia="Times New Roman" w:hAnsi="Source Sans Pro" w:cs="Times New Roman"/>
                <w:b/>
                <w:bCs/>
                <w:sz w:val="20"/>
                <w:szCs w:val="20"/>
              </w:rPr>
            </w:pPr>
            <w:r>
              <w:rPr>
                <w:rFonts w:ascii="Source Sans Pro" w:eastAsia="Times New Roman" w:hAnsi="Source Sans Pro" w:cs="Times New Roman"/>
                <w:b/>
                <w:bCs/>
                <w:sz w:val="20"/>
                <w:szCs w:val="20"/>
              </w:rPr>
              <w:t>F1</w:t>
            </w:r>
          </w:p>
        </w:tc>
        <w:tc>
          <w:tcPr>
            <w:tcW w:w="1521" w:type="dxa"/>
          </w:tcPr>
          <w:p w14:paraId="6761E9B1" w14:textId="185A603A"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0.992</w:t>
            </w:r>
          </w:p>
        </w:tc>
        <w:tc>
          <w:tcPr>
            <w:tcW w:w="1530" w:type="dxa"/>
          </w:tcPr>
          <w:p w14:paraId="324F1673" w14:textId="07E986E0"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0.987</w:t>
            </w:r>
          </w:p>
        </w:tc>
        <w:tc>
          <w:tcPr>
            <w:tcW w:w="1530" w:type="dxa"/>
          </w:tcPr>
          <w:p w14:paraId="1F1D09E1" w14:textId="7C149B10"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0.984</w:t>
            </w:r>
          </w:p>
        </w:tc>
        <w:tc>
          <w:tcPr>
            <w:tcW w:w="1710" w:type="dxa"/>
          </w:tcPr>
          <w:p w14:paraId="3810B6E2" w14:textId="3D891226" w:rsidR="003D5205" w:rsidRPr="004A3311" w:rsidRDefault="003D5205" w:rsidP="003D5205">
            <w:pPr>
              <w:jc w:val="center"/>
              <w:rPr>
                <w:rFonts w:ascii="Source Sans Pro" w:eastAsia="Times New Roman" w:hAnsi="Source Sans Pro" w:cs="Times New Roman"/>
                <w:sz w:val="24"/>
                <w:szCs w:val="24"/>
              </w:rPr>
            </w:pPr>
            <w:r>
              <w:rPr>
                <w:rFonts w:ascii="Source Sans Pro" w:eastAsia="Times New Roman" w:hAnsi="Source Sans Pro" w:cs="Times New Roman"/>
                <w:sz w:val="24"/>
                <w:szCs w:val="24"/>
              </w:rPr>
              <w:t>0.990</w:t>
            </w:r>
          </w:p>
        </w:tc>
        <w:tc>
          <w:tcPr>
            <w:tcW w:w="1890" w:type="dxa"/>
          </w:tcPr>
          <w:p w14:paraId="7444D424" w14:textId="3DF3D93C" w:rsidR="003D5205" w:rsidRPr="004A3311" w:rsidRDefault="003D5205" w:rsidP="003D5205">
            <w:pPr>
              <w:jc w:val="center"/>
              <w:rPr>
                <w:rFonts w:ascii="Source Sans Pro" w:eastAsia="Times New Roman" w:hAnsi="Source Sans Pro" w:cs="Times New Roman"/>
                <w:b/>
                <w:bCs/>
                <w:sz w:val="24"/>
                <w:szCs w:val="24"/>
              </w:rPr>
            </w:pPr>
            <w:r>
              <w:rPr>
                <w:rFonts w:ascii="Source Sans Pro" w:eastAsia="Times New Roman" w:hAnsi="Source Sans Pro" w:cs="Times New Roman"/>
                <w:sz w:val="24"/>
                <w:szCs w:val="24"/>
              </w:rPr>
              <w:t>0.992</w:t>
            </w:r>
          </w:p>
        </w:tc>
      </w:tr>
    </w:tbl>
    <w:p w14:paraId="12EA5455" w14:textId="42B1F315" w:rsidR="00C435F3" w:rsidRDefault="00C435F3" w:rsidP="002B2156">
      <w:pPr>
        <w:spacing w:after="0" w:line="240" w:lineRule="auto"/>
        <w:ind w:firstLine="720"/>
        <w:jc w:val="both"/>
        <w:rPr>
          <w:rFonts w:ascii="Source Sans Pro" w:eastAsia="Times New Roman" w:hAnsi="Source Sans Pro" w:cs="Times New Roman"/>
          <w:b/>
          <w:bCs/>
          <w:sz w:val="24"/>
          <w:szCs w:val="24"/>
        </w:rPr>
      </w:pPr>
    </w:p>
    <w:p w14:paraId="3453BA48" w14:textId="54F15E66" w:rsidR="007007F4" w:rsidRDefault="007007F4" w:rsidP="009A30CF">
      <w:pPr>
        <w:spacing w:after="0" w:line="240" w:lineRule="auto"/>
        <w:ind w:firstLine="720"/>
        <w:jc w:val="both"/>
        <w:rPr>
          <w:rFonts w:ascii="Source Sans Pro" w:eastAsia="Times New Roman" w:hAnsi="Source Sans Pro" w:cs="Times New Roman"/>
          <w:sz w:val="24"/>
          <w:szCs w:val="24"/>
        </w:rPr>
      </w:pPr>
      <w:r>
        <w:rPr>
          <w:rFonts w:ascii="Source Sans Pro" w:eastAsia="Times New Roman" w:hAnsi="Source Sans Pro" w:cs="Times New Roman"/>
          <w:sz w:val="24"/>
          <w:szCs w:val="24"/>
        </w:rPr>
        <w:t xml:space="preserve">As the table shows, </w:t>
      </w:r>
      <w:r w:rsidR="002F13CA">
        <w:rPr>
          <w:rFonts w:ascii="Source Sans Pro" w:eastAsia="Times New Roman" w:hAnsi="Source Sans Pro" w:cs="Times New Roman"/>
          <w:sz w:val="24"/>
          <w:szCs w:val="24"/>
        </w:rPr>
        <w:t xml:space="preserve">SVM performed the best, </w:t>
      </w:r>
      <w:r w:rsidR="003D5205">
        <w:rPr>
          <w:rFonts w:ascii="Source Sans Pro" w:eastAsia="Times New Roman" w:hAnsi="Source Sans Pro" w:cs="Times New Roman"/>
          <w:sz w:val="24"/>
          <w:szCs w:val="24"/>
        </w:rPr>
        <w:t>and</w:t>
      </w:r>
      <w:r w:rsidR="002F13CA">
        <w:rPr>
          <w:rFonts w:ascii="Source Sans Pro" w:eastAsia="Times New Roman" w:hAnsi="Source Sans Pro" w:cs="Times New Roman"/>
          <w:sz w:val="24"/>
          <w:szCs w:val="24"/>
        </w:rPr>
        <w:t xml:space="preserve"> combining the results from each model through Stacking </w:t>
      </w:r>
      <w:r w:rsidR="003D5205">
        <w:rPr>
          <w:rFonts w:ascii="Source Sans Pro" w:eastAsia="Times New Roman" w:hAnsi="Source Sans Pro" w:cs="Times New Roman"/>
          <w:sz w:val="24"/>
          <w:szCs w:val="24"/>
        </w:rPr>
        <w:t>did not provide better classification results</w:t>
      </w:r>
      <w:r w:rsidR="002F13CA">
        <w:rPr>
          <w:rFonts w:ascii="Source Sans Pro" w:eastAsia="Times New Roman" w:hAnsi="Source Sans Pro" w:cs="Times New Roman"/>
          <w:sz w:val="24"/>
          <w:szCs w:val="24"/>
        </w:rPr>
        <w:t xml:space="preserve">. Below are the confusion matrices, plot of scores from each model and ROC curve obtained from stacking. </w:t>
      </w:r>
      <w:r>
        <w:rPr>
          <w:rFonts w:ascii="Source Sans Pro" w:eastAsia="Times New Roman" w:hAnsi="Source Sans Pro" w:cs="Times New Roman"/>
          <w:sz w:val="24"/>
          <w:szCs w:val="24"/>
        </w:rPr>
        <w:t xml:space="preserve"> </w:t>
      </w:r>
    </w:p>
    <w:p w14:paraId="4DA65A96" w14:textId="77777777" w:rsidR="002F13CA" w:rsidRDefault="002F13CA" w:rsidP="009A30CF">
      <w:pPr>
        <w:spacing w:after="0" w:line="240" w:lineRule="auto"/>
        <w:ind w:firstLine="720"/>
        <w:jc w:val="both"/>
        <w:rPr>
          <w:rFonts w:ascii="Source Sans Pro" w:eastAsia="Times New Roman" w:hAnsi="Source Sans Pro" w:cs="Times New Roman"/>
          <w:sz w:val="24"/>
          <w:szCs w:val="24"/>
        </w:rPr>
      </w:pPr>
    </w:p>
    <w:p w14:paraId="7D09A692" w14:textId="6CCF0B8B" w:rsidR="00985705" w:rsidRDefault="00985705" w:rsidP="009A30CF">
      <w:pPr>
        <w:spacing w:after="0" w:line="240" w:lineRule="auto"/>
        <w:ind w:firstLine="720"/>
        <w:jc w:val="both"/>
        <w:rPr>
          <w:rFonts w:ascii="Source Sans Pro" w:eastAsia="Times New Roman" w:hAnsi="Source Sans Pro" w:cs="Times New Roman"/>
          <w:sz w:val="24"/>
          <w:szCs w:val="24"/>
        </w:rPr>
      </w:pPr>
      <w:r>
        <w:rPr>
          <w:rFonts w:ascii="Source Sans Pro" w:hAnsi="Source Sans Pro"/>
          <w:noProof/>
        </w:rPr>
        <w:t xml:space="preserve"> </w:t>
      </w:r>
      <w:r w:rsidR="007D3673">
        <w:rPr>
          <w:rFonts w:ascii="Source Sans Pro" w:hAnsi="Source Sans Pro"/>
          <w:noProof/>
        </w:rPr>
        <w:drawing>
          <wp:inline distT="0" distB="0" distL="0" distR="0" wp14:anchorId="4EEC0AE9" wp14:editId="2953165C">
            <wp:extent cx="2589583" cy="2223095"/>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00842" cy="2232761"/>
                    </a:xfrm>
                    <a:prstGeom prst="rect">
                      <a:avLst/>
                    </a:prstGeom>
                    <a:noFill/>
                  </pic:spPr>
                </pic:pic>
              </a:graphicData>
            </a:graphic>
          </wp:inline>
        </w:drawing>
      </w:r>
      <w:r>
        <w:rPr>
          <w:rFonts w:ascii="Source Sans Pro" w:hAnsi="Source Sans Pro"/>
          <w:noProof/>
        </w:rPr>
        <w:t xml:space="preserve">   </w:t>
      </w:r>
      <w:r w:rsidR="007D3673">
        <w:rPr>
          <w:rFonts w:ascii="Source Sans Pro" w:hAnsi="Source Sans Pro"/>
          <w:noProof/>
        </w:rPr>
        <w:drawing>
          <wp:inline distT="0" distB="0" distL="0" distR="0" wp14:anchorId="315452CA" wp14:editId="10F14DF1">
            <wp:extent cx="2642635" cy="226863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8499" cy="2273672"/>
                    </a:xfrm>
                    <a:prstGeom prst="rect">
                      <a:avLst/>
                    </a:prstGeom>
                    <a:noFill/>
                  </pic:spPr>
                </pic:pic>
              </a:graphicData>
            </a:graphic>
          </wp:inline>
        </w:drawing>
      </w:r>
    </w:p>
    <w:p w14:paraId="602C3BED" w14:textId="46C31DB6" w:rsidR="00985705" w:rsidRDefault="007D3673" w:rsidP="009A30CF">
      <w:pPr>
        <w:spacing w:after="0" w:line="240" w:lineRule="auto"/>
        <w:ind w:firstLine="720"/>
        <w:jc w:val="both"/>
        <w:rPr>
          <w:rFonts w:ascii="Source Sans Pro" w:eastAsia="Times New Roman" w:hAnsi="Source Sans Pro" w:cs="Times New Roman"/>
          <w:sz w:val="24"/>
          <w:szCs w:val="24"/>
        </w:rPr>
      </w:pPr>
      <w:r>
        <w:rPr>
          <w:rFonts w:ascii="Source Sans Pro" w:eastAsia="Times New Roman" w:hAnsi="Source Sans Pro" w:cs="Times New Roman"/>
          <w:noProof/>
          <w:sz w:val="24"/>
          <w:szCs w:val="24"/>
        </w:rPr>
        <w:drawing>
          <wp:inline distT="0" distB="0" distL="0" distR="0" wp14:anchorId="158980B9" wp14:editId="0CA33EBF">
            <wp:extent cx="2654949" cy="22792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5536" cy="2288299"/>
                    </a:xfrm>
                    <a:prstGeom prst="rect">
                      <a:avLst/>
                    </a:prstGeom>
                    <a:noFill/>
                  </pic:spPr>
                </pic:pic>
              </a:graphicData>
            </a:graphic>
          </wp:inline>
        </w:drawing>
      </w:r>
      <w:r w:rsidR="00985705">
        <w:rPr>
          <w:rFonts w:ascii="Source Sans Pro" w:eastAsia="Times New Roman" w:hAnsi="Source Sans Pro" w:cs="Times New Roman"/>
          <w:noProof/>
          <w:sz w:val="24"/>
          <w:szCs w:val="24"/>
        </w:rPr>
        <w:t xml:space="preserve">        </w:t>
      </w:r>
      <w:r>
        <w:rPr>
          <w:rFonts w:ascii="Source Sans Pro" w:eastAsia="Times New Roman" w:hAnsi="Source Sans Pro" w:cs="Times New Roman"/>
          <w:noProof/>
          <w:sz w:val="24"/>
          <w:szCs w:val="24"/>
        </w:rPr>
        <w:drawing>
          <wp:inline distT="0" distB="0" distL="0" distR="0" wp14:anchorId="40B7EF08" wp14:editId="4C34CBCA">
            <wp:extent cx="2457922" cy="211006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364" cy="2113880"/>
                    </a:xfrm>
                    <a:prstGeom prst="rect">
                      <a:avLst/>
                    </a:prstGeom>
                    <a:noFill/>
                  </pic:spPr>
                </pic:pic>
              </a:graphicData>
            </a:graphic>
          </wp:inline>
        </w:drawing>
      </w:r>
    </w:p>
    <w:p w14:paraId="6AE084B1" w14:textId="77777777" w:rsidR="00985705" w:rsidRDefault="00985705" w:rsidP="009A30CF">
      <w:pPr>
        <w:spacing w:after="0" w:line="240" w:lineRule="auto"/>
        <w:ind w:firstLine="720"/>
        <w:jc w:val="both"/>
        <w:rPr>
          <w:rFonts w:ascii="Source Sans Pro" w:eastAsia="Times New Roman" w:hAnsi="Source Sans Pro" w:cs="Times New Roman"/>
          <w:sz w:val="24"/>
          <w:szCs w:val="24"/>
        </w:rPr>
      </w:pPr>
    </w:p>
    <w:p w14:paraId="1DA2CA7F" w14:textId="08065B7B" w:rsidR="00985705" w:rsidRDefault="0017663C" w:rsidP="00985705">
      <w:pPr>
        <w:spacing w:after="0" w:line="240" w:lineRule="auto"/>
        <w:ind w:firstLine="720"/>
        <w:rPr>
          <w:rFonts w:ascii="Source Sans Pro" w:eastAsia="Times New Roman" w:hAnsi="Source Sans Pro" w:cs="Times New Roman"/>
          <w:sz w:val="24"/>
          <w:szCs w:val="24"/>
        </w:rPr>
      </w:pPr>
      <w:r>
        <w:rPr>
          <w:rFonts w:ascii="Source Sans Pro" w:eastAsia="Times New Roman" w:hAnsi="Source Sans Pro" w:cs="Times New Roman"/>
          <w:noProof/>
          <w:sz w:val="24"/>
          <w:szCs w:val="24"/>
        </w:rPr>
        <w:lastRenderedPageBreak/>
        <w:drawing>
          <wp:inline distT="0" distB="0" distL="0" distR="0" wp14:anchorId="4DF5BD63" wp14:editId="5A018F13">
            <wp:extent cx="2215210" cy="190170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0608" cy="1923508"/>
                    </a:xfrm>
                    <a:prstGeom prst="rect">
                      <a:avLst/>
                    </a:prstGeom>
                    <a:noFill/>
                  </pic:spPr>
                </pic:pic>
              </a:graphicData>
            </a:graphic>
          </wp:inline>
        </w:drawing>
      </w:r>
      <w:r>
        <w:rPr>
          <w:rFonts w:ascii="Source Sans Pro" w:eastAsia="Times New Roman" w:hAnsi="Source Sans Pro" w:cs="Times New Roman"/>
          <w:noProof/>
          <w:sz w:val="24"/>
          <w:szCs w:val="24"/>
        </w:rPr>
        <w:drawing>
          <wp:inline distT="0" distB="0" distL="0" distR="0" wp14:anchorId="2BE08DDF" wp14:editId="17EE4E9E">
            <wp:extent cx="3017611" cy="18970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8023" cy="1909898"/>
                    </a:xfrm>
                    <a:prstGeom prst="rect">
                      <a:avLst/>
                    </a:prstGeom>
                    <a:noFill/>
                  </pic:spPr>
                </pic:pic>
              </a:graphicData>
            </a:graphic>
          </wp:inline>
        </w:drawing>
      </w:r>
    </w:p>
    <w:p w14:paraId="4B9DF1D4" w14:textId="77777777" w:rsidR="00985705" w:rsidRDefault="00985705" w:rsidP="00985705">
      <w:pPr>
        <w:spacing w:after="0" w:line="240" w:lineRule="auto"/>
        <w:ind w:firstLine="720"/>
        <w:rPr>
          <w:rFonts w:ascii="Source Sans Pro" w:eastAsia="Times New Roman" w:hAnsi="Source Sans Pro" w:cs="Times New Roman"/>
          <w:sz w:val="24"/>
          <w:szCs w:val="24"/>
        </w:rPr>
      </w:pPr>
    </w:p>
    <w:p w14:paraId="5F9CDCF3" w14:textId="6C36CEC3" w:rsidR="009A30CF" w:rsidRPr="007007F4" w:rsidRDefault="00985705" w:rsidP="00985705">
      <w:pPr>
        <w:spacing w:after="0" w:line="240" w:lineRule="auto"/>
        <w:ind w:firstLine="720"/>
        <w:jc w:val="center"/>
        <w:rPr>
          <w:rFonts w:ascii="Source Sans Pro" w:eastAsia="Times New Roman" w:hAnsi="Source Sans Pro" w:cs="Times New Roman"/>
          <w:sz w:val="24"/>
          <w:szCs w:val="24"/>
        </w:rPr>
      </w:pPr>
      <w:r>
        <w:rPr>
          <w:rFonts w:ascii="Source Sans Pro" w:eastAsia="Times New Roman" w:hAnsi="Source Sans Pro" w:cs="Times New Roman"/>
          <w:noProof/>
          <w:sz w:val="24"/>
          <w:szCs w:val="24"/>
        </w:rPr>
        <w:drawing>
          <wp:inline distT="0" distB="0" distL="0" distR="0" wp14:anchorId="6A20EDAA" wp14:editId="0568B6B1">
            <wp:extent cx="3055478" cy="2288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2675" cy="2294034"/>
                    </a:xfrm>
                    <a:prstGeom prst="rect">
                      <a:avLst/>
                    </a:prstGeom>
                    <a:noFill/>
                  </pic:spPr>
                </pic:pic>
              </a:graphicData>
            </a:graphic>
          </wp:inline>
        </w:drawing>
      </w:r>
    </w:p>
    <w:p w14:paraId="138EE2BD" w14:textId="76AB2938" w:rsidR="003D5205" w:rsidRDefault="00C435F3" w:rsidP="003D5205">
      <w:pPr>
        <w:spacing w:after="0" w:line="240" w:lineRule="auto"/>
        <w:ind w:firstLine="720"/>
        <w:jc w:val="both"/>
        <w:rPr>
          <w:rFonts w:ascii="Source Sans Pro" w:eastAsia="Times New Roman" w:hAnsi="Source Sans Pro" w:cs="Times New Roman"/>
          <w:sz w:val="24"/>
          <w:szCs w:val="24"/>
        </w:rPr>
      </w:pPr>
      <w:r>
        <w:rPr>
          <w:rFonts w:ascii="Source Sans Pro" w:eastAsia="Times New Roman" w:hAnsi="Source Sans Pro" w:cs="Times New Roman"/>
          <w:b/>
          <w:bCs/>
          <w:sz w:val="24"/>
          <w:szCs w:val="24"/>
        </w:rPr>
        <w:t>Key findings</w:t>
      </w:r>
      <w:r w:rsidR="007007F4">
        <w:rPr>
          <w:rFonts w:ascii="Source Sans Pro" w:eastAsia="Times New Roman" w:hAnsi="Source Sans Pro" w:cs="Times New Roman"/>
          <w:b/>
          <w:bCs/>
          <w:sz w:val="24"/>
          <w:szCs w:val="24"/>
        </w:rPr>
        <w:t>:</w:t>
      </w:r>
      <w:r w:rsidR="002F13CA">
        <w:rPr>
          <w:rFonts w:ascii="Source Sans Pro" w:eastAsia="Times New Roman" w:hAnsi="Source Sans Pro" w:cs="Times New Roman"/>
          <w:sz w:val="24"/>
          <w:szCs w:val="24"/>
        </w:rPr>
        <w:t xml:space="preserve"> Even though the dataset was reduced </w:t>
      </w:r>
      <w:r w:rsidR="00FA02B0">
        <w:rPr>
          <w:rFonts w:ascii="Source Sans Pro" w:eastAsia="Times New Roman" w:hAnsi="Source Sans Pro" w:cs="Times New Roman"/>
          <w:sz w:val="24"/>
          <w:szCs w:val="24"/>
        </w:rPr>
        <w:t>i</w:t>
      </w:r>
      <w:r w:rsidR="002F13CA">
        <w:rPr>
          <w:rFonts w:ascii="Source Sans Pro" w:eastAsia="Times New Roman" w:hAnsi="Source Sans Pro" w:cs="Times New Roman"/>
          <w:sz w:val="24"/>
          <w:szCs w:val="24"/>
        </w:rPr>
        <w:t xml:space="preserve">n size for better computational efficiency and </w:t>
      </w:r>
      <w:r w:rsidR="00FA02B0">
        <w:rPr>
          <w:rFonts w:ascii="Source Sans Pro" w:eastAsia="Times New Roman" w:hAnsi="Source Sans Pro" w:cs="Times New Roman"/>
          <w:sz w:val="24"/>
          <w:szCs w:val="24"/>
        </w:rPr>
        <w:t xml:space="preserve">the </w:t>
      </w:r>
      <w:r w:rsidR="002F13CA">
        <w:rPr>
          <w:rFonts w:ascii="Source Sans Pro" w:eastAsia="Times New Roman" w:hAnsi="Source Sans Pro" w:cs="Times New Roman"/>
          <w:sz w:val="24"/>
          <w:szCs w:val="24"/>
        </w:rPr>
        <w:t xml:space="preserve">imbalance in the dataset was very high, the classification performance </w:t>
      </w:r>
      <w:r w:rsidR="003D5205">
        <w:rPr>
          <w:rFonts w:ascii="Source Sans Pro" w:eastAsia="Times New Roman" w:hAnsi="Source Sans Pro" w:cs="Times New Roman"/>
          <w:sz w:val="24"/>
          <w:szCs w:val="24"/>
        </w:rPr>
        <w:t xml:space="preserve">using any of the models considered was very high. Stacking did not increase the performance (I.e., its results were not better than the ones of SVM). This can be due to </w:t>
      </w:r>
      <w:r w:rsidR="00FA02B0">
        <w:rPr>
          <w:rFonts w:ascii="Source Sans Pro" w:eastAsia="Times New Roman" w:hAnsi="Source Sans Pro" w:cs="Times New Roman"/>
          <w:sz w:val="24"/>
          <w:szCs w:val="24"/>
        </w:rPr>
        <w:t xml:space="preserve">the </w:t>
      </w:r>
      <w:r w:rsidR="003D5205">
        <w:rPr>
          <w:rFonts w:ascii="Source Sans Pro" w:eastAsia="Times New Roman" w:hAnsi="Source Sans Pro" w:cs="Times New Roman"/>
          <w:sz w:val="24"/>
          <w:szCs w:val="24"/>
        </w:rPr>
        <w:t xml:space="preserve">much better performance of SVM compared to </w:t>
      </w:r>
      <w:r w:rsidR="00FA02B0">
        <w:rPr>
          <w:rFonts w:ascii="Source Sans Pro" w:eastAsia="Times New Roman" w:hAnsi="Source Sans Pro" w:cs="Times New Roman"/>
          <w:sz w:val="24"/>
          <w:szCs w:val="24"/>
        </w:rPr>
        <w:t xml:space="preserve">the </w:t>
      </w:r>
      <w:r w:rsidR="003D5205">
        <w:rPr>
          <w:rFonts w:ascii="Source Sans Pro" w:eastAsia="Times New Roman" w:hAnsi="Source Sans Pro" w:cs="Times New Roman"/>
          <w:sz w:val="24"/>
          <w:szCs w:val="24"/>
        </w:rPr>
        <w:t xml:space="preserve">other 3 methods that stacking did not help increase the performance. The reasons </w:t>
      </w:r>
      <w:r w:rsidR="00FA02B0">
        <w:rPr>
          <w:rFonts w:ascii="Source Sans Pro" w:eastAsia="Times New Roman" w:hAnsi="Source Sans Pro" w:cs="Times New Roman"/>
          <w:sz w:val="24"/>
          <w:szCs w:val="24"/>
        </w:rPr>
        <w:t>t</w:t>
      </w:r>
      <w:r w:rsidR="003D5205">
        <w:rPr>
          <w:rFonts w:ascii="Source Sans Pro" w:eastAsia="Times New Roman" w:hAnsi="Source Sans Pro" w:cs="Times New Roman"/>
          <w:sz w:val="24"/>
          <w:szCs w:val="24"/>
        </w:rPr>
        <w:t xml:space="preserve">hat SVM performed better results can be due to </w:t>
      </w:r>
      <w:r w:rsidR="00FA02B0">
        <w:rPr>
          <w:rFonts w:ascii="Source Sans Pro" w:eastAsia="Times New Roman" w:hAnsi="Source Sans Pro" w:cs="Times New Roman"/>
          <w:sz w:val="24"/>
          <w:szCs w:val="24"/>
        </w:rPr>
        <w:t xml:space="preserve">the </w:t>
      </w:r>
      <w:r w:rsidR="003D5205">
        <w:rPr>
          <w:rFonts w:ascii="Source Sans Pro" w:eastAsia="Times New Roman" w:hAnsi="Source Sans Pro" w:cs="Times New Roman"/>
          <w:sz w:val="24"/>
          <w:szCs w:val="24"/>
        </w:rPr>
        <w:t xml:space="preserve">followings: </w:t>
      </w:r>
    </w:p>
    <w:p w14:paraId="7058C71A" w14:textId="18DB2530" w:rsidR="003D5205" w:rsidRDefault="003D5205" w:rsidP="003D5205">
      <w:pPr>
        <w:spacing w:after="0" w:line="240" w:lineRule="auto"/>
        <w:ind w:firstLine="720"/>
        <w:jc w:val="both"/>
        <w:rPr>
          <w:rFonts w:ascii="Source Sans Pro" w:eastAsia="Times New Roman" w:hAnsi="Source Sans Pro" w:cs="Times New Roman"/>
          <w:sz w:val="24"/>
          <w:szCs w:val="24"/>
        </w:rPr>
      </w:pPr>
    </w:p>
    <w:p w14:paraId="1E0CCA0C" w14:textId="799F3B55" w:rsidR="003D5205" w:rsidRPr="003D5205" w:rsidRDefault="003D5205" w:rsidP="003D5205">
      <w:pPr>
        <w:spacing w:after="0" w:line="240" w:lineRule="auto"/>
        <w:ind w:firstLine="720"/>
        <w:jc w:val="both"/>
        <w:rPr>
          <w:rFonts w:ascii="Source Sans Pro" w:eastAsia="Times New Roman" w:hAnsi="Source Sans Pro" w:cs="Times New Roman"/>
          <w:sz w:val="24"/>
          <w:szCs w:val="24"/>
        </w:rPr>
      </w:pPr>
      <w:r w:rsidRPr="003D5205">
        <w:rPr>
          <w:rFonts w:ascii="Source Sans Pro" w:eastAsia="Times New Roman" w:hAnsi="Source Sans Pro" w:cs="Times New Roman"/>
          <w:sz w:val="24"/>
          <w:szCs w:val="24"/>
          <w:u w:val="single"/>
        </w:rPr>
        <w:t>Effective handling of complex relationships:</w:t>
      </w:r>
      <w:r w:rsidRPr="003D5205">
        <w:rPr>
          <w:rFonts w:ascii="Source Sans Pro" w:eastAsia="Times New Roman" w:hAnsi="Source Sans Pro" w:cs="Times New Roman"/>
          <w:sz w:val="24"/>
          <w:szCs w:val="24"/>
        </w:rPr>
        <w:t xml:space="preserve"> SVMs can capture intricate relationships by utilizing kernel functions like RBF, enabling them to model complex patterns and capture subtle feature interactions.</w:t>
      </w:r>
    </w:p>
    <w:p w14:paraId="6BAFF1F1" w14:textId="77777777" w:rsidR="003D5205" w:rsidRPr="003D5205" w:rsidRDefault="003D5205" w:rsidP="003D5205">
      <w:pPr>
        <w:spacing w:after="0" w:line="240" w:lineRule="auto"/>
        <w:ind w:firstLine="720"/>
        <w:jc w:val="both"/>
        <w:rPr>
          <w:rFonts w:ascii="Source Sans Pro" w:eastAsia="Times New Roman" w:hAnsi="Source Sans Pro" w:cs="Times New Roman"/>
          <w:sz w:val="24"/>
          <w:szCs w:val="24"/>
        </w:rPr>
      </w:pPr>
      <w:r w:rsidRPr="003D5205">
        <w:rPr>
          <w:rFonts w:ascii="Source Sans Pro" w:eastAsia="Times New Roman" w:hAnsi="Source Sans Pro" w:cs="Times New Roman"/>
          <w:sz w:val="24"/>
          <w:szCs w:val="24"/>
          <w:u w:val="single"/>
        </w:rPr>
        <w:t>Robustness against outliers</w:t>
      </w:r>
      <w:r w:rsidRPr="003D5205">
        <w:rPr>
          <w:rFonts w:ascii="Source Sans Pro" w:eastAsia="Times New Roman" w:hAnsi="Source Sans Pro" w:cs="Times New Roman"/>
          <w:sz w:val="24"/>
          <w:szCs w:val="24"/>
        </w:rPr>
        <w:t>: SVMs are less influenced by outliers as they focus on the points near the decision boundary, resulting in robustness when dealing with outlier-containing datasets.</w:t>
      </w:r>
    </w:p>
    <w:p w14:paraId="5FABB135" w14:textId="6CB41AB2" w:rsidR="003D5205" w:rsidRPr="003D5205" w:rsidRDefault="003D5205" w:rsidP="003D5205">
      <w:pPr>
        <w:spacing w:after="0" w:line="240" w:lineRule="auto"/>
        <w:ind w:firstLine="720"/>
        <w:jc w:val="both"/>
        <w:rPr>
          <w:rFonts w:ascii="Source Sans Pro" w:eastAsia="Times New Roman" w:hAnsi="Source Sans Pro" w:cs="Times New Roman"/>
          <w:sz w:val="24"/>
          <w:szCs w:val="24"/>
        </w:rPr>
      </w:pPr>
      <w:r w:rsidRPr="003D5205">
        <w:rPr>
          <w:rFonts w:ascii="Source Sans Pro" w:eastAsia="Times New Roman" w:hAnsi="Source Sans Pro" w:cs="Times New Roman"/>
          <w:sz w:val="24"/>
          <w:szCs w:val="24"/>
          <w:u w:val="single"/>
        </w:rPr>
        <w:t>Effective in high-dimensional spaces:</w:t>
      </w:r>
      <w:r w:rsidRPr="003D5205">
        <w:rPr>
          <w:rFonts w:ascii="Source Sans Pro" w:eastAsia="Times New Roman" w:hAnsi="Source Sans Pro" w:cs="Times New Roman"/>
          <w:sz w:val="24"/>
          <w:szCs w:val="24"/>
        </w:rPr>
        <w:t xml:space="preserve"> SVMs excel in high-dimensional data where other algorithms struggle, as they can find optimal hyperplanes to separate classes and overcome the curse of dimensionality.</w:t>
      </w:r>
    </w:p>
    <w:p w14:paraId="2A2E55EA" w14:textId="54711161" w:rsidR="003D5205" w:rsidRDefault="003D5205" w:rsidP="003D5205">
      <w:pPr>
        <w:spacing w:after="0" w:line="240" w:lineRule="auto"/>
        <w:ind w:firstLine="720"/>
        <w:jc w:val="both"/>
        <w:rPr>
          <w:rFonts w:ascii="Source Sans Pro" w:eastAsia="Times New Roman" w:hAnsi="Source Sans Pro" w:cs="Times New Roman"/>
          <w:sz w:val="24"/>
          <w:szCs w:val="24"/>
        </w:rPr>
      </w:pPr>
      <w:r w:rsidRPr="003D5205">
        <w:rPr>
          <w:rFonts w:ascii="Source Sans Pro" w:eastAsia="Times New Roman" w:hAnsi="Source Sans Pro" w:cs="Times New Roman"/>
          <w:sz w:val="24"/>
          <w:szCs w:val="24"/>
          <w:u w:val="single"/>
        </w:rPr>
        <w:t>Versatile kernel functions:</w:t>
      </w:r>
      <w:r w:rsidRPr="003D5205">
        <w:rPr>
          <w:rFonts w:ascii="Source Sans Pro" w:eastAsia="Times New Roman" w:hAnsi="Source Sans Pro" w:cs="Times New Roman"/>
          <w:sz w:val="24"/>
          <w:szCs w:val="24"/>
        </w:rPr>
        <w:t xml:space="preserve"> SVMs offer various kernel functions to capture different types of relationships between data points, adapting to diverse data distributions.</w:t>
      </w:r>
    </w:p>
    <w:p w14:paraId="10B493AD" w14:textId="77777777" w:rsidR="003D5205" w:rsidRPr="003D5205" w:rsidRDefault="003D5205" w:rsidP="003D5205">
      <w:pPr>
        <w:spacing w:after="0" w:line="240" w:lineRule="auto"/>
        <w:ind w:firstLine="720"/>
        <w:jc w:val="both"/>
        <w:rPr>
          <w:rFonts w:ascii="Source Sans Pro" w:eastAsia="Times New Roman" w:hAnsi="Source Sans Pro" w:cs="Times New Roman"/>
          <w:sz w:val="24"/>
          <w:szCs w:val="24"/>
        </w:rPr>
      </w:pPr>
    </w:p>
    <w:p w14:paraId="2D9D8FD8" w14:textId="55B10C3B" w:rsidR="00C435F3" w:rsidRDefault="00C435F3" w:rsidP="00C435F3">
      <w:pPr>
        <w:spacing w:after="0" w:line="240" w:lineRule="auto"/>
        <w:ind w:firstLine="720"/>
        <w:jc w:val="both"/>
        <w:rPr>
          <w:rFonts w:ascii="Source Sans Pro" w:eastAsia="Times New Roman" w:hAnsi="Source Sans Pro" w:cs="Times New Roman"/>
          <w:b/>
          <w:bCs/>
          <w:sz w:val="24"/>
          <w:szCs w:val="24"/>
        </w:rPr>
      </w:pPr>
      <w:r>
        <w:rPr>
          <w:rFonts w:ascii="Source Sans Pro" w:eastAsia="Times New Roman" w:hAnsi="Source Sans Pro" w:cs="Times New Roman"/>
          <w:b/>
          <w:bCs/>
          <w:sz w:val="24"/>
          <w:szCs w:val="24"/>
        </w:rPr>
        <w:lastRenderedPageBreak/>
        <w:t>Suggestions</w:t>
      </w:r>
      <w:r w:rsidR="007007F4">
        <w:rPr>
          <w:rFonts w:ascii="Source Sans Pro" w:eastAsia="Times New Roman" w:hAnsi="Source Sans Pro" w:cs="Times New Roman"/>
          <w:b/>
          <w:bCs/>
          <w:sz w:val="24"/>
          <w:szCs w:val="24"/>
        </w:rPr>
        <w:t xml:space="preserve">: </w:t>
      </w:r>
      <w:r w:rsidR="002F13CA">
        <w:rPr>
          <w:rFonts w:ascii="Source Sans Pro" w:eastAsia="Times New Roman" w:hAnsi="Source Sans Pro" w:cs="Times New Roman"/>
          <w:sz w:val="24"/>
          <w:szCs w:val="24"/>
        </w:rPr>
        <w:t>The good feature of a classification project is that results from different classifiers can be combined using stacking. Since I already used 4 classifier</w:t>
      </w:r>
      <w:r w:rsidR="00FA02B0">
        <w:rPr>
          <w:rFonts w:ascii="Source Sans Pro" w:eastAsia="Times New Roman" w:hAnsi="Source Sans Pro" w:cs="Times New Roman"/>
          <w:sz w:val="24"/>
          <w:szCs w:val="24"/>
        </w:rPr>
        <w:t>s</w:t>
      </w:r>
      <w:r w:rsidR="002F13CA">
        <w:rPr>
          <w:rFonts w:ascii="Source Sans Pro" w:eastAsia="Times New Roman" w:hAnsi="Source Sans Pro" w:cs="Times New Roman"/>
          <w:sz w:val="24"/>
          <w:szCs w:val="24"/>
        </w:rPr>
        <w:t xml:space="preserve"> stacked</w:t>
      </w:r>
      <w:r w:rsidR="003D5205">
        <w:rPr>
          <w:rFonts w:ascii="Source Sans Pro" w:eastAsia="Times New Roman" w:hAnsi="Source Sans Pro" w:cs="Times New Roman"/>
          <w:sz w:val="24"/>
          <w:szCs w:val="24"/>
        </w:rPr>
        <w:t xml:space="preserve">, adding another model like KNN is not expected to increase performance (in my experience). However, the </w:t>
      </w:r>
      <w:proofErr w:type="spellStart"/>
      <w:r w:rsidR="003D5205">
        <w:rPr>
          <w:rFonts w:ascii="Source Sans Pro" w:eastAsia="Times New Roman" w:hAnsi="Source Sans Pro" w:cs="Times New Roman"/>
          <w:sz w:val="24"/>
          <w:szCs w:val="24"/>
        </w:rPr>
        <w:t>param_grids</w:t>
      </w:r>
      <w:proofErr w:type="spellEnd"/>
      <w:r w:rsidR="003D5205">
        <w:rPr>
          <w:rFonts w:ascii="Source Sans Pro" w:eastAsia="Times New Roman" w:hAnsi="Source Sans Pro" w:cs="Times New Roman"/>
          <w:sz w:val="24"/>
          <w:szCs w:val="24"/>
        </w:rPr>
        <w:t xml:space="preserve"> for each model can be </w:t>
      </w:r>
      <w:r w:rsidR="00FA02B0">
        <w:rPr>
          <w:rFonts w:ascii="Source Sans Pro" w:eastAsia="Times New Roman" w:hAnsi="Source Sans Pro" w:cs="Times New Roman"/>
          <w:sz w:val="24"/>
          <w:szCs w:val="24"/>
        </w:rPr>
        <w:t>finer</w:t>
      </w:r>
      <w:r w:rsidR="003D5205">
        <w:rPr>
          <w:rFonts w:ascii="Source Sans Pro" w:eastAsia="Times New Roman" w:hAnsi="Source Sans Pro" w:cs="Times New Roman"/>
          <w:sz w:val="24"/>
          <w:szCs w:val="24"/>
        </w:rPr>
        <w:t>, which might increase the performance of each model, and which in return can also increase the performance of stacking (maybe making the stacking results the best). T</w:t>
      </w:r>
      <w:r w:rsidR="002F13CA">
        <w:rPr>
          <w:rFonts w:ascii="Source Sans Pro" w:eastAsia="Times New Roman" w:hAnsi="Source Sans Pro" w:cs="Times New Roman"/>
          <w:sz w:val="24"/>
          <w:szCs w:val="24"/>
        </w:rPr>
        <w:t xml:space="preserve">he improvements for the project can </w:t>
      </w:r>
      <w:r w:rsidR="003D5205">
        <w:rPr>
          <w:rFonts w:ascii="Source Sans Pro" w:eastAsia="Times New Roman" w:hAnsi="Source Sans Pro" w:cs="Times New Roman"/>
          <w:sz w:val="24"/>
          <w:szCs w:val="24"/>
        </w:rPr>
        <w:t xml:space="preserve">also </w:t>
      </w:r>
      <w:r w:rsidR="002F13CA">
        <w:rPr>
          <w:rFonts w:ascii="Source Sans Pro" w:eastAsia="Times New Roman" w:hAnsi="Source Sans Pro" w:cs="Times New Roman"/>
          <w:sz w:val="24"/>
          <w:szCs w:val="24"/>
        </w:rPr>
        <w:t xml:space="preserve">be made on the computational side. I decreased the data size a lot using </w:t>
      </w:r>
      <w:proofErr w:type="spellStart"/>
      <w:r w:rsidR="002F13CA">
        <w:rPr>
          <w:rFonts w:ascii="Source Sans Pro" w:eastAsia="Times New Roman" w:hAnsi="Source Sans Pro" w:cs="Times New Roman"/>
          <w:sz w:val="24"/>
          <w:szCs w:val="24"/>
        </w:rPr>
        <w:t>undersampling</w:t>
      </w:r>
      <w:proofErr w:type="spellEnd"/>
      <w:r w:rsidR="002F13CA">
        <w:rPr>
          <w:rFonts w:ascii="Source Sans Pro" w:eastAsia="Times New Roman" w:hAnsi="Source Sans Pro" w:cs="Times New Roman"/>
          <w:sz w:val="24"/>
          <w:szCs w:val="24"/>
        </w:rPr>
        <w:t xml:space="preserve"> due to </w:t>
      </w:r>
      <w:r w:rsidR="00FA02B0">
        <w:rPr>
          <w:rFonts w:ascii="Source Sans Pro" w:eastAsia="Times New Roman" w:hAnsi="Source Sans Pro" w:cs="Times New Roman"/>
          <w:sz w:val="24"/>
          <w:szCs w:val="24"/>
        </w:rPr>
        <w:t xml:space="preserve">the </w:t>
      </w:r>
      <w:r w:rsidR="002F13CA">
        <w:rPr>
          <w:rFonts w:ascii="Source Sans Pro" w:eastAsia="Times New Roman" w:hAnsi="Source Sans Pro" w:cs="Times New Roman"/>
          <w:sz w:val="24"/>
          <w:szCs w:val="24"/>
        </w:rPr>
        <w:t xml:space="preserve">low computational power that I have. The results can be re-evaluated using the entire dataset (only </w:t>
      </w:r>
      <w:proofErr w:type="spellStart"/>
      <w:r w:rsidR="002F13CA">
        <w:rPr>
          <w:rFonts w:ascii="Source Sans Pro" w:eastAsia="Times New Roman" w:hAnsi="Source Sans Pro" w:cs="Times New Roman"/>
          <w:sz w:val="24"/>
          <w:szCs w:val="24"/>
        </w:rPr>
        <w:t>upsampling</w:t>
      </w:r>
      <w:proofErr w:type="spellEnd"/>
      <w:r w:rsidR="002F13CA">
        <w:rPr>
          <w:rFonts w:ascii="Source Sans Pro" w:eastAsia="Times New Roman" w:hAnsi="Source Sans Pro" w:cs="Times New Roman"/>
          <w:sz w:val="24"/>
          <w:szCs w:val="24"/>
        </w:rPr>
        <w:t xml:space="preserve"> of minority class to account). Moreover, </w:t>
      </w:r>
      <w:r w:rsidR="000A3312">
        <w:rPr>
          <w:rFonts w:ascii="Source Sans Pro" w:eastAsia="Times New Roman" w:hAnsi="Source Sans Pro" w:cs="Times New Roman"/>
          <w:sz w:val="24"/>
          <w:szCs w:val="24"/>
        </w:rPr>
        <w:t xml:space="preserve">Since the dataset had PCA of many outputs (whose names we do not know), there was no control on feature selection. If provided a dataset with all features with real variable names, feature selection might be performed better by analyzing the correlation of raw features. </w:t>
      </w:r>
    </w:p>
    <w:p w14:paraId="6F17DCBA" w14:textId="7C39B43C" w:rsidR="00C435F3" w:rsidRPr="003D5205" w:rsidRDefault="003C62FA" w:rsidP="002F21F2">
      <w:pPr>
        <w:pStyle w:val="ListParagraph"/>
        <w:keepNext/>
        <w:numPr>
          <w:ilvl w:val="0"/>
          <w:numId w:val="6"/>
        </w:numPr>
        <w:spacing w:after="0" w:line="240" w:lineRule="auto"/>
        <w:jc w:val="both"/>
      </w:pPr>
      <w:r w:rsidRPr="003D5205">
        <w:rPr>
          <w:rFonts w:ascii="Source Sans Pro" w:eastAsia="Times New Roman" w:hAnsi="Source Sans Pro" w:cs="Times New Roman"/>
          <w:b/>
          <w:bCs/>
          <w:sz w:val="24"/>
          <w:szCs w:val="24"/>
        </w:rPr>
        <w:lastRenderedPageBreak/>
        <w:t>EDA AND FE</w:t>
      </w:r>
    </w:p>
    <w:p w14:paraId="4CC465BF" w14:textId="77777777" w:rsidR="003D5205" w:rsidRPr="003D5205" w:rsidRDefault="003D5205" w:rsidP="003D5205">
      <w:pPr>
        <w:pStyle w:val="ListParagraph"/>
        <w:keepNext/>
        <w:spacing w:after="0" w:line="240" w:lineRule="auto"/>
        <w:jc w:val="both"/>
      </w:pPr>
    </w:p>
    <w:p w14:paraId="09532195" w14:textId="33513207" w:rsidR="003D5205" w:rsidRDefault="003D5205" w:rsidP="003D5205">
      <w:pPr>
        <w:pStyle w:val="ListParagraph"/>
        <w:keepNext/>
        <w:numPr>
          <w:ilvl w:val="0"/>
          <w:numId w:val="8"/>
        </w:numPr>
        <w:spacing w:after="0" w:line="240" w:lineRule="auto"/>
        <w:jc w:val="both"/>
      </w:pPr>
      <w:r>
        <w:t>The figure below shows how the mean values of fraudulent and non-fraudulent features are different.</w:t>
      </w:r>
    </w:p>
    <w:p w14:paraId="5516FC31" w14:textId="098ED5EF" w:rsidR="00C435F3" w:rsidRDefault="00527929" w:rsidP="00C435F3">
      <w:pPr>
        <w:keepNext/>
        <w:jc w:val="center"/>
      </w:pPr>
      <w:r>
        <w:rPr>
          <w:noProof/>
        </w:rPr>
        <w:drawing>
          <wp:inline distT="0" distB="0" distL="0" distR="0" wp14:anchorId="0507CCFE" wp14:editId="3F40BDB2">
            <wp:extent cx="2527300" cy="73932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9501" cy="7516678"/>
                    </a:xfrm>
                    <a:prstGeom prst="rect">
                      <a:avLst/>
                    </a:prstGeom>
                    <a:noFill/>
                  </pic:spPr>
                </pic:pic>
              </a:graphicData>
            </a:graphic>
          </wp:inline>
        </w:drawing>
      </w:r>
    </w:p>
    <w:p w14:paraId="0DE1D638" w14:textId="34F23E28" w:rsidR="003D5205" w:rsidRDefault="003D5205" w:rsidP="003D5205">
      <w:pPr>
        <w:pStyle w:val="ListParagraph"/>
        <w:keepNext/>
        <w:numPr>
          <w:ilvl w:val="0"/>
          <w:numId w:val="8"/>
        </w:numPr>
        <w:spacing w:after="0" w:line="240" w:lineRule="auto"/>
        <w:jc w:val="both"/>
      </w:pPr>
      <w:r>
        <w:lastRenderedPageBreak/>
        <w:t xml:space="preserve">The figure below </w:t>
      </w:r>
      <w:r>
        <w:t>visualize</w:t>
      </w:r>
      <w:r w:rsidR="00FA02B0">
        <w:t>s</w:t>
      </w:r>
      <w:r>
        <w:t xml:space="preserve"> the data imbalance</w:t>
      </w:r>
    </w:p>
    <w:p w14:paraId="47B1DFC1" w14:textId="77777777" w:rsidR="003D5205" w:rsidRDefault="003D5205" w:rsidP="00C435F3">
      <w:pPr>
        <w:keepNext/>
        <w:jc w:val="center"/>
      </w:pPr>
    </w:p>
    <w:p w14:paraId="2F8D4A1F" w14:textId="58A07F58" w:rsidR="00527929" w:rsidRDefault="00527929" w:rsidP="00C435F3">
      <w:pPr>
        <w:keepNext/>
        <w:jc w:val="center"/>
      </w:pPr>
      <w:r>
        <w:rPr>
          <w:noProof/>
        </w:rPr>
        <w:drawing>
          <wp:inline distT="0" distB="0" distL="0" distR="0" wp14:anchorId="1232D56C" wp14:editId="0F7389B9">
            <wp:extent cx="4701496" cy="14938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8198" cy="1495959"/>
                    </a:xfrm>
                    <a:prstGeom prst="rect">
                      <a:avLst/>
                    </a:prstGeom>
                    <a:noFill/>
                    <a:ln>
                      <a:noFill/>
                    </a:ln>
                  </pic:spPr>
                </pic:pic>
              </a:graphicData>
            </a:graphic>
          </wp:inline>
        </w:drawing>
      </w:r>
    </w:p>
    <w:p w14:paraId="662AB87E" w14:textId="77777777" w:rsidR="00FA02B0" w:rsidRDefault="00FA02B0" w:rsidP="00FA02B0">
      <w:pPr>
        <w:pStyle w:val="ListParagraph"/>
        <w:keepNext/>
        <w:numPr>
          <w:ilvl w:val="0"/>
          <w:numId w:val="8"/>
        </w:numPr>
        <w:spacing w:after="0" w:line="240" w:lineRule="auto"/>
        <w:jc w:val="both"/>
      </w:pPr>
      <w:r>
        <w:t>The figure below shows the distribution of transactions with respect to 2 days (time feature was converted to hours using feature transformation). These show that around hours 0-5 and</w:t>
      </w:r>
    </w:p>
    <w:p w14:paraId="20423966" w14:textId="0FF49484" w:rsidR="003D5205" w:rsidRDefault="00FA02B0" w:rsidP="00FA02B0">
      <w:pPr>
        <w:pStyle w:val="ListParagraph"/>
        <w:keepNext/>
        <w:numPr>
          <w:ilvl w:val="0"/>
          <w:numId w:val="8"/>
        </w:numPr>
        <w:spacing w:after="0" w:line="240" w:lineRule="auto"/>
        <w:jc w:val="both"/>
      </w:pPr>
      <w:r>
        <w:t xml:space="preserve">25-30, which are the night times people are sleeping, fraudulent transactions still happen while non-fraudulent transactions barely happen in those hours.  </w:t>
      </w:r>
    </w:p>
    <w:p w14:paraId="4B216626" w14:textId="77777777" w:rsidR="00FA02B0" w:rsidRDefault="00FA02B0" w:rsidP="00FA02B0">
      <w:pPr>
        <w:pStyle w:val="ListParagraph"/>
        <w:keepNext/>
        <w:spacing w:after="0" w:line="240" w:lineRule="auto"/>
        <w:ind w:left="1080"/>
        <w:jc w:val="both"/>
      </w:pPr>
    </w:p>
    <w:p w14:paraId="63CE8332" w14:textId="548611B4" w:rsidR="00527929" w:rsidRDefault="00527929" w:rsidP="00C435F3">
      <w:pPr>
        <w:keepNext/>
        <w:jc w:val="center"/>
      </w:pPr>
      <w:r>
        <w:rPr>
          <w:noProof/>
        </w:rPr>
        <w:drawing>
          <wp:inline distT="0" distB="0" distL="0" distR="0" wp14:anchorId="45266D8D" wp14:editId="3D4539B5">
            <wp:extent cx="4271258" cy="279636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6917" cy="2819709"/>
                    </a:xfrm>
                    <a:prstGeom prst="rect">
                      <a:avLst/>
                    </a:prstGeom>
                    <a:noFill/>
                  </pic:spPr>
                </pic:pic>
              </a:graphicData>
            </a:graphic>
          </wp:inline>
        </w:drawing>
      </w:r>
    </w:p>
    <w:p w14:paraId="6CD73941" w14:textId="121EF8E1" w:rsidR="00C30476" w:rsidRDefault="00C30476" w:rsidP="00C30476">
      <w:pPr>
        <w:pStyle w:val="ListParagraph"/>
        <w:keepNext/>
        <w:numPr>
          <w:ilvl w:val="0"/>
          <w:numId w:val="8"/>
        </w:numPr>
        <w:spacing w:after="0" w:line="240" w:lineRule="auto"/>
        <w:jc w:val="both"/>
      </w:pPr>
      <w:r>
        <w:t xml:space="preserve">The figure below shows </w:t>
      </w:r>
      <w:r>
        <w:t xml:space="preserve">the distribution of features, as shown, all features are normally distributed except </w:t>
      </w:r>
      <w:r w:rsidR="00FA02B0">
        <w:t xml:space="preserve">the </w:t>
      </w:r>
      <w:r>
        <w:t>amount.</w:t>
      </w:r>
    </w:p>
    <w:p w14:paraId="36621BF4" w14:textId="77777777" w:rsidR="00C30476" w:rsidRDefault="00C30476" w:rsidP="00C435F3">
      <w:pPr>
        <w:keepNext/>
        <w:jc w:val="center"/>
      </w:pPr>
    </w:p>
    <w:p w14:paraId="6360DFF8" w14:textId="590CB491" w:rsidR="00527929" w:rsidRDefault="00527929" w:rsidP="00C435F3">
      <w:pPr>
        <w:keepNext/>
        <w:jc w:val="center"/>
      </w:pPr>
      <w:r>
        <w:rPr>
          <w:noProof/>
        </w:rPr>
        <w:lastRenderedPageBreak/>
        <w:drawing>
          <wp:inline distT="0" distB="0" distL="0" distR="0" wp14:anchorId="06D8D223" wp14:editId="5DF3478C">
            <wp:extent cx="4729605" cy="46547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6473" cy="4671392"/>
                    </a:xfrm>
                    <a:prstGeom prst="rect">
                      <a:avLst/>
                    </a:prstGeom>
                    <a:noFill/>
                  </pic:spPr>
                </pic:pic>
              </a:graphicData>
            </a:graphic>
          </wp:inline>
        </w:drawing>
      </w:r>
    </w:p>
    <w:p w14:paraId="5777F3A5" w14:textId="5A80969D" w:rsidR="00527929" w:rsidRDefault="00FA02B0" w:rsidP="00C30476">
      <w:pPr>
        <w:pStyle w:val="ListParagraph"/>
        <w:keepNext/>
        <w:numPr>
          <w:ilvl w:val="0"/>
          <w:numId w:val="8"/>
        </w:numPr>
      </w:pPr>
      <w:r>
        <w:t>The b</w:t>
      </w:r>
      <w:r w:rsidR="00C30476">
        <w:t xml:space="preserve">elow figure shows the classes before and after outliers were removed using </w:t>
      </w:r>
      <w:r>
        <w:t xml:space="preserve">the </w:t>
      </w:r>
      <w:r w:rsidR="00C30476">
        <w:t>amount feature since it was the feature with outliers.</w:t>
      </w:r>
    </w:p>
    <w:p w14:paraId="3CCA82D7" w14:textId="64F6254F" w:rsidR="00527929" w:rsidRDefault="00527929" w:rsidP="00C435F3">
      <w:pPr>
        <w:keepNext/>
        <w:jc w:val="center"/>
      </w:pPr>
    </w:p>
    <w:p w14:paraId="2332491C" w14:textId="77777777" w:rsidR="00527929" w:rsidRDefault="00527929" w:rsidP="00C435F3">
      <w:pPr>
        <w:keepNext/>
        <w:jc w:val="center"/>
        <w:rPr>
          <w:noProof/>
        </w:rPr>
      </w:pPr>
    </w:p>
    <w:p w14:paraId="1CA024EC" w14:textId="383EEA73" w:rsidR="00527929" w:rsidRDefault="00527929" w:rsidP="00C435F3">
      <w:pPr>
        <w:keepNext/>
        <w:jc w:val="center"/>
      </w:pPr>
    </w:p>
    <w:p w14:paraId="65DDBA9F" w14:textId="358798DA" w:rsidR="00527929" w:rsidRDefault="00527929" w:rsidP="00C435F3">
      <w:pPr>
        <w:keepNext/>
        <w:jc w:val="center"/>
      </w:pPr>
      <w:r>
        <w:rPr>
          <w:noProof/>
        </w:rPr>
        <w:lastRenderedPageBreak/>
        <w:drawing>
          <wp:inline distT="0" distB="0" distL="0" distR="0" wp14:anchorId="2DFFC49B" wp14:editId="0D8D6F2A">
            <wp:extent cx="5943600" cy="31697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9721"/>
                    </a:xfrm>
                    <a:prstGeom prst="rect">
                      <a:avLst/>
                    </a:prstGeom>
                    <a:noFill/>
                  </pic:spPr>
                </pic:pic>
              </a:graphicData>
            </a:graphic>
          </wp:inline>
        </w:drawing>
      </w:r>
    </w:p>
    <w:p w14:paraId="2C0B7BA7" w14:textId="2BC04B7C" w:rsidR="00C30476" w:rsidRDefault="00FA02B0" w:rsidP="00C30476">
      <w:pPr>
        <w:pStyle w:val="ListParagraph"/>
        <w:keepNext/>
        <w:numPr>
          <w:ilvl w:val="0"/>
          <w:numId w:val="8"/>
        </w:numPr>
      </w:pPr>
      <w:r>
        <w:t>The b</w:t>
      </w:r>
      <w:r w:rsidR="00C30476">
        <w:t xml:space="preserve">elow figure shows the </w:t>
      </w:r>
      <w:r w:rsidR="00C30476">
        <w:t xml:space="preserve">distribution of </w:t>
      </w:r>
      <w:r>
        <w:t xml:space="preserve">the </w:t>
      </w:r>
      <w:r w:rsidR="00C30476">
        <w:t xml:space="preserve">amount before and after log-transform. </w:t>
      </w:r>
    </w:p>
    <w:p w14:paraId="765048D8" w14:textId="164635E6" w:rsidR="00527929" w:rsidRDefault="00527929" w:rsidP="00C435F3">
      <w:pPr>
        <w:keepNext/>
        <w:jc w:val="center"/>
      </w:pPr>
    </w:p>
    <w:p w14:paraId="1E8E7CF7" w14:textId="7BC5A281" w:rsidR="00527929" w:rsidRDefault="00527929" w:rsidP="00C435F3">
      <w:pPr>
        <w:keepNext/>
        <w:jc w:val="center"/>
      </w:pPr>
      <w:r>
        <w:rPr>
          <w:noProof/>
        </w:rPr>
        <w:drawing>
          <wp:inline distT="0" distB="0" distL="0" distR="0" wp14:anchorId="2253C292" wp14:editId="661C49F5">
            <wp:extent cx="5092700" cy="2732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7327" cy="2740233"/>
                    </a:xfrm>
                    <a:prstGeom prst="rect">
                      <a:avLst/>
                    </a:prstGeom>
                    <a:noFill/>
                  </pic:spPr>
                </pic:pic>
              </a:graphicData>
            </a:graphic>
          </wp:inline>
        </w:drawing>
      </w:r>
    </w:p>
    <w:p w14:paraId="38EFFCF4" w14:textId="24D7E68C" w:rsidR="00C30476" w:rsidRDefault="00FA02B0" w:rsidP="00C30476">
      <w:pPr>
        <w:pStyle w:val="ListParagraph"/>
        <w:keepNext/>
        <w:numPr>
          <w:ilvl w:val="0"/>
          <w:numId w:val="8"/>
        </w:numPr>
      </w:pPr>
      <w:r>
        <w:t>The b</w:t>
      </w:r>
      <w:r w:rsidR="00C30476">
        <w:t xml:space="preserve">elow figure shows the </w:t>
      </w:r>
      <w:proofErr w:type="spellStart"/>
      <w:r w:rsidR="00C30476">
        <w:t>iqr</w:t>
      </w:r>
      <w:proofErr w:type="spellEnd"/>
      <w:r w:rsidR="00C30476">
        <w:t xml:space="preserve"> of </w:t>
      </w:r>
      <w:r>
        <w:t xml:space="preserve">the </w:t>
      </w:r>
      <w:r w:rsidR="00C30476">
        <w:t>amount feature before and after outliers were removed.</w:t>
      </w:r>
    </w:p>
    <w:p w14:paraId="67F83AAD" w14:textId="77777777" w:rsidR="00C30476" w:rsidRDefault="00C30476" w:rsidP="00C435F3">
      <w:pPr>
        <w:keepNext/>
        <w:jc w:val="center"/>
      </w:pPr>
    </w:p>
    <w:p w14:paraId="158AC273" w14:textId="063954A9" w:rsidR="00527929" w:rsidRDefault="00527929" w:rsidP="00C435F3">
      <w:pPr>
        <w:keepNext/>
        <w:jc w:val="center"/>
      </w:pPr>
      <w:r>
        <w:rPr>
          <w:noProof/>
        </w:rPr>
        <w:lastRenderedPageBreak/>
        <w:drawing>
          <wp:inline distT="0" distB="0" distL="0" distR="0" wp14:anchorId="7F0FDA9E" wp14:editId="677F43BC">
            <wp:extent cx="5426075" cy="2905436"/>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4000" cy="2909679"/>
                    </a:xfrm>
                    <a:prstGeom prst="rect">
                      <a:avLst/>
                    </a:prstGeom>
                    <a:noFill/>
                  </pic:spPr>
                </pic:pic>
              </a:graphicData>
            </a:graphic>
          </wp:inline>
        </w:drawing>
      </w:r>
    </w:p>
    <w:p w14:paraId="002E3013" w14:textId="1036A475" w:rsidR="00C30476" w:rsidRDefault="00FA02B0" w:rsidP="00C30476">
      <w:pPr>
        <w:pStyle w:val="ListParagraph"/>
        <w:keepNext/>
        <w:numPr>
          <w:ilvl w:val="0"/>
          <w:numId w:val="8"/>
        </w:numPr>
      </w:pPr>
      <w:r>
        <w:t>The b</w:t>
      </w:r>
      <w:r w:rsidR="00C30476">
        <w:t>elow figure shows</w:t>
      </w:r>
      <w:r w:rsidR="00C30476">
        <w:t xml:space="preserve"> the PCA for </w:t>
      </w:r>
      <w:r>
        <w:t xml:space="preserve">the </w:t>
      </w:r>
      <w:r w:rsidR="00C30476">
        <w:t>visualization of classes.</w:t>
      </w:r>
    </w:p>
    <w:p w14:paraId="60719356" w14:textId="77777777" w:rsidR="00C30476" w:rsidRDefault="00C30476" w:rsidP="00C435F3">
      <w:pPr>
        <w:keepNext/>
        <w:jc w:val="center"/>
      </w:pPr>
    </w:p>
    <w:p w14:paraId="6D55D06A" w14:textId="6AA4370F" w:rsidR="00C30476" w:rsidRDefault="00FA02B0" w:rsidP="00C30476">
      <w:pPr>
        <w:pStyle w:val="ListParagraph"/>
        <w:keepNext/>
        <w:numPr>
          <w:ilvl w:val="0"/>
          <w:numId w:val="8"/>
        </w:numPr>
      </w:pPr>
      <w:r>
        <w:t>The b</w:t>
      </w:r>
      <w:r w:rsidR="00C30476">
        <w:t xml:space="preserve">elow figure shows the classes before and after outliers were removed using </w:t>
      </w:r>
      <w:r>
        <w:t xml:space="preserve">the </w:t>
      </w:r>
      <w:r w:rsidR="00C30476">
        <w:t>amount feature since it was the feature with outliers.</w:t>
      </w:r>
    </w:p>
    <w:p w14:paraId="25B3D681" w14:textId="3DBF8732" w:rsidR="00C30476" w:rsidRDefault="00527929" w:rsidP="00C435F3">
      <w:pPr>
        <w:keepNext/>
        <w:jc w:val="center"/>
      </w:pPr>
      <w:r>
        <w:rPr>
          <w:noProof/>
        </w:rPr>
        <w:drawing>
          <wp:inline distT="0" distB="0" distL="0" distR="0" wp14:anchorId="607FE4E9" wp14:editId="3363EF8E">
            <wp:extent cx="4019738" cy="4019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0462" cy="4030462"/>
                    </a:xfrm>
                    <a:prstGeom prst="rect">
                      <a:avLst/>
                    </a:prstGeom>
                    <a:noFill/>
                  </pic:spPr>
                </pic:pic>
              </a:graphicData>
            </a:graphic>
          </wp:inline>
        </w:drawing>
      </w:r>
    </w:p>
    <w:p w14:paraId="60A33A54" w14:textId="1DA41C8D" w:rsidR="00C30476" w:rsidRDefault="00FA02B0" w:rsidP="00C30476">
      <w:pPr>
        <w:pStyle w:val="ListParagraph"/>
        <w:keepNext/>
        <w:numPr>
          <w:ilvl w:val="0"/>
          <w:numId w:val="8"/>
        </w:numPr>
        <w:jc w:val="both"/>
        <w:rPr>
          <w:noProof/>
        </w:rPr>
      </w:pPr>
      <w:r>
        <w:lastRenderedPageBreak/>
        <w:t>The b</w:t>
      </w:r>
      <w:r w:rsidR="00C30476">
        <w:t xml:space="preserve">elow figure shows </w:t>
      </w:r>
      <w:r w:rsidR="00C30476">
        <w:t>the correlations, as you see, many variables are not correlated so no need to do feature removal.</w:t>
      </w:r>
    </w:p>
    <w:p w14:paraId="61EFCEDC" w14:textId="77777777" w:rsidR="00C30476" w:rsidRDefault="00C30476" w:rsidP="00C435F3">
      <w:pPr>
        <w:keepNext/>
        <w:jc w:val="center"/>
        <w:rPr>
          <w:noProof/>
        </w:rPr>
      </w:pPr>
    </w:p>
    <w:p w14:paraId="6F75CC70" w14:textId="4322AD2C" w:rsidR="00527929" w:rsidRDefault="00527929" w:rsidP="00C435F3">
      <w:pPr>
        <w:keepNext/>
        <w:jc w:val="center"/>
      </w:pPr>
      <w:r>
        <w:rPr>
          <w:noProof/>
        </w:rPr>
        <w:drawing>
          <wp:inline distT="0" distB="0" distL="0" distR="0" wp14:anchorId="0E052F64" wp14:editId="643AA102">
            <wp:extent cx="5320593" cy="593696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2755" cy="5950538"/>
                    </a:xfrm>
                    <a:prstGeom prst="rect">
                      <a:avLst/>
                    </a:prstGeom>
                    <a:noFill/>
                  </pic:spPr>
                </pic:pic>
              </a:graphicData>
            </a:graphic>
          </wp:inline>
        </w:drawing>
      </w:r>
    </w:p>
    <w:p w14:paraId="399E93AD" w14:textId="4465AFB2" w:rsidR="00C30476" w:rsidRDefault="00C30476" w:rsidP="00C30476">
      <w:pPr>
        <w:pStyle w:val="ListParagraph"/>
        <w:keepNext/>
        <w:numPr>
          <w:ilvl w:val="0"/>
          <w:numId w:val="8"/>
        </w:numPr>
      </w:pPr>
      <w:r>
        <w:t xml:space="preserve">Below figure shows the </w:t>
      </w:r>
      <w:r>
        <w:t xml:space="preserve">most important features through correlation with classes. </w:t>
      </w:r>
    </w:p>
    <w:p w14:paraId="245A5C95" w14:textId="77777777" w:rsidR="00C30476" w:rsidRDefault="00C30476" w:rsidP="00C435F3">
      <w:pPr>
        <w:keepNext/>
        <w:jc w:val="center"/>
      </w:pPr>
    </w:p>
    <w:p w14:paraId="1C697051" w14:textId="0F5C753A" w:rsidR="00C30476" w:rsidRDefault="00C30476" w:rsidP="00C435F3">
      <w:pPr>
        <w:keepNext/>
        <w:jc w:val="center"/>
      </w:pPr>
      <w:r>
        <w:rPr>
          <w:noProof/>
        </w:rPr>
        <w:lastRenderedPageBreak/>
        <w:drawing>
          <wp:inline distT="0" distB="0" distL="0" distR="0" wp14:anchorId="6909E65E" wp14:editId="3BD79C1C">
            <wp:extent cx="4275406" cy="2908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1058" cy="2912145"/>
                    </a:xfrm>
                    <a:prstGeom prst="rect">
                      <a:avLst/>
                    </a:prstGeom>
                    <a:noFill/>
                  </pic:spPr>
                </pic:pic>
              </a:graphicData>
            </a:graphic>
          </wp:inline>
        </w:drawing>
      </w:r>
    </w:p>
    <w:sectPr w:rsidR="00C304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519E5"/>
    <w:multiLevelType w:val="hybridMultilevel"/>
    <w:tmpl w:val="B1F224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1271F2"/>
    <w:multiLevelType w:val="hybridMultilevel"/>
    <w:tmpl w:val="65D4F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D6EC7"/>
    <w:multiLevelType w:val="hybridMultilevel"/>
    <w:tmpl w:val="CBECA9E6"/>
    <w:lvl w:ilvl="0" w:tplc="8736922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967453"/>
    <w:multiLevelType w:val="hybridMultilevel"/>
    <w:tmpl w:val="D8CCC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CC0F81"/>
    <w:multiLevelType w:val="multilevel"/>
    <w:tmpl w:val="0E9C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3C2E55"/>
    <w:multiLevelType w:val="multilevel"/>
    <w:tmpl w:val="717E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6AC338D"/>
    <w:multiLevelType w:val="hybridMultilevel"/>
    <w:tmpl w:val="4DA2BF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1B29F0"/>
    <w:multiLevelType w:val="hybridMultilevel"/>
    <w:tmpl w:val="868C3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3"/>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Q0NjK0NDM0NDGyMDVV0lEKTi0uzszPAykwqQUAeqSC6SwAAAA="/>
  </w:docVars>
  <w:rsids>
    <w:rsidRoot w:val="00BE61B4"/>
    <w:rsid w:val="000A3312"/>
    <w:rsid w:val="0017663C"/>
    <w:rsid w:val="002B2156"/>
    <w:rsid w:val="002F13CA"/>
    <w:rsid w:val="003C62FA"/>
    <w:rsid w:val="003D5205"/>
    <w:rsid w:val="004A3311"/>
    <w:rsid w:val="00500F2E"/>
    <w:rsid w:val="00527929"/>
    <w:rsid w:val="00672398"/>
    <w:rsid w:val="006A0ECC"/>
    <w:rsid w:val="007007F4"/>
    <w:rsid w:val="007D3673"/>
    <w:rsid w:val="00834550"/>
    <w:rsid w:val="00985705"/>
    <w:rsid w:val="009A30CF"/>
    <w:rsid w:val="00A749AA"/>
    <w:rsid w:val="00B4015E"/>
    <w:rsid w:val="00BE61B4"/>
    <w:rsid w:val="00C30476"/>
    <w:rsid w:val="00C435F3"/>
    <w:rsid w:val="00C537FD"/>
    <w:rsid w:val="00FA0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FD3B9"/>
  <w15:chartTrackingRefBased/>
  <w15:docId w15:val="{ED40A293-57F2-4ABC-89A8-491C3832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156"/>
    <w:pPr>
      <w:ind w:left="720"/>
      <w:contextualSpacing/>
    </w:pPr>
  </w:style>
  <w:style w:type="paragraph" w:styleId="NormalWeb">
    <w:name w:val="Normal (Web)"/>
    <w:basedOn w:val="Normal"/>
    <w:uiPriority w:val="99"/>
    <w:semiHidden/>
    <w:unhideWhenUsed/>
    <w:rsid w:val="00C435F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435F3"/>
    <w:pPr>
      <w:spacing w:after="200" w:line="240" w:lineRule="auto"/>
    </w:pPr>
    <w:rPr>
      <w:i/>
      <w:iCs/>
      <w:color w:val="44546A" w:themeColor="text2"/>
      <w:sz w:val="18"/>
      <w:szCs w:val="18"/>
    </w:rPr>
  </w:style>
  <w:style w:type="table" w:styleId="TableGrid">
    <w:name w:val="Table Grid"/>
    <w:basedOn w:val="TableNormal"/>
    <w:uiPriority w:val="39"/>
    <w:rsid w:val="004A3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4786">
      <w:bodyDiv w:val="1"/>
      <w:marLeft w:val="0"/>
      <w:marRight w:val="0"/>
      <w:marTop w:val="0"/>
      <w:marBottom w:val="0"/>
      <w:divBdr>
        <w:top w:val="none" w:sz="0" w:space="0" w:color="auto"/>
        <w:left w:val="none" w:sz="0" w:space="0" w:color="auto"/>
        <w:bottom w:val="none" w:sz="0" w:space="0" w:color="auto"/>
        <w:right w:val="none" w:sz="0" w:space="0" w:color="auto"/>
      </w:divBdr>
      <w:divsChild>
        <w:div w:id="165365985">
          <w:marLeft w:val="0"/>
          <w:marRight w:val="0"/>
          <w:marTop w:val="0"/>
          <w:marBottom w:val="0"/>
          <w:divBdr>
            <w:top w:val="none" w:sz="0" w:space="0" w:color="auto"/>
            <w:left w:val="none" w:sz="0" w:space="0" w:color="auto"/>
            <w:bottom w:val="none" w:sz="0" w:space="0" w:color="auto"/>
            <w:right w:val="none" w:sz="0" w:space="0" w:color="auto"/>
          </w:divBdr>
          <w:divsChild>
            <w:div w:id="9188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5289">
      <w:bodyDiv w:val="1"/>
      <w:marLeft w:val="0"/>
      <w:marRight w:val="0"/>
      <w:marTop w:val="0"/>
      <w:marBottom w:val="0"/>
      <w:divBdr>
        <w:top w:val="none" w:sz="0" w:space="0" w:color="auto"/>
        <w:left w:val="none" w:sz="0" w:space="0" w:color="auto"/>
        <w:bottom w:val="none" w:sz="0" w:space="0" w:color="auto"/>
        <w:right w:val="none" w:sz="0" w:space="0" w:color="auto"/>
      </w:divBdr>
    </w:div>
    <w:div w:id="899560162">
      <w:bodyDiv w:val="1"/>
      <w:marLeft w:val="0"/>
      <w:marRight w:val="0"/>
      <w:marTop w:val="0"/>
      <w:marBottom w:val="0"/>
      <w:divBdr>
        <w:top w:val="none" w:sz="0" w:space="0" w:color="auto"/>
        <w:left w:val="none" w:sz="0" w:space="0" w:color="auto"/>
        <w:bottom w:val="none" w:sz="0" w:space="0" w:color="auto"/>
        <w:right w:val="none" w:sz="0" w:space="0" w:color="auto"/>
      </w:divBdr>
      <w:divsChild>
        <w:div w:id="137302472">
          <w:marLeft w:val="0"/>
          <w:marRight w:val="0"/>
          <w:marTop w:val="0"/>
          <w:marBottom w:val="0"/>
          <w:divBdr>
            <w:top w:val="none" w:sz="0" w:space="0" w:color="auto"/>
            <w:left w:val="none" w:sz="0" w:space="0" w:color="auto"/>
            <w:bottom w:val="none" w:sz="0" w:space="0" w:color="auto"/>
            <w:right w:val="none" w:sz="0" w:space="0" w:color="auto"/>
          </w:divBdr>
          <w:divsChild>
            <w:div w:id="197789424">
              <w:marLeft w:val="0"/>
              <w:marRight w:val="0"/>
              <w:marTop w:val="0"/>
              <w:marBottom w:val="0"/>
              <w:divBdr>
                <w:top w:val="none" w:sz="0" w:space="0" w:color="auto"/>
                <w:left w:val="none" w:sz="0" w:space="0" w:color="auto"/>
                <w:bottom w:val="none" w:sz="0" w:space="0" w:color="auto"/>
                <w:right w:val="none" w:sz="0" w:space="0" w:color="auto"/>
              </w:divBdr>
            </w:div>
            <w:div w:id="909539799">
              <w:marLeft w:val="0"/>
              <w:marRight w:val="0"/>
              <w:marTop w:val="0"/>
              <w:marBottom w:val="0"/>
              <w:divBdr>
                <w:top w:val="none" w:sz="0" w:space="0" w:color="auto"/>
                <w:left w:val="none" w:sz="0" w:space="0" w:color="auto"/>
                <w:bottom w:val="none" w:sz="0" w:space="0" w:color="auto"/>
                <w:right w:val="none" w:sz="0" w:space="0" w:color="auto"/>
              </w:divBdr>
            </w:div>
            <w:div w:id="1220482574">
              <w:marLeft w:val="0"/>
              <w:marRight w:val="0"/>
              <w:marTop w:val="0"/>
              <w:marBottom w:val="0"/>
              <w:divBdr>
                <w:top w:val="none" w:sz="0" w:space="0" w:color="auto"/>
                <w:left w:val="none" w:sz="0" w:space="0" w:color="auto"/>
                <w:bottom w:val="none" w:sz="0" w:space="0" w:color="auto"/>
                <w:right w:val="none" w:sz="0" w:space="0" w:color="auto"/>
              </w:divBdr>
            </w:div>
            <w:div w:id="867062195">
              <w:marLeft w:val="0"/>
              <w:marRight w:val="0"/>
              <w:marTop w:val="0"/>
              <w:marBottom w:val="0"/>
              <w:divBdr>
                <w:top w:val="none" w:sz="0" w:space="0" w:color="auto"/>
                <w:left w:val="none" w:sz="0" w:space="0" w:color="auto"/>
                <w:bottom w:val="none" w:sz="0" w:space="0" w:color="auto"/>
                <w:right w:val="none" w:sz="0" w:space="0" w:color="auto"/>
              </w:divBdr>
            </w:div>
            <w:div w:id="13287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11</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Kaynardag, Korkut</dc:creator>
  <cp:keywords/>
  <dc:description/>
  <cp:lastModifiedBy>Kaynardag, Korkut</cp:lastModifiedBy>
  <cp:revision>8</cp:revision>
  <dcterms:created xsi:type="dcterms:W3CDTF">2023-06-22T22:17:00Z</dcterms:created>
  <dcterms:modified xsi:type="dcterms:W3CDTF">2023-07-05T17:33:00Z</dcterms:modified>
</cp:coreProperties>
</file>