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67" w:rsidRPr="00704C64" w:rsidRDefault="00704C64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704C64">
        <w:rPr>
          <w:b/>
          <w:sz w:val="28"/>
          <w:szCs w:val="28"/>
        </w:rPr>
        <w:t xml:space="preserve"> 2</w:t>
      </w:r>
    </w:p>
    <w:p w:rsidR="00710B67" w:rsidRPr="00405A75" w:rsidRDefault="00710B67" w:rsidP="00710B67">
      <w:pPr>
        <w:jc w:val="center"/>
        <w:rPr>
          <w:sz w:val="28"/>
          <w:szCs w:val="28"/>
        </w:rPr>
      </w:pPr>
    </w:p>
    <w:p w:rsidR="00710B67" w:rsidRPr="00704C64" w:rsidRDefault="0000654E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</w:t>
      </w:r>
      <w:r w:rsidR="00710B67" w:rsidRPr="005A3FCE">
        <w:rPr>
          <w:b/>
          <w:sz w:val="28"/>
          <w:szCs w:val="28"/>
        </w:rPr>
        <w:t xml:space="preserve"> программ по методам решения </w:t>
      </w:r>
      <w:r w:rsidR="00704C64">
        <w:rPr>
          <w:b/>
          <w:sz w:val="28"/>
          <w:szCs w:val="28"/>
        </w:rPr>
        <w:t>систем линейных алгебраических уравнений (СЛАУ)</w:t>
      </w:r>
    </w:p>
    <w:p w:rsidR="00710B67" w:rsidRDefault="00710B67" w:rsidP="00710B6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861F51" w:rsidRPr="0000654E">
        <w:rPr>
          <w:sz w:val="28"/>
          <w:szCs w:val="28"/>
        </w:rPr>
        <w:t>2</w:t>
      </w:r>
      <w:r>
        <w:rPr>
          <w:sz w:val="28"/>
          <w:szCs w:val="28"/>
        </w:rPr>
        <w:t xml:space="preserve"> ч)</w:t>
      </w:r>
    </w:p>
    <w:p w:rsidR="00710B67" w:rsidRDefault="00710B67" w:rsidP="00710B67">
      <w:pPr>
        <w:rPr>
          <w:sz w:val="28"/>
          <w:szCs w:val="28"/>
        </w:rPr>
      </w:pPr>
    </w:p>
    <w:p w:rsidR="00710B67" w:rsidRDefault="00710B67" w:rsidP="00710B67">
      <w:pPr>
        <w:ind w:firstLine="708"/>
        <w:jc w:val="both"/>
        <w:rPr>
          <w:sz w:val="28"/>
          <w:szCs w:val="28"/>
        </w:rPr>
      </w:pPr>
      <w:r w:rsidRPr="0024713B">
        <w:rPr>
          <w:b/>
          <w:i/>
          <w:sz w:val="28"/>
          <w:szCs w:val="28"/>
        </w:rPr>
        <w:t>Цель работы</w:t>
      </w:r>
      <w:r>
        <w:rPr>
          <w:sz w:val="28"/>
          <w:szCs w:val="28"/>
        </w:rPr>
        <w:t xml:space="preserve">: научиться разрабатывать алгоритмы </w:t>
      </w:r>
      <w:r w:rsidR="009E0924">
        <w:rPr>
          <w:sz w:val="28"/>
          <w:szCs w:val="28"/>
        </w:rPr>
        <w:t xml:space="preserve">численных методов </w:t>
      </w:r>
      <w:r>
        <w:rPr>
          <w:sz w:val="28"/>
          <w:szCs w:val="28"/>
        </w:rPr>
        <w:t xml:space="preserve">и программное обеспечение для решения </w:t>
      </w:r>
      <w:r w:rsidR="00704C64">
        <w:rPr>
          <w:sz w:val="28"/>
          <w:szCs w:val="28"/>
        </w:rPr>
        <w:t>СЛАУ</w:t>
      </w:r>
      <w:r>
        <w:rPr>
          <w:sz w:val="28"/>
          <w:szCs w:val="28"/>
        </w:rPr>
        <w:t>.</w:t>
      </w:r>
    </w:p>
    <w:p w:rsidR="0024713B" w:rsidRDefault="0024713B" w:rsidP="00710B67">
      <w:pPr>
        <w:ind w:firstLine="708"/>
        <w:jc w:val="both"/>
        <w:rPr>
          <w:sz w:val="28"/>
          <w:szCs w:val="28"/>
        </w:rPr>
      </w:pPr>
    </w:p>
    <w:p w:rsidR="0024713B" w:rsidRPr="0024713B" w:rsidRDefault="0024713B" w:rsidP="0024713B">
      <w:pPr>
        <w:ind w:firstLine="708"/>
        <w:jc w:val="center"/>
        <w:rPr>
          <w:b/>
          <w:sz w:val="28"/>
          <w:szCs w:val="28"/>
        </w:rPr>
      </w:pPr>
      <w:r w:rsidRPr="0024713B">
        <w:rPr>
          <w:b/>
          <w:sz w:val="28"/>
          <w:szCs w:val="28"/>
        </w:rPr>
        <w:t>ЗАДАНИЕ</w:t>
      </w:r>
    </w:p>
    <w:p w:rsidR="00710B67" w:rsidRDefault="00710B67" w:rsidP="00710B67">
      <w:pPr>
        <w:rPr>
          <w:sz w:val="28"/>
          <w:szCs w:val="28"/>
        </w:rPr>
      </w:pPr>
    </w:p>
    <w:p w:rsidR="0024713B" w:rsidRPr="00405A75" w:rsidRDefault="0024713B" w:rsidP="0024713B">
      <w:pPr>
        <w:ind w:firstLine="720"/>
        <w:jc w:val="both"/>
        <w:rPr>
          <w:sz w:val="28"/>
          <w:szCs w:val="28"/>
        </w:rPr>
      </w:pPr>
      <w:r w:rsidRPr="00405A75">
        <w:rPr>
          <w:sz w:val="28"/>
          <w:szCs w:val="28"/>
        </w:rPr>
        <w:t>Разработать алгоритм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 xml:space="preserve"> и написать программ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>, реал</w:t>
      </w:r>
      <w:r>
        <w:rPr>
          <w:sz w:val="28"/>
          <w:szCs w:val="28"/>
        </w:rPr>
        <w:t>изующие следующие методы решения</w:t>
      </w:r>
      <w:r w:rsidRPr="00405A75">
        <w:rPr>
          <w:sz w:val="28"/>
          <w:szCs w:val="28"/>
        </w:rPr>
        <w:t xml:space="preserve"> </w:t>
      </w:r>
      <w:r w:rsidR="00704C64">
        <w:rPr>
          <w:sz w:val="28"/>
          <w:szCs w:val="28"/>
        </w:rPr>
        <w:t>СЛАУ</w:t>
      </w:r>
      <w:r w:rsidRPr="00405A75">
        <w:rPr>
          <w:sz w:val="28"/>
          <w:szCs w:val="28"/>
        </w:rPr>
        <w:t>: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861">
        <w:rPr>
          <w:sz w:val="28"/>
          <w:szCs w:val="28"/>
        </w:rPr>
        <w:t>м</w:t>
      </w:r>
      <w:r>
        <w:rPr>
          <w:sz w:val="28"/>
          <w:szCs w:val="28"/>
        </w:rPr>
        <w:t xml:space="preserve">етод </w:t>
      </w:r>
      <w:r w:rsidR="00704C64">
        <w:rPr>
          <w:sz w:val="28"/>
          <w:szCs w:val="28"/>
        </w:rPr>
        <w:t>Гаусса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2861">
        <w:rPr>
          <w:sz w:val="28"/>
          <w:szCs w:val="28"/>
        </w:rPr>
        <w:t>м</w:t>
      </w:r>
      <w:r>
        <w:rPr>
          <w:sz w:val="28"/>
          <w:szCs w:val="28"/>
        </w:rPr>
        <w:t xml:space="preserve">етод </w:t>
      </w:r>
      <w:r w:rsidR="00704C64">
        <w:rPr>
          <w:sz w:val="28"/>
          <w:szCs w:val="28"/>
        </w:rPr>
        <w:t>LU-разложения</w:t>
      </w:r>
      <w:r>
        <w:rPr>
          <w:sz w:val="28"/>
          <w:szCs w:val="28"/>
        </w:rPr>
        <w:t xml:space="preserve"> (</w:t>
      </w:r>
      <w:r w:rsidR="004E2861">
        <w:rPr>
          <w:sz w:val="28"/>
          <w:szCs w:val="28"/>
        </w:rPr>
        <w:t xml:space="preserve">в двух модификациях: 1) с единицами на главной диагонали матрицы </w:t>
      </w:r>
      <w:r w:rsidR="004E2861">
        <w:rPr>
          <w:sz w:val="28"/>
          <w:szCs w:val="28"/>
          <w:lang w:val="en-US"/>
        </w:rPr>
        <w:t>U</w:t>
      </w:r>
      <w:r w:rsidR="004E2861" w:rsidRPr="004E2861">
        <w:rPr>
          <w:sz w:val="28"/>
          <w:szCs w:val="28"/>
        </w:rPr>
        <w:t xml:space="preserve">; 2) </w:t>
      </w:r>
      <w:r w:rsidR="004E2861">
        <w:rPr>
          <w:sz w:val="28"/>
          <w:szCs w:val="28"/>
        </w:rPr>
        <w:t xml:space="preserve">с единицами на главной диагонали матрицы </w:t>
      </w:r>
      <w:r w:rsidR="004E2861">
        <w:rPr>
          <w:sz w:val="28"/>
          <w:szCs w:val="28"/>
          <w:lang w:val="en-US"/>
        </w:rPr>
        <w:t>L</w:t>
      </w:r>
      <w:proofErr w:type="gramStart"/>
      <w:r w:rsidR="004E2861" w:rsidRPr="004E2861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2861">
        <w:rPr>
          <w:sz w:val="28"/>
          <w:szCs w:val="28"/>
        </w:rPr>
        <w:t>м</w:t>
      </w:r>
      <w:r>
        <w:rPr>
          <w:sz w:val="28"/>
          <w:szCs w:val="28"/>
        </w:rPr>
        <w:t xml:space="preserve">етод </w:t>
      </w:r>
      <w:r w:rsidR="004E2861" w:rsidRPr="004E2861">
        <w:rPr>
          <w:sz w:val="28"/>
          <w:szCs w:val="28"/>
        </w:rPr>
        <w:t>прогонки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E2861">
        <w:rPr>
          <w:sz w:val="28"/>
          <w:szCs w:val="28"/>
        </w:rPr>
        <w:t>м</w:t>
      </w:r>
      <w:r>
        <w:rPr>
          <w:sz w:val="28"/>
          <w:szCs w:val="28"/>
        </w:rPr>
        <w:t>етод простой итерации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4E2861" w:rsidRDefault="004E2861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5. метод Гаусса-Зейделя.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Порядок выполнения лабораторной работы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Разработать алгоритмы выполнения заданий и нарисовать их схемы.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Написать программы, реализующие эти алгоритмы.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3. Составить тестовые примеры.</w:t>
      </w:r>
    </w:p>
    <w:p w:rsidR="0024713B" w:rsidRDefault="004E2861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24713B">
        <w:rPr>
          <w:sz w:val="28"/>
          <w:szCs w:val="28"/>
        </w:rPr>
        <w:t xml:space="preserve">. Оформить отчет на лабораторную работу. 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Структура отчета по лабораторной работе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Название лабораторной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Цель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Задание на лабораторную работу.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4. Графические схемы алгоритмов (с подробными пояснениями).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Листинги программ (с подробными комментариями). </w:t>
      </w:r>
    </w:p>
    <w:p w:rsidR="00710B67" w:rsidRDefault="0024713B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Тестовые примеры.</w:t>
      </w:r>
      <w:r w:rsidR="00710B67">
        <w:rPr>
          <w:sz w:val="28"/>
          <w:szCs w:val="28"/>
        </w:rPr>
        <w:br w:type="page"/>
      </w:r>
    </w:p>
    <w:p w:rsid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lastRenderedPageBreak/>
        <w:t>Варианты заданий</w:t>
      </w:r>
    </w:p>
    <w:p w:rsidR="00710B67" w:rsidRDefault="00710B67" w:rsidP="00710B67">
      <w:pPr>
        <w:ind w:left="720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/>
      </w:tblPr>
      <w:tblGrid>
        <w:gridCol w:w="1231"/>
        <w:gridCol w:w="8469"/>
      </w:tblGrid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69" w:type="dxa"/>
          </w:tcPr>
          <w:p w:rsidR="003F1F16" w:rsidRPr="00885721" w:rsidRDefault="004E6176" w:rsidP="003909C1">
            <w:pPr>
              <w:jc w:val="center"/>
              <w:rPr>
                <w:sz w:val="28"/>
                <w:szCs w:val="28"/>
                <w:lang w:val="en-US"/>
              </w:rPr>
            </w:pPr>
            <w:r w:rsidRPr="001B5B50">
              <w:rPr>
                <w:position w:val="-60"/>
              </w:rPr>
              <w:object w:dxaOrig="2040" w:dyaOrig="1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68.25pt" o:ole="">
                  <v:imagedata r:id="rId4" o:title=""/>
                </v:shape>
                <o:OLEObject Type="Embed" ProgID="Equation.3" ShapeID="_x0000_i1025" DrawAspect="Content" ObjectID="_1643438648" r:id="rId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40" w:dyaOrig="1359">
                <v:shape id="_x0000_i1026" type="#_x0000_t75" style="width:111.75pt;height:68.25pt" o:ole="">
                  <v:imagedata r:id="rId6" o:title=""/>
                </v:shape>
                <o:OLEObject Type="Embed" ProgID="Equation.3" ShapeID="_x0000_i1026" DrawAspect="Content" ObjectID="_1643438649" r:id="rId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  <w:sz w:val="28"/>
              </w:rPr>
              <w:object w:dxaOrig="2079" w:dyaOrig="1359">
                <v:shape id="_x0000_i1027" type="#_x0000_t75" style="width:104.25pt;height:68.25pt" o:ole="">
                  <v:imagedata r:id="rId8" o:title=""/>
                </v:shape>
                <o:OLEObject Type="Embed" ProgID="Equation.3" ShapeID="_x0000_i1027" DrawAspect="Content" ObjectID="_1643438650" r:id="rId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80" w:dyaOrig="1359">
                <v:shape id="_x0000_i1028" type="#_x0000_t75" style="width:108.75pt;height:68.25pt" o:ole="">
                  <v:imagedata r:id="rId10" o:title=""/>
                </v:shape>
                <o:OLEObject Type="Embed" ProgID="Equation.3" ShapeID="_x0000_i1028" DrawAspect="Content" ObjectID="_1643438651" r:id="rId11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  <w:sz w:val="28"/>
              </w:rPr>
              <w:object w:dxaOrig="2260" w:dyaOrig="1359">
                <v:shape id="_x0000_i1029" type="#_x0000_t75" style="width:113.25pt;height:68.25pt" o:ole="">
                  <v:imagedata r:id="rId12" o:title=""/>
                </v:shape>
                <o:OLEObject Type="Embed" ProgID="Equation.3" ShapeID="_x0000_i1029" DrawAspect="Content" ObjectID="_1643438652" r:id="rId13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69" w:type="dxa"/>
          </w:tcPr>
          <w:p w:rsidR="003F1F16" w:rsidRPr="00885721" w:rsidRDefault="004E6176" w:rsidP="003909C1">
            <w:pPr>
              <w:jc w:val="center"/>
              <w:rPr>
                <w:sz w:val="28"/>
                <w:szCs w:val="28"/>
                <w:lang w:val="en-US"/>
              </w:rPr>
            </w:pPr>
            <w:r w:rsidRPr="001B5B50">
              <w:rPr>
                <w:position w:val="-60"/>
                <w:sz w:val="28"/>
              </w:rPr>
              <w:object w:dxaOrig="2060" w:dyaOrig="1359">
                <v:shape id="_x0000_i1030" type="#_x0000_t75" style="width:102.75pt;height:68.25pt" o:ole="">
                  <v:imagedata r:id="rId14" o:title=""/>
                </v:shape>
                <o:OLEObject Type="Embed" ProgID="Equation.3" ShapeID="_x0000_i1030" DrawAspect="Content" ObjectID="_1643438653" r:id="rId1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20" w:dyaOrig="1359">
                <v:shape id="_x0000_i1031" type="#_x0000_t75" style="width:111pt;height:68.25pt" o:ole="">
                  <v:imagedata r:id="rId16" o:title=""/>
                </v:shape>
                <o:OLEObject Type="Embed" ProgID="Equation.3" ShapeID="_x0000_i1031" DrawAspect="Content" ObjectID="_1643438654" r:id="rId1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  <w:sz w:val="28"/>
              </w:rPr>
              <w:object w:dxaOrig="2079" w:dyaOrig="1359">
                <v:shape id="_x0000_i1032" type="#_x0000_t75" style="width:104.25pt;height:68.25pt" o:ole="">
                  <v:imagedata r:id="rId18" o:title=""/>
                </v:shape>
                <o:OLEObject Type="Embed" ProgID="Equation.3" ShapeID="_x0000_i1032" DrawAspect="Content" ObjectID="_1643438655" r:id="rId1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80" w:dyaOrig="1359">
                <v:shape id="_x0000_i1033" type="#_x0000_t75" style="width:108.75pt;height:68.25pt" o:ole="">
                  <v:imagedata r:id="rId20" o:title=""/>
                </v:shape>
                <o:OLEObject Type="Embed" ProgID="Equation.3" ShapeID="_x0000_i1033" DrawAspect="Content" ObjectID="_1643438656" r:id="rId21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60" w:dyaOrig="1359">
                <v:shape id="_x0000_i1034" type="#_x0000_t75" style="width:113.25pt;height:68.25pt" o:ole="">
                  <v:imagedata r:id="rId22" o:title=""/>
                </v:shape>
                <o:OLEObject Type="Embed" ProgID="Equation.3" ShapeID="_x0000_i1034" DrawAspect="Content" ObjectID="_1643438657" r:id="rId23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79" w:dyaOrig="1359">
                <v:shape id="_x0000_i1035" type="#_x0000_t75" style="width:104.25pt;height:68.25pt" o:ole="">
                  <v:imagedata r:id="rId24" o:title=""/>
                </v:shape>
                <o:OLEObject Type="Embed" ProgID="Equation.3" ShapeID="_x0000_i1035" DrawAspect="Content" ObjectID="_1643438658" r:id="rId2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20" w:dyaOrig="1359">
                <v:shape id="_x0000_i1036" type="#_x0000_t75" style="width:111pt;height:68.25pt" o:ole="">
                  <v:imagedata r:id="rId26" o:title=""/>
                </v:shape>
                <o:OLEObject Type="Embed" ProgID="Equation.3" ShapeID="_x0000_i1036" DrawAspect="Content" ObjectID="_1643438659" r:id="rId2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20" w:dyaOrig="1359">
                <v:shape id="_x0000_i1037" type="#_x0000_t75" style="width:105.75pt;height:68.25pt" o:ole="">
                  <v:imagedata r:id="rId28" o:title=""/>
                </v:shape>
                <o:OLEObject Type="Embed" ProgID="Equation.3" ShapeID="_x0000_i1037" DrawAspect="Content" ObjectID="_1643438660" r:id="rId2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1980" w:dyaOrig="1359">
                <v:shape id="_x0000_i1038" type="#_x0000_t75" style="width:99pt;height:68.25pt" o:ole="">
                  <v:imagedata r:id="rId30" o:title=""/>
                </v:shape>
                <o:OLEObject Type="Embed" ProgID="Equation.3" ShapeID="_x0000_i1038" DrawAspect="Content" ObjectID="_1643438661" r:id="rId31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380" w:dyaOrig="1359">
                <v:shape id="_x0000_i1039" type="#_x0000_t75" style="width:119.25pt;height:68.25pt" o:ole="">
                  <v:imagedata r:id="rId32" o:title=""/>
                </v:shape>
                <o:OLEObject Type="Embed" ProgID="Equation.3" ShapeID="_x0000_i1039" DrawAspect="Content" ObjectID="_1643438662" r:id="rId33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79" w:dyaOrig="1359">
                <v:shape id="_x0000_i1040" type="#_x0000_t75" style="width:104.25pt;height:68.25pt" o:ole="">
                  <v:imagedata r:id="rId34" o:title=""/>
                </v:shape>
                <o:OLEObject Type="Embed" ProgID="Equation.3" ShapeID="_x0000_i1040" DrawAspect="Content" ObjectID="_1643438663" r:id="rId3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469" w:type="dxa"/>
          </w:tcPr>
          <w:p w:rsidR="003F1F16" w:rsidRDefault="004E6176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40" w:dyaOrig="1359">
                <v:shape id="_x0000_i1041" type="#_x0000_t75" style="width:111.75pt;height:68.25pt" o:ole="">
                  <v:imagedata r:id="rId36" o:title=""/>
                </v:shape>
                <o:OLEObject Type="Embed" ProgID="Equation.3" ShapeID="_x0000_i1041" DrawAspect="Content" ObjectID="_1643438664" r:id="rId3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79" w:dyaOrig="1359">
                <v:shape id="_x0000_i1042" type="#_x0000_t75" style="width:104.25pt;height:68.25pt" o:ole="">
                  <v:imagedata r:id="rId38" o:title=""/>
                </v:shape>
                <o:OLEObject Type="Embed" ProgID="Equation.3" ShapeID="_x0000_i1042" DrawAspect="Content" ObjectID="_1643438665" r:id="rId3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80" w:dyaOrig="1359">
                <v:shape id="_x0000_i1043" type="#_x0000_t75" style="width:108.75pt;height:68.25pt" o:ole="">
                  <v:imagedata r:id="rId40" o:title=""/>
                </v:shape>
                <o:OLEObject Type="Embed" ProgID="Equation.3" ShapeID="_x0000_i1043" DrawAspect="Content" ObjectID="_1643438666" r:id="rId41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260" w:dyaOrig="1359">
                <v:shape id="_x0000_i1044" type="#_x0000_t75" style="width:113.25pt;height:68.25pt" o:ole="">
                  <v:imagedata r:id="rId42" o:title=""/>
                </v:shape>
                <o:OLEObject Type="Embed" ProgID="Equation.3" ShapeID="_x0000_i1044" DrawAspect="Content" ObjectID="_1643438667" r:id="rId43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40" w:dyaOrig="1359">
                <v:shape id="_x0000_i1045" type="#_x0000_t75" style="width:107.25pt;height:68.25pt" o:ole="">
                  <v:imagedata r:id="rId44" o:title=""/>
                </v:shape>
                <o:OLEObject Type="Embed" ProgID="Equation.3" ShapeID="_x0000_i1045" DrawAspect="Content" ObjectID="_1643438668" r:id="rId4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380" w:dyaOrig="1359">
                <v:shape id="_x0000_i1046" type="#_x0000_t75" style="width:119.25pt;height:68.25pt" o:ole="">
                  <v:imagedata r:id="rId46" o:title=""/>
                </v:shape>
                <o:OLEObject Type="Embed" ProgID="Equation.3" ShapeID="_x0000_i1046" DrawAspect="Content" ObjectID="_1643438669" r:id="rId4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60" w:dyaOrig="1359">
                <v:shape id="_x0000_i1047" type="#_x0000_t75" style="width:102.75pt;height:68.25pt" o:ole="">
                  <v:imagedata r:id="rId48" o:title=""/>
                </v:shape>
                <o:OLEObject Type="Embed" ProgID="Equation.3" ShapeID="_x0000_i1047" DrawAspect="Content" ObjectID="_1643438670" r:id="rId4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00" w:dyaOrig="1359">
                <v:shape id="_x0000_i1048" type="#_x0000_t75" style="width:99.75pt;height:68.25pt" o:ole="">
                  <v:imagedata r:id="rId50" o:title=""/>
                </v:shape>
                <o:OLEObject Type="Embed" ProgID="Equation.3" ShapeID="_x0000_i1048" DrawAspect="Content" ObjectID="_1643438671" r:id="rId51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20" w:dyaOrig="1359">
                <v:shape id="_x0000_i1049" type="#_x0000_t75" style="width:105.75pt;height:68.25pt" o:ole="">
                  <v:imagedata r:id="rId52" o:title=""/>
                </v:shape>
                <o:OLEObject Type="Embed" ProgID="Equation.3" ShapeID="_x0000_i1049" DrawAspect="Content" ObjectID="_1643438672" r:id="rId53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380" w:dyaOrig="1359">
                <v:shape id="_x0000_i1050" type="#_x0000_t75" style="width:119.25pt;height:68.25pt" o:ole="">
                  <v:imagedata r:id="rId54" o:title=""/>
                </v:shape>
                <o:OLEObject Type="Embed" ProgID="Equation.3" ShapeID="_x0000_i1050" DrawAspect="Content" ObjectID="_1643438673" r:id="rId55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079" w:dyaOrig="1359">
                <v:shape id="_x0000_i1051" type="#_x0000_t75" style="width:104.25pt;height:68.25pt" o:ole="">
                  <v:imagedata r:id="rId56" o:title=""/>
                </v:shape>
                <o:OLEObject Type="Embed" ProgID="Equation.3" ShapeID="_x0000_i1051" DrawAspect="Content" ObjectID="_1643438674" r:id="rId57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320" w:dyaOrig="1359">
                <v:shape id="_x0000_i1052" type="#_x0000_t75" style="width:116.25pt;height:68.25pt" o:ole="">
                  <v:imagedata r:id="rId58" o:title=""/>
                </v:shape>
                <o:OLEObject Type="Embed" ProgID="Equation.3" ShapeID="_x0000_i1052" DrawAspect="Content" ObjectID="_1643438675" r:id="rId59"/>
              </w:object>
            </w:r>
          </w:p>
        </w:tc>
      </w:tr>
      <w:tr w:rsidR="003F1F16" w:rsidTr="003F1F16">
        <w:tc>
          <w:tcPr>
            <w:tcW w:w="1231" w:type="dxa"/>
          </w:tcPr>
          <w:p w:rsidR="003F1F16" w:rsidRPr="007A2AC8" w:rsidRDefault="003F1F16" w:rsidP="00390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469" w:type="dxa"/>
          </w:tcPr>
          <w:p w:rsidR="003F1F16" w:rsidRDefault="006C0F05" w:rsidP="003909C1">
            <w:pPr>
              <w:jc w:val="center"/>
              <w:rPr>
                <w:b/>
                <w:sz w:val="28"/>
                <w:szCs w:val="28"/>
              </w:rPr>
            </w:pPr>
            <w:r w:rsidRPr="001B5B50">
              <w:rPr>
                <w:position w:val="-60"/>
              </w:rPr>
              <w:object w:dxaOrig="2120" w:dyaOrig="1359">
                <v:shape id="_x0000_i1053" type="#_x0000_t75" style="width:105.75pt;height:68.25pt" o:ole="">
                  <v:imagedata r:id="rId60" o:title=""/>
                </v:shape>
                <o:OLEObject Type="Embed" ProgID="Equation.3" ShapeID="_x0000_i1053" DrawAspect="Content" ObjectID="_1643438676" r:id="rId61"/>
              </w:object>
            </w:r>
          </w:p>
        </w:tc>
      </w:tr>
      <w:tr w:rsidR="00861F51" w:rsidTr="003F1F16">
        <w:tc>
          <w:tcPr>
            <w:tcW w:w="1231" w:type="dxa"/>
          </w:tcPr>
          <w:p w:rsidR="00861F51" w:rsidRPr="00861F51" w:rsidRDefault="00861F51" w:rsidP="00CD5F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469" w:type="dxa"/>
          </w:tcPr>
          <w:p w:rsidR="00861F51" w:rsidRPr="00861F51" w:rsidRDefault="003A2C7C" w:rsidP="00CD5F59">
            <w:pPr>
              <w:jc w:val="center"/>
              <w:rPr>
                <w:sz w:val="28"/>
                <w:szCs w:val="28"/>
              </w:rPr>
            </w:pPr>
            <w:r w:rsidRPr="00861F51">
              <w:rPr>
                <w:position w:val="-50"/>
              </w:rPr>
              <w:object w:dxaOrig="1800" w:dyaOrig="1120">
                <v:shape id="_x0000_i1054" type="#_x0000_t75" style="width:117pt;height:73.5pt" o:ole="">
                  <v:imagedata r:id="rId62" o:title=""/>
                </v:shape>
                <o:OLEObject Type="Embed" ProgID="Equation.3" ShapeID="_x0000_i1054" DrawAspect="Content" ObjectID="_1643438677" r:id="rId63"/>
              </w:object>
            </w:r>
          </w:p>
        </w:tc>
      </w:tr>
    </w:tbl>
    <w:p w:rsidR="003E2316" w:rsidRDefault="003E2316" w:rsidP="00710B67">
      <w:pPr>
        <w:ind w:left="720"/>
        <w:jc w:val="center"/>
        <w:rPr>
          <w:b/>
          <w:sz w:val="28"/>
          <w:szCs w:val="28"/>
        </w:rPr>
      </w:pPr>
    </w:p>
    <w:p w:rsidR="00861F51" w:rsidRDefault="00861F5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10B67" w:rsidRP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710B67">
        <w:rPr>
          <w:b/>
          <w:sz w:val="28"/>
          <w:szCs w:val="28"/>
        </w:rPr>
        <w:lastRenderedPageBreak/>
        <w:t>Литература</w:t>
      </w:r>
    </w:p>
    <w:p w:rsidR="00710B67" w:rsidRDefault="00710B67" w:rsidP="00710B67">
      <w:pPr>
        <w:ind w:left="720"/>
        <w:jc w:val="center"/>
        <w:rPr>
          <w:sz w:val="28"/>
          <w:szCs w:val="28"/>
        </w:rPr>
      </w:pPr>
    </w:p>
    <w:p w:rsidR="000516F1" w:rsidRDefault="000516F1" w:rsidP="000516F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30"/>
          <w:szCs w:val="30"/>
          <w:lang w:eastAsia="en-US"/>
        </w:rPr>
      </w:pPr>
      <w:r>
        <w:rPr>
          <w:rFonts w:eastAsiaTheme="minorHAnsi"/>
          <w:color w:val="000000"/>
          <w:sz w:val="30"/>
          <w:szCs w:val="30"/>
          <w:lang w:eastAsia="en-US"/>
        </w:rPr>
        <w:t xml:space="preserve">1.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В.В. </w:t>
      </w:r>
      <w:proofErr w:type="spellStart"/>
      <w:r w:rsidRPr="000516F1">
        <w:rPr>
          <w:rFonts w:eastAsiaTheme="minorHAnsi"/>
          <w:color w:val="000000"/>
          <w:sz w:val="30"/>
          <w:szCs w:val="30"/>
          <w:lang w:eastAsia="en-US"/>
        </w:rPr>
        <w:t>Комраков</w:t>
      </w:r>
      <w:proofErr w:type="spellEnd"/>
      <w:r>
        <w:rPr>
          <w:rFonts w:eastAsiaTheme="minorHAnsi"/>
          <w:color w:val="000000"/>
          <w:sz w:val="30"/>
          <w:szCs w:val="30"/>
          <w:lang w:eastAsia="en-US"/>
        </w:rPr>
        <w:t>.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ЧИСЛЕННЫЕ МЕТОДЫ МАТЕМАТИЧЕСКОЙ ФИЗИКИ К</w:t>
      </w:r>
      <w:r>
        <w:rPr>
          <w:rFonts w:eastAsiaTheme="minorHAnsi"/>
          <w:color w:val="000000"/>
          <w:sz w:val="30"/>
          <w:szCs w:val="30"/>
          <w:lang w:eastAsia="en-US"/>
        </w:rPr>
        <w:t>урс лекций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по одноименной дисциплине для студентов специальности </w:t>
      </w:r>
    </w:p>
    <w:p w:rsidR="000516F1" w:rsidRPr="000516F1" w:rsidRDefault="000516F1" w:rsidP="000516F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516F1">
        <w:rPr>
          <w:rFonts w:eastAsiaTheme="minorHAnsi"/>
          <w:color w:val="000000"/>
          <w:sz w:val="30"/>
          <w:szCs w:val="30"/>
          <w:lang w:eastAsia="en-US"/>
        </w:rPr>
        <w:t>1-40 01 02 Информационные системы и технологи (по направлениям)</w:t>
      </w:r>
      <w:r>
        <w:rPr>
          <w:rFonts w:eastAsiaTheme="minorHAnsi"/>
          <w:color w:val="000000"/>
          <w:sz w:val="30"/>
          <w:szCs w:val="30"/>
          <w:lang w:eastAsia="en-US"/>
        </w:rPr>
        <w:t>. -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Гомель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, ГГТУ им. П.О. Сухого,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>2013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9210C9">
        <w:rPr>
          <w:rFonts w:eastAsiaTheme="minorHAnsi"/>
          <w:b/>
          <w:color w:val="000000"/>
          <w:sz w:val="30"/>
          <w:szCs w:val="30"/>
          <w:lang w:val="en-US" w:eastAsia="en-US"/>
        </w:rPr>
        <w:t>2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710B67" w:rsidRPr="000516F1" w:rsidRDefault="00710B67" w:rsidP="000516F1">
      <w:pPr>
        <w:jc w:val="both"/>
        <w:rPr>
          <w:sz w:val="28"/>
          <w:szCs w:val="28"/>
        </w:rPr>
      </w:pPr>
    </w:p>
    <w:p w:rsidR="00710B67" w:rsidRDefault="000516F1" w:rsidP="005072EB">
      <w:pPr>
        <w:jc w:val="both"/>
        <w:rPr>
          <w:rFonts w:eastAsiaTheme="minorHAnsi"/>
          <w:b/>
          <w:color w:val="000000"/>
          <w:sz w:val="30"/>
          <w:szCs w:val="30"/>
          <w:lang w:eastAsia="en-US"/>
        </w:rPr>
      </w:pPr>
      <w:r>
        <w:rPr>
          <w:sz w:val="28"/>
          <w:szCs w:val="28"/>
        </w:rPr>
        <w:t xml:space="preserve">2. </w:t>
      </w:r>
      <w:proofErr w:type="spellStart"/>
      <w:r w:rsidR="00E36098" w:rsidRPr="00E36098">
        <w:rPr>
          <w:sz w:val="28"/>
          <w:szCs w:val="28"/>
        </w:rPr>
        <w:t>Турчак</w:t>
      </w:r>
      <w:proofErr w:type="spellEnd"/>
      <w:r w:rsidR="00E36098" w:rsidRPr="00E36098">
        <w:rPr>
          <w:sz w:val="28"/>
          <w:szCs w:val="28"/>
        </w:rPr>
        <w:t xml:space="preserve"> Л. И., Плотников П. В. Основы численных методов: Учебное пособие. — 2-е изд., </w:t>
      </w:r>
      <w:proofErr w:type="spellStart"/>
      <w:r w:rsidR="00E36098" w:rsidRPr="00E36098">
        <w:rPr>
          <w:sz w:val="28"/>
          <w:szCs w:val="28"/>
        </w:rPr>
        <w:t>перераб</w:t>
      </w:r>
      <w:proofErr w:type="spellEnd"/>
      <w:r w:rsidR="00E36098" w:rsidRPr="00E36098">
        <w:rPr>
          <w:sz w:val="28"/>
          <w:szCs w:val="28"/>
        </w:rPr>
        <w:t xml:space="preserve">. и доп. — М.: ФИЗМАТЛИТ, 2003. — 304 </w:t>
      </w:r>
      <w:proofErr w:type="gramStart"/>
      <w:r w:rsidR="00E36098" w:rsidRPr="00E36098">
        <w:rPr>
          <w:sz w:val="28"/>
          <w:szCs w:val="28"/>
        </w:rPr>
        <w:t>с</w:t>
      </w:r>
      <w:proofErr w:type="gramEnd"/>
      <w:r w:rsidR="00E36098" w:rsidRPr="00E36098">
        <w:rPr>
          <w:sz w:val="28"/>
          <w:szCs w:val="28"/>
        </w:rPr>
        <w:t xml:space="preserve">. 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2B63DB">
        <w:rPr>
          <w:rFonts w:eastAsiaTheme="minorHAnsi"/>
          <w:b/>
          <w:color w:val="000000"/>
          <w:sz w:val="30"/>
          <w:szCs w:val="30"/>
          <w:lang w:eastAsia="en-US"/>
        </w:rPr>
        <w:t>4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6936FD" w:rsidRPr="006936FD" w:rsidRDefault="006936FD" w:rsidP="005072EB">
      <w:pPr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6FD" w:rsidRPr="00D01BBC" w:rsidRDefault="006936FD" w:rsidP="006936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1BBC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01BBC">
        <w:rPr>
          <w:sz w:val="28"/>
          <w:szCs w:val="28"/>
        </w:rPr>
        <w:t>Соловьев В.П., Кривоносова Т.М.</w:t>
      </w:r>
      <w:r w:rsidRPr="00E36098">
        <w:rPr>
          <w:sz w:val="28"/>
          <w:szCs w:val="28"/>
        </w:rPr>
        <w:t xml:space="preserve"> </w:t>
      </w:r>
      <w:r w:rsidRPr="00D01BBC">
        <w:rPr>
          <w:sz w:val="28"/>
          <w:szCs w:val="28"/>
        </w:rPr>
        <w:t>ОСНОВЫ АЛГОРИТМИЗАЦИИ И ПРОГРАММИРОВАНИЯ</w:t>
      </w:r>
      <w:proofErr w:type="gramStart"/>
      <w:r w:rsidRPr="00D01BBC">
        <w:rPr>
          <w:sz w:val="28"/>
          <w:szCs w:val="28"/>
        </w:rPr>
        <w:t xml:space="preserve"> :</w:t>
      </w:r>
      <w:proofErr w:type="gramEnd"/>
      <w:r w:rsidRPr="00D01BBC">
        <w:rPr>
          <w:sz w:val="28"/>
          <w:szCs w:val="28"/>
        </w:rPr>
        <w:t xml:space="preserve"> Конспект лекций</w:t>
      </w:r>
      <w:r>
        <w:rPr>
          <w:sz w:val="28"/>
          <w:szCs w:val="28"/>
        </w:rPr>
        <w:t xml:space="preserve">, ЧАСТЬ 2, </w:t>
      </w:r>
      <w:r w:rsidRPr="00D01BBC">
        <w:rPr>
          <w:sz w:val="28"/>
          <w:szCs w:val="28"/>
        </w:rPr>
        <w:t>ОСНОВЫ ЧИСЛЕННЫХ МЕТОДОВ</w:t>
      </w:r>
      <w:r>
        <w:rPr>
          <w:sz w:val="28"/>
          <w:szCs w:val="28"/>
        </w:rPr>
        <w:t>. Д</w:t>
      </w:r>
      <w:r w:rsidRPr="00D01BBC">
        <w:rPr>
          <w:sz w:val="28"/>
          <w:szCs w:val="28"/>
        </w:rPr>
        <w:t>ля студентов всех специальностей и форм обучения БГУИР</w:t>
      </w:r>
      <w:r>
        <w:rPr>
          <w:sz w:val="28"/>
          <w:szCs w:val="28"/>
        </w:rPr>
        <w:t xml:space="preserve">. </w:t>
      </w:r>
      <w:r w:rsidRPr="00E36098">
        <w:rPr>
          <w:sz w:val="28"/>
          <w:szCs w:val="28"/>
        </w:rPr>
        <w:t>— М</w:t>
      </w:r>
      <w:r>
        <w:rPr>
          <w:sz w:val="28"/>
          <w:szCs w:val="28"/>
        </w:rPr>
        <w:t>инск</w:t>
      </w:r>
      <w:r w:rsidRPr="00E36098">
        <w:rPr>
          <w:sz w:val="28"/>
          <w:szCs w:val="28"/>
        </w:rPr>
        <w:t xml:space="preserve">: </w:t>
      </w:r>
      <w:r w:rsidRPr="00D01BBC">
        <w:rPr>
          <w:sz w:val="28"/>
          <w:szCs w:val="28"/>
        </w:rPr>
        <w:t>БГУИР</w:t>
      </w:r>
      <w:r w:rsidRPr="00E36098">
        <w:rPr>
          <w:sz w:val="28"/>
          <w:szCs w:val="28"/>
        </w:rPr>
        <w:t>, 200</w:t>
      </w:r>
      <w:r>
        <w:rPr>
          <w:sz w:val="28"/>
          <w:szCs w:val="28"/>
        </w:rPr>
        <w:t>8</w:t>
      </w:r>
      <w:r w:rsidRPr="00E36098">
        <w:rPr>
          <w:sz w:val="28"/>
          <w:szCs w:val="28"/>
        </w:rPr>
        <w:t xml:space="preserve">. — </w:t>
      </w:r>
      <w:r>
        <w:rPr>
          <w:sz w:val="28"/>
          <w:szCs w:val="28"/>
        </w:rPr>
        <w:t>125</w:t>
      </w:r>
      <w:r w:rsidRPr="00E36098">
        <w:rPr>
          <w:sz w:val="28"/>
          <w:szCs w:val="28"/>
        </w:rPr>
        <w:t xml:space="preserve"> </w:t>
      </w:r>
      <w:proofErr w:type="gramStart"/>
      <w:r w:rsidRPr="00E36098">
        <w:rPr>
          <w:sz w:val="28"/>
          <w:szCs w:val="28"/>
        </w:rPr>
        <w:t>с</w:t>
      </w:r>
      <w:proofErr w:type="gramEnd"/>
      <w:r w:rsidRPr="00E36098">
        <w:rPr>
          <w:sz w:val="28"/>
          <w:szCs w:val="28"/>
        </w:rPr>
        <w:t xml:space="preserve">. </w:t>
      </w:r>
      <w:r w:rsidRPr="00D01BBC">
        <w:rPr>
          <w:b/>
          <w:sz w:val="28"/>
          <w:szCs w:val="28"/>
        </w:rPr>
        <w:t xml:space="preserve">(см. Раздел </w:t>
      </w:r>
      <w:r>
        <w:rPr>
          <w:b/>
          <w:sz w:val="28"/>
          <w:szCs w:val="28"/>
        </w:rPr>
        <w:t>2</w:t>
      </w:r>
      <w:r w:rsidRPr="00D01BBC">
        <w:rPr>
          <w:b/>
          <w:sz w:val="28"/>
          <w:szCs w:val="28"/>
        </w:rPr>
        <w:t>)</w:t>
      </w:r>
    </w:p>
    <w:p w:rsidR="006936FD" w:rsidRPr="000516F1" w:rsidRDefault="006936FD" w:rsidP="005072EB">
      <w:pPr>
        <w:jc w:val="both"/>
      </w:pPr>
    </w:p>
    <w:sectPr w:rsidR="006936FD" w:rsidRPr="000516F1" w:rsidSect="00710B6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0B67"/>
    <w:rsid w:val="0000654E"/>
    <w:rsid w:val="000516F1"/>
    <w:rsid w:val="000B4970"/>
    <w:rsid w:val="001B2162"/>
    <w:rsid w:val="001B5B50"/>
    <w:rsid w:val="001C71CD"/>
    <w:rsid w:val="001D5754"/>
    <w:rsid w:val="0024713B"/>
    <w:rsid w:val="002B63DB"/>
    <w:rsid w:val="003529A0"/>
    <w:rsid w:val="003A2C7C"/>
    <w:rsid w:val="003E2316"/>
    <w:rsid w:val="003F1F16"/>
    <w:rsid w:val="004E2861"/>
    <w:rsid w:val="004E6176"/>
    <w:rsid w:val="005072EB"/>
    <w:rsid w:val="00511FAB"/>
    <w:rsid w:val="006936FD"/>
    <w:rsid w:val="006C0F05"/>
    <w:rsid w:val="00704C64"/>
    <w:rsid w:val="00710B67"/>
    <w:rsid w:val="00731B59"/>
    <w:rsid w:val="007776BE"/>
    <w:rsid w:val="007A2AC8"/>
    <w:rsid w:val="00861F51"/>
    <w:rsid w:val="009210C9"/>
    <w:rsid w:val="009E0924"/>
    <w:rsid w:val="00A22E55"/>
    <w:rsid w:val="00B175E2"/>
    <w:rsid w:val="00D90941"/>
    <w:rsid w:val="00E36098"/>
    <w:rsid w:val="00E5616C"/>
    <w:rsid w:val="00E910A2"/>
    <w:rsid w:val="00F7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B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rsid w:val="00710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0B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B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Стародубцев</dc:creator>
  <cp:keywords/>
  <dc:description/>
  <cp:lastModifiedBy>User</cp:lastModifiedBy>
  <cp:revision>24</cp:revision>
  <dcterms:created xsi:type="dcterms:W3CDTF">2018-09-08T12:26:00Z</dcterms:created>
  <dcterms:modified xsi:type="dcterms:W3CDTF">2020-02-17T06:57:00Z</dcterms:modified>
</cp:coreProperties>
</file>