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t>МИНИСТЕРСТВО ОБРАЗОВАНИЯ РЕСПУБЛИКИ БЕЛАРУСЬ</w:t>
      </w:r>
    </w:p>
    <w:p>
      <w:pPr>
        <w:spacing w:before="30" w:after="0"/>
        <w:jc w:val="center"/>
        <w:rPr>
          <w:rFonts w:ascii="Times New Roman" w:hAnsi="Times New Roman"/>
          <w:b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t>УЧРЕЖДЕНИЕ ОБРАЗОВАНИЯ</w:t>
      </w:r>
    </w:p>
    <w:p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t xml:space="preserve">ГОМЕЛЬСКИЙ ГОСУДАРСТВЕННЫЙ ТЕХНИЧЕСКИЙ </w:t>
      </w:r>
    </w:p>
    <w:p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t>УНИВЕРСИТЕТ ИМЕНИ П. О. СУХОГО</w:t>
      </w: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Факультет автоматизированных и информационных систем</w:t>
      </w: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Кафедра «Информационные технологии»</w:t>
      </w: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  РАБОТА   №5</w:t>
      </w:r>
    </w:p>
    <w:p>
      <w:pPr>
        <w:spacing w:before="30" w:after="0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дисциплине: «</w:t>
      </w:r>
      <w:r>
        <w:rPr>
          <w:rFonts w:ascii="Times New Roman" w:hAnsi="Times New Roman" w:cs="Times New Roman"/>
          <w:sz w:val="28"/>
          <w:szCs w:val="28"/>
        </w:rPr>
        <w:t>Компьютерные системы конечно элементных расчётов</w:t>
      </w:r>
      <w:r>
        <w:rPr>
          <w:rFonts w:ascii="Times New Roman" w:hAnsi="Times New Roman"/>
          <w:sz w:val="28"/>
          <w:szCs w:val="28"/>
        </w:rPr>
        <w:t>»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тему: </w:t>
      </w:r>
      <w:r>
        <w:rPr>
          <w:rFonts w:ascii="Times New Roman" w:hAnsi="Times New Roman" w:cs="Times New Roman"/>
          <w:b/>
          <w:sz w:val="28"/>
          <w:szCs w:val="28"/>
        </w:rPr>
        <w:t>Модальный анализ пространственной конструкции</w:t>
      </w: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>
      <w:pPr>
        <w:pStyle w:val="10"/>
        <w:spacing w:before="30" w:after="0"/>
        <w:rPr>
          <w:rFonts w:ascii="Times New Roman" w:hAnsi="Times New Roman"/>
          <w:b w:val="0"/>
          <w:caps w:val="0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ind w:left="5664" w:right="-1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 студент гр. ИТП-31</w:t>
      </w:r>
    </w:p>
    <w:p>
      <w:pPr>
        <w:wordWrap w:val="0"/>
        <w:spacing w:before="30" w:after="0"/>
        <w:ind w:left="6372" w:right="-1" w:firstLine="708"/>
        <w:jc w:val="right"/>
        <w:rPr>
          <w:rFonts w:hint="default"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Коркуц</w:t>
      </w:r>
      <w:r>
        <w:rPr>
          <w:rFonts w:hint="default" w:ascii="Times New Roman" w:hAnsi="Times New Roman"/>
          <w:sz w:val="28"/>
          <w:lang w:val="ru-RU"/>
        </w:rPr>
        <w:t xml:space="preserve"> С. И.</w:t>
      </w:r>
    </w:p>
    <w:p>
      <w:pPr>
        <w:spacing w:before="30" w:after="0"/>
        <w:ind w:left="5664" w:right="-1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Принял: ассистент</w:t>
      </w:r>
    </w:p>
    <w:p>
      <w:pPr>
        <w:spacing w:before="30" w:after="0"/>
        <w:ind w:left="6372" w:right="-1" w:firstLine="708"/>
        <w:jc w:val="right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Васюкова В.О.</w:t>
      </w: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Гомель 2020</w:t>
      </w:r>
    </w:p>
    <w:p>
      <w:pPr>
        <w:pStyle w:val="5"/>
        <w:ind w:left="0" w:firstLine="709"/>
        <w:contextualSpacing/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 работы</w:t>
      </w:r>
      <w:r>
        <w:rPr>
          <w:sz w:val="28"/>
          <w:szCs w:val="28"/>
        </w:rPr>
        <w:t>: научиться проводить модальный анализ детали с контактными граничными условиями.</w:t>
      </w:r>
    </w:p>
    <w:p>
      <w:pPr>
        <w:pStyle w:val="5"/>
        <w:ind w:left="0"/>
        <w:contextualSpacing/>
        <w:rPr>
          <w:b/>
          <w:sz w:val="28"/>
          <w:szCs w:val="28"/>
        </w:rPr>
      </w:pPr>
    </w:p>
    <w:p>
      <w:pPr>
        <w:spacing w:after="0" w:line="24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Ход работы</w:t>
      </w:r>
    </w:p>
    <w:p>
      <w:pPr>
        <w:pStyle w:val="2"/>
        <w:spacing w:before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bCs/>
          <w:color w:val="000000" w:themeColor="text1"/>
          <w:sz w:val="28"/>
          <w:szCs w:val="28"/>
        </w:rPr>
        <w:t>Задание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выбранного варианта необходимо: </w:t>
      </w: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Запустить ANSYS Workbench, загрузить геометрическую модель детали из работы №4 с контактными граничными условиями. </w:t>
      </w: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Создать новое модальное исследование. </w:t>
      </w: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В качестве начальных условий назначить статическое прочностное исследование, выполненное в лабораторной работе №4. </w:t>
      </w: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Провести настройку модального исследования (количество мод, расчеты напряжений и деформаций). </w:t>
      </w: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Проверить, правильно ли заданы ограничения и нагрузки в статическом исследовании. </w:t>
      </w: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Решить задачу. </w:t>
      </w: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Указать пути повышения частот собственных колебаний за счет изменения геометрических параметров деталей (изменение каких размеров приводит к увеличению собственных частот), изменения внешней статической нагрузки (изменение какой нагрузки приводит к увеличению собственных частот). </w:t>
      </w: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Сформировать отчет в ANSYS Simulation. </w:t>
      </w: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Условие варианта задания приведено на рисунке 1. </w:t>
      </w:r>
    </w:p>
    <w:p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3138805" cy="3024505"/>
            <wp:effectExtent l="0" t="0" r="635" b="8255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Условие варианта</w:t>
      </w: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Для того, чтобы использовать геометрию из лабораторной работы №4 необходимо в настройках геометрии проекта задать 3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на вкладке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Analys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</w:rPr>
        <w:t xml:space="preserve">. Затем необходимо выполнить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Extrude</w:t>
      </w:r>
      <w:r>
        <w:rPr>
          <w:rFonts w:ascii="Times New Roman" w:hAnsi="Times New Roman" w:cs="Times New Roman"/>
          <w:sz w:val="28"/>
          <w:szCs w:val="28"/>
        </w:rPr>
        <w:t xml:space="preserve"> каждого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Sketch</w:t>
      </w:r>
      <w:r>
        <w:rPr>
          <w:rFonts w:ascii="Times New Roman" w:hAnsi="Times New Roman" w:cs="Times New Roman"/>
          <w:sz w:val="28"/>
          <w:szCs w:val="28"/>
        </w:rPr>
        <w:t xml:space="preserve"> (эскизов деталей).</w:t>
      </w:r>
    </w:p>
    <w:p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фиксации созданной детали необходимо указать свойство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AddFrozen</w:t>
      </w:r>
      <w:r>
        <w:rPr>
          <w:rFonts w:ascii="Times New Roman" w:hAnsi="Times New Roman" w:cs="Times New Roman"/>
          <w:sz w:val="28"/>
          <w:szCs w:val="28"/>
        </w:rPr>
        <w:t>. Далее необходимо установить опции задачи (рисунок 2).</w:t>
      </w:r>
    </w:p>
    <w:p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734685" cy="3225800"/>
            <wp:effectExtent l="0" t="0" r="10795" b="5080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Установка контакта тел</w:t>
      </w:r>
    </w:p>
    <w:p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сгенерировать сетку, задать ограничения и нагрузку. В качестве нагрузки выступает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Rotational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Velocity</w:t>
      </w:r>
      <w:r>
        <w:rPr>
          <w:rFonts w:ascii="Times New Roman" w:hAnsi="Times New Roman" w:cs="Times New Roman"/>
          <w:sz w:val="28"/>
          <w:szCs w:val="28"/>
        </w:rPr>
        <w:t xml:space="preserve"> внешней детали со скоростью вращения 100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rad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. Закрепление задаётся на внутренний целиндр. </w:t>
      </w: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необходимо выставить количество мод в свойстве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Mode</w:t>
      </w:r>
      <w:r>
        <w:rPr>
          <w:rFonts w:ascii="Times New Roman" w:hAnsi="Times New Roman" w:cs="Times New Roman"/>
          <w:sz w:val="28"/>
          <w:szCs w:val="28"/>
        </w:rPr>
        <w:t xml:space="preserve"> (рисунок 3).</w:t>
      </w:r>
    </w:p>
    <w:p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3462020" cy="2466975"/>
            <wp:effectExtent l="0" t="0" r="12700" b="1905"/>
            <wp:docPr id="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202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Количество мод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Производятся расчёты деформации детали и нагрузки. Результаты вычислений представлены на рисунке 4, 5 .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lang w:val="en-US" w:eastAsia="ru-RU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13120" cy="3326130"/>
            <wp:effectExtent l="0" t="0" r="0" b="11430"/>
            <wp:docPr id="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Результаты деформации детали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lang w:val="en-US" w:eastAsia="ru-RU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6115685" cy="3439795"/>
            <wp:effectExtent l="0" t="0" r="10795" b="4445"/>
            <wp:docPr id="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5 – Количество узлов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autoSpaceDE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>в результате выполнения лабораторной работы построена дополнительная деталь, контактирующая с основной. Произведено модальное исследование для вычисления деформации и напряжения.</w:t>
      </w:r>
    </w:p>
    <w:sectPr>
      <w:pgSz w:w="11906" w:h="16838"/>
      <w:pgMar w:top="1134" w:right="567" w:bottom="1134" w:left="1701" w:header="709" w:footer="709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cumentProtection w:enforcement="0"/>
  <w:defaultTabStop w:val="708"/>
  <w:autoHyphenation/>
  <w:characterSpacingControl w:val="doNotCompress"/>
  <w:compat>
    <w:compatSetting w:name="compatibilityMode" w:uri="http://schemas.microsoft.com/office/word" w:val="12"/>
  </w:compat>
  <w:rsids>
    <w:rsidRoot w:val="00CA387A"/>
    <w:rsid w:val="00046637"/>
    <w:rsid w:val="00064AAF"/>
    <w:rsid w:val="00065317"/>
    <w:rsid w:val="0008244F"/>
    <w:rsid w:val="000A5B70"/>
    <w:rsid w:val="000C1706"/>
    <w:rsid w:val="000D1EFF"/>
    <w:rsid w:val="000E39FC"/>
    <w:rsid w:val="000F3471"/>
    <w:rsid w:val="00135C27"/>
    <w:rsid w:val="00192315"/>
    <w:rsid w:val="001A0AFB"/>
    <w:rsid w:val="001A211F"/>
    <w:rsid w:val="001E540C"/>
    <w:rsid w:val="001F4BFB"/>
    <w:rsid w:val="002342F3"/>
    <w:rsid w:val="0028673F"/>
    <w:rsid w:val="00292AFE"/>
    <w:rsid w:val="002E747A"/>
    <w:rsid w:val="003572F5"/>
    <w:rsid w:val="00384B4F"/>
    <w:rsid w:val="003A4BED"/>
    <w:rsid w:val="003C4F3E"/>
    <w:rsid w:val="003C7C6E"/>
    <w:rsid w:val="003D68C6"/>
    <w:rsid w:val="003D6B1B"/>
    <w:rsid w:val="004371C0"/>
    <w:rsid w:val="004E2D7C"/>
    <w:rsid w:val="00587F09"/>
    <w:rsid w:val="00592B2B"/>
    <w:rsid w:val="00625133"/>
    <w:rsid w:val="00635908"/>
    <w:rsid w:val="00635A41"/>
    <w:rsid w:val="00677FF0"/>
    <w:rsid w:val="006A4626"/>
    <w:rsid w:val="006E6498"/>
    <w:rsid w:val="006F01A7"/>
    <w:rsid w:val="00781AB5"/>
    <w:rsid w:val="00787CD3"/>
    <w:rsid w:val="007A7112"/>
    <w:rsid w:val="007B0DBE"/>
    <w:rsid w:val="00805E98"/>
    <w:rsid w:val="0081641D"/>
    <w:rsid w:val="00832B9B"/>
    <w:rsid w:val="00833B01"/>
    <w:rsid w:val="008379BC"/>
    <w:rsid w:val="00840479"/>
    <w:rsid w:val="008546AF"/>
    <w:rsid w:val="00856356"/>
    <w:rsid w:val="00875806"/>
    <w:rsid w:val="00887DB5"/>
    <w:rsid w:val="00890068"/>
    <w:rsid w:val="008F02E1"/>
    <w:rsid w:val="0090291B"/>
    <w:rsid w:val="00904C96"/>
    <w:rsid w:val="009360E9"/>
    <w:rsid w:val="00971140"/>
    <w:rsid w:val="009901F2"/>
    <w:rsid w:val="009A4FB9"/>
    <w:rsid w:val="009C3682"/>
    <w:rsid w:val="00A12F1A"/>
    <w:rsid w:val="00A44B48"/>
    <w:rsid w:val="00A66167"/>
    <w:rsid w:val="00AA4970"/>
    <w:rsid w:val="00AB3718"/>
    <w:rsid w:val="00AB43E5"/>
    <w:rsid w:val="00AD06A2"/>
    <w:rsid w:val="00B61E2C"/>
    <w:rsid w:val="00B8717F"/>
    <w:rsid w:val="00B91BEB"/>
    <w:rsid w:val="00BC66D6"/>
    <w:rsid w:val="00BE08CA"/>
    <w:rsid w:val="00C069B8"/>
    <w:rsid w:val="00C35086"/>
    <w:rsid w:val="00C65129"/>
    <w:rsid w:val="00C67F54"/>
    <w:rsid w:val="00C745FD"/>
    <w:rsid w:val="00C819FD"/>
    <w:rsid w:val="00CA2897"/>
    <w:rsid w:val="00CA387A"/>
    <w:rsid w:val="00CE468A"/>
    <w:rsid w:val="00D606DC"/>
    <w:rsid w:val="00DA1CB0"/>
    <w:rsid w:val="00DA5AAB"/>
    <w:rsid w:val="00DA6BB6"/>
    <w:rsid w:val="00DB0127"/>
    <w:rsid w:val="00DE3456"/>
    <w:rsid w:val="00DF1FF0"/>
    <w:rsid w:val="00E21971"/>
    <w:rsid w:val="00E335DC"/>
    <w:rsid w:val="00E416E2"/>
    <w:rsid w:val="00E42F60"/>
    <w:rsid w:val="00E433D0"/>
    <w:rsid w:val="00E736E8"/>
    <w:rsid w:val="00E77AFC"/>
    <w:rsid w:val="00EB671A"/>
    <w:rsid w:val="00F3709A"/>
    <w:rsid w:val="00F71E5E"/>
    <w:rsid w:val="00F83F41"/>
    <w:rsid w:val="00FA4AC2"/>
    <w:rsid w:val="00FC32E3"/>
    <w:rsid w:val="00FD1D77"/>
    <w:rsid w:val="00FE2FEC"/>
    <w:rsid w:val="1DBC3CE5"/>
    <w:rsid w:val="39E93DD3"/>
    <w:rsid w:val="56BA0F23"/>
    <w:rsid w:val="5E092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qFormat="1" w:unhideWhenUsed="0" w:uiPriority="99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5" w:themeColor="accent1" w:themeShade="BF"/>
      <w:sz w:val="32"/>
      <w:szCs w:val="32"/>
    </w:rPr>
  </w:style>
  <w:style w:type="paragraph" w:styleId="3">
    <w:name w:val="heading 2"/>
    <w:basedOn w:val="1"/>
    <w:next w:val="1"/>
    <w:link w:val="22"/>
    <w:qFormat/>
    <w:uiPriority w:val="0"/>
    <w:pPr>
      <w:keepNext/>
      <w:pBdr>
        <w:bottom w:val="thinThickSmallGap" w:color="auto" w:sz="24" w:space="1"/>
      </w:pBdr>
      <w:spacing w:before="240" w:after="60" w:line="240" w:lineRule="auto"/>
      <w:outlineLvl w:val="1"/>
    </w:pPr>
    <w:rPr>
      <w:rFonts w:ascii="Times New Roman" w:hAnsi="Times New Roman" w:eastAsia="Times New Roman" w:cs="Times New Roman"/>
      <w:bCs/>
      <w:iCs/>
      <w:sz w:val="28"/>
      <w:szCs w:val="28"/>
      <w:lang w:eastAsia="ru-RU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24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Body Text"/>
    <w:basedOn w:val="1"/>
    <w:link w:val="25"/>
    <w:uiPriority w:val="99"/>
    <w:pPr>
      <w:widowControl w:val="0"/>
      <w:autoSpaceDE w:val="0"/>
      <w:autoSpaceDN w:val="0"/>
      <w:spacing w:after="0" w:line="240" w:lineRule="auto"/>
      <w:ind w:left="222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6">
    <w:name w:val="HTML Preformatted"/>
    <w:basedOn w:val="1"/>
    <w:link w:val="26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table" w:styleId="9">
    <w:name w:val="Table Grid"/>
    <w:basedOn w:val="8"/>
    <w:uiPriority w:val="39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ТПр"/>
    <w:basedOn w:val="1"/>
    <w:qFormat/>
    <w:uiPriority w:val="0"/>
    <w:pPr>
      <w:spacing w:line="240" w:lineRule="exact"/>
      <w:jc w:val="center"/>
    </w:pPr>
    <w:rPr>
      <w:b/>
      <w:caps/>
    </w:rPr>
  </w:style>
  <w:style w:type="paragraph" w:styleId="11">
    <w:name w:val="List Paragraph"/>
    <w:basedOn w:val="1"/>
    <w:qFormat/>
    <w:uiPriority w:val="99"/>
    <w:pPr>
      <w:ind w:left="720"/>
      <w:contextualSpacing/>
    </w:pPr>
  </w:style>
  <w:style w:type="character" w:customStyle="1" w:styleId="12">
    <w:name w:val="Font Style64"/>
    <w:basedOn w:val="7"/>
    <w:uiPriority w:val="0"/>
    <w:rPr>
      <w:rFonts w:ascii="Arial" w:hAnsi="Arial" w:cs="Arial"/>
      <w:b/>
      <w:bCs/>
      <w:sz w:val="30"/>
      <w:szCs w:val="30"/>
    </w:rPr>
  </w:style>
  <w:style w:type="character" w:customStyle="1" w:styleId="13">
    <w:name w:val="Font Style65"/>
    <w:basedOn w:val="7"/>
    <w:uiPriority w:val="0"/>
    <w:rPr>
      <w:rFonts w:ascii="Times New Roman" w:hAnsi="Times New Roman" w:cs="Times New Roman"/>
      <w:sz w:val="20"/>
      <w:szCs w:val="20"/>
    </w:rPr>
  </w:style>
  <w:style w:type="character" w:customStyle="1" w:styleId="14">
    <w:name w:val="Font Style69"/>
    <w:basedOn w:val="7"/>
    <w:uiPriority w:val="0"/>
    <w:rPr>
      <w:rFonts w:ascii="Courier New" w:hAnsi="Courier New" w:cs="Courier New"/>
      <w:b/>
      <w:bCs/>
      <w:sz w:val="16"/>
      <w:szCs w:val="16"/>
    </w:rPr>
  </w:style>
  <w:style w:type="paragraph" w:customStyle="1" w:styleId="15">
    <w:name w:val="Style3"/>
    <w:basedOn w:val="1"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eastAsia="Times New Roman" w:cs="Arial"/>
      <w:sz w:val="24"/>
      <w:szCs w:val="24"/>
      <w:lang w:eastAsia="ru-RU"/>
    </w:rPr>
  </w:style>
  <w:style w:type="paragraph" w:customStyle="1" w:styleId="16">
    <w:name w:val="Style8"/>
    <w:basedOn w:val="1"/>
    <w:qFormat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eastAsia="Times New Roman" w:cs="Arial"/>
      <w:sz w:val="24"/>
      <w:szCs w:val="24"/>
      <w:lang w:eastAsia="ru-RU"/>
    </w:rPr>
  </w:style>
  <w:style w:type="paragraph" w:customStyle="1" w:styleId="17">
    <w:name w:val="Style2"/>
    <w:basedOn w:val="1"/>
    <w:qFormat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eastAsia="Times New Roman" w:cs="Arial"/>
      <w:sz w:val="24"/>
      <w:szCs w:val="24"/>
      <w:lang w:eastAsia="ru-RU"/>
    </w:rPr>
  </w:style>
  <w:style w:type="paragraph" w:customStyle="1" w:styleId="18">
    <w:name w:val="Style6"/>
    <w:basedOn w:val="1"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eastAsia="Times New Roman" w:cs="Arial"/>
      <w:sz w:val="24"/>
      <w:szCs w:val="24"/>
      <w:lang w:eastAsia="ru-RU"/>
    </w:rPr>
  </w:style>
  <w:style w:type="paragraph" w:customStyle="1" w:styleId="19">
    <w:name w:val="Style11"/>
    <w:basedOn w:val="1"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eastAsia="Times New Roman" w:cs="Arial"/>
      <w:sz w:val="24"/>
      <w:szCs w:val="24"/>
      <w:lang w:eastAsia="ru-RU"/>
    </w:rPr>
  </w:style>
  <w:style w:type="paragraph" w:customStyle="1" w:styleId="20">
    <w:name w:val="Style9"/>
    <w:basedOn w:val="1"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eastAsia="Times New Roman" w:cs="Arial"/>
      <w:sz w:val="24"/>
      <w:szCs w:val="24"/>
      <w:lang w:eastAsia="ru-RU"/>
    </w:rPr>
  </w:style>
  <w:style w:type="paragraph" w:customStyle="1" w:styleId="21">
    <w:name w:val="Style12"/>
    <w:basedOn w:val="1"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eastAsia="Times New Roman" w:cs="Arial"/>
      <w:sz w:val="24"/>
      <w:szCs w:val="24"/>
      <w:lang w:eastAsia="ru-RU"/>
    </w:rPr>
  </w:style>
  <w:style w:type="character" w:customStyle="1" w:styleId="22">
    <w:name w:val="Заголовок 2 Знак"/>
    <w:basedOn w:val="7"/>
    <w:link w:val="3"/>
    <w:uiPriority w:val="0"/>
    <w:rPr>
      <w:rFonts w:ascii="Times New Roman" w:hAnsi="Times New Roman" w:eastAsia="Times New Roman" w:cs="Times New Roman"/>
      <w:bCs/>
      <w:iCs/>
      <w:sz w:val="28"/>
      <w:szCs w:val="28"/>
      <w:lang w:eastAsia="ru-RU"/>
    </w:rPr>
  </w:style>
  <w:style w:type="character" w:customStyle="1" w:styleId="23">
    <w:name w:val="Заголовок 1 Знак"/>
    <w:basedOn w:val="7"/>
    <w:link w:val="2"/>
    <w:uiPriority w:val="9"/>
    <w:rPr>
      <w:rFonts w:asciiTheme="majorHAnsi" w:hAnsiTheme="majorHAnsi" w:eastAsiaTheme="majorEastAsia" w:cstheme="majorBidi"/>
      <w:color w:val="2E75B5" w:themeColor="accent1" w:themeShade="BF"/>
      <w:sz w:val="32"/>
      <w:szCs w:val="32"/>
    </w:rPr>
  </w:style>
  <w:style w:type="character" w:customStyle="1" w:styleId="24">
    <w:name w:val="Текст выноски Знак"/>
    <w:basedOn w:val="7"/>
    <w:link w:val="4"/>
    <w:semiHidden/>
    <w:uiPriority w:val="99"/>
    <w:rPr>
      <w:rFonts w:ascii="Tahoma" w:hAnsi="Tahoma" w:cs="Tahoma"/>
      <w:sz w:val="16"/>
      <w:szCs w:val="16"/>
    </w:rPr>
  </w:style>
  <w:style w:type="character" w:customStyle="1" w:styleId="25">
    <w:name w:val="Основной текст Знак"/>
    <w:basedOn w:val="7"/>
    <w:link w:val="5"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26">
    <w:name w:val="Стандартный HTML Знак"/>
    <w:basedOn w:val="7"/>
    <w:link w:val="6"/>
    <w:semiHidden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27">
    <w:name w:val="Основной текст + Полужирный1"/>
    <w:basedOn w:val="7"/>
    <w:uiPriority w:val="99"/>
    <w:rPr>
      <w:rFonts w:ascii="Times New Roman" w:hAnsi="Times New Roman" w:cs="Times New Roman"/>
      <w:b/>
      <w:bCs/>
      <w:i/>
      <w:iCs/>
      <w:sz w:val="27"/>
      <w:szCs w:val="27"/>
      <w:shd w:val="clear" w:color="auto" w:fill="FFFFFF"/>
    </w:rPr>
  </w:style>
  <w:style w:type="character" w:styleId="28">
    <w:name w:val="Placeholder Text"/>
    <w:basedOn w:val="7"/>
    <w:semiHidden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2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A2CD2DC-B5EC-42B4-ABA7-1083FD16D50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386</Words>
  <Characters>2205</Characters>
  <Lines>18</Lines>
  <Paragraphs>5</Paragraphs>
  <TotalTime>7</TotalTime>
  <ScaleCrop>false</ScaleCrop>
  <LinksUpToDate>false</LinksUpToDate>
  <CharactersWithSpaces>2586</CharactersWithSpaces>
  <Application>WPS Office_11.2.0.9739_F1E327BC-269C-435d-A152-05C5408002CA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2017-10-07T08:15:00Z</dcterms:created>
  <dc:creator>Зайцев Александр</dc:creator>
  <cp:lastModifiedBy>stani</cp:lastModifiedBy>
  <dcterms:modified xsi:type="dcterms:W3CDTF">2020-11-18T07:13:25Z</dcterms:modified>
  <cp:revision>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1049-11.2.0.9739</vt:lpwstr>
  </property>
</Properties>
</file>