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  РАБОТА   №3</w:t>
      </w:r>
    </w:p>
    <w:p>
      <w:pPr>
        <w:spacing w:before="30" w:after="0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Компьютерные системы конечно элементных расчётов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Решение задачи распределения температуры в стержне с источником теплоты</w:t>
      </w:r>
      <w:r>
        <w:rPr>
          <w:rFonts w:ascii="Times New Roman" w:hAnsi="Times New Roman" w:cs="Times New Roman"/>
          <w:b/>
          <w:sz w:val="28"/>
          <w:szCs w:val="28"/>
        </w:rPr>
        <w:cr/>
      </w: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>
      <w:pPr>
        <w:pStyle w:val="10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>
      <w:pPr>
        <w:wordWrap w:val="0"/>
        <w:spacing w:before="30" w:after="0"/>
        <w:ind w:left="6372" w:right="-1" w:firstLine="708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Коркуц С. И.</w:t>
      </w:r>
    </w:p>
    <w:p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ассистент</w:t>
      </w:r>
    </w:p>
    <w:p>
      <w:pPr>
        <w:spacing w:before="30" w:after="0"/>
        <w:ind w:left="6372" w:right="-1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2020</w:t>
      </w:r>
    </w:p>
    <w:p>
      <w:pPr>
        <w:pStyle w:val="5"/>
        <w:ind w:left="0"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научиться решать двумерные нестационарные задачи</w:t>
      </w:r>
      <w:r>
        <w:rPr>
          <w:rFonts w:hint="default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теплопроводности с помощью программного комплекса </w:t>
      </w:r>
      <w:r>
        <w:rPr>
          <w:i/>
          <w:sz w:val="28"/>
          <w:szCs w:val="28"/>
        </w:rPr>
        <w:t>ANSYS</w:t>
      </w:r>
      <w:r>
        <w:rPr>
          <w:sz w:val="28"/>
          <w:szCs w:val="28"/>
        </w:rPr>
        <w:t>.</w:t>
      </w:r>
    </w:p>
    <w:p>
      <w:pPr>
        <w:pStyle w:val="5"/>
        <w:ind w:left="0" w:firstLine="709"/>
        <w:contextualSpacing/>
        <w:jc w:val="both"/>
        <w:rPr>
          <w:sz w:val="28"/>
          <w:szCs w:val="28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>
      <w:pPr>
        <w:spacing w:after="0" w:line="240" w:lineRule="auto"/>
        <w:contextualSpacing/>
        <w:jc w:val="center"/>
        <w:rPr>
          <w:rFonts w:hint="default"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Вариант </w:t>
      </w:r>
      <w:r>
        <w:rPr>
          <w:rFonts w:hint="default" w:ascii="Times New Roman" w:hAnsi="Times New Roman"/>
          <w:b/>
          <w:sz w:val="28"/>
          <w:szCs w:val="28"/>
          <w:lang w:val="ru-RU"/>
        </w:rPr>
        <w:t>7</w:t>
      </w:r>
    </w:p>
    <w:p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2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лабораторную работу.</w:t>
      </w: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стержень согласно указанному варианту. Стержень состоит из нескольких частей с определённым материалом. Задать начальные и граничные условия для стержня. Провести расчёт распределения температуры в стержне.</w:t>
      </w: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варианта задания приведено на рисунке 1.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18225" cy="435610"/>
            <wp:effectExtent l="0" t="0" r="8255" b="635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Условие варианта</w:t>
      </w:r>
    </w:p>
    <w:p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Материалы: </w:t>
      </w:r>
      <w:r>
        <w:rPr>
          <w:rFonts w:ascii="Times New Roman" w:hAnsi="Times New Roman" w:cs="Times New Roman"/>
          <w:sz w:val="28"/>
          <w:szCs w:val="28"/>
          <w:lang w:val="ru-RU"/>
        </w:rPr>
        <w:t>латунь</w:t>
      </w:r>
      <w:r>
        <w:rPr>
          <w:rFonts w:ascii="Times New Roman" w:hAnsi="Times New Roman" w:cs="Times New Roman"/>
          <w:sz w:val="28"/>
          <w:szCs w:val="28"/>
        </w:rPr>
        <w:t>, полипропилен.</w:t>
      </w: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детали используются средства программы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Design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Modeler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именно инструменты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Plane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строим </w:t>
      </w:r>
      <w:r>
        <w:rPr>
          <w:rFonts w:ascii="Times New Roman" w:hAnsi="Times New Roman" w:cs="Times New Roman"/>
          <w:sz w:val="28"/>
          <w:szCs w:val="28"/>
          <w:lang w:val="ru-RU"/>
        </w:rPr>
        <w:t>кружок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Circle.</w:t>
      </w:r>
      <w:r>
        <w:rPr>
          <w:rFonts w:ascii="Times New Roman" w:hAnsi="Times New Roman" w:cs="Times New Roman"/>
          <w:sz w:val="28"/>
          <w:szCs w:val="28"/>
        </w:rPr>
        <w:t xml:space="preserve"> Далее создаём плоскость на оси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Plane</w:t>
      </w:r>
      <w:r>
        <w:rPr>
          <w:rFonts w:ascii="Times New Roman" w:hAnsi="Times New Roman" w:cs="Times New Roman"/>
          <w:sz w:val="28"/>
          <w:szCs w:val="28"/>
        </w:rPr>
        <w:t>, затем создаём срез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Slice</w:t>
      </w:r>
      <w:r>
        <w:rPr>
          <w:rFonts w:ascii="Times New Roman" w:hAnsi="Times New Roman" w:cs="Times New Roman"/>
          <w:sz w:val="28"/>
          <w:szCs w:val="28"/>
        </w:rPr>
        <w:t xml:space="preserve">, выбираем поверхность по которой создаём срез и нажимаем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разделение стержня на рисунке 2.</w:t>
      </w: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690870" cy="3201035"/>
            <wp:effectExtent l="0" t="0" r="8890" b="14605"/>
            <wp:docPr id="7" name="Изображение 7" descr="Разбиение стерж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Разбиение стержн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Разделённый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стержень</w:t>
      </w: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сетки используется инструмент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Mesh</w:t>
      </w:r>
      <w:r>
        <w:rPr>
          <w:rFonts w:ascii="Times New Roman" w:hAnsi="Times New Roman" w:cs="Times New Roman"/>
          <w:sz w:val="28"/>
          <w:szCs w:val="28"/>
        </w:rPr>
        <w:t xml:space="preserve">, в котором задаётся размер сетки. Результат построения сетки изображён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601210" cy="2588260"/>
            <wp:effectExtent l="0" t="0" r="1270" b="2540"/>
            <wp:docPr id="9" name="Изображение 9" descr="Се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етк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Вид сетки</w:t>
      </w: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Materials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Material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Assigment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задаются материалы для частей стержня. Начальные и граничные условия задаются на вкладке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Thermal</w:t>
      </w:r>
      <w:r>
        <w:rPr>
          <w:rFonts w:ascii="Times New Roman" w:hAnsi="Times New Roman" w:cs="Times New Roman"/>
          <w:sz w:val="28"/>
          <w:szCs w:val="28"/>
        </w:rPr>
        <w:t xml:space="preserve">. Для расчётов задана начальная температура на одном конце, а на другом конце стержня – теплообмен с окружающей средой. Результаты расчётов приведены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931410" cy="2773680"/>
            <wp:effectExtent l="0" t="0" r="6350" b="0"/>
            <wp:docPr id="10" name="Изображение 10" descr="Распределение темпера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Распределение температур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температуры</w:t>
      </w:r>
    </w:p>
    <w:p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построен стержень и выполнен расчёт распределения температуры с заданными начальными и граничными условиями.</w:t>
      </w:r>
    </w:p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46637"/>
    <w:rsid w:val="00065317"/>
    <w:rsid w:val="000A5B70"/>
    <w:rsid w:val="000B4614"/>
    <w:rsid w:val="000C1706"/>
    <w:rsid w:val="000D1EFF"/>
    <w:rsid w:val="000D35F0"/>
    <w:rsid w:val="000E39FC"/>
    <w:rsid w:val="000F3471"/>
    <w:rsid w:val="00100E40"/>
    <w:rsid w:val="00135C27"/>
    <w:rsid w:val="00192315"/>
    <w:rsid w:val="001A0AFB"/>
    <w:rsid w:val="001A211F"/>
    <w:rsid w:val="001B59FA"/>
    <w:rsid w:val="001F1DEA"/>
    <w:rsid w:val="001F4BFB"/>
    <w:rsid w:val="002266EF"/>
    <w:rsid w:val="002342F3"/>
    <w:rsid w:val="002702AB"/>
    <w:rsid w:val="0028673F"/>
    <w:rsid w:val="00292AFE"/>
    <w:rsid w:val="002E747A"/>
    <w:rsid w:val="00354FCE"/>
    <w:rsid w:val="003572F5"/>
    <w:rsid w:val="00383051"/>
    <w:rsid w:val="003A4BED"/>
    <w:rsid w:val="003C4F3E"/>
    <w:rsid w:val="003D68C6"/>
    <w:rsid w:val="004371C0"/>
    <w:rsid w:val="004A793D"/>
    <w:rsid w:val="004D0DA8"/>
    <w:rsid w:val="004E2D7C"/>
    <w:rsid w:val="00523FA7"/>
    <w:rsid w:val="005623AD"/>
    <w:rsid w:val="00587F09"/>
    <w:rsid w:val="00592B2B"/>
    <w:rsid w:val="005A266F"/>
    <w:rsid w:val="005A32A3"/>
    <w:rsid w:val="00602D1D"/>
    <w:rsid w:val="00625133"/>
    <w:rsid w:val="00635A41"/>
    <w:rsid w:val="0065721D"/>
    <w:rsid w:val="00677FF0"/>
    <w:rsid w:val="00693970"/>
    <w:rsid w:val="006E3A63"/>
    <w:rsid w:val="006F01A7"/>
    <w:rsid w:val="00787CD3"/>
    <w:rsid w:val="007A3EEE"/>
    <w:rsid w:val="007A7112"/>
    <w:rsid w:val="007B0DBE"/>
    <w:rsid w:val="007E2D15"/>
    <w:rsid w:val="007E623F"/>
    <w:rsid w:val="007F1DFC"/>
    <w:rsid w:val="0081641D"/>
    <w:rsid w:val="00823CB2"/>
    <w:rsid w:val="00832B9B"/>
    <w:rsid w:val="00833B01"/>
    <w:rsid w:val="00840479"/>
    <w:rsid w:val="008546AF"/>
    <w:rsid w:val="00856356"/>
    <w:rsid w:val="008677F6"/>
    <w:rsid w:val="00875806"/>
    <w:rsid w:val="00887DB5"/>
    <w:rsid w:val="00890068"/>
    <w:rsid w:val="008F02E1"/>
    <w:rsid w:val="0090291B"/>
    <w:rsid w:val="00904C96"/>
    <w:rsid w:val="00920660"/>
    <w:rsid w:val="00924750"/>
    <w:rsid w:val="009360E9"/>
    <w:rsid w:val="0095033F"/>
    <w:rsid w:val="00981771"/>
    <w:rsid w:val="009901F2"/>
    <w:rsid w:val="009A1E28"/>
    <w:rsid w:val="009A4FB9"/>
    <w:rsid w:val="009C3682"/>
    <w:rsid w:val="009E6E16"/>
    <w:rsid w:val="00AA19A4"/>
    <w:rsid w:val="00AA4970"/>
    <w:rsid w:val="00AB2073"/>
    <w:rsid w:val="00AB3718"/>
    <w:rsid w:val="00AB43E5"/>
    <w:rsid w:val="00B61E2C"/>
    <w:rsid w:val="00B83CFF"/>
    <w:rsid w:val="00B8717F"/>
    <w:rsid w:val="00B91BEB"/>
    <w:rsid w:val="00BB0940"/>
    <w:rsid w:val="00BC66D6"/>
    <w:rsid w:val="00BE08CA"/>
    <w:rsid w:val="00C069B8"/>
    <w:rsid w:val="00C65129"/>
    <w:rsid w:val="00C67F54"/>
    <w:rsid w:val="00C745FD"/>
    <w:rsid w:val="00C819FD"/>
    <w:rsid w:val="00CA2897"/>
    <w:rsid w:val="00CA387A"/>
    <w:rsid w:val="00CE6162"/>
    <w:rsid w:val="00D201E4"/>
    <w:rsid w:val="00D606DC"/>
    <w:rsid w:val="00D90A2E"/>
    <w:rsid w:val="00DA1CB0"/>
    <w:rsid w:val="00DA5AAB"/>
    <w:rsid w:val="00DA6BB6"/>
    <w:rsid w:val="00DB0127"/>
    <w:rsid w:val="00DC010E"/>
    <w:rsid w:val="00DE164C"/>
    <w:rsid w:val="00DE3456"/>
    <w:rsid w:val="00DF1FF0"/>
    <w:rsid w:val="00E21971"/>
    <w:rsid w:val="00E335DC"/>
    <w:rsid w:val="00E416E2"/>
    <w:rsid w:val="00E42F60"/>
    <w:rsid w:val="00E433D0"/>
    <w:rsid w:val="00E466B5"/>
    <w:rsid w:val="00E736E8"/>
    <w:rsid w:val="00E77AFC"/>
    <w:rsid w:val="00EB671A"/>
    <w:rsid w:val="00F037DB"/>
    <w:rsid w:val="00F40414"/>
    <w:rsid w:val="00F71E5E"/>
    <w:rsid w:val="00F7301F"/>
    <w:rsid w:val="00F83F41"/>
    <w:rsid w:val="00FA4AC2"/>
    <w:rsid w:val="00FC32E3"/>
    <w:rsid w:val="00FE2FEC"/>
    <w:rsid w:val="118B1230"/>
    <w:rsid w:val="1B8904F8"/>
    <w:rsid w:val="2BC65B7D"/>
    <w:rsid w:val="2CB41194"/>
    <w:rsid w:val="2CB853E1"/>
    <w:rsid w:val="410A2D85"/>
    <w:rsid w:val="4DD4394B"/>
    <w:rsid w:val="65425260"/>
    <w:rsid w:val="6AA22182"/>
    <w:rsid w:val="7CED4D3F"/>
    <w:rsid w:val="7EA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pBdr>
        <w:bottom w:val="thinThickSmallGap" w:color="auto" w:sz="24" w:space="1"/>
      </w:pBdr>
      <w:spacing w:before="240" w:after="60" w:line="240" w:lineRule="auto"/>
      <w:outlineLvl w:val="1"/>
    </w:pPr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25"/>
    <w:uiPriority w:val="99"/>
    <w:pPr>
      <w:widowControl w:val="0"/>
      <w:autoSpaceDE w:val="0"/>
      <w:autoSpaceDN w:val="0"/>
      <w:spacing w:after="0" w:line="240" w:lineRule="auto"/>
      <w:ind w:left="22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">
    <w:name w:val="HTML Preformatted"/>
    <w:basedOn w:val="1"/>
    <w:link w:val="2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9">
    <w:name w:val="Table Grid"/>
    <w:basedOn w:val="8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ТПр"/>
    <w:basedOn w:val="1"/>
    <w:qFormat/>
    <w:uiPriority w:val="0"/>
    <w:pPr>
      <w:spacing w:line="240" w:lineRule="exact"/>
      <w:jc w:val="center"/>
    </w:pPr>
    <w:rPr>
      <w:b/>
      <w:caps/>
    </w:rPr>
  </w:style>
  <w:style w:type="paragraph" w:styleId="11">
    <w:name w:val="List Paragraph"/>
    <w:basedOn w:val="1"/>
    <w:qFormat/>
    <w:uiPriority w:val="99"/>
    <w:pPr>
      <w:ind w:left="720"/>
      <w:contextualSpacing/>
    </w:pPr>
  </w:style>
  <w:style w:type="character" w:customStyle="1" w:styleId="12">
    <w:name w:val="Font Style64"/>
    <w:basedOn w:val="7"/>
    <w:uiPriority w:val="0"/>
    <w:rPr>
      <w:rFonts w:ascii="Arial" w:hAnsi="Arial" w:cs="Arial"/>
      <w:b/>
      <w:bCs/>
      <w:sz w:val="30"/>
      <w:szCs w:val="30"/>
    </w:rPr>
  </w:style>
  <w:style w:type="character" w:customStyle="1" w:styleId="13">
    <w:name w:val="Font Style65"/>
    <w:basedOn w:val="7"/>
    <w:uiPriority w:val="0"/>
    <w:rPr>
      <w:rFonts w:ascii="Times New Roman" w:hAnsi="Times New Roman" w:cs="Times New Roman"/>
      <w:sz w:val="20"/>
      <w:szCs w:val="20"/>
    </w:rPr>
  </w:style>
  <w:style w:type="character" w:customStyle="1" w:styleId="14">
    <w:name w:val="Font Style69"/>
    <w:basedOn w:val="7"/>
    <w:uiPriority w:val="0"/>
    <w:rPr>
      <w:rFonts w:ascii="Courier New" w:hAnsi="Courier New" w:cs="Courier New"/>
      <w:b/>
      <w:bCs/>
      <w:sz w:val="16"/>
      <w:szCs w:val="16"/>
    </w:rPr>
  </w:style>
  <w:style w:type="paragraph" w:customStyle="1" w:styleId="15">
    <w:name w:val="Style3"/>
    <w:basedOn w:val="1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16">
    <w:name w:val="Style8"/>
    <w:basedOn w:val="1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17">
    <w:name w:val="Style2"/>
    <w:basedOn w:val="1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18">
    <w:name w:val="Style6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19">
    <w:name w:val="Style11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0">
    <w:name w:val="Style9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1">
    <w:name w:val="Style12"/>
    <w:basedOn w:val="1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22">
    <w:name w:val="Заголовок 2 Знак"/>
    <w:basedOn w:val="7"/>
    <w:link w:val="3"/>
    <w:uiPriority w:val="0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customStyle="1" w:styleId="23">
    <w:name w:val="Заголовок 1 Знак"/>
    <w:basedOn w:val="7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24">
    <w:name w:val="Текст выноски Знак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25">
    <w:name w:val="Основной текст Знак"/>
    <w:basedOn w:val="7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Стандартный HTML Знак"/>
    <w:basedOn w:val="7"/>
    <w:link w:val="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7">
    <w:name w:val="Основной текст + Полужирный1"/>
    <w:basedOn w:val="7"/>
    <w:qFormat/>
    <w:uiPriority w:val="99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28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D0D26D-3454-4BE7-B5DD-094321B84D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350</Words>
  <Characters>1999</Characters>
  <Lines>16</Lines>
  <Paragraphs>4</Paragraphs>
  <TotalTime>0</TotalTime>
  <ScaleCrop>false</ScaleCrop>
  <LinksUpToDate>false</LinksUpToDate>
  <CharactersWithSpaces>2345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2017-10-07T08:15:00Z</dcterms:created>
  <dc:creator>Зайцев Александр</dc:creator>
  <cp:lastModifiedBy>stani</cp:lastModifiedBy>
  <dcterms:modified xsi:type="dcterms:W3CDTF">2020-11-24T12:30:24Z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