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DF8A" w14:textId="77777777" w:rsidR="00F14435" w:rsidRPr="00744288" w:rsidRDefault="00F14435" w:rsidP="00744288">
      <w:pPr>
        <w:pStyle w:val="Cm"/>
      </w:pPr>
      <w:r w:rsidRPr="00744288">
        <w:t>Önvezető autó</w:t>
      </w:r>
    </w:p>
    <w:p w14:paraId="71B17DA2" w14:textId="1C26E86E" w:rsidR="00F14435" w:rsidRPr="00F14435" w:rsidRDefault="00F14435" w:rsidP="00744288">
      <w:pPr>
        <w:jc w:val="both"/>
      </w:pPr>
      <w:r w:rsidRPr="00F14435">
        <w:t xml:space="preserve">Az önvezető autó (angolul </w:t>
      </w:r>
      <w:proofErr w:type="spellStart"/>
      <w:r w:rsidRPr="00F14435">
        <w:t>autonomous</w:t>
      </w:r>
      <w:proofErr w:type="spellEnd"/>
      <w:r w:rsidRPr="00F14435">
        <w:t xml:space="preserve"> </w:t>
      </w:r>
      <w:proofErr w:type="spellStart"/>
      <w:r w:rsidRPr="00F14435">
        <w:t>car</w:t>
      </w:r>
      <w:proofErr w:type="spellEnd"/>
      <w:r w:rsidRPr="00F14435">
        <w:t xml:space="preserve">, </w:t>
      </w:r>
      <w:proofErr w:type="spellStart"/>
      <w:r w:rsidRPr="00F14435">
        <w:t>driverless</w:t>
      </w:r>
      <w:proofErr w:type="spellEnd"/>
      <w:r w:rsidRPr="00F14435">
        <w:t xml:space="preserve"> </w:t>
      </w:r>
      <w:proofErr w:type="spellStart"/>
      <w:r w:rsidRPr="00F14435">
        <w:t>car</w:t>
      </w:r>
      <w:proofErr w:type="spellEnd"/>
      <w:r w:rsidRPr="00F14435">
        <w:t xml:space="preserve">, </w:t>
      </w:r>
      <w:proofErr w:type="spellStart"/>
      <w:r w:rsidRPr="00F14435">
        <w:t>self-driving</w:t>
      </w:r>
      <w:proofErr w:type="spellEnd"/>
      <w:r w:rsidRPr="00F14435">
        <w:t xml:space="preserve"> </w:t>
      </w:r>
      <w:proofErr w:type="spellStart"/>
      <w:r w:rsidRPr="00F14435">
        <w:t>car</w:t>
      </w:r>
      <w:proofErr w:type="spellEnd"/>
      <w:r w:rsidRPr="00F14435">
        <w:t xml:space="preserve">, </w:t>
      </w:r>
      <w:proofErr w:type="spellStart"/>
      <w:r w:rsidRPr="00F14435">
        <w:t>robotic</w:t>
      </w:r>
      <w:proofErr w:type="spellEnd"/>
      <w:r w:rsidRPr="00F14435">
        <w:t xml:space="preserve"> </w:t>
      </w:r>
      <w:proofErr w:type="spellStart"/>
      <w:r w:rsidRPr="00F14435">
        <w:t>car</w:t>
      </w:r>
      <w:proofErr w:type="spellEnd"/>
      <w:r w:rsidRPr="00F14435">
        <w:t>) olyan autó, amit emberi beavatkozás nélkül, digitális technológiák segítségével vezérelnek, ami képes közlekedni a közúti forgalomban. Érzékeli a környezetének részleteit, navigálja önmagát, így várhatóan kevesebb helyre van szüksége, ezért hatékonyabban hasznosítja a rendelkezésére álló útfelületet, elkerüli a közlekedési dugókat és csökkenti a balesetek valószínűségét. Az önvezető autók autonóm biztonsági rendszereinek fontos tényezője a vezető nélküli vészmegállás mellett a vezető felügyelete alatti, de autonóm sávtartás is.</w:t>
      </w:r>
    </w:p>
    <w:p w14:paraId="412D9B26" w14:textId="77777777" w:rsidR="00F14435" w:rsidRPr="00744288" w:rsidRDefault="00F14435" w:rsidP="007E0405">
      <w:pPr>
        <w:pStyle w:val="Cmsor1"/>
      </w:pPr>
      <w:r w:rsidRPr="00744288">
        <w:t>Működése</w:t>
      </w:r>
    </w:p>
    <w:p w14:paraId="0DA5DED8" w14:textId="1BAF9616" w:rsidR="00F14435" w:rsidRPr="00F14435" w:rsidRDefault="00F14435" w:rsidP="00744288">
      <w:pPr>
        <w:jc w:val="both"/>
      </w:pPr>
      <w:r w:rsidRPr="00F14435">
        <w:t>Az önvezető autó navigációját általában számos érzékelő és modern navigációs eszköz, így például radar, lézerradar, GPS segítségével oldják meg.</w:t>
      </w:r>
    </w:p>
    <w:p w14:paraId="2F62B65F" w14:textId="3A1D8077" w:rsidR="00F14435" w:rsidRPr="00F14435" w:rsidRDefault="00F14435" w:rsidP="00744288">
      <w:pPr>
        <w:jc w:val="both"/>
      </w:pPr>
      <w:r w:rsidRPr="00F14435">
        <w:t>A változások egyik kézzelfogható eredménye, hogy a gépjárművekben egyre több a számítástechnikai feldolgozó egység. Egy mai, átlagosnak nevezhető, középkategóriás gépkocsiban például nagyjából 50 darab ECU (</w:t>
      </w:r>
      <w:proofErr w:type="spellStart"/>
      <w:r w:rsidRPr="00F14435">
        <w:t>Electronic</w:t>
      </w:r>
      <w:proofErr w:type="spellEnd"/>
      <w:r w:rsidRPr="00F14435">
        <w:t xml:space="preserve"> </w:t>
      </w:r>
      <w:proofErr w:type="spellStart"/>
      <w:r w:rsidRPr="00F14435">
        <w:t>Control</w:t>
      </w:r>
      <w:proofErr w:type="spellEnd"/>
      <w:r w:rsidRPr="00F14435">
        <w:t xml:space="preserve"> Unit) található. Ezek a jármű alapvető működtetésén (pl. motorvezérlés) túl, növelik a jármű biztonságát (pl. menetstabilizáló rendszer), segítik a járművezetőt (pl. gépjárművezetés-támogató rendszer), és nem utolsó sorban emelik a vezető és az utasok komfortját az utazás során.  A legtöbb mai új járműben már megjelenik valamilyen V2V (</w:t>
      </w:r>
      <w:proofErr w:type="spellStart"/>
      <w:r w:rsidRPr="00F14435">
        <w:t>Vehicle</w:t>
      </w:r>
      <w:proofErr w:type="spellEnd"/>
      <w:r w:rsidRPr="00F14435">
        <w:t xml:space="preserve"> </w:t>
      </w:r>
      <w:proofErr w:type="spellStart"/>
      <w:r w:rsidRPr="00F14435">
        <w:t>to</w:t>
      </w:r>
      <w:proofErr w:type="spellEnd"/>
      <w:r w:rsidRPr="00F14435">
        <w:t xml:space="preserve"> </w:t>
      </w:r>
      <w:proofErr w:type="spellStart"/>
      <w:r w:rsidRPr="00F14435">
        <w:t>Vehicle</w:t>
      </w:r>
      <w:proofErr w:type="spellEnd"/>
      <w:r w:rsidRPr="00F14435">
        <w:t>) és V2I (</w:t>
      </w:r>
      <w:proofErr w:type="spellStart"/>
      <w:r w:rsidRPr="00F14435">
        <w:t>Vehicle</w:t>
      </w:r>
      <w:proofErr w:type="spellEnd"/>
      <w:r w:rsidRPr="00F14435">
        <w:t xml:space="preserve"> </w:t>
      </w:r>
      <w:proofErr w:type="spellStart"/>
      <w:r w:rsidRPr="00F14435">
        <w:t>to</w:t>
      </w:r>
      <w:proofErr w:type="spellEnd"/>
      <w:r w:rsidRPr="00F14435">
        <w:t xml:space="preserve"> </w:t>
      </w:r>
      <w:proofErr w:type="spellStart"/>
      <w:r w:rsidRPr="00F14435">
        <w:t>Infrastructure</w:t>
      </w:r>
      <w:proofErr w:type="spellEnd"/>
      <w:r w:rsidRPr="00F14435">
        <w:t>) kommunikációs technológia.</w:t>
      </w:r>
    </w:p>
    <w:p w14:paraId="78FB334C" w14:textId="6C2633B7" w:rsidR="00F14435" w:rsidRPr="00F14435" w:rsidRDefault="00F14435" w:rsidP="00744288">
      <w:pPr>
        <w:jc w:val="both"/>
      </w:pPr>
      <w:r w:rsidRPr="00F14435">
        <w:t>A kifejezetten közlekedés specifikus műszaki megoldások mellett ma már kulcsszerepet játszanak a közlekedő személyek által generált adatok is. Egyre több és részletesebb információ keletkezik az utazásokról, amelyeket egyelőre leginkább szeparáltan használnak fel. Ugyanakkor a közlekedésszervezés szempontjából óriási lehetőségek nyílnak meg ezen - ma már gyakran csak </w:t>
      </w:r>
      <w:proofErr w:type="spellStart"/>
      <w:r w:rsidRPr="00F14435">
        <w:t>big</w:t>
      </w:r>
      <w:proofErr w:type="spellEnd"/>
      <w:r w:rsidRPr="00F14435">
        <w:t xml:space="preserve"> </w:t>
      </w:r>
      <w:proofErr w:type="spellStart"/>
      <w:r w:rsidRPr="00F14435">
        <w:t>data</w:t>
      </w:r>
      <w:proofErr w:type="spellEnd"/>
      <w:r w:rsidRPr="00F14435">
        <w:t> néven illetett - információk intelligens kiaknázásával. Például megfelelő adatfúziós eljárással a mindenhonnan érkező „adatmorzsákból” a jelenleginél sokkal pontosabb forgalmi modellezés és előrejelzés érhető el, továbbá a forgalmi igények befolyásolásával - és nem kényszerítésével - az adott közlekedési hálózatok kapacitáskihasználása is optimalizálhatóvá válhat (pl. dinamikus útdíj-rendszer).</w:t>
      </w:r>
    </w:p>
    <w:p w14:paraId="57EBF42D" w14:textId="77777777" w:rsidR="00F14435" w:rsidRPr="00F14435" w:rsidRDefault="00F14435" w:rsidP="007E0405">
      <w:pPr>
        <w:pStyle w:val="Cmsor1"/>
      </w:pPr>
      <w:r w:rsidRPr="00F14435">
        <w:t>Az automatizáltság szintjei</w:t>
      </w:r>
    </w:p>
    <w:p w14:paraId="12034F12" w14:textId="109AF70F" w:rsidR="00F14435" w:rsidRPr="00F14435" w:rsidRDefault="00F14435" w:rsidP="00744288">
      <w:pPr>
        <w:jc w:val="both"/>
      </w:pPr>
      <w:r w:rsidRPr="00F14435">
        <w:t xml:space="preserve">A SAE (Society of Automotive </w:t>
      </w:r>
      <w:proofErr w:type="spellStart"/>
      <w:r w:rsidRPr="00F14435">
        <w:t>Engineers</w:t>
      </w:r>
      <w:proofErr w:type="spellEnd"/>
      <w:r w:rsidRPr="00F14435">
        <w:t>) International 2014-ben egy szabvány formájában definiálta az autonóm gépjárművek terminológiáját, ill. megfogalmazta azok szintjeit az automatizáltság tekintetében (SAE, 2014). A táblázat utolsó két oszlopa a SAE szintek körülbelüli megfeleltetését mutatja egyrészt a Német Szövetségi Útügyi Kutatóintézet (</w:t>
      </w:r>
      <w:proofErr w:type="spellStart"/>
      <w:r w:rsidRPr="00F14435">
        <w:t>BASt</w:t>
      </w:r>
      <w:proofErr w:type="spellEnd"/>
      <w:r w:rsidRPr="00F14435">
        <w:t xml:space="preserve">: </w:t>
      </w:r>
      <w:proofErr w:type="spellStart"/>
      <w:r w:rsidRPr="00F14435">
        <w:t>Bundesanstalt</w:t>
      </w:r>
      <w:proofErr w:type="spellEnd"/>
      <w:r w:rsidRPr="00F14435">
        <w:t xml:space="preserve"> </w:t>
      </w:r>
      <w:proofErr w:type="spellStart"/>
      <w:r w:rsidRPr="00F14435">
        <w:t>für</w:t>
      </w:r>
      <w:proofErr w:type="spellEnd"/>
      <w:r w:rsidRPr="00F14435">
        <w:t xml:space="preserve"> </w:t>
      </w:r>
      <w:proofErr w:type="spellStart"/>
      <w:r w:rsidRPr="00F14435">
        <w:t>Straßenwesen</w:t>
      </w:r>
      <w:proofErr w:type="spellEnd"/>
      <w:r w:rsidRPr="00F14435">
        <w:t xml:space="preserve">), másrészt az amerikai egyesült államokbeli Nemzeti Közúti Közlekedésbiztonsági Hivatal (NHTSA: National </w:t>
      </w:r>
      <w:proofErr w:type="spellStart"/>
      <w:r w:rsidRPr="00F14435">
        <w:t>Highway</w:t>
      </w:r>
      <w:proofErr w:type="spellEnd"/>
      <w:r w:rsidRPr="00F14435">
        <w:t xml:space="preserve"> </w:t>
      </w:r>
      <w:proofErr w:type="spellStart"/>
      <w:r w:rsidRPr="00F14435">
        <w:t>Traffic</w:t>
      </w:r>
      <w:proofErr w:type="spellEnd"/>
      <w:r w:rsidRPr="00F14435">
        <w:t xml:space="preserve"> </w:t>
      </w:r>
      <w:proofErr w:type="spellStart"/>
      <w:r w:rsidRPr="00F14435">
        <w:t>Safety</w:t>
      </w:r>
      <w:proofErr w:type="spellEnd"/>
      <w:r w:rsidRPr="00F14435">
        <w:t xml:space="preserve"> </w:t>
      </w:r>
      <w:proofErr w:type="spellStart"/>
      <w:r w:rsidRPr="00F14435">
        <w:t>Administration</w:t>
      </w:r>
      <w:proofErr w:type="spellEnd"/>
      <w:r w:rsidRPr="00F14435">
        <w:t>) szintjeihez képest. A definiált szintek alapvetően azt mutatják meg, hogy a dinamikus vezetési műveletek hogyan oszlanak meg az ember és a gép között a 0. (nincs automatizáltság) szinttől az 5. (teljesen automata rendszer) szintig.</w:t>
      </w:r>
    </w:p>
    <w:p w14:paraId="23FD2E85" w14:textId="2404AC6E" w:rsidR="00F14435" w:rsidRPr="00F14435" w:rsidRDefault="00F14435" w:rsidP="00744288">
      <w:pPr>
        <w:jc w:val="both"/>
      </w:pPr>
      <w:r w:rsidRPr="00F14435">
        <w:t xml:space="preserve">A teljes automatizáltságig alapvetően két evolúciós utat prognosztizálnak. Ezek a „valami mindenhol” és a „minden valahol” koncepciók. Az első variációban az automatikus vezetési rendszerek fokozatosan fejlődve kerülnek beépítésre a hagyományos gépkocsikba, követve az 1. táblázat szerinti lépcsőket a 0. szinttől az 5. szintig. Ezen a fejlődési úton a járművezetők egyre több dinamikus vezetési műveletet engednek át az automata rendszereknek. A másik - „minden valahol” - variáció szerint viszont a legmagasabb szintű automatizáltságú gépjárművek egyből „bevethetők” és </w:t>
      </w:r>
      <w:proofErr w:type="spellStart"/>
      <w:r w:rsidRPr="00F14435">
        <w:t>közlekedtethetők</w:t>
      </w:r>
      <w:proofErr w:type="spellEnd"/>
      <w:r w:rsidRPr="00F14435">
        <w:t xml:space="preserve"> járművezető nélküli üzemmódban is a hagyományos autók mellett egészen addig, míg ki nem szorítják a régi, ill. részlegesen automatizált járműveket.</w:t>
      </w:r>
    </w:p>
    <w:p w14:paraId="08BFBB7D" w14:textId="77777777" w:rsidR="00F14435" w:rsidRPr="00F14435" w:rsidRDefault="00F14435" w:rsidP="00F14435">
      <w:pPr>
        <w:sectPr w:rsidR="00F14435" w:rsidRPr="00F14435" w:rsidSect="00690F36">
          <w:footerReference w:type="default" r:id="rId8"/>
          <w:headerReference w:type="first" r:id="rId9"/>
          <w:footerReference w:type="first" r:id="rId10"/>
          <w:pgSz w:w="11906" w:h="16838"/>
          <w:pgMar w:top="1021" w:right="1021" w:bottom="1021" w:left="1021" w:header="708" w:footer="1191" w:gutter="0"/>
          <w:pgBorders w:offsetFrom="page">
            <w:top w:val="handmade2" w:sz="31" w:space="22" w:color="682C90"/>
            <w:left w:val="handmade2" w:sz="31" w:space="22" w:color="682C90"/>
            <w:bottom w:val="handmade2" w:sz="31" w:space="22" w:color="682C90"/>
            <w:right w:val="handmade2" w:sz="31" w:space="22" w:color="682C90"/>
          </w:pgBorders>
          <w:cols w:space="708"/>
          <w:docGrid w:linePitch="360"/>
        </w:sectPr>
      </w:pPr>
    </w:p>
    <w:tbl>
      <w:tblPr>
        <w:tblStyle w:val="Rcsostblzat"/>
        <w:tblW w:w="14809" w:type="dxa"/>
        <w:tblBorders>
          <w:top w:val="single" w:sz="18" w:space="0" w:color="682C90"/>
          <w:left w:val="single" w:sz="18" w:space="0" w:color="682C90"/>
          <w:bottom w:val="single" w:sz="18" w:space="0" w:color="682C90"/>
          <w:right w:val="single" w:sz="18" w:space="0" w:color="682C90"/>
          <w:insideH w:val="single" w:sz="8" w:space="0" w:color="682C90"/>
          <w:insideV w:val="single" w:sz="8" w:space="0" w:color="682C9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6"/>
        <w:gridCol w:w="1077"/>
        <w:gridCol w:w="4082"/>
        <w:gridCol w:w="1276"/>
        <w:gridCol w:w="1133"/>
        <w:gridCol w:w="2124"/>
        <w:gridCol w:w="1841"/>
        <w:gridCol w:w="1479"/>
        <w:gridCol w:w="1071"/>
      </w:tblGrid>
      <w:tr w:rsidR="00F14435" w:rsidRPr="00F14435" w14:paraId="2C9D0281" w14:textId="77777777" w:rsidTr="00BF3D61">
        <w:tc>
          <w:tcPr>
            <w:tcW w:w="726" w:type="dxa"/>
          </w:tcPr>
          <w:p w14:paraId="242724EC" w14:textId="163CE5FE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lastRenderedPageBreak/>
              <w:t>Szint</w:t>
            </w:r>
          </w:p>
        </w:tc>
        <w:tc>
          <w:tcPr>
            <w:tcW w:w="1077" w:type="dxa"/>
          </w:tcPr>
          <w:p w14:paraId="0CC035D9" w14:textId="59C6CE83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SAE szint</w:t>
            </w:r>
          </w:p>
        </w:tc>
        <w:tc>
          <w:tcPr>
            <w:tcW w:w="4082" w:type="dxa"/>
          </w:tcPr>
          <w:p w14:paraId="44DE7D94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Definíció</w:t>
            </w:r>
          </w:p>
        </w:tc>
        <w:tc>
          <w:tcPr>
            <w:tcW w:w="1276" w:type="dxa"/>
          </w:tcPr>
          <w:p w14:paraId="26847600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Kormányzás, gyorsítás/lassítás</w:t>
            </w:r>
          </w:p>
        </w:tc>
        <w:tc>
          <w:tcPr>
            <w:tcW w:w="1133" w:type="dxa"/>
          </w:tcPr>
          <w:p w14:paraId="42AFB2AB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Vezetési környezet figyelése</w:t>
            </w:r>
          </w:p>
        </w:tc>
        <w:tc>
          <w:tcPr>
            <w:tcW w:w="2124" w:type="dxa"/>
          </w:tcPr>
          <w:p w14:paraId="69662DB3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A dinamikus vezetési műveletek átvétele az automatikus rendszerek teljesítményének visszaesése esetén</w:t>
            </w:r>
          </w:p>
        </w:tc>
        <w:tc>
          <w:tcPr>
            <w:tcW w:w="1841" w:type="dxa"/>
          </w:tcPr>
          <w:p w14:paraId="0FF4153B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Az automata rendszer képessége a vezetési módokat tekintve</w:t>
            </w:r>
          </w:p>
        </w:tc>
        <w:tc>
          <w:tcPr>
            <w:tcW w:w="1479" w:type="dxa"/>
          </w:tcPr>
          <w:p w14:paraId="21DF2CD0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proofErr w:type="spellStart"/>
            <w:r w:rsidRPr="00F14435">
              <w:rPr>
                <w:b/>
                <w:bCs/>
              </w:rPr>
              <w:t>BASt</w:t>
            </w:r>
            <w:proofErr w:type="spellEnd"/>
            <w:r w:rsidRPr="00F14435">
              <w:rPr>
                <w:b/>
                <w:bCs/>
              </w:rPr>
              <w:t xml:space="preserve"> szint</w:t>
            </w:r>
          </w:p>
        </w:tc>
        <w:tc>
          <w:tcPr>
            <w:tcW w:w="1071" w:type="dxa"/>
          </w:tcPr>
          <w:p w14:paraId="09C6D9C5" w14:textId="77777777" w:rsidR="00F14435" w:rsidRPr="00F14435" w:rsidRDefault="00F14435" w:rsidP="00744288">
            <w:pPr>
              <w:jc w:val="center"/>
              <w:rPr>
                <w:b/>
                <w:bCs/>
              </w:rPr>
            </w:pPr>
            <w:r w:rsidRPr="00F14435">
              <w:rPr>
                <w:b/>
                <w:bCs/>
              </w:rPr>
              <w:t>NHTSA szint</w:t>
            </w:r>
          </w:p>
        </w:tc>
      </w:tr>
      <w:tr w:rsidR="00F14435" w:rsidRPr="00F14435" w14:paraId="703F4523" w14:textId="77777777" w:rsidTr="00BF3D61">
        <w:tc>
          <w:tcPr>
            <w:tcW w:w="726" w:type="dxa"/>
            <w:vAlign w:val="center"/>
          </w:tcPr>
          <w:p w14:paraId="7CAD8070" w14:textId="6760B72D" w:rsidR="00F14435" w:rsidRPr="00F14435" w:rsidRDefault="00F14435" w:rsidP="00744288">
            <w:pPr>
              <w:rPr>
                <w:b/>
                <w:bCs/>
              </w:rPr>
            </w:pPr>
            <w:r w:rsidRPr="00F14435">
              <w:t>0</w:t>
            </w:r>
          </w:p>
        </w:tc>
        <w:tc>
          <w:tcPr>
            <w:tcW w:w="1077" w:type="dxa"/>
            <w:vAlign w:val="center"/>
          </w:tcPr>
          <w:p w14:paraId="27253B08" w14:textId="3624BCFF" w:rsidR="00F14435" w:rsidRPr="00F14435" w:rsidRDefault="00F14435" w:rsidP="00744288">
            <w:pPr>
              <w:rPr>
                <w:b/>
                <w:bCs/>
              </w:rPr>
            </w:pPr>
            <w:r w:rsidRPr="00F14435">
              <w:t>Nincs automatizáltság</w:t>
            </w:r>
          </w:p>
        </w:tc>
        <w:tc>
          <w:tcPr>
            <w:tcW w:w="4082" w:type="dxa"/>
            <w:vAlign w:val="center"/>
          </w:tcPr>
          <w:p w14:paraId="5A565C93" w14:textId="448D1D3F" w:rsidR="00F14435" w:rsidRPr="00F14435" w:rsidRDefault="00F14435" w:rsidP="00744288">
            <w:r w:rsidRPr="00F14435">
              <w:t>A humán járművezető végez minden vezetési műveletet folyamatosan. A jármű teljes mértékben emberi irányítás alatt áll.</w:t>
            </w:r>
          </w:p>
        </w:tc>
        <w:tc>
          <w:tcPr>
            <w:tcW w:w="1276" w:type="dxa"/>
            <w:vAlign w:val="center"/>
          </w:tcPr>
          <w:p w14:paraId="3E2A55DC" w14:textId="0C4F7EE9" w:rsidR="00F14435" w:rsidRPr="00F14435" w:rsidRDefault="00F14435" w:rsidP="00744288">
            <w:r w:rsidRPr="00F14435">
              <w:t>Humán járművezető</w:t>
            </w:r>
          </w:p>
        </w:tc>
        <w:tc>
          <w:tcPr>
            <w:tcW w:w="1133" w:type="dxa"/>
            <w:vAlign w:val="center"/>
          </w:tcPr>
          <w:p w14:paraId="792CA652" w14:textId="07F61D9E" w:rsidR="00F14435" w:rsidRPr="00F14435" w:rsidRDefault="00F14435" w:rsidP="00744288">
            <w:r w:rsidRPr="00F14435">
              <w:t>Humán járművezető</w:t>
            </w:r>
          </w:p>
        </w:tc>
        <w:tc>
          <w:tcPr>
            <w:tcW w:w="2124" w:type="dxa"/>
            <w:vAlign w:val="center"/>
          </w:tcPr>
          <w:p w14:paraId="40F589FB" w14:textId="3950016A" w:rsidR="00F14435" w:rsidRPr="00F14435" w:rsidRDefault="00F14435" w:rsidP="007442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1841" w:type="dxa"/>
            <w:vAlign w:val="center"/>
          </w:tcPr>
          <w:p w14:paraId="26BB3522" w14:textId="118B9839" w:rsidR="00F14435" w:rsidRPr="00F14435" w:rsidRDefault="00F14435" w:rsidP="007442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1479" w:type="dxa"/>
            <w:vAlign w:val="center"/>
          </w:tcPr>
          <w:p w14:paraId="76F20FBF" w14:textId="4B6EA7D8" w:rsidR="00F14435" w:rsidRPr="00F14435" w:rsidRDefault="00F14435" w:rsidP="00744288">
            <w:r w:rsidRPr="00F14435">
              <w:t>Csak humán járművezető</w:t>
            </w:r>
          </w:p>
        </w:tc>
        <w:tc>
          <w:tcPr>
            <w:tcW w:w="1071" w:type="dxa"/>
            <w:vAlign w:val="center"/>
          </w:tcPr>
          <w:p w14:paraId="3F530DA5" w14:textId="6F29F61D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F14435" w:rsidRPr="00F14435" w14:paraId="1BCDF5A8" w14:textId="77777777" w:rsidTr="00BF3D61">
        <w:tc>
          <w:tcPr>
            <w:tcW w:w="726" w:type="dxa"/>
            <w:vAlign w:val="center"/>
          </w:tcPr>
          <w:p w14:paraId="62EFAA8C" w14:textId="4314788C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77" w:type="dxa"/>
            <w:vAlign w:val="center"/>
          </w:tcPr>
          <w:p w14:paraId="1F6EB7BE" w14:textId="45700DD8" w:rsidR="00F14435" w:rsidRPr="00F14435" w:rsidRDefault="00F14435" w:rsidP="00744288">
            <w:r w:rsidRPr="00F14435">
              <w:t>Gépjárművezetés támogatása</w:t>
            </w:r>
          </w:p>
        </w:tc>
        <w:tc>
          <w:tcPr>
            <w:tcW w:w="4082" w:type="dxa"/>
            <w:vAlign w:val="center"/>
          </w:tcPr>
          <w:p w14:paraId="758BC9AA" w14:textId="781EC7D6" w:rsidR="00F14435" w:rsidRPr="00F14435" w:rsidRDefault="00F14435" w:rsidP="00744288">
            <w:r w:rsidRPr="00F14435">
              <w:t>A gépjárművezetés-támogató rendszer a kormányzási vagy a fékezési/gyorsítási műveletet átveheti, ill. segítheti a biztonságosabb működtetést. Mindemellett a jármű teljes mértékben emberi irányítás alatt áll.</w:t>
            </w:r>
          </w:p>
        </w:tc>
        <w:tc>
          <w:tcPr>
            <w:tcW w:w="1276" w:type="dxa"/>
            <w:vAlign w:val="center"/>
          </w:tcPr>
          <w:p w14:paraId="0EC47034" w14:textId="71D8F7F2" w:rsidR="00F14435" w:rsidRPr="00F14435" w:rsidRDefault="00F14435" w:rsidP="00744288">
            <w:r w:rsidRPr="00F14435">
              <w:t>Humán járművezető és automata rendszer</w:t>
            </w:r>
          </w:p>
        </w:tc>
        <w:tc>
          <w:tcPr>
            <w:tcW w:w="1133" w:type="dxa"/>
            <w:vAlign w:val="center"/>
          </w:tcPr>
          <w:p w14:paraId="21112EAB" w14:textId="78A52BED" w:rsidR="00F14435" w:rsidRPr="00744288" w:rsidRDefault="00744288" w:rsidP="00744288">
            <w:r w:rsidRPr="00F14435">
              <w:t>Humán járművezető</w:t>
            </w:r>
          </w:p>
        </w:tc>
        <w:tc>
          <w:tcPr>
            <w:tcW w:w="2124" w:type="dxa"/>
            <w:vAlign w:val="center"/>
          </w:tcPr>
          <w:p w14:paraId="2B381D4E" w14:textId="7D4F6550" w:rsidR="00F14435" w:rsidRPr="00744288" w:rsidRDefault="00744288" w:rsidP="00744288">
            <w:r w:rsidRPr="00F14435">
              <w:t>Humán járművezető</w:t>
            </w:r>
          </w:p>
        </w:tc>
        <w:tc>
          <w:tcPr>
            <w:tcW w:w="1841" w:type="dxa"/>
            <w:vAlign w:val="center"/>
          </w:tcPr>
          <w:p w14:paraId="22C9023E" w14:textId="278729B2" w:rsidR="00F14435" w:rsidRPr="00744288" w:rsidRDefault="00744288" w:rsidP="00744288">
            <w:r w:rsidRPr="00F14435">
              <w:t>Egyes vezetési módok</w:t>
            </w:r>
          </w:p>
        </w:tc>
        <w:tc>
          <w:tcPr>
            <w:tcW w:w="1479" w:type="dxa"/>
            <w:vAlign w:val="center"/>
          </w:tcPr>
          <w:p w14:paraId="1467D440" w14:textId="66102139" w:rsidR="00F14435" w:rsidRPr="00744288" w:rsidRDefault="00744288" w:rsidP="00744288">
            <w:r w:rsidRPr="00F14435">
              <w:t>Támogatott gépjárművezetés</w:t>
            </w:r>
          </w:p>
        </w:tc>
        <w:tc>
          <w:tcPr>
            <w:tcW w:w="1071" w:type="dxa"/>
            <w:vAlign w:val="center"/>
          </w:tcPr>
          <w:p w14:paraId="6E4658EA" w14:textId="37D39EE9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14435" w:rsidRPr="00F14435" w14:paraId="16BFF12D" w14:textId="77777777" w:rsidTr="00BF3D61">
        <w:tc>
          <w:tcPr>
            <w:tcW w:w="726" w:type="dxa"/>
            <w:vAlign w:val="center"/>
          </w:tcPr>
          <w:p w14:paraId="39512E55" w14:textId="036168CE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77" w:type="dxa"/>
            <w:vAlign w:val="center"/>
          </w:tcPr>
          <w:p w14:paraId="7A6B545B" w14:textId="32C66177" w:rsidR="00F14435" w:rsidRPr="00744288" w:rsidRDefault="00744288" w:rsidP="00744288">
            <w:r w:rsidRPr="00F14435">
              <w:t>Részleges automatizáltság</w:t>
            </w:r>
          </w:p>
        </w:tc>
        <w:tc>
          <w:tcPr>
            <w:tcW w:w="4082" w:type="dxa"/>
            <w:vAlign w:val="center"/>
          </w:tcPr>
          <w:p w14:paraId="02903354" w14:textId="0DFA2451" w:rsidR="00F14435" w:rsidRPr="00744288" w:rsidRDefault="00744288" w:rsidP="00744288">
            <w:r w:rsidRPr="00F14435">
              <w:t>A gépjárművezetés-támogató rendszer vagy rendszerek a kormányzási és a fékezési/gyorsítási műveleteket egyszerre átvehetik, ill. segíthetik a biztonságosabb működtetést. Mindemellett a jármű teljes mértékben emberi irányítás alatt áll.</w:t>
            </w:r>
          </w:p>
        </w:tc>
        <w:tc>
          <w:tcPr>
            <w:tcW w:w="1276" w:type="dxa"/>
            <w:vAlign w:val="center"/>
          </w:tcPr>
          <w:p w14:paraId="710DD230" w14:textId="65B76A31" w:rsidR="00F14435" w:rsidRPr="00744288" w:rsidRDefault="00744288" w:rsidP="00744288">
            <w:r w:rsidRPr="00F14435">
              <w:t>Humán járművezető és automata rendszer</w:t>
            </w:r>
          </w:p>
        </w:tc>
        <w:tc>
          <w:tcPr>
            <w:tcW w:w="1133" w:type="dxa"/>
            <w:vAlign w:val="center"/>
          </w:tcPr>
          <w:p w14:paraId="3A456FE1" w14:textId="61F18E5C" w:rsidR="00F14435" w:rsidRPr="00744288" w:rsidRDefault="00744288" w:rsidP="00744288">
            <w:r w:rsidRPr="00F14435">
              <w:t>Humán járművezető</w:t>
            </w:r>
          </w:p>
        </w:tc>
        <w:tc>
          <w:tcPr>
            <w:tcW w:w="2124" w:type="dxa"/>
            <w:vAlign w:val="center"/>
          </w:tcPr>
          <w:p w14:paraId="14E1DFA3" w14:textId="4190450A" w:rsidR="00F14435" w:rsidRPr="00744288" w:rsidRDefault="00744288" w:rsidP="00744288">
            <w:r w:rsidRPr="00F14435">
              <w:t>Humán járművezető</w:t>
            </w:r>
          </w:p>
        </w:tc>
        <w:tc>
          <w:tcPr>
            <w:tcW w:w="1841" w:type="dxa"/>
            <w:vAlign w:val="center"/>
          </w:tcPr>
          <w:p w14:paraId="384D1BF9" w14:textId="266811E1" w:rsidR="00F14435" w:rsidRPr="00744288" w:rsidRDefault="00744288" w:rsidP="00744288">
            <w:r w:rsidRPr="00F14435">
              <w:t>Egyes vezetési módok</w:t>
            </w:r>
          </w:p>
        </w:tc>
        <w:tc>
          <w:tcPr>
            <w:tcW w:w="1479" w:type="dxa"/>
            <w:vAlign w:val="center"/>
          </w:tcPr>
          <w:p w14:paraId="0136FC4C" w14:textId="4B0553AE" w:rsidR="00F14435" w:rsidRPr="00744288" w:rsidRDefault="00744288" w:rsidP="00744288">
            <w:r w:rsidRPr="00F14435">
              <w:t>Részben automatizált</w:t>
            </w:r>
          </w:p>
        </w:tc>
        <w:tc>
          <w:tcPr>
            <w:tcW w:w="1071" w:type="dxa"/>
            <w:vAlign w:val="center"/>
          </w:tcPr>
          <w:p w14:paraId="3579A51C" w14:textId="4C842B88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F14435" w:rsidRPr="00F14435" w14:paraId="3B2C89A8" w14:textId="77777777" w:rsidTr="00BF3D61">
        <w:tc>
          <w:tcPr>
            <w:tcW w:w="726" w:type="dxa"/>
            <w:vAlign w:val="center"/>
          </w:tcPr>
          <w:p w14:paraId="0A002FD7" w14:textId="4AFE676C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77" w:type="dxa"/>
            <w:vAlign w:val="center"/>
          </w:tcPr>
          <w:p w14:paraId="4437EF99" w14:textId="28F1B1FA" w:rsidR="00F14435" w:rsidRPr="00744288" w:rsidRDefault="00744288" w:rsidP="00744288">
            <w:r w:rsidRPr="00F14435">
              <w:t>Feltételes automatizáltság</w:t>
            </w:r>
          </w:p>
        </w:tc>
        <w:tc>
          <w:tcPr>
            <w:tcW w:w="4082" w:type="dxa"/>
            <w:vAlign w:val="center"/>
          </w:tcPr>
          <w:p w14:paraId="30EF9CA9" w14:textId="70E7474A" w:rsidR="00F14435" w:rsidRPr="00744288" w:rsidRDefault="00744288" w:rsidP="00744288">
            <w:r w:rsidRPr="00F14435">
              <w:t>Az automata járművezető-rendszer irányítja az összes dinamikus vezetési műveletet feltételezve, hogy szükség esetén a humán járművezető megfelelően reagál egy beavatkozási kérésre vagy át tudja venni a vezetési műveleteket.</w:t>
            </w:r>
          </w:p>
        </w:tc>
        <w:tc>
          <w:tcPr>
            <w:tcW w:w="1276" w:type="dxa"/>
            <w:vAlign w:val="center"/>
          </w:tcPr>
          <w:p w14:paraId="7359D303" w14:textId="213AD36D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1133" w:type="dxa"/>
            <w:vAlign w:val="center"/>
          </w:tcPr>
          <w:p w14:paraId="58010F34" w14:textId="60C5C84F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2124" w:type="dxa"/>
            <w:vAlign w:val="center"/>
          </w:tcPr>
          <w:p w14:paraId="3BB11422" w14:textId="0960A1C3" w:rsidR="00F14435" w:rsidRPr="00744288" w:rsidRDefault="00744288" w:rsidP="00744288">
            <w:r w:rsidRPr="00F14435">
              <w:t>Humán járművezető</w:t>
            </w:r>
          </w:p>
        </w:tc>
        <w:tc>
          <w:tcPr>
            <w:tcW w:w="1841" w:type="dxa"/>
            <w:vAlign w:val="center"/>
          </w:tcPr>
          <w:p w14:paraId="135E38D1" w14:textId="4E725615" w:rsidR="00F14435" w:rsidRPr="00744288" w:rsidRDefault="00744288" w:rsidP="00744288">
            <w:r w:rsidRPr="00F14435">
              <w:t>Egyes vezetési módok</w:t>
            </w:r>
          </w:p>
        </w:tc>
        <w:tc>
          <w:tcPr>
            <w:tcW w:w="1479" w:type="dxa"/>
            <w:vAlign w:val="center"/>
          </w:tcPr>
          <w:p w14:paraId="20B662F3" w14:textId="6CF7C51A" w:rsidR="00F14435" w:rsidRPr="00744288" w:rsidRDefault="00744288" w:rsidP="00744288">
            <w:r w:rsidRPr="00F14435">
              <w:t>Magas szinten automatizált</w:t>
            </w:r>
          </w:p>
        </w:tc>
        <w:tc>
          <w:tcPr>
            <w:tcW w:w="1071" w:type="dxa"/>
            <w:vAlign w:val="center"/>
          </w:tcPr>
          <w:p w14:paraId="0FFEC086" w14:textId="0586E6E9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14435" w:rsidRPr="00F14435" w14:paraId="74DB7457" w14:textId="77777777" w:rsidTr="00BF3D61">
        <w:tc>
          <w:tcPr>
            <w:tcW w:w="726" w:type="dxa"/>
            <w:vAlign w:val="center"/>
          </w:tcPr>
          <w:p w14:paraId="66E80F5D" w14:textId="1CD28A1B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</w:t>
            </w:r>
          </w:p>
        </w:tc>
        <w:tc>
          <w:tcPr>
            <w:tcW w:w="1077" w:type="dxa"/>
            <w:vAlign w:val="center"/>
          </w:tcPr>
          <w:p w14:paraId="6FA2537A" w14:textId="717EE8FE" w:rsidR="00F14435" w:rsidRPr="00744288" w:rsidRDefault="00744288" w:rsidP="00744288">
            <w:r w:rsidRPr="00F14435">
              <w:t>Magas szintű automatizáltság</w:t>
            </w:r>
          </w:p>
        </w:tc>
        <w:tc>
          <w:tcPr>
            <w:tcW w:w="4082" w:type="dxa"/>
            <w:vAlign w:val="center"/>
          </w:tcPr>
          <w:p w14:paraId="4169505A" w14:textId="74B656AC" w:rsidR="00F14435" w:rsidRPr="00744288" w:rsidRDefault="00744288" w:rsidP="00744288">
            <w:r w:rsidRPr="00F14435">
              <w:t>Az automata járművezető-rendszer irányítja az összes dinamikus vezetési műveletet, még akkor is, ha a humán járművezető nem megfelelően reagál egy beavatkozási kérésre.</w:t>
            </w:r>
          </w:p>
        </w:tc>
        <w:tc>
          <w:tcPr>
            <w:tcW w:w="1276" w:type="dxa"/>
            <w:vAlign w:val="center"/>
          </w:tcPr>
          <w:p w14:paraId="003C6F3B" w14:textId="4123C9BF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1133" w:type="dxa"/>
            <w:vAlign w:val="center"/>
          </w:tcPr>
          <w:p w14:paraId="2983D871" w14:textId="37A85774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2124" w:type="dxa"/>
            <w:vAlign w:val="center"/>
          </w:tcPr>
          <w:p w14:paraId="42132EC2" w14:textId="56C99CB3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1841" w:type="dxa"/>
            <w:vAlign w:val="center"/>
          </w:tcPr>
          <w:p w14:paraId="74F5AA2E" w14:textId="7A7ADEFE" w:rsidR="00F14435" w:rsidRPr="00744288" w:rsidRDefault="00744288" w:rsidP="00744288">
            <w:r w:rsidRPr="00F14435">
              <w:t>Egyes vezetési módok</w:t>
            </w:r>
          </w:p>
        </w:tc>
        <w:tc>
          <w:tcPr>
            <w:tcW w:w="1479" w:type="dxa"/>
            <w:vAlign w:val="center"/>
          </w:tcPr>
          <w:p w14:paraId="0F8EA186" w14:textId="07664BE9" w:rsidR="00F14435" w:rsidRPr="00744288" w:rsidRDefault="00744288" w:rsidP="00744288">
            <w:r w:rsidRPr="00F14435">
              <w:t>Teljesen automatizált</w:t>
            </w:r>
          </w:p>
        </w:tc>
        <w:tc>
          <w:tcPr>
            <w:tcW w:w="1071" w:type="dxa"/>
            <w:vMerge w:val="restart"/>
            <w:vAlign w:val="center"/>
          </w:tcPr>
          <w:p w14:paraId="6DD73A10" w14:textId="63B8C96E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3/4</w:t>
            </w:r>
          </w:p>
        </w:tc>
      </w:tr>
      <w:tr w:rsidR="00F14435" w:rsidRPr="00F14435" w14:paraId="1A3D75CD" w14:textId="77777777" w:rsidTr="00BF3D61">
        <w:tc>
          <w:tcPr>
            <w:tcW w:w="726" w:type="dxa"/>
            <w:vAlign w:val="center"/>
          </w:tcPr>
          <w:p w14:paraId="0D227886" w14:textId="5408E88D" w:rsidR="00F14435" w:rsidRPr="00F14435" w:rsidRDefault="00F14435" w:rsidP="0074428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77" w:type="dxa"/>
            <w:vAlign w:val="center"/>
          </w:tcPr>
          <w:p w14:paraId="7E7672A9" w14:textId="14F7F45D" w:rsidR="00F14435" w:rsidRPr="00744288" w:rsidRDefault="00744288" w:rsidP="00744288">
            <w:r w:rsidRPr="00F14435">
              <w:t>Teljes automatizáltság</w:t>
            </w:r>
          </w:p>
        </w:tc>
        <w:tc>
          <w:tcPr>
            <w:tcW w:w="4082" w:type="dxa"/>
            <w:vAlign w:val="center"/>
          </w:tcPr>
          <w:p w14:paraId="2119B043" w14:textId="3CF5C01F" w:rsidR="00F14435" w:rsidRPr="00744288" w:rsidRDefault="00744288" w:rsidP="00744288">
            <w:r w:rsidRPr="00F14435">
              <w:t>Az automata járművezető-rendszer irányít minden dinamikus vezetési műveletet folyamatosan. Minden - a humán járművezető által is kezelhető - út-, ill. környezeti körülményt képes kezelni. A jármű ember nélkül is közlekedhet.</w:t>
            </w:r>
          </w:p>
        </w:tc>
        <w:tc>
          <w:tcPr>
            <w:tcW w:w="1276" w:type="dxa"/>
            <w:vAlign w:val="center"/>
          </w:tcPr>
          <w:p w14:paraId="718BBF59" w14:textId="73AF07EE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1133" w:type="dxa"/>
            <w:vAlign w:val="center"/>
          </w:tcPr>
          <w:p w14:paraId="19389E57" w14:textId="18B7E060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2124" w:type="dxa"/>
            <w:vAlign w:val="center"/>
          </w:tcPr>
          <w:p w14:paraId="2C1F1D63" w14:textId="0E6A11E3" w:rsidR="00F14435" w:rsidRPr="00744288" w:rsidRDefault="00744288" w:rsidP="00744288">
            <w:r w:rsidRPr="00F14435">
              <w:t>Automata rendszer</w:t>
            </w:r>
          </w:p>
        </w:tc>
        <w:tc>
          <w:tcPr>
            <w:tcW w:w="1841" w:type="dxa"/>
            <w:vAlign w:val="center"/>
          </w:tcPr>
          <w:p w14:paraId="40B73821" w14:textId="1969E45A" w:rsidR="00F14435" w:rsidRPr="00744288" w:rsidRDefault="00744288" w:rsidP="00744288">
            <w:r w:rsidRPr="00F14435">
              <w:t>Minden vezetési mód</w:t>
            </w:r>
          </w:p>
        </w:tc>
        <w:tc>
          <w:tcPr>
            <w:tcW w:w="1479" w:type="dxa"/>
            <w:vAlign w:val="center"/>
          </w:tcPr>
          <w:p w14:paraId="4FF129AC" w14:textId="033ABE93" w:rsidR="00F14435" w:rsidRPr="00F14435" w:rsidRDefault="00744288" w:rsidP="007442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1071" w:type="dxa"/>
            <w:vMerge/>
            <w:vAlign w:val="center"/>
          </w:tcPr>
          <w:p w14:paraId="71D88399" w14:textId="77777777" w:rsidR="00F14435" w:rsidRDefault="00F14435" w:rsidP="00BF3D61">
            <w:pPr>
              <w:keepNext/>
              <w:rPr>
                <w:b/>
                <w:bCs/>
              </w:rPr>
            </w:pPr>
          </w:p>
        </w:tc>
      </w:tr>
    </w:tbl>
    <w:p w14:paraId="2E19B2DB" w14:textId="40BEC212" w:rsidR="00BF3D61" w:rsidRPr="00BF3D61" w:rsidRDefault="00BF3D61" w:rsidP="00690F36">
      <w:pPr>
        <w:pStyle w:val="Kpalrs"/>
        <w:spacing w:after="360"/>
      </w:pPr>
      <w:r w:rsidRPr="00BF3D61">
        <w:t>Az „automata rendszer” kifejezés a gépjárművezetés-támogató rendszerre, azok kombinációjára, vagy az automata járművezető rendszerre utal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40" w:type="dxa"/>
          <w:right w:w="340" w:type="dxa"/>
        </w:tblCellMar>
        <w:tblLook w:val="04A0" w:firstRow="1" w:lastRow="0" w:firstColumn="1" w:lastColumn="0" w:noHBand="0" w:noVBand="1"/>
      </w:tblPr>
      <w:tblGrid>
        <w:gridCol w:w="7393"/>
        <w:gridCol w:w="7393"/>
      </w:tblGrid>
      <w:tr w:rsidR="00BF3D61" w14:paraId="64830D66" w14:textId="77777777" w:rsidTr="00690F36">
        <w:tc>
          <w:tcPr>
            <w:tcW w:w="7393" w:type="dxa"/>
            <w:vAlign w:val="center"/>
          </w:tcPr>
          <w:p w14:paraId="33FC0C52" w14:textId="77777777" w:rsidR="00BF3D61" w:rsidRDefault="00BF3D61" w:rsidP="00690F3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120FC0C" wp14:editId="6A095CA4">
                  <wp:extent cx="2611786" cy="1414732"/>
                  <wp:effectExtent l="57150" t="57150" r="55245" b="52705"/>
                  <wp:docPr id="1874803366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878" cy="143103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682C9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0E37D" w14:textId="06060ACC" w:rsidR="00BF3D61" w:rsidRDefault="00BF3D61" w:rsidP="00690F36">
            <w:pPr>
              <w:pStyle w:val="Kpalrs"/>
              <w:spacing w:before="120"/>
            </w:pPr>
            <w:r w:rsidRPr="00F14435">
              <w:t xml:space="preserve">Az 1953-ban bemutatott </w:t>
            </w:r>
            <w:proofErr w:type="spellStart"/>
            <w:r w:rsidRPr="00F14435">
              <w:t>Firebird</w:t>
            </w:r>
            <w:proofErr w:type="spellEnd"/>
            <w:r w:rsidRPr="00F14435">
              <w:t xml:space="preserve"> II. tanulmányautó sávkövetésre volt képes tanulmánypályán, ahol a sávszéleket fémtartalmú festékkel jelezték. Úgy reklámozták, mint „értelmes autó”.</w:t>
            </w:r>
          </w:p>
        </w:tc>
        <w:tc>
          <w:tcPr>
            <w:tcW w:w="7393" w:type="dxa"/>
            <w:vAlign w:val="center"/>
          </w:tcPr>
          <w:p w14:paraId="7F83C58E" w14:textId="77777777" w:rsidR="00BF3D61" w:rsidRDefault="00BF3D61" w:rsidP="00690F3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D5DF1F8" wp14:editId="1DBAE834">
                  <wp:extent cx="2453918" cy="2027207"/>
                  <wp:effectExtent l="57150" t="57150" r="60960" b="49530"/>
                  <wp:docPr id="1395461110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766" cy="2038647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682C9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3F4CB" w14:textId="266ACEFC" w:rsidR="00BF3D61" w:rsidRDefault="00BF3D61" w:rsidP="00690F36">
            <w:pPr>
              <w:pStyle w:val="Kpalrs"/>
              <w:spacing w:before="120"/>
            </w:pPr>
            <w:r w:rsidRPr="00BF3D61">
              <w:t>LIDAR-technológiával felszerelt Google autó a tesztpályán</w:t>
            </w:r>
          </w:p>
        </w:tc>
      </w:tr>
    </w:tbl>
    <w:p w14:paraId="7CEBABFC" w14:textId="77777777" w:rsidR="00F14435" w:rsidRPr="00F14435" w:rsidRDefault="00F14435" w:rsidP="00F14435"/>
    <w:p w14:paraId="7D090E9A" w14:textId="77777777" w:rsidR="00690F36" w:rsidRDefault="00690F36" w:rsidP="007E0405">
      <w:pPr>
        <w:pStyle w:val="Cmsor1"/>
        <w:sectPr w:rsidR="00690F36" w:rsidSect="00BF3D61">
          <w:footerReference w:type="first" r:id="rId13"/>
          <w:pgSz w:w="16838" w:h="11906" w:orient="landscape"/>
          <w:pgMar w:top="1701" w:right="1021" w:bottom="1021" w:left="1021" w:header="851" w:footer="1474" w:gutter="0"/>
          <w:pgBorders w:offsetFrom="page">
            <w:top w:val="handmade2" w:sz="31" w:space="22" w:color="682C90"/>
            <w:left w:val="handmade2" w:sz="31" w:space="22" w:color="682C90"/>
            <w:bottom w:val="handmade2" w:sz="31" w:space="22" w:color="682C90"/>
            <w:right w:val="handmade2" w:sz="31" w:space="22" w:color="682C90"/>
          </w:pgBorders>
          <w:cols w:space="708"/>
          <w:titlePg/>
          <w:docGrid w:linePitch="360"/>
        </w:sectPr>
      </w:pPr>
    </w:p>
    <w:p w14:paraId="7831D63C" w14:textId="77777777" w:rsidR="00F14435" w:rsidRPr="007E0405" w:rsidRDefault="00F14435" w:rsidP="007E0405">
      <w:pPr>
        <w:pStyle w:val="Cmsor1"/>
      </w:pPr>
      <w:r w:rsidRPr="007E0405">
        <w:lastRenderedPageBreak/>
        <w:t>Tesztelése</w:t>
      </w:r>
    </w:p>
    <w:p w14:paraId="2AF4A705" w14:textId="54C8C6F2" w:rsidR="00F14435" w:rsidRPr="00F14435" w:rsidRDefault="00F14435" w:rsidP="007E0405">
      <w:pPr>
        <w:spacing w:after="120"/>
        <w:ind w:right="-1"/>
        <w:jc w:val="both"/>
      </w:pPr>
      <w:r w:rsidRPr="00F14435">
        <w:t xml:space="preserve">A járművek és részegységeik tesztelési folyamatai – automatizáltsági szintjükhöz igazodva – történhetnek virtuálisan (például számítógépes szimulációval, laboratóriumban), illetve valós körülmények között zárt (közforgalom elől elzárt) tesztpályán vagy – országonként eltérően, általában feltételekhez kötötten – közúton. Általánosságban elmondható azonban, hogy a feltételes (azaz a 3-as) vagy magasabb szinten automatizált járművek közúti környezetben történő tesztelése során is olyan vezető felügyeli és </w:t>
      </w:r>
      <w:proofErr w:type="spellStart"/>
      <w:r w:rsidRPr="00F14435">
        <w:t>monitorozza</w:t>
      </w:r>
      <w:proofErr w:type="spellEnd"/>
      <w:r w:rsidRPr="00F14435">
        <w:t xml:space="preserve"> a megfelelő működést, aki szükség esetén átveszi a jármű irányítását.</w:t>
      </w:r>
    </w:p>
    <w:p w14:paraId="06B841F6" w14:textId="77777777" w:rsidR="00F14435" w:rsidRPr="00690F36" w:rsidRDefault="00F14435" w:rsidP="007E0405">
      <w:pPr>
        <w:pStyle w:val="Cmsor1"/>
      </w:pPr>
      <w:r w:rsidRPr="00690F36">
        <w:t>Magyarországi tesztpálya és közúti tesztelés</w:t>
      </w:r>
    </w:p>
    <w:p w14:paraId="65C7375B" w14:textId="35850ADB" w:rsidR="00F14435" w:rsidRPr="00F14435" w:rsidRDefault="00F14435" w:rsidP="007E0405">
      <w:pPr>
        <w:spacing w:after="120"/>
        <w:ind w:right="-1"/>
        <w:jc w:val="both"/>
      </w:pPr>
      <w:r w:rsidRPr="00F14435">
        <w:t>A növekvő és speciális járműipari tesztigényeket felismerve Magyarországon mind a közúti, mind pedig a zártpályás tesztelés lehetőségének kialakítása céljából jelentős lépések történtek a járműipari fejlesztések támogatására.</w:t>
      </w:r>
    </w:p>
    <w:p w14:paraId="26A398B8" w14:textId="4BFE3E56" w:rsidR="00F14435" w:rsidRPr="00F14435" w:rsidRDefault="00F14435" w:rsidP="007E0405">
      <w:pPr>
        <w:spacing w:after="120"/>
        <w:ind w:right="-1"/>
        <w:jc w:val="both"/>
      </w:pPr>
      <w:r w:rsidRPr="00F14435">
        <w:t xml:space="preserve">2016 nyarán döntés született egy – a magasan automatizált járművek tesztelésére is alkalmas – járműipari tesztpálya Zalaegerszegen történő megvalósításáról. A projekt első üteme várhatóan 2018 közepére megvalósul, melynek során megépül a járműdinamikai tesztek egyik leggyakrabban használt eleme, a dinamikai felület, továbbá az automatizált járművek tesztelésére szolgáló specifikus városi környezetet szimuláló területrész bizonyos elemei és kialakításra kerül az úgynevezett dinamikai felület, valamint a féktesztekre alkalmas modul is, melyeket kiszolgáló épületek és kapcsolódó belső infrastruktúra támogat. A második fázisban – 2018 és 2020 között – bővítésre kerül az önvezető autók tesztelését szolgáló rész, valamint kialakításra kerülnek további modulok, pályaelemek is. </w:t>
      </w:r>
    </w:p>
    <w:p w14:paraId="6D268B94" w14:textId="73AA4DB8" w:rsidR="00F14435" w:rsidRPr="00F14435" w:rsidRDefault="00F14435" w:rsidP="007E0405">
      <w:pPr>
        <w:spacing w:after="120"/>
        <w:ind w:right="-1"/>
        <w:jc w:val="both"/>
      </w:pPr>
      <w:r w:rsidRPr="00F14435">
        <w:t>A hazai jármű és részegységfejlesztés további támogatásaként – a zártpályás tesztelés kialakítása mellett – a közlekedésért felelős miniszter 2017. április 12-én kiadott rendelete lehetővé tette a Magyarország közútjain történő tesztelést az ún. „fejlesztési célú autonóm jármű” esetében is, ilyen tesztelést természetesen csak a jogszabályban előírt feltételeket teljesítő és ezt követően nyilvántartásba vett járműfejlesztő végezheti szigorúan meghatározott feltételek között</w:t>
      </w:r>
    </w:p>
    <w:p w14:paraId="4E9E0BEF" w14:textId="04952B0E" w:rsidR="007E0405" w:rsidRPr="007E0405" w:rsidRDefault="00690F36" w:rsidP="007E0405">
      <w:pPr>
        <w:ind w:right="-1"/>
      </w:pPr>
      <w:r>
        <w:rPr>
          <w:noProof/>
        </w:rPr>
        <w:drawing>
          <wp:inline distT="0" distB="0" distL="0" distR="0" wp14:anchorId="378C6FCE" wp14:editId="20136680">
            <wp:extent cx="5652000" cy="3176673"/>
            <wp:effectExtent l="57150" t="57150" r="63500" b="62230"/>
            <wp:docPr id="1443251154" name="Kép 7" descr="A képen Légi fotó, légi, Madártávlat, kü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51154" name="Kép 7" descr="A képen Légi fotó, légi, Madártávlat, kültéri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00" cy="3176673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682C90"/>
                      </a:solidFill>
                    </a:ln>
                  </pic:spPr>
                </pic:pic>
              </a:graphicData>
            </a:graphic>
          </wp:inline>
        </w:drawing>
      </w:r>
    </w:p>
    <w:sectPr w:rsidR="007E0405" w:rsidRPr="007E0405" w:rsidSect="007E0405">
      <w:footerReference w:type="first" r:id="rId15"/>
      <w:pgSz w:w="11906" w:h="16838"/>
      <w:pgMar w:top="1134" w:right="1418" w:bottom="1134" w:left="1418" w:header="851" w:footer="1474" w:gutter="0"/>
      <w:pgBorders w:offsetFrom="page">
        <w:top w:val="handmade2" w:sz="31" w:space="22" w:color="682C90"/>
        <w:left w:val="handmade2" w:sz="31" w:space="22" w:color="682C90"/>
        <w:bottom w:val="handmade2" w:sz="31" w:space="22" w:color="682C90"/>
        <w:right w:val="handmade2" w:sz="31" w:space="22" w:color="682C9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719C6" w14:textId="77777777" w:rsidR="00655C27" w:rsidRDefault="00655C27" w:rsidP="00BF3D61">
      <w:pPr>
        <w:spacing w:after="0" w:line="240" w:lineRule="auto"/>
      </w:pPr>
      <w:r>
        <w:separator/>
      </w:r>
    </w:p>
  </w:endnote>
  <w:endnote w:type="continuationSeparator" w:id="0">
    <w:p w14:paraId="7D446C69" w14:textId="77777777" w:rsidR="00655C27" w:rsidRDefault="00655C27" w:rsidP="00BF3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E3FE6" w14:textId="3E155140" w:rsidR="00690F36" w:rsidRDefault="007E0405" w:rsidP="00690F36">
    <w:pPr>
      <w:pStyle w:val="llb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2FF0B9" wp14:editId="3635B382">
              <wp:simplePos x="0" y="0"/>
              <wp:positionH relativeFrom="margin">
                <wp:align>center</wp:align>
              </wp:positionH>
              <wp:positionV relativeFrom="paragraph">
                <wp:posOffset>121177</wp:posOffset>
              </wp:positionV>
              <wp:extent cx="181155" cy="215324"/>
              <wp:effectExtent l="0" t="0" r="9525" b="13335"/>
              <wp:wrapNone/>
              <wp:docPr id="1624737975" name="Szövegdoboz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155" cy="21532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0FB96D" w14:textId="24ADF8D1" w:rsidR="00690F36" w:rsidRPr="00690F36" w:rsidRDefault="00690F36" w:rsidP="007E0405">
                          <w:pPr>
                            <w:jc w:val="center"/>
                            <w:rPr>
                              <w:color w:val="682C90"/>
                            </w:rPr>
                          </w:pPr>
                          <w:r w:rsidRPr="00690F36">
                            <w:rPr>
                              <w:color w:val="682C90"/>
                            </w:rPr>
                            <w:fldChar w:fldCharType="begin"/>
                          </w:r>
                          <w:r w:rsidRPr="00690F36">
                            <w:rPr>
                              <w:color w:val="682C90"/>
                            </w:rPr>
                            <w:instrText>PAGE   \* MERGEFORMAT</w:instrText>
                          </w:r>
                          <w:r w:rsidRPr="00690F36">
                            <w:rPr>
                              <w:color w:val="682C90"/>
                            </w:rPr>
                            <w:fldChar w:fldCharType="separate"/>
                          </w:r>
                          <w:r w:rsidRPr="00690F36">
                            <w:rPr>
                              <w:color w:val="682C90"/>
                            </w:rPr>
                            <w:t>1</w:t>
                          </w:r>
                          <w:r w:rsidRPr="00690F36">
                            <w:rPr>
                              <w:color w:val="682C9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FF0B9" id="_x0000_t202" coordsize="21600,21600" o:spt="202" path="m,l,21600r21600,l21600,xe">
              <v:stroke joinstyle="miter"/>
              <v:path gradientshapeok="t" o:connecttype="rect"/>
            </v:shapetype>
            <v:shape id="Szövegdoboz 9" o:spid="_x0000_s1026" type="#_x0000_t202" style="position:absolute;left:0;text-align:left;margin-left:0;margin-top:9.55pt;width:14.25pt;height:16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" filled="f" stroked="f" strokeweight=".5pt">
              <v:textbox inset="0,0,0,0">
                <w:txbxContent>
                  <w:p w14:paraId="690FB96D" w14:textId="24ADF8D1" w:rsidR="00690F36" w:rsidRPr="00690F36" w:rsidRDefault="00690F36" w:rsidP="007E0405">
                    <w:pPr>
                      <w:jc w:val="center"/>
                      <w:rPr>
                        <w:color w:val="682C90"/>
                      </w:rPr>
                    </w:pPr>
                    <w:r w:rsidRPr="00690F36">
                      <w:rPr>
                        <w:color w:val="682C90"/>
                      </w:rPr>
                      <w:fldChar w:fldCharType="begin"/>
                    </w:r>
                    <w:r w:rsidRPr="00690F36">
                      <w:rPr>
                        <w:color w:val="682C90"/>
                      </w:rPr>
                      <w:instrText>PAGE   \* MERGEFORMAT</w:instrText>
                    </w:r>
                    <w:r w:rsidRPr="00690F36">
                      <w:rPr>
                        <w:color w:val="682C90"/>
                      </w:rPr>
                      <w:fldChar w:fldCharType="separate"/>
                    </w:r>
                    <w:r w:rsidRPr="00690F36">
                      <w:rPr>
                        <w:color w:val="682C90"/>
                      </w:rPr>
                      <w:t>1</w:t>
                    </w:r>
                    <w:r w:rsidRPr="00690F36">
                      <w:rPr>
                        <w:color w:val="682C9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F3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68D8C9" wp14:editId="4DDC206C">
              <wp:simplePos x="0" y="0"/>
              <wp:positionH relativeFrom="margin">
                <wp:align>center</wp:align>
              </wp:positionH>
              <wp:positionV relativeFrom="paragraph">
                <wp:posOffset>-2588</wp:posOffset>
              </wp:positionV>
              <wp:extent cx="575190" cy="476131"/>
              <wp:effectExtent l="38100" t="19050" r="53975" b="38735"/>
              <wp:wrapNone/>
              <wp:docPr id="648345842" name="Csillag: 32 ág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190" cy="476131"/>
                      </a:xfrm>
                      <a:prstGeom prst="star24">
                        <a:avLst/>
                      </a:prstGeom>
                      <a:noFill/>
                      <a:ln>
                        <a:solidFill>
                          <a:srgbClr val="682C9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70B8B0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Csillag: 32 ágú 3" o:spid="_x0000_s1026" type="#_x0000_t92" style="position:absolute;margin-left:0;margin-top:-.2pt;width:45.3pt;height:37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" filled="f" strokecolor="#682c90" strokeweight="1pt"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2AD73" w14:textId="715B7791" w:rsidR="00BF3D61" w:rsidRDefault="007E0405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F1BCA" wp14:editId="1E29B80E">
              <wp:simplePos x="0" y="0"/>
              <wp:positionH relativeFrom="column">
                <wp:posOffset>2580640</wp:posOffset>
              </wp:positionH>
              <wp:positionV relativeFrom="paragraph">
                <wp:posOffset>121920</wp:posOffset>
              </wp:positionV>
              <wp:extent cx="574675" cy="475615"/>
              <wp:effectExtent l="38100" t="19050" r="53975" b="38735"/>
              <wp:wrapNone/>
              <wp:docPr id="1656891333" name="Csillag: 32 ág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675" cy="475615"/>
                      </a:xfrm>
                      <a:prstGeom prst="star24">
                        <a:avLst/>
                      </a:prstGeom>
                      <a:noFill/>
                      <a:ln>
                        <a:solidFill>
                          <a:srgbClr val="682C9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0173F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Csillag: 32 ágú 3" o:spid="_x0000_s1026" type="#_x0000_t92" style="position:absolute;margin-left:203.2pt;margin-top:9.6pt;width:45.2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" filled="f" strokecolor="#682c90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15010D" wp14:editId="1DDF64C6">
              <wp:simplePos x="0" y="0"/>
              <wp:positionH relativeFrom="column">
                <wp:posOffset>2767354</wp:posOffset>
              </wp:positionH>
              <wp:positionV relativeFrom="paragraph">
                <wp:posOffset>266964</wp:posOffset>
              </wp:positionV>
              <wp:extent cx="215660" cy="189326"/>
              <wp:effectExtent l="0" t="0" r="0" b="1270"/>
              <wp:wrapNone/>
              <wp:docPr id="386413216" name="Szövegdoboz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660" cy="1893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956EB15" w14:textId="768BF8B2" w:rsidR="00BF3D61" w:rsidRPr="00BF3D61" w:rsidRDefault="00BF3D61" w:rsidP="00BF3D61">
                          <w:pPr>
                            <w:jc w:val="center"/>
                            <w:rPr>
                              <w:color w:val="682C90"/>
                            </w:rPr>
                          </w:pPr>
                          <w:r w:rsidRPr="00BF3D61">
                            <w:rPr>
                              <w:color w:val="682C90"/>
                            </w:rPr>
                            <w:fldChar w:fldCharType="begin"/>
                          </w:r>
                          <w:r w:rsidRPr="00BF3D61">
                            <w:rPr>
                              <w:color w:val="682C90"/>
                            </w:rPr>
                            <w:instrText>PAGE   \* MERGEFORMAT</w:instrText>
                          </w:r>
                          <w:r w:rsidRPr="00BF3D61">
                            <w:rPr>
                              <w:color w:val="682C90"/>
                            </w:rPr>
                            <w:fldChar w:fldCharType="separate"/>
                          </w:r>
                          <w:r w:rsidRPr="00BF3D61">
                            <w:rPr>
                              <w:color w:val="682C90"/>
                            </w:rPr>
                            <w:t>1</w:t>
                          </w:r>
                          <w:r w:rsidRPr="00BF3D61">
                            <w:rPr>
                              <w:color w:val="682C9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15010D" id="_x0000_t202" coordsize="21600,21600" o:spt="202" path="m,l,21600r21600,l21600,xe">
              <v:stroke joinstyle="miter"/>
              <v:path gradientshapeok="t" o:connecttype="rect"/>
            </v:shapetype>
            <v:shape id="Szövegdoboz 4" o:spid="_x0000_s1027" type="#_x0000_t202" style="position:absolute;margin-left:217.9pt;margin-top:21pt;width:17pt;height:1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" fillcolor="white [3201]" stroked="f" strokeweight=".5pt">
              <v:textbox inset="0,0,0,0">
                <w:txbxContent>
                  <w:p w14:paraId="1956EB15" w14:textId="768BF8B2" w:rsidR="00BF3D61" w:rsidRPr="00BF3D61" w:rsidRDefault="00BF3D61" w:rsidP="00BF3D61">
                    <w:pPr>
                      <w:jc w:val="center"/>
                      <w:rPr>
                        <w:color w:val="682C90"/>
                      </w:rPr>
                    </w:pPr>
                    <w:r w:rsidRPr="00BF3D61">
                      <w:rPr>
                        <w:color w:val="682C90"/>
                      </w:rPr>
                      <w:fldChar w:fldCharType="begin"/>
                    </w:r>
                    <w:r w:rsidRPr="00BF3D61">
                      <w:rPr>
                        <w:color w:val="682C90"/>
                      </w:rPr>
                      <w:instrText>PAGE   \* MERGEFORMAT</w:instrText>
                    </w:r>
                    <w:r w:rsidRPr="00BF3D61">
                      <w:rPr>
                        <w:color w:val="682C90"/>
                      </w:rPr>
                      <w:fldChar w:fldCharType="separate"/>
                    </w:r>
                    <w:r w:rsidRPr="00BF3D61">
                      <w:rPr>
                        <w:color w:val="682C90"/>
                      </w:rPr>
                      <w:t>1</w:t>
                    </w:r>
                    <w:r w:rsidRPr="00BF3D61">
                      <w:rPr>
                        <w:color w:val="682C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BD647" w14:textId="5F128AAA" w:rsidR="007E0405" w:rsidRDefault="007E0405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DF1D0E" wp14:editId="5467757F">
              <wp:simplePos x="0" y="0"/>
              <wp:positionH relativeFrom="column">
                <wp:posOffset>4587240</wp:posOffset>
              </wp:positionH>
              <wp:positionV relativeFrom="paragraph">
                <wp:posOffset>205740</wp:posOffset>
              </wp:positionV>
              <wp:extent cx="215265" cy="189230"/>
              <wp:effectExtent l="0" t="0" r="0" b="1270"/>
              <wp:wrapNone/>
              <wp:docPr id="250263044" name="Szövegdoboz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1892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0E8154" w14:textId="77777777" w:rsidR="007E0405" w:rsidRPr="00BF3D61" w:rsidRDefault="007E0405" w:rsidP="00BF3D61">
                          <w:pPr>
                            <w:jc w:val="center"/>
                            <w:rPr>
                              <w:color w:val="682C90"/>
                            </w:rPr>
                          </w:pPr>
                          <w:r w:rsidRPr="00BF3D61">
                            <w:rPr>
                              <w:color w:val="682C90"/>
                            </w:rPr>
                            <w:fldChar w:fldCharType="begin"/>
                          </w:r>
                          <w:r w:rsidRPr="00BF3D61">
                            <w:rPr>
                              <w:color w:val="682C90"/>
                            </w:rPr>
                            <w:instrText>PAGE   \* MERGEFORMAT</w:instrText>
                          </w:r>
                          <w:r w:rsidRPr="00BF3D61">
                            <w:rPr>
                              <w:color w:val="682C90"/>
                            </w:rPr>
                            <w:fldChar w:fldCharType="separate"/>
                          </w:r>
                          <w:r w:rsidRPr="00BF3D61">
                            <w:rPr>
                              <w:color w:val="682C90"/>
                            </w:rPr>
                            <w:t>1</w:t>
                          </w:r>
                          <w:r w:rsidRPr="00BF3D61">
                            <w:rPr>
                              <w:color w:val="682C9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F1D0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61.2pt;margin-top:16.2pt;width:16.95pt;height:14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" fillcolor="white [3201]" stroked="f" strokeweight=".5pt">
              <v:textbox inset="0,0,0,0">
                <w:txbxContent>
                  <w:p w14:paraId="160E8154" w14:textId="77777777" w:rsidR="007E0405" w:rsidRPr="00BF3D61" w:rsidRDefault="007E0405" w:rsidP="00BF3D61">
                    <w:pPr>
                      <w:jc w:val="center"/>
                      <w:rPr>
                        <w:color w:val="682C90"/>
                      </w:rPr>
                    </w:pPr>
                    <w:r w:rsidRPr="00BF3D61">
                      <w:rPr>
                        <w:color w:val="682C90"/>
                      </w:rPr>
                      <w:fldChar w:fldCharType="begin"/>
                    </w:r>
                    <w:r w:rsidRPr="00BF3D61">
                      <w:rPr>
                        <w:color w:val="682C90"/>
                      </w:rPr>
                      <w:instrText>PAGE   \* MERGEFORMAT</w:instrText>
                    </w:r>
                    <w:r w:rsidRPr="00BF3D61">
                      <w:rPr>
                        <w:color w:val="682C90"/>
                      </w:rPr>
                      <w:fldChar w:fldCharType="separate"/>
                    </w:r>
                    <w:r w:rsidRPr="00BF3D61">
                      <w:rPr>
                        <w:color w:val="682C90"/>
                      </w:rPr>
                      <w:t>1</w:t>
                    </w:r>
                    <w:r w:rsidRPr="00BF3D61">
                      <w:rPr>
                        <w:color w:val="682C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D686BA9" wp14:editId="504DD168">
              <wp:simplePos x="0" y="0"/>
              <wp:positionH relativeFrom="column">
                <wp:posOffset>4400813</wp:posOffset>
              </wp:positionH>
              <wp:positionV relativeFrom="paragraph">
                <wp:posOffset>61535</wp:posOffset>
              </wp:positionV>
              <wp:extent cx="574675" cy="475615"/>
              <wp:effectExtent l="38100" t="19050" r="53975" b="38735"/>
              <wp:wrapNone/>
              <wp:docPr id="649351716" name="Csillag: 32 ág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675" cy="475615"/>
                      </a:xfrm>
                      <a:prstGeom prst="star24">
                        <a:avLst/>
                      </a:prstGeom>
                      <a:noFill/>
                      <a:ln>
                        <a:solidFill>
                          <a:srgbClr val="682C9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CEDB4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Csillag: 32 ágú 3" o:spid="_x0000_s1026" type="#_x0000_t92" style="position:absolute;margin-left:346.5pt;margin-top:4.85pt;width:45.25pt;height:3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" filled="f" strokecolor="#682c90" strokeweight="1pt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A1619" w14:textId="77777777" w:rsidR="007E0405" w:rsidRDefault="007E0405">
    <w:pPr>
      <w:pStyle w:val="llb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4E8757" wp14:editId="5CAAC84E">
              <wp:simplePos x="0" y="0"/>
              <wp:positionH relativeFrom="column">
                <wp:posOffset>2580640</wp:posOffset>
              </wp:positionH>
              <wp:positionV relativeFrom="paragraph">
                <wp:posOffset>121920</wp:posOffset>
              </wp:positionV>
              <wp:extent cx="574675" cy="475615"/>
              <wp:effectExtent l="38100" t="19050" r="53975" b="38735"/>
              <wp:wrapNone/>
              <wp:docPr id="1022384204" name="Csillag: 32 ág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675" cy="475615"/>
                      </a:xfrm>
                      <a:prstGeom prst="star24">
                        <a:avLst/>
                      </a:prstGeom>
                      <a:noFill/>
                      <a:ln>
                        <a:solidFill>
                          <a:srgbClr val="682C9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9D47C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<v:stroke joinstyle="miter"/>
              <v:formulas>
                <v:f eqn="sum 10800 0 #0"/>
                <v:f eqn="prod @0 32488 32768"/>
                <v:f eqn="prod @0 4277 32768"/>
                <v:f eqn="prod @0 30274 32768"/>
                <v:f eqn="prod @0 12540 32768"/>
                <v:f eqn="prod @0 25997 32768"/>
                <v:f eqn="prod @0 19948 32768"/>
                <v:f eqn="sum @1 10800 0"/>
                <v:f eqn="sum @2 10800 0"/>
                <v:f eqn="sum @3 10800 0"/>
                <v:f eqn="sum @4 10800 0"/>
                <v:f eqn="sum @5 10800 0"/>
                <v:f eqn="sum @6 10800 0"/>
                <v:f eqn="sum 10800 0 @1"/>
                <v:f eqn="sum 10800 0 @2"/>
                <v:f eqn="sum 10800 0 @3"/>
                <v:f eqn="sum 10800 0 @4"/>
                <v:f eqn="sum 10800 0 @5"/>
                <v:f eqn="sum 10800 0 @6"/>
                <v:f eqn="prod @0 23170 32768"/>
                <v:f eqn="sum @19 10800 0"/>
                <v:f eqn="sum 10800 0 @19"/>
              </v:formulas>
              <v:path gradientshapeok="t" o:connecttype="rect" textboxrect="@21,@21,@20,@20"/>
              <v:handles>
                <v:h position="#0,center" xrange="0,10800"/>
              </v:handles>
            </v:shapetype>
            <v:shape id="Csillag: 32 ágú 3" o:spid="_x0000_s1026" type="#_x0000_t92" style="position:absolute;margin-left:203.2pt;margin-top:9.6pt;width:45.25pt;height: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" filled="f" strokecolor="#682c90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D33EEA" wp14:editId="29216409">
              <wp:simplePos x="0" y="0"/>
              <wp:positionH relativeFrom="column">
                <wp:posOffset>2767354</wp:posOffset>
              </wp:positionH>
              <wp:positionV relativeFrom="paragraph">
                <wp:posOffset>266964</wp:posOffset>
              </wp:positionV>
              <wp:extent cx="215660" cy="189326"/>
              <wp:effectExtent l="0" t="0" r="0" b="1270"/>
              <wp:wrapNone/>
              <wp:docPr id="2031155894" name="Szövegdoboz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660" cy="18932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70C1E76" w14:textId="77777777" w:rsidR="007E0405" w:rsidRPr="00BF3D61" w:rsidRDefault="007E0405" w:rsidP="00BF3D61">
                          <w:pPr>
                            <w:jc w:val="center"/>
                            <w:rPr>
                              <w:color w:val="682C90"/>
                            </w:rPr>
                          </w:pPr>
                          <w:r w:rsidRPr="00BF3D61">
                            <w:rPr>
                              <w:color w:val="682C90"/>
                            </w:rPr>
                            <w:fldChar w:fldCharType="begin"/>
                          </w:r>
                          <w:r w:rsidRPr="00BF3D61">
                            <w:rPr>
                              <w:color w:val="682C90"/>
                            </w:rPr>
                            <w:instrText>PAGE   \* MERGEFORMAT</w:instrText>
                          </w:r>
                          <w:r w:rsidRPr="00BF3D61">
                            <w:rPr>
                              <w:color w:val="682C90"/>
                            </w:rPr>
                            <w:fldChar w:fldCharType="separate"/>
                          </w:r>
                          <w:r w:rsidRPr="00BF3D61">
                            <w:rPr>
                              <w:color w:val="682C90"/>
                            </w:rPr>
                            <w:t>1</w:t>
                          </w:r>
                          <w:r w:rsidRPr="00BF3D61">
                            <w:rPr>
                              <w:color w:val="682C9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33EE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17.9pt;margin-top:21pt;width:17pt;height:1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" fillcolor="white [3201]" stroked="f" strokeweight=".5pt">
              <v:textbox inset="0,0,0,0">
                <w:txbxContent>
                  <w:p w14:paraId="670C1E76" w14:textId="77777777" w:rsidR="007E0405" w:rsidRPr="00BF3D61" w:rsidRDefault="007E0405" w:rsidP="00BF3D61">
                    <w:pPr>
                      <w:jc w:val="center"/>
                      <w:rPr>
                        <w:color w:val="682C90"/>
                      </w:rPr>
                    </w:pPr>
                    <w:r w:rsidRPr="00BF3D61">
                      <w:rPr>
                        <w:color w:val="682C90"/>
                      </w:rPr>
                      <w:fldChar w:fldCharType="begin"/>
                    </w:r>
                    <w:r w:rsidRPr="00BF3D61">
                      <w:rPr>
                        <w:color w:val="682C90"/>
                      </w:rPr>
                      <w:instrText>PAGE   \* MERGEFORMAT</w:instrText>
                    </w:r>
                    <w:r w:rsidRPr="00BF3D61">
                      <w:rPr>
                        <w:color w:val="682C90"/>
                      </w:rPr>
                      <w:fldChar w:fldCharType="separate"/>
                    </w:r>
                    <w:r w:rsidRPr="00BF3D61">
                      <w:rPr>
                        <w:color w:val="682C90"/>
                      </w:rPr>
                      <w:t>1</w:t>
                    </w:r>
                    <w:r w:rsidRPr="00BF3D61">
                      <w:rPr>
                        <w:color w:val="682C9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6D158" w14:textId="77777777" w:rsidR="00655C27" w:rsidRDefault="00655C27" w:rsidP="00BF3D61">
      <w:pPr>
        <w:spacing w:after="0" w:line="240" w:lineRule="auto"/>
      </w:pPr>
      <w:r>
        <w:separator/>
      </w:r>
    </w:p>
  </w:footnote>
  <w:footnote w:type="continuationSeparator" w:id="0">
    <w:p w14:paraId="2994F9AD" w14:textId="77777777" w:rsidR="00655C27" w:rsidRDefault="00655C27" w:rsidP="00BF3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F2297" w14:textId="5CE0FB4B" w:rsidR="00BF3D61" w:rsidRPr="00BF3D61" w:rsidRDefault="00BF3D61" w:rsidP="007E0405">
    <w:pPr>
      <w:pStyle w:val="lfej"/>
      <w:pBdr>
        <w:bottom w:val="single" w:sz="4" w:space="1" w:color="682C90"/>
      </w:pBdr>
      <w:ind w:left="-567" w:right="-569"/>
      <w:jc w:val="center"/>
      <w:rPr>
        <w:b/>
        <w:bCs/>
        <w:color w:val="682C90"/>
        <w:sz w:val="32"/>
        <w:szCs w:val="32"/>
      </w:rPr>
    </w:pPr>
    <w:r w:rsidRPr="00BF3D61">
      <w:rPr>
        <w:b/>
        <w:bCs/>
        <w:color w:val="682C90"/>
        <w:sz w:val="32"/>
        <w:szCs w:val="32"/>
      </w:rPr>
      <w:t>Önvezető autó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7C7686"/>
    <w:multiLevelType w:val="hybridMultilevel"/>
    <w:tmpl w:val="731431A8"/>
    <w:lvl w:ilvl="0" w:tplc="79F635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54"/>
    <w:rsid w:val="00655C27"/>
    <w:rsid w:val="00690F36"/>
    <w:rsid w:val="006A59BA"/>
    <w:rsid w:val="00744288"/>
    <w:rsid w:val="007E0405"/>
    <w:rsid w:val="007F216B"/>
    <w:rsid w:val="0086617F"/>
    <w:rsid w:val="00972D44"/>
    <w:rsid w:val="00A77254"/>
    <w:rsid w:val="00BF3D61"/>
    <w:rsid w:val="00CD2CDB"/>
    <w:rsid w:val="00DA4DD8"/>
    <w:rsid w:val="00E821AC"/>
    <w:rsid w:val="00F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E8823"/>
  <w15:chartTrackingRefBased/>
  <w15:docId w15:val="{769FFCE2-B161-480C-9D5A-B7FFE7E4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14435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E0405"/>
    <w:pPr>
      <w:keepNext/>
      <w:keepLines/>
      <w:spacing w:before="220" w:after="60"/>
      <w:ind w:right="-1"/>
      <w:jc w:val="both"/>
      <w:outlineLvl w:val="0"/>
    </w:pPr>
    <w:rPr>
      <w:rFonts w:eastAsiaTheme="majorEastAsia" w:cstheme="majorBidi"/>
      <w:b/>
      <w:bCs/>
      <w:color w:val="682C9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77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77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7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77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7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7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7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7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0405"/>
    <w:rPr>
      <w:rFonts w:ascii="Garamond" w:eastAsiaTheme="majorEastAsia" w:hAnsi="Garamond" w:cstheme="majorBidi"/>
      <w:b/>
      <w:bCs/>
      <w:color w:val="682C9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77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77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72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772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72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72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72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72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4288"/>
    <w:pPr>
      <w:spacing w:after="240" w:line="240" w:lineRule="auto"/>
      <w:contextualSpacing/>
      <w:jc w:val="center"/>
    </w:pPr>
    <w:rPr>
      <w:rFonts w:eastAsiaTheme="majorEastAsia" w:cstheme="majorBidi"/>
      <w:b/>
      <w:bCs/>
      <w:color w:val="682C90"/>
      <w:spacing w:val="-10"/>
      <w:kern w:val="28"/>
      <w:sz w:val="44"/>
      <w:szCs w:val="44"/>
    </w:rPr>
  </w:style>
  <w:style w:type="character" w:customStyle="1" w:styleId="CmChar">
    <w:name w:val="Cím Char"/>
    <w:basedOn w:val="Bekezdsalapbettpusa"/>
    <w:link w:val="Cm"/>
    <w:uiPriority w:val="10"/>
    <w:rsid w:val="00744288"/>
    <w:rPr>
      <w:rFonts w:ascii="Garamond" w:eastAsiaTheme="majorEastAsia" w:hAnsi="Garamond" w:cstheme="majorBidi"/>
      <w:b/>
      <w:bCs/>
      <w:color w:val="682C90"/>
      <w:spacing w:val="-10"/>
      <w:kern w:val="28"/>
      <w:sz w:val="44"/>
      <w:szCs w:val="44"/>
    </w:rPr>
  </w:style>
  <w:style w:type="paragraph" w:styleId="Alcm">
    <w:name w:val="Subtitle"/>
    <w:basedOn w:val="Norml"/>
    <w:next w:val="Norml"/>
    <w:link w:val="AlcmChar"/>
    <w:uiPriority w:val="11"/>
    <w:qFormat/>
    <w:rsid w:val="00A77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77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77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772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772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772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77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772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77254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1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F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F3D61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BF3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F3D61"/>
    <w:rPr>
      <w:rFonts w:ascii="Garamond" w:hAnsi="Garamond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BF3D61"/>
    <w:pPr>
      <w:spacing w:after="200" w:line="240" w:lineRule="auto"/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C65F4-3C60-475A-9CD0-91E42147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1072</Words>
  <Characters>7401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4</cp:revision>
  <dcterms:created xsi:type="dcterms:W3CDTF">2025-01-20T21:25:00Z</dcterms:created>
  <dcterms:modified xsi:type="dcterms:W3CDTF">2025-01-20T22:12:00Z</dcterms:modified>
</cp:coreProperties>
</file>