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5F253" w14:textId="77777777" w:rsidR="000E03FA" w:rsidRPr="00ED1BD9" w:rsidRDefault="000E03FA" w:rsidP="001268D8">
      <w:pPr>
        <w:pStyle w:val="Cm"/>
      </w:pPr>
      <w:r w:rsidRPr="00ED1BD9">
        <w:t>2019-es úszó-világbajnokság</w:t>
      </w:r>
    </w:p>
    <w:p w14:paraId="4F6E0755" w14:textId="77777777" w:rsidR="000E03FA" w:rsidRPr="000E03FA" w:rsidRDefault="000E03FA" w:rsidP="001268D8">
      <w:r w:rsidRPr="000E03FA">
        <w:t xml:space="preserve">A 2019-es úszó-világbajnokságot (úszó-, műugró-, szinkronúszó-, nyílt vízi úszó és vízilabda-világbajnokság) a Nemzetközi Úszószövetség (FINA) szervezésében a dél-koreai </w:t>
      </w:r>
      <w:proofErr w:type="spellStart"/>
      <w:r w:rsidRPr="000E03FA">
        <w:t>Kvangdzsu</w:t>
      </w:r>
      <w:proofErr w:type="spellEnd"/>
      <w:r w:rsidRPr="000E03FA">
        <w:t xml:space="preserve"> rendezte. A város 2015-ben nyári </w:t>
      </w:r>
      <w:proofErr w:type="spellStart"/>
      <w:r w:rsidRPr="000E03FA">
        <w:t>Universiadét</w:t>
      </w:r>
      <w:proofErr w:type="spellEnd"/>
      <w:r w:rsidRPr="000E03FA">
        <w:t xml:space="preserve"> rendezett. </w:t>
      </w:r>
    </w:p>
    <w:p w14:paraId="4B1C3606" w14:textId="77777777" w:rsidR="000E03FA" w:rsidRDefault="000E03FA" w:rsidP="001268D8">
      <w:r>
        <w:t xml:space="preserve">Nyílt vízi úszásban az 5 kilométeres távon </w:t>
      </w:r>
      <w:proofErr w:type="spellStart"/>
      <w:r>
        <w:t>Rasovszky</w:t>
      </w:r>
      <w:proofErr w:type="spellEnd"/>
      <w:r>
        <w:t xml:space="preserve"> Kristóf a magyar úszósport első felnőtt világbajnoki címét szerezte a szakágban. A női vízilabdatornán a magyar válogatott 64–0-ra verte Dél-Koreát, ami a sportág történetének legnagyobb arányú győzelme. A férfi vízilabdatornán a magyar válogatott 24–4-re győzte le Új-Zélandot, története legnagyobb különbségű világbajnoki győzelmét aratva.</w:t>
      </w:r>
    </w:p>
    <w:p w14:paraId="14515E79" w14:textId="77777777" w:rsidR="000E03FA" w:rsidRPr="00ED1BD9" w:rsidRDefault="000E03FA" w:rsidP="001268D8">
      <w:pPr>
        <w:pStyle w:val="Cmsor1"/>
      </w:pPr>
      <w:r w:rsidRPr="00ED1BD9">
        <w:t>Pályázók</w:t>
      </w:r>
    </w:p>
    <w:tbl>
      <w:tblPr>
        <w:tblStyle w:val="Egyedi"/>
        <w:tblW w:w="0" w:type="auto"/>
        <w:tblCellMar>
          <w:top w:w="85" w:type="dxa"/>
          <w:left w:w="57" w:type="dxa"/>
          <w:bottom w:w="85" w:type="dxa"/>
          <w:right w:w="57" w:type="dxa"/>
        </w:tblCellMar>
        <w:tblLook w:val="04A0" w:firstRow="1" w:lastRow="0" w:firstColumn="1" w:lastColumn="0" w:noHBand="0" w:noVBand="1"/>
      </w:tblPr>
      <w:tblGrid>
        <w:gridCol w:w="451"/>
        <w:gridCol w:w="2477"/>
        <w:gridCol w:w="1602"/>
        <w:gridCol w:w="3359"/>
      </w:tblGrid>
      <w:tr w:rsidR="00ED1BD9" w:rsidRPr="000E03FA" w14:paraId="26027A68" w14:textId="77777777" w:rsidTr="00E92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gridSpan w:val="2"/>
          </w:tcPr>
          <w:p w14:paraId="5F3DBA83" w14:textId="24DF992A" w:rsidR="000E03FA" w:rsidRPr="000E03FA" w:rsidRDefault="000E03FA" w:rsidP="000E03FA">
            <w:pPr>
              <w:pStyle w:val="Nincstrkz"/>
              <w:rPr>
                <w:lang w:eastAsia="hu-HU"/>
              </w:rPr>
            </w:pPr>
            <w:bookmarkStart w:id="0" w:name="_Hlk192349291"/>
            <w:r w:rsidRPr="000E03FA">
              <w:rPr>
                <w:lang w:eastAsia="hu-HU"/>
              </w:rPr>
              <w:t>Pályázó országok</w:t>
            </w:r>
          </w:p>
        </w:tc>
        <w:tc>
          <w:tcPr>
            <w:tcW w:w="0" w:type="auto"/>
            <w:noWrap/>
            <w:hideMark/>
          </w:tcPr>
          <w:p w14:paraId="5E291DC3" w14:textId="77777777" w:rsidR="000E03FA" w:rsidRPr="000E03FA" w:rsidRDefault="000E03FA" w:rsidP="004B4AE4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Rendező város</w:t>
            </w:r>
          </w:p>
        </w:tc>
        <w:tc>
          <w:tcPr>
            <w:tcW w:w="0" w:type="auto"/>
            <w:noWrap/>
            <w:hideMark/>
          </w:tcPr>
          <w:p w14:paraId="6A67AA70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Eredmény</w:t>
            </w:r>
          </w:p>
        </w:tc>
      </w:tr>
      <w:tr w:rsidR="004B4AE4" w:rsidRPr="000E03FA" w14:paraId="2A9059A9" w14:textId="77777777" w:rsidTr="00E92717">
        <w:trPr>
          <w:trHeight w:val="20"/>
        </w:trPr>
        <w:tc>
          <w:tcPr>
            <w:tcW w:w="0" w:type="auto"/>
            <w:vAlign w:val="center"/>
          </w:tcPr>
          <w:p w14:paraId="63FF5760" w14:textId="395F96DD" w:rsidR="000E03FA" w:rsidRPr="000E03FA" w:rsidRDefault="00E92717" w:rsidP="00E92717">
            <w:pPr>
              <w:pStyle w:val="Nincstrkz"/>
              <w:jc w:val="center"/>
              <w:rPr>
                <w:lang w:eastAsia="hu-HU"/>
              </w:rPr>
            </w:pPr>
            <w:r>
              <w:rPr>
                <w:noProof/>
              </w:rPr>
              <w:drawing>
                <wp:inline distT="0" distB="0" distL="0" distR="0" wp14:anchorId="6FB4BB25" wp14:editId="0B694204">
                  <wp:extent cx="214466" cy="108000"/>
                  <wp:effectExtent l="0" t="0" r="0" b="6350"/>
                  <wp:docPr id="121726265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66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481EBAF4" w14:textId="76382C10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Magyarország</w:t>
            </w:r>
          </w:p>
        </w:tc>
        <w:tc>
          <w:tcPr>
            <w:tcW w:w="0" w:type="auto"/>
            <w:noWrap/>
            <w:hideMark/>
          </w:tcPr>
          <w:p w14:paraId="5DF6EDF1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Budapest</w:t>
            </w:r>
          </w:p>
        </w:tc>
        <w:tc>
          <w:tcPr>
            <w:tcW w:w="0" w:type="auto"/>
            <w:noWrap/>
            <w:hideMark/>
          </w:tcPr>
          <w:p w14:paraId="65132571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a 2021-es világbajnokság rendezője</w:t>
            </w:r>
          </w:p>
        </w:tc>
      </w:tr>
      <w:tr w:rsidR="004B4AE4" w:rsidRPr="000E03FA" w14:paraId="7045E229" w14:textId="77777777" w:rsidTr="00E92717">
        <w:trPr>
          <w:trHeight w:val="20"/>
        </w:trPr>
        <w:tc>
          <w:tcPr>
            <w:tcW w:w="0" w:type="auto"/>
            <w:vAlign w:val="center"/>
          </w:tcPr>
          <w:p w14:paraId="6EA59969" w14:textId="4B5FAD97" w:rsidR="000E03FA" w:rsidRPr="000E03FA" w:rsidRDefault="00E92717" w:rsidP="00E92717">
            <w:pPr>
              <w:pStyle w:val="Nincstrkz"/>
              <w:jc w:val="center"/>
              <w:rPr>
                <w:lang w:eastAsia="hu-HU"/>
              </w:rPr>
            </w:pPr>
            <w:r>
              <w:rPr>
                <w:noProof/>
              </w:rPr>
              <w:drawing>
                <wp:inline distT="0" distB="0" distL="0" distR="0" wp14:anchorId="314A5A2D" wp14:editId="50B497A0">
                  <wp:extent cx="160946" cy="108000"/>
                  <wp:effectExtent l="0" t="0" r="0" b="6350"/>
                  <wp:docPr id="1595215017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46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7ECC7AAA" w14:textId="55C7D790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Dél-Korea</w:t>
            </w:r>
          </w:p>
        </w:tc>
        <w:tc>
          <w:tcPr>
            <w:tcW w:w="0" w:type="auto"/>
            <w:noWrap/>
            <w:hideMark/>
          </w:tcPr>
          <w:p w14:paraId="058AB689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proofErr w:type="spellStart"/>
            <w:r w:rsidRPr="000E03FA">
              <w:rPr>
                <w:lang w:eastAsia="hu-HU"/>
              </w:rPr>
              <w:t>Kvangdzsu</w:t>
            </w:r>
            <w:proofErr w:type="spellEnd"/>
          </w:p>
        </w:tc>
        <w:tc>
          <w:tcPr>
            <w:tcW w:w="0" w:type="auto"/>
            <w:noWrap/>
            <w:hideMark/>
          </w:tcPr>
          <w:p w14:paraId="3589531A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a győztes pályázó</w:t>
            </w:r>
          </w:p>
        </w:tc>
      </w:tr>
      <w:tr w:rsidR="004B4AE4" w:rsidRPr="000E03FA" w14:paraId="3064D3E5" w14:textId="77777777" w:rsidTr="00E92717">
        <w:trPr>
          <w:trHeight w:val="20"/>
        </w:trPr>
        <w:tc>
          <w:tcPr>
            <w:tcW w:w="0" w:type="auto"/>
            <w:vAlign w:val="center"/>
          </w:tcPr>
          <w:p w14:paraId="7CD7C9D7" w14:textId="1926BFC4" w:rsidR="000E03FA" w:rsidRPr="000E03FA" w:rsidRDefault="00E92717" w:rsidP="00E92717">
            <w:pPr>
              <w:pStyle w:val="Nincstrkz"/>
              <w:jc w:val="center"/>
              <w:rPr>
                <w:lang w:eastAsia="hu-HU"/>
              </w:rPr>
            </w:pPr>
            <w:r>
              <w:rPr>
                <w:noProof/>
              </w:rPr>
              <w:drawing>
                <wp:inline distT="0" distB="0" distL="0" distR="0" wp14:anchorId="11140B47" wp14:editId="157C9EDB">
                  <wp:extent cx="214466" cy="108000"/>
                  <wp:effectExtent l="0" t="0" r="0" b="6350"/>
                  <wp:docPr id="555416834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66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4402374E" w14:textId="61FB32C6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Azerbajdzsán</w:t>
            </w:r>
          </w:p>
        </w:tc>
        <w:tc>
          <w:tcPr>
            <w:tcW w:w="0" w:type="auto"/>
            <w:noWrap/>
            <w:hideMark/>
          </w:tcPr>
          <w:p w14:paraId="24108148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Baku</w:t>
            </w:r>
          </w:p>
        </w:tc>
        <w:tc>
          <w:tcPr>
            <w:tcW w:w="0" w:type="auto"/>
            <w:noWrap/>
            <w:hideMark/>
          </w:tcPr>
          <w:p w14:paraId="283C67BF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visszalépett</w:t>
            </w:r>
          </w:p>
        </w:tc>
      </w:tr>
      <w:tr w:rsidR="004B4AE4" w:rsidRPr="000E03FA" w14:paraId="29CE919C" w14:textId="77777777" w:rsidTr="00E92717">
        <w:trPr>
          <w:trHeight w:val="20"/>
        </w:trPr>
        <w:tc>
          <w:tcPr>
            <w:tcW w:w="0" w:type="auto"/>
            <w:vAlign w:val="center"/>
          </w:tcPr>
          <w:p w14:paraId="7CA4F1A6" w14:textId="38021B82" w:rsidR="000E03FA" w:rsidRPr="000E03FA" w:rsidRDefault="00E92717" w:rsidP="00E92717">
            <w:pPr>
              <w:pStyle w:val="Nincstrkz"/>
              <w:jc w:val="center"/>
              <w:rPr>
                <w:lang w:eastAsia="hu-HU"/>
              </w:rPr>
            </w:pPr>
            <w:r>
              <w:rPr>
                <w:noProof/>
              </w:rPr>
              <w:drawing>
                <wp:inline distT="0" distB="0" distL="0" distR="0" wp14:anchorId="722B3153" wp14:editId="799E8080">
                  <wp:extent cx="214466" cy="108000"/>
                  <wp:effectExtent l="0" t="0" r="0" b="6350"/>
                  <wp:docPr id="1435500581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66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2721B2F0" w14:textId="7D673D3B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Egyesült Arab Emírségek</w:t>
            </w:r>
          </w:p>
        </w:tc>
        <w:tc>
          <w:tcPr>
            <w:tcW w:w="0" w:type="auto"/>
            <w:noWrap/>
            <w:hideMark/>
          </w:tcPr>
          <w:p w14:paraId="52DA643F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Abu-</w:t>
            </w:r>
            <w:proofErr w:type="spellStart"/>
            <w:r w:rsidRPr="000E03FA">
              <w:rPr>
                <w:lang w:eastAsia="hu-HU"/>
              </w:rPr>
              <w:t>Dzabi</w:t>
            </w:r>
            <w:proofErr w:type="spellEnd"/>
          </w:p>
        </w:tc>
        <w:tc>
          <w:tcPr>
            <w:tcW w:w="0" w:type="auto"/>
            <w:noWrap/>
            <w:hideMark/>
          </w:tcPr>
          <w:p w14:paraId="1F44B488" w14:textId="77777777" w:rsidR="000E03FA" w:rsidRPr="000E03FA" w:rsidRDefault="000E03FA" w:rsidP="000E03FA">
            <w:pPr>
              <w:pStyle w:val="Nincstrkz"/>
              <w:rPr>
                <w:lang w:eastAsia="hu-HU"/>
              </w:rPr>
            </w:pPr>
            <w:r w:rsidRPr="000E03FA">
              <w:rPr>
                <w:lang w:eastAsia="hu-HU"/>
              </w:rPr>
              <w:t>visszalépett</w:t>
            </w:r>
          </w:p>
        </w:tc>
      </w:tr>
    </w:tbl>
    <w:bookmarkEnd w:id="0"/>
    <w:p w14:paraId="3106D6DD" w14:textId="5D268602" w:rsidR="000E03FA" w:rsidRDefault="000E03FA" w:rsidP="001268D8">
      <w:pPr>
        <w:pStyle w:val="a"/>
        <w:spacing w:before="120"/>
      </w:pPr>
      <w:r>
        <w:t>A Nemzetközi Úszószövetség 2013. július 19-én választotta ki Barcelonában a 2019-es és a 2021-es világbajnokságok helyszínét. Dél-Korea mellett még Magyarország, Azerbajdzsán és az Egyesült Arab Emírségek pályázott. A 2021-es világbajnokság helyszínéül Magyarországot, a 2019-es világbajnokság helyszínéül pedig Dél-Koreát jelölték ki. Végül Magyarország a 2017-es úszó-világbajnokságot rendezte, mivel Guadalajara 2015-ben visszalépett a rendezéstől.</w:t>
      </w:r>
    </w:p>
    <w:p w14:paraId="6E6DA5F0" w14:textId="77777777" w:rsidR="000E03FA" w:rsidRPr="00ED1BD9" w:rsidRDefault="000E03FA" w:rsidP="001268D8">
      <w:pPr>
        <w:pStyle w:val="Cmsor1"/>
      </w:pPr>
      <w:r w:rsidRPr="00ED1BD9">
        <w:t>Helyszínek</w:t>
      </w:r>
    </w:p>
    <w:p w14:paraId="7F83D73A" w14:textId="77777777" w:rsidR="000E03FA" w:rsidRDefault="000E03FA" w:rsidP="001268D8">
      <w:r>
        <w:t xml:space="preserve">A versenyek nagy részét a 2015-ös nyári </w:t>
      </w:r>
      <w:proofErr w:type="spellStart"/>
      <w:r>
        <w:t>Universiade-ra</w:t>
      </w:r>
      <w:proofErr w:type="spellEnd"/>
      <w:r>
        <w:t xml:space="preserve"> épített </w:t>
      </w:r>
      <w:proofErr w:type="spellStart"/>
      <w:r>
        <w:t>Aquatics</w:t>
      </w:r>
      <w:proofErr w:type="spellEnd"/>
      <w:r>
        <w:t xml:space="preserve"> Centerben rendezik meg. A nyílt vízi úszást a </w:t>
      </w:r>
      <w:proofErr w:type="spellStart"/>
      <w:r>
        <w:t>Joszu</w:t>
      </w:r>
      <w:proofErr w:type="spellEnd"/>
      <w:r>
        <w:t xml:space="preserve"> Expo </w:t>
      </w:r>
      <w:proofErr w:type="spellStart"/>
      <w:r>
        <w:t>Ocean</w:t>
      </w:r>
      <w:proofErr w:type="spellEnd"/>
      <w:r>
        <w:t xml:space="preserve"> Parkban tartják. Ideiglenes helyszíneken fogják rendezni a vízilabdát és a szinkronúszást.</w:t>
      </w:r>
    </w:p>
    <w:p w14:paraId="7FE4D3C3" w14:textId="77777777" w:rsidR="000E03FA" w:rsidRDefault="000E03FA" w:rsidP="001268D8">
      <w:pPr>
        <w:pStyle w:val="Cmsor1"/>
      </w:pPr>
      <w:r>
        <w:t>Menetrend</w:t>
      </w:r>
    </w:p>
    <w:p w14:paraId="089CDE3F" w14:textId="77777777" w:rsidR="000E03FA" w:rsidRDefault="000E03FA" w:rsidP="001268D8">
      <w:r>
        <w:t>A világbajnokság menetrendje az alábbi táblázatban követhető:</w:t>
      </w:r>
    </w:p>
    <w:tbl>
      <w:tblPr>
        <w:tblStyle w:val="Rcsostblzat"/>
        <w:tblW w:w="0" w:type="auto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860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826"/>
      </w:tblGrid>
      <w:tr w:rsidR="00F3063C" w:rsidRPr="00F3063C" w14:paraId="5DB39E8C" w14:textId="77777777" w:rsidTr="00EF2952">
        <w:tc>
          <w:tcPr>
            <w:tcW w:w="476" w:type="dxa"/>
            <w:shd w:val="clear" w:color="auto" w:fill="EAECF0"/>
            <w:vAlign w:val="center"/>
          </w:tcPr>
          <w:p w14:paraId="67E4F39B" w14:textId="77777777" w:rsidR="00F3063C" w:rsidRPr="00F3063C" w:rsidRDefault="00F3063C" w:rsidP="00EF2952">
            <w:pPr>
              <w:pStyle w:val="Nincstrkz"/>
            </w:pPr>
            <w:r w:rsidRPr="00F3063C">
              <w:t>Július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55626DF4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12.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3C211204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13.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5BBCFE44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14.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7C73563C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15.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6FC02C56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16.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3A71D8DA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17.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3C98F58B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18.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5310A0E0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19.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3FF880E0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20.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3B74E080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21.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0DD56126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22.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4DFCAFB1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23.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71ECFEAD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24.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2BF329D6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25.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2A98BB4E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26.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40565A88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27.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4BDBD9EA" w14:textId="77777777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28.</w:t>
            </w:r>
          </w:p>
        </w:tc>
        <w:tc>
          <w:tcPr>
            <w:tcW w:w="477" w:type="dxa"/>
            <w:shd w:val="clear" w:color="auto" w:fill="EAECF0"/>
            <w:vAlign w:val="center"/>
          </w:tcPr>
          <w:p w14:paraId="4C43BCED" w14:textId="345163EF" w:rsidR="00F3063C" w:rsidRPr="00ED1BD9" w:rsidRDefault="00F3063C" w:rsidP="00EF2952">
            <w:pPr>
              <w:pStyle w:val="Nincstrkz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Összesen</w:t>
            </w:r>
          </w:p>
        </w:tc>
      </w:tr>
      <w:tr w:rsidR="00F3063C" w:rsidRPr="00F3063C" w14:paraId="2CE82ED4" w14:textId="77777777" w:rsidTr="00EF2952">
        <w:tc>
          <w:tcPr>
            <w:tcW w:w="476" w:type="dxa"/>
          </w:tcPr>
          <w:p w14:paraId="4ED64184" w14:textId="77777777" w:rsidR="00F3063C" w:rsidRPr="00F3063C" w:rsidRDefault="00F3063C" w:rsidP="00ED1BD9">
            <w:pPr>
              <w:pStyle w:val="Nincstrkz"/>
            </w:pPr>
            <w:r w:rsidRPr="00F3063C">
              <w:t>Ünnepségek</w:t>
            </w:r>
          </w:p>
        </w:tc>
        <w:tc>
          <w:tcPr>
            <w:tcW w:w="477" w:type="dxa"/>
            <w:shd w:val="clear" w:color="auto" w:fill="00CC33"/>
            <w:vAlign w:val="center"/>
          </w:tcPr>
          <w:p w14:paraId="0C9C4AEF" w14:textId="6E8AF0F3" w:rsidR="00F3063C" w:rsidRPr="00E92717" w:rsidRDefault="00E92717" w:rsidP="00EF2952">
            <w:pPr>
              <w:pStyle w:val="Nincstrkz"/>
              <w:jc w:val="right"/>
              <w:rPr>
                <w:rFonts w:ascii="Wingdings" w:hAnsi="Wingdings" w:cs="Arial"/>
                <w:sz w:val="16"/>
                <w:szCs w:val="16"/>
              </w:rPr>
            </w:pPr>
            <w:r w:rsidRPr="00E92717">
              <w:rPr>
                <w:rFonts w:ascii="Wingdings" w:hAnsi="Wingdings" w:cs="Arial"/>
                <w:sz w:val="16"/>
                <w:szCs w:val="16"/>
              </w:rPr>
              <w:t></w:t>
            </w:r>
          </w:p>
        </w:tc>
        <w:tc>
          <w:tcPr>
            <w:tcW w:w="477" w:type="dxa"/>
            <w:vAlign w:val="center"/>
          </w:tcPr>
          <w:p w14:paraId="62F36E77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FE1BB8D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1E4CE6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41CF893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1CF81C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0B2CA1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5FFDEE7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4416F1C6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3F461910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7F3C565F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48CA795D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1A9ED28F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A006F6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DBE5F6A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B5F4AA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shd w:val="clear" w:color="auto" w:fill="EE3333"/>
            <w:vAlign w:val="center"/>
          </w:tcPr>
          <w:p w14:paraId="41C0177A" w14:textId="3FE73480" w:rsidR="00F3063C" w:rsidRPr="00E92717" w:rsidRDefault="00E92717" w:rsidP="00EF2952">
            <w:pPr>
              <w:pStyle w:val="Nincstrkz"/>
              <w:jc w:val="right"/>
              <w:rPr>
                <w:rFonts w:ascii="Wingdings" w:hAnsi="Wingdings" w:cs="Arial"/>
                <w:sz w:val="16"/>
                <w:szCs w:val="16"/>
              </w:rPr>
            </w:pPr>
            <w:r w:rsidRPr="00E92717">
              <w:rPr>
                <w:rFonts w:ascii="Wingdings" w:hAnsi="Wingdings" w:cs="Arial"/>
                <w:sz w:val="16"/>
                <w:szCs w:val="16"/>
              </w:rPr>
              <w:t></w:t>
            </w:r>
          </w:p>
        </w:tc>
        <w:tc>
          <w:tcPr>
            <w:tcW w:w="477" w:type="dxa"/>
            <w:vAlign w:val="center"/>
          </w:tcPr>
          <w:p w14:paraId="01517452" w14:textId="3173A736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76</w:t>
            </w:r>
          </w:p>
        </w:tc>
      </w:tr>
      <w:tr w:rsidR="00F3063C" w:rsidRPr="00F3063C" w14:paraId="64189652" w14:textId="77777777" w:rsidTr="00EF2952">
        <w:tc>
          <w:tcPr>
            <w:tcW w:w="476" w:type="dxa"/>
          </w:tcPr>
          <w:p w14:paraId="625947F7" w14:textId="77777777" w:rsidR="00F3063C" w:rsidRPr="00F3063C" w:rsidRDefault="00F3063C" w:rsidP="00ED1BD9">
            <w:pPr>
              <w:pStyle w:val="Nincstrkz"/>
            </w:pPr>
            <w:r w:rsidRPr="00F3063C">
              <w:t>Úszás</w:t>
            </w:r>
          </w:p>
        </w:tc>
        <w:tc>
          <w:tcPr>
            <w:tcW w:w="477" w:type="dxa"/>
            <w:vAlign w:val="center"/>
          </w:tcPr>
          <w:p w14:paraId="162AC8F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26CF2BE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8A9274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7C54E13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F5075E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CC751D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759A9C4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476A82CC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C28A3B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shd w:val="clear" w:color="auto" w:fill="FFCC00"/>
            <w:vAlign w:val="center"/>
          </w:tcPr>
          <w:p w14:paraId="1E1CF0D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574FD6F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2CF5EB4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714F520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0B0A33C8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21712858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0D2583A6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73383C50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77" w:type="dxa"/>
            <w:vAlign w:val="center"/>
          </w:tcPr>
          <w:p w14:paraId="4F6EAE11" w14:textId="3CE27EDC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42</w:t>
            </w:r>
          </w:p>
        </w:tc>
      </w:tr>
      <w:tr w:rsidR="00F3063C" w:rsidRPr="00F3063C" w14:paraId="2D9455B1" w14:textId="77777777" w:rsidTr="00EF2952">
        <w:tc>
          <w:tcPr>
            <w:tcW w:w="476" w:type="dxa"/>
          </w:tcPr>
          <w:p w14:paraId="1E4BA0F5" w14:textId="77777777" w:rsidR="00F3063C" w:rsidRPr="00F3063C" w:rsidRDefault="00F3063C" w:rsidP="00ED1BD9">
            <w:pPr>
              <w:pStyle w:val="Nincstrkz"/>
            </w:pPr>
            <w:r w:rsidRPr="00F3063C">
              <w:t>Nyílt vízi úszás</w:t>
            </w:r>
          </w:p>
        </w:tc>
        <w:tc>
          <w:tcPr>
            <w:tcW w:w="477" w:type="dxa"/>
            <w:vAlign w:val="center"/>
          </w:tcPr>
          <w:p w14:paraId="566A905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shd w:val="clear" w:color="auto" w:fill="FFCC00"/>
            <w:vAlign w:val="center"/>
          </w:tcPr>
          <w:p w14:paraId="512F984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29F159EC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2B1377D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shd w:val="clear" w:color="auto" w:fill="FFCC00"/>
            <w:vAlign w:val="center"/>
          </w:tcPr>
          <w:p w14:paraId="24E878E6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0572DF9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22F80A4F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20B02E80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21F4A80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41DE47D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775F6C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3888EE0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38DE00C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37D02D6E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486BA0B7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401587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2AB616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3C3E77C" w14:textId="58299942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F3063C" w:rsidRPr="00F3063C" w14:paraId="44BB59CE" w14:textId="77777777" w:rsidTr="00EF2952">
        <w:tc>
          <w:tcPr>
            <w:tcW w:w="476" w:type="dxa"/>
          </w:tcPr>
          <w:p w14:paraId="2EA83261" w14:textId="77777777" w:rsidR="00F3063C" w:rsidRPr="00F3063C" w:rsidRDefault="00F3063C" w:rsidP="00ED1BD9">
            <w:pPr>
              <w:pStyle w:val="Nincstrkz"/>
            </w:pPr>
            <w:r w:rsidRPr="00F3063C">
              <w:t>Szinkronúszás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05A18D3B" w14:textId="6034BEA6" w:rsidR="00F3063C" w:rsidRPr="00E92717" w:rsidRDefault="00E92717" w:rsidP="00EF2952">
            <w:pPr>
              <w:pStyle w:val="Nincstrkz"/>
              <w:jc w:val="right"/>
              <w:rPr>
                <w:rFonts w:ascii="Wingdings" w:hAnsi="Wingdings" w:cs="Arial"/>
                <w:sz w:val="16"/>
                <w:szCs w:val="16"/>
              </w:rPr>
            </w:pPr>
            <w:r w:rsidRPr="00E92717">
              <w:rPr>
                <w:rFonts w:ascii="Wingdings" w:hAnsi="Wingdings" w:cs="Arial"/>
                <w:sz w:val="16"/>
                <w:szCs w:val="16"/>
              </w:rPr>
              <w:t>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21B3C9AE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094CE95D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66A13D6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52BD36C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3FEAC65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2CC78F8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7ED945E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705B2998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7457B077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319B5FF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C67DFB6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7FE2E6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1D47AEE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20D298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DFE416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E20232D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1F23A83" w14:textId="4EE962ED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3063C" w:rsidRPr="00F3063C" w14:paraId="2D3461CF" w14:textId="77777777" w:rsidTr="00EF2952">
        <w:tc>
          <w:tcPr>
            <w:tcW w:w="476" w:type="dxa"/>
          </w:tcPr>
          <w:p w14:paraId="6270FFBD" w14:textId="77777777" w:rsidR="00F3063C" w:rsidRPr="00F3063C" w:rsidRDefault="00F3063C" w:rsidP="00ED1BD9">
            <w:pPr>
              <w:pStyle w:val="Nincstrkz"/>
            </w:pPr>
            <w:r w:rsidRPr="00F3063C">
              <w:t>Műugrás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240FE694" w14:textId="4DB5F5BE" w:rsidR="00F3063C" w:rsidRPr="00E92717" w:rsidRDefault="00E92717" w:rsidP="00EF2952">
            <w:pPr>
              <w:pStyle w:val="Nincstrkz"/>
              <w:jc w:val="right"/>
              <w:rPr>
                <w:rFonts w:ascii="Wingdings" w:hAnsi="Wingdings" w:cs="Arial"/>
                <w:sz w:val="16"/>
                <w:szCs w:val="16"/>
              </w:rPr>
            </w:pPr>
            <w:r w:rsidRPr="00E92717">
              <w:rPr>
                <w:rFonts w:ascii="Wingdings" w:hAnsi="Wingdings" w:cs="Arial"/>
                <w:sz w:val="16"/>
                <w:szCs w:val="16"/>
              </w:rPr>
              <w:t>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110D8B58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4FA75EB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62E8C78D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173C53DA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00698DB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6C6D7B5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3F20BF3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6654CC0A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5E248FC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3BAC673C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0014D80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D07062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183300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0D54E30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32254747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B2C4AD7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4D400CB5" w14:textId="6A84F1CA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13</w:t>
            </w:r>
          </w:p>
        </w:tc>
      </w:tr>
      <w:tr w:rsidR="00F3063C" w:rsidRPr="00F3063C" w14:paraId="2F9D86C8" w14:textId="77777777" w:rsidTr="00EF2952">
        <w:tc>
          <w:tcPr>
            <w:tcW w:w="476" w:type="dxa"/>
          </w:tcPr>
          <w:p w14:paraId="4D9904CF" w14:textId="77777777" w:rsidR="00F3063C" w:rsidRPr="00F3063C" w:rsidRDefault="00F3063C" w:rsidP="00ED1BD9">
            <w:pPr>
              <w:pStyle w:val="Nincstrkz"/>
            </w:pPr>
            <w:r w:rsidRPr="00F3063C">
              <w:t>Szupertoronyugrás</w:t>
            </w:r>
          </w:p>
        </w:tc>
        <w:tc>
          <w:tcPr>
            <w:tcW w:w="477" w:type="dxa"/>
            <w:vAlign w:val="center"/>
          </w:tcPr>
          <w:p w14:paraId="025A6566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0F0B89E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DE778F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0417837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151BB59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31131C6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25AF585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2DBD7A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6ED967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73B1F073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shd w:val="clear" w:color="auto" w:fill="3399FF"/>
            <w:vAlign w:val="center"/>
          </w:tcPr>
          <w:p w14:paraId="0C6265D7" w14:textId="3F54BFE1" w:rsidR="00F3063C" w:rsidRPr="00E92717" w:rsidRDefault="00E92717" w:rsidP="00EF2952">
            <w:pPr>
              <w:pStyle w:val="Nincstrkz"/>
              <w:jc w:val="right"/>
              <w:rPr>
                <w:rFonts w:ascii="Wingdings" w:hAnsi="Wingdings" w:cs="Arial"/>
                <w:sz w:val="16"/>
                <w:szCs w:val="16"/>
              </w:rPr>
            </w:pPr>
            <w:r w:rsidRPr="00E92717">
              <w:rPr>
                <w:rFonts w:ascii="Wingdings" w:hAnsi="Wingdings" w:cs="Arial"/>
                <w:sz w:val="16"/>
                <w:szCs w:val="16"/>
              </w:rPr>
              <w:t>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35E99889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5D8D98C8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1C2B28C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3EC7C790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113FA96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25339FF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DE4DA74" w14:textId="093CCE78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F3063C" w:rsidRPr="00F3063C" w14:paraId="59C30752" w14:textId="77777777" w:rsidTr="00EF2952">
        <w:tc>
          <w:tcPr>
            <w:tcW w:w="476" w:type="dxa"/>
          </w:tcPr>
          <w:p w14:paraId="49487D0C" w14:textId="77777777" w:rsidR="00F3063C" w:rsidRPr="00F3063C" w:rsidRDefault="00F3063C" w:rsidP="00ED1BD9">
            <w:pPr>
              <w:pStyle w:val="Nincstrkz"/>
            </w:pPr>
            <w:r w:rsidRPr="00F3063C">
              <w:t>Vízilabda</w:t>
            </w:r>
          </w:p>
        </w:tc>
        <w:tc>
          <w:tcPr>
            <w:tcW w:w="477" w:type="dxa"/>
            <w:vAlign w:val="center"/>
          </w:tcPr>
          <w:p w14:paraId="7CF21FC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6FB92C9E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shd w:val="clear" w:color="auto" w:fill="3399FF"/>
            <w:vAlign w:val="center"/>
          </w:tcPr>
          <w:p w14:paraId="2DF18CD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26B47C5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751372A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0621F7A4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6025FE0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2C8E6BBE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6EC829C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0FF74AED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1D02305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7805C6C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10A6E70E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77" w:type="dxa"/>
            <w:shd w:val="clear" w:color="auto" w:fill="3399FF"/>
            <w:vAlign w:val="center"/>
          </w:tcPr>
          <w:p w14:paraId="6DFAD12F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4A37F4C1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77" w:type="dxa"/>
            <w:shd w:val="clear" w:color="auto" w:fill="FFCC00"/>
            <w:vAlign w:val="center"/>
          </w:tcPr>
          <w:p w14:paraId="5FB5738B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477" w:type="dxa"/>
            <w:vAlign w:val="center"/>
          </w:tcPr>
          <w:p w14:paraId="4F1E76C2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7" w:type="dxa"/>
            <w:vAlign w:val="center"/>
          </w:tcPr>
          <w:p w14:paraId="5EBED375" w14:textId="77777777" w:rsidR="00F3063C" w:rsidRPr="00ED1BD9" w:rsidRDefault="00F3063C" w:rsidP="00EF2952">
            <w:pPr>
              <w:pStyle w:val="Nincstrkz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D1BD9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</w:tbl>
    <w:p w14:paraId="10F5C6F4" w14:textId="6D93A16A" w:rsidR="00ED1BD9" w:rsidRPr="00ED1BD9" w:rsidRDefault="000E03FA" w:rsidP="001268D8">
      <w:pPr>
        <w:pStyle w:val="Cmsor2"/>
      </w:pPr>
      <w:r w:rsidRPr="00ED1BD9">
        <w:lastRenderedPageBreak/>
        <w:t>Jelmagyarázat:</w:t>
      </w:r>
    </w:p>
    <w:tbl>
      <w:tblPr>
        <w:tblStyle w:val="Rcsostblzat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94"/>
        <w:gridCol w:w="1527"/>
        <w:gridCol w:w="294"/>
        <w:gridCol w:w="1575"/>
        <w:gridCol w:w="294"/>
        <w:gridCol w:w="849"/>
        <w:gridCol w:w="294"/>
        <w:gridCol w:w="1452"/>
        <w:gridCol w:w="249"/>
        <w:gridCol w:w="1217"/>
        <w:gridCol w:w="300"/>
        <w:gridCol w:w="1217"/>
      </w:tblGrid>
      <w:tr w:rsidR="00EF2952" w:rsidRPr="00ED1BD9" w14:paraId="3DA82773" w14:textId="77777777" w:rsidTr="001268D8">
        <w:trPr>
          <w:trHeight w:val="384"/>
        </w:trPr>
        <w:tc>
          <w:tcPr>
            <w:tcW w:w="283" w:type="dxa"/>
            <w:shd w:val="clear" w:color="auto" w:fill="00CC33"/>
            <w:vAlign w:val="bottom"/>
          </w:tcPr>
          <w:p w14:paraId="6AD4D82D" w14:textId="64013A8D" w:rsidR="00ED1BD9" w:rsidRPr="00E92717" w:rsidRDefault="00E92717" w:rsidP="001268D8">
            <w:pPr>
              <w:rPr>
                <w:rFonts w:ascii="Arial" w:hAnsi="Arial" w:cs="Arial"/>
              </w:rPr>
            </w:pPr>
            <w:r w:rsidRPr="00E92717">
              <w:sym w:font="Wingdings" w:char="F06C"/>
            </w:r>
          </w:p>
        </w:tc>
        <w:tc>
          <w:tcPr>
            <w:tcW w:w="0" w:type="auto"/>
            <w:shd w:val="clear" w:color="auto" w:fill="EAECF0"/>
            <w:vAlign w:val="bottom"/>
          </w:tcPr>
          <w:p w14:paraId="02762565" w14:textId="77777777" w:rsidR="00ED1BD9" w:rsidRPr="00E92717" w:rsidRDefault="00ED1BD9" w:rsidP="001268D8">
            <w:r w:rsidRPr="00E92717">
              <w:t>Nyitóünnepség</w:t>
            </w:r>
          </w:p>
        </w:tc>
        <w:tc>
          <w:tcPr>
            <w:tcW w:w="340" w:type="dxa"/>
            <w:shd w:val="clear" w:color="auto" w:fill="3399FF"/>
            <w:vAlign w:val="bottom"/>
          </w:tcPr>
          <w:p w14:paraId="09854EAA" w14:textId="78E7309E" w:rsidR="00ED1BD9" w:rsidRPr="00ED1BD9" w:rsidRDefault="00E92717" w:rsidP="001268D8">
            <w:pPr>
              <w:rPr>
                <w:rFonts w:ascii="Arial" w:hAnsi="Arial" w:cs="Arial"/>
              </w:rPr>
            </w:pPr>
            <w:r w:rsidRPr="00E92717">
              <w:sym w:font="Wingdings" w:char="F06C"/>
            </w:r>
          </w:p>
        </w:tc>
        <w:tc>
          <w:tcPr>
            <w:tcW w:w="0" w:type="auto"/>
            <w:shd w:val="clear" w:color="auto" w:fill="EAECF0"/>
            <w:vAlign w:val="bottom"/>
          </w:tcPr>
          <w:p w14:paraId="5A27815D" w14:textId="77777777" w:rsidR="00ED1BD9" w:rsidRPr="00ED1BD9" w:rsidRDefault="00ED1BD9" w:rsidP="001268D8">
            <w:r w:rsidRPr="00ED1BD9">
              <w:t>Versenyszámok</w:t>
            </w:r>
          </w:p>
        </w:tc>
        <w:tc>
          <w:tcPr>
            <w:tcW w:w="340" w:type="dxa"/>
            <w:shd w:val="clear" w:color="auto" w:fill="FFCC00"/>
            <w:vAlign w:val="bottom"/>
          </w:tcPr>
          <w:p w14:paraId="389AA0B2" w14:textId="52AF6A6C" w:rsidR="00ED1BD9" w:rsidRPr="00ED1BD9" w:rsidRDefault="00E92717" w:rsidP="001268D8">
            <w:pPr>
              <w:rPr>
                <w:rFonts w:ascii="Arial" w:hAnsi="Arial" w:cs="Arial"/>
              </w:rPr>
            </w:pPr>
            <w:r w:rsidRPr="00E92717">
              <w:sym w:font="Wingdings" w:char="F06C"/>
            </w:r>
          </w:p>
        </w:tc>
        <w:tc>
          <w:tcPr>
            <w:tcW w:w="0" w:type="auto"/>
            <w:shd w:val="clear" w:color="auto" w:fill="EAECF0"/>
            <w:vAlign w:val="bottom"/>
          </w:tcPr>
          <w:p w14:paraId="1F13A801" w14:textId="77777777" w:rsidR="00ED1BD9" w:rsidRPr="00ED1BD9" w:rsidRDefault="00ED1BD9" w:rsidP="001268D8">
            <w:r w:rsidRPr="00ED1BD9">
              <w:t>Döntők</w:t>
            </w:r>
          </w:p>
        </w:tc>
        <w:tc>
          <w:tcPr>
            <w:tcW w:w="340" w:type="dxa"/>
            <w:shd w:val="clear" w:color="auto" w:fill="EE3333"/>
            <w:vAlign w:val="bottom"/>
          </w:tcPr>
          <w:p w14:paraId="5020F1F3" w14:textId="05D2C83E" w:rsidR="00ED1BD9" w:rsidRPr="00ED1BD9" w:rsidRDefault="00E92717" w:rsidP="001268D8">
            <w:pPr>
              <w:rPr>
                <w:rFonts w:ascii="Arial" w:hAnsi="Arial" w:cs="Arial"/>
              </w:rPr>
            </w:pPr>
            <w:r w:rsidRPr="00E92717">
              <w:sym w:font="Wingdings" w:char="F06C"/>
            </w:r>
          </w:p>
        </w:tc>
        <w:tc>
          <w:tcPr>
            <w:tcW w:w="0" w:type="auto"/>
            <w:shd w:val="clear" w:color="auto" w:fill="EAECF0"/>
            <w:vAlign w:val="bottom"/>
          </w:tcPr>
          <w:p w14:paraId="1AEECAFA" w14:textId="77777777" w:rsidR="00ED1BD9" w:rsidRPr="00ED1BD9" w:rsidRDefault="00ED1BD9" w:rsidP="001268D8">
            <w:r w:rsidRPr="00ED1BD9">
              <w:t>Záróünnepség</w:t>
            </w:r>
          </w:p>
        </w:tc>
        <w:tc>
          <w:tcPr>
            <w:tcW w:w="340" w:type="dxa"/>
            <w:shd w:val="clear" w:color="auto" w:fill="EAECF0"/>
            <w:vAlign w:val="bottom"/>
          </w:tcPr>
          <w:p w14:paraId="55ED882D" w14:textId="77777777" w:rsidR="00ED1BD9" w:rsidRPr="00ED1BD9" w:rsidRDefault="00ED1BD9" w:rsidP="001268D8">
            <w:r w:rsidRPr="00ED1BD9">
              <w:t>F</w:t>
            </w:r>
          </w:p>
        </w:tc>
        <w:tc>
          <w:tcPr>
            <w:tcW w:w="0" w:type="auto"/>
            <w:shd w:val="clear" w:color="auto" w:fill="EAECF0"/>
            <w:vAlign w:val="bottom"/>
          </w:tcPr>
          <w:p w14:paraId="148DF866" w14:textId="77777777" w:rsidR="00ED1BD9" w:rsidRPr="00ED1BD9" w:rsidRDefault="00ED1BD9" w:rsidP="001268D8">
            <w:r w:rsidRPr="00ED1BD9">
              <w:t>Férfi mérkőzések</w:t>
            </w:r>
          </w:p>
        </w:tc>
        <w:tc>
          <w:tcPr>
            <w:tcW w:w="340" w:type="dxa"/>
            <w:shd w:val="clear" w:color="auto" w:fill="EAECF0"/>
            <w:vAlign w:val="bottom"/>
          </w:tcPr>
          <w:p w14:paraId="257F1090" w14:textId="77777777" w:rsidR="00ED1BD9" w:rsidRPr="00ED1BD9" w:rsidRDefault="00ED1BD9" w:rsidP="001268D8">
            <w:r w:rsidRPr="00ED1BD9">
              <w:t>N</w:t>
            </w:r>
          </w:p>
        </w:tc>
        <w:tc>
          <w:tcPr>
            <w:tcW w:w="0" w:type="auto"/>
            <w:shd w:val="clear" w:color="auto" w:fill="EAECF0"/>
            <w:vAlign w:val="bottom"/>
          </w:tcPr>
          <w:p w14:paraId="16AB1DEF" w14:textId="77777777" w:rsidR="00ED1BD9" w:rsidRPr="00ED1BD9" w:rsidRDefault="00ED1BD9" w:rsidP="001268D8">
            <w:r w:rsidRPr="00ED1BD9">
              <w:t>Női mérkőzések</w:t>
            </w:r>
          </w:p>
        </w:tc>
      </w:tr>
    </w:tbl>
    <w:p w14:paraId="1DCB6CA0" w14:textId="77777777" w:rsidR="000E03FA" w:rsidRDefault="000E03FA" w:rsidP="001268D8">
      <w:pPr>
        <w:pStyle w:val="Cmsor1"/>
      </w:pPr>
      <w:r>
        <w:t>Magyar szereplés</w:t>
      </w:r>
    </w:p>
    <w:p w14:paraId="20130840" w14:textId="6012C1F4" w:rsidR="000E03FA" w:rsidRDefault="000E03FA" w:rsidP="001268D8">
      <w:r>
        <w:t>A magyar küldöttség 67 sportolóval képviseltette magát, öt aranyérmet szerezve az éremtáblázat ötödik helyén végzett. A medencés úszószámokat figyelembe véve ez a harmadik helyet jelentette négy aranyéremmel.</w:t>
      </w:r>
    </w:p>
    <w:tbl>
      <w:tblPr>
        <w:tblStyle w:val="Egyedi"/>
        <w:tblW w:w="0" w:type="auto"/>
        <w:tblLook w:val="04A0" w:firstRow="1" w:lastRow="0" w:firstColumn="1" w:lastColumn="0" w:noHBand="0" w:noVBand="1"/>
      </w:tblPr>
      <w:tblGrid>
        <w:gridCol w:w="1244"/>
        <w:gridCol w:w="1919"/>
        <w:gridCol w:w="3134"/>
        <w:gridCol w:w="1041"/>
      </w:tblGrid>
      <w:tr w:rsidR="009F34D8" w:rsidRPr="009F34D8" w14:paraId="0846E617" w14:textId="77777777" w:rsidTr="009F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DBA1C0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Érem</w:t>
            </w:r>
          </w:p>
        </w:tc>
        <w:tc>
          <w:tcPr>
            <w:tcW w:w="0" w:type="auto"/>
          </w:tcPr>
          <w:p w14:paraId="0FD8FA6D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Versenyző</w:t>
            </w:r>
          </w:p>
        </w:tc>
        <w:tc>
          <w:tcPr>
            <w:tcW w:w="0" w:type="auto"/>
          </w:tcPr>
          <w:p w14:paraId="120BD981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Versenyszám</w:t>
            </w:r>
          </w:p>
        </w:tc>
        <w:tc>
          <w:tcPr>
            <w:tcW w:w="0" w:type="auto"/>
          </w:tcPr>
          <w:p w14:paraId="6BA3DC4A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Dátum</w:t>
            </w:r>
          </w:p>
        </w:tc>
      </w:tr>
      <w:tr w:rsidR="009F34D8" w:rsidRPr="009F34D8" w14:paraId="69BAD394" w14:textId="77777777" w:rsidTr="009F34D8">
        <w:tc>
          <w:tcPr>
            <w:tcW w:w="0" w:type="auto"/>
            <w:shd w:val="clear" w:color="auto" w:fill="FFD300"/>
          </w:tcPr>
          <w:p w14:paraId="22F5C6B7" w14:textId="77777777" w:rsidR="009F34D8" w:rsidRPr="009F34D8" w:rsidRDefault="009F34D8" w:rsidP="009F34D8">
            <w:pPr>
              <w:pStyle w:val="Nincstrkz"/>
            </w:pPr>
            <w:r w:rsidRPr="009F34D8">
              <w:t>Aranyérem</w:t>
            </w:r>
          </w:p>
        </w:tc>
        <w:tc>
          <w:tcPr>
            <w:tcW w:w="0" w:type="auto"/>
          </w:tcPr>
          <w:p w14:paraId="49D52376" w14:textId="77777777" w:rsidR="009F34D8" w:rsidRPr="009F34D8" w:rsidRDefault="009F34D8" w:rsidP="009F34D8">
            <w:pPr>
              <w:pStyle w:val="Nincstrkz"/>
            </w:pPr>
            <w:proofErr w:type="spellStart"/>
            <w:r w:rsidRPr="009F34D8">
              <w:t>Rasovszky</w:t>
            </w:r>
            <w:proofErr w:type="spellEnd"/>
            <w:r w:rsidRPr="009F34D8">
              <w:t xml:space="preserve"> Kristóf</w:t>
            </w:r>
          </w:p>
        </w:tc>
        <w:tc>
          <w:tcPr>
            <w:tcW w:w="0" w:type="auto"/>
          </w:tcPr>
          <w:p w14:paraId="10BE3C90" w14:textId="77777777" w:rsidR="009F34D8" w:rsidRPr="009F34D8" w:rsidRDefault="009F34D8" w:rsidP="009F34D8">
            <w:pPr>
              <w:pStyle w:val="Nincstrkz"/>
            </w:pPr>
            <w:r w:rsidRPr="009F34D8">
              <w:t>Férfi 5 km nyílt vízi úszás</w:t>
            </w:r>
          </w:p>
        </w:tc>
        <w:tc>
          <w:tcPr>
            <w:tcW w:w="0" w:type="auto"/>
          </w:tcPr>
          <w:p w14:paraId="6D2619DB" w14:textId="77777777" w:rsidR="009F34D8" w:rsidRPr="009F34D8" w:rsidRDefault="009F34D8" w:rsidP="009F34D8">
            <w:pPr>
              <w:pStyle w:val="Nincstrkz"/>
            </w:pPr>
            <w:r w:rsidRPr="009F34D8">
              <w:t>július 13.</w:t>
            </w:r>
          </w:p>
        </w:tc>
      </w:tr>
      <w:tr w:rsidR="009F34D8" w:rsidRPr="009F34D8" w14:paraId="7CC2BAD9" w14:textId="77777777" w:rsidTr="009F34D8">
        <w:tc>
          <w:tcPr>
            <w:tcW w:w="0" w:type="auto"/>
            <w:shd w:val="clear" w:color="auto" w:fill="FFD300"/>
          </w:tcPr>
          <w:p w14:paraId="3F53B9B2" w14:textId="77777777" w:rsidR="009F34D8" w:rsidRPr="009F34D8" w:rsidRDefault="009F34D8" w:rsidP="009F34D8">
            <w:pPr>
              <w:pStyle w:val="Nincstrkz"/>
            </w:pPr>
            <w:r w:rsidRPr="009F34D8">
              <w:t>Aranyérem</w:t>
            </w:r>
          </w:p>
        </w:tc>
        <w:tc>
          <w:tcPr>
            <w:tcW w:w="0" w:type="auto"/>
          </w:tcPr>
          <w:p w14:paraId="0A07AED8" w14:textId="77777777" w:rsidR="009F34D8" w:rsidRPr="009F34D8" w:rsidRDefault="009F34D8" w:rsidP="009F34D8">
            <w:pPr>
              <w:pStyle w:val="Nincstrkz"/>
            </w:pPr>
            <w:r w:rsidRPr="009F34D8">
              <w:t>Hosszú Katinka</w:t>
            </w:r>
          </w:p>
        </w:tc>
        <w:tc>
          <w:tcPr>
            <w:tcW w:w="0" w:type="auto"/>
          </w:tcPr>
          <w:p w14:paraId="63CB4B64" w14:textId="77777777" w:rsidR="009F34D8" w:rsidRPr="009F34D8" w:rsidRDefault="009F34D8" w:rsidP="009F34D8">
            <w:pPr>
              <w:pStyle w:val="Nincstrkz"/>
            </w:pPr>
            <w:r w:rsidRPr="009F34D8">
              <w:t>Női 200 méteres vegyesúszás</w:t>
            </w:r>
          </w:p>
        </w:tc>
        <w:tc>
          <w:tcPr>
            <w:tcW w:w="0" w:type="auto"/>
          </w:tcPr>
          <w:p w14:paraId="09181AA4" w14:textId="77777777" w:rsidR="009F34D8" w:rsidRPr="009F34D8" w:rsidRDefault="009F34D8" w:rsidP="009F34D8">
            <w:pPr>
              <w:pStyle w:val="Nincstrkz"/>
            </w:pPr>
            <w:r w:rsidRPr="009F34D8">
              <w:t>július 22.</w:t>
            </w:r>
          </w:p>
        </w:tc>
      </w:tr>
      <w:tr w:rsidR="009F34D8" w:rsidRPr="009F34D8" w14:paraId="033A7521" w14:textId="77777777" w:rsidTr="009F34D8">
        <w:tc>
          <w:tcPr>
            <w:tcW w:w="0" w:type="auto"/>
            <w:shd w:val="clear" w:color="auto" w:fill="FFD300"/>
          </w:tcPr>
          <w:p w14:paraId="55871CA7" w14:textId="77777777" w:rsidR="009F34D8" w:rsidRPr="009F34D8" w:rsidRDefault="009F34D8" w:rsidP="009F34D8">
            <w:pPr>
              <w:pStyle w:val="Nincstrkz"/>
            </w:pPr>
            <w:r w:rsidRPr="009F34D8">
              <w:t>Aranyérem</w:t>
            </w:r>
          </w:p>
        </w:tc>
        <w:tc>
          <w:tcPr>
            <w:tcW w:w="0" w:type="auto"/>
          </w:tcPr>
          <w:p w14:paraId="3B631C64" w14:textId="77777777" w:rsidR="009F34D8" w:rsidRPr="009F34D8" w:rsidRDefault="009F34D8" w:rsidP="009F34D8">
            <w:pPr>
              <w:pStyle w:val="Nincstrkz"/>
            </w:pPr>
            <w:proofErr w:type="spellStart"/>
            <w:r w:rsidRPr="009F34D8">
              <w:t>Milák</w:t>
            </w:r>
            <w:proofErr w:type="spellEnd"/>
            <w:r w:rsidRPr="009F34D8">
              <w:t xml:space="preserve"> Kristóf</w:t>
            </w:r>
          </w:p>
        </w:tc>
        <w:tc>
          <w:tcPr>
            <w:tcW w:w="0" w:type="auto"/>
          </w:tcPr>
          <w:p w14:paraId="64450D7B" w14:textId="77777777" w:rsidR="009F34D8" w:rsidRPr="009F34D8" w:rsidRDefault="009F34D8" w:rsidP="009F34D8">
            <w:pPr>
              <w:pStyle w:val="Nincstrkz"/>
            </w:pPr>
            <w:r w:rsidRPr="009F34D8">
              <w:t>Férfi 200 méteres pillangóúszás</w:t>
            </w:r>
          </w:p>
        </w:tc>
        <w:tc>
          <w:tcPr>
            <w:tcW w:w="0" w:type="auto"/>
          </w:tcPr>
          <w:p w14:paraId="482309C4" w14:textId="77777777" w:rsidR="009F34D8" w:rsidRPr="009F34D8" w:rsidRDefault="009F34D8" w:rsidP="009F34D8">
            <w:pPr>
              <w:pStyle w:val="Nincstrkz"/>
            </w:pPr>
            <w:r w:rsidRPr="009F34D8">
              <w:t>július 24.</w:t>
            </w:r>
          </w:p>
        </w:tc>
      </w:tr>
      <w:tr w:rsidR="009F34D8" w:rsidRPr="009F34D8" w14:paraId="4ABB05A5" w14:textId="77777777" w:rsidTr="009F34D8">
        <w:tc>
          <w:tcPr>
            <w:tcW w:w="0" w:type="auto"/>
            <w:shd w:val="clear" w:color="auto" w:fill="FFD300"/>
          </w:tcPr>
          <w:p w14:paraId="74AC2D0E" w14:textId="77777777" w:rsidR="009F34D8" w:rsidRPr="009F34D8" w:rsidRDefault="009F34D8" w:rsidP="009F34D8">
            <w:pPr>
              <w:pStyle w:val="Nincstrkz"/>
            </w:pPr>
            <w:r w:rsidRPr="009F34D8">
              <w:t>Aranyérem</w:t>
            </w:r>
          </w:p>
        </w:tc>
        <w:tc>
          <w:tcPr>
            <w:tcW w:w="0" w:type="auto"/>
          </w:tcPr>
          <w:p w14:paraId="0C496987" w14:textId="77777777" w:rsidR="009F34D8" w:rsidRPr="009F34D8" w:rsidRDefault="009F34D8" w:rsidP="009F34D8">
            <w:pPr>
              <w:pStyle w:val="Nincstrkz"/>
            </w:pPr>
            <w:r w:rsidRPr="009F34D8">
              <w:t>Kapás Boglárka</w:t>
            </w:r>
          </w:p>
        </w:tc>
        <w:tc>
          <w:tcPr>
            <w:tcW w:w="0" w:type="auto"/>
          </w:tcPr>
          <w:p w14:paraId="776218C3" w14:textId="77777777" w:rsidR="009F34D8" w:rsidRPr="009F34D8" w:rsidRDefault="009F34D8" w:rsidP="009F34D8">
            <w:pPr>
              <w:pStyle w:val="Nincstrkz"/>
            </w:pPr>
            <w:r w:rsidRPr="009F34D8">
              <w:t>Női 200 méteres pillangóúszás</w:t>
            </w:r>
          </w:p>
        </w:tc>
        <w:tc>
          <w:tcPr>
            <w:tcW w:w="0" w:type="auto"/>
          </w:tcPr>
          <w:p w14:paraId="095CDDF0" w14:textId="77777777" w:rsidR="009F34D8" w:rsidRPr="009F34D8" w:rsidRDefault="009F34D8" w:rsidP="009F34D8">
            <w:pPr>
              <w:pStyle w:val="Nincstrkz"/>
            </w:pPr>
            <w:r w:rsidRPr="009F34D8">
              <w:t>július 25.</w:t>
            </w:r>
          </w:p>
        </w:tc>
      </w:tr>
      <w:tr w:rsidR="009F34D8" w:rsidRPr="009F34D8" w14:paraId="7ECB1AEE" w14:textId="77777777" w:rsidTr="009F34D8">
        <w:tc>
          <w:tcPr>
            <w:tcW w:w="0" w:type="auto"/>
            <w:shd w:val="clear" w:color="auto" w:fill="FFD300"/>
          </w:tcPr>
          <w:p w14:paraId="03D47365" w14:textId="77777777" w:rsidR="009F34D8" w:rsidRPr="009F34D8" w:rsidRDefault="009F34D8" w:rsidP="009F34D8">
            <w:pPr>
              <w:pStyle w:val="Nincstrkz"/>
            </w:pPr>
            <w:r w:rsidRPr="009F34D8">
              <w:t>Aranyérem</w:t>
            </w:r>
          </w:p>
        </w:tc>
        <w:tc>
          <w:tcPr>
            <w:tcW w:w="0" w:type="auto"/>
          </w:tcPr>
          <w:p w14:paraId="085BA51D" w14:textId="77777777" w:rsidR="009F34D8" w:rsidRPr="009F34D8" w:rsidRDefault="009F34D8" w:rsidP="009F34D8">
            <w:pPr>
              <w:pStyle w:val="Nincstrkz"/>
            </w:pPr>
            <w:r w:rsidRPr="009F34D8">
              <w:t>Hosszú Katinka</w:t>
            </w:r>
          </w:p>
        </w:tc>
        <w:tc>
          <w:tcPr>
            <w:tcW w:w="0" w:type="auto"/>
          </w:tcPr>
          <w:p w14:paraId="3ED9FE96" w14:textId="77777777" w:rsidR="009F34D8" w:rsidRPr="009F34D8" w:rsidRDefault="009F34D8" w:rsidP="009F34D8">
            <w:pPr>
              <w:pStyle w:val="Nincstrkz"/>
            </w:pPr>
            <w:r w:rsidRPr="009F34D8">
              <w:t>Női 400 méteres vegyesúszás</w:t>
            </w:r>
          </w:p>
        </w:tc>
        <w:tc>
          <w:tcPr>
            <w:tcW w:w="0" w:type="auto"/>
          </w:tcPr>
          <w:p w14:paraId="4C088B0C" w14:textId="77777777" w:rsidR="009F34D8" w:rsidRPr="009F34D8" w:rsidRDefault="009F34D8" w:rsidP="009F34D8">
            <w:pPr>
              <w:pStyle w:val="Nincstrkz"/>
            </w:pPr>
            <w:r w:rsidRPr="009F34D8">
              <w:t>július 28.</w:t>
            </w:r>
          </w:p>
        </w:tc>
      </w:tr>
    </w:tbl>
    <w:p w14:paraId="7C8BE6D5" w14:textId="77777777" w:rsidR="000E03FA" w:rsidRDefault="000E03FA" w:rsidP="001268D8">
      <w:pPr>
        <w:pStyle w:val="Cmsor1"/>
      </w:pPr>
      <w:r>
        <w:t>Éremtáblázat</w:t>
      </w:r>
    </w:p>
    <w:tbl>
      <w:tblPr>
        <w:tblStyle w:val="Egyedi"/>
        <w:tblW w:w="0" w:type="auto"/>
        <w:tblCellMar>
          <w:top w:w="198" w:type="dxa"/>
        </w:tblCellMar>
        <w:tblLook w:val="04A0" w:firstRow="1" w:lastRow="0" w:firstColumn="1" w:lastColumn="0" w:noHBand="0" w:noVBand="1"/>
      </w:tblPr>
      <w:tblGrid>
        <w:gridCol w:w="1044"/>
        <w:gridCol w:w="2394"/>
        <w:gridCol w:w="779"/>
        <w:gridCol w:w="752"/>
        <w:gridCol w:w="792"/>
        <w:gridCol w:w="1092"/>
      </w:tblGrid>
      <w:tr w:rsidR="009F34D8" w:rsidRPr="009F34D8" w14:paraId="56A327AE" w14:textId="77777777" w:rsidTr="009F3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1019DD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bookmarkStart w:id="1" w:name="_Hlk192350695"/>
            <w:r w:rsidRPr="009F34D8">
              <w:rPr>
                <w:b w:val="0"/>
                <w:bCs/>
              </w:rPr>
              <w:t>Helyezés</w:t>
            </w:r>
          </w:p>
        </w:tc>
        <w:tc>
          <w:tcPr>
            <w:tcW w:w="0" w:type="auto"/>
          </w:tcPr>
          <w:p w14:paraId="0CBD0389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Ország</w:t>
            </w:r>
          </w:p>
        </w:tc>
        <w:tc>
          <w:tcPr>
            <w:tcW w:w="0" w:type="auto"/>
            <w:shd w:val="clear" w:color="auto" w:fill="FFD300"/>
          </w:tcPr>
          <w:p w14:paraId="4A3D66DA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Arany</w:t>
            </w:r>
          </w:p>
        </w:tc>
        <w:tc>
          <w:tcPr>
            <w:tcW w:w="0" w:type="auto"/>
            <w:shd w:val="clear" w:color="auto" w:fill="C0C0C0"/>
          </w:tcPr>
          <w:p w14:paraId="309F88FF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Ezüst</w:t>
            </w:r>
          </w:p>
        </w:tc>
        <w:tc>
          <w:tcPr>
            <w:tcW w:w="0" w:type="auto"/>
            <w:shd w:val="clear" w:color="auto" w:fill="CC9966"/>
          </w:tcPr>
          <w:p w14:paraId="73576345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Bronz</w:t>
            </w:r>
          </w:p>
        </w:tc>
        <w:tc>
          <w:tcPr>
            <w:tcW w:w="0" w:type="auto"/>
          </w:tcPr>
          <w:p w14:paraId="7A883697" w14:textId="77777777" w:rsidR="009F34D8" w:rsidRPr="009F34D8" w:rsidRDefault="009F34D8" w:rsidP="009F34D8">
            <w:pPr>
              <w:pStyle w:val="Nincstrkz"/>
              <w:jc w:val="left"/>
              <w:rPr>
                <w:b w:val="0"/>
                <w:bCs/>
              </w:rPr>
            </w:pPr>
            <w:r w:rsidRPr="009F34D8">
              <w:rPr>
                <w:b w:val="0"/>
                <w:bCs/>
              </w:rPr>
              <w:t>Összesen</w:t>
            </w:r>
          </w:p>
        </w:tc>
      </w:tr>
      <w:tr w:rsidR="009F34D8" w:rsidRPr="009F34D8" w14:paraId="4443FAC8" w14:textId="77777777" w:rsidTr="009F34D8">
        <w:tc>
          <w:tcPr>
            <w:tcW w:w="0" w:type="auto"/>
            <w:vAlign w:val="center"/>
          </w:tcPr>
          <w:p w14:paraId="4C361C8C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1.</w:t>
            </w:r>
          </w:p>
        </w:tc>
        <w:tc>
          <w:tcPr>
            <w:tcW w:w="0" w:type="auto"/>
          </w:tcPr>
          <w:p w14:paraId="52F1F4A2" w14:textId="77777777" w:rsidR="009F34D8" w:rsidRPr="009F34D8" w:rsidRDefault="009F34D8" w:rsidP="009F34D8">
            <w:pPr>
              <w:pStyle w:val="Nincstrkz"/>
            </w:pPr>
            <w:r w:rsidRPr="009F34D8">
              <w:t>Kína</w:t>
            </w:r>
          </w:p>
        </w:tc>
        <w:tc>
          <w:tcPr>
            <w:tcW w:w="0" w:type="auto"/>
          </w:tcPr>
          <w:p w14:paraId="2742D986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16</w:t>
            </w:r>
          </w:p>
        </w:tc>
        <w:tc>
          <w:tcPr>
            <w:tcW w:w="0" w:type="auto"/>
          </w:tcPr>
          <w:p w14:paraId="4A9FA80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11</w:t>
            </w:r>
          </w:p>
        </w:tc>
        <w:tc>
          <w:tcPr>
            <w:tcW w:w="0" w:type="auto"/>
          </w:tcPr>
          <w:p w14:paraId="69FDA673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</w:t>
            </w:r>
          </w:p>
        </w:tc>
        <w:tc>
          <w:tcPr>
            <w:tcW w:w="0" w:type="auto"/>
          </w:tcPr>
          <w:p w14:paraId="42E7736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30</w:t>
            </w:r>
          </w:p>
        </w:tc>
      </w:tr>
      <w:tr w:rsidR="009F34D8" w:rsidRPr="009F34D8" w14:paraId="1CBDF981" w14:textId="77777777" w:rsidTr="009F34D8">
        <w:tc>
          <w:tcPr>
            <w:tcW w:w="0" w:type="auto"/>
            <w:vAlign w:val="center"/>
          </w:tcPr>
          <w:p w14:paraId="7EF8B0DB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2.</w:t>
            </w:r>
          </w:p>
        </w:tc>
        <w:tc>
          <w:tcPr>
            <w:tcW w:w="0" w:type="auto"/>
          </w:tcPr>
          <w:p w14:paraId="25A5B879" w14:textId="77777777" w:rsidR="009F34D8" w:rsidRPr="009F34D8" w:rsidRDefault="009F34D8" w:rsidP="009F34D8">
            <w:pPr>
              <w:pStyle w:val="Nincstrkz"/>
            </w:pPr>
            <w:r w:rsidRPr="009F34D8">
              <w:t>Egyesült Államok</w:t>
            </w:r>
          </w:p>
        </w:tc>
        <w:tc>
          <w:tcPr>
            <w:tcW w:w="0" w:type="auto"/>
          </w:tcPr>
          <w:p w14:paraId="61A2B79F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15</w:t>
            </w:r>
          </w:p>
        </w:tc>
        <w:tc>
          <w:tcPr>
            <w:tcW w:w="0" w:type="auto"/>
          </w:tcPr>
          <w:p w14:paraId="3A6B3B69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11</w:t>
            </w:r>
          </w:p>
        </w:tc>
        <w:tc>
          <w:tcPr>
            <w:tcW w:w="0" w:type="auto"/>
          </w:tcPr>
          <w:p w14:paraId="3ED2ED2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10</w:t>
            </w:r>
          </w:p>
        </w:tc>
        <w:tc>
          <w:tcPr>
            <w:tcW w:w="0" w:type="auto"/>
          </w:tcPr>
          <w:p w14:paraId="3CE0F25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36</w:t>
            </w:r>
          </w:p>
        </w:tc>
      </w:tr>
      <w:tr w:rsidR="009F34D8" w:rsidRPr="009F34D8" w14:paraId="192FCE6F" w14:textId="77777777" w:rsidTr="009F34D8">
        <w:tc>
          <w:tcPr>
            <w:tcW w:w="0" w:type="auto"/>
            <w:vAlign w:val="center"/>
          </w:tcPr>
          <w:p w14:paraId="3F19940B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3.</w:t>
            </w:r>
          </w:p>
        </w:tc>
        <w:tc>
          <w:tcPr>
            <w:tcW w:w="0" w:type="auto"/>
          </w:tcPr>
          <w:p w14:paraId="53513D17" w14:textId="77777777" w:rsidR="009F34D8" w:rsidRPr="009F34D8" w:rsidRDefault="009F34D8" w:rsidP="009F34D8">
            <w:pPr>
              <w:pStyle w:val="Nincstrkz"/>
            </w:pPr>
            <w:r w:rsidRPr="009F34D8">
              <w:t>Oroszország</w:t>
            </w:r>
          </w:p>
        </w:tc>
        <w:tc>
          <w:tcPr>
            <w:tcW w:w="0" w:type="auto"/>
          </w:tcPr>
          <w:p w14:paraId="6EA1860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12</w:t>
            </w:r>
          </w:p>
        </w:tc>
        <w:tc>
          <w:tcPr>
            <w:tcW w:w="0" w:type="auto"/>
          </w:tcPr>
          <w:p w14:paraId="45A093B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11</w:t>
            </w:r>
          </w:p>
        </w:tc>
        <w:tc>
          <w:tcPr>
            <w:tcW w:w="0" w:type="auto"/>
          </w:tcPr>
          <w:p w14:paraId="3C508C9B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</w:t>
            </w:r>
          </w:p>
        </w:tc>
        <w:tc>
          <w:tcPr>
            <w:tcW w:w="0" w:type="auto"/>
          </w:tcPr>
          <w:p w14:paraId="792EF31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30</w:t>
            </w:r>
          </w:p>
        </w:tc>
      </w:tr>
      <w:tr w:rsidR="009F34D8" w:rsidRPr="009F34D8" w14:paraId="07A47E8B" w14:textId="77777777" w:rsidTr="009F34D8">
        <w:tc>
          <w:tcPr>
            <w:tcW w:w="0" w:type="auto"/>
            <w:vAlign w:val="center"/>
          </w:tcPr>
          <w:p w14:paraId="5A0F4A8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4.</w:t>
            </w:r>
          </w:p>
        </w:tc>
        <w:tc>
          <w:tcPr>
            <w:tcW w:w="0" w:type="auto"/>
          </w:tcPr>
          <w:p w14:paraId="17AAB420" w14:textId="77777777" w:rsidR="009F34D8" w:rsidRPr="009F34D8" w:rsidRDefault="009F34D8" w:rsidP="009F34D8">
            <w:pPr>
              <w:pStyle w:val="Nincstrkz"/>
            </w:pPr>
            <w:r w:rsidRPr="009F34D8">
              <w:t>Ausztrália</w:t>
            </w:r>
          </w:p>
        </w:tc>
        <w:tc>
          <w:tcPr>
            <w:tcW w:w="0" w:type="auto"/>
          </w:tcPr>
          <w:p w14:paraId="0ACCE102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</w:t>
            </w:r>
          </w:p>
        </w:tc>
        <w:tc>
          <w:tcPr>
            <w:tcW w:w="0" w:type="auto"/>
          </w:tcPr>
          <w:p w14:paraId="70E0B1BC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9</w:t>
            </w:r>
          </w:p>
        </w:tc>
        <w:tc>
          <w:tcPr>
            <w:tcW w:w="0" w:type="auto"/>
          </w:tcPr>
          <w:p w14:paraId="770F7959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</w:t>
            </w:r>
          </w:p>
        </w:tc>
        <w:tc>
          <w:tcPr>
            <w:tcW w:w="0" w:type="auto"/>
          </w:tcPr>
          <w:p w14:paraId="27AF3582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23</w:t>
            </w:r>
          </w:p>
        </w:tc>
      </w:tr>
      <w:tr w:rsidR="009F34D8" w:rsidRPr="009F34D8" w14:paraId="78781A3D" w14:textId="77777777" w:rsidTr="009F34D8">
        <w:tc>
          <w:tcPr>
            <w:tcW w:w="0" w:type="auto"/>
            <w:shd w:val="clear" w:color="auto" w:fill="90EE90"/>
            <w:vAlign w:val="center"/>
          </w:tcPr>
          <w:p w14:paraId="4C97447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5.</w:t>
            </w:r>
          </w:p>
        </w:tc>
        <w:tc>
          <w:tcPr>
            <w:tcW w:w="0" w:type="auto"/>
            <w:shd w:val="clear" w:color="auto" w:fill="90EE90"/>
          </w:tcPr>
          <w:p w14:paraId="622A0B8D" w14:textId="77777777" w:rsidR="009F34D8" w:rsidRPr="009F34D8" w:rsidRDefault="009F34D8" w:rsidP="009F34D8">
            <w:pPr>
              <w:pStyle w:val="Nincstrkz"/>
            </w:pPr>
            <w:r w:rsidRPr="009F34D8">
              <w:t>Magyarország</w:t>
            </w:r>
          </w:p>
        </w:tc>
        <w:tc>
          <w:tcPr>
            <w:tcW w:w="0" w:type="auto"/>
            <w:shd w:val="clear" w:color="auto" w:fill="90EE90"/>
          </w:tcPr>
          <w:p w14:paraId="020A124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5</w:t>
            </w:r>
          </w:p>
        </w:tc>
        <w:tc>
          <w:tcPr>
            <w:tcW w:w="0" w:type="auto"/>
            <w:shd w:val="clear" w:color="auto" w:fill="90EE90"/>
          </w:tcPr>
          <w:p w14:paraId="576B7FB6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  <w:shd w:val="clear" w:color="auto" w:fill="90EE90"/>
          </w:tcPr>
          <w:p w14:paraId="520F4E1F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  <w:shd w:val="clear" w:color="auto" w:fill="90EE90"/>
          </w:tcPr>
          <w:p w14:paraId="3034E669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5</w:t>
            </w:r>
          </w:p>
        </w:tc>
      </w:tr>
      <w:tr w:rsidR="009F34D8" w:rsidRPr="009F34D8" w14:paraId="0AF01514" w14:textId="77777777" w:rsidTr="009F34D8">
        <w:tc>
          <w:tcPr>
            <w:tcW w:w="0" w:type="auto"/>
            <w:vAlign w:val="center"/>
          </w:tcPr>
          <w:p w14:paraId="32939D0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6.</w:t>
            </w:r>
          </w:p>
        </w:tc>
        <w:tc>
          <w:tcPr>
            <w:tcW w:w="0" w:type="auto"/>
          </w:tcPr>
          <w:p w14:paraId="63FC13F2" w14:textId="77777777" w:rsidR="009F34D8" w:rsidRPr="009F34D8" w:rsidRDefault="009F34D8" w:rsidP="009F34D8">
            <w:pPr>
              <w:pStyle w:val="Nincstrkz"/>
            </w:pPr>
            <w:r w:rsidRPr="009F34D8">
              <w:t>Olaszország</w:t>
            </w:r>
          </w:p>
        </w:tc>
        <w:tc>
          <w:tcPr>
            <w:tcW w:w="0" w:type="auto"/>
          </w:tcPr>
          <w:p w14:paraId="58961529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4</w:t>
            </w:r>
          </w:p>
        </w:tc>
        <w:tc>
          <w:tcPr>
            <w:tcW w:w="0" w:type="auto"/>
          </w:tcPr>
          <w:p w14:paraId="10B6B57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6</w:t>
            </w:r>
          </w:p>
        </w:tc>
        <w:tc>
          <w:tcPr>
            <w:tcW w:w="0" w:type="auto"/>
          </w:tcPr>
          <w:p w14:paraId="4C5C5B7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5</w:t>
            </w:r>
          </w:p>
        </w:tc>
        <w:tc>
          <w:tcPr>
            <w:tcW w:w="0" w:type="auto"/>
          </w:tcPr>
          <w:p w14:paraId="0E2DB7C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15</w:t>
            </w:r>
          </w:p>
        </w:tc>
      </w:tr>
      <w:tr w:rsidR="009F34D8" w:rsidRPr="009F34D8" w14:paraId="34F516BA" w14:textId="77777777" w:rsidTr="009F34D8">
        <w:tc>
          <w:tcPr>
            <w:tcW w:w="0" w:type="auto"/>
            <w:vAlign w:val="center"/>
          </w:tcPr>
          <w:p w14:paraId="3765543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7.</w:t>
            </w:r>
          </w:p>
        </w:tc>
        <w:tc>
          <w:tcPr>
            <w:tcW w:w="0" w:type="auto"/>
          </w:tcPr>
          <w:p w14:paraId="455BB0EB" w14:textId="77777777" w:rsidR="009F34D8" w:rsidRPr="009F34D8" w:rsidRDefault="009F34D8" w:rsidP="009F34D8">
            <w:pPr>
              <w:pStyle w:val="Nincstrkz"/>
            </w:pPr>
            <w:r w:rsidRPr="009F34D8">
              <w:t>Nagy-Britannia</w:t>
            </w:r>
          </w:p>
        </w:tc>
        <w:tc>
          <w:tcPr>
            <w:tcW w:w="0" w:type="auto"/>
          </w:tcPr>
          <w:p w14:paraId="699F0E6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4</w:t>
            </w:r>
          </w:p>
        </w:tc>
        <w:tc>
          <w:tcPr>
            <w:tcW w:w="0" w:type="auto"/>
          </w:tcPr>
          <w:p w14:paraId="15F82F8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6D442B0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6</w:t>
            </w:r>
          </w:p>
        </w:tc>
        <w:tc>
          <w:tcPr>
            <w:tcW w:w="0" w:type="auto"/>
          </w:tcPr>
          <w:p w14:paraId="6B33955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12</w:t>
            </w:r>
          </w:p>
        </w:tc>
      </w:tr>
      <w:tr w:rsidR="009F34D8" w:rsidRPr="009F34D8" w14:paraId="52BA9A5A" w14:textId="77777777" w:rsidTr="009F34D8">
        <w:tc>
          <w:tcPr>
            <w:tcW w:w="0" w:type="auto"/>
            <w:vAlign w:val="center"/>
          </w:tcPr>
          <w:p w14:paraId="3975BB9B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8.</w:t>
            </w:r>
          </w:p>
        </w:tc>
        <w:tc>
          <w:tcPr>
            <w:tcW w:w="0" w:type="auto"/>
          </w:tcPr>
          <w:p w14:paraId="74AB0192" w14:textId="77777777" w:rsidR="009F34D8" w:rsidRPr="009F34D8" w:rsidRDefault="009F34D8" w:rsidP="009F34D8">
            <w:pPr>
              <w:pStyle w:val="Nincstrkz"/>
            </w:pPr>
            <w:r w:rsidRPr="009F34D8">
              <w:t>Németország</w:t>
            </w:r>
          </w:p>
        </w:tc>
        <w:tc>
          <w:tcPr>
            <w:tcW w:w="0" w:type="auto"/>
          </w:tcPr>
          <w:p w14:paraId="5F683D3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</w:t>
            </w:r>
          </w:p>
        </w:tc>
        <w:tc>
          <w:tcPr>
            <w:tcW w:w="0" w:type="auto"/>
          </w:tcPr>
          <w:p w14:paraId="3D00641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530C46F4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</w:t>
            </w:r>
          </w:p>
        </w:tc>
        <w:tc>
          <w:tcPr>
            <w:tcW w:w="0" w:type="auto"/>
          </w:tcPr>
          <w:p w14:paraId="190AE9DE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8</w:t>
            </w:r>
          </w:p>
        </w:tc>
      </w:tr>
      <w:tr w:rsidR="009F34D8" w:rsidRPr="009F34D8" w14:paraId="13CA02E6" w14:textId="77777777" w:rsidTr="009F34D8">
        <w:tc>
          <w:tcPr>
            <w:tcW w:w="0" w:type="auto"/>
            <w:vAlign w:val="center"/>
          </w:tcPr>
          <w:p w14:paraId="5BC04B1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9.</w:t>
            </w:r>
          </w:p>
        </w:tc>
        <w:tc>
          <w:tcPr>
            <w:tcW w:w="0" w:type="auto"/>
          </w:tcPr>
          <w:p w14:paraId="7B0D3D0A" w14:textId="77777777" w:rsidR="009F34D8" w:rsidRPr="009F34D8" w:rsidRDefault="009F34D8" w:rsidP="009F34D8">
            <w:pPr>
              <w:pStyle w:val="Nincstrkz"/>
            </w:pPr>
            <w:r w:rsidRPr="009F34D8">
              <w:t>Brazília</w:t>
            </w:r>
          </w:p>
        </w:tc>
        <w:tc>
          <w:tcPr>
            <w:tcW w:w="0" w:type="auto"/>
          </w:tcPr>
          <w:p w14:paraId="45EBB5B9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7EA7553E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</w:t>
            </w:r>
          </w:p>
        </w:tc>
        <w:tc>
          <w:tcPr>
            <w:tcW w:w="0" w:type="auto"/>
          </w:tcPr>
          <w:p w14:paraId="747E1FF6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259D04B3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</w:t>
            </w:r>
          </w:p>
        </w:tc>
      </w:tr>
      <w:tr w:rsidR="009F34D8" w:rsidRPr="009F34D8" w14:paraId="7C719A43" w14:textId="77777777" w:rsidTr="009F34D8">
        <w:tc>
          <w:tcPr>
            <w:tcW w:w="0" w:type="auto"/>
            <w:vAlign w:val="center"/>
          </w:tcPr>
          <w:p w14:paraId="47DDEA0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10.</w:t>
            </w:r>
          </w:p>
        </w:tc>
        <w:tc>
          <w:tcPr>
            <w:tcW w:w="0" w:type="auto"/>
          </w:tcPr>
          <w:p w14:paraId="2768CCEA" w14:textId="77777777" w:rsidR="009F34D8" w:rsidRPr="009F34D8" w:rsidRDefault="009F34D8" w:rsidP="009F34D8">
            <w:pPr>
              <w:pStyle w:val="Nincstrkz"/>
            </w:pPr>
            <w:r w:rsidRPr="009F34D8">
              <w:t>Kanada</w:t>
            </w:r>
          </w:p>
        </w:tc>
        <w:tc>
          <w:tcPr>
            <w:tcW w:w="0" w:type="auto"/>
          </w:tcPr>
          <w:p w14:paraId="7A89FED4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1B01F25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34BAE00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</w:t>
            </w:r>
          </w:p>
        </w:tc>
        <w:tc>
          <w:tcPr>
            <w:tcW w:w="0" w:type="auto"/>
          </w:tcPr>
          <w:p w14:paraId="00314004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11</w:t>
            </w:r>
          </w:p>
        </w:tc>
      </w:tr>
      <w:tr w:rsidR="009F34D8" w:rsidRPr="009F34D8" w14:paraId="2C56995B" w14:textId="77777777" w:rsidTr="009F34D8">
        <w:tc>
          <w:tcPr>
            <w:tcW w:w="0" w:type="auto"/>
            <w:vAlign w:val="center"/>
          </w:tcPr>
          <w:p w14:paraId="2D38011E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11.</w:t>
            </w:r>
          </w:p>
        </w:tc>
        <w:tc>
          <w:tcPr>
            <w:tcW w:w="0" w:type="auto"/>
          </w:tcPr>
          <w:p w14:paraId="588F98AA" w14:textId="77777777" w:rsidR="009F34D8" w:rsidRPr="009F34D8" w:rsidRDefault="009F34D8" w:rsidP="009F34D8">
            <w:pPr>
              <w:pStyle w:val="Nincstrkz"/>
            </w:pPr>
            <w:r w:rsidRPr="009F34D8">
              <w:t>Japán</w:t>
            </w:r>
          </w:p>
        </w:tc>
        <w:tc>
          <w:tcPr>
            <w:tcW w:w="0" w:type="auto"/>
          </w:tcPr>
          <w:p w14:paraId="17E09783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1E2149B2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7E14E19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6</w:t>
            </w:r>
          </w:p>
        </w:tc>
        <w:tc>
          <w:tcPr>
            <w:tcW w:w="0" w:type="auto"/>
          </w:tcPr>
          <w:p w14:paraId="02204DD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10</w:t>
            </w:r>
          </w:p>
        </w:tc>
      </w:tr>
      <w:tr w:rsidR="009F34D8" w:rsidRPr="009F34D8" w14:paraId="6642F61C" w14:textId="77777777" w:rsidTr="009F34D8">
        <w:tc>
          <w:tcPr>
            <w:tcW w:w="0" w:type="auto"/>
            <w:vAlign w:val="center"/>
          </w:tcPr>
          <w:p w14:paraId="1145FBA6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12.</w:t>
            </w:r>
          </w:p>
        </w:tc>
        <w:tc>
          <w:tcPr>
            <w:tcW w:w="0" w:type="auto"/>
          </w:tcPr>
          <w:p w14:paraId="44D3D3A4" w14:textId="77777777" w:rsidR="009F34D8" w:rsidRPr="009F34D8" w:rsidRDefault="009F34D8" w:rsidP="009F34D8">
            <w:pPr>
              <w:pStyle w:val="Nincstrkz"/>
            </w:pPr>
            <w:r w:rsidRPr="009F34D8">
              <w:t>Franciaország</w:t>
            </w:r>
          </w:p>
        </w:tc>
        <w:tc>
          <w:tcPr>
            <w:tcW w:w="0" w:type="auto"/>
          </w:tcPr>
          <w:p w14:paraId="0D6B073C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5E01354E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</w:t>
            </w:r>
          </w:p>
        </w:tc>
        <w:tc>
          <w:tcPr>
            <w:tcW w:w="0" w:type="auto"/>
          </w:tcPr>
          <w:p w14:paraId="6F66C720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3</w:t>
            </w:r>
          </w:p>
        </w:tc>
        <w:tc>
          <w:tcPr>
            <w:tcW w:w="0" w:type="auto"/>
          </w:tcPr>
          <w:p w14:paraId="54F2160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</w:t>
            </w:r>
          </w:p>
        </w:tc>
      </w:tr>
      <w:tr w:rsidR="009F34D8" w:rsidRPr="009F34D8" w14:paraId="2D441FFA" w14:textId="77777777" w:rsidTr="009F34D8">
        <w:tc>
          <w:tcPr>
            <w:tcW w:w="0" w:type="auto"/>
            <w:vAlign w:val="center"/>
          </w:tcPr>
          <w:p w14:paraId="31E8708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13.</w:t>
            </w:r>
          </w:p>
        </w:tc>
        <w:tc>
          <w:tcPr>
            <w:tcW w:w="0" w:type="auto"/>
          </w:tcPr>
          <w:p w14:paraId="3D31DB83" w14:textId="77777777" w:rsidR="009F34D8" w:rsidRPr="009F34D8" w:rsidRDefault="009F34D8" w:rsidP="009F34D8">
            <w:pPr>
              <w:pStyle w:val="Nincstrkz"/>
            </w:pPr>
            <w:r w:rsidRPr="009F34D8">
              <w:t>Svédország</w:t>
            </w:r>
          </w:p>
        </w:tc>
        <w:tc>
          <w:tcPr>
            <w:tcW w:w="0" w:type="auto"/>
          </w:tcPr>
          <w:p w14:paraId="3CBEFCB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05F1E74E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2C434140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2B2B0AA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5</w:t>
            </w:r>
          </w:p>
        </w:tc>
      </w:tr>
      <w:tr w:rsidR="009F34D8" w:rsidRPr="009F34D8" w14:paraId="364FBE31" w14:textId="77777777" w:rsidTr="009F34D8">
        <w:tc>
          <w:tcPr>
            <w:tcW w:w="0" w:type="auto"/>
            <w:vAlign w:val="center"/>
          </w:tcPr>
          <w:p w14:paraId="298B90F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14.</w:t>
            </w:r>
          </w:p>
        </w:tc>
        <w:tc>
          <w:tcPr>
            <w:tcW w:w="0" w:type="auto"/>
          </w:tcPr>
          <w:p w14:paraId="6A4510B8" w14:textId="77777777" w:rsidR="009F34D8" w:rsidRPr="009F34D8" w:rsidRDefault="009F34D8" w:rsidP="009F34D8">
            <w:pPr>
              <w:pStyle w:val="Nincstrkz"/>
            </w:pPr>
            <w:r w:rsidRPr="009F34D8">
              <w:t>Ukrajna</w:t>
            </w:r>
          </w:p>
        </w:tc>
        <w:tc>
          <w:tcPr>
            <w:tcW w:w="0" w:type="auto"/>
          </w:tcPr>
          <w:p w14:paraId="769F5D80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5AD2DE9A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66B29162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5</w:t>
            </w:r>
          </w:p>
        </w:tc>
        <w:tc>
          <w:tcPr>
            <w:tcW w:w="0" w:type="auto"/>
          </w:tcPr>
          <w:p w14:paraId="6B805BD4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7</w:t>
            </w:r>
          </w:p>
        </w:tc>
      </w:tr>
      <w:tr w:rsidR="009F34D8" w:rsidRPr="009F34D8" w14:paraId="289ADA8B" w14:textId="77777777" w:rsidTr="009F34D8">
        <w:tc>
          <w:tcPr>
            <w:tcW w:w="0" w:type="auto"/>
            <w:vAlign w:val="center"/>
          </w:tcPr>
          <w:p w14:paraId="2C40201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15.</w:t>
            </w:r>
          </w:p>
        </w:tc>
        <w:tc>
          <w:tcPr>
            <w:tcW w:w="0" w:type="auto"/>
          </w:tcPr>
          <w:p w14:paraId="331CC8DC" w14:textId="77777777" w:rsidR="009F34D8" w:rsidRPr="009F34D8" w:rsidRDefault="009F34D8" w:rsidP="009F34D8">
            <w:pPr>
              <w:pStyle w:val="Nincstrkz"/>
            </w:pPr>
            <w:r w:rsidRPr="009F34D8">
              <w:t>Dél-afrikai Köztársaság</w:t>
            </w:r>
          </w:p>
        </w:tc>
        <w:tc>
          <w:tcPr>
            <w:tcW w:w="0" w:type="auto"/>
          </w:tcPr>
          <w:p w14:paraId="72526EF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5F781222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1C5C8DE0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25BB96F4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4</w:t>
            </w:r>
          </w:p>
        </w:tc>
      </w:tr>
      <w:tr w:rsidR="009F34D8" w:rsidRPr="009F34D8" w14:paraId="637F90CC" w14:textId="77777777" w:rsidTr="009F34D8">
        <w:tc>
          <w:tcPr>
            <w:tcW w:w="0" w:type="auto"/>
            <w:vAlign w:val="center"/>
          </w:tcPr>
          <w:p w14:paraId="57BEE069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16.</w:t>
            </w:r>
          </w:p>
        </w:tc>
        <w:tc>
          <w:tcPr>
            <w:tcW w:w="0" w:type="auto"/>
          </w:tcPr>
          <w:p w14:paraId="50B3F4C9" w14:textId="77777777" w:rsidR="009F34D8" w:rsidRPr="009F34D8" w:rsidRDefault="009F34D8" w:rsidP="009F34D8">
            <w:pPr>
              <w:pStyle w:val="Nincstrkz"/>
            </w:pPr>
            <w:r w:rsidRPr="009F34D8">
              <w:t>Spanyolország</w:t>
            </w:r>
          </w:p>
        </w:tc>
        <w:tc>
          <w:tcPr>
            <w:tcW w:w="0" w:type="auto"/>
          </w:tcPr>
          <w:p w14:paraId="22C2984A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1E591D7C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4</w:t>
            </w:r>
          </w:p>
        </w:tc>
        <w:tc>
          <w:tcPr>
            <w:tcW w:w="0" w:type="auto"/>
          </w:tcPr>
          <w:p w14:paraId="5BCCE64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5EAB0F87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5</w:t>
            </w:r>
          </w:p>
        </w:tc>
      </w:tr>
      <w:tr w:rsidR="009F34D8" w:rsidRPr="009F34D8" w14:paraId="659E72CB" w14:textId="77777777" w:rsidTr="009F34D8">
        <w:tc>
          <w:tcPr>
            <w:tcW w:w="0" w:type="auto"/>
            <w:vAlign w:val="center"/>
          </w:tcPr>
          <w:p w14:paraId="2FE2CB63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lastRenderedPageBreak/>
              <w:t>17.</w:t>
            </w:r>
          </w:p>
        </w:tc>
        <w:tc>
          <w:tcPr>
            <w:tcW w:w="0" w:type="auto"/>
          </w:tcPr>
          <w:p w14:paraId="2AA1504F" w14:textId="77777777" w:rsidR="009F34D8" w:rsidRPr="009F34D8" w:rsidRDefault="009F34D8" w:rsidP="009F34D8">
            <w:pPr>
              <w:pStyle w:val="Nincstrkz"/>
            </w:pPr>
            <w:r w:rsidRPr="009F34D8">
              <w:t>Mexikó</w:t>
            </w:r>
          </w:p>
        </w:tc>
        <w:tc>
          <w:tcPr>
            <w:tcW w:w="0" w:type="auto"/>
          </w:tcPr>
          <w:p w14:paraId="0992BB26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5D22491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</w:t>
            </w:r>
          </w:p>
        </w:tc>
        <w:tc>
          <w:tcPr>
            <w:tcW w:w="0" w:type="auto"/>
          </w:tcPr>
          <w:p w14:paraId="075BD31A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4</w:t>
            </w:r>
          </w:p>
        </w:tc>
        <w:tc>
          <w:tcPr>
            <w:tcW w:w="0" w:type="auto"/>
          </w:tcPr>
          <w:p w14:paraId="68BE3FB2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6</w:t>
            </w:r>
          </w:p>
        </w:tc>
      </w:tr>
      <w:tr w:rsidR="009F34D8" w:rsidRPr="009F34D8" w14:paraId="57956674" w14:textId="77777777" w:rsidTr="009F34D8">
        <w:tc>
          <w:tcPr>
            <w:tcW w:w="0" w:type="auto"/>
            <w:vMerge w:val="restart"/>
            <w:vAlign w:val="center"/>
          </w:tcPr>
          <w:p w14:paraId="0AA6BB81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18.</w:t>
            </w:r>
          </w:p>
        </w:tc>
        <w:tc>
          <w:tcPr>
            <w:tcW w:w="0" w:type="auto"/>
          </w:tcPr>
          <w:p w14:paraId="3973EA9A" w14:textId="77777777" w:rsidR="009F34D8" w:rsidRPr="009F34D8" w:rsidRDefault="009F34D8" w:rsidP="009F34D8">
            <w:pPr>
              <w:pStyle w:val="Nincstrkz"/>
              <w:keepNext/>
            </w:pPr>
            <w:r w:rsidRPr="009F34D8">
              <w:t>Görögország</w:t>
            </w:r>
          </w:p>
        </w:tc>
        <w:tc>
          <w:tcPr>
            <w:tcW w:w="0" w:type="auto"/>
          </w:tcPr>
          <w:p w14:paraId="2EFBEC44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11A3A9C6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4EB4C5D4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08163900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</w:tr>
      <w:tr w:rsidR="009F34D8" w:rsidRPr="009F34D8" w14:paraId="00C8287E" w14:textId="77777777" w:rsidTr="009F34D8">
        <w:tc>
          <w:tcPr>
            <w:tcW w:w="0" w:type="auto"/>
            <w:vMerge/>
            <w:vAlign w:val="center"/>
          </w:tcPr>
          <w:p w14:paraId="1988457D" w14:textId="77777777" w:rsidR="009F34D8" w:rsidRPr="009F34D8" w:rsidRDefault="009F34D8" w:rsidP="009F34D8">
            <w:pPr>
              <w:pStyle w:val="Nincstrkz"/>
              <w:keepNext/>
              <w:jc w:val="right"/>
            </w:pPr>
          </w:p>
        </w:tc>
        <w:tc>
          <w:tcPr>
            <w:tcW w:w="0" w:type="auto"/>
          </w:tcPr>
          <w:p w14:paraId="1BDE7B9E" w14:textId="77777777" w:rsidR="009F34D8" w:rsidRPr="009F34D8" w:rsidRDefault="009F34D8" w:rsidP="009F34D8">
            <w:pPr>
              <w:pStyle w:val="Nincstrkz"/>
              <w:keepNext/>
            </w:pPr>
            <w:r w:rsidRPr="009F34D8">
              <w:t>Hollandia</w:t>
            </w:r>
          </w:p>
        </w:tc>
        <w:tc>
          <w:tcPr>
            <w:tcW w:w="0" w:type="auto"/>
          </w:tcPr>
          <w:p w14:paraId="41392082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47A0F956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058A377B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227F17FE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</w:tr>
      <w:tr w:rsidR="009F34D8" w:rsidRPr="009F34D8" w14:paraId="2198BE33" w14:textId="77777777" w:rsidTr="009F34D8">
        <w:tc>
          <w:tcPr>
            <w:tcW w:w="0" w:type="auto"/>
            <w:vMerge/>
            <w:vAlign w:val="center"/>
          </w:tcPr>
          <w:p w14:paraId="19C62C9D" w14:textId="77777777" w:rsidR="009F34D8" w:rsidRPr="009F34D8" w:rsidRDefault="009F34D8" w:rsidP="009F34D8">
            <w:pPr>
              <w:pStyle w:val="Nincstrkz"/>
              <w:keepNext/>
              <w:jc w:val="right"/>
            </w:pPr>
          </w:p>
        </w:tc>
        <w:tc>
          <w:tcPr>
            <w:tcW w:w="0" w:type="auto"/>
          </w:tcPr>
          <w:p w14:paraId="62AA3769" w14:textId="77777777" w:rsidR="009F34D8" w:rsidRPr="009F34D8" w:rsidRDefault="009F34D8" w:rsidP="009F34D8">
            <w:pPr>
              <w:pStyle w:val="Nincstrkz"/>
              <w:keepNext/>
            </w:pPr>
            <w:r w:rsidRPr="009F34D8">
              <w:t>Malajzia</w:t>
            </w:r>
          </w:p>
        </w:tc>
        <w:tc>
          <w:tcPr>
            <w:tcW w:w="0" w:type="auto"/>
          </w:tcPr>
          <w:p w14:paraId="371C9B36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5F7B4387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16DA74E0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55C27F41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</w:tr>
      <w:tr w:rsidR="009F34D8" w:rsidRPr="009F34D8" w14:paraId="3AB1E272" w14:textId="77777777" w:rsidTr="009F34D8">
        <w:tc>
          <w:tcPr>
            <w:tcW w:w="0" w:type="auto"/>
            <w:vMerge/>
            <w:vAlign w:val="center"/>
          </w:tcPr>
          <w:p w14:paraId="7BC57F58" w14:textId="77777777" w:rsidR="009F34D8" w:rsidRPr="009F34D8" w:rsidRDefault="009F34D8" w:rsidP="009F34D8">
            <w:pPr>
              <w:pStyle w:val="Nincstrkz"/>
              <w:keepNext/>
              <w:jc w:val="right"/>
            </w:pPr>
          </w:p>
        </w:tc>
        <w:tc>
          <w:tcPr>
            <w:tcW w:w="0" w:type="auto"/>
          </w:tcPr>
          <w:p w14:paraId="62B3447C" w14:textId="77777777" w:rsidR="009F34D8" w:rsidRPr="009F34D8" w:rsidRDefault="009F34D8" w:rsidP="009F34D8">
            <w:pPr>
              <w:pStyle w:val="Nincstrkz"/>
              <w:keepNext/>
            </w:pPr>
            <w:r w:rsidRPr="009F34D8">
              <w:t>Norvégia</w:t>
            </w:r>
          </w:p>
        </w:tc>
        <w:tc>
          <w:tcPr>
            <w:tcW w:w="0" w:type="auto"/>
          </w:tcPr>
          <w:p w14:paraId="12572A15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34F623B9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61C53D9B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66D9557F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</w:tr>
      <w:tr w:rsidR="009F34D8" w:rsidRPr="009F34D8" w14:paraId="3268059E" w14:textId="77777777" w:rsidTr="009F34D8">
        <w:tc>
          <w:tcPr>
            <w:tcW w:w="0" w:type="auto"/>
            <w:vMerge/>
            <w:vAlign w:val="center"/>
          </w:tcPr>
          <w:p w14:paraId="55490C2D" w14:textId="77777777" w:rsidR="009F34D8" w:rsidRPr="009F34D8" w:rsidRDefault="009F34D8" w:rsidP="009F34D8">
            <w:pPr>
              <w:pStyle w:val="Nincstrkz"/>
              <w:keepNext/>
              <w:jc w:val="right"/>
            </w:pPr>
          </w:p>
        </w:tc>
        <w:tc>
          <w:tcPr>
            <w:tcW w:w="0" w:type="auto"/>
          </w:tcPr>
          <w:p w14:paraId="6E64EF3D" w14:textId="77777777" w:rsidR="009F34D8" w:rsidRPr="009F34D8" w:rsidRDefault="009F34D8" w:rsidP="009F34D8">
            <w:pPr>
              <w:pStyle w:val="Nincstrkz"/>
              <w:keepNext/>
            </w:pPr>
            <w:r w:rsidRPr="009F34D8">
              <w:t>Svájc</w:t>
            </w:r>
          </w:p>
        </w:tc>
        <w:tc>
          <w:tcPr>
            <w:tcW w:w="0" w:type="auto"/>
          </w:tcPr>
          <w:p w14:paraId="313AEFA5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3D0869C7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06CED329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47877388" w14:textId="77777777" w:rsidR="009F34D8" w:rsidRPr="009F34D8" w:rsidRDefault="009F34D8" w:rsidP="009F34D8">
            <w:pPr>
              <w:pStyle w:val="Nincstrkz"/>
              <w:keepNext/>
              <w:jc w:val="right"/>
            </w:pPr>
            <w:r w:rsidRPr="009F34D8">
              <w:t>1</w:t>
            </w:r>
          </w:p>
        </w:tc>
      </w:tr>
      <w:tr w:rsidR="009F34D8" w:rsidRPr="009F34D8" w14:paraId="6EFDED34" w14:textId="77777777" w:rsidTr="009F34D8">
        <w:tc>
          <w:tcPr>
            <w:tcW w:w="0" w:type="auto"/>
            <w:vMerge w:val="restart"/>
            <w:shd w:val="clear" w:color="auto" w:fill="D0DDFF"/>
            <w:vAlign w:val="center"/>
          </w:tcPr>
          <w:p w14:paraId="5BAC56B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23.</w:t>
            </w:r>
          </w:p>
        </w:tc>
        <w:tc>
          <w:tcPr>
            <w:tcW w:w="0" w:type="auto"/>
            <w:shd w:val="clear" w:color="auto" w:fill="D0DDFF"/>
          </w:tcPr>
          <w:p w14:paraId="7D88706A" w14:textId="77777777" w:rsidR="009F34D8" w:rsidRPr="009F34D8" w:rsidRDefault="009F34D8" w:rsidP="009F34D8">
            <w:pPr>
              <w:pStyle w:val="Nincstrkz"/>
            </w:pPr>
            <w:r w:rsidRPr="009F34D8">
              <w:t>Dél-Korea</w:t>
            </w:r>
          </w:p>
        </w:tc>
        <w:tc>
          <w:tcPr>
            <w:tcW w:w="0" w:type="auto"/>
            <w:shd w:val="clear" w:color="auto" w:fill="D0DDFF"/>
          </w:tcPr>
          <w:p w14:paraId="764D97F4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  <w:shd w:val="clear" w:color="auto" w:fill="D0DDFF"/>
          </w:tcPr>
          <w:p w14:paraId="19CB58D0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  <w:shd w:val="clear" w:color="auto" w:fill="D0DDFF"/>
          </w:tcPr>
          <w:p w14:paraId="291AF01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  <w:shd w:val="clear" w:color="auto" w:fill="D0DDFF"/>
          </w:tcPr>
          <w:p w14:paraId="0978811D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</w:tr>
      <w:tr w:rsidR="009F34D8" w:rsidRPr="009F34D8" w14:paraId="4EFF3190" w14:textId="77777777" w:rsidTr="009F34D8">
        <w:tc>
          <w:tcPr>
            <w:tcW w:w="0" w:type="auto"/>
            <w:vMerge/>
            <w:shd w:val="clear" w:color="auto" w:fill="D0DDFF"/>
          </w:tcPr>
          <w:p w14:paraId="1E81E286" w14:textId="77777777" w:rsidR="009F34D8" w:rsidRPr="009F34D8" w:rsidRDefault="009F34D8" w:rsidP="009F34D8">
            <w:pPr>
              <w:pStyle w:val="Nincstrkz"/>
              <w:jc w:val="right"/>
            </w:pPr>
          </w:p>
        </w:tc>
        <w:tc>
          <w:tcPr>
            <w:tcW w:w="0" w:type="auto"/>
          </w:tcPr>
          <w:p w14:paraId="77DBE141" w14:textId="77777777" w:rsidR="009F34D8" w:rsidRPr="009F34D8" w:rsidRDefault="009F34D8" w:rsidP="009F34D8">
            <w:pPr>
              <w:pStyle w:val="Nincstrkz"/>
            </w:pPr>
            <w:r w:rsidRPr="009F34D8">
              <w:t>Egyiptom</w:t>
            </w:r>
          </w:p>
        </w:tc>
        <w:tc>
          <w:tcPr>
            <w:tcW w:w="0" w:type="auto"/>
          </w:tcPr>
          <w:p w14:paraId="495D6BC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1FFBAFBF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1591E3B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18D8C4B6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</w:tr>
      <w:tr w:rsidR="009F34D8" w:rsidRPr="009F34D8" w14:paraId="422F9FF3" w14:textId="77777777" w:rsidTr="009F34D8">
        <w:tc>
          <w:tcPr>
            <w:tcW w:w="0" w:type="auto"/>
            <w:vMerge/>
            <w:shd w:val="clear" w:color="auto" w:fill="D0DDFF"/>
          </w:tcPr>
          <w:p w14:paraId="2F1D4B0A" w14:textId="77777777" w:rsidR="009F34D8" w:rsidRPr="009F34D8" w:rsidRDefault="009F34D8" w:rsidP="009F34D8">
            <w:pPr>
              <w:pStyle w:val="Nincstrkz"/>
              <w:jc w:val="right"/>
            </w:pPr>
          </w:p>
        </w:tc>
        <w:tc>
          <w:tcPr>
            <w:tcW w:w="0" w:type="auto"/>
          </w:tcPr>
          <w:p w14:paraId="11D47D6D" w14:textId="77777777" w:rsidR="009F34D8" w:rsidRPr="009F34D8" w:rsidRDefault="009F34D8" w:rsidP="009F34D8">
            <w:pPr>
              <w:pStyle w:val="Nincstrkz"/>
            </w:pPr>
            <w:r w:rsidRPr="009F34D8">
              <w:t>Horvátország</w:t>
            </w:r>
          </w:p>
        </w:tc>
        <w:tc>
          <w:tcPr>
            <w:tcW w:w="0" w:type="auto"/>
          </w:tcPr>
          <w:p w14:paraId="1FDC7A51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684D4659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7790A4C3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030DC448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</w:tr>
      <w:tr w:rsidR="009F34D8" w:rsidRPr="009F34D8" w14:paraId="62D9901E" w14:textId="77777777" w:rsidTr="009F34D8">
        <w:tc>
          <w:tcPr>
            <w:tcW w:w="0" w:type="auto"/>
            <w:vMerge/>
            <w:shd w:val="clear" w:color="auto" w:fill="D0DDFF"/>
          </w:tcPr>
          <w:p w14:paraId="3818040C" w14:textId="77777777" w:rsidR="009F34D8" w:rsidRPr="009F34D8" w:rsidRDefault="009F34D8" w:rsidP="009F34D8">
            <w:pPr>
              <w:pStyle w:val="Nincstrkz"/>
              <w:jc w:val="right"/>
            </w:pPr>
          </w:p>
        </w:tc>
        <w:tc>
          <w:tcPr>
            <w:tcW w:w="0" w:type="auto"/>
          </w:tcPr>
          <w:p w14:paraId="0C6017E1" w14:textId="77777777" w:rsidR="009F34D8" w:rsidRPr="009F34D8" w:rsidRDefault="009F34D8" w:rsidP="009F34D8">
            <w:pPr>
              <w:pStyle w:val="Nincstrkz"/>
            </w:pPr>
            <w:r w:rsidRPr="009F34D8">
              <w:t>Új-Zéland</w:t>
            </w:r>
          </w:p>
        </w:tc>
        <w:tc>
          <w:tcPr>
            <w:tcW w:w="0" w:type="auto"/>
          </w:tcPr>
          <w:p w14:paraId="5D80CC3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3126F34F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0</w:t>
            </w:r>
          </w:p>
        </w:tc>
        <w:tc>
          <w:tcPr>
            <w:tcW w:w="0" w:type="auto"/>
          </w:tcPr>
          <w:p w14:paraId="3E50E050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  <w:tc>
          <w:tcPr>
            <w:tcW w:w="0" w:type="auto"/>
          </w:tcPr>
          <w:p w14:paraId="3FBA22E5" w14:textId="77777777" w:rsidR="009F34D8" w:rsidRPr="009F34D8" w:rsidRDefault="009F34D8" w:rsidP="009F34D8">
            <w:pPr>
              <w:pStyle w:val="Nincstrkz"/>
              <w:jc w:val="right"/>
            </w:pPr>
            <w:r w:rsidRPr="009F34D8">
              <w:t>1</w:t>
            </w:r>
          </w:p>
        </w:tc>
      </w:tr>
      <w:tr w:rsidR="009F34D8" w:rsidRPr="009F34D8" w14:paraId="46E587C2" w14:textId="77777777" w:rsidTr="009F34D8">
        <w:tc>
          <w:tcPr>
            <w:tcW w:w="0" w:type="auto"/>
            <w:gridSpan w:val="2"/>
          </w:tcPr>
          <w:p w14:paraId="33821FF9" w14:textId="00FDFB6D" w:rsidR="009F34D8" w:rsidRPr="009F34D8" w:rsidRDefault="009F34D8" w:rsidP="009F34D8">
            <w:pPr>
              <w:pStyle w:val="Nincstrkz"/>
            </w:pPr>
            <w:r w:rsidRPr="009F34D8">
              <w:t>Összesen</w:t>
            </w:r>
          </w:p>
        </w:tc>
        <w:tc>
          <w:tcPr>
            <w:tcW w:w="0" w:type="auto"/>
          </w:tcPr>
          <w:p w14:paraId="221172C5" w14:textId="2823F72F" w:rsidR="009F34D8" w:rsidRPr="009F34D8" w:rsidRDefault="009F34D8" w:rsidP="009F34D8">
            <w:pPr>
              <w:pStyle w:val="Nincstrkz"/>
              <w:jc w:val="right"/>
            </w:pPr>
            <w:r w:rsidRPr="009F34D8">
              <w:t>76</w:t>
            </w:r>
          </w:p>
        </w:tc>
        <w:tc>
          <w:tcPr>
            <w:tcW w:w="0" w:type="auto"/>
          </w:tcPr>
          <w:p w14:paraId="126CA4D8" w14:textId="165FAE5C" w:rsidR="009F34D8" w:rsidRPr="009F34D8" w:rsidRDefault="009F34D8" w:rsidP="009F34D8">
            <w:pPr>
              <w:pStyle w:val="Nincstrkz"/>
              <w:jc w:val="right"/>
            </w:pPr>
            <w:r w:rsidRPr="009F34D8">
              <w:t>77</w:t>
            </w:r>
          </w:p>
        </w:tc>
        <w:tc>
          <w:tcPr>
            <w:tcW w:w="0" w:type="auto"/>
          </w:tcPr>
          <w:p w14:paraId="6CFCAB90" w14:textId="0E48F7A8" w:rsidR="009F34D8" w:rsidRPr="009F34D8" w:rsidRDefault="009F34D8" w:rsidP="009F34D8">
            <w:pPr>
              <w:pStyle w:val="Nincstrkz"/>
              <w:jc w:val="right"/>
            </w:pPr>
            <w:r w:rsidRPr="009F34D8">
              <w:t>77</w:t>
            </w:r>
          </w:p>
        </w:tc>
        <w:tc>
          <w:tcPr>
            <w:tcW w:w="0" w:type="auto"/>
          </w:tcPr>
          <w:p w14:paraId="344E9CE3" w14:textId="5B420B34" w:rsidR="009F34D8" w:rsidRPr="009F34D8" w:rsidRDefault="009F34D8" w:rsidP="009F34D8">
            <w:pPr>
              <w:pStyle w:val="Nincstrkz"/>
              <w:jc w:val="right"/>
            </w:pPr>
            <w:r w:rsidRPr="009F34D8">
              <w:t>230</w:t>
            </w:r>
          </w:p>
        </w:tc>
      </w:tr>
    </w:tbl>
    <w:bookmarkEnd w:id="1"/>
    <w:p w14:paraId="0D79FFF2" w14:textId="77777777" w:rsidR="000E03FA" w:rsidRPr="00E941B9" w:rsidRDefault="000E03FA" w:rsidP="001268D8">
      <w:pPr>
        <w:pStyle w:val="Cmsor2"/>
      </w:pPr>
      <w:r w:rsidRPr="00E941B9">
        <w:t>Jelmagyarázat:</w:t>
      </w:r>
    </w:p>
    <w:tbl>
      <w:tblPr>
        <w:tblStyle w:val="Rcsostblzat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14"/>
        <w:gridCol w:w="2284"/>
      </w:tblGrid>
      <w:tr w:rsidR="009F34D8" w:rsidRPr="009F34D8" w14:paraId="632F50FB" w14:textId="77777777" w:rsidTr="009F34D8">
        <w:trPr>
          <w:jc w:val="center"/>
        </w:trPr>
        <w:tc>
          <w:tcPr>
            <w:tcW w:w="0" w:type="auto"/>
            <w:shd w:val="clear" w:color="auto" w:fill="D0DDFF"/>
          </w:tcPr>
          <w:p w14:paraId="62333E26" w14:textId="77777777" w:rsidR="009F34D8" w:rsidRPr="009F34D8" w:rsidRDefault="009F34D8" w:rsidP="009F34D8">
            <w:pPr>
              <w:pStyle w:val="Nincstrkz"/>
            </w:pPr>
            <w:r w:rsidRPr="009F34D8">
              <w:t>Dél-Korea (rendező ország)</w:t>
            </w:r>
          </w:p>
        </w:tc>
        <w:tc>
          <w:tcPr>
            <w:tcW w:w="2284" w:type="dxa"/>
            <w:shd w:val="clear" w:color="auto" w:fill="90EE90"/>
          </w:tcPr>
          <w:p w14:paraId="62E41610" w14:textId="77777777" w:rsidR="009F34D8" w:rsidRPr="009F34D8" w:rsidRDefault="009F34D8" w:rsidP="009F34D8">
            <w:pPr>
              <w:pStyle w:val="Nincstrkz"/>
            </w:pPr>
            <w:r w:rsidRPr="009F34D8">
              <w:t>Magyarország</w:t>
            </w:r>
          </w:p>
        </w:tc>
      </w:tr>
    </w:tbl>
    <w:p w14:paraId="111CAF7A" w14:textId="77777777" w:rsidR="000E03FA" w:rsidRDefault="000E03FA" w:rsidP="001268D8">
      <w:pPr>
        <w:pStyle w:val="Cmsor1"/>
      </w:pPr>
      <w:r>
        <w:t>Nyílt vízi úszás</w:t>
      </w:r>
    </w:p>
    <w:p w14:paraId="148485A8" w14:textId="77777777" w:rsidR="000E03FA" w:rsidRDefault="000E03FA" w:rsidP="001268D8">
      <w:pPr>
        <w:pStyle w:val="Cmsor2"/>
      </w:pPr>
      <w:r>
        <w:t>Férfiak</w:t>
      </w:r>
    </w:p>
    <w:tbl>
      <w:tblPr>
        <w:tblStyle w:val="Rcsostblzat"/>
        <w:tblW w:w="5000" w:type="pct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001"/>
        <w:gridCol w:w="1734"/>
        <w:gridCol w:w="947"/>
        <w:gridCol w:w="1815"/>
        <w:gridCol w:w="947"/>
        <w:gridCol w:w="1671"/>
        <w:gridCol w:w="947"/>
      </w:tblGrid>
      <w:tr w:rsidR="009F34D8" w:rsidRPr="009F34D8" w14:paraId="388D222A" w14:textId="77777777" w:rsidTr="009F34D8">
        <w:tc>
          <w:tcPr>
            <w:tcW w:w="568" w:type="pct"/>
            <w:shd w:val="clear" w:color="auto" w:fill="EAECF0"/>
            <w:vAlign w:val="center"/>
          </w:tcPr>
          <w:p w14:paraId="1A892728" w14:textId="7B36D77D" w:rsidR="009F34D8" w:rsidRPr="009F34D8" w:rsidRDefault="009F34D8" w:rsidP="001268D8">
            <w:r w:rsidRPr="009F34D8">
              <w:t>Verseny-szám</w:t>
            </w:r>
          </w:p>
        </w:tc>
        <w:tc>
          <w:tcPr>
            <w:tcW w:w="1474" w:type="pct"/>
            <w:gridSpan w:val="2"/>
            <w:shd w:val="clear" w:color="auto" w:fill="FFD300"/>
            <w:vAlign w:val="center"/>
          </w:tcPr>
          <w:p w14:paraId="6AD7C3B4" w14:textId="54863C07" w:rsidR="009F34D8" w:rsidRPr="009F34D8" w:rsidRDefault="009F34D8" w:rsidP="001268D8">
            <w:r w:rsidRPr="009F34D8">
              <w:t>Arany</w:t>
            </w:r>
          </w:p>
        </w:tc>
        <w:tc>
          <w:tcPr>
            <w:tcW w:w="1519" w:type="pct"/>
            <w:gridSpan w:val="2"/>
            <w:shd w:val="clear" w:color="auto" w:fill="C0C0C0"/>
            <w:vAlign w:val="center"/>
          </w:tcPr>
          <w:p w14:paraId="0F3294AE" w14:textId="1253484E" w:rsidR="009F34D8" w:rsidRPr="009F34D8" w:rsidRDefault="009F34D8" w:rsidP="001268D8">
            <w:r w:rsidRPr="009F34D8">
              <w:t>Ezüst</w:t>
            </w:r>
          </w:p>
        </w:tc>
        <w:tc>
          <w:tcPr>
            <w:tcW w:w="1440" w:type="pct"/>
            <w:gridSpan w:val="2"/>
            <w:shd w:val="clear" w:color="auto" w:fill="CC9966"/>
            <w:vAlign w:val="center"/>
          </w:tcPr>
          <w:p w14:paraId="6E5E73CB" w14:textId="7C351D98" w:rsidR="009F34D8" w:rsidRPr="009F34D8" w:rsidRDefault="009F34D8" w:rsidP="001268D8">
            <w:r w:rsidRPr="009F34D8">
              <w:t>Bronz</w:t>
            </w:r>
          </w:p>
        </w:tc>
      </w:tr>
      <w:tr w:rsidR="009F34D8" w:rsidRPr="009F34D8" w14:paraId="4E3C1A4D" w14:textId="77777777" w:rsidTr="00E941B9">
        <w:tc>
          <w:tcPr>
            <w:tcW w:w="568" w:type="pct"/>
            <w:vAlign w:val="center"/>
          </w:tcPr>
          <w:p w14:paraId="3B17B448" w14:textId="77777777" w:rsidR="009F34D8" w:rsidRPr="009F34D8" w:rsidRDefault="009F34D8" w:rsidP="001268D8">
            <w:r w:rsidRPr="009F34D8">
              <w:t>5 km</w:t>
            </w:r>
          </w:p>
        </w:tc>
        <w:tc>
          <w:tcPr>
            <w:tcW w:w="972" w:type="pct"/>
            <w:shd w:val="clear" w:color="auto" w:fill="90EE90"/>
            <w:vAlign w:val="center"/>
          </w:tcPr>
          <w:p w14:paraId="176C14D0" w14:textId="77777777" w:rsidR="009F34D8" w:rsidRPr="009F34D8" w:rsidRDefault="009F34D8" w:rsidP="001268D8">
            <w:proofErr w:type="spellStart"/>
            <w:r w:rsidRPr="009F34D8">
              <w:t>Rasovszky</w:t>
            </w:r>
            <w:proofErr w:type="spellEnd"/>
            <w:r w:rsidRPr="009F34D8">
              <w:t xml:space="preserve"> Kristóf, Magyarország</w:t>
            </w:r>
          </w:p>
        </w:tc>
        <w:tc>
          <w:tcPr>
            <w:tcW w:w="502" w:type="pct"/>
            <w:shd w:val="clear" w:color="auto" w:fill="90EE90"/>
            <w:vAlign w:val="center"/>
          </w:tcPr>
          <w:p w14:paraId="28671D32" w14:textId="77777777" w:rsidR="009F34D8" w:rsidRPr="009F34D8" w:rsidRDefault="009F34D8" w:rsidP="001268D8">
            <w:r w:rsidRPr="009F34D8">
              <w:t>53:22,2</w:t>
            </w:r>
          </w:p>
        </w:tc>
        <w:tc>
          <w:tcPr>
            <w:tcW w:w="1017" w:type="pct"/>
            <w:vAlign w:val="center"/>
          </w:tcPr>
          <w:p w14:paraId="16D7D265" w14:textId="77777777" w:rsidR="009F34D8" w:rsidRPr="009F34D8" w:rsidRDefault="009F34D8" w:rsidP="001268D8">
            <w:r w:rsidRPr="009F34D8">
              <w:t>Logan Fontaine, Franciaország</w:t>
            </w:r>
          </w:p>
        </w:tc>
        <w:tc>
          <w:tcPr>
            <w:tcW w:w="502" w:type="pct"/>
            <w:vAlign w:val="center"/>
          </w:tcPr>
          <w:p w14:paraId="70AF2E40" w14:textId="77777777" w:rsidR="009F34D8" w:rsidRPr="009F34D8" w:rsidRDefault="009F34D8" w:rsidP="001268D8">
            <w:r w:rsidRPr="009F34D8">
              <w:t>53:32,2</w:t>
            </w:r>
          </w:p>
        </w:tc>
        <w:tc>
          <w:tcPr>
            <w:tcW w:w="937" w:type="pct"/>
            <w:vAlign w:val="center"/>
          </w:tcPr>
          <w:p w14:paraId="0B8E4AFC" w14:textId="77777777" w:rsidR="009F34D8" w:rsidRPr="009F34D8" w:rsidRDefault="009F34D8" w:rsidP="001268D8">
            <w:r w:rsidRPr="009F34D8">
              <w:t xml:space="preserve">Eric </w:t>
            </w:r>
            <w:proofErr w:type="spellStart"/>
            <w:r w:rsidRPr="009F34D8">
              <w:t>Hedlin</w:t>
            </w:r>
            <w:proofErr w:type="spellEnd"/>
            <w:r w:rsidRPr="009F34D8">
              <w:t>, Kanada</w:t>
            </w:r>
          </w:p>
        </w:tc>
        <w:tc>
          <w:tcPr>
            <w:tcW w:w="502" w:type="pct"/>
            <w:vAlign w:val="center"/>
          </w:tcPr>
          <w:p w14:paraId="6CDF513A" w14:textId="77777777" w:rsidR="009F34D8" w:rsidRPr="009F34D8" w:rsidRDefault="009F34D8" w:rsidP="001268D8">
            <w:r w:rsidRPr="009F34D8">
              <w:t>53:32,4</w:t>
            </w:r>
          </w:p>
        </w:tc>
      </w:tr>
      <w:tr w:rsidR="009F34D8" w:rsidRPr="009F34D8" w14:paraId="776B2AD2" w14:textId="77777777" w:rsidTr="009F34D8">
        <w:tc>
          <w:tcPr>
            <w:tcW w:w="568" w:type="pct"/>
            <w:vAlign w:val="center"/>
          </w:tcPr>
          <w:p w14:paraId="72C9DC1A" w14:textId="77777777" w:rsidR="009F34D8" w:rsidRPr="009F34D8" w:rsidRDefault="009F34D8" w:rsidP="001268D8">
            <w:r w:rsidRPr="009F34D8">
              <w:t>10 km</w:t>
            </w:r>
          </w:p>
        </w:tc>
        <w:tc>
          <w:tcPr>
            <w:tcW w:w="972" w:type="pct"/>
            <w:vAlign w:val="center"/>
          </w:tcPr>
          <w:p w14:paraId="450DD35F" w14:textId="77777777" w:rsidR="009F34D8" w:rsidRPr="009F34D8" w:rsidRDefault="009F34D8" w:rsidP="001268D8">
            <w:proofErr w:type="spellStart"/>
            <w:r w:rsidRPr="009F34D8">
              <w:t>Florian</w:t>
            </w:r>
            <w:proofErr w:type="spellEnd"/>
            <w:r w:rsidRPr="009F34D8">
              <w:t xml:space="preserve"> </w:t>
            </w:r>
            <w:proofErr w:type="spellStart"/>
            <w:r w:rsidRPr="009F34D8">
              <w:t>Wellbrock</w:t>
            </w:r>
            <w:proofErr w:type="spellEnd"/>
            <w:r w:rsidRPr="009F34D8">
              <w:t>, Németország</w:t>
            </w:r>
          </w:p>
        </w:tc>
        <w:tc>
          <w:tcPr>
            <w:tcW w:w="502" w:type="pct"/>
            <w:vAlign w:val="center"/>
          </w:tcPr>
          <w:p w14:paraId="3E72BC27" w14:textId="77777777" w:rsidR="009F34D8" w:rsidRPr="009F34D8" w:rsidRDefault="009F34D8" w:rsidP="001268D8">
            <w:r w:rsidRPr="009F34D8">
              <w:t>1:47:55,9</w:t>
            </w:r>
          </w:p>
        </w:tc>
        <w:tc>
          <w:tcPr>
            <w:tcW w:w="1017" w:type="pct"/>
            <w:vAlign w:val="center"/>
          </w:tcPr>
          <w:p w14:paraId="52A8F970" w14:textId="77777777" w:rsidR="009F34D8" w:rsidRPr="009F34D8" w:rsidRDefault="009F34D8" w:rsidP="001268D8">
            <w:r w:rsidRPr="009F34D8">
              <w:t>Marc-Antoine Olivier, Franciaország</w:t>
            </w:r>
          </w:p>
        </w:tc>
        <w:tc>
          <w:tcPr>
            <w:tcW w:w="502" w:type="pct"/>
            <w:vAlign w:val="center"/>
          </w:tcPr>
          <w:p w14:paraId="37760C4A" w14:textId="77777777" w:rsidR="009F34D8" w:rsidRPr="009F34D8" w:rsidRDefault="009F34D8" w:rsidP="001268D8">
            <w:r w:rsidRPr="009F34D8">
              <w:t>1:47:56,1</w:t>
            </w:r>
          </w:p>
        </w:tc>
        <w:tc>
          <w:tcPr>
            <w:tcW w:w="937" w:type="pct"/>
            <w:vAlign w:val="center"/>
          </w:tcPr>
          <w:p w14:paraId="46C23B1D" w14:textId="77777777" w:rsidR="009F34D8" w:rsidRPr="009F34D8" w:rsidRDefault="009F34D8" w:rsidP="001268D8">
            <w:r w:rsidRPr="009F34D8">
              <w:t xml:space="preserve">Rob </w:t>
            </w:r>
            <w:proofErr w:type="spellStart"/>
            <w:r w:rsidRPr="009F34D8">
              <w:t>Muffels</w:t>
            </w:r>
            <w:proofErr w:type="spellEnd"/>
            <w:r w:rsidRPr="009F34D8">
              <w:t>, Németország</w:t>
            </w:r>
          </w:p>
        </w:tc>
        <w:tc>
          <w:tcPr>
            <w:tcW w:w="502" w:type="pct"/>
            <w:vAlign w:val="center"/>
          </w:tcPr>
          <w:p w14:paraId="2462A546" w14:textId="77777777" w:rsidR="009F34D8" w:rsidRPr="009F34D8" w:rsidRDefault="009F34D8" w:rsidP="001268D8">
            <w:r w:rsidRPr="009F34D8">
              <w:t>1:47:57,4</w:t>
            </w:r>
          </w:p>
        </w:tc>
      </w:tr>
      <w:tr w:rsidR="009F34D8" w:rsidRPr="009F34D8" w14:paraId="1CF2696E" w14:textId="77777777" w:rsidTr="009F34D8">
        <w:tc>
          <w:tcPr>
            <w:tcW w:w="568" w:type="pct"/>
            <w:vAlign w:val="center"/>
          </w:tcPr>
          <w:p w14:paraId="6556A390" w14:textId="77777777" w:rsidR="009F34D8" w:rsidRPr="009F34D8" w:rsidRDefault="009F34D8" w:rsidP="001268D8">
            <w:r w:rsidRPr="009F34D8">
              <w:t>25 km</w:t>
            </w:r>
          </w:p>
        </w:tc>
        <w:tc>
          <w:tcPr>
            <w:tcW w:w="972" w:type="pct"/>
            <w:vAlign w:val="center"/>
          </w:tcPr>
          <w:p w14:paraId="47CDAD18" w14:textId="77777777" w:rsidR="009F34D8" w:rsidRPr="009F34D8" w:rsidRDefault="009F34D8" w:rsidP="001268D8">
            <w:r w:rsidRPr="009F34D8">
              <w:t xml:space="preserve">Axel </w:t>
            </w:r>
            <w:proofErr w:type="spellStart"/>
            <w:r w:rsidRPr="009F34D8">
              <w:t>Reymond</w:t>
            </w:r>
            <w:proofErr w:type="spellEnd"/>
            <w:r w:rsidRPr="009F34D8">
              <w:t>, Franciaország</w:t>
            </w:r>
          </w:p>
        </w:tc>
        <w:tc>
          <w:tcPr>
            <w:tcW w:w="502" w:type="pct"/>
            <w:vAlign w:val="center"/>
          </w:tcPr>
          <w:p w14:paraId="38764D22" w14:textId="77777777" w:rsidR="009F34D8" w:rsidRPr="009F34D8" w:rsidRDefault="009F34D8" w:rsidP="001268D8">
            <w:r w:rsidRPr="009F34D8">
              <w:t>4:51:06,2</w:t>
            </w:r>
          </w:p>
        </w:tc>
        <w:tc>
          <w:tcPr>
            <w:tcW w:w="1017" w:type="pct"/>
            <w:vAlign w:val="center"/>
          </w:tcPr>
          <w:p w14:paraId="2D79DBE8" w14:textId="77777777" w:rsidR="009F34D8" w:rsidRPr="009F34D8" w:rsidRDefault="009F34D8" w:rsidP="001268D8">
            <w:r w:rsidRPr="009F34D8">
              <w:t xml:space="preserve">Kirill </w:t>
            </w:r>
            <w:proofErr w:type="spellStart"/>
            <w:r w:rsidRPr="009F34D8">
              <w:t>Beljajev</w:t>
            </w:r>
            <w:proofErr w:type="spellEnd"/>
            <w:r w:rsidRPr="009F34D8">
              <w:t>, Oroszország</w:t>
            </w:r>
          </w:p>
        </w:tc>
        <w:tc>
          <w:tcPr>
            <w:tcW w:w="502" w:type="pct"/>
            <w:vAlign w:val="center"/>
          </w:tcPr>
          <w:p w14:paraId="36F622DB" w14:textId="77777777" w:rsidR="009F34D8" w:rsidRPr="009F34D8" w:rsidRDefault="009F34D8" w:rsidP="001268D8">
            <w:r w:rsidRPr="009F34D8">
              <w:t>4:51:06,5</w:t>
            </w:r>
          </w:p>
        </w:tc>
        <w:tc>
          <w:tcPr>
            <w:tcW w:w="937" w:type="pct"/>
            <w:vAlign w:val="center"/>
          </w:tcPr>
          <w:p w14:paraId="1BA401A7" w14:textId="77777777" w:rsidR="009F34D8" w:rsidRPr="009F34D8" w:rsidRDefault="009F34D8" w:rsidP="001268D8">
            <w:proofErr w:type="spellStart"/>
            <w:r w:rsidRPr="009F34D8">
              <w:t>Alessio</w:t>
            </w:r>
            <w:proofErr w:type="spellEnd"/>
            <w:r w:rsidRPr="009F34D8">
              <w:t xml:space="preserve"> </w:t>
            </w:r>
            <w:proofErr w:type="spellStart"/>
            <w:r w:rsidRPr="009F34D8">
              <w:t>Occhipinti</w:t>
            </w:r>
            <w:proofErr w:type="spellEnd"/>
            <w:r w:rsidRPr="009F34D8">
              <w:t>, Olaszország</w:t>
            </w:r>
          </w:p>
        </w:tc>
        <w:tc>
          <w:tcPr>
            <w:tcW w:w="502" w:type="pct"/>
            <w:vAlign w:val="center"/>
          </w:tcPr>
          <w:p w14:paraId="7DE03230" w14:textId="77777777" w:rsidR="009F34D8" w:rsidRPr="009F34D8" w:rsidRDefault="009F34D8" w:rsidP="001268D8">
            <w:r w:rsidRPr="009F34D8">
              <w:t>4:51:09,5</w:t>
            </w:r>
          </w:p>
        </w:tc>
      </w:tr>
    </w:tbl>
    <w:p w14:paraId="3ECD54E7" w14:textId="77777777" w:rsidR="000E03FA" w:rsidRDefault="000E03FA" w:rsidP="001268D8">
      <w:pPr>
        <w:pStyle w:val="Cmsor2"/>
      </w:pPr>
      <w:r>
        <w:t>Nők</w:t>
      </w:r>
    </w:p>
    <w:tbl>
      <w:tblPr>
        <w:tblStyle w:val="Rcsostblzat"/>
        <w:tblW w:w="5000" w:type="pct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1001"/>
        <w:gridCol w:w="1734"/>
        <w:gridCol w:w="947"/>
        <w:gridCol w:w="1815"/>
        <w:gridCol w:w="947"/>
        <w:gridCol w:w="1671"/>
        <w:gridCol w:w="947"/>
      </w:tblGrid>
      <w:tr w:rsidR="009F34D8" w:rsidRPr="009F34D8" w14:paraId="628C83E4" w14:textId="77777777" w:rsidTr="00E941B9">
        <w:tc>
          <w:tcPr>
            <w:tcW w:w="568" w:type="pct"/>
            <w:shd w:val="clear" w:color="auto" w:fill="EAECF0"/>
            <w:vAlign w:val="center"/>
          </w:tcPr>
          <w:p w14:paraId="4555AC2F" w14:textId="77777777" w:rsidR="009F34D8" w:rsidRPr="009F34D8" w:rsidRDefault="009F34D8" w:rsidP="001268D8">
            <w:r w:rsidRPr="009F34D8">
              <w:t>Verseny-szám</w:t>
            </w:r>
          </w:p>
        </w:tc>
        <w:tc>
          <w:tcPr>
            <w:tcW w:w="1474" w:type="pct"/>
            <w:gridSpan w:val="2"/>
            <w:shd w:val="clear" w:color="auto" w:fill="FFD300"/>
            <w:vAlign w:val="center"/>
          </w:tcPr>
          <w:p w14:paraId="02BB53E1" w14:textId="77777777" w:rsidR="009F34D8" w:rsidRPr="009F34D8" w:rsidRDefault="009F34D8" w:rsidP="001268D8">
            <w:r w:rsidRPr="009F34D8">
              <w:t>Arany</w:t>
            </w:r>
          </w:p>
        </w:tc>
        <w:tc>
          <w:tcPr>
            <w:tcW w:w="1519" w:type="pct"/>
            <w:gridSpan w:val="2"/>
            <w:shd w:val="clear" w:color="auto" w:fill="C0C0C0"/>
            <w:vAlign w:val="center"/>
          </w:tcPr>
          <w:p w14:paraId="678D992E" w14:textId="77777777" w:rsidR="009F34D8" w:rsidRPr="009F34D8" w:rsidRDefault="009F34D8" w:rsidP="001268D8">
            <w:r w:rsidRPr="009F34D8">
              <w:t>Ezüst</w:t>
            </w:r>
          </w:p>
        </w:tc>
        <w:tc>
          <w:tcPr>
            <w:tcW w:w="1439" w:type="pct"/>
            <w:gridSpan w:val="2"/>
            <w:shd w:val="clear" w:color="auto" w:fill="CC9966"/>
            <w:vAlign w:val="center"/>
          </w:tcPr>
          <w:p w14:paraId="3E3A6DA1" w14:textId="77777777" w:rsidR="009F34D8" w:rsidRPr="009F34D8" w:rsidRDefault="009F34D8" w:rsidP="001268D8">
            <w:r w:rsidRPr="009F34D8">
              <w:t>Bronz</w:t>
            </w:r>
          </w:p>
        </w:tc>
      </w:tr>
      <w:tr w:rsidR="00E941B9" w:rsidRPr="009F34D8" w14:paraId="5B1497E4" w14:textId="77777777" w:rsidTr="00E941B9">
        <w:tc>
          <w:tcPr>
            <w:tcW w:w="568" w:type="pct"/>
            <w:vAlign w:val="center"/>
          </w:tcPr>
          <w:p w14:paraId="70FF5A7F" w14:textId="081C42DD" w:rsidR="00E941B9" w:rsidRPr="009F34D8" w:rsidRDefault="00E941B9" w:rsidP="001268D8">
            <w:r w:rsidRPr="00E941B9">
              <w:t>5 km</w:t>
            </w:r>
          </w:p>
        </w:tc>
        <w:tc>
          <w:tcPr>
            <w:tcW w:w="972" w:type="pct"/>
            <w:vAlign w:val="center"/>
          </w:tcPr>
          <w:p w14:paraId="0F3FA8CF" w14:textId="419C1F8E" w:rsidR="00E941B9" w:rsidRPr="009F34D8" w:rsidRDefault="00E941B9" w:rsidP="001268D8">
            <w:proofErr w:type="spellStart"/>
            <w:r w:rsidRPr="00E941B9">
              <w:t>Ana</w:t>
            </w:r>
            <w:proofErr w:type="spellEnd"/>
            <w:r w:rsidRPr="00E941B9">
              <w:t xml:space="preserve"> </w:t>
            </w:r>
            <w:proofErr w:type="spellStart"/>
            <w:r w:rsidRPr="00E941B9">
              <w:t>Marcela</w:t>
            </w:r>
            <w:proofErr w:type="spellEnd"/>
            <w:r w:rsidRPr="00E941B9">
              <w:t xml:space="preserve"> </w:t>
            </w:r>
            <w:proofErr w:type="spellStart"/>
            <w:r w:rsidRPr="00E941B9">
              <w:t>Cunha</w:t>
            </w:r>
            <w:proofErr w:type="spellEnd"/>
            <w:r w:rsidRPr="00E941B9">
              <w:t>, Brazília</w:t>
            </w:r>
          </w:p>
        </w:tc>
        <w:tc>
          <w:tcPr>
            <w:tcW w:w="502" w:type="pct"/>
            <w:vAlign w:val="center"/>
          </w:tcPr>
          <w:p w14:paraId="183BCB9E" w14:textId="6D3FAE05" w:rsidR="00E941B9" w:rsidRPr="009F34D8" w:rsidRDefault="00E941B9" w:rsidP="001268D8">
            <w:r w:rsidRPr="00E941B9">
              <w:t>57:56,0</w:t>
            </w:r>
          </w:p>
        </w:tc>
        <w:tc>
          <w:tcPr>
            <w:tcW w:w="1017" w:type="pct"/>
            <w:vAlign w:val="center"/>
          </w:tcPr>
          <w:p w14:paraId="48FF2BA3" w14:textId="1380EC55" w:rsidR="00E941B9" w:rsidRPr="009F34D8" w:rsidRDefault="00E941B9" w:rsidP="001268D8">
            <w:proofErr w:type="spellStart"/>
            <w:r w:rsidRPr="00E941B9">
              <w:t>Aurélie</w:t>
            </w:r>
            <w:proofErr w:type="spellEnd"/>
            <w:r w:rsidRPr="00E941B9">
              <w:t xml:space="preserve"> </w:t>
            </w:r>
            <w:proofErr w:type="spellStart"/>
            <w:r w:rsidRPr="00E941B9">
              <w:t>Muller</w:t>
            </w:r>
            <w:proofErr w:type="spellEnd"/>
            <w:r w:rsidRPr="00E941B9">
              <w:t>, Franciaország</w:t>
            </w:r>
          </w:p>
        </w:tc>
        <w:tc>
          <w:tcPr>
            <w:tcW w:w="502" w:type="pct"/>
            <w:vAlign w:val="center"/>
          </w:tcPr>
          <w:p w14:paraId="0039F1BF" w14:textId="4C1A147B" w:rsidR="00E941B9" w:rsidRPr="009F34D8" w:rsidRDefault="00E941B9" w:rsidP="001268D8">
            <w:r w:rsidRPr="00E941B9">
              <w:t>57:57,0</w:t>
            </w:r>
          </w:p>
        </w:tc>
        <w:tc>
          <w:tcPr>
            <w:tcW w:w="937" w:type="pct"/>
            <w:vAlign w:val="center"/>
          </w:tcPr>
          <w:p w14:paraId="08041B80" w14:textId="77777777" w:rsidR="00E941B9" w:rsidRDefault="00E941B9" w:rsidP="00E941B9">
            <w:pPr>
              <w:pStyle w:val="Nincstrkz"/>
              <w:spacing w:after="80"/>
              <w:rPr>
                <w:sz w:val="20"/>
                <w:szCs w:val="20"/>
              </w:rPr>
            </w:pPr>
            <w:r w:rsidRPr="00E941B9">
              <w:rPr>
                <w:sz w:val="20"/>
                <w:szCs w:val="20"/>
              </w:rPr>
              <w:t>Hannah Moore, Egyesült Államok</w:t>
            </w:r>
          </w:p>
          <w:p w14:paraId="49FBE495" w14:textId="209FBC4B" w:rsidR="00E941B9" w:rsidRPr="009F34D8" w:rsidRDefault="00E941B9" w:rsidP="001268D8">
            <w:proofErr w:type="spellStart"/>
            <w:r w:rsidRPr="00E941B9">
              <w:lastRenderedPageBreak/>
              <w:t>Leonie</w:t>
            </w:r>
            <w:proofErr w:type="spellEnd"/>
            <w:r w:rsidRPr="00E941B9">
              <w:t xml:space="preserve"> Beck, Németország</w:t>
            </w:r>
          </w:p>
        </w:tc>
        <w:tc>
          <w:tcPr>
            <w:tcW w:w="502" w:type="pct"/>
            <w:vAlign w:val="center"/>
          </w:tcPr>
          <w:p w14:paraId="5F7D0ACF" w14:textId="50ED88A7" w:rsidR="00E941B9" w:rsidRPr="009F34D8" w:rsidRDefault="00E941B9" w:rsidP="001268D8">
            <w:r w:rsidRPr="00E941B9">
              <w:lastRenderedPageBreak/>
              <w:t>57:58,0</w:t>
            </w:r>
          </w:p>
        </w:tc>
      </w:tr>
      <w:tr w:rsidR="00E941B9" w:rsidRPr="009F34D8" w14:paraId="1BF8240E" w14:textId="77777777" w:rsidTr="00E941B9">
        <w:tc>
          <w:tcPr>
            <w:tcW w:w="568" w:type="pct"/>
            <w:vAlign w:val="center"/>
          </w:tcPr>
          <w:p w14:paraId="4013E6DC" w14:textId="78076984" w:rsidR="00E941B9" w:rsidRPr="009F34D8" w:rsidRDefault="00E941B9" w:rsidP="001268D8">
            <w:r w:rsidRPr="00E941B9">
              <w:t>10 km</w:t>
            </w:r>
          </w:p>
        </w:tc>
        <w:tc>
          <w:tcPr>
            <w:tcW w:w="972" w:type="pct"/>
            <w:vAlign w:val="center"/>
          </w:tcPr>
          <w:p w14:paraId="568C6860" w14:textId="5E55C80E" w:rsidR="00E941B9" w:rsidRPr="009F34D8" w:rsidRDefault="00E941B9" w:rsidP="001268D8">
            <w:proofErr w:type="spellStart"/>
            <w:r w:rsidRPr="00E941B9">
              <w:t>Hszin</w:t>
            </w:r>
            <w:proofErr w:type="spellEnd"/>
            <w:r w:rsidRPr="00E941B9">
              <w:t xml:space="preserve"> </w:t>
            </w:r>
            <w:proofErr w:type="spellStart"/>
            <w:r w:rsidRPr="00E941B9">
              <w:t>Hszin</w:t>
            </w:r>
            <w:proofErr w:type="spellEnd"/>
            <w:r w:rsidRPr="00E941B9">
              <w:t>, Kína</w:t>
            </w:r>
          </w:p>
        </w:tc>
        <w:tc>
          <w:tcPr>
            <w:tcW w:w="502" w:type="pct"/>
            <w:vAlign w:val="center"/>
          </w:tcPr>
          <w:p w14:paraId="638D1EA3" w14:textId="49C7F703" w:rsidR="00E941B9" w:rsidRPr="009F34D8" w:rsidRDefault="00E941B9" w:rsidP="001268D8">
            <w:r w:rsidRPr="00E941B9">
              <w:t>1:54:47,2</w:t>
            </w:r>
          </w:p>
        </w:tc>
        <w:tc>
          <w:tcPr>
            <w:tcW w:w="1017" w:type="pct"/>
            <w:vAlign w:val="center"/>
          </w:tcPr>
          <w:p w14:paraId="37DD4568" w14:textId="437A86AC" w:rsidR="00E941B9" w:rsidRPr="009F34D8" w:rsidRDefault="00E941B9" w:rsidP="001268D8">
            <w:proofErr w:type="spellStart"/>
            <w:r w:rsidRPr="00E941B9">
              <w:t>Haley</w:t>
            </w:r>
            <w:proofErr w:type="spellEnd"/>
            <w:r w:rsidRPr="00E941B9">
              <w:t xml:space="preserve"> Anderson, Egyesült Államok</w:t>
            </w:r>
          </w:p>
        </w:tc>
        <w:tc>
          <w:tcPr>
            <w:tcW w:w="502" w:type="pct"/>
            <w:vAlign w:val="center"/>
          </w:tcPr>
          <w:p w14:paraId="3EBC79BA" w14:textId="1E27F625" w:rsidR="00E941B9" w:rsidRPr="009F34D8" w:rsidRDefault="00E941B9" w:rsidP="001268D8">
            <w:r w:rsidRPr="00E941B9">
              <w:t>1:54:48,1</w:t>
            </w:r>
          </w:p>
        </w:tc>
        <w:tc>
          <w:tcPr>
            <w:tcW w:w="937" w:type="pct"/>
            <w:vAlign w:val="center"/>
          </w:tcPr>
          <w:p w14:paraId="5F96B154" w14:textId="6169ADDB" w:rsidR="00E941B9" w:rsidRPr="009F34D8" w:rsidRDefault="00E941B9" w:rsidP="001268D8">
            <w:r w:rsidRPr="00E941B9">
              <w:t xml:space="preserve">Rachele </w:t>
            </w:r>
            <w:proofErr w:type="spellStart"/>
            <w:r w:rsidRPr="00E941B9">
              <w:t>Bruni</w:t>
            </w:r>
            <w:proofErr w:type="spellEnd"/>
            <w:r w:rsidRPr="00E941B9">
              <w:t>, Olaszország</w:t>
            </w:r>
          </w:p>
        </w:tc>
        <w:tc>
          <w:tcPr>
            <w:tcW w:w="502" w:type="pct"/>
            <w:vAlign w:val="center"/>
          </w:tcPr>
          <w:p w14:paraId="331DDEC6" w14:textId="5850B17F" w:rsidR="00E941B9" w:rsidRPr="009F34D8" w:rsidRDefault="00E941B9" w:rsidP="001268D8">
            <w:r w:rsidRPr="00E941B9">
              <w:t>1:54:49,9</w:t>
            </w:r>
          </w:p>
        </w:tc>
      </w:tr>
      <w:tr w:rsidR="00E941B9" w:rsidRPr="009F34D8" w14:paraId="49B11267" w14:textId="77777777" w:rsidTr="00E941B9">
        <w:tc>
          <w:tcPr>
            <w:tcW w:w="568" w:type="pct"/>
            <w:vAlign w:val="center"/>
          </w:tcPr>
          <w:p w14:paraId="54AB0DEC" w14:textId="291BDCB3" w:rsidR="00E941B9" w:rsidRPr="00E941B9" w:rsidRDefault="00E941B9" w:rsidP="001268D8">
            <w:r w:rsidRPr="00E941B9">
              <w:t>25 km</w:t>
            </w:r>
          </w:p>
        </w:tc>
        <w:tc>
          <w:tcPr>
            <w:tcW w:w="972" w:type="pct"/>
            <w:vAlign w:val="center"/>
          </w:tcPr>
          <w:p w14:paraId="4141FE10" w14:textId="2CEE8C5B" w:rsidR="00E941B9" w:rsidRPr="00E941B9" w:rsidRDefault="00E941B9" w:rsidP="001268D8">
            <w:proofErr w:type="spellStart"/>
            <w:r w:rsidRPr="00E941B9">
              <w:t>Ana</w:t>
            </w:r>
            <w:proofErr w:type="spellEnd"/>
            <w:r w:rsidRPr="00E941B9">
              <w:t xml:space="preserve"> </w:t>
            </w:r>
            <w:proofErr w:type="spellStart"/>
            <w:r w:rsidRPr="00E941B9">
              <w:t>Marcela</w:t>
            </w:r>
            <w:proofErr w:type="spellEnd"/>
            <w:r w:rsidRPr="00E941B9">
              <w:t xml:space="preserve"> </w:t>
            </w:r>
            <w:proofErr w:type="spellStart"/>
            <w:r w:rsidRPr="00E941B9">
              <w:t>Cunha</w:t>
            </w:r>
            <w:proofErr w:type="spellEnd"/>
            <w:r w:rsidRPr="00E941B9">
              <w:t>, Brazília</w:t>
            </w:r>
          </w:p>
        </w:tc>
        <w:tc>
          <w:tcPr>
            <w:tcW w:w="502" w:type="pct"/>
            <w:vAlign w:val="center"/>
          </w:tcPr>
          <w:p w14:paraId="1BBC71CC" w14:textId="568B43EB" w:rsidR="00E941B9" w:rsidRPr="00E941B9" w:rsidRDefault="00E941B9" w:rsidP="001268D8">
            <w:r w:rsidRPr="00E941B9">
              <w:t>5:08:03,0</w:t>
            </w:r>
          </w:p>
        </w:tc>
        <w:tc>
          <w:tcPr>
            <w:tcW w:w="1017" w:type="pct"/>
            <w:vAlign w:val="center"/>
          </w:tcPr>
          <w:p w14:paraId="27666B9D" w14:textId="37B96570" w:rsidR="00E941B9" w:rsidRPr="00E941B9" w:rsidRDefault="00E941B9" w:rsidP="001268D8">
            <w:proofErr w:type="spellStart"/>
            <w:r w:rsidRPr="00E941B9">
              <w:t>Finnia</w:t>
            </w:r>
            <w:proofErr w:type="spellEnd"/>
            <w:r w:rsidRPr="00E941B9">
              <w:t xml:space="preserve"> </w:t>
            </w:r>
            <w:proofErr w:type="spellStart"/>
            <w:r w:rsidRPr="00E941B9">
              <w:t>Wunram</w:t>
            </w:r>
            <w:proofErr w:type="spellEnd"/>
            <w:r w:rsidRPr="00E941B9">
              <w:t>, Németország</w:t>
            </w:r>
          </w:p>
        </w:tc>
        <w:tc>
          <w:tcPr>
            <w:tcW w:w="502" w:type="pct"/>
            <w:vAlign w:val="center"/>
          </w:tcPr>
          <w:p w14:paraId="1F3B2AF9" w14:textId="5E755613" w:rsidR="00E941B9" w:rsidRPr="00E941B9" w:rsidRDefault="00E941B9" w:rsidP="001268D8">
            <w:r w:rsidRPr="00E941B9">
              <w:t>5:08:11,6</w:t>
            </w:r>
          </w:p>
        </w:tc>
        <w:tc>
          <w:tcPr>
            <w:tcW w:w="937" w:type="pct"/>
            <w:vAlign w:val="center"/>
          </w:tcPr>
          <w:p w14:paraId="3BEC4A21" w14:textId="5673EF51" w:rsidR="00E941B9" w:rsidRPr="00E941B9" w:rsidRDefault="00E941B9" w:rsidP="001268D8">
            <w:r w:rsidRPr="00E941B9">
              <w:t xml:space="preserve">Lara </w:t>
            </w:r>
            <w:proofErr w:type="spellStart"/>
            <w:r w:rsidRPr="00E941B9">
              <w:t>Grangeon</w:t>
            </w:r>
            <w:proofErr w:type="spellEnd"/>
            <w:r w:rsidRPr="00E941B9">
              <w:t>, Franciaország</w:t>
            </w:r>
          </w:p>
        </w:tc>
        <w:tc>
          <w:tcPr>
            <w:tcW w:w="502" w:type="pct"/>
            <w:vAlign w:val="center"/>
          </w:tcPr>
          <w:p w14:paraId="72E4AC40" w14:textId="38B0DD27" w:rsidR="00E941B9" w:rsidRPr="00E941B9" w:rsidRDefault="00E941B9" w:rsidP="001268D8">
            <w:r w:rsidRPr="00E941B9">
              <w:t>5:08:21,2</w:t>
            </w:r>
          </w:p>
        </w:tc>
      </w:tr>
    </w:tbl>
    <w:p w14:paraId="33B57E81" w14:textId="082C1478" w:rsidR="007F216B" w:rsidRDefault="007F216B" w:rsidP="001268D8"/>
    <w:sectPr w:rsidR="007F216B" w:rsidSect="00E92717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doubleWave" w:sz="6" w:space="24" w:color="D0DDFF"/>
        <w:left w:val="doubleWave" w:sz="6" w:space="24" w:color="D0DDFF"/>
        <w:bottom w:val="doubleWave" w:sz="6" w:space="24" w:color="D0DDFF"/>
        <w:right w:val="doubleWave" w:sz="6" w:space="24" w:color="D0DD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B5104" w14:textId="77777777" w:rsidR="00643883" w:rsidRDefault="00643883" w:rsidP="001268D8">
      <w:r>
        <w:separator/>
      </w:r>
    </w:p>
  </w:endnote>
  <w:endnote w:type="continuationSeparator" w:id="0">
    <w:p w14:paraId="25D8D69B" w14:textId="77777777" w:rsidR="00643883" w:rsidRDefault="00643883" w:rsidP="0012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AC017" w14:textId="33CD239D" w:rsidR="00E941B9" w:rsidRPr="00E941B9" w:rsidRDefault="00E941B9" w:rsidP="001268D8">
    <w:pPr>
      <w:pStyle w:val="llb"/>
    </w:pPr>
    <w:r w:rsidRPr="00E941B9">
      <w:rPr>
        <w:rStyle w:val="Oldalszm"/>
        <w:b/>
        <w:bCs/>
        <w:color w:val="C00000"/>
      </w:rPr>
      <w:fldChar w:fldCharType="begin"/>
    </w:r>
    <w:r w:rsidRPr="00E941B9">
      <w:rPr>
        <w:rStyle w:val="Oldalszm"/>
        <w:b/>
        <w:bCs/>
        <w:color w:val="C00000"/>
      </w:rPr>
      <w:instrText xml:space="preserve"> PAGE </w:instrText>
    </w:r>
    <w:r w:rsidRPr="00E941B9">
      <w:rPr>
        <w:rStyle w:val="Oldalszm"/>
        <w:b/>
        <w:bCs/>
        <w:color w:val="C00000"/>
      </w:rPr>
      <w:fldChar w:fldCharType="separate"/>
    </w:r>
    <w:r w:rsidRPr="00E941B9">
      <w:rPr>
        <w:rStyle w:val="Oldalszm"/>
        <w:b/>
        <w:bCs/>
        <w:noProof/>
        <w:color w:val="C00000"/>
      </w:rPr>
      <w:t>1</w:t>
    </w:r>
    <w:r w:rsidRPr="00E941B9">
      <w:rPr>
        <w:rStyle w:val="Oldalszm"/>
        <w:b/>
        <w:bCs/>
        <w:color w:val="C00000"/>
      </w:rPr>
      <w:fldChar w:fldCharType="end"/>
    </w:r>
    <w:r w:rsidRPr="00E941B9">
      <w:rPr>
        <w:rStyle w:val="Oldalszm"/>
        <w:b/>
        <w:bCs/>
        <w:color w:val="C00000"/>
      </w:rPr>
      <w:t>. oldal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84740" w14:textId="1F4117BE" w:rsidR="00E941B9" w:rsidRPr="00E941B9" w:rsidRDefault="00E941B9" w:rsidP="001268D8">
    <w:pPr>
      <w:pStyle w:val="llb"/>
    </w:pPr>
    <w:r w:rsidRPr="00E941B9">
      <w:rPr>
        <w:rStyle w:val="Oldalszm"/>
        <w:b/>
        <w:bCs/>
        <w:color w:val="C00000"/>
      </w:rPr>
      <w:fldChar w:fldCharType="begin"/>
    </w:r>
    <w:r w:rsidRPr="00E941B9">
      <w:rPr>
        <w:rStyle w:val="Oldalszm"/>
        <w:b/>
        <w:bCs/>
        <w:color w:val="C00000"/>
      </w:rPr>
      <w:instrText xml:space="preserve"> PAGE </w:instrText>
    </w:r>
    <w:r w:rsidRPr="00E941B9">
      <w:rPr>
        <w:rStyle w:val="Oldalszm"/>
        <w:b/>
        <w:bCs/>
        <w:color w:val="C00000"/>
      </w:rPr>
      <w:fldChar w:fldCharType="separate"/>
    </w:r>
    <w:r w:rsidRPr="00E941B9">
      <w:rPr>
        <w:rStyle w:val="Oldalszm"/>
        <w:b/>
        <w:bCs/>
        <w:noProof/>
        <w:color w:val="C00000"/>
      </w:rPr>
      <w:t>1</w:t>
    </w:r>
    <w:r w:rsidRPr="00E941B9">
      <w:rPr>
        <w:rStyle w:val="Oldalszm"/>
        <w:b/>
        <w:bCs/>
        <w:color w:val="C00000"/>
      </w:rPr>
      <w:fldChar w:fldCharType="end"/>
    </w:r>
    <w:r w:rsidRPr="00E941B9">
      <w:rPr>
        <w:rStyle w:val="Oldalszm"/>
        <w:b/>
        <w:bCs/>
        <w:color w:val="C0000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1F9D6" w14:textId="77777777" w:rsidR="00643883" w:rsidRDefault="00643883" w:rsidP="001268D8">
      <w:r>
        <w:separator/>
      </w:r>
    </w:p>
  </w:footnote>
  <w:footnote w:type="continuationSeparator" w:id="0">
    <w:p w14:paraId="47F75382" w14:textId="77777777" w:rsidR="00643883" w:rsidRDefault="00643883" w:rsidP="00126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322C8" w14:textId="77777777" w:rsidR="00E941B9" w:rsidRPr="00ED1BD9" w:rsidRDefault="00E941B9" w:rsidP="001268D8">
    <w:pPr>
      <w:pStyle w:val="Cm"/>
    </w:pPr>
    <w:r w:rsidRPr="00ED1BD9">
      <w:t>2019-es úszó-világbajnokság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D5"/>
    <w:rsid w:val="000E03FA"/>
    <w:rsid w:val="001268D8"/>
    <w:rsid w:val="001F4C98"/>
    <w:rsid w:val="004B4AE4"/>
    <w:rsid w:val="00643883"/>
    <w:rsid w:val="007F216B"/>
    <w:rsid w:val="0086617F"/>
    <w:rsid w:val="009F34D8"/>
    <w:rsid w:val="00C255D5"/>
    <w:rsid w:val="00C56A71"/>
    <w:rsid w:val="00CD2CDB"/>
    <w:rsid w:val="00D4273A"/>
    <w:rsid w:val="00E821AC"/>
    <w:rsid w:val="00E92717"/>
    <w:rsid w:val="00E941B9"/>
    <w:rsid w:val="00ED1BD9"/>
    <w:rsid w:val="00EF2952"/>
    <w:rsid w:val="00F14FD4"/>
    <w:rsid w:val="00F3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34D4"/>
  <w15:chartTrackingRefBased/>
  <w15:docId w15:val="{ECC3C259-0D02-44D6-B7C6-C138D791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68D8"/>
    <w:pPr>
      <w:spacing w:after="120"/>
      <w:jc w:val="both"/>
    </w:pPr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D1BD9"/>
    <w:pPr>
      <w:keepNext/>
      <w:keepLines/>
      <w:spacing w:before="160" w:after="80"/>
      <w:outlineLvl w:val="0"/>
    </w:pPr>
    <w:rPr>
      <w:rFonts w:eastAsiaTheme="majorEastAsia" w:cstheme="majorBidi"/>
      <w:b/>
      <w:bCs/>
      <w:color w:val="C0000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41B9"/>
    <w:pPr>
      <w:keepNext/>
      <w:keepLines/>
      <w:spacing w:before="100" w:after="60"/>
      <w:outlineLvl w:val="1"/>
    </w:pPr>
    <w:rPr>
      <w:rFonts w:eastAsiaTheme="majorEastAsia" w:cstheme="majorBidi"/>
      <w:b/>
      <w:bCs/>
      <w:color w:val="C00000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D1BD9"/>
    <w:rPr>
      <w:rFonts w:ascii="Garamond" w:eastAsiaTheme="majorEastAsia" w:hAnsi="Garamond" w:cstheme="majorBidi"/>
      <w:b/>
      <w:bCs/>
      <w:color w:val="C0000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941B9"/>
    <w:rPr>
      <w:rFonts w:ascii="Garamond" w:eastAsiaTheme="majorEastAsia" w:hAnsi="Garamond" w:cstheme="majorBidi"/>
      <w:b/>
      <w:bCs/>
      <w:color w:val="C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55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55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55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55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55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55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D1BD9"/>
    <w:pPr>
      <w:spacing w:after="24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ED1BD9"/>
    <w:rPr>
      <w:rFonts w:ascii="Garamond" w:eastAsiaTheme="majorEastAsia" w:hAnsi="Garamond" w:cstheme="majorBidi"/>
      <w:b/>
      <w:bCs/>
      <w:color w:val="C00000"/>
      <w:spacing w:val="-10"/>
      <w:kern w:val="28"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C2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55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55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55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55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55D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E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0E03FA"/>
    <w:pPr>
      <w:spacing w:after="0" w:line="240" w:lineRule="auto"/>
    </w:pPr>
    <w:rPr>
      <w:rFonts w:ascii="Garamond" w:hAnsi="Garamond"/>
      <w:sz w:val="24"/>
      <w:szCs w:val="24"/>
    </w:rPr>
  </w:style>
  <w:style w:type="table" w:customStyle="1" w:styleId="Egyedi">
    <w:name w:val="Egyedi"/>
    <w:basedOn w:val="Normltblzat"/>
    <w:uiPriority w:val="99"/>
    <w:rsid w:val="009F34D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tcMar>
        <w:top w:w="85" w:type="dxa"/>
        <w:bottom w:w="85" w:type="dxa"/>
      </w:tcMar>
    </w:tcPr>
    <w:tblStylePr w:type="firstRow">
      <w:pPr>
        <w:jc w:val="center"/>
      </w:pPr>
      <w:rPr>
        <w:b/>
      </w:rPr>
      <w:tblPr/>
      <w:tcPr>
        <w:shd w:val="clear" w:color="auto" w:fill="EAECF0"/>
      </w:tcPr>
    </w:tblStylePr>
  </w:style>
  <w:style w:type="paragraph" w:customStyle="1" w:styleId="a">
    <w:name w:val="a"/>
    <w:basedOn w:val="Norml"/>
    <w:link w:val="aChar"/>
    <w:qFormat/>
    <w:rsid w:val="00F3063C"/>
  </w:style>
  <w:style w:type="character" w:customStyle="1" w:styleId="aChar">
    <w:name w:val="a Char"/>
    <w:basedOn w:val="Bekezdsalapbettpusa"/>
    <w:link w:val="a"/>
    <w:rsid w:val="00F3063C"/>
    <w:rPr>
      <w:rFonts w:ascii="Garamond" w:hAnsi="Garamond"/>
      <w:sz w:val="24"/>
      <w:szCs w:val="24"/>
    </w:rPr>
  </w:style>
  <w:style w:type="table" w:customStyle="1" w:styleId="Stlus1">
    <w:name w:val="Stílus1"/>
    <w:basedOn w:val="Normltblzat"/>
    <w:uiPriority w:val="99"/>
    <w:rsid w:val="009F34D8"/>
    <w:pPr>
      <w:spacing w:after="0" w:line="240" w:lineRule="auto"/>
    </w:pPr>
    <w:tblPr/>
  </w:style>
  <w:style w:type="paragraph" w:styleId="lfej">
    <w:name w:val="header"/>
    <w:basedOn w:val="Norml"/>
    <w:link w:val="lfejChar"/>
    <w:uiPriority w:val="99"/>
    <w:unhideWhenUsed/>
    <w:rsid w:val="00E94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41B9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E94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41B9"/>
    <w:rPr>
      <w:rFonts w:ascii="Garamond" w:hAnsi="Garamond"/>
      <w:sz w:val="24"/>
      <w:szCs w:val="24"/>
    </w:rPr>
  </w:style>
  <w:style w:type="character" w:styleId="Oldalszm">
    <w:name w:val="page number"/>
    <w:basedOn w:val="Bekezdsalapbettpusa"/>
    <w:uiPriority w:val="99"/>
    <w:semiHidden/>
    <w:unhideWhenUsed/>
    <w:rsid w:val="00E94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1F7C-163C-4725-88B7-31407EC1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545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5</cp:revision>
  <dcterms:created xsi:type="dcterms:W3CDTF">2025-03-08T16:34:00Z</dcterms:created>
  <dcterms:modified xsi:type="dcterms:W3CDTF">2025-03-08T18:26:00Z</dcterms:modified>
</cp:coreProperties>
</file>