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FC2C3" w14:textId="77777777" w:rsidR="00245772" w:rsidRPr="00245772" w:rsidRDefault="00245772" w:rsidP="00245772">
      <w:pPr>
        <w:pStyle w:val="Cm"/>
      </w:pPr>
      <w:r w:rsidRPr="00245772">
        <w:t>2022-es labdarúgó-világbajnokság</w:t>
      </w:r>
    </w:p>
    <w:p w14:paraId="456F8E54" w14:textId="77777777" w:rsidR="00245772" w:rsidRPr="00245772" w:rsidRDefault="00245772" w:rsidP="00245772">
      <w:pPr>
        <w:pStyle w:val="Cmsor1"/>
      </w:pPr>
      <w:bookmarkStart w:id="0" w:name="_Toc188042582"/>
      <w:r w:rsidRPr="00245772">
        <w:t>Bevezető</w:t>
      </w:r>
      <w:bookmarkEnd w:id="0"/>
    </w:p>
    <w:p w14:paraId="63B3FE09" w14:textId="77777777" w:rsidR="00245772" w:rsidRPr="00245772" w:rsidRDefault="00245772" w:rsidP="00245772">
      <w:pPr>
        <w:jc w:val="both"/>
      </w:pPr>
      <w:r w:rsidRPr="00245772">
        <w:t xml:space="preserve">A 2022-es labdarúgó-világbajnokság a 22. világbajnokság volt, amelyet a FIFA szervezett a tagországai férfi labdarúgó-válogatottjainak számára. A tornát Katar rendezte, a helyi időjárás miatt a szokásos időszaktól eltérően, november 20. és december 18. között. A rendező országról 2010. december 2-án döntött a Nemzetközi Labdarúgó-szövetség. Ugyanekkor döntöttek a 2018-as labdarúgó-világbajnokság helyszínéről is. A világbajnokság a selejtezőkkel együtt FIFA-rendezvénynek minősült és a FIFA szabályait alkalmazták a lebonyolítás során. Katar még soha nem szerepelt labdarúgó-világbajnokságon. Ez volt az első alkalom, hogy a világbajnokságot egy arab országban tartották, és 2002 óta az első, amelyet Ázsiában. Ez volt az utolsó világbajnokság, amelyen 32 csapat vett részt, 2026-ban 48-ra emelkedik a résztvevők száma. A világbajnokság nyitómérkőzését Katar és Ecuador játszotta, az </w:t>
      </w:r>
      <w:proofErr w:type="spellStart"/>
      <w:r w:rsidRPr="00245772">
        <w:t>Al</w:t>
      </w:r>
      <w:proofErr w:type="spellEnd"/>
      <w:r w:rsidRPr="00245772">
        <w:t xml:space="preserve"> </w:t>
      </w:r>
      <w:proofErr w:type="spellStart"/>
      <w:r w:rsidRPr="00245772">
        <w:t>Bayt</w:t>
      </w:r>
      <w:proofErr w:type="spellEnd"/>
      <w:r w:rsidRPr="00245772">
        <w:t xml:space="preserve"> Stadionban, míg a döntőt 2022. december 18-án rendezték a </w:t>
      </w:r>
      <w:proofErr w:type="spellStart"/>
      <w:r w:rsidRPr="00245772">
        <w:t>Loszaíli</w:t>
      </w:r>
      <w:proofErr w:type="spellEnd"/>
      <w:r w:rsidRPr="00245772">
        <w:t xml:space="preserve"> Nemzeti Stadionban. A címvédő Franciaország volt. A világbajnokságot Argentína nyerte. Az Argentína–Franciaország döntő hosszabbítás után 3–3-ra végződött, majd büntetőkkel a dél-amerikai válogatott nyert 4–2-re.</w:t>
      </w:r>
    </w:p>
    <w:p w14:paraId="0B259117" w14:textId="77777777" w:rsidR="00245772" w:rsidRDefault="00245772" w:rsidP="00245772">
      <w:pPr>
        <w:pStyle w:val="Cmsor1"/>
      </w:pPr>
      <w:bookmarkStart w:id="1" w:name="_Toc188042583"/>
      <w:r>
        <w:t>Helyszínek</w:t>
      </w:r>
      <w:bookmarkEnd w:id="1"/>
    </w:p>
    <w:p w14:paraId="3B3BCF76" w14:textId="77777777" w:rsidR="00245772" w:rsidRDefault="00245772" w:rsidP="00245772">
      <w:pPr>
        <w:jc w:val="both"/>
      </w:pPr>
      <w:r>
        <w:t>A pályázat alatt, 2010 májusában mutatták be a 2022-es vb-re tervezett stadionok látványtervét. Összesen hét új stadiont építettek az eseményre. A stadionok a világbajnokság után kihasználatlanok lettek volna a körülbelül 2 800 000 fős országban, így az a döntés született, hogy a torna befejezése után a lelátók mobilelemeit szétbontják és olyan országoknak adják el, ahol a labdarúgás népszerűsége miatt a stadionok kihasználtak. Ezen országok a megvásárolt elemekből újra tudják építeni a stadionokat.</w:t>
      </w:r>
    </w:p>
    <w:p w14:paraId="0092ACE0" w14:textId="77777777" w:rsidR="00245772" w:rsidRDefault="00245772" w:rsidP="00245772">
      <w:pPr>
        <w:jc w:val="both"/>
      </w:pPr>
      <w:r>
        <w:t xml:space="preserve">A legtöbb mérkőzést a </w:t>
      </w:r>
      <w:proofErr w:type="spellStart"/>
      <w:r>
        <w:t>Loszaíli</w:t>
      </w:r>
      <w:proofErr w:type="spellEnd"/>
      <w:r>
        <w:t xml:space="preserve"> Nemzeti Stadionban rendezték, szám szerint tízet, a döntőt is beleértve. Az </w:t>
      </w:r>
      <w:proofErr w:type="spellStart"/>
      <w:r>
        <w:t>Al</w:t>
      </w:r>
      <w:proofErr w:type="spellEnd"/>
      <w:r>
        <w:t xml:space="preserve"> </w:t>
      </w:r>
      <w:proofErr w:type="spellStart"/>
      <w:r>
        <w:t>Bayt</w:t>
      </w:r>
      <w:proofErr w:type="spellEnd"/>
      <w:r>
        <w:t xml:space="preserve"> Stadionban kilenc meccset játszottak. </w:t>
      </w:r>
      <w:proofErr w:type="spellStart"/>
      <w:r>
        <w:t>Al-Hor</w:t>
      </w:r>
      <w:proofErr w:type="spellEnd"/>
      <w:r>
        <w:t xml:space="preserve"> kivételével minden mérkőzést Doha központjától maximum 32 kilométerre tartottak meg. Először a világbajnokságok történetében minden stadionban volt mérkőzés a kieséses szakaszban is.</w:t>
      </w:r>
    </w:p>
    <w:p w14:paraId="15FEBA09" w14:textId="77777777" w:rsidR="00245772" w:rsidRDefault="00245772" w:rsidP="00245772">
      <w:pPr>
        <w:jc w:val="both"/>
      </w:pPr>
      <w:r>
        <w:t>Katar az alábbi 8 helyszínt jelölte meg a mérkőzések helyszíneiként:</w:t>
      </w:r>
    </w:p>
    <w:tbl>
      <w:tblPr>
        <w:tblStyle w:val="Rcsostblzat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245772" w:rsidRPr="00245772" w14:paraId="706C5338" w14:textId="77777777" w:rsidTr="008B0AAD">
        <w:tc>
          <w:tcPr>
            <w:tcW w:w="2268" w:type="dxa"/>
            <w:vAlign w:val="bottom"/>
          </w:tcPr>
          <w:p w14:paraId="7162BEE8" w14:textId="77777777" w:rsidR="00245772" w:rsidRPr="008B0AAD" w:rsidRDefault="00245772" w:rsidP="008B0AAD">
            <w:pPr>
              <w:pBdr>
                <w:bottom w:val="single" w:sz="18" w:space="1" w:color="auto"/>
              </w:pBdr>
              <w:jc w:val="center"/>
              <w:rPr>
                <w:i/>
                <w:iCs/>
              </w:rPr>
            </w:pPr>
            <w:proofErr w:type="spellStart"/>
            <w:r w:rsidRPr="008B0AAD">
              <w:rPr>
                <w:i/>
                <w:iCs/>
              </w:rPr>
              <w:t>Loszaíli</w:t>
            </w:r>
            <w:proofErr w:type="spellEnd"/>
            <w:r w:rsidRPr="008B0AAD">
              <w:rPr>
                <w:i/>
                <w:iCs/>
              </w:rPr>
              <w:t xml:space="preserve"> Nemzeti Stadion</w:t>
            </w:r>
          </w:p>
        </w:tc>
        <w:tc>
          <w:tcPr>
            <w:tcW w:w="2268" w:type="dxa"/>
            <w:vAlign w:val="bottom"/>
          </w:tcPr>
          <w:p w14:paraId="7442B068" w14:textId="77777777" w:rsidR="00245772" w:rsidRPr="008B0AAD" w:rsidRDefault="00245772" w:rsidP="008B0AAD">
            <w:pPr>
              <w:pBdr>
                <w:bottom w:val="single" w:sz="18" w:space="1" w:color="auto"/>
              </w:pBdr>
              <w:jc w:val="center"/>
              <w:rPr>
                <w:i/>
                <w:iCs/>
              </w:rPr>
            </w:pPr>
            <w:proofErr w:type="spellStart"/>
            <w:r w:rsidRPr="008B0AAD">
              <w:rPr>
                <w:i/>
                <w:iCs/>
              </w:rPr>
              <w:t>al</w:t>
            </w:r>
            <w:proofErr w:type="spellEnd"/>
            <w:r w:rsidRPr="008B0AAD">
              <w:rPr>
                <w:i/>
                <w:iCs/>
              </w:rPr>
              <w:t>-Bájt Stadion</w:t>
            </w:r>
          </w:p>
        </w:tc>
        <w:tc>
          <w:tcPr>
            <w:tcW w:w="2268" w:type="dxa"/>
            <w:vAlign w:val="bottom"/>
          </w:tcPr>
          <w:p w14:paraId="3D7675CD" w14:textId="77777777" w:rsidR="00245772" w:rsidRPr="008B0AAD" w:rsidRDefault="00245772" w:rsidP="008B0AAD">
            <w:pPr>
              <w:pBdr>
                <w:bottom w:val="single" w:sz="18" w:space="1" w:color="auto"/>
              </w:pBdr>
              <w:jc w:val="center"/>
              <w:rPr>
                <w:i/>
                <w:iCs/>
              </w:rPr>
            </w:pPr>
            <w:r w:rsidRPr="008B0AAD">
              <w:rPr>
                <w:i/>
                <w:iCs/>
              </w:rPr>
              <w:t>974 Stadion</w:t>
            </w:r>
          </w:p>
        </w:tc>
        <w:tc>
          <w:tcPr>
            <w:tcW w:w="2268" w:type="dxa"/>
            <w:vAlign w:val="bottom"/>
          </w:tcPr>
          <w:p w14:paraId="0492023B" w14:textId="77777777" w:rsidR="00245772" w:rsidRPr="008B0AAD" w:rsidRDefault="00245772" w:rsidP="008B0AAD">
            <w:pPr>
              <w:pBdr>
                <w:bottom w:val="single" w:sz="18" w:space="1" w:color="auto"/>
              </w:pBdr>
              <w:jc w:val="center"/>
              <w:rPr>
                <w:i/>
                <w:iCs/>
              </w:rPr>
            </w:pPr>
            <w:proofErr w:type="spellStart"/>
            <w:r w:rsidRPr="008B0AAD">
              <w:rPr>
                <w:i/>
                <w:iCs/>
              </w:rPr>
              <w:t>al-Tumáma</w:t>
            </w:r>
            <w:proofErr w:type="spellEnd"/>
            <w:r w:rsidRPr="008B0AAD">
              <w:rPr>
                <w:i/>
                <w:iCs/>
              </w:rPr>
              <w:t xml:space="preserve"> Stadion</w:t>
            </w:r>
          </w:p>
        </w:tc>
      </w:tr>
      <w:tr w:rsidR="008B0AAD" w:rsidRPr="00245772" w14:paraId="0BF75C39" w14:textId="77777777" w:rsidTr="008B0AAD">
        <w:tc>
          <w:tcPr>
            <w:tcW w:w="2268" w:type="dxa"/>
          </w:tcPr>
          <w:p w14:paraId="7C71F235" w14:textId="77777777" w:rsidR="008B0AAD" w:rsidRDefault="008B0AAD" w:rsidP="008B0AAD">
            <w:pPr>
              <w:pStyle w:val="Listaszerbekezds"/>
              <w:numPr>
                <w:ilvl w:val="0"/>
                <w:numId w:val="1"/>
              </w:numPr>
              <w:ind w:left="173" w:hanging="173"/>
            </w:pPr>
            <w:r>
              <w:t>6 csoportmérkőzés</w:t>
            </w:r>
          </w:p>
          <w:p w14:paraId="3A65E8F2" w14:textId="77777777" w:rsidR="008B0AAD" w:rsidRDefault="008B0AAD" w:rsidP="008B0AAD">
            <w:pPr>
              <w:pStyle w:val="Listaszerbekezds"/>
              <w:numPr>
                <w:ilvl w:val="0"/>
                <w:numId w:val="1"/>
              </w:numPr>
              <w:ind w:left="173" w:hanging="173"/>
            </w:pPr>
            <w:r>
              <w:t>1 nyolcaddöntő</w:t>
            </w:r>
          </w:p>
          <w:p w14:paraId="72A651F8" w14:textId="77777777" w:rsidR="008B0AAD" w:rsidRDefault="008B0AAD" w:rsidP="008B0AAD">
            <w:pPr>
              <w:pStyle w:val="Listaszerbekezds"/>
              <w:numPr>
                <w:ilvl w:val="0"/>
                <w:numId w:val="1"/>
              </w:numPr>
              <w:ind w:left="173" w:hanging="173"/>
            </w:pPr>
            <w:r>
              <w:t>1 negyeddöntő</w:t>
            </w:r>
          </w:p>
          <w:p w14:paraId="71A390ED" w14:textId="77777777" w:rsidR="008B0AAD" w:rsidRDefault="008B0AAD" w:rsidP="008B0AAD">
            <w:pPr>
              <w:pStyle w:val="Listaszerbekezds"/>
              <w:numPr>
                <w:ilvl w:val="0"/>
                <w:numId w:val="1"/>
              </w:numPr>
              <w:ind w:left="173" w:hanging="173"/>
            </w:pPr>
            <w:r>
              <w:t>1 elődöntő</w:t>
            </w:r>
          </w:p>
          <w:p w14:paraId="0570177A" w14:textId="5E5CD31D" w:rsidR="008B0AAD" w:rsidRPr="00245772" w:rsidRDefault="008B0AAD" w:rsidP="008B0AAD">
            <w:pPr>
              <w:pStyle w:val="Listaszerbekezds"/>
              <w:numPr>
                <w:ilvl w:val="0"/>
                <w:numId w:val="1"/>
              </w:numPr>
              <w:ind w:left="173" w:hanging="173"/>
            </w:pPr>
            <w:r>
              <w:t>döntő</w:t>
            </w:r>
          </w:p>
        </w:tc>
        <w:tc>
          <w:tcPr>
            <w:tcW w:w="2268" w:type="dxa"/>
          </w:tcPr>
          <w:p w14:paraId="13C01EB9" w14:textId="77777777" w:rsidR="008B0AAD" w:rsidRDefault="008B0AAD" w:rsidP="008B0AAD">
            <w:pPr>
              <w:pStyle w:val="Listaszerbekezds"/>
              <w:numPr>
                <w:ilvl w:val="0"/>
                <w:numId w:val="1"/>
              </w:numPr>
              <w:ind w:left="168" w:hanging="168"/>
            </w:pPr>
            <w:r>
              <w:t>6 csoportmérkőzés</w:t>
            </w:r>
          </w:p>
          <w:p w14:paraId="4C676364" w14:textId="77777777" w:rsidR="008B0AAD" w:rsidRDefault="008B0AAD" w:rsidP="008B0AAD">
            <w:pPr>
              <w:pStyle w:val="Listaszerbekezds"/>
              <w:numPr>
                <w:ilvl w:val="0"/>
                <w:numId w:val="1"/>
              </w:numPr>
              <w:ind w:left="168" w:hanging="168"/>
            </w:pPr>
            <w:r>
              <w:t>1 nyolcaddöntő</w:t>
            </w:r>
          </w:p>
          <w:p w14:paraId="355CD868" w14:textId="77777777" w:rsidR="008B0AAD" w:rsidRDefault="008B0AAD" w:rsidP="008B0AAD">
            <w:pPr>
              <w:pStyle w:val="Listaszerbekezds"/>
              <w:numPr>
                <w:ilvl w:val="0"/>
                <w:numId w:val="1"/>
              </w:numPr>
              <w:ind w:left="168" w:hanging="168"/>
            </w:pPr>
            <w:r>
              <w:t>1 negyeddöntő</w:t>
            </w:r>
          </w:p>
          <w:p w14:paraId="38416808" w14:textId="2A1BE73D" w:rsidR="008B0AAD" w:rsidRPr="00245772" w:rsidRDefault="008B0AAD" w:rsidP="008B0AAD">
            <w:pPr>
              <w:pStyle w:val="Listaszerbekezds"/>
              <w:numPr>
                <w:ilvl w:val="0"/>
                <w:numId w:val="1"/>
              </w:numPr>
              <w:ind w:left="168" w:hanging="168"/>
            </w:pPr>
            <w:r>
              <w:t>1 elődöntő</w:t>
            </w:r>
          </w:p>
        </w:tc>
        <w:tc>
          <w:tcPr>
            <w:tcW w:w="2268" w:type="dxa"/>
          </w:tcPr>
          <w:p w14:paraId="2CC24D27" w14:textId="77777777" w:rsidR="008B0AAD" w:rsidRDefault="008B0AAD" w:rsidP="008B0AAD">
            <w:pPr>
              <w:pStyle w:val="Listaszerbekezds"/>
              <w:numPr>
                <w:ilvl w:val="0"/>
                <w:numId w:val="1"/>
              </w:numPr>
              <w:ind w:left="184" w:hanging="184"/>
            </w:pPr>
            <w:r>
              <w:t>6 csoportmérkőzés</w:t>
            </w:r>
          </w:p>
          <w:p w14:paraId="4040C409" w14:textId="34B09F06" w:rsidR="008B0AAD" w:rsidRPr="00245772" w:rsidRDefault="008B0AAD" w:rsidP="008B0AAD">
            <w:pPr>
              <w:pStyle w:val="Listaszerbekezds"/>
              <w:numPr>
                <w:ilvl w:val="0"/>
                <w:numId w:val="1"/>
              </w:numPr>
              <w:ind w:left="184" w:hanging="184"/>
            </w:pPr>
            <w:r>
              <w:t>1 nyolcaddöntő</w:t>
            </w:r>
          </w:p>
        </w:tc>
        <w:tc>
          <w:tcPr>
            <w:tcW w:w="2268" w:type="dxa"/>
          </w:tcPr>
          <w:p w14:paraId="23C3B15B" w14:textId="77777777" w:rsidR="008B0AAD" w:rsidRDefault="008B0AAD" w:rsidP="008B0AAD">
            <w:pPr>
              <w:pStyle w:val="Listaszerbekezds"/>
              <w:numPr>
                <w:ilvl w:val="0"/>
                <w:numId w:val="1"/>
              </w:numPr>
              <w:ind w:left="199" w:hanging="182"/>
            </w:pPr>
            <w:r>
              <w:t>6 csoportmérkőzés</w:t>
            </w:r>
          </w:p>
          <w:p w14:paraId="2577AC4E" w14:textId="77777777" w:rsidR="008B0AAD" w:rsidRDefault="008B0AAD" w:rsidP="008B0AAD">
            <w:pPr>
              <w:pStyle w:val="Listaszerbekezds"/>
              <w:numPr>
                <w:ilvl w:val="0"/>
                <w:numId w:val="1"/>
              </w:numPr>
              <w:ind w:left="199" w:hanging="182"/>
            </w:pPr>
            <w:r>
              <w:t>1 nyolcaddöntő</w:t>
            </w:r>
          </w:p>
          <w:p w14:paraId="0FAD71E7" w14:textId="0B82D1A0" w:rsidR="008B0AAD" w:rsidRPr="00245772" w:rsidRDefault="008B0AAD" w:rsidP="008B0AAD">
            <w:pPr>
              <w:pStyle w:val="Listaszerbekezds"/>
              <w:numPr>
                <w:ilvl w:val="0"/>
                <w:numId w:val="1"/>
              </w:numPr>
              <w:ind w:left="199" w:hanging="182"/>
            </w:pPr>
            <w:r>
              <w:t>1 negyeddöntő</w:t>
            </w:r>
          </w:p>
        </w:tc>
      </w:tr>
    </w:tbl>
    <w:p w14:paraId="5BC20956" w14:textId="77777777" w:rsidR="008B0AAD" w:rsidRDefault="008B0AAD" w:rsidP="00245772"/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B0AAD" w:rsidRPr="008B0AAD" w14:paraId="75E41E28" w14:textId="77777777" w:rsidTr="008B0AAD">
        <w:tc>
          <w:tcPr>
            <w:tcW w:w="2265" w:type="dxa"/>
            <w:vAlign w:val="bottom"/>
          </w:tcPr>
          <w:p w14:paraId="0B903929" w14:textId="77777777" w:rsidR="008B0AAD" w:rsidRPr="008B0AAD" w:rsidRDefault="008B0AAD" w:rsidP="008B0AAD">
            <w:pPr>
              <w:pBdr>
                <w:bottom w:val="single" w:sz="18" w:space="1" w:color="auto"/>
              </w:pBdr>
              <w:jc w:val="center"/>
              <w:rPr>
                <w:i/>
                <w:iCs/>
              </w:rPr>
            </w:pPr>
            <w:proofErr w:type="spellStart"/>
            <w:r w:rsidRPr="008B0AAD">
              <w:rPr>
                <w:i/>
                <w:iCs/>
              </w:rPr>
              <w:t>Halífa</w:t>
            </w:r>
            <w:proofErr w:type="spellEnd"/>
            <w:r w:rsidRPr="008B0AAD">
              <w:rPr>
                <w:i/>
                <w:iCs/>
              </w:rPr>
              <w:t xml:space="preserve"> Nemzetközi Stadion</w:t>
            </w:r>
          </w:p>
        </w:tc>
        <w:tc>
          <w:tcPr>
            <w:tcW w:w="2265" w:type="dxa"/>
            <w:vAlign w:val="bottom"/>
          </w:tcPr>
          <w:p w14:paraId="36ED9038" w14:textId="77777777" w:rsidR="008B0AAD" w:rsidRPr="008B0AAD" w:rsidRDefault="008B0AAD" w:rsidP="008B0AAD">
            <w:pPr>
              <w:pBdr>
                <w:bottom w:val="single" w:sz="18" w:space="1" w:color="auto"/>
              </w:pBdr>
              <w:jc w:val="center"/>
              <w:rPr>
                <w:i/>
                <w:iCs/>
              </w:rPr>
            </w:pPr>
            <w:r w:rsidRPr="008B0AAD">
              <w:rPr>
                <w:i/>
                <w:iCs/>
              </w:rPr>
              <w:t>Egyetemvárosi Stadion</w:t>
            </w:r>
          </w:p>
        </w:tc>
        <w:tc>
          <w:tcPr>
            <w:tcW w:w="2266" w:type="dxa"/>
            <w:vAlign w:val="bottom"/>
          </w:tcPr>
          <w:p w14:paraId="52C28245" w14:textId="77777777" w:rsidR="008B0AAD" w:rsidRPr="008B0AAD" w:rsidRDefault="008B0AAD" w:rsidP="008B0AAD">
            <w:pPr>
              <w:pBdr>
                <w:bottom w:val="single" w:sz="18" w:space="1" w:color="auto"/>
              </w:pBdr>
              <w:jc w:val="center"/>
              <w:rPr>
                <w:i/>
                <w:iCs/>
              </w:rPr>
            </w:pPr>
            <w:r w:rsidRPr="008B0AAD">
              <w:rPr>
                <w:i/>
                <w:iCs/>
              </w:rPr>
              <w:t xml:space="preserve">Amád </w:t>
            </w:r>
            <w:proofErr w:type="spellStart"/>
            <w:r w:rsidRPr="008B0AAD">
              <w:rPr>
                <w:i/>
                <w:iCs/>
              </w:rPr>
              <w:t>bin</w:t>
            </w:r>
            <w:proofErr w:type="spellEnd"/>
            <w:r w:rsidRPr="008B0AAD">
              <w:rPr>
                <w:i/>
                <w:iCs/>
              </w:rPr>
              <w:t xml:space="preserve"> Ali Stadion</w:t>
            </w:r>
          </w:p>
        </w:tc>
        <w:tc>
          <w:tcPr>
            <w:tcW w:w="2266" w:type="dxa"/>
            <w:vAlign w:val="bottom"/>
          </w:tcPr>
          <w:p w14:paraId="0B0C6750" w14:textId="77777777" w:rsidR="008B0AAD" w:rsidRPr="008B0AAD" w:rsidRDefault="008B0AAD" w:rsidP="008B0AAD">
            <w:pPr>
              <w:pBdr>
                <w:bottom w:val="single" w:sz="18" w:space="1" w:color="auto"/>
              </w:pBdr>
              <w:jc w:val="center"/>
              <w:rPr>
                <w:i/>
                <w:iCs/>
              </w:rPr>
            </w:pPr>
            <w:r w:rsidRPr="008B0AAD">
              <w:rPr>
                <w:i/>
                <w:iCs/>
              </w:rPr>
              <w:t>El-</w:t>
            </w:r>
            <w:proofErr w:type="spellStart"/>
            <w:r w:rsidRPr="008B0AAD">
              <w:rPr>
                <w:i/>
                <w:iCs/>
              </w:rPr>
              <w:t>Dzsanúb</w:t>
            </w:r>
            <w:proofErr w:type="spellEnd"/>
            <w:r w:rsidRPr="008B0AAD">
              <w:rPr>
                <w:i/>
                <w:iCs/>
              </w:rPr>
              <w:t xml:space="preserve"> Stadion</w:t>
            </w:r>
          </w:p>
        </w:tc>
      </w:tr>
      <w:tr w:rsidR="008B0AAD" w:rsidRPr="008B0AAD" w14:paraId="341AC0A7" w14:textId="77777777" w:rsidTr="008B0AAD">
        <w:tc>
          <w:tcPr>
            <w:tcW w:w="2265" w:type="dxa"/>
          </w:tcPr>
          <w:p w14:paraId="376096EA" w14:textId="77777777" w:rsidR="008B0AAD" w:rsidRDefault="008B0AAD" w:rsidP="008B0AAD">
            <w:pPr>
              <w:pStyle w:val="Listaszerbekezds"/>
              <w:numPr>
                <w:ilvl w:val="0"/>
                <w:numId w:val="2"/>
              </w:numPr>
              <w:ind w:left="177" w:hanging="142"/>
            </w:pPr>
            <w:r>
              <w:t>6 csoportmérkőzés</w:t>
            </w:r>
          </w:p>
          <w:p w14:paraId="0F8A6B9F" w14:textId="77777777" w:rsidR="008B0AAD" w:rsidRDefault="008B0AAD" w:rsidP="008B0AAD">
            <w:pPr>
              <w:pStyle w:val="Listaszerbekezds"/>
              <w:numPr>
                <w:ilvl w:val="0"/>
                <w:numId w:val="2"/>
              </w:numPr>
              <w:ind w:left="177" w:hanging="142"/>
            </w:pPr>
            <w:r>
              <w:t>1 nyolcaddöntő</w:t>
            </w:r>
          </w:p>
          <w:p w14:paraId="78052FFD" w14:textId="1FFD6236" w:rsidR="008B0AAD" w:rsidRPr="008B0AAD" w:rsidRDefault="008B0AAD" w:rsidP="008B0AAD">
            <w:pPr>
              <w:pStyle w:val="Listaszerbekezds"/>
              <w:numPr>
                <w:ilvl w:val="0"/>
                <w:numId w:val="2"/>
              </w:numPr>
              <w:ind w:left="177" w:hanging="142"/>
            </w:pPr>
            <w:r>
              <w:t>bronzmérkőzés</w:t>
            </w:r>
          </w:p>
        </w:tc>
        <w:tc>
          <w:tcPr>
            <w:tcW w:w="2265" w:type="dxa"/>
          </w:tcPr>
          <w:p w14:paraId="54445B27" w14:textId="77777777" w:rsidR="008B0AAD" w:rsidRDefault="008B0AAD" w:rsidP="008B0AAD">
            <w:pPr>
              <w:pStyle w:val="Listaszerbekezds"/>
              <w:numPr>
                <w:ilvl w:val="0"/>
                <w:numId w:val="2"/>
              </w:numPr>
              <w:ind w:left="280" w:hanging="182"/>
            </w:pPr>
            <w:r>
              <w:t>6 csoportmérkőzés</w:t>
            </w:r>
          </w:p>
          <w:p w14:paraId="5D69BC5C" w14:textId="77777777" w:rsidR="008B0AAD" w:rsidRDefault="008B0AAD" w:rsidP="008B0AAD">
            <w:pPr>
              <w:pStyle w:val="Listaszerbekezds"/>
              <w:numPr>
                <w:ilvl w:val="0"/>
                <w:numId w:val="2"/>
              </w:numPr>
              <w:ind w:left="280" w:hanging="182"/>
            </w:pPr>
            <w:r>
              <w:t>1 nyolcaddöntő</w:t>
            </w:r>
          </w:p>
          <w:p w14:paraId="7A0EE85B" w14:textId="2249E362" w:rsidR="008B0AAD" w:rsidRPr="008B0AAD" w:rsidRDefault="008B0AAD" w:rsidP="008B0AAD">
            <w:pPr>
              <w:pStyle w:val="Listaszerbekezds"/>
              <w:numPr>
                <w:ilvl w:val="0"/>
                <w:numId w:val="2"/>
              </w:numPr>
              <w:ind w:left="280" w:hanging="182"/>
            </w:pPr>
            <w:r>
              <w:t>1 negyeddöntő</w:t>
            </w:r>
          </w:p>
        </w:tc>
        <w:tc>
          <w:tcPr>
            <w:tcW w:w="2266" w:type="dxa"/>
          </w:tcPr>
          <w:p w14:paraId="269E8674" w14:textId="77777777" w:rsidR="008B0AAD" w:rsidRDefault="008B0AAD" w:rsidP="008B0AAD">
            <w:pPr>
              <w:pStyle w:val="Listaszerbekezds"/>
              <w:numPr>
                <w:ilvl w:val="0"/>
                <w:numId w:val="2"/>
              </w:numPr>
              <w:ind w:left="160" w:hanging="154"/>
            </w:pPr>
            <w:r>
              <w:t>6 csoportmérkőzés</w:t>
            </w:r>
          </w:p>
          <w:p w14:paraId="28F4D72F" w14:textId="3EC18CF8" w:rsidR="008B0AAD" w:rsidRPr="008B0AAD" w:rsidRDefault="008B0AAD" w:rsidP="008B0AAD">
            <w:pPr>
              <w:pStyle w:val="Listaszerbekezds"/>
              <w:numPr>
                <w:ilvl w:val="0"/>
                <w:numId w:val="2"/>
              </w:numPr>
              <w:ind w:left="160" w:hanging="154"/>
            </w:pPr>
            <w:r>
              <w:t>1 nyolcaddöntő</w:t>
            </w:r>
          </w:p>
        </w:tc>
        <w:tc>
          <w:tcPr>
            <w:tcW w:w="2266" w:type="dxa"/>
          </w:tcPr>
          <w:p w14:paraId="59992F37" w14:textId="77777777" w:rsidR="008B0AAD" w:rsidRDefault="008B0AAD" w:rsidP="008B0AAD">
            <w:pPr>
              <w:pStyle w:val="Listaszerbekezds"/>
              <w:numPr>
                <w:ilvl w:val="0"/>
                <w:numId w:val="2"/>
              </w:numPr>
              <w:ind w:left="240" w:hanging="182"/>
            </w:pPr>
            <w:r>
              <w:t>6 csoportmérkőzés</w:t>
            </w:r>
          </w:p>
          <w:p w14:paraId="53EFDDBF" w14:textId="17F8CC47" w:rsidR="008B0AAD" w:rsidRPr="008B0AAD" w:rsidRDefault="008B0AAD" w:rsidP="008B0AAD">
            <w:pPr>
              <w:pStyle w:val="Listaszerbekezds"/>
              <w:numPr>
                <w:ilvl w:val="0"/>
                <w:numId w:val="2"/>
              </w:numPr>
              <w:ind w:left="240" w:hanging="182"/>
            </w:pPr>
            <w:r>
              <w:t>1 nyolcaddöntő</w:t>
            </w:r>
          </w:p>
        </w:tc>
      </w:tr>
    </w:tbl>
    <w:p w14:paraId="735A651C" w14:textId="77777777" w:rsidR="008B0AAD" w:rsidRDefault="008B0AAD" w:rsidP="00245772">
      <w:pPr>
        <w:pStyle w:val="Cmsor1"/>
        <w:sectPr w:rsidR="008B0AAD" w:rsidSect="00AA74D5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A40AD76" w14:textId="77777777" w:rsidR="00245772" w:rsidRDefault="00245772" w:rsidP="00245772">
      <w:pPr>
        <w:pStyle w:val="Cmsor1"/>
      </w:pPr>
      <w:bookmarkStart w:id="2" w:name="_Toc188042584"/>
      <w:r>
        <w:lastRenderedPageBreak/>
        <w:t>Résztvevők</w:t>
      </w:r>
      <w:bookmarkEnd w:id="2"/>
    </w:p>
    <w:tbl>
      <w:tblPr>
        <w:tblStyle w:val="Rcsostblzat"/>
        <w:tblW w:w="14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13"/>
        <w:gridCol w:w="3989"/>
        <w:gridCol w:w="2462"/>
        <w:gridCol w:w="616"/>
        <w:gridCol w:w="700"/>
        <w:gridCol w:w="4380"/>
      </w:tblGrid>
      <w:tr w:rsidR="00A12294" w:rsidRPr="008B0AAD" w14:paraId="047AB88F" w14:textId="77777777" w:rsidTr="00A12294">
        <w:tc>
          <w:tcPr>
            <w:tcW w:w="1913" w:type="dxa"/>
          </w:tcPr>
          <w:p w14:paraId="21BB6DB3" w14:textId="77777777" w:rsidR="008B0AAD" w:rsidRPr="008B0AAD" w:rsidRDefault="008B0AAD" w:rsidP="00516216">
            <w:pPr>
              <w:rPr>
                <w:b/>
                <w:bCs/>
              </w:rPr>
            </w:pPr>
            <w:r w:rsidRPr="008B0AAD">
              <w:rPr>
                <w:b/>
                <w:bCs/>
              </w:rPr>
              <w:t>Csapat</w:t>
            </w:r>
          </w:p>
        </w:tc>
        <w:tc>
          <w:tcPr>
            <w:tcW w:w="3989" w:type="dxa"/>
          </w:tcPr>
          <w:p w14:paraId="2E6C1E9B" w14:textId="77777777" w:rsidR="008B0AAD" w:rsidRPr="008B0AAD" w:rsidRDefault="008B0AAD" w:rsidP="00516216">
            <w:pPr>
              <w:rPr>
                <w:b/>
                <w:bCs/>
              </w:rPr>
            </w:pPr>
            <w:r w:rsidRPr="008B0AAD">
              <w:rPr>
                <w:b/>
                <w:bCs/>
              </w:rPr>
              <w:t>Kvalifikáció módja</w:t>
            </w:r>
          </w:p>
        </w:tc>
        <w:tc>
          <w:tcPr>
            <w:tcW w:w="2462" w:type="dxa"/>
          </w:tcPr>
          <w:p w14:paraId="04DEEB17" w14:textId="77777777" w:rsidR="008B0AAD" w:rsidRPr="008B0AAD" w:rsidRDefault="008B0AAD" w:rsidP="00516216">
            <w:pPr>
              <w:rPr>
                <w:b/>
                <w:bCs/>
              </w:rPr>
            </w:pPr>
            <w:r w:rsidRPr="008B0AAD">
              <w:rPr>
                <w:b/>
                <w:bCs/>
              </w:rPr>
              <w:t>Kvalifikáció időpontja</w:t>
            </w:r>
          </w:p>
        </w:tc>
        <w:tc>
          <w:tcPr>
            <w:tcW w:w="616" w:type="dxa"/>
          </w:tcPr>
          <w:p w14:paraId="76ED8F78" w14:textId="0F3ADC93" w:rsidR="008B0AAD" w:rsidRPr="008B0AAD" w:rsidRDefault="008B0AAD" w:rsidP="00516216">
            <w:pPr>
              <w:rPr>
                <w:b/>
                <w:bCs/>
              </w:rPr>
            </w:pPr>
            <w:r w:rsidRPr="008B0AAD">
              <w:rPr>
                <w:b/>
                <w:bCs/>
              </w:rPr>
              <w:t>VR</w:t>
            </w:r>
            <w:r w:rsidR="00A12294">
              <w:rPr>
                <w:rStyle w:val="Vgjegyzet-hivatkozs"/>
                <w:b/>
                <w:bCs/>
              </w:rPr>
              <w:endnoteReference w:id="1"/>
            </w:r>
            <w:r w:rsidRPr="008B0AAD">
              <w:rPr>
                <w:b/>
                <w:bCs/>
              </w:rPr>
              <w:t xml:space="preserve"> </w:t>
            </w:r>
          </w:p>
        </w:tc>
        <w:tc>
          <w:tcPr>
            <w:tcW w:w="700" w:type="dxa"/>
          </w:tcPr>
          <w:p w14:paraId="12A5DEB1" w14:textId="276F58EE" w:rsidR="008B0AAD" w:rsidRPr="008B0AAD" w:rsidRDefault="008B0AAD" w:rsidP="00516216">
            <w:pPr>
              <w:rPr>
                <w:b/>
                <w:bCs/>
              </w:rPr>
            </w:pPr>
            <w:r w:rsidRPr="008B0AAD">
              <w:rPr>
                <w:b/>
                <w:bCs/>
              </w:rPr>
              <w:t>UR</w:t>
            </w:r>
            <w:r w:rsidR="00A12294">
              <w:rPr>
                <w:rStyle w:val="Vgjegyzet-hivatkozs"/>
                <w:b/>
                <w:bCs/>
              </w:rPr>
              <w:endnoteReference w:id="2"/>
            </w:r>
            <w:r w:rsidRPr="008B0AAD">
              <w:rPr>
                <w:b/>
                <w:bCs/>
              </w:rPr>
              <w:t xml:space="preserve"> </w:t>
            </w:r>
          </w:p>
        </w:tc>
        <w:tc>
          <w:tcPr>
            <w:tcW w:w="4380" w:type="dxa"/>
          </w:tcPr>
          <w:p w14:paraId="005CD597" w14:textId="77777777" w:rsidR="008B0AAD" w:rsidRPr="008B0AAD" w:rsidRDefault="008B0AAD" w:rsidP="00516216">
            <w:pPr>
              <w:rPr>
                <w:b/>
                <w:bCs/>
              </w:rPr>
            </w:pPr>
            <w:r w:rsidRPr="008B0AAD">
              <w:rPr>
                <w:b/>
                <w:bCs/>
              </w:rPr>
              <w:t>Legjobb eredmény</w:t>
            </w:r>
          </w:p>
        </w:tc>
      </w:tr>
      <w:tr w:rsidR="00A12294" w:rsidRPr="008B0AAD" w14:paraId="250ADB70" w14:textId="77777777" w:rsidTr="00A12294">
        <w:tc>
          <w:tcPr>
            <w:tcW w:w="1913" w:type="dxa"/>
          </w:tcPr>
          <w:p w14:paraId="7306E9FD" w14:textId="77777777" w:rsidR="008B0AAD" w:rsidRPr="008B0AAD" w:rsidRDefault="008B0AAD" w:rsidP="00516216">
            <w:r w:rsidRPr="008B0AAD">
              <w:t>Katar</w:t>
            </w:r>
          </w:p>
        </w:tc>
        <w:tc>
          <w:tcPr>
            <w:tcW w:w="3989" w:type="dxa"/>
          </w:tcPr>
          <w:p w14:paraId="6B4B8548" w14:textId="77777777" w:rsidR="008B0AAD" w:rsidRPr="008B0AAD" w:rsidRDefault="008B0AAD" w:rsidP="00516216">
            <w:r w:rsidRPr="008B0AAD">
              <w:t>Rendező</w:t>
            </w:r>
          </w:p>
        </w:tc>
        <w:tc>
          <w:tcPr>
            <w:tcW w:w="2462" w:type="dxa"/>
          </w:tcPr>
          <w:p w14:paraId="4B450448" w14:textId="77777777" w:rsidR="008B0AAD" w:rsidRPr="008B0AAD" w:rsidRDefault="008B0AAD" w:rsidP="00516216">
            <w:r w:rsidRPr="008B0AAD">
              <w:t>2010. december 2.</w:t>
            </w:r>
          </w:p>
        </w:tc>
        <w:tc>
          <w:tcPr>
            <w:tcW w:w="616" w:type="dxa"/>
          </w:tcPr>
          <w:p w14:paraId="31C21201" w14:textId="77777777" w:rsidR="008B0AAD" w:rsidRPr="008B0AAD" w:rsidRDefault="008B0AAD" w:rsidP="00516216">
            <w:r w:rsidRPr="008B0AAD">
              <w:t>1</w:t>
            </w:r>
          </w:p>
        </w:tc>
        <w:tc>
          <w:tcPr>
            <w:tcW w:w="700" w:type="dxa"/>
          </w:tcPr>
          <w:p w14:paraId="7D396DA7" w14:textId="77777777" w:rsidR="008B0AAD" w:rsidRPr="008B0AAD" w:rsidRDefault="008B0AAD" w:rsidP="00516216">
            <w:r w:rsidRPr="008B0AAD">
              <w:t>–</w:t>
            </w:r>
          </w:p>
        </w:tc>
        <w:tc>
          <w:tcPr>
            <w:tcW w:w="4380" w:type="dxa"/>
          </w:tcPr>
          <w:p w14:paraId="1F308FD7" w14:textId="77777777" w:rsidR="008B0AAD" w:rsidRPr="008B0AAD" w:rsidRDefault="008B0AAD" w:rsidP="00516216">
            <w:r w:rsidRPr="008B0AAD">
              <w:t xml:space="preserve">még nem vett részt </w:t>
            </w:r>
            <w:proofErr w:type="spellStart"/>
            <w:r w:rsidRPr="008B0AAD">
              <w:t>vb-n</w:t>
            </w:r>
            <w:proofErr w:type="spellEnd"/>
          </w:p>
        </w:tc>
      </w:tr>
      <w:tr w:rsidR="00A12294" w:rsidRPr="008B0AAD" w14:paraId="03B875C1" w14:textId="77777777" w:rsidTr="00A12294">
        <w:tc>
          <w:tcPr>
            <w:tcW w:w="1913" w:type="dxa"/>
          </w:tcPr>
          <w:p w14:paraId="2C91113C" w14:textId="77777777" w:rsidR="008B0AAD" w:rsidRPr="008B0AAD" w:rsidRDefault="008B0AAD" w:rsidP="00516216">
            <w:r w:rsidRPr="008B0AAD">
              <w:t>Németország</w:t>
            </w:r>
          </w:p>
        </w:tc>
        <w:tc>
          <w:tcPr>
            <w:tcW w:w="3989" w:type="dxa"/>
          </w:tcPr>
          <w:p w14:paraId="544EF174" w14:textId="77777777" w:rsidR="008B0AAD" w:rsidRPr="008B0AAD" w:rsidRDefault="008B0AAD" w:rsidP="00516216">
            <w:r w:rsidRPr="008B0AAD">
              <w:t>UEFA, J csoport győztese</w:t>
            </w:r>
          </w:p>
        </w:tc>
        <w:tc>
          <w:tcPr>
            <w:tcW w:w="2462" w:type="dxa"/>
          </w:tcPr>
          <w:p w14:paraId="7391D3FE" w14:textId="77777777" w:rsidR="008B0AAD" w:rsidRPr="008B0AAD" w:rsidRDefault="008B0AAD" w:rsidP="00516216">
            <w:r w:rsidRPr="008B0AAD">
              <w:t>2021. október 11.</w:t>
            </w:r>
          </w:p>
        </w:tc>
        <w:tc>
          <w:tcPr>
            <w:tcW w:w="616" w:type="dxa"/>
          </w:tcPr>
          <w:p w14:paraId="3C7EA3D8" w14:textId="77777777" w:rsidR="008B0AAD" w:rsidRPr="008B0AAD" w:rsidRDefault="008B0AAD" w:rsidP="00516216">
            <w:r w:rsidRPr="008B0AAD">
              <w:t>20</w:t>
            </w:r>
          </w:p>
        </w:tc>
        <w:tc>
          <w:tcPr>
            <w:tcW w:w="700" w:type="dxa"/>
          </w:tcPr>
          <w:p w14:paraId="616076F3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4CC02E2E" w14:textId="77777777" w:rsidR="008B0AAD" w:rsidRPr="008B0AAD" w:rsidRDefault="008B0AAD" w:rsidP="00516216">
            <w:r w:rsidRPr="008B0AAD">
              <w:t>Világbajnok (1954, 1974, 1990, 2014)</w:t>
            </w:r>
          </w:p>
        </w:tc>
      </w:tr>
      <w:tr w:rsidR="00A12294" w:rsidRPr="008B0AAD" w14:paraId="20840EBE" w14:textId="77777777" w:rsidTr="00A12294">
        <w:tc>
          <w:tcPr>
            <w:tcW w:w="1913" w:type="dxa"/>
          </w:tcPr>
          <w:p w14:paraId="568A14D3" w14:textId="77777777" w:rsidR="008B0AAD" w:rsidRPr="008B0AAD" w:rsidRDefault="008B0AAD" w:rsidP="00516216">
            <w:r w:rsidRPr="008B0AAD">
              <w:t>Dánia</w:t>
            </w:r>
          </w:p>
        </w:tc>
        <w:tc>
          <w:tcPr>
            <w:tcW w:w="3989" w:type="dxa"/>
          </w:tcPr>
          <w:p w14:paraId="0A4DC6D6" w14:textId="77777777" w:rsidR="008B0AAD" w:rsidRPr="008B0AAD" w:rsidRDefault="008B0AAD" w:rsidP="00516216">
            <w:r w:rsidRPr="008B0AAD">
              <w:t>UEFA, F csoport győztese</w:t>
            </w:r>
          </w:p>
        </w:tc>
        <w:tc>
          <w:tcPr>
            <w:tcW w:w="2462" w:type="dxa"/>
          </w:tcPr>
          <w:p w14:paraId="64D1AD99" w14:textId="77777777" w:rsidR="008B0AAD" w:rsidRPr="008B0AAD" w:rsidRDefault="008B0AAD" w:rsidP="00516216">
            <w:r w:rsidRPr="008B0AAD">
              <w:t>2021. október 12.</w:t>
            </w:r>
          </w:p>
        </w:tc>
        <w:tc>
          <w:tcPr>
            <w:tcW w:w="616" w:type="dxa"/>
          </w:tcPr>
          <w:p w14:paraId="5AFDA6B7" w14:textId="77777777" w:rsidR="008B0AAD" w:rsidRPr="008B0AAD" w:rsidRDefault="008B0AAD" w:rsidP="00516216">
            <w:r w:rsidRPr="008B0AAD">
              <w:t>6</w:t>
            </w:r>
          </w:p>
        </w:tc>
        <w:tc>
          <w:tcPr>
            <w:tcW w:w="700" w:type="dxa"/>
          </w:tcPr>
          <w:p w14:paraId="4FF1960B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0215FC7E" w14:textId="77777777" w:rsidR="008B0AAD" w:rsidRPr="008B0AAD" w:rsidRDefault="008B0AAD" w:rsidP="00516216">
            <w:r w:rsidRPr="008B0AAD">
              <w:t>Negyeddöntő (1998)</w:t>
            </w:r>
          </w:p>
        </w:tc>
      </w:tr>
      <w:tr w:rsidR="00A12294" w:rsidRPr="008B0AAD" w14:paraId="7FD555C2" w14:textId="77777777" w:rsidTr="00A12294">
        <w:tc>
          <w:tcPr>
            <w:tcW w:w="1913" w:type="dxa"/>
          </w:tcPr>
          <w:p w14:paraId="053665DF" w14:textId="77777777" w:rsidR="008B0AAD" w:rsidRPr="008B0AAD" w:rsidRDefault="008B0AAD" w:rsidP="00516216">
            <w:r w:rsidRPr="008B0AAD">
              <w:t>Brazília</w:t>
            </w:r>
          </w:p>
        </w:tc>
        <w:tc>
          <w:tcPr>
            <w:tcW w:w="3989" w:type="dxa"/>
          </w:tcPr>
          <w:p w14:paraId="12EED423" w14:textId="77777777" w:rsidR="008B0AAD" w:rsidRPr="008B0AAD" w:rsidRDefault="008B0AAD" w:rsidP="00516216">
            <w:r w:rsidRPr="008B0AAD">
              <w:t>CONMEBOL, 1. helyezett</w:t>
            </w:r>
          </w:p>
        </w:tc>
        <w:tc>
          <w:tcPr>
            <w:tcW w:w="2462" w:type="dxa"/>
          </w:tcPr>
          <w:p w14:paraId="6F4CF810" w14:textId="77777777" w:rsidR="008B0AAD" w:rsidRPr="008B0AAD" w:rsidRDefault="008B0AAD" w:rsidP="00516216">
            <w:r w:rsidRPr="008B0AAD">
              <w:t>2021. november 11.</w:t>
            </w:r>
          </w:p>
        </w:tc>
        <w:tc>
          <w:tcPr>
            <w:tcW w:w="616" w:type="dxa"/>
          </w:tcPr>
          <w:p w14:paraId="76D5643D" w14:textId="77777777" w:rsidR="008B0AAD" w:rsidRPr="008B0AAD" w:rsidRDefault="008B0AAD" w:rsidP="00516216">
            <w:r w:rsidRPr="008B0AAD">
              <w:t>22</w:t>
            </w:r>
          </w:p>
        </w:tc>
        <w:tc>
          <w:tcPr>
            <w:tcW w:w="700" w:type="dxa"/>
          </w:tcPr>
          <w:p w14:paraId="73735DAF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2BDE0793" w14:textId="77777777" w:rsidR="008B0AAD" w:rsidRPr="008B0AAD" w:rsidRDefault="008B0AAD" w:rsidP="00516216">
            <w:r w:rsidRPr="008B0AAD">
              <w:t>Világbajnok (1958, 1962, 1970, 1994, 2002)</w:t>
            </w:r>
          </w:p>
        </w:tc>
      </w:tr>
      <w:tr w:rsidR="00A12294" w:rsidRPr="008B0AAD" w14:paraId="18BAEDC1" w14:textId="77777777" w:rsidTr="00A12294">
        <w:tc>
          <w:tcPr>
            <w:tcW w:w="1913" w:type="dxa"/>
          </w:tcPr>
          <w:p w14:paraId="3647FEFE" w14:textId="77777777" w:rsidR="008B0AAD" w:rsidRPr="008B0AAD" w:rsidRDefault="008B0AAD" w:rsidP="00516216">
            <w:r w:rsidRPr="008B0AAD">
              <w:t>Franciaország</w:t>
            </w:r>
          </w:p>
        </w:tc>
        <w:tc>
          <w:tcPr>
            <w:tcW w:w="3989" w:type="dxa"/>
          </w:tcPr>
          <w:p w14:paraId="030E3882" w14:textId="77777777" w:rsidR="008B0AAD" w:rsidRPr="008B0AAD" w:rsidRDefault="008B0AAD" w:rsidP="00516216">
            <w:r w:rsidRPr="008B0AAD">
              <w:t>UEFA, D csoport győztese</w:t>
            </w:r>
          </w:p>
        </w:tc>
        <w:tc>
          <w:tcPr>
            <w:tcW w:w="2462" w:type="dxa"/>
          </w:tcPr>
          <w:p w14:paraId="539A8BB9" w14:textId="77777777" w:rsidR="008B0AAD" w:rsidRPr="008B0AAD" w:rsidRDefault="008B0AAD" w:rsidP="00516216">
            <w:r w:rsidRPr="008B0AAD">
              <w:t>2021. november 13.</w:t>
            </w:r>
          </w:p>
        </w:tc>
        <w:tc>
          <w:tcPr>
            <w:tcW w:w="616" w:type="dxa"/>
          </w:tcPr>
          <w:p w14:paraId="6AEF1066" w14:textId="77777777" w:rsidR="008B0AAD" w:rsidRPr="008B0AAD" w:rsidRDefault="008B0AAD" w:rsidP="00516216">
            <w:r w:rsidRPr="008B0AAD">
              <w:t>16</w:t>
            </w:r>
          </w:p>
        </w:tc>
        <w:tc>
          <w:tcPr>
            <w:tcW w:w="700" w:type="dxa"/>
          </w:tcPr>
          <w:p w14:paraId="705501E0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0835F314" w14:textId="77777777" w:rsidR="008B0AAD" w:rsidRPr="008B0AAD" w:rsidRDefault="008B0AAD" w:rsidP="00516216">
            <w:r w:rsidRPr="008B0AAD">
              <w:t>Világbajnok (1998, 2018)</w:t>
            </w:r>
          </w:p>
        </w:tc>
      </w:tr>
      <w:tr w:rsidR="00A12294" w:rsidRPr="008B0AAD" w14:paraId="778C384B" w14:textId="77777777" w:rsidTr="00A12294">
        <w:tc>
          <w:tcPr>
            <w:tcW w:w="1913" w:type="dxa"/>
          </w:tcPr>
          <w:p w14:paraId="563FD463" w14:textId="77777777" w:rsidR="008B0AAD" w:rsidRPr="008B0AAD" w:rsidRDefault="008B0AAD" w:rsidP="00516216">
            <w:r w:rsidRPr="008B0AAD">
              <w:t>Belgium</w:t>
            </w:r>
          </w:p>
        </w:tc>
        <w:tc>
          <w:tcPr>
            <w:tcW w:w="3989" w:type="dxa"/>
          </w:tcPr>
          <w:p w14:paraId="69C3BA8C" w14:textId="77777777" w:rsidR="008B0AAD" w:rsidRPr="008B0AAD" w:rsidRDefault="008B0AAD" w:rsidP="00516216">
            <w:r w:rsidRPr="008B0AAD">
              <w:t>UEFA, E csoport győztese</w:t>
            </w:r>
          </w:p>
        </w:tc>
        <w:tc>
          <w:tcPr>
            <w:tcW w:w="2462" w:type="dxa"/>
          </w:tcPr>
          <w:p w14:paraId="14D86BDF" w14:textId="77777777" w:rsidR="008B0AAD" w:rsidRPr="008B0AAD" w:rsidRDefault="008B0AAD" w:rsidP="00516216">
            <w:r w:rsidRPr="008B0AAD">
              <w:t>2021. november 13.</w:t>
            </w:r>
          </w:p>
        </w:tc>
        <w:tc>
          <w:tcPr>
            <w:tcW w:w="616" w:type="dxa"/>
          </w:tcPr>
          <w:p w14:paraId="4DAF09C6" w14:textId="77777777" w:rsidR="008B0AAD" w:rsidRPr="008B0AAD" w:rsidRDefault="008B0AAD" w:rsidP="00516216">
            <w:r w:rsidRPr="008B0AAD">
              <w:t>14</w:t>
            </w:r>
          </w:p>
        </w:tc>
        <w:tc>
          <w:tcPr>
            <w:tcW w:w="700" w:type="dxa"/>
          </w:tcPr>
          <w:p w14:paraId="4F16E0DF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3BBDB316" w14:textId="77777777" w:rsidR="008B0AAD" w:rsidRPr="008B0AAD" w:rsidRDefault="008B0AAD" w:rsidP="00516216">
            <w:r w:rsidRPr="008B0AAD">
              <w:t>Bronzérmes (2018)</w:t>
            </w:r>
          </w:p>
        </w:tc>
      </w:tr>
      <w:tr w:rsidR="00A12294" w:rsidRPr="008B0AAD" w14:paraId="168A3D7D" w14:textId="77777777" w:rsidTr="00A12294">
        <w:tc>
          <w:tcPr>
            <w:tcW w:w="1913" w:type="dxa"/>
          </w:tcPr>
          <w:p w14:paraId="59588543" w14:textId="77777777" w:rsidR="008B0AAD" w:rsidRPr="008B0AAD" w:rsidRDefault="008B0AAD" w:rsidP="00516216">
            <w:r w:rsidRPr="008B0AAD">
              <w:t>Horvátország</w:t>
            </w:r>
          </w:p>
        </w:tc>
        <w:tc>
          <w:tcPr>
            <w:tcW w:w="3989" w:type="dxa"/>
          </w:tcPr>
          <w:p w14:paraId="33FD4A76" w14:textId="77777777" w:rsidR="008B0AAD" w:rsidRPr="008B0AAD" w:rsidRDefault="008B0AAD" w:rsidP="00516216">
            <w:r w:rsidRPr="008B0AAD">
              <w:t>UEFA, H csoport győztese</w:t>
            </w:r>
          </w:p>
        </w:tc>
        <w:tc>
          <w:tcPr>
            <w:tcW w:w="2462" w:type="dxa"/>
          </w:tcPr>
          <w:p w14:paraId="171E52A8" w14:textId="77777777" w:rsidR="008B0AAD" w:rsidRPr="008B0AAD" w:rsidRDefault="008B0AAD" w:rsidP="00516216">
            <w:r w:rsidRPr="008B0AAD">
              <w:t>2021. november 14.</w:t>
            </w:r>
          </w:p>
        </w:tc>
        <w:tc>
          <w:tcPr>
            <w:tcW w:w="616" w:type="dxa"/>
          </w:tcPr>
          <w:p w14:paraId="0155BCF2" w14:textId="77777777" w:rsidR="008B0AAD" w:rsidRPr="008B0AAD" w:rsidRDefault="008B0AAD" w:rsidP="00516216">
            <w:r w:rsidRPr="008B0AAD">
              <w:t>6</w:t>
            </w:r>
          </w:p>
        </w:tc>
        <w:tc>
          <w:tcPr>
            <w:tcW w:w="700" w:type="dxa"/>
          </w:tcPr>
          <w:p w14:paraId="513E2F15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59A1280C" w14:textId="77777777" w:rsidR="008B0AAD" w:rsidRPr="008B0AAD" w:rsidRDefault="008B0AAD" w:rsidP="00516216">
            <w:r w:rsidRPr="008B0AAD">
              <w:t>Ezüstérmes (2018)</w:t>
            </w:r>
          </w:p>
        </w:tc>
      </w:tr>
      <w:tr w:rsidR="00A12294" w:rsidRPr="008B0AAD" w14:paraId="6C8580E6" w14:textId="77777777" w:rsidTr="00A12294">
        <w:tc>
          <w:tcPr>
            <w:tcW w:w="1913" w:type="dxa"/>
          </w:tcPr>
          <w:p w14:paraId="506591D1" w14:textId="77777777" w:rsidR="008B0AAD" w:rsidRPr="008B0AAD" w:rsidRDefault="008B0AAD" w:rsidP="00516216">
            <w:r w:rsidRPr="008B0AAD">
              <w:t>Spanyolország</w:t>
            </w:r>
          </w:p>
        </w:tc>
        <w:tc>
          <w:tcPr>
            <w:tcW w:w="3989" w:type="dxa"/>
          </w:tcPr>
          <w:p w14:paraId="6397DB9C" w14:textId="77777777" w:rsidR="008B0AAD" w:rsidRPr="008B0AAD" w:rsidRDefault="008B0AAD" w:rsidP="00516216">
            <w:r w:rsidRPr="008B0AAD">
              <w:t>UEFA, B csoport győztese</w:t>
            </w:r>
          </w:p>
        </w:tc>
        <w:tc>
          <w:tcPr>
            <w:tcW w:w="2462" w:type="dxa"/>
          </w:tcPr>
          <w:p w14:paraId="53D0E3F6" w14:textId="77777777" w:rsidR="008B0AAD" w:rsidRPr="008B0AAD" w:rsidRDefault="008B0AAD" w:rsidP="00516216">
            <w:r w:rsidRPr="008B0AAD">
              <w:t>2021. november 14.</w:t>
            </w:r>
          </w:p>
        </w:tc>
        <w:tc>
          <w:tcPr>
            <w:tcW w:w="616" w:type="dxa"/>
          </w:tcPr>
          <w:p w14:paraId="0FC62A9D" w14:textId="77777777" w:rsidR="008B0AAD" w:rsidRPr="008B0AAD" w:rsidRDefault="008B0AAD" w:rsidP="00516216">
            <w:r w:rsidRPr="008B0AAD">
              <w:t>16</w:t>
            </w:r>
          </w:p>
        </w:tc>
        <w:tc>
          <w:tcPr>
            <w:tcW w:w="700" w:type="dxa"/>
          </w:tcPr>
          <w:p w14:paraId="405D7F22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5DE31ABC" w14:textId="77777777" w:rsidR="008B0AAD" w:rsidRPr="008B0AAD" w:rsidRDefault="008B0AAD" w:rsidP="00516216">
            <w:r w:rsidRPr="008B0AAD">
              <w:t>Világbajnok (2010)</w:t>
            </w:r>
          </w:p>
        </w:tc>
      </w:tr>
      <w:tr w:rsidR="00A12294" w:rsidRPr="008B0AAD" w14:paraId="34062043" w14:textId="77777777" w:rsidTr="00A12294">
        <w:tc>
          <w:tcPr>
            <w:tcW w:w="1913" w:type="dxa"/>
          </w:tcPr>
          <w:p w14:paraId="58AEF941" w14:textId="77777777" w:rsidR="008B0AAD" w:rsidRPr="008B0AAD" w:rsidRDefault="008B0AAD" w:rsidP="00516216">
            <w:r w:rsidRPr="008B0AAD">
              <w:t>Szerbia</w:t>
            </w:r>
          </w:p>
        </w:tc>
        <w:tc>
          <w:tcPr>
            <w:tcW w:w="3989" w:type="dxa"/>
          </w:tcPr>
          <w:p w14:paraId="4B9D1CA3" w14:textId="77777777" w:rsidR="008B0AAD" w:rsidRPr="008B0AAD" w:rsidRDefault="008B0AAD" w:rsidP="00516216">
            <w:r w:rsidRPr="008B0AAD">
              <w:t>UEFA, A csoport győztese</w:t>
            </w:r>
          </w:p>
        </w:tc>
        <w:tc>
          <w:tcPr>
            <w:tcW w:w="2462" w:type="dxa"/>
          </w:tcPr>
          <w:p w14:paraId="656073E0" w14:textId="77777777" w:rsidR="008B0AAD" w:rsidRPr="008B0AAD" w:rsidRDefault="008B0AAD" w:rsidP="00516216">
            <w:r w:rsidRPr="008B0AAD">
              <w:t>2021. november 14.</w:t>
            </w:r>
          </w:p>
        </w:tc>
        <w:tc>
          <w:tcPr>
            <w:tcW w:w="616" w:type="dxa"/>
          </w:tcPr>
          <w:p w14:paraId="404A5056" w14:textId="77777777" w:rsidR="008B0AAD" w:rsidRPr="008B0AAD" w:rsidRDefault="008B0AAD" w:rsidP="00516216">
            <w:r w:rsidRPr="008B0AAD">
              <w:t>13</w:t>
            </w:r>
          </w:p>
        </w:tc>
        <w:tc>
          <w:tcPr>
            <w:tcW w:w="700" w:type="dxa"/>
          </w:tcPr>
          <w:p w14:paraId="7DF8C5A9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4BC3DD1B" w14:textId="77777777" w:rsidR="008B0AAD" w:rsidRPr="008B0AAD" w:rsidRDefault="008B0AAD" w:rsidP="00516216">
            <w:r w:rsidRPr="008B0AAD">
              <w:t>Negyedik hely (1930, 1962)</w:t>
            </w:r>
          </w:p>
        </w:tc>
      </w:tr>
      <w:tr w:rsidR="00A12294" w:rsidRPr="008B0AAD" w14:paraId="125BF3AE" w14:textId="77777777" w:rsidTr="00A12294">
        <w:tc>
          <w:tcPr>
            <w:tcW w:w="1913" w:type="dxa"/>
          </w:tcPr>
          <w:p w14:paraId="6A1080CE" w14:textId="77777777" w:rsidR="008B0AAD" w:rsidRPr="008B0AAD" w:rsidRDefault="008B0AAD" w:rsidP="00516216">
            <w:r w:rsidRPr="008B0AAD">
              <w:t>Anglia</w:t>
            </w:r>
          </w:p>
        </w:tc>
        <w:tc>
          <w:tcPr>
            <w:tcW w:w="3989" w:type="dxa"/>
          </w:tcPr>
          <w:p w14:paraId="162A5035" w14:textId="77777777" w:rsidR="008B0AAD" w:rsidRPr="008B0AAD" w:rsidRDefault="008B0AAD" w:rsidP="00516216">
            <w:r w:rsidRPr="008B0AAD">
              <w:t>UEFA, I csoport győztese</w:t>
            </w:r>
          </w:p>
        </w:tc>
        <w:tc>
          <w:tcPr>
            <w:tcW w:w="2462" w:type="dxa"/>
          </w:tcPr>
          <w:p w14:paraId="7053ADE9" w14:textId="77777777" w:rsidR="008B0AAD" w:rsidRPr="008B0AAD" w:rsidRDefault="008B0AAD" w:rsidP="00516216">
            <w:r w:rsidRPr="008B0AAD">
              <w:t>2021. november 15.</w:t>
            </w:r>
          </w:p>
        </w:tc>
        <w:tc>
          <w:tcPr>
            <w:tcW w:w="616" w:type="dxa"/>
          </w:tcPr>
          <w:p w14:paraId="5543A760" w14:textId="77777777" w:rsidR="008B0AAD" w:rsidRPr="008B0AAD" w:rsidRDefault="008B0AAD" w:rsidP="00516216">
            <w:r w:rsidRPr="008B0AAD">
              <w:t>16</w:t>
            </w:r>
          </w:p>
        </w:tc>
        <w:tc>
          <w:tcPr>
            <w:tcW w:w="700" w:type="dxa"/>
          </w:tcPr>
          <w:p w14:paraId="1F78DEBA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7B0538AB" w14:textId="77777777" w:rsidR="008B0AAD" w:rsidRPr="008B0AAD" w:rsidRDefault="008B0AAD" w:rsidP="00516216">
            <w:r w:rsidRPr="008B0AAD">
              <w:t>Világbajnok (1966)</w:t>
            </w:r>
          </w:p>
        </w:tc>
      </w:tr>
      <w:tr w:rsidR="00A12294" w:rsidRPr="008B0AAD" w14:paraId="7EE61F23" w14:textId="77777777" w:rsidTr="00A12294">
        <w:tc>
          <w:tcPr>
            <w:tcW w:w="1913" w:type="dxa"/>
          </w:tcPr>
          <w:p w14:paraId="6CA021EA" w14:textId="77777777" w:rsidR="008B0AAD" w:rsidRPr="008B0AAD" w:rsidRDefault="008B0AAD" w:rsidP="00516216">
            <w:r w:rsidRPr="008B0AAD">
              <w:t>Svájc</w:t>
            </w:r>
          </w:p>
        </w:tc>
        <w:tc>
          <w:tcPr>
            <w:tcW w:w="3989" w:type="dxa"/>
          </w:tcPr>
          <w:p w14:paraId="564207B1" w14:textId="77777777" w:rsidR="008B0AAD" w:rsidRPr="008B0AAD" w:rsidRDefault="008B0AAD" w:rsidP="00516216">
            <w:r w:rsidRPr="008B0AAD">
              <w:t>UEFA, C csoport győztese</w:t>
            </w:r>
          </w:p>
        </w:tc>
        <w:tc>
          <w:tcPr>
            <w:tcW w:w="2462" w:type="dxa"/>
          </w:tcPr>
          <w:p w14:paraId="3E2DEA8A" w14:textId="77777777" w:rsidR="008B0AAD" w:rsidRPr="008B0AAD" w:rsidRDefault="008B0AAD" w:rsidP="00516216">
            <w:r w:rsidRPr="008B0AAD">
              <w:t>2021. november 15.</w:t>
            </w:r>
          </w:p>
        </w:tc>
        <w:tc>
          <w:tcPr>
            <w:tcW w:w="616" w:type="dxa"/>
          </w:tcPr>
          <w:p w14:paraId="028B96CA" w14:textId="77777777" w:rsidR="008B0AAD" w:rsidRPr="008B0AAD" w:rsidRDefault="008B0AAD" w:rsidP="00516216">
            <w:r w:rsidRPr="008B0AAD">
              <w:t>12</w:t>
            </w:r>
          </w:p>
        </w:tc>
        <w:tc>
          <w:tcPr>
            <w:tcW w:w="700" w:type="dxa"/>
          </w:tcPr>
          <w:p w14:paraId="40247104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511071AF" w14:textId="77777777" w:rsidR="008B0AAD" w:rsidRPr="008B0AAD" w:rsidRDefault="008B0AAD" w:rsidP="00516216">
            <w:r w:rsidRPr="008B0AAD">
              <w:t>Negyeddöntő (1934, 1938, 1954)</w:t>
            </w:r>
          </w:p>
        </w:tc>
      </w:tr>
      <w:tr w:rsidR="00A12294" w:rsidRPr="008B0AAD" w14:paraId="422D5EEE" w14:textId="77777777" w:rsidTr="00A12294">
        <w:tc>
          <w:tcPr>
            <w:tcW w:w="1913" w:type="dxa"/>
          </w:tcPr>
          <w:p w14:paraId="5D457660" w14:textId="77777777" w:rsidR="008B0AAD" w:rsidRPr="008B0AAD" w:rsidRDefault="008B0AAD" w:rsidP="00516216">
            <w:r w:rsidRPr="008B0AAD">
              <w:t>Hollandia</w:t>
            </w:r>
          </w:p>
        </w:tc>
        <w:tc>
          <w:tcPr>
            <w:tcW w:w="3989" w:type="dxa"/>
          </w:tcPr>
          <w:p w14:paraId="4CDB3A09" w14:textId="77777777" w:rsidR="008B0AAD" w:rsidRPr="008B0AAD" w:rsidRDefault="008B0AAD" w:rsidP="00516216">
            <w:r w:rsidRPr="008B0AAD">
              <w:t>UEFA, G csoport győztese</w:t>
            </w:r>
          </w:p>
        </w:tc>
        <w:tc>
          <w:tcPr>
            <w:tcW w:w="2462" w:type="dxa"/>
          </w:tcPr>
          <w:p w14:paraId="114E3A19" w14:textId="77777777" w:rsidR="008B0AAD" w:rsidRPr="008B0AAD" w:rsidRDefault="008B0AAD" w:rsidP="00516216">
            <w:r w:rsidRPr="008B0AAD">
              <w:t>2021. november 16.</w:t>
            </w:r>
          </w:p>
        </w:tc>
        <w:tc>
          <w:tcPr>
            <w:tcW w:w="616" w:type="dxa"/>
          </w:tcPr>
          <w:p w14:paraId="011787DC" w14:textId="77777777" w:rsidR="008B0AAD" w:rsidRPr="008B0AAD" w:rsidRDefault="008B0AAD" w:rsidP="00516216">
            <w:r w:rsidRPr="008B0AAD">
              <w:t>11</w:t>
            </w:r>
          </w:p>
        </w:tc>
        <w:tc>
          <w:tcPr>
            <w:tcW w:w="700" w:type="dxa"/>
          </w:tcPr>
          <w:p w14:paraId="7EC3ADED" w14:textId="77777777" w:rsidR="008B0AAD" w:rsidRPr="008B0AAD" w:rsidRDefault="008B0AAD" w:rsidP="00516216">
            <w:r w:rsidRPr="008B0AAD">
              <w:t>2014</w:t>
            </w:r>
          </w:p>
        </w:tc>
        <w:tc>
          <w:tcPr>
            <w:tcW w:w="4380" w:type="dxa"/>
          </w:tcPr>
          <w:p w14:paraId="33F46758" w14:textId="77777777" w:rsidR="008B0AAD" w:rsidRPr="008B0AAD" w:rsidRDefault="008B0AAD" w:rsidP="00516216">
            <w:r w:rsidRPr="008B0AAD">
              <w:t>Ezüstérmes (1974, 1978, 2010)</w:t>
            </w:r>
          </w:p>
        </w:tc>
      </w:tr>
      <w:tr w:rsidR="00A12294" w:rsidRPr="008B0AAD" w14:paraId="3F5565D7" w14:textId="77777777" w:rsidTr="00A12294">
        <w:tc>
          <w:tcPr>
            <w:tcW w:w="1913" w:type="dxa"/>
          </w:tcPr>
          <w:p w14:paraId="619FA0A2" w14:textId="77777777" w:rsidR="008B0AAD" w:rsidRPr="008B0AAD" w:rsidRDefault="008B0AAD" w:rsidP="00516216">
            <w:r w:rsidRPr="008B0AAD">
              <w:t>Argentína</w:t>
            </w:r>
          </w:p>
        </w:tc>
        <w:tc>
          <w:tcPr>
            <w:tcW w:w="3989" w:type="dxa"/>
          </w:tcPr>
          <w:p w14:paraId="43E24E54" w14:textId="77777777" w:rsidR="008B0AAD" w:rsidRPr="008B0AAD" w:rsidRDefault="008B0AAD" w:rsidP="00516216">
            <w:r w:rsidRPr="008B0AAD">
              <w:t>CONMEBOL, 2. helyezett</w:t>
            </w:r>
          </w:p>
        </w:tc>
        <w:tc>
          <w:tcPr>
            <w:tcW w:w="2462" w:type="dxa"/>
          </w:tcPr>
          <w:p w14:paraId="5BE3C06F" w14:textId="77777777" w:rsidR="008B0AAD" w:rsidRPr="008B0AAD" w:rsidRDefault="008B0AAD" w:rsidP="00516216">
            <w:r w:rsidRPr="008B0AAD">
              <w:t>2021. november 16.</w:t>
            </w:r>
          </w:p>
        </w:tc>
        <w:tc>
          <w:tcPr>
            <w:tcW w:w="616" w:type="dxa"/>
          </w:tcPr>
          <w:p w14:paraId="4B5A4CF2" w14:textId="77777777" w:rsidR="008B0AAD" w:rsidRPr="008B0AAD" w:rsidRDefault="008B0AAD" w:rsidP="00516216">
            <w:r w:rsidRPr="008B0AAD">
              <w:t>18</w:t>
            </w:r>
          </w:p>
        </w:tc>
        <w:tc>
          <w:tcPr>
            <w:tcW w:w="700" w:type="dxa"/>
          </w:tcPr>
          <w:p w14:paraId="6246CBF5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510B735C" w14:textId="77777777" w:rsidR="008B0AAD" w:rsidRPr="008B0AAD" w:rsidRDefault="008B0AAD" w:rsidP="00516216">
            <w:r w:rsidRPr="008B0AAD">
              <w:t>Világbajnok (1978, 1986)</w:t>
            </w:r>
          </w:p>
        </w:tc>
      </w:tr>
      <w:tr w:rsidR="00A12294" w:rsidRPr="008B0AAD" w14:paraId="779FB770" w14:textId="77777777" w:rsidTr="00A12294">
        <w:tc>
          <w:tcPr>
            <w:tcW w:w="1913" w:type="dxa"/>
          </w:tcPr>
          <w:p w14:paraId="4A30C5A4" w14:textId="77777777" w:rsidR="008B0AAD" w:rsidRPr="008B0AAD" w:rsidRDefault="008B0AAD" w:rsidP="00516216">
            <w:r w:rsidRPr="008B0AAD">
              <w:t>Irán</w:t>
            </w:r>
          </w:p>
        </w:tc>
        <w:tc>
          <w:tcPr>
            <w:tcW w:w="3989" w:type="dxa"/>
          </w:tcPr>
          <w:p w14:paraId="4C1B0AEE" w14:textId="77777777" w:rsidR="008B0AAD" w:rsidRPr="008B0AAD" w:rsidRDefault="008B0AAD" w:rsidP="00516216">
            <w:r w:rsidRPr="008B0AAD">
              <w:t>AFC, 3. forduló, A csoport, 1. helyezett</w:t>
            </w:r>
          </w:p>
        </w:tc>
        <w:tc>
          <w:tcPr>
            <w:tcW w:w="2462" w:type="dxa"/>
          </w:tcPr>
          <w:p w14:paraId="447F2AF2" w14:textId="77777777" w:rsidR="008B0AAD" w:rsidRPr="008B0AAD" w:rsidRDefault="008B0AAD" w:rsidP="00516216">
            <w:r w:rsidRPr="008B0AAD">
              <w:t>2022. január 27.</w:t>
            </w:r>
          </w:p>
        </w:tc>
        <w:tc>
          <w:tcPr>
            <w:tcW w:w="616" w:type="dxa"/>
          </w:tcPr>
          <w:p w14:paraId="5D9F61A0" w14:textId="77777777" w:rsidR="008B0AAD" w:rsidRPr="008B0AAD" w:rsidRDefault="008B0AAD" w:rsidP="00516216">
            <w:r w:rsidRPr="008B0AAD">
              <w:t>6</w:t>
            </w:r>
          </w:p>
        </w:tc>
        <w:tc>
          <w:tcPr>
            <w:tcW w:w="700" w:type="dxa"/>
          </w:tcPr>
          <w:p w14:paraId="46711D8D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7C878FAC" w14:textId="77777777" w:rsidR="008B0AAD" w:rsidRPr="008B0AAD" w:rsidRDefault="008B0AAD" w:rsidP="00516216">
            <w:r w:rsidRPr="008B0AAD">
              <w:t>Csoportkör (1978, 1998, 2006, 2014, 2018)</w:t>
            </w:r>
          </w:p>
        </w:tc>
      </w:tr>
      <w:tr w:rsidR="00A12294" w:rsidRPr="008B0AAD" w14:paraId="73FC7835" w14:textId="77777777" w:rsidTr="00A12294">
        <w:tc>
          <w:tcPr>
            <w:tcW w:w="1913" w:type="dxa"/>
          </w:tcPr>
          <w:p w14:paraId="454D2A90" w14:textId="77777777" w:rsidR="008B0AAD" w:rsidRPr="008B0AAD" w:rsidRDefault="008B0AAD" w:rsidP="00516216">
            <w:r w:rsidRPr="008B0AAD">
              <w:t>Dél-Korea</w:t>
            </w:r>
          </w:p>
        </w:tc>
        <w:tc>
          <w:tcPr>
            <w:tcW w:w="3989" w:type="dxa"/>
          </w:tcPr>
          <w:p w14:paraId="3C66BF4A" w14:textId="77777777" w:rsidR="008B0AAD" w:rsidRPr="008B0AAD" w:rsidRDefault="008B0AAD" w:rsidP="00516216">
            <w:r w:rsidRPr="008B0AAD">
              <w:t>AFC, 3. forduló, A csoport, 2. helyezett</w:t>
            </w:r>
          </w:p>
        </w:tc>
        <w:tc>
          <w:tcPr>
            <w:tcW w:w="2462" w:type="dxa"/>
          </w:tcPr>
          <w:p w14:paraId="4CC53FB7" w14:textId="77777777" w:rsidR="008B0AAD" w:rsidRPr="008B0AAD" w:rsidRDefault="008B0AAD" w:rsidP="00516216">
            <w:r w:rsidRPr="008B0AAD">
              <w:t>2022. február 1.</w:t>
            </w:r>
          </w:p>
        </w:tc>
        <w:tc>
          <w:tcPr>
            <w:tcW w:w="616" w:type="dxa"/>
          </w:tcPr>
          <w:p w14:paraId="462A3469" w14:textId="77777777" w:rsidR="008B0AAD" w:rsidRPr="008B0AAD" w:rsidRDefault="008B0AAD" w:rsidP="00516216">
            <w:r w:rsidRPr="008B0AAD">
              <w:t>11</w:t>
            </w:r>
          </w:p>
        </w:tc>
        <w:tc>
          <w:tcPr>
            <w:tcW w:w="700" w:type="dxa"/>
          </w:tcPr>
          <w:p w14:paraId="5C296D52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3C53C013" w14:textId="77777777" w:rsidR="008B0AAD" w:rsidRPr="008B0AAD" w:rsidRDefault="008B0AAD" w:rsidP="00516216">
            <w:r w:rsidRPr="008B0AAD">
              <w:t>Negyedik hely (2002)</w:t>
            </w:r>
          </w:p>
        </w:tc>
      </w:tr>
      <w:tr w:rsidR="00A12294" w:rsidRPr="008B0AAD" w14:paraId="41ECCB49" w14:textId="77777777" w:rsidTr="00A12294">
        <w:tc>
          <w:tcPr>
            <w:tcW w:w="1913" w:type="dxa"/>
          </w:tcPr>
          <w:p w14:paraId="379C8B41" w14:textId="77777777" w:rsidR="008B0AAD" w:rsidRPr="008B0AAD" w:rsidRDefault="008B0AAD" w:rsidP="00516216">
            <w:r w:rsidRPr="008B0AAD">
              <w:t>Japán</w:t>
            </w:r>
          </w:p>
        </w:tc>
        <w:tc>
          <w:tcPr>
            <w:tcW w:w="3989" w:type="dxa"/>
          </w:tcPr>
          <w:p w14:paraId="0B971C26" w14:textId="77777777" w:rsidR="008B0AAD" w:rsidRPr="008B0AAD" w:rsidRDefault="008B0AAD" w:rsidP="00516216">
            <w:r w:rsidRPr="008B0AAD">
              <w:t>AFC, 3. forduló, B csoport, 2. helyezett</w:t>
            </w:r>
          </w:p>
        </w:tc>
        <w:tc>
          <w:tcPr>
            <w:tcW w:w="2462" w:type="dxa"/>
          </w:tcPr>
          <w:p w14:paraId="3F1FA7FC" w14:textId="77777777" w:rsidR="008B0AAD" w:rsidRPr="008B0AAD" w:rsidRDefault="008B0AAD" w:rsidP="00516216">
            <w:r w:rsidRPr="008B0AAD">
              <w:t>2022. március 24.</w:t>
            </w:r>
          </w:p>
        </w:tc>
        <w:tc>
          <w:tcPr>
            <w:tcW w:w="616" w:type="dxa"/>
          </w:tcPr>
          <w:p w14:paraId="3C7C41A5" w14:textId="77777777" w:rsidR="008B0AAD" w:rsidRPr="008B0AAD" w:rsidRDefault="008B0AAD" w:rsidP="00516216">
            <w:r w:rsidRPr="008B0AAD">
              <w:t>7</w:t>
            </w:r>
          </w:p>
        </w:tc>
        <w:tc>
          <w:tcPr>
            <w:tcW w:w="700" w:type="dxa"/>
          </w:tcPr>
          <w:p w14:paraId="05EF1B48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40F63F72" w14:textId="77777777" w:rsidR="008B0AAD" w:rsidRPr="008B0AAD" w:rsidRDefault="008B0AAD" w:rsidP="00516216">
            <w:r w:rsidRPr="008B0AAD">
              <w:t>Nyolcaddöntő (2002, 2010, 2018)</w:t>
            </w:r>
          </w:p>
        </w:tc>
      </w:tr>
      <w:tr w:rsidR="00A12294" w:rsidRPr="008B0AAD" w14:paraId="1C0DA9E4" w14:textId="77777777" w:rsidTr="00A12294">
        <w:tc>
          <w:tcPr>
            <w:tcW w:w="1913" w:type="dxa"/>
          </w:tcPr>
          <w:p w14:paraId="343F8550" w14:textId="77777777" w:rsidR="008B0AAD" w:rsidRPr="008B0AAD" w:rsidRDefault="008B0AAD" w:rsidP="00516216">
            <w:r w:rsidRPr="008B0AAD">
              <w:t>Szaúd-Arábia</w:t>
            </w:r>
          </w:p>
        </w:tc>
        <w:tc>
          <w:tcPr>
            <w:tcW w:w="3989" w:type="dxa"/>
          </w:tcPr>
          <w:p w14:paraId="03EA2715" w14:textId="77777777" w:rsidR="008B0AAD" w:rsidRPr="008B0AAD" w:rsidRDefault="008B0AAD" w:rsidP="00516216">
            <w:r w:rsidRPr="008B0AAD">
              <w:t>AFC, 3. forduló, B csoport, 1. helyezett</w:t>
            </w:r>
          </w:p>
        </w:tc>
        <w:tc>
          <w:tcPr>
            <w:tcW w:w="2462" w:type="dxa"/>
          </w:tcPr>
          <w:p w14:paraId="48E9FC03" w14:textId="77777777" w:rsidR="008B0AAD" w:rsidRPr="008B0AAD" w:rsidRDefault="008B0AAD" w:rsidP="00516216">
            <w:r w:rsidRPr="008B0AAD">
              <w:t>2022. március 24.</w:t>
            </w:r>
          </w:p>
        </w:tc>
        <w:tc>
          <w:tcPr>
            <w:tcW w:w="616" w:type="dxa"/>
          </w:tcPr>
          <w:p w14:paraId="5375DF72" w14:textId="77777777" w:rsidR="008B0AAD" w:rsidRPr="008B0AAD" w:rsidRDefault="008B0AAD" w:rsidP="00516216">
            <w:r w:rsidRPr="008B0AAD">
              <w:t>6</w:t>
            </w:r>
          </w:p>
        </w:tc>
        <w:tc>
          <w:tcPr>
            <w:tcW w:w="700" w:type="dxa"/>
          </w:tcPr>
          <w:p w14:paraId="6C0A08E1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5803923A" w14:textId="77777777" w:rsidR="008B0AAD" w:rsidRPr="008B0AAD" w:rsidRDefault="008B0AAD" w:rsidP="00516216">
            <w:r w:rsidRPr="008B0AAD">
              <w:t>Nyolcaddöntő (1994)</w:t>
            </w:r>
          </w:p>
        </w:tc>
      </w:tr>
      <w:tr w:rsidR="00A12294" w:rsidRPr="008B0AAD" w14:paraId="36A66DFD" w14:textId="77777777" w:rsidTr="00A12294">
        <w:tc>
          <w:tcPr>
            <w:tcW w:w="1913" w:type="dxa"/>
          </w:tcPr>
          <w:p w14:paraId="533B5C1B" w14:textId="77777777" w:rsidR="008B0AAD" w:rsidRPr="008B0AAD" w:rsidRDefault="008B0AAD" w:rsidP="00516216">
            <w:r w:rsidRPr="008B0AAD">
              <w:t>Ecuador</w:t>
            </w:r>
          </w:p>
        </w:tc>
        <w:tc>
          <w:tcPr>
            <w:tcW w:w="3989" w:type="dxa"/>
          </w:tcPr>
          <w:p w14:paraId="27494E34" w14:textId="77777777" w:rsidR="008B0AAD" w:rsidRPr="008B0AAD" w:rsidRDefault="008B0AAD" w:rsidP="00516216">
            <w:r w:rsidRPr="008B0AAD">
              <w:t>CONMEBOL, 4. helyezett</w:t>
            </w:r>
          </w:p>
        </w:tc>
        <w:tc>
          <w:tcPr>
            <w:tcW w:w="2462" w:type="dxa"/>
          </w:tcPr>
          <w:p w14:paraId="4249E4ED" w14:textId="77777777" w:rsidR="008B0AAD" w:rsidRPr="008B0AAD" w:rsidRDefault="008B0AAD" w:rsidP="00516216">
            <w:r w:rsidRPr="008B0AAD">
              <w:t>2022. március 24.</w:t>
            </w:r>
          </w:p>
        </w:tc>
        <w:tc>
          <w:tcPr>
            <w:tcW w:w="616" w:type="dxa"/>
          </w:tcPr>
          <w:p w14:paraId="27E02F3E" w14:textId="77777777" w:rsidR="008B0AAD" w:rsidRPr="008B0AAD" w:rsidRDefault="008B0AAD" w:rsidP="00516216">
            <w:r w:rsidRPr="008B0AAD">
              <w:t>4</w:t>
            </w:r>
          </w:p>
        </w:tc>
        <w:tc>
          <w:tcPr>
            <w:tcW w:w="700" w:type="dxa"/>
          </w:tcPr>
          <w:p w14:paraId="5E811A83" w14:textId="77777777" w:rsidR="008B0AAD" w:rsidRPr="008B0AAD" w:rsidRDefault="008B0AAD" w:rsidP="00516216">
            <w:r w:rsidRPr="008B0AAD">
              <w:t>2014</w:t>
            </w:r>
          </w:p>
        </w:tc>
        <w:tc>
          <w:tcPr>
            <w:tcW w:w="4380" w:type="dxa"/>
          </w:tcPr>
          <w:p w14:paraId="19E30E40" w14:textId="77777777" w:rsidR="008B0AAD" w:rsidRPr="008B0AAD" w:rsidRDefault="008B0AAD" w:rsidP="00516216">
            <w:r w:rsidRPr="008B0AAD">
              <w:t>Nyolcaddöntő (2006)</w:t>
            </w:r>
          </w:p>
        </w:tc>
      </w:tr>
      <w:tr w:rsidR="00A12294" w:rsidRPr="008B0AAD" w14:paraId="3A46120E" w14:textId="77777777" w:rsidTr="00A12294">
        <w:tc>
          <w:tcPr>
            <w:tcW w:w="1913" w:type="dxa"/>
          </w:tcPr>
          <w:p w14:paraId="29D65A5A" w14:textId="77777777" w:rsidR="008B0AAD" w:rsidRPr="008B0AAD" w:rsidRDefault="008B0AAD" w:rsidP="00516216">
            <w:r w:rsidRPr="008B0AAD">
              <w:lastRenderedPageBreak/>
              <w:t>Uruguay</w:t>
            </w:r>
          </w:p>
        </w:tc>
        <w:tc>
          <w:tcPr>
            <w:tcW w:w="3989" w:type="dxa"/>
          </w:tcPr>
          <w:p w14:paraId="1F550790" w14:textId="77777777" w:rsidR="008B0AAD" w:rsidRPr="008B0AAD" w:rsidRDefault="008B0AAD" w:rsidP="00516216">
            <w:r w:rsidRPr="008B0AAD">
              <w:t>CONMEBOL, 3. helyezett</w:t>
            </w:r>
          </w:p>
        </w:tc>
        <w:tc>
          <w:tcPr>
            <w:tcW w:w="2462" w:type="dxa"/>
          </w:tcPr>
          <w:p w14:paraId="1C0FE320" w14:textId="77777777" w:rsidR="008B0AAD" w:rsidRPr="008B0AAD" w:rsidRDefault="008B0AAD" w:rsidP="00516216">
            <w:r w:rsidRPr="008B0AAD">
              <w:t>2022. március 24.</w:t>
            </w:r>
          </w:p>
        </w:tc>
        <w:tc>
          <w:tcPr>
            <w:tcW w:w="616" w:type="dxa"/>
          </w:tcPr>
          <w:p w14:paraId="288904DD" w14:textId="77777777" w:rsidR="008B0AAD" w:rsidRPr="008B0AAD" w:rsidRDefault="008B0AAD" w:rsidP="00516216">
            <w:r w:rsidRPr="008B0AAD">
              <w:t>14</w:t>
            </w:r>
          </w:p>
        </w:tc>
        <w:tc>
          <w:tcPr>
            <w:tcW w:w="700" w:type="dxa"/>
          </w:tcPr>
          <w:p w14:paraId="2B8C5BA4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42A475C0" w14:textId="77777777" w:rsidR="008B0AAD" w:rsidRPr="008B0AAD" w:rsidRDefault="008B0AAD" w:rsidP="00516216">
            <w:r w:rsidRPr="008B0AAD">
              <w:t>Világbajnok (1930, 1950)</w:t>
            </w:r>
          </w:p>
        </w:tc>
      </w:tr>
      <w:tr w:rsidR="00A12294" w:rsidRPr="008B0AAD" w14:paraId="5E5E67C9" w14:textId="77777777" w:rsidTr="00A12294">
        <w:tc>
          <w:tcPr>
            <w:tcW w:w="1913" w:type="dxa"/>
          </w:tcPr>
          <w:p w14:paraId="2D2F6B9E" w14:textId="77777777" w:rsidR="008B0AAD" w:rsidRPr="008B0AAD" w:rsidRDefault="008B0AAD" w:rsidP="00516216">
            <w:r w:rsidRPr="008B0AAD">
              <w:t>Kanada</w:t>
            </w:r>
          </w:p>
        </w:tc>
        <w:tc>
          <w:tcPr>
            <w:tcW w:w="3989" w:type="dxa"/>
          </w:tcPr>
          <w:p w14:paraId="0F405FA6" w14:textId="77777777" w:rsidR="008B0AAD" w:rsidRPr="008B0AAD" w:rsidRDefault="008B0AAD" w:rsidP="00516216">
            <w:r w:rsidRPr="008B0AAD">
              <w:t>CONCACAF, 3. forduló, 1. helyezett</w:t>
            </w:r>
          </w:p>
        </w:tc>
        <w:tc>
          <w:tcPr>
            <w:tcW w:w="2462" w:type="dxa"/>
          </w:tcPr>
          <w:p w14:paraId="33A20F37" w14:textId="77777777" w:rsidR="008B0AAD" w:rsidRPr="008B0AAD" w:rsidRDefault="008B0AAD" w:rsidP="00516216">
            <w:r w:rsidRPr="008B0AAD">
              <w:t>2022. március 27.</w:t>
            </w:r>
          </w:p>
        </w:tc>
        <w:tc>
          <w:tcPr>
            <w:tcW w:w="616" w:type="dxa"/>
          </w:tcPr>
          <w:p w14:paraId="6B2E7563" w14:textId="77777777" w:rsidR="008B0AAD" w:rsidRPr="008B0AAD" w:rsidRDefault="008B0AAD" w:rsidP="00516216">
            <w:r w:rsidRPr="008B0AAD">
              <w:t>2</w:t>
            </w:r>
          </w:p>
        </w:tc>
        <w:tc>
          <w:tcPr>
            <w:tcW w:w="700" w:type="dxa"/>
          </w:tcPr>
          <w:p w14:paraId="705A50F2" w14:textId="77777777" w:rsidR="008B0AAD" w:rsidRPr="008B0AAD" w:rsidRDefault="008B0AAD" w:rsidP="00516216">
            <w:r w:rsidRPr="008B0AAD">
              <w:t>1986</w:t>
            </w:r>
          </w:p>
        </w:tc>
        <w:tc>
          <w:tcPr>
            <w:tcW w:w="4380" w:type="dxa"/>
          </w:tcPr>
          <w:p w14:paraId="53E04907" w14:textId="77777777" w:rsidR="008B0AAD" w:rsidRPr="008B0AAD" w:rsidRDefault="008B0AAD" w:rsidP="00516216">
            <w:r w:rsidRPr="008B0AAD">
              <w:t>Csoportkör (1986)</w:t>
            </w:r>
          </w:p>
        </w:tc>
      </w:tr>
      <w:tr w:rsidR="00A12294" w:rsidRPr="008B0AAD" w14:paraId="79283806" w14:textId="77777777" w:rsidTr="00A12294">
        <w:tc>
          <w:tcPr>
            <w:tcW w:w="1913" w:type="dxa"/>
          </w:tcPr>
          <w:p w14:paraId="66C0667B" w14:textId="77777777" w:rsidR="008B0AAD" w:rsidRPr="008B0AAD" w:rsidRDefault="008B0AAD" w:rsidP="00516216">
            <w:r w:rsidRPr="008B0AAD">
              <w:t>Ghána</w:t>
            </w:r>
          </w:p>
        </w:tc>
        <w:tc>
          <w:tcPr>
            <w:tcW w:w="3989" w:type="dxa"/>
          </w:tcPr>
          <w:p w14:paraId="7E285C10" w14:textId="77777777" w:rsidR="008B0AAD" w:rsidRPr="008B0AAD" w:rsidRDefault="008B0AAD" w:rsidP="00516216">
            <w:r w:rsidRPr="008B0AAD">
              <w:t>CAF, 3. forduló, győztes</w:t>
            </w:r>
          </w:p>
        </w:tc>
        <w:tc>
          <w:tcPr>
            <w:tcW w:w="2462" w:type="dxa"/>
          </w:tcPr>
          <w:p w14:paraId="6D60DAC7" w14:textId="77777777" w:rsidR="008B0AAD" w:rsidRPr="008B0AAD" w:rsidRDefault="008B0AAD" w:rsidP="00516216">
            <w:r w:rsidRPr="008B0AAD">
              <w:t>2022. március 29.</w:t>
            </w:r>
          </w:p>
        </w:tc>
        <w:tc>
          <w:tcPr>
            <w:tcW w:w="616" w:type="dxa"/>
          </w:tcPr>
          <w:p w14:paraId="37B605FF" w14:textId="77777777" w:rsidR="008B0AAD" w:rsidRPr="008B0AAD" w:rsidRDefault="008B0AAD" w:rsidP="00516216">
            <w:r w:rsidRPr="008B0AAD">
              <w:t>4</w:t>
            </w:r>
          </w:p>
        </w:tc>
        <w:tc>
          <w:tcPr>
            <w:tcW w:w="700" w:type="dxa"/>
          </w:tcPr>
          <w:p w14:paraId="5D10CB4C" w14:textId="77777777" w:rsidR="008B0AAD" w:rsidRPr="008B0AAD" w:rsidRDefault="008B0AAD" w:rsidP="00516216">
            <w:r w:rsidRPr="008B0AAD">
              <w:t>2014</w:t>
            </w:r>
          </w:p>
        </w:tc>
        <w:tc>
          <w:tcPr>
            <w:tcW w:w="4380" w:type="dxa"/>
          </w:tcPr>
          <w:p w14:paraId="6853FD45" w14:textId="77777777" w:rsidR="008B0AAD" w:rsidRPr="008B0AAD" w:rsidRDefault="008B0AAD" w:rsidP="00516216">
            <w:r w:rsidRPr="008B0AAD">
              <w:t>Negyeddöntő (2010)</w:t>
            </w:r>
          </w:p>
        </w:tc>
      </w:tr>
      <w:tr w:rsidR="00A12294" w:rsidRPr="008B0AAD" w14:paraId="131CDA6B" w14:textId="77777777" w:rsidTr="00A12294">
        <w:tc>
          <w:tcPr>
            <w:tcW w:w="1913" w:type="dxa"/>
          </w:tcPr>
          <w:p w14:paraId="16FA36F8" w14:textId="77777777" w:rsidR="008B0AAD" w:rsidRPr="008B0AAD" w:rsidRDefault="008B0AAD" w:rsidP="00516216">
            <w:r w:rsidRPr="008B0AAD">
              <w:t>Szenegál</w:t>
            </w:r>
          </w:p>
        </w:tc>
        <w:tc>
          <w:tcPr>
            <w:tcW w:w="3989" w:type="dxa"/>
          </w:tcPr>
          <w:p w14:paraId="181B7414" w14:textId="77777777" w:rsidR="008B0AAD" w:rsidRPr="008B0AAD" w:rsidRDefault="008B0AAD" w:rsidP="00516216">
            <w:r w:rsidRPr="008B0AAD">
              <w:t>CAF, 3. forduló, győztes</w:t>
            </w:r>
          </w:p>
        </w:tc>
        <w:tc>
          <w:tcPr>
            <w:tcW w:w="2462" w:type="dxa"/>
          </w:tcPr>
          <w:p w14:paraId="7040EEA4" w14:textId="77777777" w:rsidR="008B0AAD" w:rsidRPr="008B0AAD" w:rsidRDefault="008B0AAD" w:rsidP="00516216">
            <w:r w:rsidRPr="008B0AAD">
              <w:t>2022. március 29.</w:t>
            </w:r>
          </w:p>
        </w:tc>
        <w:tc>
          <w:tcPr>
            <w:tcW w:w="616" w:type="dxa"/>
          </w:tcPr>
          <w:p w14:paraId="060FFF72" w14:textId="77777777" w:rsidR="008B0AAD" w:rsidRPr="008B0AAD" w:rsidRDefault="008B0AAD" w:rsidP="00516216">
            <w:r w:rsidRPr="008B0AAD">
              <w:t>3</w:t>
            </w:r>
          </w:p>
        </w:tc>
        <w:tc>
          <w:tcPr>
            <w:tcW w:w="700" w:type="dxa"/>
          </w:tcPr>
          <w:p w14:paraId="2EC76140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31EAADDE" w14:textId="77777777" w:rsidR="008B0AAD" w:rsidRPr="008B0AAD" w:rsidRDefault="008B0AAD" w:rsidP="00516216">
            <w:r w:rsidRPr="008B0AAD">
              <w:t>Negyeddöntő (2002)</w:t>
            </w:r>
          </w:p>
        </w:tc>
      </w:tr>
      <w:tr w:rsidR="00A12294" w:rsidRPr="008B0AAD" w14:paraId="5B6DF77F" w14:textId="77777777" w:rsidTr="00A12294">
        <w:tc>
          <w:tcPr>
            <w:tcW w:w="1913" w:type="dxa"/>
          </w:tcPr>
          <w:p w14:paraId="54F3FA42" w14:textId="77777777" w:rsidR="008B0AAD" w:rsidRPr="008B0AAD" w:rsidRDefault="008B0AAD" w:rsidP="00516216">
            <w:r w:rsidRPr="008B0AAD">
              <w:t>Portugália</w:t>
            </w:r>
          </w:p>
        </w:tc>
        <w:tc>
          <w:tcPr>
            <w:tcW w:w="3989" w:type="dxa"/>
          </w:tcPr>
          <w:p w14:paraId="2ED4A971" w14:textId="77777777" w:rsidR="008B0AAD" w:rsidRPr="008B0AAD" w:rsidRDefault="008B0AAD" w:rsidP="00516216">
            <w:r w:rsidRPr="008B0AAD">
              <w:t>UEFA, pótselejtező, C ág győztese</w:t>
            </w:r>
          </w:p>
        </w:tc>
        <w:tc>
          <w:tcPr>
            <w:tcW w:w="2462" w:type="dxa"/>
          </w:tcPr>
          <w:p w14:paraId="2F752A5F" w14:textId="77777777" w:rsidR="008B0AAD" w:rsidRPr="008B0AAD" w:rsidRDefault="008B0AAD" w:rsidP="00516216">
            <w:r w:rsidRPr="008B0AAD">
              <w:t>2022. március 29.</w:t>
            </w:r>
          </w:p>
        </w:tc>
        <w:tc>
          <w:tcPr>
            <w:tcW w:w="616" w:type="dxa"/>
          </w:tcPr>
          <w:p w14:paraId="3CE73B94" w14:textId="77777777" w:rsidR="008B0AAD" w:rsidRPr="008B0AAD" w:rsidRDefault="008B0AAD" w:rsidP="00516216">
            <w:r w:rsidRPr="008B0AAD">
              <w:t>8</w:t>
            </w:r>
          </w:p>
        </w:tc>
        <w:tc>
          <w:tcPr>
            <w:tcW w:w="700" w:type="dxa"/>
          </w:tcPr>
          <w:p w14:paraId="0DE57808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373A8786" w14:textId="77777777" w:rsidR="008B0AAD" w:rsidRPr="008B0AAD" w:rsidRDefault="008B0AAD" w:rsidP="00516216">
            <w:r w:rsidRPr="008B0AAD">
              <w:t>Bronzérmes (1966)</w:t>
            </w:r>
          </w:p>
        </w:tc>
      </w:tr>
      <w:tr w:rsidR="00A12294" w:rsidRPr="008B0AAD" w14:paraId="721AC398" w14:textId="77777777" w:rsidTr="00A12294">
        <w:tc>
          <w:tcPr>
            <w:tcW w:w="1913" w:type="dxa"/>
          </w:tcPr>
          <w:p w14:paraId="24BC987B" w14:textId="77777777" w:rsidR="008B0AAD" w:rsidRPr="008B0AAD" w:rsidRDefault="008B0AAD" w:rsidP="00516216">
            <w:r w:rsidRPr="008B0AAD">
              <w:t>Lengyelország</w:t>
            </w:r>
          </w:p>
        </w:tc>
        <w:tc>
          <w:tcPr>
            <w:tcW w:w="3989" w:type="dxa"/>
          </w:tcPr>
          <w:p w14:paraId="72327C40" w14:textId="77777777" w:rsidR="008B0AAD" w:rsidRPr="008B0AAD" w:rsidRDefault="008B0AAD" w:rsidP="00516216">
            <w:r w:rsidRPr="008B0AAD">
              <w:t>UEFA, pótselejtező, B ág győztese</w:t>
            </w:r>
          </w:p>
        </w:tc>
        <w:tc>
          <w:tcPr>
            <w:tcW w:w="2462" w:type="dxa"/>
          </w:tcPr>
          <w:p w14:paraId="15D58DBA" w14:textId="77777777" w:rsidR="008B0AAD" w:rsidRPr="008B0AAD" w:rsidRDefault="008B0AAD" w:rsidP="00516216">
            <w:r w:rsidRPr="008B0AAD">
              <w:t>2022. március 29.</w:t>
            </w:r>
          </w:p>
        </w:tc>
        <w:tc>
          <w:tcPr>
            <w:tcW w:w="616" w:type="dxa"/>
          </w:tcPr>
          <w:p w14:paraId="3CAAD064" w14:textId="77777777" w:rsidR="008B0AAD" w:rsidRPr="008B0AAD" w:rsidRDefault="008B0AAD" w:rsidP="00516216">
            <w:r w:rsidRPr="008B0AAD">
              <w:t>9</w:t>
            </w:r>
          </w:p>
        </w:tc>
        <w:tc>
          <w:tcPr>
            <w:tcW w:w="700" w:type="dxa"/>
          </w:tcPr>
          <w:p w14:paraId="00097289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057B9BF5" w14:textId="77777777" w:rsidR="008B0AAD" w:rsidRPr="008B0AAD" w:rsidRDefault="008B0AAD" w:rsidP="00516216">
            <w:r w:rsidRPr="008B0AAD">
              <w:t>Bronzérmes (1974, 1982)</w:t>
            </w:r>
          </w:p>
        </w:tc>
      </w:tr>
      <w:tr w:rsidR="00A12294" w:rsidRPr="008B0AAD" w14:paraId="595B4B6D" w14:textId="77777777" w:rsidTr="00A12294">
        <w:tc>
          <w:tcPr>
            <w:tcW w:w="1913" w:type="dxa"/>
          </w:tcPr>
          <w:p w14:paraId="07CE918E" w14:textId="77777777" w:rsidR="008B0AAD" w:rsidRPr="008B0AAD" w:rsidRDefault="008B0AAD" w:rsidP="00516216">
            <w:r w:rsidRPr="008B0AAD">
              <w:t>Tunézia</w:t>
            </w:r>
          </w:p>
        </w:tc>
        <w:tc>
          <w:tcPr>
            <w:tcW w:w="3989" w:type="dxa"/>
          </w:tcPr>
          <w:p w14:paraId="1AB2B540" w14:textId="77777777" w:rsidR="008B0AAD" w:rsidRPr="008B0AAD" w:rsidRDefault="008B0AAD" w:rsidP="00516216">
            <w:r w:rsidRPr="008B0AAD">
              <w:t>CAF, 3. forduló, győztes</w:t>
            </w:r>
          </w:p>
        </w:tc>
        <w:tc>
          <w:tcPr>
            <w:tcW w:w="2462" w:type="dxa"/>
          </w:tcPr>
          <w:p w14:paraId="54E028B9" w14:textId="77777777" w:rsidR="008B0AAD" w:rsidRPr="008B0AAD" w:rsidRDefault="008B0AAD" w:rsidP="00516216">
            <w:r w:rsidRPr="008B0AAD">
              <w:t>2022. március 29.</w:t>
            </w:r>
          </w:p>
        </w:tc>
        <w:tc>
          <w:tcPr>
            <w:tcW w:w="616" w:type="dxa"/>
          </w:tcPr>
          <w:p w14:paraId="36871E32" w14:textId="77777777" w:rsidR="008B0AAD" w:rsidRPr="008B0AAD" w:rsidRDefault="008B0AAD" w:rsidP="00516216">
            <w:r w:rsidRPr="008B0AAD">
              <w:t>6</w:t>
            </w:r>
          </w:p>
        </w:tc>
        <w:tc>
          <w:tcPr>
            <w:tcW w:w="700" w:type="dxa"/>
          </w:tcPr>
          <w:p w14:paraId="789E2799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666204B4" w14:textId="77777777" w:rsidR="008B0AAD" w:rsidRPr="008B0AAD" w:rsidRDefault="008B0AAD" w:rsidP="00516216">
            <w:r w:rsidRPr="008B0AAD">
              <w:t>Csoportkör (1978, 1998, 2002, 2006, 2018)</w:t>
            </w:r>
          </w:p>
        </w:tc>
      </w:tr>
      <w:tr w:rsidR="00A12294" w:rsidRPr="008B0AAD" w14:paraId="55560DF0" w14:textId="77777777" w:rsidTr="00A12294">
        <w:tc>
          <w:tcPr>
            <w:tcW w:w="1913" w:type="dxa"/>
          </w:tcPr>
          <w:p w14:paraId="1E696CDE" w14:textId="77777777" w:rsidR="008B0AAD" w:rsidRPr="008B0AAD" w:rsidRDefault="008B0AAD" w:rsidP="00516216">
            <w:r w:rsidRPr="008B0AAD">
              <w:t>Marokkó</w:t>
            </w:r>
          </w:p>
        </w:tc>
        <w:tc>
          <w:tcPr>
            <w:tcW w:w="3989" w:type="dxa"/>
          </w:tcPr>
          <w:p w14:paraId="4D823313" w14:textId="77777777" w:rsidR="008B0AAD" w:rsidRPr="008B0AAD" w:rsidRDefault="008B0AAD" w:rsidP="00516216">
            <w:r w:rsidRPr="008B0AAD">
              <w:t>CAF, 3. forduló, győztes</w:t>
            </w:r>
          </w:p>
        </w:tc>
        <w:tc>
          <w:tcPr>
            <w:tcW w:w="2462" w:type="dxa"/>
          </w:tcPr>
          <w:p w14:paraId="16EE431C" w14:textId="77777777" w:rsidR="008B0AAD" w:rsidRPr="008B0AAD" w:rsidRDefault="008B0AAD" w:rsidP="00516216">
            <w:r w:rsidRPr="008B0AAD">
              <w:t>2022. március 29.</w:t>
            </w:r>
          </w:p>
        </w:tc>
        <w:tc>
          <w:tcPr>
            <w:tcW w:w="616" w:type="dxa"/>
          </w:tcPr>
          <w:p w14:paraId="4D914F87" w14:textId="77777777" w:rsidR="008B0AAD" w:rsidRPr="008B0AAD" w:rsidRDefault="008B0AAD" w:rsidP="00516216">
            <w:r w:rsidRPr="008B0AAD">
              <w:t>6</w:t>
            </w:r>
          </w:p>
        </w:tc>
        <w:tc>
          <w:tcPr>
            <w:tcW w:w="700" w:type="dxa"/>
          </w:tcPr>
          <w:p w14:paraId="5AA4DD63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01CDF5A9" w14:textId="77777777" w:rsidR="008B0AAD" w:rsidRPr="008B0AAD" w:rsidRDefault="008B0AAD" w:rsidP="00516216">
            <w:r w:rsidRPr="008B0AAD">
              <w:t>Nyolcaddöntő (1986)</w:t>
            </w:r>
          </w:p>
        </w:tc>
      </w:tr>
      <w:tr w:rsidR="00A12294" w:rsidRPr="008B0AAD" w14:paraId="1F8496C0" w14:textId="77777777" w:rsidTr="00A12294">
        <w:tc>
          <w:tcPr>
            <w:tcW w:w="1913" w:type="dxa"/>
          </w:tcPr>
          <w:p w14:paraId="61619D35" w14:textId="77777777" w:rsidR="008B0AAD" w:rsidRPr="008B0AAD" w:rsidRDefault="008B0AAD" w:rsidP="00516216">
            <w:r w:rsidRPr="008B0AAD">
              <w:t>Kamerun</w:t>
            </w:r>
          </w:p>
        </w:tc>
        <w:tc>
          <w:tcPr>
            <w:tcW w:w="3989" w:type="dxa"/>
          </w:tcPr>
          <w:p w14:paraId="78D8F61B" w14:textId="77777777" w:rsidR="008B0AAD" w:rsidRPr="008B0AAD" w:rsidRDefault="008B0AAD" w:rsidP="00516216">
            <w:r w:rsidRPr="008B0AAD">
              <w:t>CAF, 3. forduló, győztes</w:t>
            </w:r>
          </w:p>
        </w:tc>
        <w:tc>
          <w:tcPr>
            <w:tcW w:w="2462" w:type="dxa"/>
          </w:tcPr>
          <w:p w14:paraId="366673AD" w14:textId="77777777" w:rsidR="008B0AAD" w:rsidRPr="008B0AAD" w:rsidRDefault="008B0AAD" w:rsidP="00516216">
            <w:r w:rsidRPr="008B0AAD">
              <w:t>2022. március 29.</w:t>
            </w:r>
          </w:p>
        </w:tc>
        <w:tc>
          <w:tcPr>
            <w:tcW w:w="616" w:type="dxa"/>
          </w:tcPr>
          <w:p w14:paraId="13709615" w14:textId="77777777" w:rsidR="008B0AAD" w:rsidRPr="008B0AAD" w:rsidRDefault="008B0AAD" w:rsidP="00516216">
            <w:r w:rsidRPr="008B0AAD">
              <w:t>8</w:t>
            </w:r>
          </w:p>
        </w:tc>
        <w:tc>
          <w:tcPr>
            <w:tcW w:w="700" w:type="dxa"/>
          </w:tcPr>
          <w:p w14:paraId="613A5C20" w14:textId="77777777" w:rsidR="008B0AAD" w:rsidRPr="008B0AAD" w:rsidRDefault="008B0AAD" w:rsidP="00516216">
            <w:r w:rsidRPr="008B0AAD">
              <w:t>2014</w:t>
            </w:r>
          </w:p>
        </w:tc>
        <w:tc>
          <w:tcPr>
            <w:tcW w:w="4380" w:type="dxa"/>
          </w:tcPr>
          <w:p w14:paraId="16ED0FD2" w14:textId="77777777" w:rsidR="008B0AAD" w:rsidRPr="008B0AAD" w:rsidRDefault="008B0AAD" w:rsidP="00516216">
            <w:r w:rsidRPr="008B0AAD">
              <w:t>Negyeddöntő (1990)</w:t>
            </w:r>
          </w:p>
        </w:tc>
      </w:tr>
      <w:tr w:rsidR="00A12294" w:rsidRPr="008B0AAD" w14:paraId="434268B6" w14:textId="77777777" w:rsidTr="00A12294">
        <w:tc>
          <w:tcPr>
            <w:tcW w:w="1913" w:type="dxa"/>
          </w:tcPr>
          <w:p w14:paraId="3C9804B7" w14:textId="77777777" w:rsidR="008B0AAD" w:rsidRPr="008B0AAD" w:rsidRDefault="008B0AAD" w:rsidP="00516216">
            <w:r w:rsidRPr="008B0AAD">
              <w:t>Egyesült Államok</w:t>
            </w:r>
          </w:p>
        </w:tc>
        <w:tc>
          <w:tcPr>
            <w:tcW w:w="3989" w:type="dxa"/>
          </w:tcPr>
          <w:p w14:paraId="2EF9A677" w14:textId="77777777" w:rsidR="008B0AAD" w:rsidRPr="008B0AAD" w:rsidRDefault="008B0AAD" w:rsidP="00516216">
            <w:r w:rsidRPr="008B0AAD">
              <w:t>CONCACAF, 3. forduló, 3. helyezett</w:t>
            </w:r>
          </w:p>
        </w:tc>
        <w:tc>
          <w:tcPr>
            <w:tcW w:w="2462" w:type="dxa"/>
          </w:tcPr>
          <w:p w14:paraId="3A73EFBC" w14:textId="77777777" w:rsidR="008B0AAD" w:rsidRPr="008B0AAD" w:rsidRDefault="008B0AAD" w:rsidP="00516216">
            <w:r w:rsidRPr="008B0AAD">
              <w:t>2022. március 30.</w:t>
            </w:r>
          </w:p>
        </w:tc>
        <w:tc>
          <w:tcPr>
            <w:tcW w:w="616" w:type="dxa"/>
          </w:tcPr>
          <w:p w14:paraId="0CC0C43C" w14:textId="77777777" w:rsidR="008B0AAD" w:rsidRPr="008B0AAD" w:rsidRDefault="008B0AAD" w:rsidP="00516216">
            <w:r w:rsidRPr="008B0AAD">
              <w:t>11</w:t>
            </w:r>
          </w:p>
        </w:tc>
        <w:tc>
          <w:tcPr>
            <w:tcW w:w="700" w:type="dxa"/>
          </w:tcPr>
          <w:p w14:paraId="5A34E978" w14:textId="77777777" w:rsidR="008B0AAD" w:rsidRPr="008B0AAD" w:rsidRDefault="008B0AAD" w:rsidP="00516216">
            <w:r w:rsidRPr="008B0AAD">
              <w:t>2014</w:t>
            </w:r>
          </w:p>
        </w:tc>
        <w:tc>
          <w:tcPr>
            <w:tcW w:w="4380" w:type="dxa"/>
          </w:tcPr>
          <w:p w14:paraId="3AED78DC" w14:textId="77777777" w:rsidR="008B0AAD" w:rsidRPr="008B0AAD" w:rsidRDefault="008B0AAD" w:rsidP="00516216">
            <w:r w:rsidRPr="008B0AAD">
              <w:t>Bronzérmes (1930)</w:t>
            </w:r>
          </w:p>
        </w:tc>
      </w:tr>
      <w:tr w:rsidR="00A12294" w:rsidRPr="008B0AAD" w14:paraId="5EAA927A" w14:textId="77777777" w:rsidTr="00A12294">
        <w:tc>
          <w:tcPr>
            <w:tcW w:w="1913" w:type="dxa"/>
          </w:tcPr>
          <w:p w14:paraId="65B7F152" w14:textId="77777777" w:rsidR="008B0AAD" w:rsidRPr="008B0AAD" w:rsidRDefault="008B0AAD" w:rsidP="00516216">
            <w:r w:rsidRPr="008B0AAD">
              <w:t>Mexikó</w:t>
            </w:r>
          </w:p>
        </w:tc>
        <w:tc>
          <w:tcPr>
            <w:tcW w:w="3989" w:type="dxa"/>
          </w:tcPr>
          <w:p w14:paraId="5CB1C382" w14:textId="77777777" w:rsidR="008B0AAD" w:rsidRPr="008B0AAD" w:rsidRDefault="008B0AAD" w:rsidP="00516216">
            <w:r w:rsidRPr="008B0AAD">
              <w:t>CONCACAF, 3. forduló, 2. helyezett</w:t>
            </w:r>
          </w:p>
        </w:tc>
        <w:tc>
          <w:tcPr>
            <w:tcW w:w="2462" w:type="dxa"/>
          </w:tcPr>
          <w:p w14:paraId="2AA64192" w14:textId="77777777" w:rsidR="008B0AAD" w:rsidRPr="008B0AAD" w:rsidRDefault="008B0AAD" w:rsidP="00516216">
            <w:r w:rsidRPr="008B0AAD">
              <w:t>2022. március 30.</w:t>
            </w:r>
          </w:p>
        </w:tc>
        <w:tc>
          <w:tcPr>
            <w:tcW w:w="616" w:type="dxa"/>
          </w:tcPr>
          <w:p w14:paraId="472E54BB" w14:textId="77777777" w:rsidR="008B0AAD" w:rsidRPr="008B0AAD" w:rsidRDefault="008B0AAD" w:rsidP="00516216">
            <w:r w:rsidRPr="008B0AAD">
              <w:t>17</w:t>
            </w:r>
          </w:p>
        </w:tc>
        <w:tc>
          <w:tcPr>
            <w:tcW w:w="700" w:type="dxa"/>
          </w:tcPr>
          <w:p w14:paraId="577569D7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4E6A4A20" w14:textId="77777777" w:rsidR="008B0AAD" w:rsidRPr="008B0AAD" w:rsidRDefault="008B0AAD" w:rsidP="00516216">
            <w:r w:rsidRPr="008B0AAD">
              <w:t>Negyeddöntő (1970, 1986)</w:t>
            </w:r>
          </w:p>
        </w:tc>
      </w:tr>
      <w:tr w:rsidR="00A12294" w:rsidRPr="008B0AAD" w14:paraId="223B4EDE" w14:textId="77777777" w:rsidTr="00A12294">
        <w:tc>
          <w:tcPr>
            <w:tcW w:w="1913" w:type="dxa"/>
          </w:tcPr>
          <w:p w14:paraId="50C23EE4" w14:textId="77777777" w:rsidR="008B0AAD" w:rsidRPr="008B0AAD" w:rsidRDefault="008B0AAD" w:rsidP="00516216">
            <w:r w:rsidRPr="008B0AAD">
              <w:t>Wales</w:t>
            </w:r>
          </w:p>
        </w:tc>
        <w:tc>
          <w:tcPr>
            <w:tcW w:w="3989" w:type="dxa"/>
          </w:tcPr>
          <w:p w14:paraId="46F3923C" w14:textId="77777777" w:rsidR="008B0AAD" w:rsidRPr="008B0AAD" w:rsidRDefault="008B0AAD" w:rsidP="00516216">
            <w:r w:rsidRPr="008B0AAD">
              <w:t>UEFA, pótselejtező, A ág győztese</w:t>
            </w:r>
          </w:p>
        </w:tc>
        <w:tc>
          <w:tcPr>
            <w:tcW w:w="2462" w:type="dxa"/>
          </w:tcPr>
          <w:p w14:paraId="093DE6BC" w14:textId="77777777" w:rsidR="008B0AAD" w:rsidRPr="008B0AAD" w:rsidRDefault="008B0AAD" w:rsidP="00516216">
            <w:r w:rsidRPr="008B0AAD">
              <w:t>2022. június 5.</w:t>
            </w:r>
          </w:p>
        </w:tc>
        <w:tc>
          <w:tcPr>
            <w:tcW w:w="616" w:type="dxa"/>
          </w:tcPr>
          <w:p w14:paraId="26C97318" w14:textId="77777777" w:rsidR="008B0AAD" w:rsidRPr="008B0AAD" w:rsidRDefault="008B0AAD" w:rsidP="00516216">
            <w:r w:rsidRPr="008B0AAD">
              <w:t>2</w:t>
            </w:r>
          </w:p>
        </w:tc>
        <w:tc>
          <w:tcPr>
            <w:tcW w:w="700" w:type="dxa"/>
          </w:tcPr>
          <w:p w14:paraId="19512D6C" w14:textId="77777777" w:rsidR="008B0AAD" w:rsidRPr="008B0AAD" w:rsidRDefault="008B0AAD" w:rsidP="00516216">
            <w:r w:rsidRPr="008B0AAD">
              <w:t>1958</w:t>
            </w:r>
          </w:p>
        </w:tc>
        <w:tc>
          <w:tcPr>
            <w:tcW w:w="4380" w:type="dxa"/>
          </w:tcPr>
          <w:p w14:paraId="5A484992" w14:textId="77777777" w:rsidR="008B0AAD" w:rsidRPr="008B0AAD" w:rsidRDefault="008B0AAD" w:rsidP="00516216">
            <w:r w:rsidRPr="008B0AAD">
              <w:t>Negyeddöntő (1958)</w:t>
            </w:r>
          </w:p>
        </w:tc>
      </w:tr>
      <w:tr w:rsidR="00A12294" w:rsidRPr="008B0AAD" w14:paraId="0F41F27D" w14:textId="77777777" w:rsidTr="00A12294">
        <w:tc>
          <w:tcPr>
            <w:tcW w:w="1913" w:type="dxa"/>
          </w:tcPr>
          <w:p w14:paraId="584D528B" w14:textId="77777777" w:rsidR="008B0AAD" w:rsidRPr="008B0AAD" w:rsidRDefault="008B0AAD" w:rsidP="00516216">
            <w:r w:rsidRPr="008B0AAD">
              <w:t>Ausztrália</w:t>
            </w:r>
          </w:p>
        </w:tc>
        <w:tc>
          <w:tcPr>
            <w:tcW w:w="3989" w:type="dxa"/>
          </w:tcPr>
          <w:p w14:paraId="29648BAB" w14:textId="77777777" w:rsidR="008B0AAD" w:rsidRPr="008B0AAD" w:rsidRDefault="008B0AAD" w:rsidP="00516216">
            <w:r w:rsidRPr="008B0AAD">
              <w:t>Interkontinentális pótselejtező</w:t>
            </w:r>
          </w:p>
        </w:tc>
        <w:tc>
          <w:tcPr>
            <w:tcW w:w="2462" w:type="dxa"/>
          </w:tcPr>
          <w:p w14:paraId="114EEB8D" w14:textId="77777777" w:rsidR="008B0AAD" w:rsidRPr="008B0AAD" w:rsidRDefault="008B0AAD" w:rsidP="00516216">
            <w:r w:rsidRPr="008B0AAD">
              <w:t>2022. június 13.</w:t>
            </w:r>
          </w:p>
        </w:tc>
        <w:tc>
          <w:tcPr>
            <w:tcW w:w="616" w:type="dxa"/>
          </w:tcPr>
          <w:p w14:paraId="1BAF3E31" w14:textId="77777777" w:rsidR="008B0AAD" w:rsidRPr="008B0AAD" w:rsidRDefault="008B0AAD" w:rsidP="00516216">
            <w:r w:rsidRPr="008B0AAD">
              <w:t>6</w:t>
            </w:r>
          </w:p>
        </w:tc>
        <w:tc>
          <w:tcPr>
            <w:tcW w:w="700" w:type="dxa"/>
          </w:tcPr>
          <w:p w14:paraId="2CF19998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4B9E341C" w14:textId="77777777" w:rsidR="008B0AAD" w:rsidRPr="008B0AAD" w:rsidRDefault="008B0AAD" w:rsidP="00516216">
            <w:r w:rsidRPr="008B0AAD">
              <w:t>Nyolcaddöntő (2006)</w:t>
            </w:r>
          </w:p>
        </w:tc>
      </w:tr>
      <w:tr w:rsidR="00A12294" w:rsidRPr="008B0AAD" w14:paraId="2A30C3DB" w14:textId="77777777" w:rsidTr="00A12294">
        <w:tc>
          <w:tcPr>
            <w:tcW w:w="1913" w:type="dxa"/>
          </w:tcPr>
          <w:p w14:paraId="7000507E" w14:textId="77777777" w:rsidR="008B0AAD" w:rsidRPr="008B0AAD" w:rsidRDefault="008B0AAD" w:rsidP="00516216">
            <w:r w:rsidRPr="008B0AAD">
              <w:t>Costa Rica</w:t>
            </w:r>
          </w:p>
        </w:tc>
        <w:tc>
          <w:tcPr>
            <w:tcW w:w="3989" w:type="dxa"/>
          </w:tcPr>
          <w:p w14:paraId="571CDC9F" w14:textId="77777777" w:rsidR="008B0AAD" w:rsidRPr="008B0AAD" w:rsidRDefault="008B0AAD" w:rsidP="00516216">
            <w:r w:rsidRPr="008B0AAD">
              <w:t>Interkontinentális pótselejtező</w:t>
            </w:r>
          </w:p>
        </w:tc>
        <w:tc>
          <w:tcPr>
            <w:tcW w:w="2462" w:type="dxa"/>
          </w:tcPr>
          <w:p w14:paraId="09489A81" w14:textId="77777777" w:rsidR="008B0AAD" w:rsidRPr="008B0AAD" w:rsidRDefault="008B0AAD" w:rsidP="00516216">
            <w:r w:rsidRPr="008B0AAD">
              <w:t>2022. június 14.</w:t>
            </w:r>
          </w:p>
        </w:tc>
        <w:tc>
          <w:tcPr>
            <w:tcW w:w="616" w:type="dxa"/>
          </w:tcPr>
          <w:p w14:paraId="415BF911" w14:textId="77777777" w:rsidR="008B0AAD" w:rsidRPr="008B0AAD" w:rsidRDefault="008B0AAD" w:rsidP="00516216">
            <w:r w:rsidRPr="008B0AAD">
              <w:t>6</w:t>
            </w:r>
          </w:p>
        </w:tc>
        <w:tc>
          <w:tcPr>
            <w:tcW w:w="700" w:type="dxa"/>
          </w:tcPr>
          <w:p w14:paraId="006ECF7B" w14:textId="77777777" w:rsidR="008B0AAD" w:rsidRPr="008B0AAD" w:rsidRDefault="008B0AAD" w:rsidP="00516216">
            <w:r w:rsidRPr="008B0AAD">
              <w:t>2018</w:t>
            </w:r>
          </w:p>
        </w:tc>
        <w:tc>
          <w:tcPr>
            <w:tcW w:w="4380" w:type="dxa"/>
          </w:tcPr>
          <w:p w14:paraId="361A4E0B" w14:textId="77777777" w:rsidR="008B0AAD" w:rsidRPr="008B0AAD" w:rsidRDefault="008B0AAD" w:rsidP="00516216">
            <w:r w:rsidRPr="008B0AAD">
              <w:t>Negyeddöntő (2014)</w:t>
            </w:r>
          </w:p>
        </w:tc>
      </w:tr>
    </w:tbl>
    <w:p w14:paraId="6DE5CADF" w14:textId="77777777" w:rsidR="008B0AAD" w:rsidRDefault="008B0AAD" w:rsidP="00245772">
      <w:pPr>
        <w:pStyle w:val="Cmsor1"/>
        <w:sectPr w:rsidR="008B0AAD" w:rsidSect="00AA74D5">
          <w:endnotePr>
            <w:numFmt w:val="decimal"/>
          </w:endnotePr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3D8AA33" w14:textId="77777777" w:rsidR="00245772" w:rsidRDefault="00245772" w:rsidP="00245772">
      <w:pPr>
        <w:pStyle w:val="Cmsor1"/>
      </w:pPr>
      <w:bookmarkStart w:id="3" w:name="_Toc188042585"/>
      <w:r>
        <w:lastRenderedPageBreak/>
        <w:t>Végeredmény</w:t>
      </w:r>
      <w:bookmarkEnd w:id="3"/>
    </w:p>
    <w:tbl>
      <w:tblPr>
        <w:tblStyle w:val="Rcsostblzat"/>
        <w:tblW w:w="915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149"/>
        <w:gridCol w:w="2183"/>
        <w:gridCol w:w="726"/>
        <w:gridCol w:w="730"/>
        <w:gridCol w:w="726"/>
        <w:gridCol w:w="724"/>
        <w:gridCol w:w="732"/>
        <w:gridCol w:w="727"/>
        <w:gridCol w:w="730"/>
        <w:gridCol w:w="724"/>
      </w:tblGrid>
      <w:tr w:rsidR="00870227" w:rsidRPr="00A12294" w14:paraId="716084D1" w14:textId="77777777" w:rsidTr="004D4E73">
        <w:tc>
          <w:tcPr>
            <w:tcW w:w="1044" w:type="dxa"/>
            <w:tcBorders>
              <w:bottom w:val="single" w:sz="12" w:space="0" w:color="auto"/>
            </w:tcBorders>
            <w:shd w:val="clear" w:color="auto" w:fill="C0C0C0"/>
            <w:vAlign w:val="bottom"/>
          </w:tcPr>
          <w:p w14:paraId="53C657AC" w14:textId="77777777" w:rsidR="00A12294" w:rsidRPr="00870227" w:rsidRDefault="00A12294" w:rsidP="00870227">
            <w:pPr>
              <w:jc w:val="center"/>
              <w:rPr>
                <w:b/>
                <w:bCs/>
              </w:rPr>
            </w:pPr>
            <w:r w:rsidRPr="00870227">
              <w:rPr>
                <w:b/>
                <w:bCs/>
              </w:rPr>
              <w:t>Helyezés</w:t>
            </w:r>
          </w:p>
        </w:tc>
        <w:tc>
          <w:tcPr>
            <w:tcW w:w="2211" w:type="dxa"/>
            <w:tcBorders>
              <w:bottom w:val="single" w:sz="12" w:space="0" w:color="auto"/>
            </w:tcBorders>
            <w:shd w:val="clear" w:color="auto" w:fill="C0C0C0"/>
            <w:vAlign w:val="bottom"/>
          </w:tcPr>
          <w:p w14:paraId="7B1E467D" w14:textId="77777777" w:rsidR="00A12294" w:rsidRPr="00870227" w:rsidRDefault="00A12294" w:rsidP="00870227">
            <w:pPr>
              <w:jc w:val="center"/>
              <w:rPr>
                <w:b/>
                <w:bCs/>
              </w:rPr>
            </w:pPr>
            <w:r w:rsidRPr="00870227">
              <w:rPr>
                <w:b/>
                <w:bCs/>
              </w:rPr>
              <w:t>Csapat</w:t>
            </w:r>
          </w:p>
        </w:tc>
        <w:tc>
          <w:tcPr>
            <w:tcW w:w="737" w:type="dxa"/>
            <w:tcBorders>
              <w:bottom w:val="single" w:sz="12" w:space="0" w:color="auto"/>
            </w:tcBorders>
            <w:shd w:val="clear" w:color="auto" w:fill="C0C0C0"/>
            <w:vAlign w:val="bottom"/>
          </w:tcPr>
          <w:p w14:paraId="5383148F" w14:textId="4273D48F" w:rsidR="00A12294" w:rsidRPr="00870227" w:rsidRDefault="00A12294" w:rsidP="00870227">
            <w:pPr>
              <w:jc w:val="center"/>
              <w:rPr>
                <w:b/>
                <w:bCs/>
              </w:rPr>
            </w:pPr>
            <w:r w:rsidRPr="00870227">
              <w:rPr>
                <w:b/>
                <w:bCs/>
              </w:rPr>
              <w:t>M</w:t>
            </w:r>
            <w:r w:rsidR="00870227">
              <w:rPr>
                <w:rStyle w:val="Lbjegyzet-hivatkozs"/>
                <w:b/>
                <w:bCs/>
              </w:rPr>
              <w:footnoteReference w:id="1"/>
            </w:r>
          </w:p>
        </w:tc>
        <w:tc>
          <w:tcPr>
            <w:tcW w:w="737" w:type="dxa"/>
            <w:tcBorders>
              <w:bottom w:val="single" w:sz="12" w:space="0" w:color="auto"/>
            </w:tcBorders>
            <w:shd w:val="clear" w:color="auto" w:fill="C0C0C0"/>
            <w:vAlign w:val="bottom"/>
          </w:tcPr>
          <w:p w14:paraId="66B88232" w14:textId="572FC1F0" w:rsidR="00A12294" w:rsidRPr="00870227" w:rsidRDefault="00A12294" w:rsidP="00870227">
            <w:pPr>
              <w:jc w:val="center"/>
              <w:rPr>
                <w:b/>
                <w:bCs/>
              </w:rPr>
            </w:pPr>
            <w:proofErr w:type="spellStart"/>
            <w:r w:rsidRPr="00870227">
              <w:rPr>
                <w:b/>
                <w:bCs/>
              </w:rPr>
              <w:t>Gy</w:t>
            </w:r>
            <w:proofErr w:type="spellEnd"/>
            <w:r w:rsidR="00870227">
              <w:rPr>
                <w:rStyle w:val="Lbjegyzet-hivatkozs"/>
                <w:b/>
                <w:bCs/>
              </w:rPr>
              <w:footnoteReference w:id="2"/>
            </w:r>
          </w:p>
        </w:tc>
        <w:tc>
          <w:tcPr>
            <w:tcW w:w="737" w:type="dxa"/>
            <w:tcBorders>
              <w:bottom w:val="single" w:sz="12" w:space="0" w:color="auto"/>
            </w:tcBorders>
            <w:shd w:val="clear" w:color="auto" w:fill="C0C0C0"/>
            <w:vAlign w:val="bottom"/>
          </w:tcPr>
          <w:p w14:paraId="4F67A69C" w14:textId="4BD6C4B9" w:rsidR="00A12294" w:rsidRPr="00870227" w:rsidRDefault="00A12294" w:rsidP="00870227">
            <w:pPr>
              <w:jc w:val="center"/>
              <w:rPr>
                <w:b/>
                <w:bCs/>
              </w:rPr>
            </w:pPr>
            <w:r w:rsidRPr="00870227">
              <w:rPr>
                <w:b/>
                <w:bCs/>
              </w:rPr>
              <w:t>D</w:t>
            </w:r>
            <w:r w:rsidR="00870227">
              <w:rPr>
                <w:rStyle w:val="Lbjegyzet-hivatkozs"/>
                <w:b/>
                <w:bCs/>
              </w:rPr>
              <w:footnoteReference w:id="3"/>
            </w:r>
          </w:p>
        </w:tc>
        <w:tc>
          <w:tcPr>
            <w:tcW w:w="737" w:type="dxa"/>
            <w:tcBorders>
              <w:bottom w:val="single" w:sz="12" w:space="0" w:color="auto"/>
            </w:tcBorders>
            <w:shd w:val="clear" w:color="auto" w:fill="C0C0C0"/>
            <w:vAlign w:val="bottom"/>
          </w:tcPr>
          <w:p w14:paraId="566F7E78" w14:textId="0915745A" w:rsidR="00A12294" w:rsidRPr="00870227" w:rsidRDefault="00A12294" w:rsidP="00870227">
            <w:pPr>
              <w:jc w:val="center"/>
              <w:rPr>
                <w:b/>
                <w:bCs/>
              </w:rPr>
            </w:pPr>
            <w:r w:rsidRPr="00870227">
              <w:rPr>
                <w:b/>
                <w:bCs/>
              </w:rPr>
              <w:t>V</w:t>
            </w:r>
            <w:r w:rsidR="00870227">
              <w:rPr>
                <w:rStyle w:val="Lbjegyzet-hivatkozs"/>
                <w:b/>
                <w:bCs/>
              </w:rPr>
              <w:footnoteReference w:id="4"/>
            </w:r>
          </w:p>
        </w:tc>
        <w:tc>
          <w:tcPr>
            <w:tcW w:w="737" w:type="dxa"/>
            <w:tcBorders>
              <w:bottom w:val="single" w:sz="12" w:space="0" w:color="auto"/>
            </w:tcBorders>
            <w:shd w:val="clear" w:color="auto" w:fill="C0C0C0"/>
            <w:vAlign w:val="bottom"/>
          </w:tcPr>
          <w:p w14:paraId="0E53AC98" w14:textId="556A2C2A" w:rsidR="00A12294" w:rsidRPr="00870227" w:rsidRDefault="00A12294" w:rsidP="00870227">
            <w:pPr>
              <w:jc w:val="center"/>
              <w:rPr>
                <w:b/>
                <w:bCs/>
              </w:rPr>
            </w:pPr>
            <w:r w:rsidRPr="00870227">
              <w:rPr>
                <w:b/>
                <w:bCs/>
              </w:rPr>
              <w:t>G+</w:t>
            </w:r>
            <w:r w:rsidR="00870227">
              <w:rPr>
                <w:rStyle w:val="Lbjegyzet-hivatkozs"/>
                <w:b/>
                <w:bCs/>
              </w:rPr>
              <w:footnoteReference w:id="5"/>
            </w:r>
          </w:p>
        </w:tc>
        <w:tc>
          <w:tcPr>
            <w:tcW w:w="737" w:type="dxa"/>
            <w:tcBorders>
              <w:bottom w:val="single" w:sz="12" w:space="0" w:color="auto"/>
            </w:tcBorders>
            <w:shd w:val="clear" w:color="auto" w:fill="C0C0C0"/>
            <w:vAlign w:val="bottom"/>
          </w:tcPr>
          <w:p w14:paraId="3B110562" w14:textId="725BBFC7" w:rsidR="00A12294" w:rsidRPr="00870227" w:rsidRDefault="00A12294" w:rsidP="00870227">
            <w:pPr>
              <w:jc w:val="center"/>
              <w:rPr>
                <w:b/>
                <w:bCs/>
              </w:rPr>
            </w:pPr>
            <w:r w:rsidRPr="00870227">
              <w:rPr>
                <w:b/>
                <w:bCs/>
              </w:rPr>
              <w:t>G–</w:t>
            </w:r>
            <w:r w:rsidR="00870227">
              <w:rPr>
                <w:rStyle w:val="Lbjegyzet-hivatkozs"/>
                <w:b/>
                <w:bCs/>
              </w:rPr>
              <w:footnoteReference w:id="6"/>
            </w:r>
          </w:p>
        </w:tc>
        <w:tc>
          <w:tcPr>
            <w:tcW w:w="737" w:type="dxa"/>
            <w:tcBorders>
              <w:bottom w:val="single" w:sz="12" w:space="0" w:color="auto"/>
            </w:tcBorders>
            <w:shd w:val="clear" w:color="auto" w:fill="C0C0C0"/>
            <w:vAlign w:val="bottom"/>
          </w:tcPr>
          <w:p w14:paraId="170842FE" w14:textId="3FF2A003" w:rsidR="00A12294" w:rsidRPr="00870227" w:rsidRDefault="00A12294" w:rsidP="00870227">
            <w:pPr>
              <w:jc w:val="center"/>
              <w:rPr>
                <w:b/>
                <w:bCs/>
              </w:rPr>
            </w:pPr>
            <w:proofErr w:type="spellStart"/>
            <w:r w:rsidRPr="00870227">
              <w:rPr>
                <w:b/>
                <w:bCs/>
              </w:rPr>
              <w:t>Gk</w:t>
            </w:r>
            <w:proofErr w:type="spellEnd"/>
            <w:r w:rsidR="00870227">
              <w:rPr>
                <w:rStyle w:val="Lbjegyzet-hivatkozs"/>
                <w:b/>
                <w:bCs/>
              </w:rPr>
              <w:footnoteReference w:id="7"/>
            </w:r>
          </w:p>
        </w:tc>
        <w:tc>
          <w:tcPr>
            <w:tcW w:w="737" w:type="dxa"/>
            <w:tcBorders>
              <w:bottom w:val="single" w:sz="12" w:space="0" w:color="auto"/>
            </w:tcBorders>
            <w:shd w:val="clear" w:color="auto" w:fill="C0C0C0"/>
            <w:vAlign w:val="bottom"/>
          </w:tcPr>
          <w:p w14:paraId="32FEBB34" w14:textId="5E7A0F83" w:rsidR="00A12294" w:rsidRPr="00870227" w:rsidRDefault="00A12294" w:rsidP="00870227">
            <w:pPr>
              <w:jc w:val="center"/>
              <w:rPr>
                <w:b/>
                <w:bCs/>
              </w:rPr>
            </w:pPr>
            <w:r w:rsidRPr="00870227">
              <w:rPr>
                <w:b/>
                <w:bCs/>
              </w:rPr>
              <w:t>P</w:t>
            </w:r>
            <w:r w:rsidR="00870227">
              <w:rPr>
                <w:rStyle w:val="Lbjegyzet-hivatkozs"/>
                <w:b/>
                <w:bCs/>
              </w:rPr>
              <w:footnoteReference w:id="8"/>
            </w:r>
          </w:p>
        </w:tc>
      </w:tr>
      <w:tr w:rsidR="00870227" w:rsidRPr="00A12294" w14:paraId="2CE5F4DF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1ED43858" w14:textId="77777777" w:rsidR="00A12294" w:rsidRPr="00A12294" w:rsidRDefault="00A12294" w:rsidP="00870227">
            <w:pPr>
              <w:jc w:val="right"/>
            </w:pPr>
            <w:r w:rsidRPr="00A12294">
              <w:t>1.</w:t>
            </w:r>
          </w:p>
        </w:tc>
        <w:tc>
          <w:tcPr>
            <w:tcW w:w="2211" w:type="dxa"/>
          </w:tcPr>
          <w:p w14:paraId="4E824988" w14:textId="77777777" w:rsidR="00A12294" w:rsidRPr="00A12294" w:rsidRDefault="00A12294" w:rsidP="002C02A0">
            <w:r w:rsidRPr="00A12294">
              <w:t xml:space="preserve"> Argentína</w:t>
            </w:r>
          </w:p>
        </w:tc>
        <w:tc>
          <w:tcPr>
            <w:tcW w:w="737" w:type="dxa"/>
          </w:tcPr>
          <w:p w14:paraId="774BBDC5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</w:tcPr>
          <w:p w14:paraId="2FBC26D4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602A5B05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53F2BE02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227041D9" w14:textId="77777777" w:rsidR="00A12294" w:rsidRPr="00A12294" w:rsidRDefault="00A12294" w:rsidP="002C02A0">
            <w:r w:rsidRPr="00A12294">
              <w:t>15</w:t>
            </w:r>
          </w:p>
        </w:tc>
        <w:tc>
          <w:tcPr>
            <w:tcW w:w="737" w:type="dxa"/>
          </w:tcPr>
          <w:p w14:paraId="479AE39E" w14:textId="77777777" w:rsidR="00A12294" w:rsidRPr="00A12294" w:rsidRDefault="00A12294" w:rsidP="002C02A0">
            <w:r w:rsidRPr="00A12294">
              <w:t>8</w:t>
            </w:r>
          </w:p>
        </w:tc>
        <w:tc>
          <w:tcPr>
            <w:tcW w:w="737" w:type="dxa"/>
          </w:tcPr>
          <w:p w14:paraId="1C1B10AC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</w:tcPr>
          <w:p w14:paraId="555B5C04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14</w:t>
            </w:r>
          </w:p>
        </w:tc>
      </w:tr>
      <w:tr w:rsidR="00870227" w:rsidRPr="00A12294" w14:paraId="05FC1CC2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0CEFECAD" w14:textId="77777777" w:rsidR="00A12294" w:rsidRPr="00A12294" w:rsidRDefault="00A12294" w:rsidP="00870227">
            <w:pPr>
              <w:jc w:val="right"/>
            </w:pPr>
            <w:r w:rsidRPr="00A12294">
              <w:t>2.</w:t>
            </w:r>
          </w:p>
        </w:tc>
        <w:tc>
          <w:tcPr>
            <w:tcW w:w="2211" w:type="dxa"/>
          </w:tcPr>
          <w:p w14:paraId="6B575E45" w14:textId="77777777" w:rsidR="00A12294" w:rsidRPr="00A12294" w:rsidRDefault="00A12294" w:rsidP="002C02A0">
            <w:r w:rsidRPr="00A12294">
              <w:t xml:space="preserve"> Franciaország</w:t>
            </w:r>
          </w:p>
        </w:tc>
        <w:tc>
          <w:tcPr>
            <w:tcW w:w="737" w:type="dxa"/>
          </w:tcPr>
          <w:p w14:paraId="11C86A77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</w:tcPr>
          <w:p w14:paraId="50A91233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</w:tcPr>
          <w:p w14:paraId="012C067F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1101F30E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12D62D6B" w14:textId="77777777" w:rsidR="00A12294" w:rsidRPr="00A12294" w:rsidRDefault="00A12294" w:rsidP="002C02A0">
            <w:r w:rsidRPr="00A12294">
              <w:t>16</w:t>
            </w:r>
          </w:p>
        </w:tc>
        <w:tc>
          <w:tcPr>
            <w:tcW w:w="737" w:type="dxa"/>
          </w:tcPr>
          <w:p w14:paraId="3D990BDE" w14:textId="77777777" w:rsidR="00A12294" w:rsidRPr="00A12294" w:rsidRDefault="00A12294" w:rsidP="002C02A0">
            <w:r w:rsidRPr="00A12294">
              <w:t>8</w:t>
            </w:r>
          </w:p>
        </w:tc>
        <w:tc>
          <w:tcPr>
            <w:tcW w:w="737" w:type="dxa"/>
          </w:tcPr>
          <w:p w14:paraId="3369295D" w14:textId="77777777" w:rsidR="00A12294" w:rsidRPr="00A12294" w:rsidRDefault="00A12294" w:rsidP="002C02A0">
            <w:r w:rsidRPr="00A12294">
              <w:t>8</w:t>
            </w:r>
          </w:p>
        </w:tc>
        <w:tc>
          <w:tcPr>
            <w:tcW w:w="737" w:type="dxa"/>
          </w:tcPr>
          <w:p w14:paraId="6464B18B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16</w:t>
            </w:r>
          </w:p>
        </w:tc>
      </w:tr>
      <w:tr w:rsidR="00870227" w:rsidRPr="00A12294" w14:paraId="20A75449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33E7EA3C" w14:textId="77777777" w:rsidR="00A12294" w:rsidRPr="00A12294" w:rsidRDefault="00A12294" w:rsidP="00870227">
            <w:pPr>
              <w:jc w:val="right"/>
            </w:pPr>
            <w:r w:rsidRPr="00A12294">
              <w:t>3.</w:t>
            </w:r>
          </w:p>
        </w:tc>
        <w:tc>
          <w:tcPr>
            <w:tcW w:w="2211" w:type="dxa"/>
          </w:tcPr>
          <w:p w14:paraId="6311DCA2" w14:textId="77777777" w:rsidR="00A12294" w:rsidRPr="00A12294" w:rsidRDefault="00A12294" w:rsidP="002C02A0">
            <w:r w:rsidRPr="00A12294">
              <w:t xml:space="preserve"> Horvátország</w:t>
            </w:r>
          </w:p>
        </w:tc>
        <w:tc>
          <w:tcPr>
            <w:tcW w:w="737" w:type="dxa"/>
          </w:tcPr>
          <w:p w14:paraId="3F4A0EB7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</w:tcPr>
          <w:p w14:paraId="1723507C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40D35BE5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07793889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507A992A" w14:textId="77777777" w:rsidR="00A12294" w:rsidRPr="00A12294" w:rsidRDefault="00A12294" w:rsidP="002C02A0">
            <w:r w:rsidRPr="00A12294">
              <w:t>8</w:t>
            </w:r>
          </w:p>
        </w:tc>
        <w:tc>
          <w:tcPr>
            <w:tcW w:w="737" w:type="dxa"/>
          </w:tcPr>
          <w:p w14:paraId="0A52BF58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</w:tcPr>
          <w:p w14:paraId="238359B4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011513DA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10</w:t>
            </w:r>
          </w:p>
        </w:tc>
      </w:tr>
      <w:tr w:rsidR="00870227" w:rsidRPr="00A12294" w14:paraId="1E8BE290" w14:textId="77777777" w:rsidTr="004D4E73">
        <w:trPr>
          <w:trHeight w:val="283"/>
        </w:trPr>
        <w:tc>
          <w:tcPr>
            <w:tcW w:w="1044" w:type="dxa"/>
            <w:tcBorders>
              <w:bottom w:val="single" w:sz="36" w:space="0" w:color="auto"/>
            </w:tcBorders>
            <w:vAlign w:val="center"/>
          </w:tcPr>
          <w:p w14:paraId="4E592FF0" w14:textId="77777777" w:rsidR="00A12294" w:rsidRPr="00A12294" w:rsidRDefault="00A12294" w:rsidP="00870227">
            <w:pPr>
              <w:jc w:val="right"/>
            </w:pPr>
            <w:r w:rsidRPr="00A12294">
              <w:t>4.</w:t>
            </w:r>
          </w:p>
        </w:tc>
        <w:tc>
          <w:tcPr>
            <w:tcW w:w="2211" w:type="dxa"/>
            <w:tcBorders>
              <w:bottom w:val="single" w:sz="36" w:space="0" w:color="auto"/>
            </w:tcBorders>
          </w:tcPr>
          <w:p w14:paraId="4E90F11A" w14:textId="77777777" w:rsidR="00A12294" w:rsidRPr="00A12294" w:rsidRDefault="00A12294" w:rsidP="002C02A0">
            <w:r w:rsidRPr="00A12294">
              <w:t xml:space="preserve"> Marokkó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297E4B9D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6D277F5A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1F4D9E2D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7FB9EF33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1B1A62FA" w14:textId="77777777" w:rsidR="00A12294" w:rsidRPr="00A12294" w:rsidRDefault="00A12294" w:rsidP="002C02A0">
            <w:r w:rsidRPr="00A12294">
              <w:t>6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5E53D694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515BC9BA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4956B5DE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11</w:t>
            </w:r>
          </w:p>
        </w:tc>
      </w:tr>
      <w:tr w:rsidR="00870227" w:rsidRPr="00A12294" w14:paraId="22240D30" w14:textId="77777777" w:rsidTr="004D4E73">
        <w:trPr>
          <w:trHeight w:val="283"/>
        </w:trPr>
        <w:tc>
          <w:tcPr>
            <w:tcW w:w="1044" w:type="dxa"/>
            <w:tcBorders>
              <w:top w:val="single" w:sz="36" w:space="0" w:color="auto"/>
            </w:tcBorders>
            <w:vAlign w:val="center"/>
          </w:tcPr>
          <w:p w14:paraId="777F6AC7" w14:textId="77777777" w:rsidR="00A12294" w:rsidRPr="00A12294" w:rsidRDefault="00A12294" w:rsidP="00870227">
            <w:pPr>
              <w:jc w:val="right"/>
            </w:pPr>
            <w:r w:rsidRPr="00A12294">
              <w:t>5.</w:t>
            </w:r>
          </w:p>
        </w:tc>
        <w:tc>
          <w:tcPr>
            <w:tcW w:w="2211" w:type="dxa"/>
            <w:tcBorders>
              <w:top w:val="single" w:sz="36" w:space="0" w:color="auto"/>
            </w:tcBorders>
          </w:tcPr>
          <w:p w14:paraId="6E304488" w14:textId="77777777" w:rsidR="00A12294" w:rsidRPr="00A12294" w:rsidRDefault="00A12294" w:rsidP="002C02A0">
            <w:r w:rsidRPr="00A12294">
              <w:t xml:space="preserve"> Hollandia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4CC21981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4D594CB1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75E0128A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30343C15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5EF1C685" w14:textId="77777777" w:rsidR="00A12294" w:rsidRPr="00A12294" w:rsidRDefault="00A12294" w:rsidP="002C02A0">
            <w:r w:rsidRPr="00A12294">
              <w:t>10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7C59D4CC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1D459950" w14:textId="77777777" w:rsidR="00A12294" w:rsidRPr="00A12294" w:rsidRDefault="00A12294" w:rsidP="002C02A0">
            <w:r w:rsidRPr="00A12294">
              <w:t>6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121747A4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11</w:t>
            </w:r>
          </w:p>
        </w:tc>
      </w:tr>
      <w:tr w:rsidR="00870227" w:rsidRPr="00A12294" w14:paraId="1F0E608D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5C1A9D2A" w14:textId="77777777" w:rsidR="00A12294" w:rsidRPr="00A12294" w:rsidRDefault="00A12294" w:rsidP="00870227">
            <w:pPr>
              <w:jc w:val="right"/>
            </w:pPr>
            <w:r w:rsidRPr="00A12294">
              <w:t>6.</w:t>
            </w:r>
          </w:p>
        </w:tc>
        <w:tc>
          <w:tcPr>
            <w:tcW w:w="2211" w:type="dxa"/>
          </w:tcPr>
          <w:p w14:paraId="040C2CFA" w14:textId="77777777" w:rsidR="00A12294" w:rsidRPr="00A12294" w:rsidRDefault="00A12294" w:rsidP="002C02A0">
            <w:r w:rsidRPr="00A12294">
              <w:t xml:space="preserve"> Anglia</w:t>
            </w:r>
          </w:p>
        </w:tc>
        <w:tc>
          <w:tcPr>
            <w:tcW w:w="737" w:type="dxa"/>
          </w:tcPr>
          <w:p w14:paraId="622628B1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</w:tcPr>
          <w:p w14:paraId="6CF3FF24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678FF70B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190561A7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7E7FF26B" w14:textId="77777777" w:rsidR="00A12294" w:rsidRPr="00A12294" w:rsidRDefault="00A12294" w:rsidP="002C02A0">
            <w:r w:rsidRPr="00A12294">
              <w:t>13</w:t>
            </w:r>
          </w:p>
        </w:tc>
        <w:tc>
          <w:tcPr>
            <w:tcW w:w="737" w:type="dxa"/>
          </w:tcPr>
          <w:p w14:paraId="0D840044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1C0ADAE4" w14:textId="77777777" w:rsidR="00A12294" w:rsidRPr="00A12294" w:rsidRDefault="00A12294" w:rsidP="002C02A0">
            <w:r w:rsidRPr="00A12294">
              <w:t>9</w:t>
            </w:r>
          </w:p>
        </w:tc>
        <w:tc>
          <w:tcPr>
            <w:tcW w:w="737" w:type="dxa"/>
          </w:tcPr>
          <w:p w14:paraId="677C1A6B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10</w:t>
            </w:r>
          </w:p>
        </w:tc>
      </w:tr>
      <w:tr w:rsidR="00870227" w:rsidRPr="00A12294" w14:paraId="62D6E3C8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059AC75C" w14:textId="77777777" w:rsidR="00A12294" w:rsidRPr="00A12294" w:rsidRDefault="00A12294" w:rsidP="00870227">
            <w:pPr>
              <w:jc w:val="right"/>
            </w:pPr>
            <w:r w:rsidRPr="00A12294">
              <w:t>7.</w:t>
            </w:r>
          </w:p>
        </w:tc>
        <w:tc>
          <w:tcPr>
            <w:tcW w:w="2211" w:type="dxa"/>
          </w:tcPr>
          <w:p w14:paraId="1DDEC880" w14:textId="77777777" w:rsidR="00A12294" w:rsidRPr="00A12294" w:rsidRDefault="00A12294" w:rsidP="002C02A0">
            <w:r w:rsidRPr="00A12294">
              <w:t xml:space="preserve"> Brazília</w:t>
            </w:r>
          </w:p>
        </w:tc>
        <w:tc>
          <w:tcPr>
            <w:tcW w:w="737" w:type="dxa"/>
          </w:tcPr>
          <w:p w14:paraId="06BE9332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</w:tcPr>
          <w:p w14:paraId="58219D95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1CA754B8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5A69C66C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26EE0430" w14:textId="77777777" w:rsidR="00A12294" w:rsidRPr="00A12294" w:rsidRDefault="00A12294" w:rsidP="002C02A0">
            <w:r w:rsidRPr="00A12294">
              <w:t>8</w:t>
            </w:r>
          </w:p>
        </w:tc>
        <w:tc>
          <w:tcPr>
            <w:tcW w:w="737" w:type="dxa"/>
          </w:tcPr>
          <w:p w14:paraId="14236EF2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2E63F4A9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</w:tcPr>
          <w:p w14:paraId="4BADBA74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10</w:t>
            </w:r>
          </w:p>
        </w:tc>
      </w:tr>
      <w:tr w:rsidR="00870227" w:rsidRPr="00A12294" w14:paraId="626265E0" w14:textId="77777777" w:rsidTr="004D4E73">
        <w:trPr>
          <w:trHeight w:val="283"/>
        </w:trPr>
        <w:tc>
          <w:tcPr>
            <w:tcW w:w="1044" w:type="dxa"/>
            <w:tcBorders>
              <w:bottom w:val="single" w:sz="36" w:space="0" w:color="auto"/>
            </w:tcBorders>
            <w:vAlign w:val="center"/>
          </w:tcPr>
          <w:p w14:paraId="68ED6238" w14:textId="77777777" w:rsidR="00A12294" w:rsidRPr="00A12294" w:rsidRDefault="00A12294" w:rsidP="00870227">
            <w:pPr>
              <w:jc w:val="right"/>
            </w:pPr>
            <w:r w:rsidRPr="00A12294">
              <w:t>8.</w:t>
            </w:r>
          </w:p>
        </w:tc>
        <w:tc>
          <w:tcPr>
            <w:tcW w:w="2211" w:type="dxa"/>
            <w:tcBorders>
              <w:bottom w:val="single" w:sz="36" w:space="0" w:color="auto"/>
            </w:tcBorders>
          </w:tcPr>
          <w:p w14:paraId="75DDF421" w14:textId="77777777" w:rsidR="00A12294" w:rsidRPr="00A12294" w:rsidRDefault="00A12294" w:rsidP="002C02A0">
            <w:r w:rsidRPr="00A12294">
              <w:t xml:space="preserve"> Portugália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5EEB8482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0C474612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2557E806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386CEC99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45BD68D2" w14:textId="77777777" w:rsidR="00A12294" w:rsidRPr="00A12294" w:rsidRDefault="00A12294" w:rsidP="002C02A0">
            <w:r w:rsidRPr="00A12294">
              <w:t>12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0E6B25D2" w14:textId="77777777" w:rsidR="00A12294" w:rsidRPr="00A12294" w:rsidRDefault="00A12294" w:rsidP="002C02A0">
            <w:r w:rsidRPr="00A12294">
              <w:t>6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3F96A17C" w14:textId="77777777" w:rsidR="00A12294" w:rsidRPr="00A12294" w:rsidRDefault="00A12294" w:rsidP="002C02A0">
            <w:r w:rsidRPr="00A12294">
              <w:t>6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10BDF4BB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9</w:t>
            </w:r>
          </w:p>
        </w:tc>
      </w:tr>
      <w:tr w:rsidR="00870227" w:rsidRPr="00A12294" w14:paraId="4C7CFF48" w14:textId="77777777" w:rsidTr="004D4E73">
        <w:trPr>
          <w:trHeight w:val="283"/>
        </w:trPr>
        <w:tc>
          <w:tcPr>
            <w:tcW w:w="1044" w:type="dxa"/>
            <w:tcBorders>
              <w:top w:val="single" w:sz="36" w:space="0" w:color="auto"/>
            </w:tcBorders>
            <w:vAlign w:val="center"/>
          </w:tcPr>
          <w:p w14:paraId="73EB2833" w14:textId="77777777" w:rsidR="00A12294" w:rsidRPr="00A12294" w:rsidRDefault="00A12294" w:rsidP="00870227">
            <w:pPr>
              <w:jc w:val="right"/>
            </w:pPr>
            <w:r w:rsidRPr="00A12294">
              <w:t>9.</w:t>
            </w:r>
          </w:p>
        </w:tc>
        <w:tc>
          <w:tcPr>
            <w:tcW w:w="2211" w:type="dxa"/>
            <w:tcBorders>
              <w:top w:val="single" w:sz="36" w:space="0" w:color="auto"/>
            </w:tcBorders>
          </w:tcPr>
          <w:p w14:paraId="1F7226F6" w14:textId="77777777" w:rsidR="00A12294" w:rsidRPr="00A12294" w:rsidRDefault="00A12294" w:rsidP="002C02A0">
            <w:r w:rsidRPr="00A12294">
              <w:t xml:space="preserve"> Japán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794D7DB6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2CDCA0DC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2713E793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41A7A91A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580F14D9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559FB0D5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6A4FB9B6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0F946F42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7</w:t>
            </w:r>
          </w:p>
        </w:tc>
      </w:tr>
      <w:tr w:rsidR="00870227" w:rsidRPr="00A12294" w14:paraId="7A4F0905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725A51DB" w14:textId="77777777" w:rsidR="00A12294" w:rsidRPr="00A12294" w:rsidRDefault="00A12294" w:rsidP="00870227">
            <w:pPr>
              <w:jc w:val="right"/>
            </w:pPr>
            <w:r w:rsidRPr="00A12294">
              <w:t>10.</w:t>
            </w:r>
          </w:p>
        </w:tc>
        <w:tc>
          <w:tcPr>
            <w:tcW w:w="2211" w:type="dxa"/>
          </w:tcPr>
          <w:p w14:paraId="0E03438F" w14:textId="77777777" w:rsidR="00A12294" w:rsidRPr="00A12294" w:rsidRDefault="00A12294" w:rsidP="002C02A0">
            <w:r w:rsidRPr="00A12294">
              <w:t xml:space="preserve"> Szenegál</w:t>
            </w:r>
          </w:p>
        </w:tc>
        <w:tc>
          <w:tcPr>
            <w:tcW w:w="737" w:type="dxa"/>
          </w:tcPr>
          <w:p w14:paraId="2E438850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6FD123DA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45594447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0C9D28CB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0432B4CA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</w:tcPr>
          <w:p w14:paraId="284E4FF9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</w:tcPr>
          <w:p w14:paraId="5F5ECBD6" w14:textId="77777777" w:rsidR="00A12294" w:rsidRPr="00A12294" w:rsidRDefault="00A12294" w:rsidP="002C02A0">
            <w:r w:rsidRPr="00A12294">
              <w:t>-2</w:t>
            </w:r>
          </w:p>
        </w:tc>
        <w:tc>
          <w:tcPr>
            <w:tcW w:w="737" w:type="dxa"/>
          </w:tcPr>
          <w:p w14:paraId="52BEBC6A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6</w:t>
            </w:r>
          </w:p>
        </w:tc>
      </w:tr>
      <w:tr w:rsidR="00870227" w:rsidRPr="00A12294" w14:paraId="4C36B1F1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4519EED7" w14:textId="77777777" w:rsidR="00A12294" w:rsidRPr="00A12294" w:rsidRDefault="00A12294" w:rsidP="00870227">
            <w:pPr>
              <w:jc w:val="right"/>
            </w:pPr>
            <w:r w:rsidRPr="00A12294">
              <w:t>11.</w:t>
            </w:r>
          </w:p>
        </w:tc>
        <w:tc>
          <w:tcPr>
            <w:tcW w:w="2211" w:type="dxa"/>
          </w:tcPr>
          <w:p w14:paraId="0EEC88D9" w14:textId="77777777" w:rsidR="00A12294" w:rsidRPr="00A12294" w:rsidRDefault="00A12294" w:rsidP="002C02A0">
            <w:r w:rsidRPr="00A12294">
              <w:t xml:space="preserve"> Ausztrália</w:t>
            </w:r>
          </w:p>
        </w:tc>
        <w:tc>
          <w:tcPr>
            <w:tcW w:w="737" w:type="dxa"/>
          </w:tcPr>
          <w:p w14:paraId="234A9F09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00C3EA93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770AB5C2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70EBC1B2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1F72B68A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0ED17CC4" w14:textId="77777777" w:rsidR="00A12294" w:rsidRPr="00A12294" w:rsidRDefault="00A12294" w:rsidP="002C02A0">
            <w:r w:rsidRPr="00A12294">
              <w:t>6</w:t>
            </w:r>
          </w:p>
        </w:tc>
        <w:tc>
          <w:tcPr>
            <w:tcW w:w="737" w:type="dxa"/>
          </w:tcPr>
          <w:p w14:paraId="15AC1A43" w14:textId="77777777" w:rsidR="00A12294" w:rsidRPr="00A12294" w:rsidRDefault="00A12294" w:rsidP="002C02A0">
            <w:r w:rsidRPr="00A12294">
              <w:t>-2</w:t>
            </w:r>
          </w:p>
        </w:tc>
        <w:tc>
          <w:tcPr>
            <w:tcW w:w="737" w:type="dxa"/>
          </w:tcPr>
          <w:p w14:paraId="06783284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6</w:t>
            </w:r>
          </w:p>
        </w:tc>
      </w:tr>
      <w:tr w:rsidR="00870227" w:rsidRPr="00A12294" w14:paraId="1656D23C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69554908" w14:textId="77777777" w:rsidR="00A12294" w:rsidRPr="00A12294" w:rsidRDefault="00A12294" w:rsidP="00870227">
            <w:pPr>
              <w:jc w:val="right"/>
            </w:pPr>
            <w:r w:rsidRPr="00A12294">
              <w:t>12.</w:t>
            </w:r>
          </w:p>
        </w:tc>
        <w:tc>
          <w:tcPr>
            <w:tcW w:w="2211" w:type="dxa"/>
          </w:tcPr>
          <w:p w14:paraId="07DFB9FC" w14:textId="77777777" w:rsidR="00A12294" w:rsidRPr="00A12294" w:rsidRDefault="00A12294" w:rsidP="002C02A0">
            <w:r w:rsidRPr="00A12294">
              <w:t xml:space="preserve"> Svájc</w:t>
            </w:r>
          </w:p>
        </w:tc>
        <w:tc>
          <w:tcPr>
            <w:tcW w:w="737" w:type="dxa"/>
          </w:tcPr>
          <w:p w14:paraId="2CEEB89D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5D2D1E20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26E98938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6841E9C8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43B27F96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</w:tcPr>
          <w:p w14:paraId="31D586D8" w14:textId="77777777" w:rsidR="00A12294" w:rsidRPr="00A12294" w:rsidRDefault="00A12294" w:rsidP="002C02A0">
            <w:r w:rsidRPr="00A12294">
              <w:t>9</w:t>
            </w:r>
          </w:p>
        </w:tc>
        <w:tc>
          <w:tcPr>
            <w:tcW w:w="737" w:type="dxa"/>
          </w:tcPr>
          <w:p w14:paraId="67A2CEC7" w14:textId="77777777" w:rsidR="00A12294" w:rsidRPr="00A12294" w:rsidRDefault="00A12294" w:rsidP="002C02A0">
            <w:r w:rsidRPr="00A12294">
              <w:t>-4</w:t>
            </w:r>
          </w:p>
        </w:tc>
        <w:tc>
          <w:tcPr>
            <w:tcW w:w="737" w:type="dxa"/>
          </w:tcPr>
          <w:p w14:paraId="6BE39EFA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6</w:t>
            </w:r>
          </w:p>
        </w:tc>
      </w:tr>
      <w:tr w:rsidR="00870227" w:rsidRPr="00A12294" w14:paraId="066D1F8A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1BCC138D" w14:textId="77777777" w:rsidR="00A12294" w:rsidRPr="00A12294" w:rsidRDefault="00A12294" w:rsidP="00870227">
            <w:pPr>
              <w:jc w:val="right"/>
            </w:pPr>
            <w:r w:rsidRPr="00A12294">
              <w:t>13.</w:t>
            </w:r>
          </w:p>
        </w:tc>
        <w:tc>
          <w:tcPr>
            <w:tcW w:w="2211" w:type="dxa"/>
          </w:tcPr>
          <w:p w14:paraId="7F16D432" w14:textId="77777777" w:rsidR="00A12294" w:rsidRPr="00A12294" w:rsidRDefault="00A12294" w:rsidP="002C02A0">
            <w:r w:rsidRPr="00A12294">
              <w:t xml:space="preserve"> Spanyolország</w:t>
            </w:r>
          </w:p>
        </w:tc>
        <w:tc>
          <w:tcPr>
            <w:tcW w:w="737" w:type="dxa"/>
          </w:tcPr>
          <w:p w14:paraId="29D78969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4CBF55BD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63491045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05021464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3BD4F454" w14:textId="77777777" w:rsidR="00A12294" w:rsidRPr="00A12294" w:rsidRDefault="00A12294" w:rsidP="002C02A0">
            <w:r w:rsidRPr="00A12294">
              <w:t>9</w:t>
            </w:r>
          </w:p>
        </w:tc>
        <w:tc>
          <w:tcPr>
            <w:tcW w:w="737" w:type="dxa"/>
          </w:tcPr>
          <w:p w14:paraId="73AE169A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78A5F4D9" w14:textId="77777777" w:rsidR="00A12294" w:rsidRPr="00A12294" w:rsidRDefault="00A12294" w:rsidP="002C02A0">
            <w:r w:rsidRPr="00A12294">
              <w:t>6</w:t>
            </w:r>
          </w:p>
        </w:tc>
        <w:tc>
          <w:tcPr>
            <w:tcW w:w="737" w:type="dxa"/>
          </w:tcPr>
          <w:p w14:paraId="11AF200C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5</w:t>
            </w:r>
          </w:p>
        </w:tc>
      </w:tr>
      <w:tr w:rsidR="00870227" w:rsidRPr="00A12294" w14:paraId="24C3A65B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235FA6EF" w14:textId="77777777" w:rsidR="00A12294" w:rsidRPr="00A12294" w:rsidRDefault="00A12294" w:rsidP="00870227">
            <w:pPr>
              <w:jc w:val="right"/>
            </w:pPr>
            <w:r w:rsidRPr="00A12294">
              <w:t>14.</w:t>
            </w:r>
          </w:p>
        </w:tc>
        <w:tc>
          <w:tcPr>
            <w:tcW w:w="2211" w:type="dxa"/>
          </w:tcPr>
          <w:p w14:paraId="2793E256" w14:textId="77777777" w:rsidR="00A12294" w:rsidRPr="00A12294" w:rsidRDefault="00A12294" w:rsidP="002C02A0">
            <w:r w:rsidRPr="00A12294">
              <w:t xml:space="preserve"> Egyesült Államok</w:t>
            </w:r>
          </w:p>
        </w:tc>
        <w:tc>
          <w:tcPr>
            <w:tcW w:w="737" w:type="dxa"/>
          </w:tcPr>
          <w:p w14:paraId="6F5EC9F7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227708EF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4B9E8A92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1C36E366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00BE8A2A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28C71306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783195A2" w14:textId="77777777" w:rsidR="00A12294" w:rsidRPr="00A12294" w:rsidRDefault="00A12294" w:rsidP="002C02A0">
            <w:r w:rsidRPr="00A12294">
              <w:t>-1</w:t>
            </w:r>
          </w:p>
        </w:tc>
        <w:tc>
          <w:tcPr>
            <w:tcW w:w="737" w:type="dxa"/>
          </w:tcPr>
          <w:p w14:paraId="214665FF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5</w:t>
            </w:r>
          </w:p>
        </w:tc>
      </w:tr>
      <w:tr w:rsidR="00870227" w:rsidRPr="00A12294" w14:paraId="18EC907C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00D1A5D0" w14:textId="77777777" w:rsidR="00A12294" w:rsidRPr="00A12294" w:rsidRDefault="00A12294" w:rsidP="00870227">
            <w:pPr>
              <w:jc w:val="right"/>
            </w:pPr>
            <w:r w:rsidRPr="00A12294">
              <w:t>15.</w:t>
            </w:r>
          </w:p>
        </w:tc>
        <w:tc>
          <w:tcPr>
            <w:tcW w:w="2211" w:type="dxa"/>
          </w:tcPr>
          <w:p w14:paraId="05D2CB3F" w14:textId="77777777" w:rsidR="00A12294" w:rsidRPr="00A12294" w:rsidRDefault="00A12294" w:rsidP="002C02A0">
            <w:r w:rsidRPr="00A12294">
              <w:t xml:space="preserve"> Lengyelország</w:t>
            </w:r>
          </w:p>
        </w:tc>
        <w:tc>
          <w:tcPr>
            <w:tcW w:w="737" w:type="dxa"/>
          </w:tcPr>
          <w:p w14:paraId="02CBE996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63CCD938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44B61CFA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198283DB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3F0924A7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5CCFE811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</w:tcPr>
          <w:p w14:paraId="2F06C65E" w14:textId="77777777" w:rsidR="00A12294" w:rsidRPr="00A12294" w:rsidRDefault="00A12294" w:rsidP="002C02A0">
            <w:r w:rsidRPr="00A12294">
              <w:t>-2</w:t>
            </w:r>
          </w:p>
        </w:tc>
        <w:tc>
          <w:tcPr>
            <w:tcW w:w="737" w:type="dxa"/>
          </w:tcPr>
          <w:p w14:paraId="31F4D718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4</w:t>
            </w:r>
          </w:p>
        </w:tc>
      </w:tr>
      <w:tr w:rsidR="00870227" w:rsidRPr="00A12294" w14:paraId="739C3C8A" w14:textId="77777777" w:rsidTr="004D4E73">
        <w:trPr>
          <w:trHeight w:val="283"/>
        </w:trPr>
        <w:tc>
          <w:tcPr>
            <w:tcW w:w="1044" w:type="dxa"/>
            <w:tcBorders>
              <w:bottom w:val="single" w:sz="36" w:space="0" w:color="auto"/>
            </w:tcBorders>
            <w:vAlign w:val="center"/>
          </w:tcPr>
          <w:p w14:paraId="466F9394" w14:textId="77777777" w:rsidR="00A12294" w:rsidRPr="00A12294" w:rsidRDefault="00A12294" w:rsidP="00870227">
            <w:pPr>
              <w:jc w:val="right"/>
            </w:pPr>
            <w:r w:rsidRPr="00A12294">
              <w:t>16.</w:t>
            </w:r>
          </w:p>
        </w:tc>
        <w:tc>
          <w:tcPr>
            <w:tcW w:w="2211" w:type="dxa"/>
            <w:tcBorders>
              <w:bottom w:val="single" w:sz="36" w:space="0" w:color="auto"/>
            </w:tcBorders>
          </w:tcPr>
          <w:p w14:paraId="417D66E3" w14:textId="77777777" w:rsidR="00A12294" w:rsidRPr="00A12294" w:rsidRDefault="00A12294" w:rsidP="002C02A0">
            <w:r w:rsidRPr="00A12294">
              <w:t xml:space="preserve"> Dél-Korea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02E0EF4E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0A4938D7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361637BF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0D65683B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065C5F6D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20C590B9" w14:textId="77777777" w:rsidR="00A12294" w:rsidRPr="00A12294" w:rsidRDefault="00A12294" w:rsidP="002C02A0">
            <w:r w:rsidRPr="00A12294">
              <w:t>8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564DBE8E" w14:textId="77777777" w:rsidR="00A12294" w:rsidRPr="00A12294" w:rsidRDefault="00A12294" w:rsidP="002C02A0">
            <w:r w:rsidRPr="00A12294">
              <w:t>-3</w:t>
            </w:r>
          </w:p>
        </w:tc>
        <w:tc>
          <w:tcPr>
            <w:tcW w:w="737" w:type="dxa"/>
            <w:tcBorders>
              <w:bottom w:val="single" w:sz="36" w:space="0" w:color="auto"/>
            </w:tcBorders>
          </w:tcPr>
          <w:p w14:paraId="7F943402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4</w:t>
            </w:r>
          </w:p>
        </w:tc>
      </w:tr>
      <w:tr w:rsidR="00870227" w:rsidRPr="00A12294" w14:paraId="0A9AEA92" w14:textId="77777777" w:rsidTr="004D4E73">
        <w:trPr>
          <w:trHeight w:val="283"/>
        </w:trPr>
        <w:tc>
          <w:tcPr>
            <w:tcW w:w="1044" w:type="dxa"/>
            <w:tcBorders>
              <w:top w:val="single" w:sz="36" w:space="0" w:color="auto"/>
            </w:tcBorders>
            <w:vAlign w:val="center"/>
          </w:tcPr>
          <w:p w14:paraId="4BCB783D" w14:textId="77777777" w:rsidR="00A12294" w:rsidRPr="00A12294" w:rsidRDefault="00A12294" w:rsidP="00870227">
            <w:pPr>
              <w:jc w:val="right"/>
            </w:pPr>
            <w:r w:rsidRPr="00A12294">
              <w:t>17.</w:t>
            </w:r>
          </w:p>
        </w:tc>
        <w:tc>
          <w:tcPr>
            <w:tcW w:w="2211" w:type="dxa"/>
            <w:tcBorders>
              <w:top w:val="single" w:sz="36" w:space="0" w:color="auto"/>
            </w:tcBorders>
          </w:tcPr>
          <w:p w14:paraId="57D08A9C" w14:textId="77777777" w:rsidR="00A12294" w:rsidRPr="00A12294" w:rsidRDefault="00A12294" w:rsidP="002C02A0">
            <w:r w:rsidRPr="00A12294">
              <w:t xml:space="preserve"> Németország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76626354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3789737E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2F208ADB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0E7BC47C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3D2D831E" w14:textId="77777777" w:rsidR="00A12294" w:rsidRPr="00A12294" w:rsidRDefault="00A12294" w:rsidP="002C02A0">
            <w:r w:rsidRPr="00A12294">
              <w:t>6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160BE6F9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61A8A676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  <w:tcBorders>
              <w:top w:val="single" w:sz="36" w:space="0" w:color="auto"/>
            </w:tcBorders>
          </w:tcPr>
          <w:p w14:paraId="1E06EC10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4</w:t>
            </w:r>
          </w:p>
        </w:tc>
      </w:tr>
      <w:tr w:rsidR="00870227" w:rsidRPr="00A12294" w14:paraId="3FF9A0F3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7425A4D3" w14:textId="77777777" w:rsidR="00A12294" w:rsidRPr="00A12294" w:rsidRDefault="00A12294" w:rsidP="00870227">
            <w:pPr>
              <w:jc w:val="right"/>
            </w:pPr>
            <w:r w:rsidRPr="00A12294">
              <w:t>18.</w:t>
            </w:r>
          </w:p>
        </w:tc>
        <w:tc>
          <w:tcPr>
            <w:tcW w:w="2211" w:type="dxa"/>
          </w:tcPr>
          <w:p w14:paraId="63311EEC" w14:textId="77777777" w:rsidR="00A12294" w:rsidRPr="00A12294" w:rsidRDefault="00A12294" w:rsidP="002C02A0">
            <w:r w:rsidRPr="00A12294">
              <w:t xml:space="preserve"> Ecuador</w:t>
            </w:r>
          </w:p>
        </w:tc>
        <w:tc>
          <w:tcPr>
            <w:tcW w:w="737" w:type="dxa"/>
          </w:tcPr>
          <w:p w14:paraId="6E7C2FB4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2D3F02C7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655A65D5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5801788A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4B7A3002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29908974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28F600FB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00906EDC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4</w:t>
            </w:r>
          </w:p>
        </w:tc>
      </w:tr>
      <w:tr w:rsidR="00870227" w:rsidRPr="00A12294" w14:paraId="11F168D6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66A05880" w14:textId="77777777" w:rsidR="00A12294" w:rsidRPr="00A12294" w:rsidRDefault="00A12294" w:rsidP="00870227">
            <w:pPr>
              <w:jc w:val="right"/>
            </w:pPr>
            <w:r w:rsidRPr="00A12294">
              <w:t>19.</w:t>
            </w:r>
          </w:p>
        </w:tc>
        <w:tc>
          <w:tcPr>
            <w:tcW w:w="2211" w:type="dxa"/>
          </w:tcPr>
          <w:p w14:paraId="30702415" w14:textId="77777777" w:rsidR="00A12294" w:rsidRPr="00A12294" w:rsidRDefault="00A12294" w:rsidP="002C02A0">
            <w:r w:rsidRPr="00A12294">
              <w:t xml:space="preserve"> Kamerun</w:t>
            </w:r>
          </w:p>
        </w:tc>
        <w:tc>
          <w:tcPr>
            <w:tcW w:w="737" w:type="dxa"/>
          </w:tcPr>
          <w:p w14:paraId="5924FD96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7B215A07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4987A605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73F8E1CF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2DFBB3CB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2C2D344F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5D3C9210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77BC6812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4</w:t>
            </w:r>
          </w:p>
        </w:tc>
      </w:tr>
      <w:tr w:rsidR="00870227" w:rsidRPr="00A12294" w14:paraId="791EFB99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754F9B9A" w14:textId="77777777" w:rsidR="00A12294" w:rsidRPr="00A12294" w:rsidRDefault="00A12294" w:rsidP="00870227">
            <w:pPr>
              <w:jc w:val="right"/>
            </w:pPr>
            <w:r w:rsidRPr="00A12294">
              <w:t>20.</w:t>
            </w:r>
          </w:p>
        </w:tc>
        <w:tc>
          <w:tcPr>
            <w:tcW w:w="2211" w:type="dxa"/>
          </w:tcPr>
          <w:p w14:paraId="0A115630" w14:textId="77777777" w:rsidR="00A12294" w:rsidRPr="00A12294" w:rsidRDefault="00A12294" w:rsidP="002C02A0">
            <w:r w:rsidRPr="00A12294">
              <w:t xml:space="preserve"> Uruguay</w:t>
            </w:r>
          </w:p>
        </w:tc>
        <w:tc>
          <w:tcPr>
            <w:tcW w:w="737" w:type="dxa"/>
          </w:tcPr>
          <w:p w14:paraId="56243100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4578A45E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40467C0C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6B11A04A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1E3F1F1C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7699421F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708A8E01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0E76A830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4</w:t>
            </w:r>
          </w:p>
        </w:tc>
      </w:tr>
      <w:tr w:rsidR="00870227" w:rsidRPr="00A12294" w14:paraId="3C6161B7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34A70555" w14:textId="77777777" w:rsidR="00A12294" w:rsidRPr="00A12294" w:rsidRDefault="00A12294" w:rsidP="00870227">
            <w:pPr>
              <w:jc w:val="right"/>
            </w:pPr>
            <w:r w:rsidRPr="00A12294">
              <w:t>21.</w:t>
            </w:r>
          </w:p>
        </w:tc>
        <w:tc>
          <w:tcPr>
            <w:tcW w:w="2211" w:type="dxa"/>
          </w:tcPr>
          <w:p w14:paraId="06846553" w14:textId="77777777" w:rsidR="00A12294" w:rsidRPr="00A12294" w:rsidRDefault="00A12294" w:rsidP="002C02A0">
            <w:r w:rsidRPr="00A12294">
              <w:t xml:space="preserve"> Tunézia</w:t>
            </w:r>
          </w:p>
        </w:tc>
        <w:tc>
          <w:tcPr>
            <w:tcW w:w="737" w:type="dxa"/>
          </w:tcPr>
          <w:p w14:paraId="202FD3A8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65D797D7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1AE8FBB5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770D181B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4C62BD58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0306A46D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30DE99B4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66BB5965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4</w:t>
            </w:r>
          </w:p>
        </w:tc>
      </w:tr>
      <w:tr w:rsidR="00870227" w:rsidRPr="00A12294" w14:paraId="315FB656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7EEE8424" w14:textId="77777777" w:rsidR="00A12294" w:rsidRPr="00A12294" w:rsidRDefault="00A12294" w:rsidP="00870227">
            <w:pPr>
              <w:jc w:val="right"/>
            </w:pPr>
            <w:r w:rsidRPr="00A12294">
              <w:t>22.</w:t>
            </w:r>
          </w:p>
        </w:tc>
        <w:tc>
          <w:tcPr>
            <w:tcW w:w="2211" w:type="dxa"/>
          </w:tcPr>
          <w:p w14:paraId="1F50510A" w14:textId="77777777" w:rsidR="00A12294" w:rsidRPr="00A12294" w:rsidRDefault="00A12294" w:rsidP="002C02A0">
            <w:r w:rsidRPr="00A12294">
              <w:t xml:space="preserve"> Mexikó</w:t>
            </w:r>
          </w:p>
        </w:tc>
        <w:tc>
          <w:tcPr>
            <w:tcW w:w="737" w:type="dxa"/>
          </w:tcPr>
          <w:p w14:paraId="6741BF20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604E2E4D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32532D98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3C08F018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3DEF9452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2B19F232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1D6D2AED" w14:textId="77777777" w:rsidR="00A12294" w:rsidRPr="00A12294" w:rsidRDefault="00A12294" w:rsidP="002C02A0">
            <w:r w:rsidRPr="00A12294">
              <w:t>-1</w:t>
            </w:r>
          </w:p>
        </w:tc>
        <w:tc>
          <w:tcPr>
            <w:tcW w:w="737" w:type="dxa"/>
          </w:tcPr>
          <w:p w14:paraId="001499DF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4</w:t>
            </w:r>
          </w:p>
        </w:tc>
      </w:tr>
      <w:tr w:rsidR="00870227" w:rsidRPr="00A12294" w14:paraId="237B2C13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3FE2CF2B" w14:textId="77777777" w:rsidR="00A12294" w:rsidRPr="00A12294" w:rsidRDefault="00A12294" w:rsidP="00870227">
            <w:pPr>
              <w:jc w:val="right"/>
            </w:pPr>
            <w:r w:rsidRPr="00A12294">
              <w:t>23.</w:t>
            </w:r>
          </w:p>
        </w:tc>
        <w:tc>
          <w:tcPr>
            <w:tcW w:w="2211" w:type="dxa"/>
          </w:tcPr>
          <w:p w14:paraId="7B32887F" w14:textId="77777777" w:rsidR="00A12294" w:rsidRPr="00A12294" w:rsidRDefault="00A12294" w:rsidP="002C02A0">
            <w:r w:rsidRPr="00A12294">
              <w:t xml:space="preserve"> Belgium</w:t>
            </w:r>
          </w:p>
        </w:tc>
        <w:tc>
          <w:tcPr>
            <w:tcW w:w="737" w:type="dxa"/>
          </w:tcPr>
          <w:p w14:paraId="5CAB7535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38BC62DF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2E29DF14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175FC27B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4FB4B5B6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62ABD677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754F7AC7" w14:textId="77777777" w:rsidR="00A12294" w:rsidRPr="00A12294" w:rsidRDefault="00A12294" w:rsidP="002C02A0">
            <w:r w:rsidRPr="00A12294">
              <w:t>-1</w:t>
            </w:r>
          </w:p>
        </w:tc>
        <w:tc>
          <w:tcPr>
            <w:tcW w:w="737" w:type="dxa"/>
          </w:tcPr>
          <w:p w14:paraId="0526258C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4</w:t>
            </w:r>
          </w:p>
        </w:tc>
      </w:tr>
      <w:tr w:rsidR="00870227" w:rsidRPr="00A12294" w14:paraId="4A92DCCA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4756A1EE" w14:textId="77777777" w:rsidR="00A12294" w:rsidRPr="00A12294" w:rsidRDefault="00A12294" w:rsidP="00870227">
            <w:pPr>
              <w:jc w:val="right"/>
            </w:pPr>
            <w:r w:rsidRPr="00A12294">
              <w:t>24.</w:t>
            </w:r>
          </w:p>
        </w:tc>
        <w:tc>
          <w:tcPr>
            <w:tcW w:w="2211" w:type="dxa"/>
          </w:tcPr>
          <w:p w14:paraId="618EF6CF" w14:textId="77777777" w:rsidR="00A12294" w:rsidRPr="00A12294" w:rsidRDefault="00A12294" w:rsidP="002C02A0">
            <w:r w:rsidRPr="00A12294">
              <w:t xml:space="preserve"> Ghána</w:t>
            </w:r>
          </w:p>
        </w:tc>
        <w:tc>
          <w:tcPr>
            <w:tcW w:w="737" w:type="dxa"/>
          </w:tcPr>
          <w:p w14:paraId="449F4AC0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2E0382A4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57B78DB7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37C491E7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0B1E1E64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</w:tcPr>
          <w:p w14:paraId="1D80A325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</w:tcPr>
          <w:p w14:paraId="6AFF7A7C" w14:textId="77777777" w:rsidR="00A12294" w:rsidRPr="00A12294" w:rsidRDefault="00A12294" w:rsidP="002C02A0">
            <w:r w:rsidRPr="00A12294">
              <w:t>-2</w:t>
            </w:r>
          </w:p>
        </w:tc>
        <w:tc>
          <w:tcPr>
            <w:tcW w:w="737" w:type="dxa"/>
          </w:tcPr>
          <w:p w14:paraId="660AE227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3</w:t>
            </w:r>
          </w:p>
        </w:tc>
      </w:tr>
      <w:tr w:rsidR="00870227" w:rsidRPr="00A12294" w14:paraId="02CACF2A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7F2D1D6D" w14:textId="77777777" w:rsidR="00A12294" w:rsidRPr="00A12294" w:rsidRDefault="00A12294" w:rsidP="00870227">
            <w:pPr>
              <w:jc w:val="right"/>
            </w:pPr>
            <w:r w:rsidRPr="00A12294">
              <w:t>25.</w:t>
            </w:r>
          </w:p>
        </w:tc>
        <w:tc>
          <w:tcPr>
            <w:tcW w:w="2211" w:type="dxa"/>
          </w:tcPr>
          <w:p w14:paraId="00CEDBF5" w14:textId="77777777" w:rsidR="00A12294" w:rsidRPr="00A12294" w:rsidRDefault="00A12294" w:rsidP="002C02A0">
            <w:r w:rsidRPr="00A12294">
              <w:t xml:space="preserve"> Szaúd-Arábia</w:t>
            </w:r>
          </w:p>
        </w:tc>
        <w:tc>
          <w:tcPr>
            <w:tcW w:w="737" w:type="dxa"/>
          </w:tcPr>
          <w:p w14:paraId="1AD8F523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1040FCDC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28314B4B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06224365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6B802BEE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2F222E6E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</w:tcPr>
          <w:p w14:paraId="4D5BEF7A" w14:textId="77777777" w:rsidR="00A12294" w:rsidRPr="00A12294" w:rsidRDefault="00A12294" w:rsidP="002C02A0">
            <w:r w:rsidRPr="00A12294">
              <w:t>-2</w:t>
            </w:r>
          </w:p>
        </w:tc>
        <w:tc>
          <w:tcPr>
            <w:tcW w:w="737" w:type="dxa"/>
          </w:tcPr>
          <w:p w14:paraId="5AFEFA07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3</w:t>
            </w:r>
          </w:p>
        </w:tc>
      </w:tr>
      <w:tr w:rsidR="00870227" w:rsidRPr="00A12294" w14:paraId="059BA3C6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397A31F6" w14:textId="77777777" w:rsidR="00A12294" w:rsidRPr="00A12294" w:rsidRDefault="00A12294" w:rsidP="00870227">
            <w:pPr>
              <w:jc w:val="right"/>
            </w:pPr>
            <w:r w:rsidRPr="00A12294">
              <w:t>26.</w:t>
            </w:r>
          </w:p>
        </w:tc>
        <w:tc>
          <w:tcPr>
            <w:tcW w:w="2211" w:type="dxa"/>
          </w:tcPr>
          <w:p w14:paraId="1FDB6A96" w14:textId="77777777" w:rsidR="00A12294" w:rsidRPr="00A12294" w:rsidRDefault="00A12294" w:rsidP="002C02A0">
            <w:r w:rsidRPr="00A12294">
              <w:t xml:space="preserve"> Irán</w:t>
            </w:r>
          </w:p>
        </w:tc>
        <w:tc>
          <w:tcPr>
            <w:tcW w:w="737" w:type="dxa"/>
          </w:tcPr>
          <w:p w14:paraId="3F94BA29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47B67D2D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3EED0FB9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27810706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1BF72A5A" w14:textId="77777777" w:rsidR="00A12294" w:rsidRPr="00A12294" w:rsidRDefault="00A12294" w:rsidP="002C02A0">
            <w:r w:rsidRPr="00A12294">
              <w:t>4</w:t>
            </w:r>
          </w:p>
        </w:tc>
        <w:tc>
          <w:tcPr>
            <w:tcW w:w="737" w:type="dxa"/>
          </w:tcPr>
          <w:p w14:paraId="742088DF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</w:tcPr>
          <w:p w14:paraId="1F2FCC79" w14:textId="77777777" w:rsidR="00A12294" w:rsidRPr="00A12294" w:rsidRDefault="00A12294" w:rsidP="002C02A0">
            <w:r w:rsidRPr="00A12294">
              <w:t>-3</w:t>
            </w:r>
          </w:p>
        </w:tc>
        <w:tc>
          <w:tcPr>
            <w:tcW w:w="737" w:type="dxa"/>
          </w:tcPr>
          <w:p w14:paraId="07C4025F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3</w:t>
            </w:r>
          </w:p>
        </w:tc>
      </w:tr>
      <w:tr w:rsidR="00870227" w:rsidRPr="00A12294" w14:paraId="060C3E96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3EE68B51" w14:textId="77777777" w:rsidR="00A12294" w:rsidRPr="00A12294" w:rsidRDefault="00A12294" w:rsidP="00870227">
            <w:pPr>
              <w:jc w:val="right"/>
            </w:pPr>
            <w:r w:rsidRPr="00A12294">
              <w:t>27.</w:t>
            </w:r>
          </w:p>
        </w:tc>
        <w:tc>
          <w:tcPr>
            <w:tcW w:w="2211" w:type="dxa"/>
          </w:tcPr>
          <w:p w14:paraId="2D7B7898" w14:textId="77777777" w:rsidR="00A12294" w:rsidRPr="00A12294" w:rsidRDefault="00A12294" w:rsidP="002C02A0">
            <w:r w:rsidRPr="00A12294">
              <w:t xml:space="preserve"> Costa Rica</w:t>
            </w:r>
          </w:p>
        </w:tc>
        <w:tc>
          <w:tcPr>
            <w:tcW w:w="737" w:type="dxa"/>
          </w:tcPr>
          <w:p w14:paraId="74CE34B6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25C90DA0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2D1C6EFF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36DAE522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0695218C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2234A352" w14:textId="77777777" w:rsidR="00A12294" w:rsidRPr="00A12294" w:rsidRDefault="00A12294" w:rsidP="002C02A0">
            <w:r w:rsidRPr="00A12294">
              <w:t>11</w:t>
            </w:r>
          </w:p>
        </w:tc>
        <w:tc>
          <w:tcPr>
            <w:tcW w:w="737" w:type="dxa"/>
          </w:tcPr>
          <w:p w14:paraId="586A41C0" w14:textId="77777777" w:rsidR="00A12294" w:rsidRPr="00A12294" w:rsidRDefault="00A12294" w:rsidP="002C02A0">
            <w:r w:rsidRPr="00A12294">
              <w:t>-8</w:t>
            </w:r>
          </w:p>
        </w:tc>
        <w:tc>
          <w:tcPr>
            <w:tcW w:w="737" w:type="dxa"/>
          </w:tcPr>
          <w:p w14:paraId="7F694F18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3</w:t>
            </w:r>
          </w:p>
        </w:tc>
      </w:tr>
      <w:tr w:rsidR="00870227" w:rsidRPr="00A12294" w14:paraId="33C821E6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1EC9C581" w14:textId="77777777" w:rsidR="00A12294" w:rsidRPr="00A12294" w:rsidRDefault="00A12294" w:rsidP="00870227">
            <w:pPr>
              <w:jc w:val="right"/>
            </w:pPr>
            <w:r w:rsidRPr="00A12294">
              <w:t>28.</w:t>
            </w:r>
          </w:p>
        </w:tc>
        <w:tc>
          <w:tcPr>
            <w:tcW w:w="2211" w:type="dxa"/>
          </w:tcPr>
          <w:p w14:paraId="3DAAA481" w14:textId="77777777" w:rsidR="00A12294" w:rsidRPr="00A12294" w:rsidRDefault="00A12294" w:rsidP="002C02A0">
            <w:r w:rsidRPr="00A12294">
              <w:t xml:space="preserve"> Dánia</w:t>
            </w:r>
          </w:p>
        </w:tc>
        <w:tc>
          <w:tcPr>
            <w:tcW w:w="737" w:type="dxa"/>
          </w:tcPr>
          <w:p w14:paraId="5675BD02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7DE0CEE3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346DE083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764AD9C7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30919F7B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5D9FF2A5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5C2C9049" w14:textId="77777777" w:rsidR="00A12294" w:rsidRPr="00A12294" w:rsidRDefault="00A12294" w:rsidP="002C02A0">
            <w:r w:rsidRPr="00A12294">
              <w:t>-2</w:t>
            </w:r>
          </w:p>
        </w:tc>
        <w:tc>
          <w:tcPr>
            <w:tcW w:w="737" w:type="dxa"/>
          </w:tcPr>
          <w:p w14:paraId="34A83363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1</w:t>
            </w:r>
          </w:p>
        </w:tc>
      </w:tr>
      <w:tr w:rsidR="00870227" w:rsidRPr="00A12294" w14:paraId="37A04C47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1FC95298" w14:textId="77777777" w:rsidR="00A12294" w:rsidRPr="00A12294" w:rsidRDefault="00A12294" w:rsidP="00870227">
            <w:pPr>
              <w:jc w:val="right"/>
            </w:pPr>
            <w:r w:rsidRPr="00A12294">
              <w:t>29.</w:t>
            </w:r>
          </w:p>
        </w:tc>
        <w:tc>
          <w:tcPr>
            <w:tcW w:w="2211" w:type="dxa"/>
          </w:tcPr>
          <w:p w14:paraId="09724320" w14:textId="77777777" w:rsidR="00A12294" w:rsidRPr="00A12294" w:rsidRDefault="00A12294" w:rsidP="002C02A0">
            <w:r w:rsidRPr="00A12294">
              <w:t xml:space="preserve"> Szerbia</w:t>
            </w:r>
          </w:p>
        </w:tc>
        <w:tc>
          <w:tcPr>
            <w:tcW w:w="737" w:type="dxa"/>
          </w:tcPr>
          <w:p w14:paraId="7F85D50C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4C4B36ED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7C870ED1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64505744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7930C8E8" w14:textId="77777777" w:rsidR="00A12294" w:rsidRPr="00A12294" w:rsidRDefault="00A12294" w:rsidP="002C02A0">
            <w:r w:rsidRPr="00A12294">
              <w:t>5</w:t>
            </w:r>
          </w:p>
        </w:tc>
        <w:tc>
          <w:tcPr>
            <w:tcW w:w="737" w:type="dxa"/>
          </w:tcPr>
          <w:p w14:paraId="5F985A20" w14:textId="77777777" w:rsidR="00A12294" w:rsidRPr="00A12294" w:rsidRDefault="00A12294" w:rsidP="002C02A0">
            <w:r w:rsidRPr="00A12294">
              <w:t>8</w:t>
            </w:r>
          </w:p>
        </w:tc>
        <w:tc>
          <w:tcPr>
            <w:tcW w:w="737" w:type="dxa"/>
          </w:tcPr>
          <w:p w14:paraId="72C6628D" w14:textId="77777777" w:rsidR="00A12294" w:rsidRPr="00A12294" w:rsidRDefault="00A12294" w:rsidP="002C02A0">
            <w:r w:rsidRPr="00A12294">
              <w:t>-3</w:t>
            </w:r>
          </w:p>
        </w:tc>
        <w:tc>
          <w:tcPr>
            <w:tcW w:w="737" w:type="dxa"/>
          </w:tcPr>
          <w:p w14:paraId="3FBFAEC3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1</w:t>
            </w:r>
          </w:p>
        </w:tc>
      </w:tr>
      <w:tr w:rsidR="00870227" w:rsidRPr="00A12294" w14:paraId="23E8E403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1B9B06AD" w14:textId="77777777" w:rsidR="00A12294" w:rsidRPr="00A12294" w:rsidRDefault="00A12294" w:rsidP="00870227">
            <w:pPr>
              <w:jc w:val="right"/>
            </w:pPr>
            <w:r w:rsidRPr="00A12294">
              <w:t>30.</w:t>
            </w:r>
          </w:p>
        </w:tc>
        <w:tc>
          <w:tcPr>
            <w:tcW w:w="2211" w:type="dxa"/>
          </w:tcPr>
          <w:p w14:paraId="255BEE3F" w14:textId="77777777" w:rsidR="00A12294" w:rsidRPr="00A12294" w:rsidRDefault="00A12294" w:rsidP="002C02A0">
            <w:r w:rsidRPr="00A12294">
              <w:t xml:space="preserve"> Wales</w:t>
            </w:r>
          </w:p>
        </w:tc>
        <w:tc>
          <w:tcPr>
            <w:tcW w:w="737" w:type="dxa"/>
          </w:tcPr>
          <w:p w14:paraId="52CFA0BB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02560878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398F919A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53D188A7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287458FE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1286D873" w14:textId="77777777" w:rsidR="00A12294" w:rsidRPr="00A12294" w:rsidRDefault="00A12294" w:rsidP="002C02A0">
            <w:r w:rsidRPr="00A12294">
              <w:t>6</w:t>
            </w:r>
          </w:p>
        </w:tc>
        <w:tc>
          <w:tcPr>
            <w:tcW w:w="737" w:type="dxa"/>
          </w:tcPr>
          <w:p w14:paraId="5A2A74E4" w14:textId="77777777" w:rsidR="00A12294" w:rsidRPr="00A12294" w:rsidRDefault="00A12294" w:rsidP="002C02A0">
            <w:r w:rsidRPr="00A12294">
              <w:t>-5</w:t>
            </w:r>
          </w:p>
        </w:tc>
        <w:tc>
          <w:tcPr>
            <w:tcW w:w="737" w:type="dxa"/>
          </w:tcPr>
          <w:p w14:paraId="29D322C0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1</w:t>
            </w:r>
          </w:p>
        </w:tc>
      </w:tr>
      <w:tr w:rsidR="00870227" w:rsidRPr="00A12294" w14:paraId="0EE37914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38800CC6" w14:textId="77777777" w:rsidR="00A12294" w:rsidRPr="00A12294" w:rsidRDefault="00A12294" w:rsidP="00870227">
            <w:pPr>
              <w:jc w:val="right"/>
            </w:pPr>
            <w:r w:rsidRPr="00A12294">
              <w:t>31.</w:t>
            </w:r>
          </w:p>
        </w:tc>
        <w:tc>
          <w:tcPr>
            <w:tcW w:w="2211" w:type="dxa"/>
          </w:tcPr>
          <w:p w14:paraId="2376DEEC" w14:textId="77777777" w:rsidR="00A12294" w:rsidRPr="00A12294" w:rsidRDefault="00A12294" w:rsidP="002C02A0">
            <w:r w:rsidRPr="00A12294">
              <w:t xml:space="preserve"> Kanada</w:t>
            </w:r>
          </w:p>
        </w:tc>
        <w:tc>
          <w:tcPr>
            <w:tcW w:w="737" w:type="dxa"/>
          </w:tcPr>
          <w:p w14:paraId="2252D928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5F6189B4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3BECA4BE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0078EB83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39EFB5F1" w14:textId="77777777" w:rsidR="00A12294" w:rsidRPr="00A12294" w:rsidRDefault="00A12294" w:rsidP="002C02A0">
            <w:r w:rsidRPr="00A12294">
              <w:t>2</w:t>
            </w:r>
          </w:p>
        </w:tc>
        <w:tc>
          <w:tcPr>
            <w:tcW w:w="737" w:type="dxa"/>
          </w:tcPr>
          <w:p w14:paraId="3C239E9E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</w:tcPr>
          <w:p w14:paraId="3D88DDF4" w14:textId="77777777" w:rsidR="00A12294" w:rsidRPr="00A12294" w:rsidRDefault="00A12294" w:rsidP="002C02A0">
            <w:r w:rsidRPr="00A12294">
              <w:t>-5</w:t>
            </w:r>
          </w:p>
        </w:tc>
        <w:tc>
          <w:tcPr>
            <w:tcW w:w="737" w:type="dxa"/>
          </w:tcPr>
          <w:p w14:paraId="46B7A937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0</w:t>
            </w:r>
          </w:p>
        </w:tc>
      </w:tr>
      <w:tr w:rsidR="00870227" w:rsidRPr="00A12294" w14:paraId="1EA4B1FF" w14:textId="77777777" w:rsidTr="004D4E73">
        <w:trPr>
          <w:trHeight w:val="283"/>
        </w:trPr>
        <w:tc>
          <w:tcPr>
            <w:tcW w:w="1044" w:type="dxa"/>
            <w:vAlign w:val="center"/>
          </w:tcPr>
          <w:p w14:paraId="47A89C6D" w14:textId="77777777" w:rsidR="00A12294" w:rsidRPr="00A12294" w:rsidRDefault="00A12294" w:rsidP="00870227">
            <w:pPr>
              <w:jc w:val="right"/>
            </w:pPr>
            <w:r w:rsidRPr="00A12294">
              <w:t>32.</w:t>
            </w:r>
          </w:p>
        </w:tc>
        <w:tc>
          <w:tcPr>
            <w:tcW w:w="2211" w:type="dxa"/>
          </w:tcPr>
          <w:p w14:paraId="2A85E93A" w14:textId="77777777" w:rsidR="00A12294" w:rsidRPr="00A12294" w:rsidRDefault="00A12294" w:rsidP="002C02A0">
            <w:r w:rsidRPr="00A12294">
              <w:t xml:space="preserve"> Katar</w:t>
            </w:r>
          </w:p>
        </w:tc>
        <w:tc>
          <w:tcPr>
            <w:tcW w:w="737" w:type="dxa"/>
          </w:tcPr>
          <w:p w14:paraId="6E511190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371BA3B2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3A63AA2C" w14:textId="77777777" w:rsidR="00A12294" w:rsidRPr="00A12294" w:rsidRDefault="00A12294" w:rsidP="002C02A0">
            <w:r w:rsidRPr="00A12294">
              <w:t>0</w:t>
            </w:r>
          </w:p>
        </w:tc>
        <w:tc>
          <w:tcPr>
            <w:tcW w:w="737" w:type="dxa"/>
          </w:tcPr>
          <w:p w14:paraId="1C8430E7" w14:textId="77777777" w:rsidR="00A12294" w:rsidRPr="00A12294" w:rsidRDefault="00A12294" w:rsidP="002C02A0">
            <w:r w:rsidRPr="00A12294">
              <w:t>3</w:t>
            </w:r>
          </w:p>
        </w:tc>
        <w:tc>
          <w:tcPr>
            <w:tcW w:w="737" w:type="dxa"/>
          </w:tcPr>
          <w:p w14:paraId="1654DC5F" w14:textId="77777777" w:rsidR="00A12294" w:rsidRPr="00A12294" w:rsidRDefault="00A12294" w:rsidP="002C02A0">
            <w:r w:rsidRPr="00A12294">
              <w:t>1</w:t>
            </w:r>
          </w:p>
        </w:tc>
        <w:tc>
          <w:tcPr>
            <w:tcW w:w="737" w:type="dxa"/>
          </w:tcPr>
          <w:p w14:paraId="5096E2CE" w14:textId="77777777" w:rsidR="00A12294" w:rsidRPr="00A12294" w:rsidRDefault="00A12294" w:rsidP="002C02A0">
            <w:r w:rsidRPr="00A12294">
              <w:t>7</w:t>
            </w:r>
          </w:p>
        </w:tc>
        <w:tc>
          <w:tcPr>
            <w:tcW w:w="737" w:type="dxa"/>
          </w:tcPr>
          <w:p w14:paraId="4787DED0" w14:textId="77777777" w:rsidR="00A12294" w:rsidRPr="00A12294" w:rsidRDefault="00A12294" w:rsidP="002C02A0">
            <w:r w:rsidRPr="00A12294">
              <w:t>-6</w:t>
            </w:r>
          </w:p>
        </w:tc>
        <w:tc>
          <w:tcPr>
            <w:tcW w:w="737" w:type="dxa"/>
          </w:tcPr>
          <w:p w14:paraId="427BB392" w14:textId="77777777" w:rsidR="00A12294" w:rsidRPr="00870227" w:rsidRDefault="00A12294" w:rsidP="002C02A0">
            <w:pPr>
              <w:rPr>
                <w:b/>
                <w:bCs/>
              </w:rPr>
            </w:pPr>
            <w:r w:rsidRPr="00870227">
              <w:rPr>
                <w:b/>
                <w:bCs/>
              </w:rPr>
              <w:t>0</w:t>
            </w:r>
          </w:p>
        </w:tc>
      </w:tr>
    </w:tbl>
    <w:p w14:paraId="38DA86C1" w14:textId="77777777" w:rsidR="00245772" w:rsidRDefault="00245772" w:rsidP="00245772">
      <w:pPr>
        <w:pStyle w:val="Cmsor1"/>
      </w:pPr>
      <w:bookmarkStart w:id="4" w:name="_Toc188042586"/>
      <w:r>
        <w:lastRenderedPageBreak/>
        <w:t>Történelmi események, rekordok</w:t>
      </w:r>
      <w:bookmarkEnd w:id="4"/>
    </w:p>
    <w:p w14:paraId="32706305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Katar válogatottja először jutott ki a világbajnokságra történetük során. Rendező országként ők az elsők, akik az Ecuador elleni mérkőzésen vereséggel kezdték a tornát. A vb-k történetében először fordult elő, hogy az első gól büntetőből született.</w:t>
      </w:r>
    </w:p>
    <w:p w14:paraId="1C93868B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Az Anglia–Irán volt az első tétmérkőzés, ahol a két válogatott találkozott egymással. Ez volt a tornák történetében a második alkalom, amikor kapuscserét kellett végrehajtani (legutóbb ilyen a 2014-es világbajnokságon fordult elő). Ezen a mérkőzésen ítélték meg a tornák történetének leghosszabb hosszabbítását: az első félidő végén 14, míg a második félidő végén 13 perc hosszabbításra került sor, vagyis összesen 27 percet hosszabbított </w:t>
      </w:r>
      <w:proofErr w:type="spellStart"/>
      <w:r>
        <w:t>Raphael</w:t>
      </w:r>
      <w:proofErr w:type="spellEnd"/>
      <w:r>
        <w:t xml:space="preserve"> Claus játékvezető. </w:t>
      </w:r>
      <w:proofErr w:type="spellStart"/>
      <w:r>
        <w:t>Jude</w:t>
      </w:r>
      <w:proofErr w:type="spellEnd"/>
      <w:r>
        <w:t xml:space="preserve"> Bellingham ezen a mérkőzésen szerezte meg első gólját az angol válogatottban és az angol labdarúgás történetének harmadik legfiatalabb vb-résztvevője Michael Owen és Luke Shaw mögött. Marcus </w:t>
      </w:r>
      <w:proofErr w:type="spellStart"/>
      <w:r>
        <w:t>Rashford</w:t>
      </w:r>
      <w:proofErr w:type="spellEnd"/>
      <w:r>
        <w:t xml:space="preserve"> gólja egy csere által a harmadik leggyorsabban szerzett találat a torna történetében, mindössze 49 másodperc kellett a játékosnak, hogy betaláljon. A mérkőzés első </w:t>
      </w:r>
      <w:proofErr w:type="spellStart"/>
      <w:r>
        <w:t>félidejében</w:t>
      </w:r>
      <w:proofErr w:type="spellEnd"/>
      <w:r>
        <w:t xml:space="preserve"> az angolok 366 sikeres passzt hajtottak végre, ami a második legtöbb 1966 óta a tornák történetében (2018-ban Spanyolország 395 sikeres passzt hajtott végre), a másik oldalon pedig Irán hajtotta végre a legkevesebb sikeres passzt (46-ot összesen). Ez lett az iráni válogatott vb-történelmének legsúlyosabb veresége, ezt megelőzően 1978-ban kaptak ki Perutól 4–1-re. </w:t>
      </w:r>
      <w:proofErr w:type="spellStart"/>
      <w:r>
        <w:t>Mehdi</w:t>
      </w:r>
      <w:proofErr w:type="spellEnd"/>
      <w:r>
        <w:t xml:space="preserve"> </w:t>
      </w:r>
      <w:proofErr w:type="spellStart"/>
      <w:r>
        <w:t>Taremi</w:t>
      </w:r>
      <w:proofErr w:type="spellEnd"/>
      <w:r>
        <w:t xml:space="preserve"> lett az iráni válogatott legeredményesebb világbajnoki gólszerzője 2 találattal és a csoportkörök során ő szerezte a legkésőbbi gólt (90+13. perc). 1954 óta ez lett Angliának a legtöbb gólt hozó vb-mérkőzés.</w:t>
      </w:r>
    </w:p>
    <w:p w14:paraId="629D4029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Hollandia és Szenegál válogatottja először találkozott egymással tétmérkőzésen. Ez a mérkőzés volt a hollandok kapusának, a 28 éves </w:t>
      </w:r>
      <w:proofErr w:type="spellStart"/>
      <w:r>
        <w:t>Andries</w:t>
      </w:r>
      <w:proofErr w:type="spellEnd"/>
      <w:r>
        <w:t xml:space="preserve"> </w:t>
      </w:r>
      <w:proofErr w:type="spellStart"/>
      <w:r>
        <w:t>Noppertnek</w:t>
      </w:r>
      <w:proofErr w:type="spellEnd"/>
      <w:r>
        <w:t xml:space="preserve"> a debütálása. A 90+9. percben Davy </w:t>
      </w:r>
      <w:proofErr w:type="spellStart"/>
      <w:r>
        <w:t>Klassen</w:t>
      </w:r>
      <w:proofErr w:type="spellEnd"/>
      <w:r>
        <w:t xml:space="preserve"> szerezte a tornák történetének második legkésőbbi gólját a csoportkörök során. Szenegál története során először szenvedett vereséget az első vb-mérkőzésén. Ez volt Virgil van </w:t>
      </w:r>
      <w:proofErr w:type="spellStart"/>
      <w:r>
        <w:t>Dijk</w:t>
      </w:r>
      <w:proofErr w:type="spellEnd"/>
      <w:r>
        <w:t xml:space="preserve"> első mérkőzése világversenyen.</w:t>
      </w:r>
    </w:p>
    <w:p w14:paraId="45B3518A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Wales 1958 után szerepel újra világbajnokságon és </w:t>
      </w:r>
      <w:proofErr w:type="spellStart"/>
      <w:r>
        <w:t>Gareth</w:t>
      </w:r>
      <w:proofErr w:type="spellEnd"/>
      <w:r>
        <w:t xml:space="preserve"> </w:t>
      </w:r>
      <w:proofErr w:type="spellStart"/>
      <w:r>
        <w:t>Bale</w:t>
      </w:r>
      <w:proofErr w:type="spellEnd"/>
      <w:r>
        <w:t xml:space="preserve"> révén 64 év után szerzett ismét gólt vb-mérkőzésen.</w:t>
      </w:r>
    </w:p>
    <w:p w14:paraId="0B4C0383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Az Argentína–Szaúd-Arábia mérkőzésen Lionel </w:t>
      </w:r>
      <w:proofErr w:type="spellStart"/>
      <w:r>
        <w:t>Messi</w:t>
      </w:r>
      <w:proofErr w:type="spellEnd"/>
      <w:r>
        <w:t xml:space="preserve"> lett az első dél-amerikai játékos, aki 5 egymást követő világbajnokságon is szerepelt. Szaúd-Arábia végett vetett az </w:t>
      </w:r>
      <w:proofErr w:type="spellStart"/>
      <w:r>
        <w:t>argentínok</w:t>
      </w:r>
      <w:proofErr w:type="spellEnd"/>
      <w:r>
        <w:t xml:space="preserve"> 36 mérkőzésig tartó veretlenségi sorozatának. Argentína 1990 óta először vesztette el az első mérkőzését és sorozatban másodjára nem tudta megnyerni azt (2018-ban Izland ellen játszottak döntetlent).</w:t>
      </w:r>
    </w:p>
    <w:p w14:paraId="7E2F6D09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 Dánia–Tunézia mérkőzésen Christian </w:t>
      </w:r>
      <w:proofErr w:type="spellStart"/>
      <w:r>
        <w:t>Eriksen</w:t>
      </w:r>
      <w:proofErr w:type="spellEnd"/>
      <w:r>
        <w:t xml:space="preserve"> 5 gólhelyzetet dolgozott ki, amit korábban senki nem tett meg egy világbajnokságon. Ezenkívül két </w:t>
      </w:r>
      <w:proofErr w:type="spellStart"/>
      <w:r>
        <w:t>Brentford</w:t>
      </w:r>
      <w:proofErr w:type="spellEnd"/>
      <w:r>
        <w:t xml:space="preserve"> FC játékos (</w:t>
      </w:r>
      <w:proofErr w:type="spellStart"/>
      <w:r>
        <w:t>Mathias</w:t>
      </w:r>
      <w:proofErr w:type="spellEnd"/>
      <w:r>
        <w:t xml:space="preserve"> Jensen és Mikkel </w:t>
      </w:r>
      <w:proofErr w:type="spellStart"/>
      <w:r>
        <w:t>Damsgaard</w:t>
      </w:r>
      <w:proofErr w:type="spellEnd"/>
      <w:r>
        <w:t>) szerepelt először együtt a tornák történetében egy mérkőzésen belül.</w:t>
      </w:r>
    </w:p>
    <w:p w14:paraId="7C76F82A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 mexikói válogatott Lengyelországgal szemben hetedik egymást követő világbajnokságán kezdett veretlenül. </w:t>
      </w:r>
      <w:proofErr w:type="spellStart"/>
      <w:r>
        <w:t>Guillermo</w:t>
      </w:r>
      <w:proofErr w:type="spellEnd"/>
      <w:r>
        <w:t xml:space="preserve"> </w:t>
      </w:r>
      <w:proofErr w:type="spellStart"/>
      <w:r>
        <w:t>Ochoa</w:t>
      </w:r>
      <w:proofErr w:type="spellEnd"/>
      <w:r>
        <w:t xml:space="preserve"> 1930 óta az első mexikói kapus, aki egy mérkőzésen tizenegyest hárított.</w:t>
      </w:r>
    </w:p>
    <w:p w14:paraId="7B1B53DF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Az Ausztrália–Franciaország mérkőzésen 1982 óta a franciák második leggyorsabban kapott gólt kapták Craig </w:t>
      </w:r>
      <w:proofErr w:type="spellStart"/>
      <w:r>
        <w:t>Goodwintől</w:t>
      </w:r>
      <w:proofErr w:type="spellEnd"/>
      <w:r>
        <w:t>. Adrien Rabiot 1998 óta az első francia játékos, aki első debütáló vb-mérkőzésén gólt szerzett és gólpasszt is kiosztott.</w:t>
      </w:r>
    </w:p>
    <w:p w14:paraId="626D9283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Luka </w:t>
      </w:r>
      <w:proofErr w:type="spellStart"/>
      <w:r>
        <w:t>Modrić</w:t>
      </w:r>
      <w:proofErr w:type="spellEnd"/>
      <w:r>
        <w:t xml:space="preserve"> lett az első játékos, aki három évtizedben is pályára lépett világ-, illetve Európa-bajnokságon.</w:t>
      </w:r>
    </w:p>
    <w:p w14:paraId="209A9936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lastRenderedPageBreak/>
        <w:t xml:space="preserve">A német válogatott Japán ellen másodszor veszített el úgy egy világbajnoki mérkőzést, hogy még a félidőben nyerésre állt (1978-ban Ausztria ellen volt utoljára ilyen) és 1994 óta az első mérkőzést, amikor megszerezték az első gólt (akkor ez a bolgárok elleni negyeddöntő volt). Japán először nyert vb-mérkőzést úgy, hogy az első félidőben még hátrányban volt. </w:t>
      </w:r>
      <w:proofErr w:type="spellStart"/>
      <w:r>
        <w:t>Youssoufa</w:t>
      </w:r>
      <w:proofErr w:type="spellEnd"/>
      <w:r>
        <w:t xml:space="preserve"> </w:t>
      </w:r>
      <w:proofErr w:type="spellStart"/>
      <w:r>
        <w:t>Moukoko</w:t>
      </w:r>
      <w:proofErr w:type="spellEnd"/>
      <w:r>
        <w:t xml:space="preserve"> 18 évesen és 3 naposan lett a tornák történetének legfiatalabb német játékosa.</w:t>
      </w:r>
    </w:p>
    <w:p w14:paraId="65F47C7D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Spanyolország Costa Rica ellen (7–0) aratta legnagyobb arányú győzelmét a világbajnokságok történetében (előtte az 1998-as bolgárok elleni 6–1-es mérkőzés volt a legnagyobb arányú). </w:t>
      </w:r>
      <w:proofErr w:type="spellStart"/>
      <w:r>
        <w:t>Gavi</w:t>
      </w:r>
      <w:proofErr w:type="spellEnd"/>
      <w:r>
        <w:t xml:space="preserve"> lett a tornák történetében a harmadik legfiatalabb gólszerző. Spanyolország Dani </w:t>
      </w:r>
      <w:proofErr w:type="spellStart"/>
      <w:r>
        <w:t>Olmo</w:t>
      </w:r>
      <w:proofErr w:type="spellEnd"/>
      <w:r>
        <w:t xml:space="preserve"> révén a hatodik válogatott lett, amelyik 100 világbajnoki góllal rendelkezik az összes tornát figyelembe véve. Ez volt Costa Rica legnagyobb veresége a vb-k történetében.</w:t>
      </w:r>
    </w:p>
    <w:p w14:paraId="6F58B960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 belga válogatott Kanada 1–0-ás legyőzésével egymás után a nyolcadik világbajnoki csoportmérkőzését nyerte meg. Erre </w:t>
      </w:r>
      <w:proofErr w:type="spellStart"/>
      <w:r>
        <w:t>ezidáig</w:t>
      </w:r>
      <w:proofErr w:type="spellEnd"/>
      <w:r>
        <w:t xml:space="preserve"> Brazília volt egyedül képes kétszer (1986 és 1994, illetve 2002 és 2010 között).</w:t>
      </w:r>
    </w:p>
    <w:p w14:paraId="39CC7C48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Lionel </w:t>
      </w:r>
      <w:proofErr w:type="spellStart"/>
      <w:r>
        <w:t>Messi</w:t>
      </w:r>
      <w:proofErr w:type="spellEnd"/>
      <w:r>
        <w:t xml:space="preserve">, </w:t>
      </w:r>
      <w:proofErr w:type="spellStart"/>
      <w:r>
        <w:t>Cristiano</w:t>
      </w:r>
      <w:proofErr w:type="spellEnd"/>
      <w:r>
        <w:t xml:space="preserve"> Ronaldo és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Guardado</w:t>
      </w:r>
      <w:proofErr w:type="spellEnd"/>
      <w:r>
        <w:t xml:space="preserve"> pályafutása során az ötödik, míg Thomas Müller, Luis </w:t>
      </w:r>
      <w:proofErr w:type="spellStart"/>
      <w:r>
        <w:t>Suárez</w:t>
      </w:r>
      <w:proofErr w:type="spellEnd"/>
      <w:r>
        <w:t xml:space="preserve">, Luka </w:t>
      </w:r>
      <w:proofErr w:type="spellStart"/>
      <w:r>
        <w:t>Modrić</w:t>
      </w:r>
      <w:proofErr w:type="spellEnd"/>
      <w:r>
        <w:t xml:space="preserve">, </w:t>
      </w:r>
      <w:proofErr w:type="spellStart"/>
      <w:r>
        <w:t>Ángel</w:t>
      </w:r>
      <w:proofErr w:type="spellEnd"/>
      <w:r>
        <w:t xml:space="preserve"> Di </w:t>
      </w:r>
      <w:proofErr w:type="spellStart"/>
      <w:r>
        <w:t>María</w:t>
      </w:r>
      <w:proofErr w:type="spellEnd"/>
      <w:r>
        <w:t xml:space="preserve">, </w:t>
      </w:r>
      <w:proofErr w:type="spellStart"/>
      <w:r>
        <w:t>Edinson</w:t>
      </w:r>
      <w:proofErr w:type="spellEnd"/>
      <w:r>
        <w:t xml:space="preserve"> </w:t>
      </w:r>
      <w:proofErr w:type="spellStart"/>
      <w:r>
        <w:t>Cavani</w:t>
      </w:r>
      <w:proofErr w:type="spellEnd"/>
      <w:r>
        <w:t xml:space="preserve">, Manuel </w:t>
      </w:r>
      <w:proofErr w:type="spellStart"/>
      <w:r>
        <w:t>Neuer</w:t>
      </w:r>
      <w:proofErr w:type="spellEnd"/>
      <w:r>
        <w:t xml:space="preserve">, Pepe, Sergio </w:t>
      </w:r>
      <w:proofErr w:type="spellStart"/>
      <w:r>
        <w:t>Busquets</w:t>
      </w:r>
      <w:proofErr w:type="spellEnd"/>
      <w:r>
        <w:t xml:space="preserve"> és Hugo </w:t>
      </w:r>
      <w:proofErr w:type="spellStart"/>
      <w:r>
        <w:t>Lloris</w:t>
      </w:r>
      <w:proofErr w:type="spellEnd"/>
      <w:r>
        <w:t xml:space="preserve"> a negyedik világbajnokságán vett részt.</w:t>
      </w:r>
    </w:p>
    <w:p w14:paraId="74C898EA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Svájc a Kamerun elleni mérkőzéssel már (1994 óta) a hatodik világbajnokságát nyitotta pontszerzéssel. Kamerun válogatottja a nyolcadik világbajnokságán (afrikai országként ők jutottak ki a legtöbb alkalommal az eseményre) egymás után nyolcadik világbajnoki mérkőzését veszítette el (erre </w:t>
      </w:r>
      <w:proofErr w:type="spellStart"/>
      <w:r>
        <w:t>ezidáig</w:t>
      </w:r>
      <w:proofErr w:type="spellEnd"/>
      <w:r>
        <w:t xml:space="preserve"> Mexikó volt képes, amikor 1930 és 1958 között sorozatban kilenc mérkőzést nem nyert meg). </w:t>
      </w:r>
      <w:proofErr w:type="spellStart"/>
      <w:r>
        <w:t>Xherdan</w:t>
      </w:r>
      <w:proofErr w:type="spellEnd"/>
      <w:r>
        <w:t xml:space="preserve"> </w:t>
      </w:r>
      <w:proofErr w:type="spellStart"/>
      <w:r>
        <w:t>Shaqiri</w:t>
      </w:r>
      <w:proofErr w:type="spellEnd"/>
      <w:r>
        <w:t xml:space="preserve"> lett a második svájci labdarúgó </w:t>
      </w:r>
      <w:proofErr w:type="spellStart"/>
      <w:r>
        <w:t>Valon</w:t>
      </w:r>
      <w:proofErr w:type="spellEnd"/>
      <w:r>
        <w:t xml:space="preserve"> </w:t>
      </w:r>
      <w:proofErr w:type="spellStart"/>
      <w:r>
        <w:t>Behrami</w:t>
      </w:r>
      <w:proofErr w:type="spellEnd"/>
      <w:r>
        <w:t xml:space="preserve"> </w:t>
      </w:r>
      <w:proofErr w:type="gramStart"/>
      <w:r>
        <w:t>óta</w:t>
      </w:r>
      <w:proofErr w:type="gramEnd"/>
      <w:r>
        <w:t xml:space="preserve"> aki négy világbajnokságon szerepelt.</w:t>
      </w:r>
    </w:p>
    <w:p w14:paraId="4E9F4324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Az Uruguay–Dél-Korea mérkőzés volt a torna negyedik gól nélküli döntetlenje. Ezzel nyolc válogatott kezdett 0–0-val, ami 1982 óta a legtöbb a tornák történetében (akkor az első forduló során 3 mérkőzés zárult gól nélküli döntetlennel). Uruguay a 2014-es torna óta (legutóbb Wayne </w:t>
      </w:r>
      <w:proofErr w:type="spellStart"/>
      <w:r>
        <w:t>Rooney</w:t>
      </w:r>
      <w:proofErr w:type="spellEnd"/>
      <w:r>
        <w:t xml:space="preserve"> talált be az angolok részéről) már az ötödik csoportmérkőzésén (465 percen keresztül) nem kapott gólt ellenfeleitől. Ez volt a vb-k története során az első mérkőzés, amelyen nem volt kaput eltaláló lövés (eddig az 1986-os dán-skót mérkőzésen volt a legkevesebb kaput eltaláló lövés, akkor csak egy darab volt).</w:t>
      </w:r>
    </w:p>
    <w:p w14:paraId="4EDF98EA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 Portugália–Ghána mérkőzésen </w:t>
      </w:r>
      <w:proofErr w:type="spellStart"/>
      <w:r>
        <w:t>Cristiano</w:t>
      </w:r>
      <w:proofErr w:type="spellEnd"/>
      <w:r>
        <w:t xml:space="preserve"> Ronaldo lett az első férfi játékos, aki öt különböző világbajnokságon gólt tudott szerezni. Ezen kívül ő az első labdarúgó, aki összesen tíz nagy tornán (Európa-bajnokság, világbajnokságon) pályára lépett. Emellett az ő gólja volt a portugál válogatott 50. találata a világbajnokságon és ő a második csapatkapitány a világbajnokságok történetében, akinek a mérkőzés időpontjában nem volt klubcsapata (előtte csak a kanadai Bruce Wilson szerepelt így 1986-ban).</w:t>
      </w:r>
    </w:p>
    <w:p w14:paraId="72FA24DE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proofErr w:type="spellStart"/>
      <w:r>
        <w:t>Richarlison</w:t>
      </w:r>
      <w:proofErr w:type="spellEnd"/>
      <w:r>
        <w:t xml:space="preserve"> lett 2014 óta az első brazil játékos, aki egy mérkőzésen (Szerbia ellen) két gólt is szerzett. Ezzel a mérkőzéssel együtt Brazília már 88 éve veretlenül kezdte a világbajnokságokat.</w:t>
      </w:r>
    </w:p>
    <w:p w14:paraId="01654D04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 Szenegál–Katar csoportmérkőzés 78. percében Mohammed </w:t>
      </w:r>
      <w:proofErr w:type="spellStart"/>
      <w:r>
        <w:t>Muntari</w:t>
      </w:r>
      <w:proofErr w:type="spellEnd"/>
      <w:r>
        <w:t xml:space="preserve"> megszerezte Katar első világbajnoki gólját. A világbajnokság történetében először fordul elő, hogy az aktuális Ázsia-, és Afrika-bajnok egymással találkozik (Katar 2019-ben nyerte meg az Ázsia-kupát, míg Szenegál 2022-ben lett az Afrikai nemzetek kupája győztese).</w:t>
      </w:r>
    </w:p>
    <w:p w14:paraId="26484961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 Hollandia–Ecuador mérkőzésen </w:t>
      </w:r>
      <w:proofErr w:type="spellStart"/>
      <w:r>
        <w:t>Enner</w:t>
      </w:r>
      <w:proofErr w:type="spellEnd"/>
      <w:r>
        <w:t xml:space="preserve"> Valencia lett az első dél-amerikai játékos a világbajnokságok történetében (és a negyedik játékos </w:t>
      </w:r>
      <w:proofErr w:type="spellStart"/>
      <w:r>
        <w:t>Eusébio</w:t>
      </w:r>
      <w:proofErr w:type="spellEnd"/>
      <w:r>
        <w:t xml:space="preserve">, Paolo Rossi és </w:t>
      </w:r>
      <w:proofErr w:type="spellStart"/>
      <w:r>
        <w:t>Oleg</w:t>
      </w:r>
      <w:proofErr w:type="spellEnd"/>
      <w:r>
        <w:t xml:space="preserve"> </w:t>
      </w:r>
      <w:proofErr w:type="spellStart"/>
      <w:r>
        <w:t>Szalenko</w:t>
      </w:r>
      <w:proofErr w:type="spellEnd"/>
      <w:r>
        <w:t xml:space="preserve"> után), aki hat egymást követő alkalommal is gólt szerzett (a 2014-es vb-szerepléseit is </w:t>
      </w:r>
      <w:r>
        <w:lastRenderedPageBreak/>
        <w:t xml:space="preserve">beleszámolva). Továbbá Louis van </w:t>
      </w:r>
      <w:proofErr w:type="spellStart"/>
      <w:r>
        <w:t>Gaal</w:t>
      </w:r>
      <w:proofErr w:type="spellEnd"/>
      <w:r>
        <w:t xml:space="preserve"> kilenc válogatott mérkőzése során, amelyet a kispadon töltött, egyszer se veszített el mérkőzést, tizenegyes párbajokat leszámítva. Azzal, hogy a mérkőzés döntetlen lett, Katar lett az első csapat, ami kiesett a tornáról és az első házigazda, amely mindössze két forduló után biztosan kiesett a világbajnokságról.</w:t>
      </w:r>
    </w:p>
    <w:p w14:paraId="3E33C72F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Az Anglia–Egyesült Államok mérkőzés (0–0) volt az amerikai csapat első gól nélküli döntetlenje, míg az angol válogatott számára ez volt a 12. ilyen mérkőzés (ez a legtöbb az összes válogatott közül).</w:t>
      </w:r>
    </w:p>
    <w:p w14:paraId="636D3D36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Az ausztrál Mitchell </w:t>
      </w:r>
      <w:proofErr w:type="spellStart"/>
      <w:r>
        <w:t>Duke</w:t>
      </w:r>
      <w:proofErr w:type="spellEnd"/>
      <w:r>
        <w:t xml:space="preserve"> Tunézia ellen lőtt gólja volt a torna 50. találata és az első olyan gól, amit egy olyan játékos szerzett, aki egy másodosztályú csapatban játszik.</w:t>
      </w:r>
    </w:p>
    <w:p w14:paraId="70D22EC2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Franciaország 2006 óta az első európai világbajnoki címvédő, aki kiharcolta a továbbjutást a csoportkörből. Emellett </w:t>
      </w:r>
      <w:proofErr w:type="spellStart"/>
      <w:r>
        <w:t>Kylian</w:t>
      </w:r>
      <w:proofErr w:type="spellEnd"/>
      <w:r>
        <w:t xml:space="preserve"> </w:t>
      </w:r>
      <w:proofErr w:type="spellStart"/>
      <w:r>
        <w:t>Mbappé</w:t>
      </w:r>
      <w:proofErr w:type="spellEnd"/>
      <w:r>
        <w:t xml:space="preserve"> beérte Pelét azzal, hogy ő is 7 gólt szerzett 24 éves kora előtt a világbajnokságokon, illetve utolérte </w:t>
      </w:r>
      <w:proofErr w:type="spellStart"/>
      <w:r>
        <w:t>Messit</w:t>
      </w:r>
      <w:proofErr w:type="spellEnd"/>
      <w:r>
        <w:t xml:space="preserve"> a torna örökranglistáján.</w:t>
      </w:r>
    </w:p>
    <w:p w14:paraId="4A58C921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proofErr w:type="spellStart"/>
      <w:r>
        <w:t>Messi</w:t>
      </w:r>
      <w:proofErr w:type="spellEnd"/>
      <w:r>
        <w:t xml:space="preserve"> az Argentína–Mexikó mérkőzésen 21. alkalommal lépett pályára a világbajnokságon, ezzel beérve Diego </w:t>
      </w:r>
      <w:proofErr w:type="spellStart"/>
      <w:r>
        <w:t>Maradonát</w:t>
      </w:r>
      <w:proofErr w:type="spellEnd"/>
      <w:r>
        <w:t>. Ezenkívül a játékos nyolcadik találatát szerezte meg a világbajnokságon.</w:t>
      </w:r>
    </w:p>
    <w:p w14:paraId="4B28CC2E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Marokkó 1998 óta a Belgium elleni csoportmérkőzésen nyerte meg első világbajnoki mérkőzését.</w:t>
      </w:r>
    </w:p>
    <w:p w14:paraId="772DEEB4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 Horvátország–Kanada mérkőzésen a kanadai </w:t>
      </w:r>
      <w:proofErr w:type="spellStart"/>
      <w:r>
        <w:t>Alphonso</w:t>
      </w:r>
      <w:proofErr w:type="spellEnd"/>
      <w:r>
        <w:t xml:space="preserve"> Davies megszerezte a csapat történetének első világbajnoki gólját, ami egyben a torna leggyorsabb gólja is volt, 67 másodperccel a mérkőzés kezdete után találtak be.</w:t>
      </w:r>
    </w:p>
    <w:p w14:paraId="382B621B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Katar lett a világbajnokságok történetében a legrosszabbul teljesítő házigazda, miután az A csoportban nulla ponttal és egy rúgott góllal, illetve hét kapott góllal az utolsó helyen végzett.</w:t>
      </w:r>
    </w:p>
    <w:p w14:paraId="735F833E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proofErr w:type="spellStart"/>
      <w:r>
        <w:t>Stéphanie</w:t>
      </w:r>
      <w:proofErr w:type="spellEnd"/>
      <w:r>
        <w:t xml:space="preserve"> </w:t>
      </w:r>
      <w:proofErr w:type="spellStart"/>
      <w:r>
        <w:t>Frappart</w:t>
      </w:r>
      <w:proofErr w:type="spellEnd"/>
      <w:r>
        <w:t xml:space="preserve"> francia játékvezető a Németország–Costa Rica mérkőzésen az első nő lett a világbajnokságok történetében, aki egy mérkőzésen játékvezetői feladatot látott el. Asszisztensei, a brazil </w:t>
      </w:r>
      <w:proofErr w:type="spellStart"/>
      <w:r>
        <w:t>Neuza</w:t>
      </w:r>
      <w:proofErr w:type="spellEnd"/>
      <w:r>
        <w:t xml:space="preserve"> Back és a mexikói Karen </w:t>
      </w:r>
      <w:proofErr w:type="spellStart"/>
      <w:r>
        <w:t>Díaz</w:t>
      </w:r>
      <w:proofErr w:type="spellEnd"/>
      <w:r>
        <w:t xml:space="preserve"> Medina szintén hölgyek voltak, ami szintén újdonság.</w:t>
      </w:r>
    </w:p>
    <w:p w14:paraId="323ACEC5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 D csoportban Tunézia első alkalommal győzött le egy európai válogatottat (Franciaország) a világbajnokságon. Továbbá Ghána, Szenegál és Marokkó után a negyedik afrikai csapat lett a tornán, amely győzni tudott (a tornák története során ennyi afrikai csapat nem nyert soha). A franciák kapusa, Steve </w:t>
      </w:r>
      <w:proofErr w:type="spellStart"/>
      <w:r>
        <w:t>Mandanda</w:t>
      </w:r>
      <w:proofErr w:type="spellEnd"/>
      <w:r>
        <w:t xml:space="preserve"> 37 évesen és 247 naposan a franciák legidősebb játékosaként lépett pályára a mérkőzésen.</w:t>
      </w:r>
    </w:p>
    <w:p w14:paraId="151B2F1D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Marokkó lett az első afrikai válogatott, amely 7 pontot szerzett a csoportkörök során és a 21. században először lett egy afrikai csapat a világbajnokság egyik csoportjának győztese. Ezenkívül már 18 afrikai gól esett és 21 pontot szereztek afrikai csapatok az idei tornán, amik rekordok.</w:t>
      </w:r>
    </w:p>
    <w:p w14:paraId="4EEB3351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Japánnak úgy sikerült legyőznie Spanyolországot, hogy a találkozón csak 18%-os volt a labdabirtoklásuk, ilyen kevés labdabirtoklással még egy csapat sem nyert világbajnoki mérkőzést. </w:t>
      </w:r>
      <w:proofErr w:type="spellStart"/>
      <w:r>
        <w:t>Rodri</w:t>
      </w:r>
      <w:proofErr w:type="spellEnd"/>
      <w:r>
        <w:t xml:space="preserve"> lett az első játékos, aki több mint 200 sikeres passzkísérletet hajtott végre egy mérkőzésen belül (215-ből 204 volt sikeres). Németország úgy esett ki a csoportjából, hogy ők produkálták a torna legtöbb várt gólját, vagy rövidebben </w:t>
      </w:r>
      <w:proofErr w:type="spellStart"/>
      <w:r>
        <w:t>xG</w:t>
      </w:r>
      <w:proofErr w:type="spellEnd"/>
      <w:r>
        <w:t>-jét.</w:t>
      </w:r>
    </w:p>
    <w:p w14:paraId="301C84B7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A Portugália–Dél-Korea mérkőzésen </w:t>
      </w:r>
      <w:proofErr w:type="spellStart"/>
      <w:r>
        <w:t>António</w:t>
      </w:r>
      <w:proofErr w:type="spellEnd"/>
      <w:r>
        <w:t xml:space="preserve"> Silva 19 évesen lett a vb-k történetének legfiatalabb portugál kezdőjátékosa. </w:t>
      </w:r>
      <w:proofErr w:type="spellStart"/>
      <w:r>
        <w:t>Cristiano</w:t>
      </w:r>
      <w:proofErr w:type="spellEnd"/>
      <w:r>
        <w:t xml:space="preserve"> Ronaldo pedig az első labdarúgó lett a futballtörténelemben, aki legalább 20 alkalommal lépett pályára Európa- és világbajnokságon is.</w:t>
      </w:r>
    </w:p>
    <w:p w14:paraId="511C3599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Brazília a Kamerun elleni vereség során először kapott ki a világbajnokságok története során afrikai válogatottól és 1998 óta először veszített el csoportmérkőzést (legutóbb Norvégiától </w:t>
      </w:r>
      <w:r>
        <w:lastRenderedPageBreak/>
        <w:t>szenvedett vereséget). Emellett Brazília az első válogatott lett, aki úgy végzett a csoportja első helyén, hogy a 4 válogatott közül a legkevesebb gólt szerezte.</w:t>
      </w:r>
    </w:p>
    <w:p w14:paraId="4241159C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Szerbia az első válogatott lett, aki a csoport utolsó helyén végzett úgy, hogy több gólt szerezett három ellenfelénél.</w:t>
      </w:r>
    </w:p>
    <w:p w14:paraId="55E6D225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1994 óta először fordult elő, hogy egy csapat se nyerte meg mindhárom mérkőzését.</w:t>
      </w:r>
    </w:p>
    <w:p w14:paraId="1318B26E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Dani </w:t>
      </w:r>
      <w:proofErr w:type="spellStart"/>
      <w:r>
        <w:t>Alves</w:t>
      </w:r>
      <w:proofErr w:type="spellEnd"/>
      <w:r>
        <w:t xml:space="preserve"> 39 évesen és 210 naposan a legidősebb brazil játékos lett a világbajnokságok történetében.</w:t>
      </w:r>
    </w:p>
    <w:p w14:paraId="3581E966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Hollandia az Amerikai Egyesült Államok elleni mérkőzést követően már sorozatban 20 találkozón nem kapott ki Európán kívüli válogatottól.</w:t>
      </w:r>
    </w:p>
    <w:p w14:paraId="53E3B3D0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proofErr w:type="spellStart"/>
      <w:r>
        <w:t>Kylian</w:t>
      </w:r>
      <w:proofErr w:type="spellEnd"/>
      <w:r>
        <w:t xml:space="preserve"> </w:t>
      </w:r>
      <w:proofErr w:type="spellStart"/>
      <w:r>
        <w:t>Mbappé</w:t>
      </w:r>
      <w:proofErr w:type="spellEnd"/>
      <w:r>
        <w:t xml:space="preserve"> lett az első játékos, aki 24 éves kora előtt 9 gólt lőtt a világbajnokságokon.</w:t>
      </w:r>
    </w:p>
    <w:p w14:paraId="61761085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Ivan </w:t>
      </w:r>
      <w:proofErr w:type="spellStart"/>
      <w:r>
        <w:t>Perišić</w:t>
      </w:r>
      <w:proofErr w:type="spellEnd"/>
      <w:r>
        <w:t xml:space="preserve"> a tizedik gólját szerezte meg nagy tornákon, amivel ő lett a horvátok legsikeresebb góllövője, megelőzve </w:t>
      </w:r>
      <w:proofErr w:type="spellStart"/>
      <w:r>
        <w:t>Davor</w:t>
      </w:r>
      <w:proofErr w:type="spellEnd"/>
      <w:r>
        <w:t xml:space="preserve"> </w:t>
      </w:r>
      <w:proofErr w:type="spellStart"/>
      <w:r>
        <w:t>Šukert</w:t>
      </w:r>
      <w:proofErr w:type="spellEnd"/>
      <w:r>
        <w:t>.</w:t>
      </w:r>
    </w:p>
    <w:p w14:paraId="0964B5FB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proofErr w:type="spellStart"/>
      <w:r>
        <w:t>Neymar</w:t>
      </w:r>
      <w:proofErr w:type="spellEnd"/>
      <w:r>
        <w:t xml:space="preserve">, </w:t>
      </w:r>
      <w:proofErr w:type="spellStart"/>
      <w:r>
        <w:t>Pelé</w:t>
      </w:r>
      <w:proofErr w:type="spellEnd"/>
      <w:r>
        <w:t xml:space="preserve"> és Ronaldo után a harmadik brazil játékos lett, aki három különböző világbajnokságon is gólt szerez.</w:t>
      </w:r>
    </w:p>
    <w:p w14:paraId="77A614BA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Marokkó Spanyolország legyőzésével a válogatott történetében először jutott a negyeddöntőbe.</w:t>
      </w:r>
    </w:p>
    <w:p w14:paraId="39762CC4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2022. december 9-én először esett meg az 1980-as évek óta, hogy egy nap két mérkőzés is büntetőkkel dőlt el.</w:t>
      </w:r>
    </w:p>
    <w:p w14:paraId="05A02529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Ezen a tornán először jutott afrikai és arab ország válogatottja az elődöntőbe.</w:t>
      </w:r>
    </w:p>
    <w:p w14:paraId="6BBE5415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Ez a harmadik alkalom, hogy az elődöntőbe eljutott egy Európán és Dél-Amerikán kívüli válogatott, az Egyesült Államok (1930) és Dél-Korea (2002) után.</w:t>
      </w:r>
    </w:p>
    <w:p w14:paraId="7FACA0B0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 xml:space="preserve">Lionel </w:t>
      </w:r>
      <w:proofErr w:type="spellStart"/>
      <w:r>
        <w:t>Messi</w:t>
      </w:r>
      <w:proofErr w:type="spellEnd"/>
      <w:r>
        <w:t xml:space="preserve"> beállította </w:t>
      </w:r>
      <w:proofErr w:type="spellStart"/>
      <w:r>
        <w:t>Lothar</w:t>
      </w:r>
      <w:proofErr w:type="spellEnd"/>
      <w:r>
        <w:t xml:space="preserve"> </w:t>
      </w:r>
      <w:proofErr w:type="spellStart"/>
      <w:r>
        <w:t>Matthäus</w:t>
      </w:r>
      <w:proofErr w:type="spellEnd"/>
      <w:r>
        <w:t xml:space="preserve"> rekordját a legtöbb pályára lépésért a világbajnokságok történetében.</w:t>
      </w:r>
    </w:p>
    <w:p w14:paraId="1C9D71E8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r>
        <w:t>A döntőben Franciaország összesen hét játékosát cserélte le a 120 perc játékidő alatt (erre a 2x15 perc hosszabbítás, valamint az Adrien Rabiot agyrázkódás-gyanús sérülésénél érvénybe lépő újonnan hozott szabály adott lehetőséget), a 6 argentin cserejátékossal pedig összesen 13 változtatás történt a mérkőzésen. Mindkét adat történelmi rekord.</w:t>
      </w:r>
    </w:p>
    <w:p w14:paraId="5F278F65" w14:textId="77777777" w:rsidR="00245772" w:rsidRDefault="00245772" w:rsidP="00AA74D5">
      <w:pPr>
        <w:pStyle w:val="Listaszerbekezds"/>
        <w:numPr>
          <w:ilvl w:val="0"/>
          <w:numId w:val="3"/>
        </w:numPr>
        <w:tabs>
          <w:tab w:val="left" w:pos="364"/>
        </w:tabs>
        <w:spacing w:after="40"/>
        <w:ind w:left="363" w:hanging="363"/>
        <w:contextualSpacing w:val="0"/>
      </w:pPr>
      <w:proofErr w:type="spellStart"/>
      <w:r>
        <w:t>Kylian</w:t>
      </w:r>
      <w:proofErr w:type="spellEnd"/>
      <w:r>
        <w:t xml:space="preserve"> </w:t>
      </w:r>
      <w:proofErr w:type="spellStart"/>
      <w:r>
        <w:t>Mbappé</w:t>
      </w:r>
      <w:proofErr w:type="spellEnd"/>
      <w:r>
        <w:t xml:space="preserve"> a második játékos lett, aki egy világbajnoki döntőben 3 gólt lőtt. Az első </w:t>
      </w:r>
      <w:proofErr w:type="spellStart"/>
      <w:r>
        <w:t>Geoff</w:t>
      </w:r>
      <w:proofErr w:type="spellEnd"/>
      <w:r>
        <w:t xml:space="preserve"> </w:t>
      </w:r>
      <w:proofErr w:type="spellStart"/>
      <w:r>
        <w:t>Hurst</w:t>
      </w:r>
      <w:proofErr w:type="spellEnd"/>
      <w:r>
        <w:t xml:space="preserve"> volt, 1966-ban.</w:t>
      </w:r>
    </w:p>
    <w:p w14:paraId="64F669B7" w14:textId="299CBEB6" w:rsidR="007F216B" w:rsidRDefault="00245772" w:rsidP="00AA74D5">
      <w:pPr>
        <w:pStyle w:val="Cmsor1"/>
      </w:pPr>
      <w:bookmarkStart w:id="5" w:name="_Toc188042587"/>
      <w:r>
        <w:t>Tartalomjegyzé</w:t>
      </w:r>
      <w:r w:rsidR="0035356B">
        <w:t>k</w:t>
      </w:r>
      <w:bookmarkEnd w:id="5"/>
    </w:p>
    <w:sdt>
      <w:sdtPr>
        <w:id w:val="1769738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DB463" w14:textId="6641231A" w:rsidR="0035356B" w:rsidRDefault="0035356B" w:rsidP="00F37468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hu-HU"/>
            </w:rPr>
          </w:pPr>
          <w:r w:rsidRPr="00F37468">
            <w:rPr>
              <w:rStyle w:val="Hiperhivatkozs"/>
              <w:noProof/>
            </w:rPr>
            <w:fldChar w:fldCharType="begin"/>
          </w:r>
          <w:r w:rsidRPr="00F37468">
            <w:rPr>
              <w:rStyle w:val="Hiperhivatkozs"/>
              <w:noProof/>
            </w:rPr>
            <w:instrText xml:space="preserve"> TOC \o "1-3" \h \z \u </w:instrText>
          </w:r>
          <w:r w:rsidRPr="00F37468">
            <w:rPr>
              <w:rStyle w:val="Hiperhivatkozs"/>
              <w:noProof/>
            </w:rPr>
            <w:fldChar w:fldCharType="separate"/>
          </w:r>
          <w:hyperlink w:anchor="_Toc188042582" w:history="1">
            <w:r w:rsidRPr="00F37468">
              <w:rPr>
                <w:rStyle w:val="Hiperhivatkozs"/>
                <w:noProof/>
              </w:rPr>
              <w:t>Bevezető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4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FEC0" w14:textId="6A9C5384" w:rsidR="0035356B" w:rsidRDefault="0035356B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88042583" w:history="1">
            <w:r w:rsidRPr="005D5873">
              <w:rPr>
                <w:rStyle w:val="Hiperhivatkozs"/>
                <w:noProof/>
              </w:rPr>
              <w:t>Helyszínek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46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2DBD9" w14:textId="5B9646E5" w:rsidR="0035356B" w:rsidRDefault="0035356B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88042584" w:history="1">
            <w:r w:rsidRPr="005D5873">
              <w:rPr>
                <w:rStyle w:val="Hiperhivatkozs"/>
                <w:noProof/>
              </w:rPr>
              <w:t>Résztvevők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46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8F458" w14:textId="13E6AF6C" w:rsidR="0035356B" w:rsidRDefault="0035356B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88042585" w:history="1">
            <w:r w:rsidRPr="005D5873">
              <w:rPr>
                <w:rStyle w:val="Hiperhivatkozs"/>
                <w:noProof/>
              </w:rPr>
              <w:t>Végeredmény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46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285A5" w14:textId="3E569ADC" w:rsidR="0035356B" w:rsidRDefault="0035356B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88042586" w:history="1">
            <w:r w:rsidRPr="005D5873">
              <w:rPr>
                <w:rStyle w:val="Hiperhivatkozs"/>
                <w:noProof/>
              </w:rPr>
              <w:t>Történelmi események, rekordok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46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F532" w14:textId="0DD6B4EA" w:rsidR="0035356B" w:rsidRDefault="0035356B">
          <w:pPr>
            <w:pStyle w:val="TJ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lang w:eastAsia="hu-HU"/>
            </w:rPr>
          </w:pPr>
          <w:hyperlink w:anchor="_Toc188042587" w:history="1">
            <w:r w:rsidRPr="005D5873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_Toc188042587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746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83B09" w14:textId="50174743" w:rsidR="0035356B" w:rsidRPr="0035356B" w:rsidRDefault="0035356B" w:rsidP="0035356B">
          <w:r>
            <w:rPr>
              <w:b/>
              <w:bCs/>
            </w:rPr>
            <w:fldChar w:fldCharType="end"/>
          </w:r>
        </w:p>
      </w:sdtContent>
    </w:sdt>
    <w:sectPr w:rsidR="0035356B" w:rsidRPr="0035356B" w:rsidSect="008B0AA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25D2E" w14:textId="77777777" w:rsidR="004C511B" w:rsidRDefault="004C511B" w:rsidP="00A12294">
      <w:pPr>
        <w:spacing w:after="0" w:line="240" w:lineRule="auto"/>
      </w:pPr>
      <w:r>
        <w:separator/>
      </w:r>
    </w:p>
  </w:endnote>
  <w:endnote w:type="continuationSeparator" w:id="0">
    <w:p w14:paraId="63430F5E" w14:textId="77777777" w:rsidR="004C511B" w:rsidRDefault="004C511B" w:rsidP="00A12294">
      <w:pPr>
        <w:spacing w:after="0" w:line="240" w:lineRule="auto"/>
      </w:pPr>
      <w:r>
        <w:continuationSeparator/>
      </w:r>
    </w:p>
  </w:endnote>
  <w:endnote w:id="1">
    <w:p w14:paraId="602CB38A" w14:textId="72544F33" w:rsidR="00A12294" w:rsidRDefault="00A12294">
      <w:pPr>
        <w:pStyle w:val="Vgjegyzetszvege"/>
      </w:pPr>
      <w:r>
        <w:rPr>
          <w:rStyle w:val="Vgjegyzet-hivatkozs"/>
        </w:rPr>
        <w:endnoteRef/>
      </w:r>
      <w:r>
        <w:t xml:space="preserve"> világbajnoki részvétel</w:t>
      </w:r>
    </w:p>
  </w:endnote>
  <w:endnote w:id="2">
    <w:p w14:paraId="75B3709C" w14:textId="745B48BB" w:rsidR="00A12294" w:rsidRDefault="00A12294">
      <w:pPr>
        <w:pStyle w:val="Vgjegyzetszvege"/>
      </w:pPr>
      <w:r>
        <w:rPr>
          <w:rStyle w:val="Vgjegyzet-hivatkozs"/>
        </w:rPr>
        <w:endnoteRef/>
      </w:r>
      <w:r>
        <w:t xml:space="preserve"> utolsó részvétel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5174594"/>
      <w:docPartObj>
        <w:docPartGallery w:val="Page Numbers (Bottom of Page)"/>
        <w:docPartUnique/>
      </w:docPartObj>
    </w:sdtPr>
    <w:sdtContent>
      <w:p w14:paraId="6846E452" w14:textId="7A06D831" w:rsidR="00AA74D5" w:rsidRDefault="00AA74D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2DC469" w14:textId="5DAD9C02" w:rsidR="00AA74D5" w:rsidRDefault="00AA74D5" w:rsidP="00AA74D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54E7A" w14:textId="77777777" w:rsidR="004C511B" w:rsidRDefault="004C511B" w:rsidP="00A12294">
      <w:pPr>
        <w:spacing w:after="0" w:line="240" w:lineRule="auto"/>
      </w:pPr>
      <w:r>
        <w:separator/>
      </w:r>
    </w:p>
  </w:footnote>
  <w:footnote w:type="continuationSeparator" w:id="0">
    <w:p w14:paraId="4B33E27B" w14:textId="77777777" w:rsidR="004C511B" w:rsidRDefault="004C511B" w:rsidP="00A12294">
      <w:pPr>
        <w:spacing w:after="0" w:line="240" w:lineRule="auto"/>
      </w:pPr>
      <w:r>
        <w:continuationSeparator/>
      </w:r>
    </w:p>
  </w:footnote>
  <w:footnote w:id="1">
    <w:p w14:paraId="70AE4438" w14:textId="6E1110E3" w:rsidR="00870227" w:rsidRDefault="0087022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4D4E73">
        <w:t>mérkőzések</w:t>
      </w:r>
    </w:p>
  </w:footnote>
  <w:footnote w:id="2">
    <w:p w14:paraId="5E2FE63C" w14:textId="0D9E50E6" w:rsidR="00870227" w:rsidRDefault="0087022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4D4E73">
        <w:t>győzelem</w:t>
      </w:r>
    </w:p>
  </w:footnote>
  <w:footnote w:id="3">
    <w:p w14:paraId="0945D4E9" w14:textId="0C3A35B8" w:rsidR="00870227" w:rsidRDefault="0087022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4D4E73">
        <w:t>döntetlen</w:t>
      </w:r>
    </w:p>
  </w:footnote>
  <w:footnote w:id="4">
    <w:p w14:paraId="171D46C3" w14:textId="343E2732" w:rsidR="00870227" w:rsidRDefault="0087022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4D4E73">
        <w:t>vereség</w:t>
      </w:r>
    </w:p>
  </w:footnote>
  <w:footnote w:id="5">
    <w:p w14:paraId="652D2391" w14:textId="5F2DAE9A" w:rsidR="00870227" w:rsidRDefault="0087022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4D4E73">
        <w:t>szerzett gólok</w:t>
      </w:r>
    </w:p>
  </w:footnote>
  <w:footnote w:id="6">
    <w:p w14:paraId="44D9265C" w14:textId="7F50C025" w:rsidR="00870227" w:rsidRDefault="0087022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4D4E73">
        <w:t>kapott gólok</w:t>
      </w:r>
    </w:p>
  </w:footnote>
  <w:footnote w:id="7">
    <w:p w14:paraId="59F1740C" w14:textId="2726B9F6" w:rsidR="00870227" w:rsidRDefault="0087022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4D4E73">
        <w:t>gólkülönbség</w:t>
      </w:r>
    </w:p>
  </w:footnote>
  <w:footnote w:id="8">
    <w:p w14:paraId="0BB1EB10" w14:textId="1278CB1F" w:rsidR="00870227" w:rsidRDefault="0087022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="004D4E73">
        <w:t>pont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32E"/>
    <w:multiLevelType w:val="hybridMultilevel"/>
    <w:tmpl w:val="F89048E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D6EA5"/>
    <w:multiLevelType w:val="hybridMultilevel"/>
    <w:tmpl w:val="15140B08"/>
    <w:lvl w:ilvl="0" w:tplc="F2E61D58">
      <w:start w:val="1"/>
      <w:numFmt w:val="bullet"/>
      <w:lvlText w:val="–"/>
      <w:lvlJc w:val="left"/>
      <w:pPr>
        <w:ind w:left="720" w:hanging="360"/>
      </w:pPr>
      <w:rPr>
        <w:rFonts w:ascii="Garamond" w:hAnsi="Garamond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37F76"/>
    <w:multiLevelType w:val="hybridMultilevel"/>
    <w:tmpl w:val="48D8F9A0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409644">
    <w:abstractNumId w:val="2"/>
  </w:num>
  <w:num w:numId="2" w16cid:durableId="829062969">
    <w:abstractNumId w:val="0"/>
  </w:num>
  <w:num w:numId="3" w16cid:durableId="46296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F9"/>
    <w:rsid w:val="00245772"/>
    <w:rsid w:val="00351EF9"/>
    <w:rsid w:val="0035356B"/>
    <w:rsid w:val="003E0A79"/>
    <w:rsid w:val="004C511B"/>
    <w:rsid w:val="004D4E73"/>
    <w:rsid w:val="00573C17"/>
    <w:rsid w:val="007F216B"/>
    <w:rsid w:val="0086617F"/>
    <w:rsid w:val="00870227"/>
    <w:rsid w:val="008B0AAD"/>
    <w:rsid w:val="00A12294"/>
    <w:rsid w:val="00A52B71"/>
    <w:rsid w:val="00AA74D5"/>
    <w:rsid w:val="00BE4FD6"/>
    <w:rsid w:val="00CD2CDB"/>
    <w:rsid w:val="00DE1B06"/>
    <w:rsid w:val="00F3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2BA5"/>
  <w15:chartTrackingRefBased/>
  <w15:docId w15:val="{E66D7338-61A0-4853-9B5F-3CC91D1A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45772"/>
    <w:rPr>
      <w:rFonts w:ascii="Garamond" w:hAnsi="Garamond"/>
      <w:sz w:val="24"/>
      <w:szCs w:val="24"/>
    </w:rPr>
  </w:style>
  <w:style w:type="paragraph" w:styleId="Cmsor1">
    <w:name w:val="heading 1"/>
    <w:basedOn w:val="Cm"/>
    <w:next w:val="Norml"/>
    <w:link w:val="Cmsor1Char"/>
    <w:autoRedefine/>
    <w:uiPriority w:val="9"/>
    <w:qFormat/>
    <w:rsid w:val="00245772"/>
    <w:pPr>
      <w:spacing w:before="440" w:after="160"/>
      <w:jc w:val="left"/>
      <w:outlineLvl w:val="0"/>
    </w:p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51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51E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51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51E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51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51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51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51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45772"/>
    <w:rPr>
      <w:rFonts w:ascii="Garamond" w:hAnsi="Garamond"/>
      <w:b/>
      <w:bCs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51E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51E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51EF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51EF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51EF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51EF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51EF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51EF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245772"/>
    <w:pPr>
      <w:spacing w:after="360"/>
      <w:jc w:val="center"/>
    </w:pPr>
    <w:rPr>
      <w:b/>
      <w:bCs/>
      <w:sz w:val="36"/>
      <w:szCs w:val="36"/>
    </w:rPr>
  </w:style>
  <w:style w:type="character" w:customStyle="1" w:styleId="CmChar">
    <w:name w:val="Cím Char"/>
    <w:basedOn w:val="Bekezdsalapbettpusa"/>
    <w:link w:val="Cm"/>
    <w:uiPriority w:val="10"/>
    <w:rsid w:val="00245772"/>
    <w:rPr>
      <w:rFonts w:ascii="Garamond" w:hAnsi="Garamond"/>
      <w:b/>
      <w:bCs/>
      <w:sz w:val="36"/>
      <w:szCs w:val="36"/>
    </w:rPr>
  </w:style>
  <w:style w:type="paragraph" w:styleId="Alcm">
    <w:name w:val="Subtitle"/>
    <w:basedOn w:val="Norml"/>
    <w:next w:val="Norml"/>
    <w:link w:val="AlcmChar"/>
    <w:uiPriority w:val="11"/>
    <w:qFormat/>
    <w:rsid w:val="00351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51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51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51EF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51EF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51EF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51E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51EF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51EF9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24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1229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12294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A12294"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12294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A12294"/>
    <w:rPr>
      <w:rFonts w:ascii="Garamond" w:hAnsi="Garamond"/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A12294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AA7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A74D5"/>
    <w:rPr>
      <w:rFonts w:ascii="Garamond" w:hAnsi="Garamond"/>
      <w:sz w:val="24"/>
      <w:szCs w:val="24"/>
    </w:rPr>
  </w:style>
  <w:style w:type="paragraph" w:styleId="llb">
    <w:name w:val="footer"/>
    <w:basedOn w:val="Norml"/>
    <w:link w:val="llbChar"/>
    <w:uiPriority w:val="99"/>
    <w:unhideWhenUsed/>
    <w:rsid w:val="00AA74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A74D5"/>
    <w:rPr>
      <w:rFonts w:ascii="Garamond" w:hAnsi="Garamond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5356B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35356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35356B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35356B"/>
    <w:pPr>
      <w:spacing w:after="100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35356B"/>
    <w:pPr>
      <w:spacing w:after="100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14261-9D64-4373-84BF-1FFC59689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2509</Words>
  <Characters>17318</Characters>
  <Application>Microsoft Office Word</Application>
  <DocSecurity>0</DocSecurity>
  <Lines>144</Lines>
  <Paragraphs>39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6</cp:revision>
  <dcterms:created xsi:type="dcterms:W3CDTF">2025-01-17T10:24:00Z</dcterms:created>
  <dcterms:modified xsi:type="dcterms:W3CDTF">2025-01-17T20:46:00Z</dcterms:modified>
</cp:coreProperties>
</file>