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0" w:type="auto"/>
        <w:tblInd w:w="1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6237"/>
      </w:tblGrid>
      <w:tr w:rsidR="00992515" w:rsidRPr="00992515" w14:paraId="1CD2CA58" w14:textId="77777777" w:rsidTr="00992515">
        <w:tc>
          <w:tcPr>
            <w:tcW w:w="6237" w:type="dxa"/>
            <w:shd w:val="clear" w:color="auto" w:fill="F7CAAC"/>
          </w:tcPr>
          <w:p w14:paraId="435E89A1" w14:textId="44D7EF21" w:rsidR="00992515" w:rsidRPr="00992515" w:rsidRDefault="00992515" w:rsidP="007B31A1">
            <w:pPr>
              <w:pStyle w:val="Cm"/>
            </w:pPr>
            <w:r w:rsidRPr="00992515">
              <w:t>Vasérc</w:t>
            </w:r>
          </w:p>
        </w:tc>
      </w:tr>
    </w:tbl>
    <w:p w14:paraId="55B72BB6" w14:textId="2AFD8BCC" w:rsidR="00992515" w:rsidRPr="00992515" w:rsidRDefault="00992515" w:rsidP="007B31A1">
      <w:pPr>
        <w:pStyle w:val="Elsbekezd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79AFB2" wp14:editId="32112E9C">
                <wp:simplePos x="0" y="0"/>
                <wp:positionH relativeFrom="margin">
                  <wp:align>center</wp:align>
                </wp:positionH>
                <wp:positionV relativeFrom="paragraph">
                  <wp:posOffset>-645795</wp:posOffset>
                </wp:positionV>
                <wp:extent cx="1219200" cy="895350"/>
                <wp:effectExtent l="0" t="0" r="0" b="0"/>
                <wp:wrapNone/>
                <wp:docPr id="147960599" name="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95350"/>
                        </a:xfrm>
                        <a:prstGeom prst="triangle">
                          <a:avLst/>
                        </a:prstGeom>
                        <a:solidFill>
                          <a:srgbClr val="ED7D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9A0E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Háromszög 1" o:spid="_x0000_s1026" type="#_x0000_t5" style="position:absolute;margin-left:0;margin-top:-50.85pt;width:96pt;height:70.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" fillcolor="#ed7d31" stroked="f" strokeweight="1pt">
                <w10:wrap anchorx="margin"/>
              </v:shape>
            </w:pict>
          </mc:Fallback>
        </mc:AlternateContent>
      </w:r>
      <w:r w:rsidRPr="00992515">
        <w:t xml:space="preserve">A </w:t>
      </w:r>
      <w:r w:rsidRPr="00992515">
        <w:t>vasérc</w:t>
      </w:r>
      <w:r w:rsidRPr="00992515">
        <w:t xml:space="preserve"> a bányászható mennyiségű és minőségű vasat tartalmazó érckőzet összefoglaló neve.</w:t>
      </w:r>
    </w:p>
    <w:p w14:paraId="6F14CE64" w14:textId="77777777" w:rsidR="00992515" w:rsidRPr="00655D74" w:rsidRDefault="00992515" w:rsidP="007B31A1">
      <w:pPr>
        <w:pStyle w:val="Cmsor1"/>
      </w:pPr>
      <w:r w:rsidRPr="00655D74">
        <w:t>Előfordulása</w:t>
      </w:r>
    </w:p>
    <w:p w14:paraId="0C3EB40A" w14:textId="77777777" w:rsidR="00992515" w:rsidRPr="00992515" w:rsidRDefault="00992515" w:rsidP="007B31A1">
      <w:r w:rsidRPr="00992515">
        <w:t xml:space="preserve">A vas a Föld második leggyakoribb </w:t>
      </w:r>
      <w:proofErr w:type="spellStart"/>
      <w:r w:rsidRPr="00992515">
        <w:t>féme</w:t>
      </w:r>
      <w:proofErr w:type="spellEnd"/>
      <w:r w:rsidRPr="00992515">
        <w:t xml:space="preserve"> (az alumínium után), körülbelül 4,7 tömegszázalék az előfordulása. A földkéreg átlagban mintegy 6,6%-</w:t>
      </w:r>
      <w:proofErr w:type="spellStart"/>
      <w:r w:rsidRPr="00992515">
        <w:t>nyi</w:t>
      </w:r>
      <w:proofErr w:type="spellEnd"/>
      <w:r w:rsidRPr="00992515">
        <w:t xml:space="preserve"> vasat tartalmaz, természetesen változatos eloszlásban. Minden olyan előfordulás, ami a kéreg átlagos vastartalmához képest 3–4-szeres vastartalmú, ércnek számít, a legtöbb jó minőségű vasérc ultrabázisos és bázisos környezetben található. A vas nagyon könnyen képez vegyületeket oxidatív környezetben, ezért sokféle összetételű természetes vasvegyület alkothat vasércet. Ezen vegyületek közül a gyakorlat számára legfontosabb ásványok:</w:t>
      </w:r>
    </w:p>
    <w:p w14:paraId="5C8D91B6" w14:textId="77777777" w:rsidR="00992515" w:rsidRPr="00992515" w:rsidRDefault="00992515" w:rsidP="007B31A1">
      <w:pPr>
        <w:pStyle w:val="Listaszerbekezds"/>
      </w:pPr>
      <w:r w:rsidRPr="00992515">
        <w:t>hematit, vastartalma 70%,</w:t>
      </w:r>
    </w:p>
    <w:p w14:paraId="3E1BE828" w14:textId="77777777" w:rsidR="00992515" w:rsidRPr="00992515" w:rsidRDefault="00992515" w:rsidP="007B31A1">
      <w:pPr>
        <w:pStyle w:val="Listaszerbekezds"/>
      </w:pPr>
      <w:r w:rsidRPr="00992515">
        <w:t>magnetit, vastartalma 72,41%,</w:t>
      </w:r>
    </w:p>
    <w:p w14:paraId="4FA615BB" w14:textId="77777777" w:rsidR="00992515" w:rsidRPr="00992515" w:rsidRDefault="00992515" w:rsidP="007B31A1">
      <w:pPr>
        <w:pStyle w:val="Listaszerbekezds"/>
      </w:pPr>
      <w:proofErr w:type="spellStart"/>
      <w:r w:rsidRPr="00992515">
        <w:t>goethit</w:t>
      </w:r>
      <w:proofErr w:type="spellEnd"/>
      <w:r w:rsidRPr="00992515">
        <w:t>, vastartalma 62,92%,</w:t>
      </w:r>
    </w:p>
    <w:p w14:paraId="319C808D" w14:textId="77777777" w:rsidR="00992515" w:rsidRPr="00992515" w:rsidRDefault="00992515" w:rsidP="007B31A1">
      <w:pPr>
        <w:pStyle w:val="Listaszerbekezds"/>
      </w:pPr>
      <w:proofErr w:type="spellStart"/>
      <w:r w:rsidRPr="00992515">
        <w:t>limonit</w:t>
      </w:r>
      <w:proofErr w:type="spellEnd"/>
      <w:r w:rsidRPr="00992515">
        <w:t>, vastartalma 59,89%.</w:t>
      </w:r>
    </w:p>
    <w:p w14:paraId="5BFC5DFD" w14:textId="77777777" w:rsidR="00992515" w:rsidRDefault="00992515" w:rsidP="007B31A1">
      <w:r w:rsidRPr="00992515">
        <w:t xml:space="preserve">A sziderit (vastartalma 48,28%), </w:t>
      </w:r>
      <w:proofErr w:type="spellStart"/>
      <w:r w:rsidRPr="00992515">
        <w:t>hidrohematit</w:t>
      </w:r>
      <w:proofErr w:type="spellEnd"/>
      <w:r w:rsidRPr="00992515">
        <w:t xml:space="preserve"> (vastartalma 66,27%), </w:t>
      </w:r>
      <w:proofErr w:type="spellStart"/>
      <w:r w:rsidRPr="00992515">
        <w:t>chamozit</w:t>
      </w:r>
      <w:proofErr w:type="spellEnd"/>
      <w:r w:rsidRPr="00992515">
        <w:t xml:space="preserve"> (vas-oxid-tartalmú szilikát) és </w:t>
      </w:r>
      <w:proofErr w:type="spellStart"/>
      <w:r w:rsidRPr="00992515">
        <w:t>szferosziderit</w:t>
      </w:r>
      <w:proofErr w:type="spellEnd"/>
      <w:r w:rsidRPr="00992515">
        <w:t xml:space="preserve"> gazdasági szempontból alárendelt.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1"/>
        <w:gridCol w:w="5381"/>
      </w:tblGrid>
      <w:tr w:rsidR="00655D74" w:rsidRPr="00992515" w14:paraId="478C2AC4" w14:textId="44801AA9" w:rsidTr="00655D74">
        <w:trPr>
          <w:trHeight w:val="3037"/>
        </w:trPr>
        <w:tc>
          <w:tcPr>
            <w:tcW w:w="3681" w:type="dxa"/>
          </w:tcPr>
          <w:p w14:paraId="2A29C47E" w14:textId="77777777" w:rsidR="00655D74" w:rsidRDefault="00655D74" w:rsidP="007B31A1">
            <w:r w:rsidRPr="00655D74">
              <w:rPr>
                <w:noProof/>
              </w:rPr>
              <w:drawing>
                <wp:inline distT="0" distB="0" distL="0" distR="0" wp14:anchorId="67518D9F" wp14:editId="42C5B5EA">
                  <wp:extent cx="1752249" cy="1765190"/>
                  <wp:effectExtent l="0" t="0" r="635" b="6985"/>
                  <wp:docPr id="1561323981" name="Kép 2" descr="A képen kőszikla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323981" name="Kép 2" descr="A képen kőszikla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9733" cy="1792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7F0913" w14:textId="0F7CDFF9" w:rsidR="00655D74" w:rsidRPr="00655D74" w:rsidRDefault="00655D74" w:rsidP="007B31A1">
            <w:pPr>
              <w:pStyle w:val="Kpalrs"/>
            </w:pPr>
            <w:proofErr w:type="spellStart"/>
            <w:r w:rsidRPr="00655D74">
              <w:t>Andradit</w:t>
            </w:r>
            <w:proofErr w:type="spellEnd"/>
            <w:r w:rsidRPr="00655D74">
              <w:t xml:space="preserve"> és hemati</w:t>
            </w:r>
            <w:r w:rsidRPr="00655D74">
              <w:t>t</w:t>
            </w:r>
          </w:p>
        </w:tc>
        <w:tc>
          <w:tcPr>
            <w:tcW w:w="5381" w:type="dxa"/>
          </w:tcPr>
          <w:p w14:paraId="15B915F0" w14:textId="77777777" w:rsidR="00655D74" w:rsidRDefault="00655D74" w:rsidP="007B31A1">
            <w:r>
              <w:rPr>
                <w:noProof/>
              </w:rPr>
              <w:drawing>
                <wp:inline distT="0" distB="0" distL="0" distR="0" wp14:anchorId="3D7A2341" wp14:editId="513A4068">
                  <wp:extent cx="2785204" cy="1733384"/>
                  <wp:effectExtent l="0" t="0" r="0" b="635"/>
                  <wp:docPr id="2034492061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4914" cy="1758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8B91E7" w14:textId="7EE38884" w:rsidR="00655D74" w:rsidRPr="00655D74" w:rsidRDefault="00655D74" w:rsidP="007B31A1">
            <w:pPr>
              <w:pStyle w:val="Kpalrs"/>
              <w:rPr>
                <w:noProof/>
              </w:rPr>
            </w:pPr>
            <w:r w:rsidRPr="00655D74">
              <w:t>Finomított vasforgács és nagy tisztaságú vaskocka</w:t>
            </w:r>
          </w:p>
        </w:tc>
      </w:tr>
    </w:tbl>
    <w:p w14:paraId="10C69451" w14:textId="77777777" w:rsidR="00992515" w:rsidRPr="00992515" w:rsidRDefault="00992515" w:rsidP="007B31A1">
      <w:pPr>
        <w:pStyle w:val="Cmsor1"/>
      </w:pPr>
      <w:r w:rsidRPr="00992515">
        <w:t>Vasércek összetétel szerint</w:t>
      </w:r>
    </w:p>
    <w:p w14:paraId="2D34AB89" w14:textId="77777777" w:rsidR="00992515" w:rsidRPr="00992515" w:rsidRDefault="00992515" w:rsidP="007B31A1">
      <w:pPr>
        <w:pStyle w:val="Listaszerbekezds"/>
      </w:pPr>
      <w:r w:rsidRPr="00992515">
        <w:t>Vörösvasércek</w:t>
      </w:r>
    </w:p>
    <w:p w14:paraId="58A584E1" w14:textId="77777777" w:rsidR="00992515" w:rsidRPr="00992515" w:rsidRDefault="00992515" w:rsidP="007B31A1">
      <w:pPr>
        <w:pStyle w:val="Listaszerbekezds"/>
        <w:numPr>
          <w:ilvl w:val="1"/>
          <w:numId w:val="3"/>
        </w:numPr>
      </w:pPr>
      <w:r w:rsidRPr="00992515">
        <w:t>Lilásvörös színűek, és hematit alapúak. Ezek a legfontosabb vasércek. A legjobbak 64-68% vasat tartalmaznak.</w:t>
      </w:r>
    </w:p>
    <w:p w14:paraId="60E78AF8" w14:textId="77777777" w:rsidR="00992515" w:rsidRPr="00992515" w:rsidRDefault="00992515" w:rsidP="007B31A1">
      <w:pPr>
        <w:pStyle w:val="Listaszerbekezds"/>
      </w:pPr>
      <w:r w:rsidRPr="00992515">
        <w:t>Mágnesvasércek vagy szürkevasércek</w:t>
      </w:r>
    </w:p>
    <w:p w14:paraId="2DCB4721" w14:textId="77777777" w:rsidR="00992515" w:rsidRPr="00992515" w:rsidRDefault="00992515" w:rsidP="007B31A1">
      <w:pPr>
        <w:pStyle w:val="Listaszerbekezds"/>
        <w:numPr>
          <w:ilvl w:val="1"/>
          <w:numId w:val="3"/>
        </w:numPr>
      </w:pPr>
      <w:r w:rsidRPr="00992515">
        <w:t>Magnetit alapú ércek, vastartalmuk 60% fölött is lehet. Tömörebbek, ezért valamivel nehezebben redukálhatóak. A magnetit gyakran a kova különböző, az érc minőségét rontó módosulataival (jáspis, kvarc) nő össze.</w:t>
      </w:r>
    </w:p>
    <w:p w14:paraId="6A747A34" w14:textId="77777777" w:rsidR="00992515" w:rsidRPr="00992515" w:rsidRDefault="00992515" w:rsidP="007B31A1">
      <w:pPr>
        <w:pStyle w:val="Listaszerbekezds"/>
      </w:pPr>
      <w:r w:rsidRPr="00992515">
        <w:t>Barnavasércek alapásványai</w:t>
      </w:r>
    </w:p>
    <w:p w14:paraId="11810618" w14:textId="77777777" w:rsidR="00992515" w:rsidRPr="00992515" w:rsidRDefault="00992515" w:rsidP="007B31A1">
      <w:pPr>
        <w:pStyle w:val="Listaszerbekezds"/>
        <w:numPr>
          <w:ilvl w:val="1"/>
          <w:numId w:val="3"/>
        </w:numPr>
      </w:pPr>
      <w:r w:rsidRPr="00992515">
        <w:t xml:space="preserve">Legalább részben </w:t>
      </w:r>
      <w:proofErr w:type="spellStart"/>
      <w:r w:rsidRPr="00992515">
        <w:t>hidroxidosak</w:t>
      </w:r>
      <w:proofErr w:type="spellEnd"/>
      <w:r w:rsidRPr="00992515">
        <w:t>. Kötött víztartalmukat hevítés hatására elveszítik, így vastartalmuk növelhető.</w:t>
      </w:r>
    </w:p>
    <w:p w14:paraId="1DD37B19" w14:textId="77777777" w:rsidR="00992515" w:rsidRPr="00992515" w:rsidRDefault="00992515" w:rsidP="007B31A1">
      <w:pPr>
        <w:pStyle w:val="Listaszerbekezds"/>
      </w:pPr>
      <w:r w:rsidRPr="00992515">
        <w:t>Pátvasércek</w:t>
      </w:r>
    </w:p>
    <w:p w14:paraId="55262048" w14:textId="77777777" w:rsidR="00992515" w:rsidRPr="00992515" w:rsidRDefault="00992515" w:rsidP="007B31A1">
      <w:pPr>
        <w:pStyle w:val="Listaszerbekezds"/>
        <w:numPr>
          <w:ilvl w:val="1"/>
          <w:numId w:val="3"/>
        </w:numPr>
      </w:pPr>
      <w:r w:rsidRPr="00992515">
        <w:t>Sziderit, azaz vaskarbonát alapúak és általában másodlagos keletkezésűek.</w:t>
      </w:r>
    </w:p>
    <w:p w14:paraId="32B15ED2" w14:textId="77777777" w:rsidR="00992515" w:rsidRPr="00992515" w:rsidRDefault="00992515" w:rsidP="007B31A1">
      <w:pPr>
        <w:pStyle w:val="Cmsor1"/>
      </w:pPr>
      <w:r w:rsidRPr="00992515">
        <w:lastRenderedPageBreak/>
        <w:t>Vasércek képződés szerint</w:t>
      </w:r>
    </w:p>
    <w:p w14:paraId="598F7102" w14:textId="77777777" w:rsidR="00992515" w:rsidRPr="00992515" w:rsidRDefault="00992515" w:rsidP="007B31A1">
      <w:pPr>
        <w:pStyle w:val="Listaszerbekezds"/>
        <w:numPr>
          <w:ilvl w:val="0"/>
          <w:numId w:val="3"/>
        </w:numPr>
      </w:pPr>
      <w:r w:rsidRPr="00992515">
        <w:t>Magmás vasércek</w:t>
      </w:r>
    </w:p>
    <w:p w14:paraId="6EEF47F2" w14:textId="77777777" w:rsidR="00992515" w:rsidRPr="00992515" w:rsidRDefault="00992515" w:rsidP="007B31A1">
      <w:pPr>
        <w:pStyle w:val="Listaszerbekezds"/>
        <w:numPr>
          <w:ilvl w:val="1"/>
          <w:numId w:val="3"/>
        </w:numPr>
      </w:pPr>
      <w:r w:rsidRPr="00992515">
        <w:t>Ultrabázikus és bázikus magmákhoz kötődnek. Ezek a magma eredetileg magas vastartalma miatt dúsak vasvegyületekben.</w:t>
      </w:r>
    </w:p>
    <w:p w14:paraId="6CA7F02B" w14:textId="77777777" w:rsidR="00992515" w:rsidRPr="00992515" w:rsidRDefault="00992515" w:rsidP="007B31A1">
      <w:pPr>
        <w:pStyle w:val="Listaszerbekezds"/>
        <w:numPr>
          <w:ilvl w:val="0"/>
          <w:numId w:val="3"/>
        </w:numPr>
      </w:pPr>
      <w:r w:rsidRPr="00992515">
        <w:t>Hidrotermális vasérctelepek</w:t>
      </w:r>
    </w:p>
    <w:p w14:paraId="01B59923" w14:textId="77777777" w:rsidR="00992515" w:rsidRPr="00992515" w:rsidRDefault="00992515" w:rsidP="007B31A1">
      <w:pPr>
        <w:pStyle w:val="Listaszerbekezds"/>
        <w:numPr>
          <w:ilvl w:val="1"/>
          <w:numId w:val="3"/>
        </w:numPr>
      </w:pPr>
      <w:r w:rsidRPr="00992515">
        <w:t xml:space="preserve">A magma kristályosodási fázisai közül a hidrotermális szakaszhoz köthetők. Nagyobb méretű telepeket csak ritkán alkot, igazán nagy hidrotermális telep a szibériai, perm végi platóbazalt környékén van. A meleg vizes </w:t>
      </w:r>
      <w:proofErr w:type="spellStart"/>
      <w:r w:rsidRPr="00992515">
        <w:t>vasásványosodás</w:t>
      </w:r>
      <w:proofErr w:type="spellEnd"/>
      <w:r w:rsidRPr="00992515">
        <w:t xml:space="preserve"> többnyire </w:t>
      </w:r>
      <w:proofErr w:type="spellStart"/>
      <w:r w:rsidRPr="00992515">
        <w:t>szub</w:t>
      </w:r>
      <w:proofErr w:type="spellEnd"/>
      <w:r w:rsidRPr="00992515">
        <w:t>- vagy utóvulkáni működéshez kötődik.</w:t>
      </w:r>
    </w:p>
    <w:p w14:paraId="2EC07C67" w14:textId="77777777" w:rsidR="00992515" w:rsidRPr="00992515" w:rsidRDefault="00992515" w:rsidP="007B31A1">
      <w:pPr>
        <w:pStyle w:val="Listaszerbekezds"/>
        <w:numPr>
          <w:ilvl w:val="0"/>
          <w:numId w:val="3"/>
        </w:numPr>
      </w:pPr>
      <w:r w:rsidRPr="00992515">
        <w:t xml:space="preserve">Vulkáni </w:t>
      </w:r>
      <w:proofErr w:type="spellStart"/>
      <w:r w:rsidRPr="00992515">
        <w:t>exhalációs</w:t>
      </w:r>
      <w:proofErr w:type="spellEnd"/>
      <w:r w:rsidRPr="00992515">
        <w:t xml:space="preserve"> érctelepek</w:t>
      </w:r>
    </w:p>
    <w:p w14:paraId="29714719" w14:textId="77777777" w:rsidR="00992515" w:rsidRPr="00992515" w:rsidRDefault="00992515" w:rsidP="007B31A1">
      <w:pPr>
        <w:pStyle w:val="Listaszerbekezds"/>
        <w:numPr>
          <w:ilvl w:val="1"/>
          <w:numId w:val="3"/>
        </w:numPr>
      </w:pPr>
      <w:r w:rsidRPr="00992515">
        <w:t xml:space="preserve">Az egyes tűzhányók utolsó életszakaszában jönnek létre a </w:t>
      </w:r>
      <w:proofErr w:type="spellStart"/>
      <w:r w:rsidRPr="00992515">
        <w:t>halogenidekkel</w:t>
      </w:r>
      <w:proofErr w:type="spellEnd"/>
      <w:r w:rsidRPr="00992515">
        <w:t xml:space="preserve"> együtt.</w:t>
      </w:r>
    </w:p>
    <w:p w14:paraId="79C16617" w14:textId="77777777" w:rsidR="00992515" w:rsidRPr="00992515" w:rsidRDefault="00992515" w:rsidP="007B31A1">
      <w:pPr>
        <w:pStyle w:val="Listaszerbekezds"/>
        <w:numPr>
          <w:ilvl w:val="0"/>
          <w:numId w:val="3"/>
        </w:numPr>
      </w:pPr>
      <w:r w:rsidRPr="00992515">
        <w:t>Üledékes keletkezésű érctelepek</w:t>
      </w:r>
    </w:p>
    <w:p w14:paraId="0B7682A9" w14:textId="77777777" w:rsidR="00992515" w:rsidRPr="00992515" w:rsidRDefault="00992515" w:rsidP="007B31A1">
      <w:pPr>
        <w:pStyle w:val="Listaszerbekezds"/>
        <w:numPr>
          <w:ilvl w:val="1"/>
          <w:numId w:val="3"/>
        </w:numPr>
      </w:pPr>
      <w:r w:rsidRPr="00992515">
        <w:t xml:space="preserve">Olyan dúsulások, ahol a mállás folyamata vagy az üledék felhalmozódásának fizikai jellemzői miatt szaporodik a vastartalom. Ezek </w:t>
      </w:r>
      <w:proofErr w:type="spellStart"/>
      <w:r w:rsidRPr="00992515">
        <w:t>legfontosabbjai</w:t>
      </w:r>
      <w:proofErr w:type="spellEnd"/>
      <w:r w:rsidRPr="00992515">
        <w:t xml:space="preserve"> a </w:t>
      </w:r>
      <w:proofErr w:type="spellStart"/>
      <w:r w:rsidRPr="00992515">
        <w:t>reziduális</w:t>
      </w:r>
      <w:proofErr w:type="spellEnd"/>
      <w:r w:rsidRPr="00992515">
        <w:t xml:space="preserve"> (helyben maradó) üledékek, mivel ezek olyan mállástermékek, amik nem szállítódnak el eredeti helyükről, viszont a nem érces anyagok igen. (A </w:t>
      </w:r>
      <w:proofErr w:type="spellStart"/>
      <w:r w:rsidRPr="00992515">
        <w:t>reziduális</w:t>
      </w:r>
      <w:proofErr w:type="spellEnd"/>
      <w:r w:rsidRPr="00992515">
        <w:t xml:space="preserve"> üledékek közül a bauxit a leggyakoribb.) Az üledékes vaskőzetek az </w:t>
      </w:r>
      <w:proofErr w:type="spellStart"/>
      <w:r w:rsidRPr="00992515">
        <w:t>oolitos</w:t>
      </w:r>
      <w:proofErr w:type="spellEnd"/>
      <w:r w:rsidRPr="00992515">
        <w:t xml:space="preserve"> vasérc, a gyepvasérc, lápi vasérc, vasborsó, kéregvasérc.</w:t>
      </w:r>
    </w:p>
    <w:p w14:paraId="5C7F3C13" w14:textId="77777777" w:rsidR="00992515" w:rsidRPr="00992515" w:rsidRDefault="00992515" w:rsidP="007B31A1">
      <w:pPr>
        <w:pStyle w:val="Cmsor1"/>
      </w:pPr>
      <w:r w:rsidRPr="00992515">
        <w:t>Lelőhelyei</w:t>
      </w:r>
    </w:p>
    <w:p w14:paraId="183084F7" w14:textId="77777777" w:rsidR="00992515" w:rsidRPr="00992515" w:rsidRDefault="00992515" w:rsidP="007B31A1">
      <w:r w:rsidRPr="00992515">
        <w:t xml:space="preserve">A jelenleg ismert legnagyobb területű magmás vasérctelep a mágnesvasércek közé tartozó magmás képződmény a </w:t>
      </w:r>
      <w:proofErr w:type="spellStart"/>
      <w:r w:rsidRPr="00992515">
        <w:t>Bushveld</w:t>
      </w:r>
      <w:proofErr w:type="spellEnd"/>
      <w:r w:rsidRPr="00992515">
        <w:t xml:space="preserve">-masszívum területén, mintegy 67 000 km² kiterjedésben. (Magyarország területének 72%-a.) A telep 1,5–3,6 méter vastag, vagyis érctartalma kb. 170 km³. A nyugat-svédországi </w:t>
      </w:r>
      <w:proofErr w:type="spellStart"/>
      <w:r w:rsidRPr="00992515">
        <w:t>kirunavaarai</w:t>
      </w:r>
      <w:proofErr w:type="spellEnd"/>
      <w:r w:rsidRPr="00992515">
        <w:t xml:space="preserve"> érctelep hatalmas, kilométeres nagyságrendű lencsékben települt, amelyek száz méteres vastagságot is elérnek.</w:t>
      </w:r>
    </w:p>
    <w:p w14:paraId="1869A5F7" w14:textId="77777777" w:rsidR="00992515" w:rsidRPr="007B31A1" w:rsidRDefault="00992515" w:rsidP="007B31A1">
      <w:r w:rsidRPr="007B31A1">
        <w:t xml:space="preserve">Magyarország egyetlen bányászható </w:t>
      </w:r>
      <w:proofErr w:type="spellStart"/>
      <w:r w:rsidRPr="007B31A1">
        <w:t>vasérctelepe</w:t>
      </w:r>
      <w:proofErr w:type="spellEnd"/>
      <w:r w:rsidRPr="007B31A1">
        <w:t xml:space="preserve"> hidrotermális eredetű. Itt dolomit </w:t>
      </w:r>
      <w:proofErr w:type="spellStart"/>
      <w:r w:rsidRPr="007B31A1">
        <w:t>szideritesedett</w:t>
      </w:r>
      <w:proofErr w:type="spellEnd"/>
      <w:r w:rsidRPr="007B31A1">
        <w:t xml:space="preserve"> meleg vizes oldatok hatására, valamint a felső mállási zónában </w:t>
      </w:r>
      <w:proofErr w:type="spellStart"/>
      <w:r w:rsidRPr="007B31A1">
        <w:t>limonitosodott</w:t>
      </w:r>
      <w:proofErr w:type="spellEnd"/>
      <w:r w:rsidRPr="007B31A1">
        <w:t xml:space="preserve">. A telep vegyesen barnavasérc és pátvasérc jellegű. Teljes érckészlete 70 millió tonna körüli, aminek valamivel több mint a felét bányászták eddig ki. Magyarországon néhány helyen még akadnak hidrotermális és </w:t>
      </w:r>
      <w:proofErr w:type="spellStart"/>
      <w:r w:rsidRPr="007B31A1">
        <w:t>metaszomatikus</w:t>
      </w:r>
      <w:proofErr w:type="spellEnd"/>
      <w:r w:rsidRPr="007B31A1">
        <w:t xml:space="preserve"> vasércek, de legtöbbjük művelésre alkalmatlan. A Bükk-fennsíkon, valamint Zengővárkony környékén </w:t>
      </w:r>
      <w:proofErr w:type="spellStart"/>
      <w:r w:rsidRPr="007B31A1">
        <w:t>exhalációs</w:t>
      </w:r>
      <w:proofErr w:type="spellEnd"/>
      <w:r w:rsidRPr="007B31A1">
        <w:t xml:space="preserve"> lencsék is vannak, az utóbbit az 1950-es években bányászták is. Reziduális </w:t>
      </w:r>
      <w:proofErr w:type="spellStart"/>
      <w:r w:rsidRPr="007B31A1">
        <w:t>vasérctelepeink</w:t>
      </w:r>
      <w:proofErr w:type="spellEnd"/>
      <w:r w:rsidRPr="007B31A1">
        <w:t xml:space="preserve"> többsége művelésre alkalmatlan, az Árpád-korban Pécs és Komló környékén bányásztak ilyeneket.</w:t>
      </w:r>
    </w:p>
    <w:p w14:paraId="3BA08423" w14:textId="04AB82C6" w:rsidR="00992515" w:rsidRPr="00992515" w:rsidRDefault="00992515" w:rsidP="007B31A1">
      <w:pPr>
        <w:pStyle w:val="tbleltti"/>
      </w:pPr>
      <w:r w:rsidRPr="00992515">
        <w:t xml:space="preserve">Vasércbányászat az amerikai </w:t>
      </w:r>
      <w:proofErr w:type="spellStart"/>
      <w:r w:rsidRPr="00992515">
        <w:t>Geological</w:t>
      </w:r>
      <w:proofErr w:type="spellEnd"/>
      <w:r w:rsidRPr="00992515">
        <w:t xml:space="preserve"> </w:t>
      </w:r>
      <w:proofErr w:type="spellStart"/>
      <w:r w:rsidRPr="00992515">
        <w:t>Survey</w:t>
      </w:r>
      <w:proofErr w:type="spellEnd"/>
      <w:r w:rsidRPr="00992515">
        <w:t xml:space="preserve"> adatai alapján.</w:t>
      </w:r>
    </w:p>
    <w:tbl>
      <w:tblPr>
        <w:tblStyle w:val="Rcsostblzat"/>
        <w:tblW w:w="0" w:type="auto"/>
        <w:jc w:val="center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2889"/>
        <w:gridCol w:w="1754"/>
        <w:gridCol w:w="792"/>
      </w:tblGrid>
      <w:tr w:rsidR="00655D74" w:rsidRPr="00655D74" w14:paraId="58CEAED5" w14:textId="77777777" w:rsidTr="00655D74">
        <w:trPr>
          <w:tblHeader/>
          <w:tblCellSpacing w:w="28" w:type="dxa"/>
          <w:jc w:val="center"/>
        </w:trPr>
        <w:tc>
          <w:tcPr>
            <w:tcW w:w="852" w:type="dxa"/>
            <w:shd w:val="clear" w:color="auto" w:fill="ED7D31"/>
            <w:vAlign w:val="center"/>
          </w:tcPr>
          <w:p w14:paraId="339C83F1" w14:textId="3A57179A" w:rsidR="00655D74" w:rsidRPr="00655D74" w:rsidRDefault="00655D74" w:rsidP="007B31A1">
            <w:r w:rsidRPr="00655D74">
              <w:t>No.</w:t>
            </w:r>
          </w:p>
        </w:tc>
        <w:tc>
          <w:tcPr>
            <w:tcW w:w="2833" w:type="dxa"/>
            <w:shd w:val="clear" w:color="auto" w:fill="ED7D31"/>
            <w:vAlign w:val="center"/>
          </w:tcPr>
          <w:p w14:paraId="167E7AE9" w14:textId="2255572C" w:rsidR="00655D74" w:rsidRPr="00655D74" w:rsidRDefault="00655D74" w:rsidP="007B31A1">
            <w:r w:rsidRPr="00655D74">
              <w:t>ország</w:t>
            </w:r>
          </w:p>
        </w:tc>
        <w:tc>
          <w:tcPr>
            <w:tcW w:w="1698" w:type="dxa"/>
            <w:shd w:val="clear" w:color="auto" w:fill="ED7D31"/>
            <w:vAlign w:val="center"/>
          </w:tcPr>
          <w:p w14:paraId="0F7279B2" w14:textId="77777777" w:rsidR="00655D74" w:rsidRPr="00655D74" w:rsidRDefault="00655D74" w:rsidP="007B31A1">
            <w:r w:rsidRPr="00655D74">
              <w:t>felhasználható</w:t>
            </w:r>
          </w:p>
          <w:p w14:paraId="35B35225" w14:textId="77777777" w:rsidR="00655D74" w:rsidRPr="00655D74" w:rsidRDefault="00655D74" w:rsidP="007B31A1">
            <w:r w:rsidRPr="00655D74">
              <w:t>vasérc-termelés</w:t>
            </w:r>
          </w:p>
          <w:p w14:paraId="0D3E05A1" w14:textId="3B631CEC" w:rsidR="00655D74" w:rsidRPr="00655D74" w:rsidRDefault="00655D74" w:rsidP="007B31A1">
            <w:r w:rsidRPr="00655D74">
              <w:t>(ezer tonna)</w:t>
            </w:r>
          </w:p>
        </w:tc>
        <w:tc>
          <w:tcPr>
            <w:tcW w:w="708" w:type="dxa"/>
            <w:shd w:val="clear" w:color="auto" w:fill="ED7D31"/>
            <w:vAlign w:val="center"/>
          </w:tcPr>
          <w:p w14:paraId="1F6AA1D2" w14:textId="1973E3AF" w:rsidR="00655D74" w:rsidRPr="00655D74" w:rsidRDefault="00655D74" w:rsidP="007B31A1">
            <w:r w:rsidRPr="00655D74">
              <w:t>év</w:t>
            </w:r>
          </w:p>
        </w:tc>
      </w:tr>
      <w:tr w:rsidR="00655D74" w:rsidRPr="00655D74" w14:paraId="78D115ED" w14:textId="77777777" w:rsidTr="00655D74">
        <w:trPr>
          <w:tblCellSpacing w:w="28" w:type="dxa"/>
          <w:jc w:val="center"/>
        </w:trPr>
        <w:tc>
          <w:tcPr>
            <w:tcW w:w="852" w:type="dxa"/>
            <w:shd w:val="clear" w:color="auto" w:fill="F7CAAC"/>
            <w:vAlign w:val="center"/>
          </w:tcPr>
          <w:p w14:paraId="1D5B194D" w14:textId="77777777" w:rsidR="00655D74" w:rsidRPr="00655D74" w:rsidRDefault="00655D74" w:rsidP="007B31A1"/>
        </w:tc>
        <w:tc>
          <w:tcPr>
            <w:tcW w:w="2833" w:type="dxa"/>
            <w:shd w:val="clear" w:color="auto" w:fill="F7CAAC"/>
          </w:tcPr>
          <w:p w14:paraId="4AE654B2" w14:textId="77777777" w:rsidR="00655D74" w:rsidRPr="00655D74" w:rsidRDefault="00655D74" w:rsidP="007B31A1">
            <w:r w:rsidRPr="00655D74">
              <w:t>világ</w:t>
            </w:r>
          </w:p>
        </w:tc>
        <w:tc>
          <w:tcPr>
            <w:tcW w:w="1698" w:type="dxa"/>
            <w:shd w:val="clear" w:color="auto" w:fill="F7CAAC"/>
            <w:vAlign w:val="center"/>
          </w:tcPr>
          <w:p w14:paraId="014C1393" w14:textId="77777777" w:rsidR="00655D74" w:rsidRPr="00655D74" w:rsidRDefault="00655D74" w:rsidP="007B31A1">
            <w:r w:rsidRPr="00655D74">
              <w:t>2.280.000</w:t>
            </w:r>
          </w:p>
        </w:tc>
        <w:tc>
          <w:tcPr>
            <w:tcW w:w="708" w:type="dxa"/>
            <w:shd w:val="clear" w:color="auto" w:fill="F7CAAC"/>
            <w:vAlign w:val="center"/>
          </w:tcPr>
          <w:p w14:paraId="5E9798E3" w14:textId="77777777" w:rsidR="00655D74" w:rsidRPr="00655D74" w:rsidRDefault="00655D74" w:rsidP="007B31A1">
            <w:r w:rsidRPr="00655D74">
              <w:t>2015</w:t>
            </w:r>
          </w:p>
        </w:tc>
      </w:tr>
      <w:tr w:rsidR="00655D74" w:rsidRPr="00655D74" w14:paraId="4D0CEC9F" w14:textId="77777777" w:rsidTr="00655D74">
        <w:trPr>
          <w:tblCellSpacing w:w="28" w:type="dxa"/>
          <w:jc w:val="center"/>
        </w:trPr>
        <w:tc>
          <w:tcPr>
            <w:tcW w:w="852" w:type="dxa"/>
            <w:shd w:val="clear" w:color="auto" w:fill="F7CAAC"/>
            <w:vAlign w:val="center"/>
          </w:tcPr>
          <w:p w14:paraId="08432C1F" w14:textId="77777777" w:rsidR="00655D74" w:rsidRPr="00655D74" w:rsidRDefault="00655D74" w:rsidP="007B31A1">
            <w:r w:rsidRPr="00655D74">
              <w:t>1</w:t>
            </w:r>
          </w:p>
        </w:tc>
        <w:tc>
          <w:tcPr>
            <w:tcW w:w="2833" w:type="dxa"/>
            <w:shd w:val="clear" w:color="auto" w:fill="F7CAAC"/>
          </w:tcPr>
          <w:p w14:paraId="14006107" w14:textId="77777777" w:rsidR="00655D74" w:rsidRPr="00655D74" w:rsidRDefault="00655D74" w:rsidP="007B31A1">
            <w:r w:rsidRPr="00655D74">
              <w:t>Kína (becslés)</w:t>
            </w:r>
          </w:p>
        </w:tc>
        <w:tc>
          <w:tcPr>
            <w:tcW w:w="1698" w:type="dxa"/>
            <w:shd w:val="clear" w:color="auto" w:fill="F7CAAC"/>
            <w:vAlign w:val="center"/>
          </w:tcPr>
          <w:p w14:paraId="6D97131F" w14:textId="77777777" w:rsidR="00655D74" w:rsidRPr="00655D74" w:rsidRDefault="00655D74" w:rsidP="007B31A1">
            <w:r w:rsidRPr="00655D74">
              <w:t>1.500.000</w:t>
            </w:r>
          </w:p>
        </w:tc>
        <w:tc>
          <w:tcPr>
            <w:tcW w:w="708" w:type="dxa"/>
            <w:shd w:val="clear" w:color="auto" w:fill="F7CAAC"/>
            <w:vAlign w:val="center"/>
          </w:tcPr>
          <w:p w14:paraId="57C57456" w14:textId="77777777" w:rsidR="00655D74" w:rsidRPr="00655D74" w:rsidRDefault="00655D74" w:rsidP="007B31A1">
            <w:r w:rsidRPr="00655D74">
              <w:t>2019</w:t>
            </w:r>
          </w:p>
        </w:tc>
      </w:tr>
      <w:tr w:rsidR="00655D74" w:rsidRPr="00655D74" w14:paraId="065E010B" w14:textId="77777777" w:rsidTr="00655D74">
        <w:trPr>
          <w:tblCellSpacing w:w="28" w:type="dxa"/>
          <w:jc w:val="center"/>
        </w:trPr>
        <w:tc>
          <w:tcPr>
            <w:tcW w:w="852" w:type="dxa"/>
            <w:shd w:val="clear" w:color="auto" w:fill="F7CAAC"/>
            <w:vAlign w:val="center"/>
          </w:tcPr>
          <w:p w14:paraId="03DE6063" w14:textId="77777777" w:rsidR="00655D74" w:rsidRPr="00655D74" w:rsidRDefault="00655D74" w:rsidP="007B31A1">
            <w:r w:rsidRPr="00655D74">
              <w:t>2</w:t>
            </w:r>
          </w:p>
        </w:tc>
        <w:tc>
          <w:tcPr>
            <w:tcW w:w="2833" w:type="dxa"/>
            <w:shd w:val="clear" w:color="auto" w:fill="F7CAAC"/>
          </w:tcPr>
          <w:p w14:paraId="05247A87" w14:textId="77777777" w:rsidR="00655D74" w:rsidRPr="00655D74" w:rsidRDefault="00655D74" w:rsidP="007B31A1">
            <w:r w:rsidRPr="00655D74">
              <w:t>Ausztrália</w:t>
            </w:r>
          </w:p>
        </w:tc>
        <w:tc>
          <w:tcPr>
            <w:tcW w:w="1698" w:type="dxa"/>
            <w:shd w:val="clear" w:color="auto" w:fill="F7CAAC"/>
            <w:vAlign w:val="center"/>
          </w:tcPr>
          <w:p w14:paraId="637D483C" w14:textId="77777777" w:rsidR="00655D74" w:rsidRPr="00655D74" w:rsidRDefault="00655D74" w:rsidP="007B31A1">
            <w:r w:rsidRPr="00655D74">
              <w:t>660.000</w:t>
            </w:r>
          </w:p>
        </w:tc>
        <w:tc>
          <w:tcPr>
            <w:tcW w:w="708" w:type="dxa"/>
            <w:shd w:val="clear" w:color="auto" w:fill="F7CAAC"/>
            <w:vAlign w:val="center"/>
          </w:tcPr>
          <w:p w14:paraId="584912AB" w14:textId="77777777" w:rsidR="00655D74" w:rsidRPr="00655D74" w:rsidRDefault="00655D74" w:rsidP="007B31A1">
            <w:r w:rsidRPr="00655D74">
              <w:t>2019</w:t>
            </w:r>
          </w:p>
        </w:tc>
      </w:tr>
      <w:tr w:rsidR="00655D74" w:rsidRPr="00655D74" w14:paraId="6CEE1665" w14:textId="77777777" w:rsidTr="00655D74">
        <w:trPr>
          <w:tblCellSpacing w:w="28" w:type="dxa"/>
          <w:jc w:val="center"/>
        </w:trPr>
        <w:tc>
          <w:tcPr>
            <w:tcW w:w="852" w:type="dxa"/>
            <w:shd w:val="clear" w:color="auto" w:fill="F7CAAC"/>
            <w:vAlign w:val="center"/>
          </w:tcPr>
          <w:p w14:paraId="5F5AAB15" w14:textId="77777777" w:rsidR="00655D74" w:rsidRPr="00655D74" w:rsidRDefault="00655D74" w:rsidP="007B31A1">
            <w:r w:rsidRPr="00655D74">
              <w:t>3</w:t>
            </w:r>
          </w:p>
        </w:tc>
        <w:tc>
          <w:tcPr>
            <w:tcW w:w="2833" w:type="dxa"/>
            <w:shd w:val="clear" w:color="auto" w:fill="F7CAAC"/>
          </w:tcPr>
          <w:p w14:paraId="3462254A" w14:textId="77777777" w:rsidR="00655D74" w:rsidRPr="00655D74" w:rsidRDefault="00655D74" w:rsidP="007B31A1">
            <w:r w:rsidRPr="00655D74">
              <w:t>Brazília (becslés)</w:t>
            </w:r>
          </w:p>
        </w:tc>
        <w:tc>
          <w:tcPr>
            <w:tcW w:w="1698" w:type="dxa"/>
            <w:shd w:val="clear" w:color="auto" w:fill="F7CAAC"/>
            <w:vAlign w:val="center"/>
          </w:tcPr>
          <w:p w14:paraId="343D477F" w14:textId="77777777" w:rsidR="00655D74" w:rsidRPr="00655D74" w:rsidRDefault="00655D74" w:rsidP="007B31A1">
            <w:r w:rsidRPr="00655D74">
              <w:t>320.000</w:t>
            </w:r>
          </w:p>
        </w:tc>
        <w:tc>
          <w:tcPr>
            <w:tcW w:w="708" w:type="dxa"/>
            <w:shd w:val="clear" w:color="auto" w:fill="F7CAAC"/>
            <w:vAlign w:val="center"/>
          </w:tcPr>
          <w:p w14:paraId="2DECB525" w14:textId="77777777" w:rsidR="00655D74" w:rsidRPr="00655D74" w:rsidRDefault="00655D74" w:rsidP="007B31A1">
            <w:r w:rsidRPr="00655D74">
              <w:t>2019</w:t>
            </w:r>
          </w:p>
        </w:tc>
      </w:tr>
      <w:tr w:rsidR="00655D74" w:rsidRPr="00655D74" w14:paraId="78CB7DE6" w14:textId="77777777" w:rsidTr="00655D74">
        <w:trPr>
          <w:tblCellSpacing w:w="28" w:type="dxa"/>
          <w:jc w:val="center"/>
        </w:trPr>
        <w:tc>
          <w:tcPr>
            <w:tcW w:w="852" w:type="dxa"/>
            <w:shd w:val="clear" w:color="auto" w:fill="F7CAAC"/>
            <w:vAlign w:val="center"/>
          </w:tcPr>
          <w:p w14:paraId="04DE0540" w14:textId="77777777" w:rsidR="00655D74" w:rsidRPr="00655D74" w:rsidRDefault="00655D74" w:rsidP="007B31A1">
            <w:r w:rsidRPr="00655D74">
              <w:t>4</w:t>
            </w:r>
          </w:p>
        </w:tc>
        <w:tc>
          <w:tcPr>
            <w:tcW w:w="2833" w:type="dxa"/>
            <w:shd w:val="clear" w:color="auto" w:fill="F7CAAC"/>
          </w:tcPr>
          <w:p w14:paraId="547C12BC" w14:textId="77777777" w:rsidR="00655D74" w:rsidRPr="00655D74" w:rsidRDefault="00655D74" w:rsidP="007B31A1">
            <w:r w:rsidRPr="00655D74">
              <w:t>India</w:t>
            </w:r>
          </w:p>
        </w:tc>
        <w:tc>
          <w:tcPr>
            <w:tcW w:w="1698" w:type="dxa"/>
            <w:shd w:val="clear" w:color="auto" w:fill="F7CAAC"/>
            <w:vAlign w:val="center"/>
          </w:tcPr>
          <w:p w14:paraId="36E78FC3" w14:textId="77777777" w:rsidR="00655D74" w:rsidRPr="00655D74" w:rsidRDefault="00655D74" w:rsidP="007B31A1">
            <w:r w:rsidRPr="00655D74">
              <w:t>153.000</w:t>
            </w:r>
          </w:p>
        </w:tc>
        <w:tc>
          <w:tcPr>
            <w:tcW w:w="708" w:type="dxa"/>
            <w:shd w:val="clear" w:color="auto" w:fill="F7CAAC"/>
            <w:vAlign w:val="center"/>
          </w:tcPr>
          <w:p w14:paraId="6C830108" w14:textId="77777777" w:rsidR="00655D74" w:rsidRPr="00655D74" w:rsidRDefault="00655D74" w:rsidP="007B31A1">
            <w:r w:rsidRPr="00655D74">
              <w:t>2019</w:t>
            </w:r>
          </w:p>
        </w:tc>
      </w:tr>
      <w:tr w:rsidR="00655D74" w:rsidRPr="00655D74" w14:paraId="08E7BCDE" w14:textId="77777777" w:rsidTr="00655D74">
        <w:trPr>
          <w:tblCellSpacing w:w="28" w:type="dxa"/>
          <w:jc w:val="center"/>
        </w:trPr>
        <w:tc>
          <w:tcPr>
            <w:tcW w:w="852" w:type="dxa"/>
            <w:shd w:val="clear" w:color="auto" w:fill="F7CAAC"/>
            <w:vAlign w:val="center"/>
          </w:tcPr>
          <w:p w14:paraId="31A9D345" w14:textId="77777777" w:rsidR="00655D74" w:rsidRPr="00655D74" w:rsidRDefault="00655D74" w:rsidP="007B31A1">
            <w:r w:rsidRPr="00655D74">
              <w:t>5</w:t>
            </w:r>
          </w:p>
        </w:tc>
        <w:tc>
          <w:tcPr>
            <w:tcW w:w="2833" w:type="dxa"/>
            <w:shd w:val="clear" w:color="auto" w:fill="F7CAAC"/>
          </w:tcPr>
          <w:p w14:paraId="5B1ADB80" w14:textId="77777777" w:rsidR="00655D74" w:rsidRPr="00655D74" w:rsidRDefault="00655D74" w:rsidP="007B31A1">
            <w:r w:rsidRPr="00655D74">
              <w:t>Oroszország</w:t>
            </w:r>
          </w:p>
        </w:tc>
        <w:tc>
          <w:tcPr>
            <w:tcW w:w="1698" w:type="dxa"/>
            <w:shd w:val="clear" w:color="auto" w:fill="F7CAAC"/>
            <w:vAlign w:val="center"/>
          </w:tcPr>
          <w:p w14:paraId="3063AABF" w14:textId="77777777" w:rsidR="00655D74" w:rsidRPr="00655D74" w:rsidRDefault="00655D74" w:rsidP="007B31A1">
            <w:r w:rsidRPr="00655D74">
              <w:t>101.000</w:t>
            </w:r>
          </w:p>
        </w:tc>
        <w:tc>
          <w:tcPr>
            <w:tcW w:w="708" w:type="dxa"/>
            <w:shd w:val="clear" w:color="auto" w:fill="F7CAAC"/>
            <w:vAlign w:val="center"/>
          </w:tcPr>
          <w:p w14:paraId="7A9A34C7" w14:textId="77777777" w:rsidR="00655D74" w:rsidRPr="00655D74" w:rsidRDefault="00655D74" w:rsidP="007B31A1">
            <w:r w:rsidRPr="00655D74">
              <w:t>2015</w:t>
            </w:r>
          </w:p>
        </w:tc>
      </w:tr>
      <w:tr w:rsidR="00655D74" w:rsidRPr="00655D74" w14:paraId="192B63A1" w14:textId="77777777" w:rsidTr="00655D74">
        <w:trPr>
          <w:tblCellSpacing w:w="28" w:type="dxa"/>
          <w:jc w:val="center"/>
        </w:trPr>
        <w:tc>
          <w:tcPr>
            <w:tcW w:w="852" w:type="dxa"/>
            <w:shd w:val="clear" w:color="auto" w:fill="F7CAAC"/>
            <w:vAlign w:val="center"/>
          </w:tcPr>
          <w:p w14:paraId="3D454CD1" w14:textId="77777777" w:rsidR="00655D74" w:rsidRPr="00655D74" w:rsidRDefault="00655D74" w:rsidP="007B31A1">
            <w:r w:rsidRPr="00655D74">
              <w:lastRenderedPageBreak/>
              <w:t>6</w:t>
            </w:r>
          </w:p>
        </w:tc>
        <w:tc>
          <w:tcPr>
            <w:tcW w:w="2833" w:type="dxa"/>
            <w:shd w:val="clear" w:color="auto" w:fill="F7CAAC"/>
          </w:tcPr>
          <w:p w14:paraId="26A0C24C" w14:textId="77777777" w:rsidR="00655D74" w:rsidRPr="00655D74" w:rsidRDefault="00655D74" w:rsidP="007B31A1">
            <w:r w:rsidRPr="00655D74">
              <w:t>Dél-afrikai Köztársaság</w:t>
            </w:r>
          </w:p>
        </w:tc>
        <w:tc>
          <w:tcPr>
            <w:tcW w:w="1698" w:type="dxa"/>
            <w:shd w:val="clear" w:color="auto" w:fill="F7CAAC"/>
            <w:vAlign w:val="center"/>
          </w:tcPr>
          <w:p w14:paraId="004AA552" w14:textId="77777777" w:rsidR="00655D74" w:rsidRPr="00655D74" w:rsidRDefault="00655D74" w:rsidP="007B31A1">
            <w:r w:rsidRPr="00655D74">
              <w:t>73.000</w:t>
            </w:r>
          </w:p>
        </w:tc>
        <w:tc>
          <w:tcPr>
            <w:tcW w:w="708" w:type="dxa"/>
            <w:shd w:val="clear" w:color="auto" w:fill="F7CAAC"/>
            <w:vAlign w:val="center"/>
          </w:tcPr>
          <w:p w14:paraId="4AB4E7BF" w14:textId="77777777" w:rsidR="00655D74" w:rsidRPr="00655D74" w:rsidRDefault="00655D74" w:rsidP="007B31A1">
            <w:r w:rsidRPr="00655D74">
              <w:t>2015</w:t>
            </w:r>
          </w:p>
        </w:tc>
      </w:tr>
      <w:tr w:rsidR="00655D74" w:rsidRPr="00655D74" w14:paraId="16FDC64C" w14:textId="77777777" w:rsidTr="00655D74">
        <w:trPr>
          <w:tblCellSpacing w:w="28" w:type="dxa"/>
          <w:jc w:val="center"/>
        </w:trPr>
        <w:tc>
          <w:tcPr>
            <w:tcW w:w="852" w:type="dxa"/>
            <w:shd w:val="clear" w:color="auto" w:fill="F7CAAC"/>
            <w:vAlign w:val="center"/>
          </w:tcPr>
          <w:p w14:paraId="3099E62A" w14:textId="77777777" w:rsidR="00655D74" w:rsidRPr="00655D74" w:rsidRDefault="00655D74" w:rsidP="007B31A1">
            <w:r w:rsidRPr="00655D74">
              <w:t>7</w:t>
            </w:r>
          </w:p>
        </w:tc>
        <w:tc>
          <w:tcPr>
            <w:tcW w:w="2833" w:type="dxa"/>
            <w:shd w:val="clear" w:color="auto" w:fill="F7CAAC"/>
          </w:tcPr>
          <w:p w14:paraId="1B1FA876" w14:textId="77777777" w:rsidR="00655D74" w:rsidRPr="00655D74" w:rsidRDefault="00655D74" w:rsidP="007B31A1">
            <w:r w:rsidRPr="00655D74">
              <w:t>Ukrajna</w:t>
            </w:r>
          </w:p>
        </w:tc>
        <w:tc>
          <w:tcPr>
            <w:tcW w:w="1698" w:type="dxa"/>
            <w:shd w:val="clear" w:color="auto" w:fill="F7CAAC"/>
            <w:vAlign w:val="center"/>
          </w:tcPr>
          <w:p w14:paraId="288E6A1F" w14:textId="77777777" w:rsidR="00655D74" w:rsidRPr="00655D74" w:rsidRDefault="00655D74" w:rsidP="007B31A1">
            <w:r w:rsidRPr="00655D74">
              <w:t>67.000</w:t>
            </w:r>
          </w:p>
        </w:tc>
        <w:tc>
          <w:tcPr>
            <w:tcW w:w="708" w:type="dxa"/>
            <w:shd w:val="clear" w:color="auto" w:fill="F7CAAC"/>
            <w:vAlign w:val="center"/>
          </w:tcPr>
          <w:p w14:paraId="7A89E406" w14:textId="77777777" w:rsidR="00655D74" w:rsidRPr="00655D74" w:rsidRDefault="00655D74" w:rsidP="007B31A1">
            <w:r w:rsidRPr="00655D74">
              <w:t>2015</w:t>
            </w:r>
          </w:p>
        </w:tc>
      </w:tr>
      <w:tr w:rsidR="00655D74" w:rsidRPr="00655D74" w14:paraId="1082B699" w14:textId="77777777" w:rsidTr="00655D74">
        <w:trPr>
          <w:tblCellSpacing w:w="28" w:type="dxa"/>
          <w:jc w:val="center"/>
        </w:trPr>
        <w:tc>
          <w:tcPr>
            <w:tcW w:w="852" w:type="dxa"/>
            <w:shd w:val="clear" w:color="auto" w:fill="F7CAAC"/>
            <w:vAlign w:val="center"/>
          </w:tcPr>
          <w:p w14:paraId="20AD1EDD" w14:textId="77777777" w:rsidR="00655D74" w:rsidRPr="00655D74" w:rsidRDefault="00655D74" w:rsidP="007B31A1">
            <w:r w:rsidRPr="00655D74">
              <w:t>8</w:t>
            </w:r>
          </w:p>
        </w:tc>
        <w:tc>
          <w:tcPr>
            <w:tcW w:w="2833" w:type="dxa"/>
            <w:shd w:val="clear" w:color="auto" w:fill="F7CAAC"/>
          </w:tcPr>
          <w:p w14:paraId="2C85C22D" w14:textId="77777777" w:rsidR="00655D74" w:rsidRPr="00655D74" w:rsidRDefault="00655D74" w:rsidP="007B31A1">
            <w:r w:rsidRPr="00655D74">
              <w:t>Egyesült Államok</w:t>
            </w:r>
          </w:p>
        </w:tc>
        <w:tc>
          <w:tcPr>
            <w:tcW w:w="1698" w:type="dxa"/>
            <w:shd w:val="clear" w:color="auto" w:fill="F7CAAC"/>
            <w:vAlign w:val="center"/>
          </w:tcPr>
          <w:p w14:paraId="2277138A" w14:textId="77777777" w:rsidR="00655D74" w:rsidRPr="00655D74" w:rsidRDefault="00655D74" w:rsidP="007B31A1">
            <w:r w:rsidRPr="00655D74">
              <w:t>46.000</w:t>
            </w:r>
          </w:p>
        </w:tc>
        <w:tc>
          <w:tcPr>
            <w:tcW w:w="708" w:type="dxa"/>
            <w:shd w:val="clear" w:color="auto" w:fill="F7CAAC"/>
            <w:vAlign w:val="center"/>
          </w:tcPr>
          <w:p w14:paraId="4D354AC8" w14:textId="77777777" w:rsidR="00655D74" w:rsidRPr="00655D74" w:rsidRDefault="00655D74" w:rsidP="007B31A1">
            <w:r w:rsidRPr="00655D74">
              <w:t>2015</w:t>
            </w:r>
          </w:p>
        </w:tc>
      </w:tr>
      <w:tr w:rsidR="00655D74" w:rsidRPr="00655D74" w14:paraId="7D24C924" w14:textId="77777777" w:rsidTr="00655D74">
        <w:trPr>
          <w:tblCellSpacing w:w="28" w:type="dxa"/>
          <w:jc w:val="center"/>
        </w:trPr>
        <w:tc>
          <w:tcPr>
            <w:tcW w:w="852" w:type="dxa"/>
            <w:shd w:val="clear" w:color="auto" w:fill="F7CAAC"/>
            <w:vAlign w:val="center"/>
          </w:tcPr>
          <w:p w14:paraId="01A3BA31" w14:textId="77777777" w:rsidR="00655D74" w:rsidRPr="00655D74" w:rsidRDefault="00655D74" w:rsidP="007B31A1">
            <w:r w:rsidRPr="00655D74">
              <w:t>9</w:t>
            </w:r>
          </w:p>
        </w:tc>
        <w:tc>
          <w:tcPr>
            <w:tcW w:w="2833" w:type="dxa"/>
            <w:shd w:val="clear" w:color="auto" w:fill="F7CAAC"/>
          </w:tcPr>
          <w:p w14:paraId="012A9C88" w14:textId="77777777" w:rsidR="00655D74" w:rsidRPr="00655D74" w:rsidRDefault="00655D74" w:rsidP="007B31A1">
            <w:r w:rsidRPr="00655D74">
              <w:t>Kanada</w:t>
            </w:r>
          </w:p>
        </w:tc>
        <w:tc>
          <w:tcPr>
            <w:tcW w:w="1698" w:type="dxa"/>
            <w:shd w:val="clear" w:color="auto" w:fill="F7CAAC"/>
            <w:vAlign w:val="center"/>
          </w:tcPr>
          <w:p w14:paraId="5AC3BFC2" w14:textId="77777777" w:rsidR="00655D74" w:rsidRPr="00655D74" w:rsidRDefault="00655D74" w:rsidP="007B31A1">
            <w:r w:rsidRPr="00655D74">
              <w:t>46.000</w:t>
            </w:r>
          </w:p>
        </w:tc>
        <w:tc>
          <w:tcPr>
            <w:tcW w:w="708" w:type="dxa"/>
            <w:shd w:val="clear" w:color="auto" w:fill="F7CAAC"/>
            <w:vAlign w:val="center"/>
          </w:tcPr>
          <w:p w14:paraId="22A05D37" w14:textId="77777777" w:rsidR="00655D74" w:rsidRPr="00655D74" w:rsidRDefault="00655D74" w:rsidP="007B31A1">
            <w:r w:rsidRPr="00655D74">
              <w:t>2015</w:t>
            </w:r>
          </w:p>
        </w:tc>
      </w:tr>
      <w:tr w:rsidR="00655D74" w:rsidRPr="00655D74" w14:paraId="16B45964" w14:textId="77777777" w:rsidTr="00655D74">
        <w:trPr>
          <w:tblCellSpacing w:w="28" w:type="dxa"/>
          <w:jc w:val="center"/>
        </w:trPr>
        <w:tc>
          <w:tcPr>
            <w:tcW w:w="852" w:type="dxa"/>
            <w:shd w:val="clear" w:color="auto" w:fill="F7CAAC"/>
            <w:vAlign w:val="center"/>
          </w:tcPr>
          <w:p w14:paraId="074552D5" w14:textId="77777777" w:rsidR="00655D74" w:rsidRPr="00655D74" w:rsidRDefault="00655D74" w:rsidP="007B31A1">
            <w:r w:rsidRPr="00655D74">
              <w:t>10</w:t>
            </w:r>
          </w:p>
        </w:tc>
        <w:tc>
          <w:tcPr>
            <w:tcW w:w="2833" w:type="dxa"/>
            <w:shd w:val="clear" w:color="auto" w:fill="F7CAAC"/>
          </w:tcPr>
          <w:p w14:paraId="09876676" w14:textId="77777777" w:rsidR="00655D74" w:rsidRPr="00655D74" w:rsidRDefault="00655D74" w:rsidP="007B31A1">
            <w:r w:rsidRPr="00655D74">
              <w:t>Irán</w:t>
            </w:r>
          </w:p>
        </w:tc>
        <w:tc>
          <w:tcPr>
            <w:tcW w:w="1698" w:type="dxa"/>
            <w:shd w:val="clear" w:color="auto" w:fill="F7CAAC"/>
            <w:vAlign w:val="center"/>
          </w:tcPr>
          <w:p w14:paraId="2A726F5F" w14:textId="77777777" w:rsidR="00655D74" w:rsidRPr="00655D74" w:rsidRDefault="00655D74" w:rsidP="007B31A1">
            <w:r w:rsidRPr="00655D74">
              <w:t>27.000</w:t>
            </w:r>
          </w:p>
        </w:tc>
        <w:tc>
          <w:tcPr>
            <w:tcW w:w="708" w:type="dxa"/>
            <w:shd w:val="clear" w:color="auto" w:fill="F7CAAC"/>
            <w:vAlign w:val="center"/>
          </w:tcPr>
          <w:p w14:paraId="03275353" w14:textId="77777777" w:rsidR="00655D74" w:rsidRPr="00655D74" w:rsidRDefault="00655D74" w:rsidP="007B31A1">
            <w:r w:rsidRPr="00655D74">
              <w:t>2015</w:t>
            </w:r>
          </w:p>
        </w:tc>
      </w:tr>
      <w:tr w:rsidR="00655D74" w:rsidRPr="00655D74" w14:paraId="0EB6F2E0" w14:textId="77777777" w:rsidTr="00655D74">
        <w:trPr>
          <w:tblCellSpacing w:w="28" w:type="dxa"/>
          <w:jc w:val="center"/>
        </w:trPr>
        <w:tc>
          <w:tcPr>
            <w:tcW w:w="852" w:type="dxa"/>
            <w:shd w:val="clear" w:color="auto" w:fill="F7CAAC"/>
            <w:vAlign w:val="center"/>
          </w:tcPr>
          <w:p w14:paraId="1FD61AB0" w14:textId="77777777" w:rsidR="00655D74" w:rsidRPr="00655D74" w:rsidRDefault="00655D74" w:rsidP="007B31A1">
            <w:r w:rsidRPr="00655D74">
              <w:t>11</w:t>
            </w:r>
          </w:p>
        </w:tc>
        <w:tc>
          <w:tcPr>
            <w:tcW w:w="2833" w:type="dxa"/>
            <w:shd w:val="clear" w:color="auto" w:fill="F7CAAC"/>
          </w:tcPr>
          <w:p w14:paraId="73CA95BF" w14:textId="77777777" w:rsidR="00655D74" w:rsidRPr="00655D74" w:rsidRDefault="00655D74" w:rsidP="007B31A1">
            <w:r w:rsidRPr="00655D74">
              <w:t>Svédország</w:t>
            </w:r>
          </w:p>
        </w:tc>
        <w:tc>
          <w:tcPr>
            <w:tcW w:w="1698" w:type="dxa"/>
            <w:shd w:val="clear" w:color="auto" w:fill="F7CAAC"/>
            <w:vAlign w:val="center"/>
          </w:tcPr>
          <w:p w14:paraId="3DDFA8FD" w14:textId="77777777" w:rsidR="00655D74" w:rsidRPr="00655D74" w:rsidRDefault="00655D74" w:rsidP="007B31A1">
            <w:r w:rsidRPr="00655D74">
              <w:t>25.000</w:t>
            </w:r>
          </w:p>
        </w:tc>
        <w:tc>
          <w:tcPr>
            <w:tcW w:w="708" w:type="dxa"/>
            <w:shd w:val="clear" w:color="auto" w:fill="F7CAAC"/>
            <w:vAlign w:val="center"/>
          </w:tcPr>
          <w:p w14:paraId="4862BB44" w14:textId="77777777" w:rsidR="00655D74" w:rsidRPr="00655D74" w:rsidRDefault="00655D74" w:rsidP="007B31A1">
            <w:r w:rsidRPr="00655D74">
              <w:t>2015</w:t>
            </w:r>
          </w:p>
        </w:tc>
      </w:tr>
      <w:tr w:rsidR="00655D74" w:rsidRPr="00655D74" w14:paraId="17EFCC05" w14:textId="77777777" w:rsidTr="00655D74">
        <w:trPr>
          <w:tblCellSpacing w:w="28" w:type="dxa"/>
          <w:jc w:val="center"/>
        </w:trPr>
        <w:tc>
          <w:tcPr>
            <w:tcW w:w="852" w:type="dxa"/>
            <w:shd w:val="clear" w:color="auto" w:fill="F7CAAC"/>
            <w:vAlign w:val="center"/>
          </w:tcPr>
          <w:p w14:paraId="1B9046AE" w14:textId="77777777" w:rsidR="00655D74" w:rsidRPr="00655D74" w:rsidRDefault="00655D74" w:rsidP="007B31A1">
            <w:r w:rsidRPr="00655D74">
              <w:t>12</w:t>
            </w:r>
          </w:p>
        </w:tc>
        <w:tc>
          <w:tcPr>
            <w:tcW w:w="2833" w:type="dxa"/>
            <w:shd w:val="clear" w:color="auto" w:fill="F7CAAC"/>
          </w:tcPr>
          <w:p w14:paraId="08F449BF" w14:textId="77777777" w:rsidR="00655D74" w:rsidRPr="00655D74" w:rsidRDefault="00655D74" w:rsidP="007B31A1">
            <w:r w:rsidRPr="00655D74">
              <w:t>Kazahsztán</w:t>
            </w:r>
          </w:p>
        </w:tc>
        <w:tc>
          <w:tcPr>
            <w:tcW w:w="1698" w:type="dxa"/>
            <w:shd w:val="clear" w:color="auto" w:fill="F7CAAC"/>
            <w:vAlign w:val="center"/>
          </w:tcPr>
          <w:p w14:paraId="1EBDD145" w14:textId="77777777" w:rsidR="00655D74" w:rsidRPr="00655D74" w:rsidRDefault="00655D74" w:rsidP="007B31A1">
            <w:r w:rsidRPr="00655D74">
              <w:t>21.000</w:t>
            </w:r>
          </w:p>
        </w:tc>
        <w:tc>
          <w:tcPr>
            <w:tcW w:w="708" w:type="dxa"/>
            <w:shd w:val="clear" w:color="auto" w:fill="F7CAAC"/>
            <w:vAlign w:val="center"/>
          </w:tcPr>
          <w:p w14:paraId="73121656" w14:textId="77777777" w:rsidR="00655D74" w:rsidRPr="00655D74" w:rsidRDefault="00655D74" w:rsidP="007B31A1">
            <w:r w:rsidRPr="00655D74">
              <w:t>2015</w:t>
            </w:r>
          </w:p>
        </w:tc>
      </w:tr>
      <w:tr w:rsidR="00655D74" w:rsidRPr="00655D74" w14:paraId="01E05B8C" w14:textId="77777777" w:rsidTr="00655D74">
        <w:trPr>
          <w:tblCellSpacing w:w="28" w:type="dxa"/>
          <w:jc w:val="center"/>
        </w:trPr>
        <w:tc>
          <w:tcPr>
            <w:tcW w:w="852" w:type="dxa"/>
            <w:shd w:val="clear" w:color="auto" w:fill="F7CAAC"/>
            <w:vAlign w:val="center"/>
          </w:tcPr>
          <w:p w14:paraId="65728925" w14:textId="77777777" w:rsidR="00655D74" w:rsidRPr="00655D74" w:rsidRDefault="00655D74" w:rsidP="007B31A1">
            <w:r w:rsidRPr="00655D74">
              <w:t>13</w:t>
            </w:r>
          </w:p>
        </w:tc>
        <w:tc>
          <w:tcPr>
            <w:tcW w:w="2833" w:type="dxa"/>
            <w:shd w:val="clear" w:color="auto" w:fill="F7CAAC"/>
          </w:tcPr>
          <w:p w14:paraId="76044C85" w14:textId="77777777" w:rsidR="00655D74" w:rsidRPr="00655D74" w:rsidRDefault="00655D74" w:rsidP="007B31A1">
            <w:r w:rsidRPr="00655D74">
              <w:t>Mexikó</w:t>
            </w:r>
          </w:p>
        </w:tc>
        <w:tc>
          <w:tcPr>
            <w:tcW w:w="1698" w:type="dxa"/>
            <w:shd w:val="clear" w:color="auto" w:fill="F7CAAC"/>
            <w:vAlign w:val="center"/>
          </w:tcPr>
          <w:p w14:paraId="1DF882BB" w14:textId="77777777" w:rsidR="00655D74" w:rsidRPr="00655D74" w:rsidRDefault="00655D74" w:rsidP="007B31A1">
            <w:r w:rsidRPr="00655D74">
              <w:t>18.840</w:t>
            </w:r>
          </w:p>
        </w:tc>
        <w:tc>
          <w:tcPr>
            <w:tcW w:w="708" w:type="dxa"/>
            <w:shd w:val="clear" w:color="auto" w:fill="F7CAAC"/>
            <w:vAlign w:val="center"/>
          </w:tcPr>
          <w:p w14:paraId="61BBEF83" w14:textId="77777777" w:rsidR="00655D74" w:rsidRPr="00655D74" w:rsidRDefault="00655D74" w:rsidP="007B31A1">
            <w:r w:rsidRPr="00655D74">
              <w:t>2013</w:t>
            </w:r>
          </w:p>
        </w:tc>
      </w:tr>
      <w:tr w:rsidR="00655D74" w:rsidRPr="00655D74" w14:paraId="4CBFD1A4" w14:textId="77777777" w:rsidTr="00655D74">
        <w:trPr>
          <w:tblCellSpacing w:w="28" w:type="dxa"/>
          <w:jc w:val="center"/>
        </w:trPr>
        <w:tc>
          <w:tcPr>
            <w:tcW w:w="852" w:type="dxa"/>
            <w:shd w:val="clear" w:color="auto" w:fill="F7CAAC"/>
            <w:vAlign w:val="center"/>
          </w:tcPr>
          <w:p w14:paraId="1724AD01" w14:textId="77777777" w:rsidR="00655D74" w:rsidRPr="00655D74" w:rsidRDefault="00655D74" w:rsidP="007B31A1">
            <w:r w:rsidRPr="00655D74">
              <w:t>14</w:t>
            </w:r>
          </w:p>
        </w:tc>
        <w:tc>
          <w:tcPr>
            <w:tcW w:w="2833" w:type="dxa"/>
            <w:shd w:val="clear" w:color="auto" w:fill="F7CAAC"/>
          </w:tcPr>
          <w:p w14:paraId="750DBA1B" w14:textId="77777777" w:rsidR="00655D74" w:rsidRPr="00655D74" w:rsidRDefault="00655D74" w:rsidP="007B31A1">
            <w:r w:rsidRPr="00655D74">
              <w:t>Chile</w:t>
            </w:r>
          </w:p>
        </w:tc>
        <w:tc>
          <w:tcPr>
            <w:tcW w:w="1698" w:type="dxa"/>
            <w:shd w:val="clear" w:color="auto" w:fill="F7CAAC"/>
            <w:vAlign w:val="center"/>
          </w:tcPr>
          <w:p w14:paraId="2AA99E3D" w14:textId="77777777" w:rsidR="00655D74" w:rsidRPr="00655D74" w:rsidRDefault="00655D74" w:rsidP="007B31A1">
            <w:r w:rsidRPr="00655D74">
              <w:t>17.109</w:t>
            </w:r>
          </w:p>
        </w:tc>
        <w:tc>
          <w:tcPr>
            <w:tcW w:w="708" w:type="dxa"/>
            <w:shd w:val="clear" w:color="auto" w:fill="F7CAAC"/>
            <w:vAlign w:val="center"/>
          </w:tcPr>
          <w:p w14:paraId="48284A86" w14:textId="77777777" w:rsidR="00655D74" w:rsidRPr="00655D74" w:rsidRDefault="00655D74" w:rsidP="007B31A1">
            <w:r w:rsidRPr="00655D74">
              <w:t>2013</w:t>
            </w:r>
          </w:p>
        </w:tc>
      </w:tr>
      <w:tr w:rsidR="00655D74" w:rsidRPr="00655D74" w14:paraId="057597E2" w14:textId="77777777" w:rsidTr="00655D74">
        <w:trPr>
          <w:tblCellSpacing w:w="28" w:type="dxa"/>
          <w:jc w:val="center"/>
        </w:trPr>
        <w:tc>
          <w:tcPr>
            <w:tcW w:w="852" w:type="dxa"/>
            <w:shd w:val="clear" w:color="auto" w:fill="F7CAAC"/>
            <w:vAlign w:val="center"/>
          </w:tcPr>
          <w:p w14:paraId="75DA6E0C" w14:textId="77777777" w:rsidR="00655D74" w:rsidRPr="00655D74" w:rsidRDefault="00655D74" w:rsidP="007B31A1">
            <w:r w:rsidRPr="00655D74">
              <w:t>15</w:t>
            </w:r>
          </w:p>
        </w:tc>
        <w:tc>
          <w:tcPr>
            <w:tcW w:w="2833" w:type="dxa"/>
            <w:shd w:val="clear" w:color="auto" w:fill="F7CAAC"/>
          </w:tcPr>
          <w:p w14:paraId="57BCAAA9" w14:textId="77777777" w:rsidR="00655D74" w:rsidRPr="00655D74" w:rsidRDefault="00655D74" w:rsidP="007B31A1">
            <w:r w:rsidRPr="00655D74">
              <w:t>Venezuela</w:t>
            </w:r>
          </w:p>
        </w:tc>
        <w:tc>
          <w:tcPr>
            <w:tcW w:w="1698" w:type="dxa"/>
            <w:shd w:val="clear" w:color="auto" w:fill="F7CAAC"/>
            <w:vAlign w:val="center"/>
          </w:tcPr>
          <w:p w14:paraId="7BEBE93C" w14:textId="77777777" w:rsidR="00655D74" w:rsidRPr="00655D74" w:rsidRDefault="00655D74" w:rsidP="007B31A1">
            <w:r w:rsidRPr="00655D74">
              <w:t>16.800</w:t>
            </w:r>
          </w:p>
        </w:tc>
        <w:tc>
          <w:tcPr>
            <w:tcW w:w="708" w:type="dxa"/>
            <w:shd w:val="clear" w:color="auto" w:fill="F7CAAC"/>
            <w:vAlign w:val="center"/>
          </w:tcPr>
          <w:p w14:paraId="245FACD1" w14:textId="77777777" w:rsidR="00655D74" w:rsidRPr="00655D74" w:rsidRDefault="00655D74" w:rsidP="007B31A1">
            <w:r w:rsidRPr="00655D74">
              <w:t>2013</w:t>
            </w:r>
          </w:p>
        </w:tc>
      </w:tr>
      <w:tr w:rsidR="00655D74" w:rsidRPr="00655D74" w14:paraId="2904CD4B" w14:textId="77777777" w:rsidTr="00655D74">
        <w:trPr>
          <w:tblCellSpacing w:w="28" w:type="dxa"/>
          <w:jc w:val="center"/>
        </w:trPr>
        <w:tc>
          <w:tcPr>
            <w:tcW w:w="852" w:type="dxa"/>
            <w:shd w:val="clear" w:color="auto" w:fill="F7CAAC"/>
            <w:vAlign w:val="center"/>
          </w:tcPr>
          <w:p w14:paraId="0B50774C" w14:textId="77777777" w:rsidR="00655D74" w:rsidRPr="00655D74" w:rsidRDefault="00655D74" w:rsidP="007B31A1">
            <w:r w:rsidRPr="00655D74">
              <w:t>16</w:t>
            </w:r>
          </w:p>
        </w:tc>
        <w:tc>
          <w:tcPr>
            <w:tcW w:w="2833" w:type="dxa"/>
            <w:shd w:val="clear" w:color="auto" w:fill="F7CAAC"/>
          </w:tcPr>
          <w:p w14:paraId="28FD48F2" w14:textId="77777777" w:rsidR="00655D74" w:rsidRPr="00655D74" w:rsidRDefault="00655D74" w:rsidP="007B31A1">
            <w:r w:rsidRPr="00655D74">
              <w:t>Mauritánia</w:t>
            </w:r>
          </w:p>
        </w:tc>
        <w:tc>
          <w:tcPr>
            <w:tcW w:w="1698" w:type="dxa"/>
            <w:shd w:val="clear" w:color="auto" w:fill="F7CAAC"/>
            <w:vAlign w:val="center"/>
          </w:tcPr>
          <w:p w14:paraId="17E43772" w14:textId="77777777" w:rsidR="00655D74" w:rsidRPr="00655D74" w:rsidRDefault="00655D74" w:rsidP="007B31A1">
            <w:r w:rsidRPr="00655D74">
              <w:t>13.400</w:t>
            </w:r>
          </w:p>
        </w:tc>
        <w:tc>
          <w:tcPr>
            <w:tcW w:w="708" w:type="dxa"/>
            <w:shd w:val="clear" w:color="auto" w:fill="F7CAAC"/>
            <w:vAlign w:val="center"/>
          </w:tcPr>
          <w:p w14:paraId="292FC77D" w14:textId="77777777" w:rsidR="00655D74" w:rsidRPr="00655D74" w:rsidRDefault="00655D74" w:rsidP="007B31A1">
            <w:r w:rsidRPr="00655D74">
              <w:t>2013</w:t>
            </w:r>
          </w:p>
        </w:tc>
      </w:tr>
      <w:tr w:rsidR="00655D74" w:rsidRPr="00655D74" w14:paraId="09FE70EE" w14:textId="77777777" w:rsidTr="00655D74">
        <w:trPr>
          <w:tblCellSpacing w:w="28" w:type="dxa"/>
          <w:jc w:val="center"/>
        </w:trPr>
        <w:tc>
          <w:tcPr>
            <w:tcW w:w="852" w:type="dxa"/>
            <w:shd w:val="clear" w:color="auto" w:fill="F7CAAC"/>
            <w:vAlign w:val="center"/>
          </w:tcPr>
          <w:p w14:paraId="384489A4" w14:textId="77777777" w:rsidR="00655D74" w:rsidRPr="00655D74" w:rsidRDefault="00655D74" w:rsidP="007B31A1">
            <w:r w:rsidRPr="00655D74">
              <w:t>17</w:t>
            </w:r>
          </w:p>
        </w:tc>
        <w:tc>
          <w:tcPr>
            <w:tcW w:w="2833" w:type="dxa"/>
            <w:shd w:val="clear" w:color="auto" w:fill="F7CAAC"/>
          </w:tcPr>
          <w:p w14:paraId="386138C9" w14:textId="77777777" w:rsidR="00655D74" w:rsidRPr="00655D74" w:rsidRDefault="00655D74" w:rsidP="007B31A1">
            <w:r w:rsidRPr="00655D74">
              <w:t>Sierra Leone</w:t>
            </w:r>
          </w:p>
        </w:tc>
        <w:tc>
          <w:tcPr>
            <w:tcW w:w="1698" w:type="dxa"/>
            <w:shd w:val="clear" w:color="auto" w:fill="F7CAAC"/>
            <w:vAlign w:val="center"/>
          </w:tcPr>
          <w:p w14:paraId="04CC598E" w14:textId="77777777" w:rsidR="00655D74" w:rsidRPr="00655D74" w:rsidRDefault="00655D74" w:rsidP="007B31A1">
            <w:r w:rsidRPr="00655D74">
              <w:t>11.895</w:t>
            </w:r>
          </w:p>
        </w:tc>
        <w:tc>
          <w:tcPr>
            <w:tcW w:w="708" w:type="dxa"/>
            <w:shd w:val="clear" w:color="auto" w:fill="F7CAAC"/>
            <w:vAlign w:val="center"/>
          </w:tcPr>
          <w:p w14:paraId="2E944A98" w14:textId="77777777" w:rsidR="00655D74" w:rsidRPr="00655D74" w:rsidRDefault="00655D74" w:rsidP="007B31A1">
            <w:r w:rsidRPr="00655D74">
              <w:t>2013</w:t>
            </w:r>
          </w:p>
        </w:tc>
      </w:tr>
      <w:tr w:rsidR="00655D74" w:rsidRPr="00655D74" w14:paraId="7A78DAE4" w14:textId="77777777" w:rsidTr="00655D74">
        <w:trPr>
          <w:tblCellSpacing w:w="28" w:type="dxa"/>
          <w:jc w:val="center"/>
        </w:trPr>
        <w:tc>
          <w:tcPr>
            <w:tcW w:w="852" w:type="dxa"/>
            <w:shd w:val="clear" w:color="auto" w:fill="F7CAAC"/>
            <w:vAlign w:val="center"/>
          </w:tcPr>
          <w:p w14:paraId="013F076C" w14:textId="77777777" w:rsidR="00655D74" w:rsidRPr="00655D74" w:rsidRDefault="00655D74" w:rsidP="007B31A1">
            <w:r w:rsidRPr="00655D74">
              <w:t>18</w:t>
            </w:r>
          </w:p>
        </w:tc>
        <w:tc>
          <w:tcPr>
            <w:tcW w:w="2833" w:type="dxa"/>
            <w:shd w:val="clear" w:color="auto" w:fill="F7CAAC"/>
          </w:tcPr>
          <w:p w14:paraId="6A0C6D1C" w14:textId="77777777" w:rsidR="00655D74" w:rsidRPr="00655D74" w:rsidRDefault="00655D74" w:rsidP="007B31A1">
            <w:r w:rsidRPr="00655D74">
              <w:t>Malajzia</w:t>
            </w:r>
          </w:p>
        </w:tc>
        <w:tc>
          <w:tcPr>
            <w:tcW w:w="1698" w:type="dxa"/>
            <w:shd w:val="clear" w:color="auto" w:fill="F7CAAC"/>
            <w:vAlign w:val="center"/>
          </w:tcPr>
          <w:p w14:paraId="79C2B1D2" w14:textId="77777777" w:rsidR="00655D74" w:rsidRPr="00655D74" w:rsidRDefault="00655D74" w:rsidP="007B31A1">
            <w:r w:rsidRPr="00655D74">
              <w:t>11.588</w:t>
            </w:r>
          </w:p>
        </w:tc>
        <w:tc>
          <w:tcPr>
            <w:tcW w:w="708" w:type="dxa"/>
            <w:shd w:val="clear" w:color="auto" w:fill="F7CAAC"/>
            <w:vAlign w:val="center"/>
          </w:tcPr>
          <w:p w14:paraId="3D2CCB1D" w14:textId="77777777" w:rsidR="00655D74" w:rsidRPr="00655D74" w:rsidRDefault="00655D74" w:rsidP="007B31A1">
            <w:r w:rsidRPr="00655D74">
              <w:t>2013</w:t>
            </w:r>
          </w:p>
        </w:tc>
      </w:tr>
      <w:tr w:rsidR="00655D74" w:rsidRPr="00655D74" w14:paraId="2E98235B" w14:textId="77777777" w:rsidTr="00655D74">
        <w:trPr>
          <w:tblCellSpacing w:w="28" w:type="dxa"/>
          <w:jc w:val="center"/>
        </w:trPr>
        <w:tc>
          <w:tcPr>
            <w:tcW w:w="852" w:type="dxa"/>
            <w:shd w:val="clear" w:color="auto" w:fill="F7CAAC"/>
            <w:vAlign w:val="center"/>
          </w:tcPr>
          <w:p w14:paraId="09726859" w14:textId="77777777" w:rsidR="00655D74" w:rsidRPr="00655D74" w:rsidRDefault="00655D74" w:rsidP="007B31A1">
            <w:r w:rsidRPr="00655D74">
              <w:t>19</w:t>
            </w:r>
          </w:p>
        </w:tc>
        <w:tc>
          <w:tcPr>
            <w:tcW w:w="2833" w:type="dxa"/>
            <w:shd w:val="clear" w:color="auto" w:fill="F7CAAC"/>
          </w:tcPr>
          <w:p w14:paraId="0519DA34" w14:textId="77777777" w:rsidR="00655D74" w:rsidRPr="00655D74" w:rsidRDefault="00655D74" w:rsidP="007B31A1">
            <w:r w:rsidRPr="00655D74">
              <w:t>Peru</w:t>
            </w:r>
          </w:p>
        </w:tc>
        <w:tc>
          <w:tcPr>
            <w:tcW w:w="1698" w:type="dxa"/>
            <w:shd w:val="clear" w:color="auto" w:fill="F7CAAC"/>
            <w:vAlign w:val="center"/>
          </w:tcPr>
          <w:p w14:paraId="4BD4B563" w14:textId="77777777" w:rsidR="00655D74" w:rsidRPr="00655D74" w:rsidRDefault="00655D74" w:rsidP="007B31A1">
            <w:r w:rsidRPr="00655D74">
              <w:t>10.126</w:t>
            </w:r>
          </w:p>
        </w:tc>
        <w:tc>
          <w:tcPr>
            <w:tcW w:w="708" w:type="dxa"/>
            <w:shd w:val="clear" w:color="auto" w:fill="F7CAAC"/>
            <w:vAlign w:val="center"/>
          </w:tcPr>
          <w:p w14:paraId="3A3F6F28" w14:textId="77777777" w:rsidR="00655D74" w:rsidRPr="00655D74" w:rsidRDefault="00655D74" w:rsidP="007B31A1">
            <w:r w:rsidRPr="00655D74">
              <w:t>2013</w:t>
            </w:r>
          </w:p>
        </w:tc>
      </w:tr>
      <w:tr w:rsidR="00655D74" w:rsidRPr="00655D74" w14:paraId="16E9E8F8" w14:textId="77777777" w:rsidTr="00655D74">
        <w:trPr>
          <w:tblCellSpacing w:w="28" w:type="dxa"/>
          <w:jc w:val="center"/>
        </w:trPr>
        <w:tc>
          <w:tcPr>
            <w:tcW w:w="852" w:type="dxa"/>
            <w:shd w:val="clear" w:color="auto" w:fill="F7CAAC"/>
            <w:vAlign w:val="center"/>
          </w:tcPr>
          <w:p w14:paraId="1D911B06" w14:textId="77777777" w:rsidR="00655D74" w:rsidRPr="00655D74" w:rsidRDefault="00655D74" w:rsidP="007B31A1">
            <w:r w:rsidRPr="00655D74">
              <w:t>20</w:t>
            </w:r>
          </w:p>
        </w:tc>
        <w:tc>
          <w:tcPr>
            <w:tcW w:w="2833" w:type="dxa"/>
            <w:shd w:val="clear" w:color="auto" w:fill="F7CAAC"/>
          </w:tcPr>
          <w:p w14:paraId="62C67B29" w14:textId="77777777" w:rsidR="00655D74" w:rsidRPr="00655D74" w:rsidRDefault="00655D74" w:rsidP="007B31A1">
            <w:r w:rsidRPr="00655D74">
              <w:t>Törökország</w:t>
            </w:r>
          </w:p>
        </w:tc>
        <w:tc>
          <w:tcPr>
            <w:tcW w:w="1698" w:type="dxa"/>
            <w:shd w:val="clear" w:color="auto" w:fill="F7CAAC"/>
            <w:vAlign w:val="center"/>
          </w:tcPr>
          <w:p w14:paraId="736FC6C2" w14:textId="77777777" w:rsidR="00655D74" w:rsidRPr="00655D74" w:rsidRDefault="00655D74" w:rsidP="007B31A1">
            <w:r w:rsidRPr="00655D74">
              <w:t>8.589</w:t>
            </w:r>
          </w:p>
        </w:tc>
        <w:tc>
          <w:tcPr>
            <w:tcW w:w="708" w:type="dxa"/>
            <w:shd w:val="clear" w:color="auto" w:fill="F7CAAC"/>
            <w:vAlign w:val="center"/>
          </w:tcPr>
          <w:p w14:paraId="2228EBC7" w14:textId="77777777" w:rsidR="00655D74" w:rsidRPr="00655D74" w:rsidRDefault="00655D74" w:rsidP="007B31A1">
            <w:r w:rsidRPr="00655D74">
              <w:t>2013</w:t>
            </w:r>
          </w:p>
        </w:tc>
      </w:tr>
      <w:tr w:rsidR="00655D74" w:rsidRPr="00655D74" w14:paraId="312A0E25" w14:textId="77777777" w:rsidTr="00655D74">
        <w:trPr>
          <w:tblCellSpacing w:w="28" w:type="dxa"/>
          <w:jc w:val="center"/>
        </w:trPr>
        <w:tc>
          <w:tcPr>
            <w:tcW w:w="852" w:type="dxa"/>
            <w:shd w:val="clear" w:color="auto" w:fill="F7CAAC"/>
            <w:vAlign w:val="center"/>
          </w:tcPr>
          <w:p w14:paraId="269B23FF" w14:textId="77777777" w:rsidR="00655D74" w:rsidRPr="00655D74" w:rsidRDefault="00655D74" w:rsidP="007B31A1">
            <w:r w:rsidRPr="00655D74">
              <w:t>21</w:t>
            </w:r>
          </w:p>
        </w:tc>
        <w:tc>
          <w:tcPr>
            <w:tcW w:w="2833" w:type="dxa"/>
            <w:shd w:val="clear" w:color="auto" w:fill="F7CAAC"/>
          </w:tcPr>
          <w:p w14:paraId="28C0C66E" w14:textId="77777777" w:rsidR="00655D74" w:rsidRPr="00655D74" w:rsidRDefault="00655D74" w:rsidP="007B31A1">
            <w:r w:rsidRPr="00655D74">
              <w:t>Mongólia</w:t>
            </w:r>
          </w:p>
        </w:tc>
        <w:tc>
          <w:tcPr>
            <w:tcW w:w="1698" w:type="dxa"/>
            <w:shd w:val="clear" w:color="auto" w:fill="F7CAAC"/>
            <w:vAlign w:val="center"/>
          </w:tcPr>
          <w:p w14:paraId="068926CE" w14:textId="77777777" w:rsidR="00655D74" w:rsidRPr="00655D74" w:rsidRDefault="00655D74" w:rsidP="007B31A1">
            <w:r w:rsidRPr="00655D74">
              <w:t>6.736</w:t>
            </w:r>
          </w:p>
        </w:tc>
        <w:tc>
          <w:tcPr>
            <w:tcW w:w="708" w:type="dxa"/>
            <w:shd w:val="clear" w:color="auto" w:fill="F7CAAC"/>
            <w:vAlign w:val="center"/>
          </w:tcPr>
          <w:p w14:paraId="56A27331" w14:textId="77777777" w:rsidR="00655D74" w:rsidRPr="00655D74" w:rsidRDefault="00655D74" w:rsidP="007B31A1">
            <w:r w:rsidRPr="00655D74">
              <w:t>2013</w:t>
            </w:r>
          </w:p>
        </w:tc>
      </w:tr>
      <w:tr w:rsidR="00655D74" w:rsidRPr="00655D74" w14:paraId="01EC96FC" w14:textId="77777777" w:rsidTr="00655D74">
        <w:trPr>
          <w:tblCellSpacing w:w="28" w:type="dxa"/>
          <w:jc w:val="center"/>
        </w:trPr>
        <w:tc>
          <w:tcPr>
            <w:tcW w:w="852" w:type="dxa"/>
            <w:shd w:val="clear" w:color="auto" w:fill="F7CAAC"/>
            <w:vAlign w:val="center"/>
          </w:tcPr>
          <w:p w14:paraId="356D7822" w14:textId="77777777" w:rsidR="00655D74" w:rsidRPr="00655D74" w:rsidRDefault="00655D74" w:rsidP="007B31A1">
            <w:r w:rsidRPr="00655D74">
              <w:t>22</w:t>
            </w:r>
          </w:p>
        </w:tc>
        <w:tc>
          <w:tcPr>
            <w:tcW w:w="2833" w:type="dxa"/>
            <w:shd w:val="clear" w:color="auto" w:fill="F7CAAC"/>
          </w:tcPr>
          <w:p w14:paraId="43A69043" w14:textId="77777777" w:rsidR="00655D74" w:rsidRPr="00655D74" w:rsidRDefault="00655D74" w:rsidP="007B31A1">
            <w:r w:rsidRPr="00655D74">
              <w:t>Libéria</w:t>
            </w:r>
          </w:p>
        </w:tc>
        <w:tc>
          <w:tcPr>
            <w:tcW w:w="1698" w:type="dxa"/>
            <w:shd w:val="clear" w:color="auto" w:fill="F7CAAC"/>
            <w:vAlign w:val="center"/>
          </w:tcPr>
          <w:p w14:paraId="67F920FF" w14:textId="77777777" w:rsidR="00655D74" w:rsidRPr="00655D74" w:rsidRDefault="00655D74" w:rsidP="007B31A1">
            <w:r w:rsidRPr="00655D74">
              <w:t>5.103</w:t>
            </w:r>
          </w:p>
        </w:tc>
        <w:tc>
          <w:tcPr>
            <w:tcW w:w="708" w:type="dxa"/>
            <w:shd w:val="clear" w:color="auto" w:fill="F7CAAC"/>
            <w:vAlign w:val="center"/>
          </w:tcPr>
          <w:p w14:paraId="5B73BB7D" w14:textId="77777777" w:rsidR="00655D74" w:rsidRPr="00655D74" w:rsidRDefault="00655D74" w:rsidP="007B31A1">
            <w:r w:rsidRPr="00655D74">
              <w:t>2013</w:t>
            </w:r>
          </w:p>
        </w:tc>
      </w:tr>
      <w:tr w:rsidR="00655D74" w:rsidRPr="00655D74" w14:paraId="6C3FB74C" w14:textId="77777777" w:rsidTr="00655D74">
        <w:trPr>
          <w:tblCellSpacing w:w="28" w:type="dxa"/>
          <w:jc w:val="center"/>
        </w:trPr>
        <w:tc>
          <w:tcPr>
            <w:tcW w:w="852" w:type="dxa"/>
            <w:shd w:val="clear" w:color="auto" w:fill="F7CAAC"/>
            <w:vAlign w:val="center"/>
          </w:tcPr>
          <w:p w14:paraId="6C68FC97" w14:textId="77777777" w:rsidR="00655D74" w:rsidRPr="00655D74" w:rsidRDefault="00655D74" w:rsidP="007B31A1">
            <w:r w:rsidRPr="00655D74">
              <w:t>23</w:t>
            </w:r>
          </w:p>
        </w:tc>
        <w:tc>
          <w:tcPr>
            <w:tcW w:w="2833" w:type="dxa"/>
            <w:shd w:val="clear" w:color="auto" w:fill="F7CAAC"/>
          </w:tcPr>
          <w:p w14:paraId="12AF0BCC" w14:textId="77777777" w:rsidR="00655D74" w:rsidRPr="00655D74" w:rsidRDefault="00655D74" w:rsidP="007B31A1">
            <w:r w:rsidRPr="00655D74">
              <w:t>Vietnam</w:t>
            </w:r>
          </w:p>
        </w:tc>
        <w:tc>
          <w:tcPr>
            <w:tcW w:w="1698" w:type="dxa"/>
            <w:shd w:val="clear" w:color="auto" w:fill="F7CAAC"/>
            <w:vAlign w:val="center"/>
          </w:tcPr>
          <w:p w14:paraId="60643A8B" w14:textId="77777777" w:rsidR="00655D74" w:rsidRPr="00655D74" w:rsidRDefault="00655D74" w:rsidP="007B31A1">
            <w:r w:rsidRPr="00655D74">
              <w:t>4.708</w:t>
            </w:r>
          </w:p>
        </w:tc>
        <w:tc>
          <w:tcPr>
            <w:tcW w:w="708" w:type="dxa"/>
            <w:shd w:val="clear" w:color="auto" w:fill="F7CAAC"/>
            <w:vAlign w:val="center"/>
          </w:tcPr>
          <w:p w14:paraId="0026D17F" w14:textId="77777777" w:rsidR="00655D74" w:rsidRPr="00655D74" w:rsidRDefault="00655D74" w:rsidP="007B31A1">
            <w:r w:rsidRPr="00655D74">
              <w:t>2013</w:t>
            </w:r>
          </w:p>
        </w:tc>
      </w:tr>
      <w:tr w:rsidR="00655D74" w:rsidRPr="00655D74" w14:paraId="335BBAF2" w14:textId="77777777" w:rsidTr="00655D74">
        <w:trPr>
          <w:tblCellSpacing w:w="28" w:type="dxa"/>
          <w:jc w:val="center"/>
        </w:trPr>
        <w:tc>
          <w:tcPr>
            <w:tcW w:w="852" w:type="dxa"/>
            <w:shd w:val="clear" w:color="auto" w:fill="F7CAAC"/>
            <w:vAlign w:val="center"/>
          </w:tcPr>
          <w:p w14:paraId="6367C75C" w14:textId="77777777" w:rsidR="00655D74" w:rsidRPr="00655D74" w:rsidRDefault="00655D74" w:rsidP="007B31A1">
            <w:r w:rsidRPr="00655D74">
              <w:t>24</w:t>
            </w:r>
          </w:p>
        </w:tc>
        <w:tc>
          <w:tcPr>
            <w:tcW w:w="2833" w:type="dxa"/>
            <w:shd w:val="clear" w:color="auto" w:fill="F7CAAC"/>
          </w:tcPr>
          <w:p w14:paraId="1F57FA1A" w14:textId="77777777" w:rsidR="00655D74" w:rsidRPr="00655D74" w:rsidRDefault="00655D74" w:rsidP="007B31A1">
            <w:r w:rsidRPr="00655D74">
              <w:t>Indonézia</w:t>
            </w:r>
          </w:p>
        </w:tc>
        <w:tc>
          <w:tcPr>
            <w:tcW w:w="1698" w:type="dxa"/>
            <w:shd w:val="clear" w:color="auto" w:fill="F7CAAC"/>
            <w:vAlign w:val="center"/>
          </w:tcPr>
          <w:p w14:paraId="0D227D95" w14:textId="77777777" w:rsidR="00655D74" w:rsidRPr="00655D74" w:rsidRDefault="00655D74" w:rsidP="007B31A1">
            <w:r w:rsidRPr="00655D74">
              <w:t>4.000</w:t>
            </w:r>
          </w:p>
        </w:tc>
        <w:tc>
          <w:tcPr>
            <w:tcW w:w="708" w:type="dxa"/>
            <w:shd w:val="clear" w:color="auto" w:fill="F7CAAC"/>
            <w:vAlign w:val="center"/>
          </w:tcPr>
          <w:p w14:paraId="7F387133" w14:textId="77777777" w:rsidR="00655D74" w:rsidRPr="00655D74" w:rsidRDefault="00655D74" w:rsidP="007B31A1">
            <w:r w:rsidRPr="00655D74">
              <w:t>2013</w:t>
            </w:r>
          </w:p>
        </w:tc>
      </w:tr>
      <w:tr w:rsidR="00655D74" w:rsidRPr="00655D74" w14:paraId="5E42A75B" w14:textId="77777777" w:rsidTr="00655D74">
        <w:trPr>
          <w:tblCellSpacing w:w="28" w:type="dxa"/>
          <w:jc w:val="center"/>
        </w:trPr>
        <w:tc>
          <w:tcPr>
            <w:tcW w:w="852" w:type="dxa"/>
            <w:shd w:val="clear" w:color="auto" w:fill="F7CAAC"/>
            <w:vAlign w:val="center"/>
          </w:tcPr>
          <w:p w14:paraId="611FB4D9" w14:textId="77777777" w:rsidR="00655D74" w:rsidRPr="00655D74" w:rsidRDefault="00655D74" w:rsidP="007B31A1">
            <w:r w:rsidRPr="00655D74">
              <w:t>25</w:t>
            </w:r>
          </w:p>
        </w:tc>
        <w:tc>
          <w:tcPr>
            <w:tcW w:w="2833" w:type="dxa"/>
            <w:shd w:val="clear" w:color="auto" w:fill="F7CAAC"/>
          </w:tcPr>
          <w:p w14:paraId="1869C7FE" w14:textId="77777777" w:rsidR="00655D74" w:rsidRPr="00655D74" w:rsidRDefault="00655D74" w:rsidP="007B31A1">
            <w:r w:rsidRPr="00655D74">
              <w:t>Norvégia</w:t>
            </w:r>
          </w:p>
        </w:tc>
        <w:tc>
          <w:tcPr>
            <w:tcW w:w="1698" w:type="dxa"/>
            <w:shd w:val="clear" w:color="auto" w:fill="F7CAAC"/>
            <w:vAlign w:val="center"/>
          </w:tcPr>
          <w:p w14:paraId="2D2A28FA" w14:textId="77777777" w:rsidR="00655D74" w:rsidRPr="00655D74" w:rsidRDefault="00655D74" w:rsidP="007B31A1">
            <w:r w:rsidRPr="00655D74">
              <w:t>3.409</w:t>
            </w:r>
          </w:p>
        </w:tc>
        <w:tc>
          <w:tcPr>
            <w:tcW w:w="708" w:type="dxa"/>
            <w:shd w:val="clear" w:color="auto" w:fill="F7CAAC"/>
            <w:vAlign w:val="center"/>
          </w:tcPr>
          <w:p w14:paraId="4572C028" w14:textId="77777777" w:rsidR="00655D74" w:rsidRPr="00655D74" w:rsidRDefault="00655D74" w:rsidP="007B31A1">
            <w:r w:rsidRPr="00655D74">
              <w:t>2013</w:t>
            </w:r>
          </w:p>
        </w:tc>
      </w:tr>
      <w:tr w:rsidR="00655D74" w:rsidRPr="00655D74" w14:paraId="485F0E3E" w14:textId="77777777" w:rsidTr="00655D74">
        <w:trPr>
          <w:tblCellSpacing w:w="28" w:type="dxa"/>
          <w:jc w:val="center"/>
        </w:trPr>
        <w:tc>
          <w:tcPr>
            <w:tcW w:w="852" w:type="dxa"/>
            <w:shd w:val="clear" w:color="auto" w:fill="F7CAAC"/>
            <w:vAlign w:val="center"/>
          </w:tcPr>
          <w:p w14:paraId="3E1B2C52" w14:textId="77777777" w:rsidR="00655D74" w:rsidRPr="00655D74" w:rsidRDefault="00655D74" w:rsidP="007B31A1">
            <w:r w:rsidRPr="00655D74">
              <w:t>26</w:t>
            </w:r>
          </w:p>
        </w:tc>
        <w:tc>
          <w:tcPr>
            <w:tcW w:w="2833" w:type="dxa"/>
            <w:shd w:val="clear" w:color="auto" w:fill="F7CAAC"/>
          </w:tcPr>
          <w:p w14:paraId="33800C99" w14:textId="77777777" w:rsidR="00655D74" w:rsidRPr="00655D74" w:rsidRDefault="00655D74" w:rsidP="007B31A1">
            <w:r w:rsidRPr="00655D74">
              <w:t>Egyiptom</w:t>
            </w:r>
          </w:p>
        </w:tc>
        <w:tc>
          <w:tcPr>
            <w:tcW w:w="1698" w:type="dxa"/>
            <w:shd w:val="clear" w:color="auto" w:fill="F7CAAC"/>
            <w:vAlign w:val="center"/>
          </w:tcPr>
          <w:p w14:paraId="52701602" w14:textId="77777777" w:rsidR="00655D74" w:rsidRPr="00655D74" w:rsidRDefault="00655D74" w:rsidP="007B31A1">
            <w:r w:rsidRPr="00655D74">
              <w:t>3.320</w:t>
            </w:r>
          </w:p>
        </w:tc>
        <w:tc>
          <w:tcPr>
            <w:tcW w:w="708" w:type="dxa"/>
            <w:shd w:val="clear" w:color="auto" w:fill="F7CAAC"/>
            <w:vAlign w:val="center"/>
          </w:tcPr>
          <w:p w14:paraId="31092F0F" w14:textId="77777777" w:rsidR="00655D74" w:rsidRPr="00655D74" w:rsidRDefault="00655D74" w:rsidP="007B31A1">
            <w:r w:rsidRPr="00655D74">
              <w:t>2013</w:t>
            </w:r>
          </w:p>
        </w:tc>
      </w:tr>
      <w:tr w:rsidR="00655D74" w:rsidRPr="00655D74" w14:paraId="418DF854" w14:textId="77777777" w:rsidTr="00655D74">
        <w:trPr>
          <w:tblCellSpacing w:w="28" w:type="dxa"/>
          <w:jc w:val="center"/>
        </w:trPr>
        <w:tc>
          <w:tcPr>
            <w:tcW w:w="852" w:type="dxa"/>
            <w:shd w:val="clear" w:color="auto" w:fill="F7CAAC"/>
            <w:vAlign w:val="center"/>
          </w:tcPr>
          <w:p w14:paraId="01B2386B" w14:textId="77777777" w:rsidR="00655D74" w:rsidRPr="00655D74" w:rsidRDefault="00655D74" w:rsidP="007B31A1">
            <w:r w:rsidRPr="00655D74">
              <w:t>27</w:t>
            </w:r>
          </w:p>
        </w:tc>
        <w:tc>
          <w:tcPr>
            <w:tcW w:w="2833" w:type="dxa"/>
            <w:shd w:val="clear" w:color="auto" w:fill="F7CAAC"/>
          </w:tcPr>
          <w:p w14:paraId="2D2B16D2" w14:textId="77777777" w:rsidR="00655D74" w:rsidRPr="00655D74" w:rsidRDefault="00655D74" w:rsidP="007B31A1">
            <w:r w:rsidRPr="00655D74">
              <w:t>Új-Zéland</w:t>
            </w:r>
          </w:p>
        </w:tc>
        <w:tc>
          <w:tcPr>
            <w:tcW w:w="1698" w:type="dxa"/>
            <w:shd w:val="clear" w:color="auto" w:fill="F7CAAC"/>
            <w:vAlign w:val="center"/>
          </w:tcPr>
          <w:p w14:paraId="691747BC" w14:textId="77777777" w:rsidR="00655D74" w:rsidRPr="00655D74" w:rsidRDefault="00655D74" w:rsidP="007B31A1">
            <w:r w:rsidRPr="00655D74">
              <w:t>3.157</w:t>
            </w:r>
          </w:p>
        </w:tc>
        <w:tc>
          <w:tcPr>
            <w:tcW w:w="708" w:type="dxa"/>
            <w:shd w:val="clear" w:color="auto" w:fill="F7CAAC"/>
            <w:vAlign w:val="center"/>
          </w:tcPr>
          <w:p w14:paraId="3D27F926" w14:textId="77777777" w:rsidR="00655D74" w:rsidRPr="00655D74" w:rsidRDefault="00655D74" w:rsidP="007B31A1">
            <w:r w:rsidRPr="00655D74">
              <w:t>2013</w:t>
            </w:r>
          </w:p>
        </w:tc>
      </w:tr>
      <w:tr w:rsidR="00655D74" w:rsidRPr="00655D74" w14:paraId="23A78AED" w14:textId="77777777" w:rsidTr="00655D74">
        <w:trPr>
          <w:tblCellSpacing w:w="28" w:type="dxa"/>
          <w:jc w:val="center"/>
        </w:trPr>
        <w:tc>
          <w:tcPr>
            <w:tcW w:w="852" w:type="dxa"/>
            <w:shd w:val="clear" w:color="auto" w:fill="F7CAAC"/>
            <w:vAlign w:val="center"/>
          </w:tcPr>
          <w:p w14:paraId="7E7C79F7" w14:textId="77777777" w:rsidR="00655D74" w:rsidRPr="00655D74" w:rsidRDefault="00655D74" w:rsidP="007B31A1">
            <w:r w:rsidRPr="00655D74">
              <w:t>28</w:t>
            </w:r>
          </w:p>
        </w:tc>
        <w:tc>
          <w:tcPr>
            <w:tcW w:w="2833" w:type="dxa"/>
            <w:shd w:val="clear" w:color="auto" w:fill="F7CAAC"/>
          </w:tcPr>
          <w:p w14:paraId="085FF591" w14:textId="77777777" w:rsidR="00655D74" w:rsidRPr="00655D74" w:rsidRDefault="00655D74" w:rsidP="007B31A1">
            <w:r w:rsidRPr="00655D74">
              <w:t>Észak-Korea</w:t>
            </w:r>
          </w:p>
        </w:tc>
        <w:tc>
          <w:tcPr>
            <w:tcW w:w="1698" w:type="dxa"/>
            <w:shd w:val="clear" w:color="auto" w:fill="F7CAAC"/>
            <w:vAlign w:val="center"/>
          </w:tcPr>
          <w:p w14:paraId="645C6077" w14:textId="77777777" w:rsidR="00655D74" w:rsidRPr="00655D74" w:rsidRDefault="00655D74" w:rsidP="007B31A1">
            <w:r w:rsidRPr="00655D74">
              <w:t>3.054</w:t>
            </w:r>
          </w:p>
        </w:tc>
        <w:tc>
          <w:tcPr>
            <w:tcW w:w="708" w:type="dxa"/>
            <w:shd w:val="clear" w:color="auto" w:fill="F7CAAC"/>
            <w:vAlign w:val="center"/>
          </w:tcPr>
          <w:p w14:paraId="46ED9630" w14:textId="77777777" w:rsidR="00655D74" w:rsidRPr="00655D74" w:rsidRDefault="00655D74" w:rsidP="007B31A1">
            <w:r w:rsidRPr="00655D74">
              <w:t>2013</w:t>
            </w:r>
          </w:p>
        </w:tc>
      </w:tr>
      <w:tr w:rsidR="00655D74" w:rsidRPr="00655D74" w14:paraId="64985991" w14:textId="77777777" w:rsidTr="00655D74">
        <w:trPr>
          <w:tblCellSpacing w:w="28" w:type="dxa"/>
          <w:jc w:val="center"/>
        </w:trPr>
        <w:tc>
          <w:tcPr>
            <w:tcW w:w="852" w:type="dxa"/>
            <w:shd w:val="clear" w:color="auto" w:fill="F7CAAC"/>
            <w:vAlign w:val="center"/>
          </w:tcPr>
          <w:p w14:paraId="6D89779E" w14:textId="77777777" w:rsidR="00655D74" w:rsidRPr="00655D74" w:rsidRDefault="00655D74" w:rsidP="007B31A1">
            <w:r w:rsidRPr="00655D74">
              <w:t>29</w:t>
            </w:r>
          </w:p>
        </w:tc>
        <w:tc>
          <w:tcPr>
            <w:tcW w:w="2833" w:type="dxa"/>
            <w:shd w:val="clear" w:color="auto" w:fill="F7CAAC"/>
          </w:tcPr>
          <w:p w14:paraId="4DBEDA37" w14:textId="77777777" w:rsidR="00655D74" w:rsidRPr="00655D74" w:rsidRDefault="00655D74" w:rsidP="007B31A1">
            <w:r w:rsidRPr="00655D74">
              <w:t>Ausztria</w:t>
            </w:r>
          </w:p>
        </w:tc>
        <w:tc>
          <w:tcPr>
            <w:tcW w:w="1698" w:type="dxa"/>
            <w:shd w:val="clear" w:color="auto" w:fill="F7CAAC"/>
            <w:vAlign w:val="center"/>
          </w:tcPr>
          <w:p w14:paraId="2DC64686" w14:textId="77777777" w:rsidR="00655D74" w:rsidRPr="00655D74" w:rsidRDefault="00655D74" w:rsidP="007B31A1">
            <w:r w:rsidRPr="00655D74">
              <w:t>2.320</w:t>
            </w:r>
          </w:p>
        </w:tc>
        <w:tc>
          <w:tcPr>
            <w:tcW w:w="708" w:type="dxa"/>
            <w:shd w:val="clear" w:color="auto" w:fill="F7CAAC"/>
            <w:vAlign w:val="center"/>
          </w:tcPr>
          <w:p w14:paraId="2A8C54A7" w14:textId="77777777" w:rsidR="00655D74" w:rsidRPr="00655D74" w:rsidRDefault="00655D74" w:rsidP="007B31A1">
            <w:r w:rsidRPr="00655D74">
              <w:t>2013</w:t>
            </w:r>
          </w:p>
        </w:tc>
      </w:tr>
      <w:tr w:rsidR="00655D74" w:rsidRPr="00655D74" w14:paraId="705010C1" w14:textId="77777777" w:rsidTr="00655D74">
        <w:trPr>
          <w:tblCellSpacing w:w="28" w:type="dxa"/>
          <w:jc w:val="center"/>
        </w:trPr>
        <w:tc>
          <w:tcPr>
            <w:tcW w:w="852" w:type="dxa"/>
            <w:shd w:val="clear" w:color="auto" w:fill="F7CAAC"/>
            <w:vAlign w:val="center"/>
          </w:tcPr>
          <w:p w14:paraId="43B0F3C8" w14:textId="77777777" w:rsidR="00655D74" w:rsidRPr="00655D74" w:rsidRDefault="00655D74" w:rsidP="007B31A1">
            <w:r w:rsidRPr="00655D74">
              <w:t>30</w:t>
            </w:r>
          </w:p>
        </w:tc>
        <w:tc>
          <w:tcPr>
            <w:tcW w:w="2833" w:type="dxa"/>
            <w:shd w:val="clear" w:color="auto" w:fill="F7CAAC"/>
          </w:tcPr>
          <w:p w14:paraId="76850CE8" w14:textId="77777777" w:rsidR="00655D74" w:rsidRPr="00655D74" w:rsidRDefault="00655D74" w:rsidP="007B31A1">
            <w:r w:rsidRPr="00655D74">
              <w:t>Görögország</w:t>
            </w:r>
          </w:p>
        </w:tc>
        <w:tc>
          <w:tcPr>
            <w:tcW w:w="1698" w:type="dxa"/>
            <w:shd w:val="clear" w:color="auto" w:fill="F7CAAC"/>
            <w:vAlign w:val="center"/>
          </w:tcPr>
          <w:p w14:paraId="694D0488" w14:textId="77777777" w:rsidR="00655D74" w:rsidRPr="00655D74" w:rsidRDefault="00655D74" w:rsidP="007B31A1">
            <w:r w:rsidRPr="00655D74">
              <w:t>2.221</w:t>
            </w:r>
          </w:p>
        </w:tc>
        <w:tc>
          <w:tcPr>
            <w:tcW w:w="708" w:type="dxa"/>
            <w:shd w:val="clear" w:color="auto" w:fill="F7CAAC"/>
            <w:vAlign w:val="center"/>
          </w:tcPr>
          <w:p w14:paraId="4AB3D71B" w14:textId="77777777" w:rsidR="00655D74" w:rsidRPr="00655D74" w:rsidRDefault="00655D74" w:rsidP="007B31A1">
            <w:r w:rsidRPr="00655D74">
              <w:t>2013</w:t>
            </w:r>
          </w:p>
        </w:tc>
      </w:tr>
      <w:tr w:rsidR="00655D74" w:rsidRPr="00655D74" w14:paraId="7FE8F7C5" w14:textId="77777777" w:rsidTr="00655D74">
        <w:trPr>
          <w:tblCellSpacing w:w="28" w:type="dxa"/>
          <w:jc w:val="center"/>
        </w:trPr>
        <w:tc>
          <w:tcPr>
            <w:tcW w:w="852" w:type="dxa"/>
            <w:shd w:val="clear" w:color="auto" w:fill="F7CAAC"/>
            <w:vAlign w:val="center"/>
          </w:tcPr>
          <w:p w14:paraId="4A9FB62C" w14:textId="77777777" w:rsidR="00655D74" w:rsidRPr="00655D74" w:rsidRDefault="00655D74" w:rsidP="007B31A1">
            <w:r w:rsidRPr="00655D74">
              <w:t>31</w:t>
            </w:r>
          </w:p>
        </w:tc>
        <w:tc>
          <w:tcPr>
            <w:tcW w:w="2833" w:type="dxa"/>
            <w:shd w:val="clear" w:color="auto" w:fill="F7CAAC"/>
          </w:tcPr>
          <w:p w14:paraId="6C1C8BC6" w14:textId="77777777" w:rsidR="00655D74" w:rsidRPr="00655D74" w:rsidRDefault="00655D74" w:rsidP="007B31A1">
            <w:r w:rsidRPr="00655D74">
              <w:t>Bosznia-Hercegovina</w:t>
            </w:r>
          </w:p>
        </w:tc>
        <w:tc>
          <w:tcPr>
            <w:tcW w:w="1698" w:type="dxa"/>
            <w:shd w:val="clear" w:color="auto" w:fill="F7CAAC"/>
            <w:vAlign w:val="center"/>
          </w:tcPr>
          <w:p w14:paraId="1E2B2A4F" w14:textId="77777777" w:rsidR="00655D74" w:rsidRPr="00655D74" w:rsidRDefault="00655D74" w:rsidP="007B31A1">
            <w:r w:rsidRPr="00655D74">
              <w:t>2.122</w:t>
            </w:r>
          </w:p>
        </w:tc>
        <w:tc>
          <w:tcPr>
            <w:tcW w:w="708" w:type="dxa"/>
            <w:shd w:val="clear" w:color="auto" w:fill="F7CAAC"/>
            <w:vAlign w:val="center"/>
          </w:tcPr>
          <w:p w14:paraId="7902EA71" w14:textId="77777777" w:rsidR="00655D74" w:rsidRPr="00655D74" w:rsidRDefault="00655D74" w:rsidP="007B31A1">
            <w:r w:rsidRPr="00655D74">
              <w:t>2013</w:t>
            </w:r>
          </w:p>
        </w:tc>
      </w:tr>
      <w:tr w:rsidR="00655D74" w:rsidRPr="00655D74" w14:paraId="7FB185B8" w14:textId="77777777" w:rsidTr="00655D74">
        <w:trPr>
          <w:tblCellSpacing w:w="28" w:type="dxa"/>
          <w:jc w:val="center"/>
        </w:trPr>
        <w:tc>
          <w:tcPr>
            <w:tcW w:w="852" w:type="dxa"/>
            <w:shd w:val="clear" w:color="auto" w:fill="F7CAAC"/>
            <w:vAlign w:val="center"/>
          </w:tcPr>
          <w:p w14:paraId="2776312F" w14:textId="77777777" w:rsidR="00655D74" w:rsidRPr="00655D74" w:rsidRDefault="00655D74" w:rsidP="007B31A1">
            <w:r w:rsidRPr="00655D74">
              <w:t>32</w:t>
            </w:r>
          </w:p>
        </w:tc>
        <w:tc>
          <w:tcPr>
            <w:tcW w:w="2833" w:type="dxa"/>
            <w:shd w:val="clear" w:color="auto" w:fill="F7CAAC"/>
          </w:tcPr>
          <w:p w14:paraId="7C49B236" w14:textId="77777777" w:rsidR="00655D74" w:rsidRPr="00655D74" w:rsidRDefault="00655D74" w:rsidP="007B31A1">
            <w:r w:rsidRPr="00655D74">
              <w:t>Laosz</w:t>
            </w:r>
          </w:p>
        </w:tc>
        <w:tc>
          <w:tcPr>
            <w:tcW w:w="1698" w:type="dxa"/>
            <w:shd w:val="clear" w:color="auto" w:fill="F7CAAC"/>
            <w:vAlign w:val="center"/>
          </w:tcPr>
          <w:p w14:paraId="3246AF2A" w14:textId="77777777" w:rsidR="00655D74" w:rsidRPr="00655D74" w:rsidRDefault="00655D74" w:rsidP="007B31A1">
            <w:r w:rsidRPr="00655D74">
              <w:t>1.459</w:t>
            </w:r>
          </w:p>
        </w:tc>
        <w:tc>
          <w:tcPr>
            <w:tcW w:w="708" w:type="dxa"/>
            <w:shd w:val="clear" w:color="auto" w:fill="F7CAAC"/>
            <w:vAlign w:val="center"/>
          </w:tcPr>
          <w:p w14:paraId="5CBAA750" w14:textId="77777777" w:rsidR="00655D74" w:rsidRPr="00655D74" w:rsidRDefault="00655D74" w:rsidP="007B31A1">
            <w:r w:rsidRPr="00655D74">
              <w:t>2013</w:t>
            </w:r>
          </w:p>
        </w:tc>
      </w:tr>
      <w:tr w:rsidR="00655D74" w:rsidRPr="00655D74" w14:paraId="51C4804A" w14:textId="77777777" w:rsidTr="00655D74">
        <w:trPr>
          <w:tblCellSpacing w:w="28" w:type="dxa"/>
          <w:jc w:val="center"/>
        </w:trPr>
        <w:tc>
          <w:tcPr>
            <w:tcW w:w="852" w:type="dxa"/>
            <w:shd w:val="clear" w:color="auto" w:fill="F7CAAC"/>
            <w:vAlign w:val="center"/>
          </w:tcPr>
          <w:p w14:paraId="5863E5FE" w14:textId="77777777" w:rsidR="00655D74" w:rsidRPr="00655D74" w:rsidRDefault="00655D74" w:rsidP="007B31A1">
            <w:r w:rsidRPr="00655D74">
              <w:t>33</w:t>
            </w:r>
          </w:p>
        </w:tc>
        <w:tc>
          <w:tcPr>
            <w:tcW w:w="2833" w:type="dxa"/>
            <w:shd w:val="clear" w:color="auto" w:fill="F7CAAC"/>
          </w:tcPr>
          <w:p w14:paraId="0B7B2EBF" w14:textId="77777777" w:rsidR="00655D74" w:rsidRPr="00655D74" w:rsidRDefault="00655D74" w:rsidP="007B31A1">
            <w:r w:rsidRPr="00655D74">
              <w:t>Algéria</w:t>
            </w:r>
          </w:p>
        </w:tc>
        <w:tc>
          <w:tcPr>
            <w:tcW w:w="1698" w:type="dxa"/>
            <w:shd w:val="clear" w:color="auto" w:fill="F7CAAC"/>
            <w:vAlign w:val="center"/>
          </w:tcPr>
          <w:p w14:paraId="0FBD1754" w14:textId="77777777" w:rsidR="00655D74" w:rsidRPr="00655D74" w:rsidRDefault="00655D74" w:rsidP="007B31A1">
            <w:r w:rsidRPr="00655D74">
              <w:t>1.067</w:t>
            </w:r>
          </w:p>
        </w:tc>
        <w:tc>
          <w:tcPr>
            <w:tcW w:w="708" w:type="dxa"/>
            <w:shd w:val="clear" w:color="auto" w:fill="F7CAAC"/>
            <w:vAlign w:val="center"/>
          </w:tcPr>
          <w:p w14:paraId="64349EFF" w14:textId="77777777" w:rsidR="00655D74" w:rsidRPr="00655D74" w:rsidRDefault="00655D74" w:rsidP="007B31A1">
            <w:r w:rsidRPr="00655D74">
              <w:t>2013</w:t>
            </w:r>
          </w:p>
        </w:tc>
      </w:tr>
    </w:tbl>
    <w:p w14:paraId="64285E08" w14:textId="77777777" w:rsidR="009D0D0C" w:rsidRDefault="009D0D0C" w:rsidP="007B31A1">
      <w:pPr>
        <w:pStyle w:val="Cm"/>
        <w:sectPr w:rsidR="009D0D0C" w:rsidSect="007B31A1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pgNumType w:start="13"/>
          <w:cols w:space="708"/>
          <w:titlePg/>
          <w:docGrid w:linePitch="360"/>
        </w:sectPr>
      </w:pPr>
    </w:p>
    <w:p w14:paraId="11839B42" w14:textId="28CF9F87" w:rsidR="00655D74" w:rsidRPr="00992515" w:rsidRDefault="007B31A1" w:rsidP="007B31A1">
      <w:pPr>
        <w:pStyle w:val="Cm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868DC6D" wp14:editId="50A2BB11">
                <wp:simplePos x="0" y="0"/>
                <wp:positionH relativeFrom="margin">
                  <wp:align>center</wp:align>
                </wp:positionH>
                <wp:positionV relativeFrom="paragraph">
                  <wp:posOffset>82550</wp:posOffset>
                </wp:positionV>
                <wp:extent cx="1219200" cy="895350"/>
                <wp:effectExtent l="0" t="0" r="0" b="0"/>
                <wp:wrapNone/>
                <wp:docPr id="1709348244" name="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95350"/>
                        </a:xfrm>
                        <a:prstGeom prst="triangle">
                          <a:avLst/>
                        </a:prstGeom>
                        <a:solidFill>
                          <a:srgbClr val="ED7D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64B40" id="Háromszög 1" o:spid="_x0000_s1026" type="#_x0000_t5" style="position:absolute;margin-left:0;margin-top:6.5pt;width:96pt;height:70.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" fillcolor="#ed7d31" stroked="f" strokeweight="1pt">
                <w10:wrap anchorx="margin"/>
              </v:shape>
            </w:pict>
          </mc:Fallback>
        </mc:AlternateContent>
      </w:r>
    </w:p>
    <w:tbl>
      <w:tblPr>
        <w:tblStyle w:val="Rcsostblzat"/>
        <w:tblW w:w="0" w:type="auto"/>
        <w:tblInd w:w="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6379"/>
      </w:tblGrid>
      <w:tr w:rsidR="00655D74" w:rsidRPr="00992515" w14:paraId="232A35EB" w14:textId="77777777" w:rsidTr="007B31A1">
        <w:tc>
          <w:tcPr>
            <w:tcW w:w="6379" w:type="dxa"/>
            <w:shd w:val="clear" w:color="auto" w:fill="F7CAAC"/>
          </w:tcPr>
          <w:p w14:paraId="332EBD8A" w14:textId="77777777" w:rsidR="00655D74" w:rsidRPr="00992515" w:rsidRDefault="00655D74" w:rsidP="007B31A1">
            <w:pPr>
              <w:pStyle w:val="Cm"/>
            </w:pPr>
            <w:r w:rsidRPr="00655D74">
              <w:t>Nyersvasgyártás</w:t>
            </w:r>
          </w:p>
        </w:tc>
      </w:tr>
    </w:tbl>
    <w:p w14:paraId="13087F9F" w14:textId="77777777" w:rsidR="00992515" w:rsidRPr="00992515" w:rsidRDefault="00992515" w:rsidP="007B31A1">
      <w:pPr>
        <w:pStyle w:val="Elsbekezds"/>
      </w:pPr>
      <w:r w:rsidRPr="00992515">
        <w:t>A nyersvasgyártás a vas- és acélkohászat technológiai folyamatának első alapvető fázisa. A vas a természetben nem fordul elő színfém formájában (legfeljebb a meteoritvas ilyen), ezért azt érceiből, tűzi kohászati eljárással kell előállítani. A tűzi kohászat során a vasércből – ami főleg vasoxidok elegye – az oxigént redukálással távolítják el. A redukáló anyag szén (koksz, a kohászok szóhasználatában „karbon”). A koksz nemcsak redukálja a vasérceket, de megfelelő hőmérsékletet is ennek égése biztosítja. A nyersvasat többnyire nagyolvasztóban, speciális aknás kemencében állítják elő. Vannak más eljárások is, de a nagyolvasztó a nyersvasgyártás legtipikusabb kemencetípusa: olyan, aknás kemence, amelynek működtetéséhez kisegítő egységekre (léghevítőkre, fúvógépházra, torokgáztisztítóra stb.) is szükség van. A nagyolvasztót és a kisegítő egységeket együtt nagyolvasztóműnek nevezik.</w:t>
      </w:r>
    </w:p>
    <w:p w14:paraId="4814A42B" w14:textId="77777777" w:rsidR="00992515" w:rsidRPr="00992515" w:rsidRDefault="00992515" w:rsidP="007B31A1">
      <w:r w:rsidRPr="00992515">
        <w:t xml:space="preserve">A nyersvasgyártás történetét az 1300-as évektől követhetjük: a levegőfúvatás fejlesztésével ekkor sikerült a </w:t>
      </w:r>
      <w:proofErr w:type="spellStart"/>
      <w:r w:rsidRPr="00992515">
        <w:t>bucakemencékben</w:t>
      </w:r>
      <w:proofErr w:type="spellEnd"/>
      <w:r w:rsidRPr="00992515">
        <w:t xml:space="preserve"> elég magas hőmérsékletet elérni. Az így előállított vas ugyan nagy széntartalma miatt eleinte használhatatlan (</w:t>
      </w:r>
      <w:proofErr w:type="spellStart"/>
      <w:r w:rsidRPr="00992515">
        <w:t>pig</w:t>
      </w:r>
      <w:proofErr w:type="spellEnd"/>
      <w:r w:rsidRPr="00992515">
        <w:t xml:space="preserve"> </w:t>
      </w:r>
      <w:proofErr w:type="spellStart"/>
      <w:r w:rsidRPr="00992515">
        <w:t>iron</w:t>
      </w:r>
      <w:proofErr w:type="spellEnd"/>
      <w:r w:rsidRPr="00992515">
        <w:t xml:space="preserve">, </w:t>
      </w:r>
      <w:proofErr w:type="spellStart"/>
      <w:r w:rsidRPr="00992515">
        <w:t>csugunnaja</w:t>
      </w:r>
      <w:proofErr w:type="spellEnd"/>
      <w:r w:rsidRPr="00992515">
        <w:t xml:space="preserve"> </w:t>
      </w:r>
      <w:proofErr w:type="spellStart"/>
      <w:r w:rsidRPr="00992515">
        <w:t>szvinka</w:t>
      </w:r>
      <w:proofErr w:type="spellEnd"/>
      <w:r w:rsidRPr="00992515">
        <w:t>, azaz disznó vas) volt, mégis ez a nyersvas vált az ipari méretű, kétlépcsős acélgyártás első fázisává.</w:t>
      </w:r>
    </w:p>
    <w:p w14:paraId="5AEAE24E" w14:textId="77777777" w:rsidR="00992515" w:rsidRPr="00992515" w:rsidRDefault="00992515" w:rsidP="007B31A1">
      <w:pPr>
        <w:pStyle w:val="Cmsor1"/>
      </w:pPr>
      <w:r w:rsidRPr="00992515">
        <w:t>A nyersvasgyártás anyagai</w:t>
      </w:r>
    </w:p>
    <w:p w14:paraId="7FF8BE9F" w14:textId="77777777" w:rsidR="00992515" w:rsidRPr="007B31A1" w:rsidRDefault="00992515" w:rsidP="007B31A1">
      <w:pPr>
        <w:pStyle w:val="Cmsor2"/>
      </w:pPr>
      <w:r w:rsidRPr="007B31A1">
        <w:t>Vasérc</w:t>
      </w:r>
    </w:p>
    <w:p w14:paraId="04B5D65F" w14:textId="77777777" w:rsidR="00992515" w:rsidRPr="00992515" w:rsidRDefault="00992515" w:rsidP="007B31A1">
      <w:r w:rsidRPr="00992515">
        <w:t>A földkéreg átlagban mintegy 6,6%-</w:t>
      </w:r>
      <w:proofErr w:type="spellStart"/>
      <w:r w:rsidRPr="00992515">
        <w:t>nyi</w:t>
      </w:r>
      <w:proofErr w:type="spellEnd"/>
      <w:r w:rsidRPr="00992515">
        <w:t xml:space="preserve"> vasat tartalmaz – igen változatos vegyületi formációkban és még változatosabb eloszlásban.</w:t>
      </w:r>
    </w:p>
    <w:p w14:paraId="4EEDB0AF" w14:textId="77777777" w:rsidR="00992515" w:rsidRPr="00992515" w:rsidRDefault="00992515" w:rsidP="007B31A1">
      <w:pPr>
        <w:pStyle w:val="Cmsor2"/>
      </w:pPr>
      <w:r w:rsidRPr="00992515">
        <w:t>Salakképző anyagok</w:t>
      </w:r>
    </w:p>
    <w:p w14:paraId="0FA00FEE" w14:textId="77777777" w:rsidR="00992515" w:rsidRPr="00992515" w:rsidRDefault="00992515" w:rsidP="007B31A1">
      <w:r w:rsidRPr="00992515">
        <w:t xml:space="preserve">Kohósítás közben a vasérc meddőtartalma is megolvad, ebből lesz a salak. A salak kémiai összetétele igen fontos, mert a </w:t>
      </w:r>
      <w:proofErr w:type="spellStart"/>
      <w:r w:rsidRPr="00992515">
        <w:t>metallurgus</w:t>
      </w:r>
      <w:proofErr w:type="spellEnd"/>
      <w:r w:rsidRPr="00992515">
        <w:t xml:space="preserve"> – többek között – ezzel tudja befolyásolni a kéntelenítés folyamatát. A kéntelenítés azért fontos, mert a kén a vasban és az acélban is szennyező elem. A salak kémiai összetételét salakképzők adagolásával állítják be: a salakképző anyag többnyire mészkő és dolomit. Ha olyan </w:t>
      </w:r>
      <w:proofErr w:type="spellStart"/>
      <w:r w:rsidRPr="00992515">
        <w:t>zsugorítványt</w:t>
      </w:r>
      <w:proofErr w:type="spellEnd"/>
      <w:r w:rsidRPr="00992515">
        <w:t xml:space="preserve"> vagy pelletet használnak, amely már tartalmazza ezeket, akkor általában nem kell külön salakképző anyag (ezek az „önjáró ércek”).</w:t>
      </w:r>
    </w:p>
    <w:p w14:paraId="0A8FD596" w14:textId="77777777" w:rsidR="00992515" w:rsidRPr="00992515" w:rsidRDefault="00992515" w:rsidP="007B31A1">
      <w:pPr>
        <w:pStyle w:val="Cmsor2"/>
      </w:pPr>
      <w:r w:rsidRPr="00992515">
        <w:t>Tüzelő-redukáló anyagok</w:t>
      </w:r>
    </w:p>
    <w:p w14:paraId="4B0190D7" w14:textId="77777777" w:rsidR="00992515" w:rsidRPr="00992515" w:rsidRDefault="00992515" w:rsidP="007B31A1">
      <w:r w:rsidRPr="00992515">
        <w:t>A nagyolvasztóban használatos tüzelő-redukálóanyag többnyire a koksz. A koksz egyrészt hőt, másrészt redukáló gázt fejleszt, harmadrészt karbonizálja (szénnel ötvözi) a vasat. A koksz C-tartalma több mint 85%, és annál jobb, ha minél kisebb (1% alatti) a kéntartalma. A koksz szerkezete erősen porózus, ami javítja a nagyolvasztóban elhelyezett elegyoszlop gázátjárhatóságát. Egyes esetekben brikettkokszot használnak, amit szurok kötőanyaggal állítanak elő. A kokszfelhasználás csökkentése érdekében külön redukálóanyagokat: szénhidrogéneket (földgáz, fűtőolaj), szénport stb. is használnak; ezeket a forrószélhez keverik.</w:t>
      </w:r>
    </w:p>
    <w:p w14:paraId="161E6E89" w14:textId="77777777" w:rsidR="00992515" w:rsidRPr="00992515" w:rsidRDefault="00992515" w:rsidP="007B31A1">
      <w:pPr>
        <w:pStyle w:val="Cmsor2"/>
      </w:pPr>
      <w:r w:rsidRPr="00992515">
        <w:t>Levegő</w:t>
      </w:r>
    </w:p>
    <w:p w14:paraId="28833CDC" w14:textId="77777777" w:rsidR="00992515" w:rsidRPr="00992515" w:rsidRDefault="00992515" w:rsidP="007B31A1">
      <w:r w:rsidRPr="00992515">
        <w:lastRenderedPageBreak/>
        <w:t xml:space="preserve">A levegőt a hőszükséglet biztosítására (a koksz égetéséhez) fúvatják a nagyolvasztóba – a kohászok ezt a levegőt fúvószélnek nevezik. Mivel a befúvott hideg levegő lehűtené az olvadékot, ezért előzőleg a nagyolvasztóból távozó gázok hőjét hőcserélőkkel hasznosítva felmelegítik. A meleg fúvószél a forrószél. A hőcserélők magas, tűzálló téglákból épített, rácsos szerkezetű oszlopok (a feltaláló Edward A. </w:t>
      </w:r>
      <w:proofErr w:type="spellStart"/>
      <w:r w:rsidRPr="00992515">
        <w:t>Cowper</w:t>
      </w:r>
      <w:proofErr w:type="spellEnd"/>
      <w:r w:rsidRPr="00992515">
        <w:t xml:space="preserve"> nevéből </w:t>
      </w:r>
      <w:proofErr w:type="spellStart"/>
      <w:r w:rsidRPr="00992515">
        <w:t>kauperek</w:t>
      </w:r>
      <w:proofErr w:type="spellEnd"/>
      <w:r w:rsidRPr="00992515">
        <w:t>), amelyek a levegőt szakaszos üzemben 1100–1300 °C-ra melegítik fel.</w:t>
      </w:r>
    </w:p>
    <w:p w14:paraId="4DC29B83" w14:textId="77777777" w:rsidR="00992515" w:rsidRPr="00992515" w:rsidRDefault="00992515" w:rsidP="007B31A1">
      <w:pPr>
        <w:pStyle w:val="Cmsor1"/>
      </w:pPr>
      <w:r w:rsidRPr="00992515">
        <w:t>Redukciós folyamatok</w:t>
      </w:r>
    </w:p>
    <w:p w14:paraId="3DD4D764" w14:textId="77777777" w:rsidR="00992515" w:rsidRPr="00992515" w:rsidRDefault="00992515" w:rsidP="007B31A1">
      <w:r w:rsidRPr="00992515">
        <w:t>A nagyolvasztóban lejátszódó metallurgiai (kémiai) folyamatok meglehetősen bonyolultak és sokrétűek, még akkor is, ha „csak” a vasérc redukciójáról van szó (ezen kívül más jellegű reakciók, folyamatok is lezajlanak). A lejátszódó kémiai reakciók jelentős mértékben függenek az adott térrész hőmérsékletétől, az uralkodó nyomásviszonyoktól és a jelenlévő vegyületektől.</w:t>
      </w:r>
    </w:p>
    <w:p w14:paraId="2957F943" w14:textId="77777777" w:rsidR="00992515" w:rsidRPr="00992515" w:rsidRDefault="00992515" w:rsidP="007B31A1">
      <w:r w:rsidRPr="00992515">
        <w:t>A nagyolvasztóban a redukciós folyamatok alapvetően háromféle módon zajlanak le:</w:t>
      </w:r>
    </w:p>
    <w:p w14:paraId="2F024254" w14:textId="77777777" w:rsidR="00992515" w:rsidRPr="00992515" w:rsidRDefault="00992515" w:rsidP="007B31A1">
      <w:pPr>
        <w:pStyle w:val="Listaszerbekezds"/>
        <w:numPr>
          <w:ilvl w:val="0"/>
          <w:numId w:val="8"/>
        </w:numPr>
      </w:pPr>
      <w:r w:rsidRPr="00992515">
        <w:t>direkt módon, azaz közvetlenül szénnel (C),</w:t>
      </w:r>
    </w:p>
    <w:p w14:paraId="04B752D5" w14:textId="77777777" w:rsidR="00992515" w:rsidRPr="00992515" w:rsidRDefault="00992515" w:rsidP="007B31A1">
      <w:pPr>
        <w:pStyle w:val="Listaszerbekezds"/>
        <w:numPr>
          <w:ilvl w:val="0"/>
          <w:numId w:val="8"/>
        </w:numPr>
      </w:pPr>
      <w:r w:rsidRPr="00992515">
        <w:t>indirekt módon, azaz szén-monoxid (CO) segítségével,</w:t>
      </w:r>
    </w:p>
    <w:p w14:paraId="07F15F58" w14:textId="77777777" w:rsidR="00992515" w:rsidRPr="00992515" w:rsidRDefault="00992515" w:rsidP="007B31A1">
      <w:pPr>
        <w:pStyle w:val="Listaszerbekezds"/>
        <w:numPr>
          <w:ilvl w:val="0"/>
          <w:numId w:val="8"/>
        </w:numPr>
      </w:pPr>
      <w:r w:rsidRPr="00992515">
        <w:t>más redukálószerek, többnyire hidrogén (H2) segítségével.</w:t>
      </w:r>
    </w:p>
    <w:p w14:paraId="51E35BA7" w14:textId="77777777" w:rsidR="00992515" w:rsidRPr="00992515" w:rsidRDefault="00992515" w:rsidP="007B31A1">
      <w:r w:rsidRPr="00992515">
        <w:t>Az aknába adagolt és lefelé haladó érc először az elegyoszlopon felfelé haladó gázokkal találkozik. Ennek a gázkeveréknek legjelentősebb alkotórésze a koksz elégetéséből származó szén-monoxid (CO) és szén-dioxid (CO2). A redukálás szempontjából a széndioxidnak nincs szerepe, a szén-monoxid a legfontosabb összetevő, ez végzi az indirekt vagy közvetett redukciót. Az indirekt redukció akkor a leghatásosabb, ha az érc porozitása megfelelően nagy (ezt célozza például a kohósítás előtt zsugorítás). A redukciónak ez a módja azonban kis sebességű, így viszonylag kevés vasat eredményez. Az oxidok további redukálását a közvetlen vagy direkt redukciónak kell elvégeznie. A közvetett redukció az aknában, míg a közvetlen redukció a fúvósíkban vagy közvetlenül fölötte megy végbe, miközben a redukálódott vas megolvad.</w:t>
      </w:r>
    </w:p>
    <w:p w14:paraId="1A4007B6" w14:textId="77777777" w:rsidR="00992515" w:rsidRPr="00992515" w:rsidRDefault="00992515" w:rsidP="007B31A1">
      <w:r w:rsidRPr="00992515">
        <w:t>A vasoxid redukcióját úgy kell elképzelni, hogy az először az érc felületén indul meg, majd a darab belső részei felé haladva fokozatosan veszíti el oxigéntartalmát:</w:t>
      </w:r>
    </w:p>
    <w:p w14:paraId="25749621" w14:textId="77777777" w:rsidR="00992515" w:rsidRPr="007B31A1" w:rsidRDefault="00992515" w:rsidP="007B31A1">
      <w:pPr>
        <w:pStyle w:val="Idzet"/>
      </w:pPr>
      <w:r w:rsidRPr="007B31A1">
        <w:t xml:space="preserve">Fe2O3 → Fe3O4 → </w:t>
      </w:r>
      <w:proofErr w:type="spellStart"/>
      <w:r w:rsidRPr="007B31A1">
        <w:t>FeO</w:t>
      </w:r>
      <w:proofErr w:type="spellEnd"/>
      <w:r w:rsidRPr="007B31A1">
        <w:t xml:space="preserve"> → </w:t>
      </w:r>
      <w:proofErr w:type="spellStart"/>
      <w:r w:rsidRPr="007B31A1">
        <w:t>Fe</w:t>
      </w:r>
      <w:proofErr w:type="spellEnd"/>
    </w:p>
    <w:p w14:paraId="04B02EA2" w14:textId="77777777" w:rsidR="00992515" w:rsidRPr="00992515" w:rsidRDefault="00992515" w:rsidP="007B31A1">
      <w:pPr>
        <w:pStyle w:val="Cmsor2"/>
      </w:pPr>
      <w:r w:rsidRPr="00992515">
        <w:t>Indirekt redukció</w:t>
      </w:r>
    </w:p>
    <w:p w14:paraId="75F9AAA1" w14:textId="77777777" w:rsidR="00992515" w:rsidRPr="00992515" w:rsidRDefault="00992515" w:rsidP="007B31A1">
      <w:r w:rsidRPr="00992515">
        <w:t>A vasoxid közvetett redukciója már a vörösizzás hőmérsékletén elkezdődik:</w:t>
      </w:r>
    </w:p>
    <w:p w14:paraId="0613E205" w14:textId="77777777" w:rsidR="00992515" w:rsidRPr="00992515" w:rsidRDefault="00992515" w:rsidP="007B31A1">
      <w:pPr>
        <w:pStyle w:val="Idzet"/>
      </w:pPr>
      <w:r w:rsidRPr="00992515">
        <w:t>3 Fe2O3 + CO → 2 Fe3O4 + CO2</w:t>
      </w:r>
    </w:p>
    <w:p w14:paraId="43D29349" w14:textId="77777777" w:rsidR="00992515" w:rsidRPr="00992515" w:rsidRDefault="00992515" w:rsidP="007B31A1">
      <w:r w:rsidRPr="00992515">
        <w:t>A képződött Fe3O4 tovább redukálódik:</w:t>
      </w:r>
    </w:p>
    <w:p w14:paraId="00693D93" w14:textId="77777777" w:rsidR="00992515" w:rsidRPr="00992515" w:rsidRDefault="00992515" w:rsidP="007B31A1">
      <w:pPr>
        <w:pStyle w:val="Idzet"/>
      </w:pPr>
      <w:r w:rsidRPr="00992515">
        <w:t xml:space="preserve">Fe3O4 + CO = 3 </w:t>
      </w:r>
      <w:proofErr w:type="spellStart"/>
      <w:r w:rsidRPr="00992515">
        <w:t>FeO</w:t>
      </w:r>
      <w:proofErr w:type="spellEnd"/>
      <w:r w:rsidRPr="00992515">
        <w:t xml:space="preserve"> + CO2</w:t>
      </w:r>
    </w:p>
    <w:p w14:paraId="606BF303" w14:textId="77777777" w:rsidR="00992515" w:rsidRPr="00992515" w:rsidRDefault="00992515" w:rsidP="007B31A1">
      <w:pPr>
        <w:pStyle w:val="Idzet"/>
      </w:pPr>
      <w:proofErr w:type="spellStart"/>
      <w:r w:rsidRPr="00992515">
        <w:t>FeO</w:t>
      </w:r>
      <w:proofErr w:type="spellEnd"/>
      <w:r w:rsidRPr="00992515">
        <w:t xml:space="preserve"> + CO = </w:t>
      </w:r>
      <w:proofErr w:type="spellStart"/>
      <w:r w:rsidRPr="00992515">
        <w:t>Fe</w:t>
      </w:r>
      <w:proofErr w:type="spellEnd"/>
      <w:r w:rsidRPr="00992515">
        <w:t xml:space="preserve"> + CO2</w:t>
      </w:r>
    </w:p>
    <w:p w14:paraId="2856A64A" w14:textId="77777777" w:rsidR="00992515" w:rsidRPr="00992515" w:rsidRDefault="00992515" w:rsidP="007B31A1">
      <w:r w:rsidRPr="00992515">
        <w:t xml:space="preserve">A redukció folyamata azonban nem ilyen egyszerű. A fenti kémiai egyenletek ugyanis az egyensúlyi állapotot tételezik fel. Ettől eltérő körülmények között más jellegű reakciók is </w:t>
      </w:r>
      <w:proofErr w:type="spellStart"/>
      <w:r w:rsidRPr="00992515">
        <w:t>végbemennek</w:t>
      </w:r>
      <w:proofErr w:type="spellEnd"/>
      <w:r w:rsidRPr="00992515">
        <w:t>, pl.:</w:t>
      </w:r>
    </w:p>
    <w:p w14:paraId="1F3631D6" w14:textId="77777777" w:rsidR="00992515" w:rsidRPr="00992515" w:rsidRDefault="00992515" w:rsidP="007B31A1">
      <w:pPr>
        <w:pStyle w:val="Idzet"/>
      </w:pPr>
      <w:r w:rsidRPr="00992515">
        <w:t xml:space="preserve">Fe3O4 + 4 CO → 3 </w:t>
      </w:r>
      <w:proofErr w:type="spellStart"/>
      <w:r w:rsidRPr="00992515">
        <w:t>Fe</w:t>
      </w:r>
      <w:proofErr w:type="spellEnd"/>
      <w:r w:rsidRPr="00992515">
        <w:t xml:space="preserve"> + 4 CO2</w:t>
      </w:r>
    </w:p>
    <w:p w14:paraId="7D22A71F" w14:textId="77777777" w:rsidR="00992515" w:rsidRPr="00992515" w:rsidRDefault="00992515" w:rsidP="007B31A1">
      <w:pPr>
        <w:pStyle w:val="Cmsor2"/>
      </w:pPr>
      <w:r w:rsidRPr="00992515">
        <w:t>Direkt redukció</w:t>
      </w:r>
    </w:p>
    <w:p w14:paraId="35723BEF" w14:textId="77777777" w:rsidR="00992515" w:rsidRPr="00992515" w:rsidRDefault="00992515" w:rsidP="007B31A1">
      <w:r w:rsidRPr="00992515">
        <w:t>A közvetlen vasredukció egyenletei:</w:t>
      </w:r>
    </w:p>
    <w:p w14:paraId="7A721A69" w14:textId="77777777" w:rsidR="00992515" w:rsidRPr="00992515" w:rsidRDefault="00992515" w:rsidP="007B31A1">
      <w:pPr>
        <w:pStyle w:val="Idzet"/>
      </w:pPr>
      <w:r w:rsidRPr="00992515">
        <w:lastRenderedPageBreak/>
        <w:t xml:space="preserve">Fe2O3 + 3 C = 2 </w:t>
      </w:r>
      <w:proofErr w:type="spellStart"/>
      <w:r w:rsidRPr="00992515">
        <w:t>Fe</w:t>
      </w:r>
      <w:proofErr w:type="spellEnd"/>
      <w:r w:rsidRPr="00992515">
        <w:t xml:space="preserve"> + 3 CO</w:t>
      </w:r>
    </w:p>
    <w:p w14:paraId="066C1F24" w14:textId="77777777" w:rsidR="00992515" w:rsidRPr="00992515" w:rsidRDefault="00992515" w:rsidP="007B31A1">
      <w:pPr>
        <w:pStyle w:val="Idzet"/>
      </w:pPr>
      <w:r w:rsidRPr="00992515">
        <w:t xml:space="preserve">Fe3O4 + 4 C = 3 </w:t>
      </w:r>
      <w:proofErr w:type="spellStart"/>
      <w:r w:rsidRPr="00992515">
        <w:t>Fe</w:t>
      </w:r>
      <w:proofErr w:type="spellEnd"/>
      <w:r w:rsidRPr="00992515">
        <w:t xml:space="preserve"> + 4 CO</w:t>
      </w:r>
    </w:p>
    <w:p w14:paraId="7CF35841" w14:textId="77777777" w:rsidR="00992515" w:rsidRPr="00992515" w:rsidRDefault="00992515" w:rsidP="007B31A1">
      <w:pPr>
        <w:pStyle w:val="Idzet"/>
      </w:pPr>
      <w:proofErr w:type="spellStart"/>
      <w:r w:rsidRPr="00992515">
        <w:t>FeO</w:t>
      </w:r>
      <w:proofErr w:type="spellEnd"/>
      <w:r w:rsidRPr="00992515">
        <w:t xml:space="preserve"> + C = </w:t>
      </w:r>
      <w:proofErr w:type="spellStart"/>
      <w:r w:rsidRPr="00992515">
        <w:t>Fe</w:t>
      </w:r>
      <w:proofErr w:type="spellEnd"/>
      <w:r w:rsidRPr="00992515">
        <w:t xml:space="preserve"> + CO</w:t>
      </w:r>
    </w:p>
    <w:p w14:paraId="1E8DADF3" w14:textId="77777777" w:rsidR="00992515" w:rsidRPr="00992515" w:rsidRDefault="00992515" w:rsidP="007B31A1">
      <w:r w:rsidRPr="00992515">
        <w:t>A két – direkt és indirekt – reakciófajta között jelentős különbség, hogy míg a közvetlen redukálás valamennyi folyamata hőfogyasztó (endoterm), addig a közvetett reakciók hőtermelők (exotermek). Ebből is következik, hogy a nagyolvasztóban törekedni kell az indirekt (szén-monoxidos) redukciókra, mert az tüzelőanyag-megtakarítással jár.</w:t>
      </w:r>
    </w:p>
    <w:p w14:paraId="3C571254" w14:textId="77777777" w:rsidR="00992515" w:rsidRPr="00992515" w:rsidRDefault="00992515" w:rsidP="007B31A1">
      <w:pPr>
        <w:pStyle w:val="Cmsor2"/>
      </w:pPr>
      <w:r w:rsidRPr="00992515">
        <w:t>Redukció hidrogénnel</w:t>
      </w:r>
    </w:p>
    <w:p w14:paraId="7366EC31" w14:textId="77777777" w:rsidR="00992515" w:rsidRPr="00992515" w:rsidRDefault="00992515" w:rsidP="007B31A1">
      <w:r w:rsidRPr="00992515">
        <w:t>A hidrogén a levegővel, az elegy kötött víztartalmával vagy szénhidrogén adagolással kerülhet be a nagyolvasztóba. A hidrogén nagyobb hőmérsékleten kezd redukálni, mint a szén-monoxid, de sokkal gyorsabb, hatékonyabb annál. Ugyanakkor bonyolultabb is, mert a hidrogén (víz) szilárd szén és szén-monoxid gáz mellett van jelen, s ezek egymásra is hatnak. Hidrogén keletkezésére vízgőzből a következő reakcióegyenleteket lehet felírni:</w:t>
      </w:r>
    </w:p>
    <w:p w14:paraId="4E7FFF2C" w14:textId="77777777" w:rsidR="00992515" w:rsidRPr="00992515" w:rsidRDefault="00992515" w:rsidP="007B31A1">
      <w:pPr>
        <w:pStyle w:val="Idzet"/>
      </w:pPr>
      <w:r w:rsidRPr="00992515">
        <w:t>C + H2O = CO + H2</w:t>
      </w:r>
    </w:p>
    <w:p w14:paraId="1F6D2011" w14:textId="77777777" w:rsidR="00992515" w:rsidRPr="00992515" w:rsidRDefault="00992515" w:rsidP="007B31A1">
      <w:pPr>
        <w:pStyle w:val="Idzet"/>
      </w:pPr>
      <w:r w:rsidRPr="00992515">
        <w:t>CO + H2O = CO2 + H2</w:t>
      </w:r>
    </w:p>
    <w:p w14:paraId="3873E0ED" w14:textId="77777777" w:rsidR="00992515" w:rsidRPr="00992515" w:rsidRDefault="00992515" w:rsidP="007B31A1">
      <w:r w:rsidRPr="00992515">
        <w:t xml:space="preserve">A hidrogén a redukálási sort hasonlóan végzi az </w:t>
      </w:r>
      <w:proofErr w:type="spellStart"/>
      <w:r w:rsidRPr="00992515">
        <w:t>előzőekkel</w:t>
      </w:r>
      <w:proofErr w:type="spellEnd"/>
      <w:r w:rsidRPr="00992515">
        <w:t xml:space="preserve"> (egyensúlyi állapotot feltételezve):</w:t>
      </w:r>
    </w:p>
    <w:p w14:paraId="5088B924" w14:textId="77777777" w:rsidR="00992515" w:rsidRPr="00992515" w:rsidRDefault="00992515" w:rsidP="007B31A1">
      <w:pPr>
        <w:pStyle w:val="Idzet"/>
      </w:pPr>
      <w:r w:rsidRPr="00992515">
        <w:t>3 Fe2O3 + H2 = 2 Fe3O4 + H2O</w:t>
      </w:r>
    </w:p>
    <w:p w14:paraId="28337A23" w14:textId="77777777" w:rsidR="00992515" w:rsidRPr="00992515" w:rsidRDefault="00992515" w:rsidP="007B31A1">
      <w:pPr>
        <w:pStyle w:val="Idzet"/>
      </w:pPr>
      <w:r w:rsidRPr="00992515">
        <w:t xml:space="preserve">Fe3O4 + H2 =3 </w:t>
      </w:r>
      <w:proofErr w:type="spellStart"/>
      <w:r w:rsidRPr="00992515">
        <w:t>FeO</w:t>
      </w:r>
      <w:proofErr w:type="spellEnd"/>
      <w:r w:rsidRPr="00992515">
        <w:t xml:space="preserve"> + H2O</w:t>
      </w:r>
    </w:p>
    <w:p w14:paraId="59E1654F" w14:textId="77777777" w:rsidR="00992515" w:rsidRPr="00992515" w:rsidRDefault="00992515" w:rsidP="007B31A1">
      <w:pPr>
        <w:pStyle w:val="Idzet"/>
      </w:pPr>
      <w:proofErr w:type="spellStart"/>
      <w:r w:rsidRPr="00992515">
        <w:t>FeO</w:t>
      </w:r>
      <w:proofErr w:type="spellEnd"/>
      <w:r w:rsidRPr="00992515">
        <w:t xml:space="preserve"> + H2 = </w:t>
      </w:r>
      <w:proofErr w:type="spellStart"/>
      <w:r w:rsidRPr="00992515">
        <w:t>Fe</w:t>
      </w:r>
      <w:proofErr w:type="spellEnd"/>
      <w:r w:rsidRPr="00992515">
        <w:t xml:space="preserve"> + H2O</w:t>
      </w:r>
    </w:p>
    <w:p w14:paraId="36F86450" w14:textId="77777777" w:rsidR="00992515" w:rsidRPr="00992515" w:rsidRDefault="00992515" w:rsidP="007B31A1">
      <w:r w:rsidRPr="00992515">
        <w:t>Az első két reakció hőfogyasztó, míg a középső enyhén hőtermelő jellegű. Az egyensúlyi állapottól eltérő körülmények között létrejöhető reakciók:</w:t>
      </w:r>
    </w:p>
    <w:p w14:paraId="722D1804" w14:textId="77777777" w:rsidR="00992515" w:rsidRPr="00992515" w:rsidRDefault="00992515" w:rsidP="007B31A1">
      <w:pPr>
        <w:pStyle w:val="Idzet"/>
      </w:pPr>
      <w:r w:rsidRPr="00992515">
        <w:t xml:space="preserve">Fe3O4 + 4 H2 =3 </w:t>
      </w:r>
      <w:proofErr w:type="spellStart"/>
      <w:r w:rsidRPr="00992515">
        <w:t>Fe</w:t>
      </w:r>
      <w:proofErr w:type="spellEnd"/>
      <w:r w:rsidRPr="00992515">
        <w:t xml:space="preserve"> + 4 H2O</w:t>
      </w:r>
    </w:p>
    <w:p w14:paraId="46FF522E" w14:textId="77777777" w:rsidR="00992515" w:rsidRPr="00992515" w:rsidRDefault="00992515" w:rsidP="007B31A1">
      <w:pPr>
        <w:pStyle w:val="Idzet"/>
      </w:pPr>
      <w:r w:rsidRPr="00992515">
        <w:t xml:space="preserve">Fe2O3 + 3 H2 = 2 </w:t>
      </w:r>
      <w:proofErr w:type="spellStart"/>
      <w:r w:rsidRPr="00992515">
        <w:t>Fe</w:t>
      </w:r>
      <w:proofErr w:type="spellEnd"/>
      <w:r w:rsidRPr="00992515">
        <w:t xml:space="preserve"> + 3 H2O</w:t>
      </w:r>
    </w:p>
    <w:p w14:paraId="4C008AF2" w14:textId="77777777" w:rsidR="00992515" w:rsidRPr="00992515" w:rsidRDefault="00992515" w:rsidP="007B31A1">
      <w:pPr>
        <w:pStyle w:val="Cmsor1"/>
      </w:pPr>
      <w:r w:rsidRPr="00992515">
        <w:t>A nagyolvasztó</w:t>
      </w:r>
    </w:p>
    <w:p w14:paraId="4BDF56C1" w14:textId="77777777" w:rsidR="00992515" w:rsidRPr="00992515" w:rsidRDefault="00992515" w:rsidP="007B31A1">
      <w:r w:rsidRPr="00992515">
        <w:t>A nagyolvasztó nyersvasgyártás legtipikusabb kemencetípusa. Aknás kemence, amelynek működtetése azonban több, egyéb feladatot ellátó egységet is igényel. Ilyenek például a léghevítők, a fúvógépház, a torokgáztisztító stb. Ezeket – a nagyolvasztóval együtt – nagyolvasztóműnek nevezik.</w:t>
      </w:r>
    </w:p>
    <w:p w14:paraId="1E6DD1A6" w14:textId="52101915" w:rsidR="007F216B" w:rsidRPr="00992515" w:rsidRDefault="00992515" w:rsidP="007B31A1">
      <w:r w:rsidRPr="00992515">
        <w:t>A nagyolvasztó méreteit hasznos magasságával, medencéjének átmérőjével és hasznos térfogatával lehet bemutatni. A nagyolvasztók fejlődése során egyre nagyobb kemencéket építettek, de a méretnövekedést sokkal inkább az átmérővel érték el, mint a magasság növelésével. A legnagyobb magassági méretek a 30–35 méter körüli tartományban vannak, a hasznos térfogat pedig az 5000 köbmétert is meghaladja.</w:t>
      </w:r>
    </w:p>
    <w:sectPr w:rsidR="007F216B" w:rsidRPr="00992515" w:rsidSect="009D0D0C">
      <w:pgSz w:w="11906" w:h="16838"/>
      <w:pgMar w:top="1417" w:right="1417" w:bottom="1417" w:left="1417" w:header="708" w:footer="708" w:gutter="0"/>
      <w:pgNumType w:start="1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7E0784" w14:textId="77777777" w:rsidR="00F864C0" w:rsidRDefault="00F864C0" w:rsidP="007B31A1">
      <w:pPr>
        <w:spacing w:after="0" w:line="240" w:lineRule="auto"/>
      </w:pPr>
      <w:r>
        <w:separator/>
      </w:r>
    </w:p>
  </w:endnote>
  <w:endnote w:type="continuationSeparator" w:id="0">
    <w:p w14:paraId="56E1A435" w14:textId="77777777" w:rsidR="00F864C0" w:rsidRDefault="00F864C0" w:rsidP="007B3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58243356"/>
      <w:docPartObj>
        <w:docPartGallery w:val="Page Numbers (Bottom of Page)"/>
        <w:docPartUnique/>
      </w:docPartObj>
    </w:sdtPr>
    <w:sdtContent>
      <w:p w14:paraId="46EF105E" w14:textId="16C4DE62" w:rsidR="007B31A1" w:rsidRDefault="007B31A1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CFFBB6" w14:textId="77777777" w:rsidR="007B31A1" w:rsidRDefault="007B31A1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85103852"/>
      <w:docPartObj>
        <w:docPartGallery w:val="Page Numbers (Bottom of Page)"/>
        <w:docPartUnique/>
      </w:docPartObj>
    </w:sdtPr>
    <w:sdtContent>
      <w:p w14:paraId="5B845221" w14:textId="4D9E3E69" w:rsidR="007B31A1" w:rsidRDefault="007B31A1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16F468" w14:textId="77777777" w:rsidR="007B31A1" w:rsidRDefault="007B31A1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324751"/>
      <w:docPartObj>
        <w:docPartGallery w:val="Page Numbers (Bottom of Page)"/>
        <w:docPartUnique/>
      </w:docPartObj>
    </w:sdtPr>
    <w:sdtContent>
      <w:p w14:paraId="2A74AFA9" w14:textId="2A425FB5" w:rsidR="007B31A1" w:rsidRDefault="007B31A1" w:rsidP="009D0D0C">
        <w:pPr>
          <w:pStyle w:val="llb"/>
          <w:jc w:val="lef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A3119D" w14:textId="77777777" w:rsidR="007B31A1" w:rsidRDefault="007B31A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1A43D8" w14:textId="77777777" w:rsidR="00F864C0" w:rsidRDefault="00F864C0" w:rsidP="007B31A1">
      <w:pPr>
        <w:spacing w:after="0" w:line="240" w:lineRule="auto"/>
      </w:pPr>
      <w:r>
        <w:separator/>
      </w:r>
    </w:p>
  </w:footnote>
  <w:footnote w:type="continuationSeparator" w:id="0">
    <w:p w14:paraId="1BDF6DDA" w14:textId="77777777" w:rsidR="00F864C0" w:rsidRDefault="00F864C0" w:rsidP="007B3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7CAAC"/>
      <w:tblCellMar>
        <w:left w:w="28" w:type="dxa"/>
        <w:right w:w="0" w:type="dxa"/>
      </w:tblCellMar>
      <w:tblLook w:val="04A0" w:firstRow="1" w:lastRow="0" w:firstColumn="1" w:lastColumn="0" w:noHBand="0" w:noVBand="1"/>
    </w:tblPr>
    <w:tblGrid>
      <w:gridCol w:w="4395"/>
    </w:tblGrid>
    <w:tr w:rsidR="007B31A1" w14:paraId="5F0343DA" w14:textId="77777777" w:rsidTr="007B31A1">
      <w:tc>
        <w:tcPr>
          <w:tcW w:w="4395" w:type="dxa"/>
          <w:shd w:val="clear" w:color="auto" w:fill="F7CAAC"/>
        </w:tcPr>
        <w:p w14:paraId="7AB3CE6E" w14:textId="77777777" w:rsidR="007B31A1" w:rsidRDefault="007B31A1" w:rsidP="00157E50">
          <w:pPr>
            <w:pStyle w:val="lfej"/>
          </w:pPr>
          <w:r w:rsidRPr="007B31A1">
            <w:t>Kohászat</w:t>
          </w:r>
        </w:p>
      </w:tc>
    </w:tr>
  </w:tbl>
  <w:p w14:paraId="32338E88" w14:textId="2A1820EC" w:rsidR="007B31A1" w:rsidRDefault="007B31A1" w:rsidP="007B31A1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Rcsostblzat"/>
      <w:tblW w:w="0" w:type="auto"/>
      <w:tblInd w:w="4678" w:type="dxa"/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4384"/>
    </w:tblGrid>
    <w:tr w:rsidR="007B31A1" w14:paraId="78131073" w14:textId="77777777" w:rsidTr="007B31A1">
      <w:tc>
        <w:tcPr>
          <w:tcW w:w="4384" w:type="dxa"/>
          <w:tcBorders>
            <w:top w:val="nil"/>
            <w:left w:val="nil"/>
            <w:bottom w:val="nil"/>
            <w:right w:val="nil"/>
          </w:tcBorders>
          <w:shd w:val="clear" w:color="auto" w:fill="F7CAAC"/>
          <w:vAlign w:val="center"/>
        </w:tcPr>
        <w:p w14:paraId="3492A00E" w14:textId="77777777" w:rsidR="007B31A1" w:rsidRDefault="007B31A1" w:rsidP="007B31A1">
          <w:pPr>
            <w:pStyle w:val="lfej"/>
            <w:jc w:val="right"/>
          </w:pPr>
          <w:r w:rsidRPr="007B31A1">
            <w:t>Vasérc</w:t>
          </w:r>
        </w:p>
      </w:tc>
    </w:tr>
  </w:tbl>
  <w:p w14:paraId="4CEB6138" w14:textId="64EEB495" w:rsidR="007B31A1" w:rsidRDefault="007B31A1" w:rsidP="007B31A1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5D87"/>
    <w:multiLevelType w:val="hybridMultilevel"/>
    <w:tmpl w:val="84A2BB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63D1C"/>
    <w:multiLevelType w:val="hybridMultilevel"/>
    <w:tmpl w:val="3280D8D8"/>
    <w:lvl w:ilvl="0" w:tplc="0FEE99B2">
      <w:start w:val="1"/>
      <w:numFmt w:val="bullet"/>
      <w:pStyle w:val="Listaszerbekezds"/>
      <w:lvlText w:val=""/>
      <w:lvlJc w:val="left"/>
      <w:pPr>
        <w:ind w:left="720" w:hanging="360"/>
      </w:pPr>
      <w:rPr>
        <w:rFonts w:ascii="Wingdings 3" w:hAnsi="Wingdings 3" w:hint="default"/>
        <w:color w:val="ED7D31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B61F2"/>
    <w:multiLevelType w:val="hybridMultilevel"/>
    <w:tmpl w:val="B37E78E2"/>
    <w:lvl w:ilvl="0" w:tplc="FFFFFFFF">
      <w:start w:val="1"/>
      <w:numFmt w:val="bullet"/>
      <w:lvlText w:val=""/>
      <w:lvlJc w:val="left"/>
      <w:pPr>
        <w:ind w:left="360" w:hanging="360"/>
      </w:pPr>
      <w:rPr>
        <w:rFonts w:ascii="Wingdings 3" w:hAnsi="Wingdings 3" w:hint="default"/>
        <w:color w:val="ED7D31"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404F5EDD"/>
    <w:multiLevelType w:val="hybridMultilevel"/>
    <w:tmpl w:val="440017A4"/>
    <w:lvl w:ilvl="0" w:tplc="F486629C">
      <w:start w:val="1"/>
      <w:numFmt w:val="bullet"/>
      <w:lvlText w:val=""/>
      <w:lvlJc w:val="left"/>
      <w:pPr>
        <w:ind w:left="360" w:hanging="360"/>
      </w:pPr>
      <w:rPr>
        <w:rFonts w:ascii="Wingdings 3" w:hAnsi="Wingdings 3" w:hint="default"/>
      </w:rPr>
    </w:lvl>
    <w:lvl w:ilvl="1" w:tplc="040E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74522C3D"/>
    <w:multiLevelType w:val="hybridMultilevel"/>
    <w:tmpl w:val="AC3AC180"/>
    <w:lvl w:ilvl="0" w:tplc="FFFFFFFF">
      <w:start w:val="1"/>
      <w:numFmt w:val="bullet"/>
      <w:lvlText w:val=""/>
      <w:lvlJc w:val="left"/>
      <w:pPr>
        <w:ind w:left="720" w:hanging="360"/>
      </w:pPr>
      <w:rPr>
        <w:rFonts w:ascii="Wingdings 3" w:hAnsi="Wingdings 3" w:hint="default"/>
        <w:color w:val="ED7D31"/>
      </w:rPr>
    </w:lvl>
    <w:lvl w:ilvl="1" w:tplc="F486629C">
      <w:start w:val="1"/>
      <w:numFmt w:val="bullet"/>
      <w:lvlText w:val=""/>
      <w:lvlJc w:val="left"/>
      <w:pPr>
        <w:ind w:left="1440" w:hanging="360"/>
      </w:pPr>
      <w:rPr>
        <w:rFonts w:ascii="Wingdings 3" w:hAnsi="Wingdings 3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635354">
    <w:abstractNumId w:val="0"/>
  </w:num>
  <w:num w:numId="2" w16cid:durableId="707411446">
    <w:abstractNumId w:val="1"/>
  </w:num>
  <w:num w:numId="3" w16cid:durableId="1559123946">
    <w:abstractNumId w:val="4"/>
  </w:num>
  <w:num w:numId="4" w16cid:durableId="346445032">
    <w:abstractNumId w:val="1"/>
  </w:num>
  <w:num w:numId="5" w16cid:durableId="1805387905">
    <w:abstractNumId w:val="1"/>
  </w:num>
  <w:num w:numId="6" w16cid:durableId="2094818871">
    <w:abstractNumId w:val="1"/>
  </w:num>
  <w:num w:numId="7" w16cid:durableId="1985114371">
    <w:abstractNumId w:val="3"/>
  </w:num>
  <w:num w:numId="8" w16cid:durableId="1117405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autoHyphenation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23"/>
    <w:rsid w:val="00655D74"/>
    <w:rsid w:val="00785123"/>
    <w:rsid w:val="007B31A1"/>
    <w:rsid w:val="007F216B"/>
    <w:rsid w:val="00992515"/>
    <w:rsid w:val="009D0D0C"/>
    <w:rsid w:val="00CD2CDB"/>
    <w:rsid w:val="00F8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8B3841"/>
  <w15:chartTrackingRefBased/>
  <w15:docId w15:val="{1EF99051-A288-4EA9-B3D4-3E164ABD1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B31A1"/>
    <w:pPr>
      <w:jc w:val="both"/>
    </w:pPr>
    <w:rPr>
      <w:rFonts w:ascii="Garamond" w:hAnsi="Garamond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55D74"/>
    <w:pPr>
      <w:keepNext/>
      <w:keepLines/>
      <w:spacing w:before="160"/>
      <w:outlineLvl w:val="0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B31A1"/>
    <w:pPr>
      <w:outlineLvl w:val="1"/>
    </w:pPr>
    <w:rPr>
      <w:i/>
      <w:iCs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85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85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85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85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85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85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85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55D74"/>
    <w:rPr>
      <w:rFonts w:ascii="Garamond" w:eastAsiaTheme="majorEastAsia" w:hAnsi="Garamond" w:cstheme="majorBidi"/>
      <w:b/>
      <w:bCs/>
      <w:color w:val="000000" w:themeColor="text1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7B31A1"/>
    <w:rPr>
      <w:rFonts w:ascii="Garamond" w:hAnsi="Garamond"/>
      <w:i/>
      <w:iCs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85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8512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8512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8512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8512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8512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8512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92515"/>
    <w:pPr>
      <w:jc w:val="center"/>
    </w:pPr>
    <w:rPr>
      <w:b/>
      <w:bCs/>
      <w:sz w:val="40"/>
      <w:szCs w:val="40"/>
    </w:rPr>
  </w:style>
  <w:style w:type="character" w:customStyle="1" w:styleId="CmChar">
    <w:name w:val="Cím Char"/>
    <w:basedOn w:val="Bekezdsalapbettpusa"/>
    <w:link w:val="Cm"/>
    <w:uiPriority w:val="10"/>
    <w:rsid w:val="00992515"/>
    <w:rPr>
      <w:rFonts w:ascii="Garamond" w:hAnsi="Garamond"/>
      <w:b/>
      <w:bCs/>
      <w:sz w:val="40"/>
      <w:szCs w:val="40"/>
    </w:rPr>
  </w:style>
  <w:style w:type="paragraph" w:styleId="Alcm">
    <w:name w:val="Subtitle"/>
    <w:basedOn w:val="Norml"/>
    <w:next w:val="Norml"/>
    <w:link w:val="AlcmChar"/>
    <w:uiPriority w:val="11"/>
    <w:qFormat/>
    <w:rsid w:val="00785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85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B31A1"/>
    <w:pPr>
      <w:pBdr>
        <w:left w:val="single" w:sz="18" w:space="4" w:color="F7CAAC"/>
      </w:pBdr>
      <w:ind w:left="567"/>
    </w:pPr>
  </w:style>
  <w:style w:type="character" w:customStyle="1" w:styleId="IdzetChar">
    <w:name w:val="Idézet Char"/>
    <w:basedOn w:val="Bekezdsalapbettpusa"/>
    <w:link w:val="Idzet"/>
    <w:uiPriority w:val="29"/>
    <w:rsid w:val="007B31A1"/>
    <w:rPr>
      <w:rFonts w:ascii="Garamond" w:hAnsi="Garamond"/>
      <w:sz w:val="24"/>
      <w:szCs w:val="24"/>
    </w:rPr>
  </w:style>
  <w:style w:type="paragraph" w:styleId="Listaszerbekezds">
    <w:name w:val="List Paragraph"/>
    <w:basedOn w:val="Norml"/>
    <w:uiPriority w:val="34"/>
    <w:qFormat/>
    <w:rsid w:val="00992515"/>
    <w:pPr>
      <w:numPr>
        <w:numId w:val="2"/>
      </w:numPr>
      <w:contextualSpacing/>
    </w:pPr>
  </w:style>
  <w:style w:type="character" w:styleId="Erskiemels">
    <w:name w:val="Intense Emphasis"/>
    <w:basedOn w:val="Bekezdsalapbettpusa"/>
    <w:uiPriority w:val="21"/>
    <w:qFormat/>
    <w:rsid w:val="0078512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85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8512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8512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992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sbekezds">
    <w:name w:val="Első bekezdés"/>
    <w:basedOn w:val="Norml"/>
    <w:link w:val="ElsbekezdsChar"/>
    <w:qFormat/>
    <w:rsid w:val="00992515"/>
    <w:pPr>
      <w:spacing w:before="600"/>
    </w:pPr>
  </w:style>
  <w:style w:type="character" w:customStyle="1" w:styleId="ElsbekezdsChar">
    <w:name w:val="Első bekezdés Char"/>
    <w:basedOn w:val="Bekezdsalapbettpusa"/>
    <w:link w:val="Elsbekezds"/>
    <w:rsid w:val="00992515"/>
    <w:rPr>
      <w:rFonts w:ascii="Garamond" w:hAnsi="Garamond"/>
      <w:sz w:val="24"/>
      <w:szCs w:val="24"/>
    </w:rPr>
  </w:style>
  <w:style w:type="paragraph" w:customStyle="1" w:styleId="tbleltti">
    <w:name w:val="tbl előtti"/>
    <w:basedOn w:val="Norml"/>
    <w:link w:val="tblelttiChar"/>
    <w:qFormat/>
    <w:rsid w:val="00655D74"/>
    <w:pPr>
      <w:spacing w:after="240"/>
    </w:pPr>
  </w:style>
  <w:style w:type="character" w:customStyle="1" w:styleId="tblelttiChar">
    <w:name w:val="tbl előtti Char"/>
    <w:basedOn w:val="Bekezdsalapbettpusa"/>
    <w:link w:val="tbleltti"/>
    <w:rsid w:val="00655D74"/>
    <w:rPr>
      <w:rFonts w:ascii="Garamond" w:hAnsi="Garamond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655D74"/>
    <w:pPr>
      <w:spacing w:after="0" w:line="240" w:lineRule="auto"/>
      <w:jc w:val="center"/>
    </w:pPr>
    <w:rPr>
      <w:i/>
      <w:iCs/>
      <w:color w:val="000000" w:themeColor="text1"/>
      <w:sz w:val="22"/>
      <w:szCs w:val="22"/>
    </w:rPr>
  </w:style>
  <w:style w:type="paragraph" w:styleId="lfej">
    <w:name w:val="header"/>
    <w:basedOn w:val="Norml"/>
    <w:link w:val="lfejChar"/>
    <w:uiPriority w:val="99"/>
    <w:unhideWhenUsed/>
    <w:rsid w:val="007B31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B31A1"/>
    <w:rPr>
      <w:rFonts w:ascii="Garamond" w:hAnsi="Garamond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7B31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B31A1"/>
    <w:rPr>
      <w:rFonts w:ascii="Garamond" w:hAnsi="Garamon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CDDE0-CE1D-4181-995F-1AF1777C1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1528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Patyi</dc:creator>
  <cp:keywords/>
  <dc:description/>
  <cp:lastModifiedBy>Kornél Patyi</cp:lastModifiedBy>
  <cp:revision>2</cp:revision>
  <dcterms:created xsi:type="dcterms:W3CDTF">2025-01-12T20:12:00Z</dcterms:created>
  <dcterms:modified xsi:type="dcterms:W3CDTF">2025-01-12T20:48:00Z</dcterms:modified>
</cp:coreProperties>
</file>