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9"/>
        <w:rPr>
          <w:sz w:val="18"/>
        </w:rPr>
      </w:pPr>
    </w:p>
    <w:p>
      <w:pPr>
        <w:spacing w:before="95"/>
        <w:ind w:left="6010" w:right="0" w:firstLine="0"/>
        <w:jc w:val="left"/>
        <w:rPr>
          <w:sz w:val="14"/>
        </w:rPr>
      </w:pPr>
      <w:r>
        <w:rPr>
          <w:color w:val="231F20"/>
          <w:sz w:val="20"/>
        </w:rPr>
        <w:t>T</w:t>
      </w:r>
      <w:r>
        <w:rPr>
          <w:color w:val="231F20"/>
          <w:sz w:val="14"/>
        </w:rPr>
        <w:t>O BE INTRODUCED IN </w:t>
      </w:r>
      <w:r>
        <w:rPr>
          <w:color w:val="231F20"/>
          <w:sz w:val="20"/>
        </w:rPr>
        <w:t>L</w:t>
      </w:r>
      <w:r>
        <w:rPr>
          <w:color w:val="231F20"/>
          <w:sz w:val="14"/>
        </w:rPr>
        <w:t>OK </w:t>
      </w:r>
      <w:r>
        <w:rPr>
          <w:color w:val="231F20"/>
          <w:spacing w:val="7"/>
          <w:sz w:val="14"/>
        </w:rPr>
        <w:t> </w:t>
      </w:r>
      <w:r>
        <w:rPr>
          <w:color w:val="231F20"/>
          <w:sz w:val="20"/>
        </w:rPr>
        <w:t>S</w:t>
      </w:r>
      <w:r>
        <w:rPr>
          <w:color w:val="231F20"/>
          <w:sz w:val="14"/>
        </w:rPr>
        <w:t>ABHA</w:t>
      </w:r>
    </w:p>
    <w:p>
      <w:pPr>
        <w:pStyle w:val="BodyText"/>
      </w:pPr>
    </w:p>
    <w:p>
      <w:pPr>
        <w:pStyle w:val="BodyText"/>
        <w:spacing w:before="7"/>
        <w:rPr>
          <w:sz w:val="22"/>
        </w:rPr>
      </w:pPr>
    </w:p>
    <w:p>
      <w:pPr>
        <w:spacing w:before="0"/>
        <w:ind w:left="0" w:right="1328" w:firstLine="0"/>
        <w:jc w:val="right"/>
        <w:rPr>
          <w:b/>
          <w:sz w:val="20"/>
        </w:rPr>
      </w:pPr>
      <w:r>
        <w:rPr/>
        <w:pict>
          <v:shape style="position:absolute;margin-left:393.5pt;margin-top:14.375955pt;width:84pt;height:.1pt;mso-position-horizontal-relative:page;mso-position-vertical-relative:paragraph;z-index:-15728640;mso-wrap-distance-left:0;mso-wrap-distance-right:0" coordorigin="7870,288" coordsize="1680,0" path="m7870,288l9550,288e" filled="false" stroked="true" strokeweight="1.92pt" strokecolor="#231f20">
            <v:path arrowok="t"/>
            <v:stroke dashstyle="solid"/>
            <w10:wrap type="topAndBottom"/>
          </v:shape>
        </w:pict>
      </w:r>
      <w:r>
        <w:rPr>
          <w:b/>
          <w:color w:val="231F20"/>
          <w:sz w:val="20"/>
        </w:rPr>
        <w:t>Bill No. 373 of</w:t>
      </w:r>
      <w:r>
        <w:rPr>
          <w:b/>
          <w:color w:val="231F20"/>
          <w:spacing w:val="-16"/>
          <w:sz w:val="20"/>
        </w:rPr>
        <w:t> </w:t>
      </w:r>
      <w:r>
        <w:rPr>
          <w:b/>
          <w:color w:val="231F20"/>
          <w:sz w:val="20"/>
        </w:rPr>
        <w:t>2019</w:t>
      </w:r>
    </w:p>
    <w:p>
      <w:pPr>
        <w:pStyle w:val="BodyText"/>
        <w:spacing w:before="9"/>
        <w:rPr>
          <w:b/>
          <w:sz w:val="16"/>
        </w:rPr>
      </w:pPr>
    </w:p>
    <w:p>
      <w:pPr>
        <w:pStyle w:val="Heading1"/>
        <w:ind w:left="1739" w:right="1778"/>
      </w:pPr>
      <w:r>
        <w:rPr>
          <w:color w:val="231F20"/>
        </w:rPr>
        <w:t>THE PERSONAL DATA PROTECTION BILL, 2019</w:t>
      </w:r>
    </w:p>
    <w:p>
      <w:pPr>
        <w:pStyle w:val="BodyText"/>
        <w:spacing w:line="350" w:lineRule="auto" w:before="122"/>
        <w:ind w:left="3619" w:right="3643" w:hanging="18"/>
        <w:jc w:val="center"/>
      </w:pPr>
      <w:r>
        <w:rPr>
          <w:color w:val="231F20"/>
          <w:spacing w:val="-6"/>
        </w:rPr>
        <w:t>—————— </w:t>
      </w:r>
      <w:r>
        <w:rPr>
          <w:color w:val="231F20"/>
          <w:spacing w:val="-7"/>
        </w:rPr>
        <w:t>ARRANGEMENT</w:t>
      </w:r>
      <w:r>
        <w:rPr>
          <w:color w:val="231F20"/>
          <w:spacing w:val="-32"/>
        </w:rPr>
        <w:t> </w:t>
      </w:r>
      <w:r>
        <w:rPr>
          <w:color w:val="231F20"/>
          <w:spacing w:val="-4"/>
        </w:rPr>
        <w:t>OF</w:t>
      </w:r>
      <w:r>
        <w:rPr>
          <w:color w:val="231F20"/>
          <w:spacing w:val="-22"/>
        </w:rPr>
        <w:t> </w:t>
      </w:r>
      <w:r>
        <w:rPr>
          <w:color w:val="231F20"/>
          <w:spacing w:val="-9"/>
        </w:rPr>
        <w:t>CLAUSES</w:t>
      </w:r>
    </w:p>
    <w:p>
      <w:pPr>
        <w:pStyle w:val="BodyText"/>
        <w:spacing w:before="14"/>
        <w:ind w:left="1738" w:right="1780"/>
        <w:jc w:val="center"/>
      </w:pPr>
      <w:r>
        <w:rPr>
          <w:color w:val="231F20"/>
        </w:rPr>
        <w:t>——————</w:t>
      </w:r>
    </w:p>
    <w:p>
      <w:pPr>
        <w:pStyle w:val="BodyText"/>
      </w:pPr>
    </w:p>
    <w:p>
      <w:pPr>
        <w:pStyle w:val="BodyText"/>
        <w:spacing w:before="7"/>
      </w:pPr>
    </w:p>
    <w:p>
      <w:pPr>
        <w:spacing w:after="0"/>
        <w:sectPr>
          <w:type w:val="continuous"/>
          <w:pgSz w:w="11900" w:h="16840"/>
          <w:pgMar w:top="1600" w:bottom="280" w:left="1020" w:right="1020"/>
        </w:sectPr>
      </w:pPr>
    </w:p>
    <w:p>
      <w:pPr>
        <w:pStyle w:val="BodyText"/>
        <w:spacing w:before="5"/>
        <w:rPr>
          <w:sz w:val="17"/>
        </w:rPr>
      </w:pPr>
    </w:p>
    <w:p>
      <w:pPr>
        <w:spacing w:before="1"/>
        <w:ind w:left="1330" w:right="0" w:firstLine="0"/>
        <w:jc w:val="left"/>
        <w:rPr>
          <w:sz w:val="14"/>
        </w:rPr>
      </w:pPr>
      <w:r>
        <w:rPr>
          <w:color w:val="231F20"/>
          <w:sz w:val="20"/>
        </w:rPr>
        <w:t>C</w:t>
      </w:r>
      <w:r>
        <w:rPr>
          <w:color w:val="231F20"/>
          <w:sz w:val="14"/>
        </w:rPr>
        <w:t>LAUSES</w:t>
      </w:r>
    </w:p>
    <w:p>
      <w:pPr>
        <w:spacing w:line="345" w:lineRule="auto" w:before="96"/>
        <w:ind w:left="1330" w:right="4381" w:firstLine="14"/>
        <w:jc w:val="left"/>
        <w:rPr>
          <w:sz w:val="14"/>
        </w:rPr>
      </w:pPr>
      <w:r>
        <w:rPr/>
        <w:br w:type="column"/>
      </w:r>
      <w:r>
        <w:rPr>
          <w:color w:val="231F20"/>
          <w:sz w:val="20"/>
        </w:rPr>
        <w:t>CHAPTER I P</w:t>
      </w:r>
      <w:r>
        <w:rPr>
          <w:color w:val="231F20"/>
          <w:sz w:val="14"/>
        </w:rPr>
        <w:t>RELIMINARY</w:t>
      </w:r>
    </w:p>
    <w:p>
      <w:pPr>
        <w:spacing w:after="0" w:line="345" w:lineRule="auto"/>
        <w:jc w:val="left"/>
        <w:rPr>
          <w:sz w:val="14"/>
        </w:rPr>
        <w:sectPr>
          <w:type w:val="continuous"/>
          <w:pgSz w:w="11900" w:h="16840"/>
          <w:pgMar w:top="1600" w:bottom="280" w:left="1020" w:right="1020"/>
          <w:cols w:num="2" w:equalWidth="0">
            <w:col w:w="2033" w:space="1054"/>
            <w:col w:w="6773"/>
          </w:cols>
        </w:sectPr>
      </w:pPr>
    </w:p>
    <w:p>
      <w:pPr>
        <w:pStyle w:val="ListParagraph"/>
        <w:numPr>
          <w:ilvl w:val="0"/>
          <w:numId w:val="1"/>
        </w:numPr>
        <w:tabs>
          <w:tab w:pos="2050" w:val="left" w:leader="none"/>
        </w:tabs>
        <w:spacing w:line="240" w:lineRule="auto" w:before="24" w:after="0"/>
        <w:ind w:left="2050" w:right="0" w:hanging="255"/>
        <w:jc w:val="left"/>
        <w:rPr>
          <w:sz w:val="20"/>
        </w:rPr>
      </w:pPr>
      <w:r>
        <w:rPr>
          <w:color w:val="231F20"/>
          <w:sz w:val="20"/>
        </w:rPr>
        <w:t>Short</w:t>
      </w:r>
      <w:r>
        <w:rPr>
          <w:color w:val="231F20"/>
          <w:spacing w:val="-14"/>
          <w:sz w:val="20"/>
        </w:rPr>
        <w:t> </w:t>
      </w:r>
      <w:r>
        <w:rPr>
          <w:color w:val="231F20"/>
          <w:sz w:val="20"/>
        </w:rPr>
        <w:t>title</w:t>
      </w:r>
      <w:r>
        <w:rPr>
          <w:color w:val="231F20"/>
          <w:spacing w:val="-13"/>
          <w:sz w:val="20"/>
        </w:rPr>
        <w:t> </w:t>
      </w:r>
      <w:r>
        <w:rPr>
          <w:color w:val="231F20"/>
          <w:sz w:val="20"/>
        </w:rPr>
        <w:t>and</w:t>
      </w:r>
      <w:r>
        <w:rPr>
          <w:color w:val="231F20"/>
          <w:spacing w:val="-13"/>
          <w:sz w:val="20"/>
        </w:rPr>
        <w:t> </w:t>
      </w:r>
      <w:r>
        <w:rPr>
          <w:color w:val="231F20"/>
          <w:sz w:val="20"/>
        </w:rPr>
        <w:t>commencement.</w:t>
      </w:r>
    </w:p>
    <w:p>
      <w:pPr>
        <w:pStyle w:val="ListParagraph"/>
        <w:numPr>
          <w:ilvl w:val="0"/>
          <w:numId w:val="1"/>
        </w:numPr>
        <w:tabs>
          <w:tab w:pos="2050" w:val="left" w:leader="none"/>
        </w:tabs>
        <w:spacing w:line="240" w:lineRule="auto" w:before="125" w:after="0"/>
        <w:ind w:left="2050" w:right="0" w:hanging="255"/>
        <w:jc w:val="left"/>
        <w:rPr>
          <w:sz w:val="20"/>
        </w:rPr>
      </w:pPr>
      <w:r>
        <w:rPr>
          <w:color w:val="231F20"/>
          <w:sz w:val="20"/>
        </w:rPr>
        <w:t>Application of Act to processing of personal</w:t>
      </w:r>
      <w:r>
        <w:rPr>
          <w:color w:val="231F20"/>
          <w:spacing w:val="31"/>
          <w:sz w:val="20"/>
        </w:rPr>
        <w:t> </w:t>
      </w:r>
      <w:r>
        <w:rPr>
          <w:color w:val="231F20"/>
          <w:sz w:val="20"/>
        </w:rPr>
        <w:t>data.</w:t>
      </w:r>
    </w:p>
    <w:p>
      <w:pPr>
        <w:pStyle w:val="ListParagraph"/>
        <w:numPr>
          <w:ilvl w:val="0"/>
          <w:numId w:val="1"/>
        </w:numPr>
        <w:tabs>
          <w:tab w:pos="2050" w:val="left" w:leader="none"/>
        </w:tabs>
        <w:spacing w:line="240" w:lineRule="auto" w:before="120" w:after="0"/>
        <w:ind w:left="2050" w:right="0" w:hanging="255"/>
        <w:jc w:val="left"/>
        <w:rPr>
          <w:sz w:val="20"/>
        </w:rPr>
      </w:pPr>
      <w:r>
        <w:rPr>
          <w:color w:val="231F20"/>
          <w:spacing w:val="-2"/>
          <w:sz w:val="20"/>
        </w:rPr>
        <w:t>Definitions.</w:t>
      </w:r>
    </w:p>
    <w:p>
      <w:pPr>
        <w:spacing w:line="369" w:lineRule="auto" w:before="125"/>
        <w:ind w:left="3682" w:right="3598" w:firstLine="720"/>
        <w:jc w:val="left"/>
        <w:rPr>
          <w:sz w:val="14"/>
        </w:rPr>
      </w:pPr>
      <w:r>
        <w:rPr>
          <w:color w:val="231F20"/>
          <w:sz w:val="20"/>
        </w:rPr>
        <w:t>CHAPTER II O</w:t>
      </w:r>
      <w:r>
        <w:rPr>
          <w:color w:val="231F20"/>
          <w:sz w:val="14"/>
        </w:rPr>
        <w:t>BLIGATIONS OF </w:t>
      </w:r>
      <w:r>
        <w:rPr>
          <w:color w:val="231F20"/>
          <w:sz w:val="20"/>
        </w:rPr>
        <w:t>D</w:t>
      </w:r>
      <w:r>
        <w:rPr>
          <w:color w:val="231F20"/>
          <w:sz w:val="14"/>
        </w:rPr>
        <w:t>ATA </w:t>
      </w:r>
      <w:r>
        <w:rPr>
          <w:color w:val="231F20"/>
          <w:sz w:val="20"/>
        </w:rPr>
        <w:t>F</w:t>
      </w:r>
      <w:r>
        <w:rPr>
          <w:color w:val="231F20"/>
          <w:sz w:val="14"/>
        </w:rPr>
        <w:t>IDUCIARY</w:t>
      </w:r>
    </w:p>
    <w:p>
      <w:pPr>
        <w:pStyle w:val="ListParagraph"/>
        <w:numPr>
          <w:ilvl w:val="0"/>
          <w:numId w:val="1"/>
        </w:numPr>
        <w:tabs>
          <w:tab w:pos="2050" w:val="left" w:leader="none"/>
        </w:tabs>
        <w:spacing w:line="240" w:lineRule="auto" w:before="3" w:after="0"/>
        <w:ind w:left="2050" w:right="0" w:hanging="255"/>
        <w:jc w:val="left"/>
        <w:rPr>
          <w:sz w:val="20"/>
        </w:rPr>
      </w:pPr>
      <w:r>
        <w:rPr>
          <w:color w:val="231F20"/>
          <w:sz w:val="20"/>
        </w:rPr>
        <w:t>Prohibition of processing of personal</w:t>
      </w:r>
      <w:r>
        <w:rPr>
          <w:color w:val="231F20"/>
          <w:spacing w:val="23"/>
          <w:sz w:val="20"/>
        </w:rPr>
        <w:t> </w:t>
      </w:r>
      <w:r>
        <w:rPr>
          <w:color w:val="231F20"/>
          <w:sz w:val="20"/>
        </w:rPr>
        <w:t>data.</w:t>
      </w:r>
    </w:p>
    <w:p>
      <w:pPr>
        <w:pStyle w:val="ListParagraph"/>
        <w:numPr>
          <w:ilvl w:val="0"/>
          <w:numId w:val="1"/>
        </w:numPr>
        <w:tabs>
          <w:tab w:pos="2050" w:val="left" w:leader="none"/>
        </w:tabs>
        <w:spacing w:line="240" w:lineRule="auto" w:before="120" w:after="0"/>
        <w:ind w:left="2050" w:right="0" w:hanging="255"/>
        <w:jc w:val="left"/>
        <w:rPr>
          <w:sz w:val="20"/>
        </w:rPr>
      </w:pPr>
      <w:r>
        <w:rPr>
          <w:color w:val="231F20"/>
          <w:sz w:val="20"/>
        </w:rPr>
        <w:t>Limitation on purpose of processing of personal</w:t>
      </w:r>
      <w:r>
        <w:rPr>
          <w:color w:val="231F20"/>
          <w:spacing w:val="17"/>
          <w:sz w:val="20"/>
        </w:rPr>
        <w:t> </w:t>
      </w:r>
      <w:r>
        <w:rPr>
          <w:color w:val="231F20"/>
          <w:sz w:val="20"/>
        </w:rPr>
        <w:t>data.</w:t>
      </w:r>
    </w:p>
    <w:p>
      <w:pPr>
        <w:pStyle w:val="ListParagraph"/>
        <w:numPr>
          <w:ilvl w:val="0"/>
          <w:numId w:val="1"/>
        </w:numPr>
        <w:tabs>
          <w:tab w:pos="2051" w:val="left" w:leader="none"/>
        </w:tabs>
        <w:spacing w:line="240" w:lineRule="auto" w:before="125" w:after="0"/>
        <w:ind w:left="2050" w:right="0" w:hanging="256"/>
        <w:jc w:val="left"/>
        <w:rPr>
          <w:sz w:val="20"/>
        </w:rPr>
      </w:pPr>
      <w:r>
        <w:rPr>
          <w:color w:val="231F20"/>
          <w:sz w:val="20"/>
        </w:rPr>
        <w:t>Limitation on collection of personal</w:t>
      </w:r>
      <w:r>
        <w:rPr>
          <w:color w:val="231F20"/>
          <w:spacing w:val="-37"/>
          <w:sz w:val="20"/>
        </w:rPr>
        <w:t> </w:t>
      </w:r>
      <w:r>
        <w:rPr>
          <w:color w:val="231F20"/>
          <w:sz w:val="20"/>
        </w:rPr>
        <w:t>data.</w:t>
      </w:r>
    </w:p>
    <w:p>
      <w:pPr>
        <w:pStyle w:val="ListParagraph"/>
        <w:numPr>
          <w:ilvl w:val="0"/>
          <w:numId w:val="1"/>
        </w:numPr>
        <w:tabs>
          <w:tab w:pos="2050" w:val="left" w:leader="none"/>
        </w:tabs>
        <w:spacing w:line="240" w:lineRule="auto" w:before="125" w:after="0"/>
        <w:ind w:left="2050" w:right="0" w:hanging="255"/>
        <w:jc w:val="left"/>
        <w:rPr>
          <w:sz w:val="20"/>
        </w:rPr>
      </w:pPr>
      <w:r>
        <w:rPr>
          <w:color w:val="231F20"/>
          <w:sz w:val="20"/>
        </w:rPr>
        <w:t>Requirement of notice for collection or processing of personal</w:t>
      </w:r>
      <w:r>
        <w:rPr>
          <w:color w:val="231F20"/>
          <w:spacing w:val="-17"/>
          <w:sz w:val="20"/>
        </w:rPr>
        <w:t> </w:t>
      </w:r>
      <w:r>
        <w:rPr>
          <w:color w:val="231F20"/>
          <w:sz w:val="20"/>
        </w:rPr>
        <w:t>data.</w:t>
      </w:r>
    </w:p>
    <w:p>
      <w:pPr>
        <w:pStyle w:val="ListParagraph"/>
        <w:numPr>
          <w:ilvl w:val="0"/>
          <w:numId w:val="1"/>
        </w:numPr>
        <w:tabs>
          <w:tab w:pos="2050" w:val="left" w:leader="none"/>
        </w:tabs>
        <w:spacing w:line="240" w:lineRule="auto" w:before="126" w:after="0"/>
        <w:ind w:left="2050" w:right="0" w:hanging="255"/>
        <w:jc w:val="left"/>
        <w:rPr>
          <w:sz w:val="20"/>
        </w:rPr>
      </w:pPr>
      <w:r>
        <w:rPr>
          <w:color w:val="231F20"/>
          <w:sz w:val="20"/>
        </w:rPr>
        <w:t>Quality of personal data</w:t>
      </w:r>
      <w:r>
        <w:rPr>
          <w:color w:val="231F20"/>
          <w:spacing w:val="34"/>
          <w:sz w:val="20"/>
        </w:rPr>
        <w:t> </w:t>
      </w:r>
      <w:r>
        <w:rPr>
          <w:color w:val="231F20"/>
          <w:sz w:val="20"/>
        </w:rPr>
        <w:t>processed.</w:t>
      </w:r>
    </w:p>
    <w:p>
      <w:pPr>
        <w:pStyle w:val="ListParagraph"/>
        <w:numPr>
          <w:ilvl w:val="0"/>
          <w:numId w:val="1"/>
        </w:numPr>
        <w:tabs>
          <w:tab w:pos="2050" w:val="left" w:leader="none"/>
        </w:tabs>
        <w:spacing w:line="240" w:lineRule="auto" w:before="120" w:after="0"/>
        <w:ind w:left="2050" w:right="0" w:hanging="255"/>
        <w:jc w:val="left"/>
        <w:rPr>
          <w:sz w:val="20"/>
        </w:rPr>
      </w:pPr>
      <w:r>
        <w:rPr>
          <w:color w:val="231F20"/>
          <w:sz w:val="20"/>
        </w:rPr>
        <w:t>Restriction on retention of personal</w:t>
      </w:r>
      <w:r>
        <w:rPr>
          <w:color w:val="231F20"/>
          <w:spacing w:val="23"/>
          <w:sz w:val="20"/>
        </w:rPr>
        <w:t> </w:t>
      </w:r>
      <w:r>
        <w:rPr>
          <w:color w:val="231F20"/>
          <w:sz w:val="20"/>
        </w:rPr>
        <w:t>data.</w:t>
      </w:r>
    </w:p>
    <w:p>
      <w:pPr>
        <w:pStyle w:val="ListParagraph"/>
        <w:numPr>
          <w:ilvl w:val="0"/>
          <w:numId w:val="1"/>
        </w:numPr>
        <w:tabs>
          <w:tab w:pos="2050" w:val="left" w:leader="none"/>
        </w:tabs>
        <w:spacing w:line="240" w:lineRule="auto" w:before="125" w:after="0"/>
        <w:ind w:left="2050" w:right="0" w:hanging="346"/>
        <w:jc w:val="left"/>
        <w:rPr>
          <w:sz w:val="20"/>
        </w:rPr>
      </w:pPr>
      <w:r>
        <w:rPr>
          <w:color w:val="231F20"/>
          <w:sz w:val="20"/>
        </w:rPr>
        <w:t>Accountability of data</w:t>
      </w:r>
      <w:r>
        <w:rPr>
          <w:color w:val="231F20"/>
          <w:spacing w:val="-7"/>
          <w:sz w:val="20"/>
        </w:rPr>
        <w:t> </w:t>
      </w:r>
      <w:r>
        <w:rPr>
          <w:color w:val="231F20"/>
          <w:spacing w:val="-3"/>
          <w:sz w:val="20"/>
        </w:rPr>
        <w:t>fiduciary.</w:t>
      </w:r>
    </w:p>
    <w:p>
      <w:pPr>
        <w:pStyle w:val="ListParagraph"/>
        <w:numPr>
          <w:ilvl w:val="0"/>
          <w:numId w:val="1"/>
        </w:numPr>
        <w:tabs>
          <w:tab w:pos="2050" w:val="left" w:leader="none"/>
        </w:tabs>
        <w:spacing w:line="240" w:lineRule="auto" w:before="125" w:after="0"/>
        <w:ind w:left="2050" w:right="0" w:hanging="346"/>
        <w:jc w:val="left"/>
        <w:rPr>
          <w:sz w:val="20"/>
        </w:rPr>
      </w:pPr>
      <w:r>
        <w:rPr>
          <w:color w:val="231F20"/>
          <w:sz w:val="20"/>
        </w:rPr>
        <w:t>Consent</w:t>
      </w:r>
      <w:r>
        <w:rPr>
          <w:color w:val="231F20"/>
          <w:spacing w:val="13"/>
          <w:sz w:val="20"/>
        </w:rPr>
        <w:t> </w:t>
      </w:r>
      <w:r>
        <w:rPr>
          <w:color w:val="231F20"/>
          <w:sz w:val="20"/>
        </w:rPr>
        <w:t>necessary</w:t>
      </w:r>
      <w:r>
        <w:rPr>
          <w:color w:val="231F20"/>
          <w:spacing w:val="13"/>
          <w:sz w:val="20"/>
        </w:rPr>
        <w:t> </w:t>
      </w:r>
      <w:r>
        <w:rPr>
          <w:color w:val="231F20"/>
          <w:sz w:val="20"/>
        </w:rPr>
        <w:t>for</w:t>
      </w:r>
      <w:r>
        <w:rPr>
          <w:color w:val="231F20"/>
          <w:spacing w:val="14"/>
          <w:sz w:val="20"/>
        </w:rPr>
        <w:t> </w:t>
      </w:r>
      <w:r>
        <w:rPr>
          <w:color w:val="231F20"/>
          <w:sz w:val="20"/>
        </w:rPr>
        <w:t>processing</w:t>
      </w:r>
      <w:r>
        <w:rPr>
          <w:color w:val="231F20"/>
          <w:spacing w:val="13"/>
          <w:sz w:val="20"/>
        </w:rPr>
        <w:t> </w:t>
      </w:r>
      <w:r>
        <w:rPr>
          <w:color w:val="231F20"/>
          <w:sz w:val="20"/>
        </w:rPr>
        <w:t>of</w:t>
      </w:r>
      <w:r>
        <w:rPr>
          <w:color w:val="231F20"/>
          <w:spacing w:val="14"/>
          <w:sz w:val="20"/>
        </w:rPr>
        <w:t> </w:t>
      </w:r>
      <w:r>
        <w:rPr>
          <w:color w:val="231F20"/>
          <w:sz w:val="20"/>
        </w:rPr>
        <w:t>personal</w:t>
      </w:r>
      <w:r>
        <w:rPr>
          <w:color w:val="231F20"/>
          <w:spacing w:val="13"/>
          <w:sz w:val="20"/>
        </w:rPr>
        <w:t> </w:t>
      </w:r>
      <w:r>
        <w:rPr>
          <w:color w:val="231F20"/>
          <w:sz w:val="20"/>
        </w:rPr>
        <w:t>data.</w:t>
      </w:r>
    </w:p>
    <w:p>
      <w:pPr>
        <w:pStyle w:val="BodyText"/>
        <w:spacing w:before="126"/>
        <w:ind w:left="1738" w:right="1780"/>
        <w:jc w:val="center"/>
      </w:pPr>
      <w:r>
        <w:rPr>
          <w:color w:val="231F20"/>
        </w:rPr>
        <w:t>CHAPTER III</w:t>
      </w:r>
    </w:p>
    <w:p>
      <w:pPr>
        <w:spacing w:before="120"/>
        <w:ind w:left="1739" w:right="1776" w:firstLine="0"/>
        <w:jc w:val="center"/>
        <w:rPr>
          <w:sz w:val="14"/>
        </w:rPr>
      </w:pPr>
      <w:r>
        <w:rPr>
          <w:color w:val="231F20"/>
          <w:sz w:val="20"/>
        </w:rPr>
        <w:t>G</w:t>
      </w:r>
      <w:r>
        <w:rPr>
          <w:color w:val="231F20"/>
          <w:sz w:val="14"/>
        </w:rPr>
        <w:t>ROUNDS FOR PROCESSING OF PERSONAL DATA WITHOUT CONSENT</w:t>
      </w:r>
    </w:p>
    <w:p>
      <w:pPr>
        <w:pStyle w:val="ListParagraph"/>
        <w:numPr>
          <w:ilvl w:val="0"/>
          <w:numId w:val="1"/>
        </w:numPr>
        <w:tabs>
          <w:tab w:pos="2050" w:val="left" w:leader="none"/>
        </w:tabs>
        <w:spacing w:line="240" w:lineRule="auto" w:before="125" w:after="0"/>
        <w:ind w:left="2050" w:right="0" w:hanging="346"/>
        <w:jc w:val="left"/>
        <w:rPr>
          <w:sz w:val="20"/>
        </w:rPr>
      </w:pPr>
      <w:r>
        <w:rPr>
          <w:color w:val="231F20"/>
          <w:sz w:val="20"/>
        </w:rPr>
        <w:t>Grounds</w:t>
      </w:r>
      <w:r>
        <w:rPr>
          <w:color w:val="231F20"/>
          <w:spacing w:val="6"/>
          <w:sz w:val="20"/>
        </w:rPr>
        <w:t> </w:t>
      </w:r>
      <w:r>
        <w:rPr>
          <w:color w:val="231F20"/>
          <w:sz w:val="20"/>
        </w:rPr>
        <w:t>for</w:t>
      </w:r>
      <w:r>
        <w:rPr>
          <w:color w:val="231F20"/>
          <w:spacing w:val="7"/>
          <w:sz w:val="20"/>
        </w:rPr>
        <w:t> </w:t>
      </w:r>
      <w:r>
        <w:rPr>
          <w:color w:val="231F20"/>
          <w:sz w:val="20"/>
        </w:rPr>
        <w:t>processing</w:t>
      </w:r>
      <w:r>
        <w:rPr>
          <w:color w:val="231F20"/>
          <w:spacing w:val="7"/>
          <w:sz w:val="20"/>
        </w:rPr>
        <w:t> </w:t>
      </w:r>
      <w:r>
        <w:rPr>
          <w:color w:val="231F20"/>
          <w:sz w:val="20"/>
        </w:rPr>
        <w:t>of</w:t>
      </w:r>
      <w:r>
        <w:rPr>
          <w:color w:val="231F20"/>
          <w:spacing w:val="7"/>
          <w:sz w:val="20"/>
        </w:rPr>
        <w:t> </w:t>
      </w:r>
      <w:r>
        <w:rPr>
          <w:color w:val="231F20"/>
          <w:sz w:val="20"/>
        </w:rPr>
        <w:t>personal</w:t>
      </w:r>
      <w:r>
        <w:rPr>
          <w:color w:val="231F20"/>
          <w:spacing w:val="6"/>
          <w:sz w:val="20"/>
        </w:rPr>
        <w:t> </w:t>
      </w:r>
      <w:r>
        <w:rPr>
          <w:color w:val="231F20"/>
          <w:sz w:val="20"/>
        </w:rPr>
        <w:t>data</w:t>
      </w:r>
      <w:r>
        <w:rPr>
          <w:color w:val="231F20"/>
          <w:spacing w:val="7"/>
          <w:sz w:val="20"/>
        </w:rPr>
        <w:t> </w:t>
      </w:r>
      <w:r>
        <w:rPr>
          <w:color w:val="231F20"/>
          <w:sz w:val="20"/>
        </w:rPr>
        <w:t>without</w:t>
      </w:r>
      <w:r>
        <w:rPr>
          <w:color w:val="231F20"/>
          <w:spacing w:val="7"/>
          <w:sz w:val="20"/>
        </w:rPr>
        <w:t> </w:t>
      </w:r>
      <w:r>
        <w:rPr>
          <w:color w:val="231F20"/>
          <w:sz w:val="20"/>
        </w:rPr>
        <w:t>consent</w:t>
      </w:r>
      <w:r>
        <w:rPr>
          <w:color w:val="231F20"/>
          <w:spacing w:val="7"/>
          <w:sz w:val="20"/>
        </w:rPr>
        <w:t> </w:t>
      </w:r>
      <w:r>
        <w:rPr>
          <w:color w:val="231F20"/>
          <w:sz w:val="20"/>
        </w:rPr>
        <w:t>in</w:t>
      </w:r>
      <w:r>
        <w:rPr>
          <w:color w:val="231F20"/>
          <w:spacing w:val="7"/>
          <w:sz w:val="20"/>
        </w:rPr>
        <w:t> </w:t>
      </w:r>
      <w:r>
        <w:rPr>
          <w:color w:val="231F20"/>
          <w:sz w:val="20"/>
        </w:rPr>
        <w:t>certain</w:t>
      </w:r>
      <w:r>
        <w:rPr>
          <w:color w:val="231F20"/>
          <w:spacing w:val="6"/>
          <w:sz w:val="20"/>
        </w:rPr>
        <w:t> </w:t>
      </w:r>
      <w:r>
        <w:rPr>
          <w:color w:val="231F20"/>
          <w:sz w:val="20"/>
        </w:rPr>
        <w:t>cases.</w:t>
      </w:r>
    </w:p>
    <w:p>
      <w:pPr>
        <w:pStyle w:val="ListParagraph"/>
        <w:numPr>
          <w:ilvl w:val="0"/>
          <w:numId w:val="1"/>
        </w:numPr>
        <w:tabs>
          <w:tab w:pos="2050" w:val="left" w:leader="none"/>
        </w:tabs>
        <w:spacing w:line="240" w:lineRule="auto" w:before="126" w:after="0"/>
        <w:ind w:left="2050" w:right="0" w:hanging="346"/>
        <w:jc w:val="left"/>
        <w:rPr>
          <w:sz w:val="20"/>
        </w:rPr>
      </w:pPr>
      <w:r>
        <w:rPr>
          <w:color w:val="231F20"/>
          <w:sz w:val="20"/>
        </w:rPr>
        <w:t>Processing of personal data necessary for purposes related to employment,</w:t>
      </w:r>
      <w:r>
        <w:rPr>
          <w:color w:val="231F20"/>
          <w:spacing w:val="44"/>
          <w:sz w:val="20"/>
        </w:rPr>
        <w:t> </w:t>
      </w:r>
      <w:r>
        <w:rPr>
          <w:color w:val="231F20"/>
          <w:sz w:val="20"/>
        </w:rPr>
        <w:t>etc.</w:t>
      </w:r>
    </w:p>
    <w:p>
      <w:pPr>
        <w:pStyle w:val="ListParagraph"/>
        <w:numPr>
          <w:ilvl w:val="0"/>
          <w:numId w:val="1"/>
        </w:numPr>
        <w:tabs>
          <w:tab w:pos="2050" w:val="left" w:leader="none"/>
        </w:tabs>
        <w:spacing w:line="240" w:lineRule="auto" w:before="125" w:after="0"/>
        <w:ind w:left="2050" w:right="0" w:hanging="346"/>
        <w:jc w:val="left"/>
        <w:rPr>
          <w:sz w:val="20"/>
        </w:rPr>
      </w:pPr>
      <w:r>
        <w:rPr>
          <w:color w:val="231F20"/>
          <w:sz w:val="20"/>
        </w:rPr>
        <w:t>Processing</w:t>
      </w:r>
      <w:r>
        <w:rPr>
          <w:color w:val="231F20"/>
          <w:spacing w:val="11"/>
          <w:sz w:val="20"/>
        </w:rPr>
        <w:t> </w:t>
      </w:r>
      <w:r>
        <w:rPr>
          <w:color w:val="231F20"/>
          <w:sz w:val="20"/>
        </w:rPr>
        <w:t>of</w:t>
      </w:r>
      <w:r>
        <w:rPr>
          <w:color w:val="231F20"/>
          <w:spacing w:val="11"/>
          <w:sz w:val="20"/>
        </w:rPr>
        <w:t> </w:t>
      </w:r>
      <w:r>
        <w:rPr>
          <w:color w:val="231F20"/>
          <w:sz w:val="20"/>
        </w:rPr>
        <w:t>personal</w:t>
      </w:r>
      <w:r>
        <w:rPr>
          <w:color w:val="231F20"/>
          <w:spacing w:val="11"/>
          <w:sz w:val="20"/>
        </w:rPr>
        <w:t> </w:t>
      </w:r>
      <w:r>
        <w:rPr>
          <w:color w:val="231F20"/>
          <w:sz w:val="20"/>
        </w:rPr>
        <w:t>data</w:t>
      </w:r>
      <w:r>
        <w:rPr>
          <w:color w:val="231F20"/>
          <w:spacing w:val="11"/>
          <w:sz w:val="20"/>
        </w:rPr>
        <w:t> </w:t>
      </w:r>
      <w:r>
        <w:rPr>
          <w:color w:val="231F20"/>
          <w:sz w:val="20"/>
        </w:rPr>
        <w:t>for</w:t>
      </w:r>
      <w:r>
        <w:rPr>
          <w:color w:val="231F20"/>
          <w:spacing w:val="12"/>
          <w:sz w:val="20"/>
        </w:rPr>
        <w:t> </w:t>
      </w:r>
      <w:r>
        <w:rPr>
          <w:color w:val="231F20"/>
          <w:sz w:val="20"/>
        </w:rPr>
        <w:t>other</w:t>
      </w:r>
      <w:r>
        <w:rPr>
          <w:color w:val="231F20"/>
          <w:spacing w:val="11"/>
          <w:sz w:val="20"/>
        </w:rPr>
        <w:t> </w:t>
      </w:r>
      <w:r>
        <w:rPr>
          <w:color w:val="231F20"/>
          <w:sz w:val="20"/>
        </w:rPr>
        <w:t>reasonable</w:t>
      </w:r>
      <w:r>
        <w:rPr>
          <w:color w:val="231F20"/>
          <w:spacing w:val="11"/>
          <w:sz w:val="20"/>
        </w:rPr>
        <w:t> </w:t>
      </w:r>
      <w:r>
        <w:rPr>
          <w:color w:val="231F20"/>
          <w:sz w:val="20"/>
        </w:rPr>
        <w:t>purposes.</w:t>
      </w:r>
    </w:p>
    <w:p>
      <w:pPr>
        <w:pStyle w:val="ListParagraph"/>
        <w:numPr>
          <w:ilvl w:val="0"/>
          <w:numId w:val="1"/>
        </w:numPr>
        <w:tabs>
          <w:tab w:pos="2050" w:val="left" w:leader="none"/>
        </w:tabs>
        <w:spacing w:line="240" w:lineRule="auto" w:before="120" w:after="0"/>
        <w:ind w:left="2050" w:right="0" w:hanging="346"/>
        <w:jc w:val="left"/>
        <w:rPr>
          <w:sz w:val="20"/>
        </w:rPr>
      </w:pPr>
      <w:r>
        <w:rPr>
          <w:color w:val="231F20"/>
          <w:sz w:val="20"/>
        </w:rPr>
        <w:t>Categorisation of personal data as sensitive personal</w:t>
      </w:r>
      <w:r>
        <w:rPr>
          <w:color w:val="231F20"/>
          <w:spacing w:val="14"/>
          <w:sz w:val="20"/>
        </w:rPr>
        <w:t> </w:t>
      </w:r>
      <w:r>
        <w:rPr>
          <w:color w:val="231F20"/>
          <w:sz w:val="20"/>
        </w:rPr>
        <w:t>data.</w:t>
      </w:r>
    </w:p>
    <w:p>
      <w:pPr>
        <w:pStyle w:val="BodyText"/>
        <w:spacing w:before="125"/>
        <w:ind w:left="1730" w:right="1780"/>
        <w:jc w:val="center"/>
      </w:pPr>
      <w:r>
        <w:rPr>
          <w:color w:val="231F20"/>
        </w:rPr>
        <w:t>CHAPTER IV</w:t>
      </w:r>
    </w:p>
    <w:p>
      <w:pPr>
        <w:spacing w:before="126"/>
        <w:ind w:left="1739" w:right="1777" w:firstLine="0"/>
        <w:jc w:val="center"/>
        <w:rPr>
          <w:sz w:val="14"/>
        </w:rPr>
      </w:pPr>
      <w:r>
        <w:rPr>
          <w:color w:val="231F20"/>
          <w:sz w:val="20"/>
        </w:rPr>
        <w:t>P</w:t>
      </w:r>
      <w:r>
        <w:rPr>
          <w:color w:val="231F20"/>
          <w:sz w:val="14"/>
        </w:rPr>
        <w:t>ERSONAL </w:t>
      </w:r>
      <w:r>
        <w:rPr>
          <w:color w:val="231F20"/>
          <w:sz w:val="20"/>
        </w:rPr>
        <w:t>D</w:t>
      </w:r>
      <w:r>
        <w:rPr>
          <w:color w:val="231F20"/>
          <w:sz w:val="14"/>
        </w:rPr>
        <w:t>ATA AND SENSITIVE PERSONAL DATA OF CHILDREN</w:t>
      </w:r>
    </w:p>
    <w:p>
      <w:pPr>
        <w:pStyle w:val="ListParagraph"/>
        <w:numPr>
          <w:ilvl w:val="0"/>
          <w:numId w:val="1"/>
        </w:numPr>
        <w:tabs>
          <w:tab w:pos="2050" w:val="left" w:leader="none"/>
        </w:tabs>
        <w:spacing w:line="240" w:lineRule="auto" w:before="125" w:after="0"/>
        <w:ind w:left="2050" w:right="0" w:hanging="346"/>
        <w:jc w:val="left"/>
        <w:rPr>
          <w:sz w:val="20"/>
        </w:rPr>
      </w:pPr>
      <w:r>
        <w:rPr>
          <w:color w:val="231F20"/>
          <w:sz w:val="20"/>
        </w:rPr>
        <w:t>Processing of personal data and sensitive personal data of</w:t>
      </w:r>
      <w:r>
        <w:rPr>
          <w:color w:val="231F20"/>
          <w:spacing w:val="4"/>
          <w:sz w:val="20"/>
        </w:rPr>
        <w:t> </w:t>
      </w:r>
      <w:r>
        <w:rPr>
          <w:color w:val="231F20"/>
          <w:sz w:val="20"/>
        </w:rPr>
        <w:t>children.</w:t>
      </w:r>
    </w:p>
    <w:p>
      <w:pPr>
        <w:spacing w:line="369" w:lineRule="auto" w:before="120"/>
        <w:ind w:left="3941" w:right="3827" w:firstLine="460"/>
        <w:jc w:val="left"/>
        <w:rPr>
          <w:sz w:val="14"/>
        </w:rPr>
      </w:pPr>
      <w:r>
        <w:rPr>
          <w:color w:val="231F20"/>
          <w:sz w:val="20"/>
        </w:rPr>
        <w:t>CHAPTER V R</w:t>
      </w:r>
      <w:r>
        <w:rPr>
          <w:color w:val="231F20"/>
          <w:sz w:val="14"/>
        </w:rPr>
        <w:t>IGHTS OF DATA PRINCIPAL</w:t>
      </w:r>
    </w:p>
    <w:p>
      <w:pPr>
        <w:pStyle w:val="ListParagraph"/>
        <w:numPr>
          <w:ilvl w:val="0"/>
          <w:numId w:val="1"/>
        </w:numPr>
        <w:tabs>
          <w:tab w:pos="2050" w:val="left" w:leader="none"/>
        </w:tabs>
        <w:spacing w:line="240" w:lineRule="auto" w:before="2" w:after="0"/>
        <w:ind w:left="2050" w:right="0" w:hanging="346"/>
        <w:jc w:val="left"/>
        <w:rPr>
          <w:sz w:val="20"/>
        </w:rPr>
      </w:pPr>
      <w:r>
        <w:rPr>
          <w:color w:val="231F20"/>
          <w:sz w:val="20"/>
        </w:rPr>
        <w:t>Right to confirmation and</w:t>
      </w:r>
      <w:r>
        <w:rPr>
          <w:color w:val="231F20"/>
          <w:spacing w:val="3"/>
          <w:sz w:val="20"/>
        </w:rPr>
        <w:t> </w:t>
      </w:r>
      <w:r>
        <w:rPr>
          <w:color w:val="231F20"/>
          <w:sz w:val="20"/>
        </w:rPr>
        <w:t>access.</w:t>
      </w:r>
    </w:p>
    <w:p>
      <w:pPr>
        <w:pStyle w:val="ListParagraph"/>
        <w:numPr>
          <w:ilvl w:val="0"/>
          <w:numId w:val="1"/>
        </w:numPr>
        <w:tabs>
          <w:tab w:pos="2050" w:val="left" w:leader="none"/>
        </w:tabs>
        <w:spacing w:line="240" w:lineRule="auto" w:before="126" w:after="0"/>
        <w:ind w:left="2050" w:right="0" w:hanging="346"/>
        <w:jc w:val="left"/>
        <w:rPr>
          <w:sz w:val="20"/>
        </w:rPr>
      </w:pPr>
      <w:r>
        <w:rPr>
          <w:color w:val="231F20"/>
          <w:sz w:val="20"/>
        </w:rPr>
        <w:t>Right to correction and</w:t>
      </w:r>
      <w:r>
        <w:rPr>
          <w:color w:val="231F20"/>
          <w:spacing w:val="7"/>
          <w:sz w:val="20"/>
        </w:rPr>
        <w:t> </w:t>
      </w:r>
      <w:r>
        <w:rPr>
          <w:color w:val="231F20"/>
          <w:sz w:val="20"/>
        </w:rPr>
        <w:t>erasure.</w:t>
      </w:r>
    </w:p>
    <w:p>
      <w:pPr>
        <w:pStyle w:val="ListParagraph"/>
        <w:numPr>
          <w:ilvl w:val="0"/>
          <w:numId w:val="1"/>
        </w:numPr>
        <w:tabs>
          <w:tab w:pos="2050" w:val="left" w:leader="none"/>
        </w:tabs>
        <w:spacing w:line="240" w:lineRule="auto" w:before="120" w:after="0"/>
        <w:ind w:left="2050" w:right="0" w:hanging="346"/>
        <w:jc w:val="left"/>
        <w:rPr>
          <w:sz w:val="20"/>
        </w:rPr>
      </w:pPr>
      <w:r>
        <w:rPr>
          <w:color w:val="231F20"/>
          <w:sz w:val="20"/>
        </w:rPr>
        <w:t>Right to data</w:t>
      </w:r>
      <w:r>
        <w:rPr>
          <w:color w:val="231F20"/>
          <w:spacing w:val="-10"/>
          <w:sz w:val="20"/>
        </w:rPr>
        <w:t> </w:t>
      </w:r>
      <w:r>
        <w:rPr>
          <w:color w:val="231F20"/>
          <w:sz w:val="20"/>
        </w:rPr>
        <w:t>portability.</w:t>
      </w:r>
    </w:p>
    <w:p>
      <w:pPr>
        <w:spacing w:after="0" w:line="240" w:lineRule="auto"/>
        <w:jc w:val="left"/>
        <w:rPr>
          <w:sz w:val="20"/>
        </w:rPr>
        <w:sectPr>
          <w:type w:val="continuous"/>
          <w:pgSz w:w="11900" w:h="16840"/>
          <w:pgMar w:top="1600" w:bottom="280" w:left="1020" w:right="1020"/>
        </w:sectPr>
      </w:pPr>
    </w:p>
    <w:p>
      <w:pPr>
        <w:pStyle w:val="ListParagraph"/>
        <w:numPr>
          <w:ilvl w:val="0"/>
          <w:numId w:val="1"/>
        </w:numPr>
        <w:tabs>
          <w:tab w:pos="2050" w:val="left" w:leader="none"/>
        </w:tabs>
        <w:spacing w:line="240" w:lineRule="auto" w:before="133" w:after="0"/>
        <w:ind w:left="2050" w:right="0" w:hanging="346"/>
        <w:jc w:val="left"/>
        <w:rPr>
          <w:sz w:val="20"/>
        </w:rPr>
      </w:pPr>
      <w:r>
        <w:rPr>
          <w:color w:val="231F20"/>
          <w:sz w:val="20"/>
        </w:rPr>
        <w:t>Right to be</w:t>
      </w:r>
      <w:r>
        <w:rPr>
          <w:color w:val="231F20"/>
          <w:spacing w:val="11"/>
          <w:sz w:val="20"/>
        </w:rPr>
        <w:t> </w:t>
      </w:r>
      <w:r>
        <w:rPr>
          <w:color w:val="231F20"/>
          <w:sz w:val="20"/>
        </w:rPr>
        <w:t>forgotten.</w:t>
      </w:r>
    </w:p>
    <w:p>
      <w:pPr>
        <w:pStyle w:val="ListParagraph"/>
        <w:numPr>
          <w:ilvl w:val="0"/>
          <w:numId w:val="1"/>
        </w:numPr>
        <w:tabs>
          <w:tab w:pos="2050" w:val="left" w:leader="none"/>
        </w:tabs>
        <w:spacing w:line="240" w:lineRule="auto" w:before="125" w:after="0"/>
        <w:ind w:left="2050" w:right="0" w:hanging="346"/>
        <w:jc w:val="left"/>
        <w:rPr>
          <w:sz w:val="20"/>
        </w:rPr>
      </w:pPr>
      <w:r>
        <w:rPr>
          <w:color w:val="231F20"/>
          <w:sz w:val="20"/>
        </w:rPr>
        <w:t>General</w:t>
      </w:r>
      <w:r>
        <w:rPr>
          <w:color w:val="231F20"/>
          <w:spacing w:val="-7"/>
          <w:sz w:val="20"/>
        </w:rPr>
        <w:t> </w:t>
      </w:r>
      <w:r>
        <w:rPr>
          <w:color w:val="231F20"/>
          <w:sz w:val="20"/>
        </w:rPr>
        <w:t>conditions</w:t>
      </w:r>
      <w:r>
        <w:rPr>
          <w:color w:val="231F20"/>
          <w:spacing w:val="-7"/>
          <w:sz w:val="20"/>
        </w:rPr>
        <w:t> </w:t>
      </w:r>
      <w:r>
        <w:rPr>
          <w:color w:val="231F20"/>
          <w:sz w:val="20"/>
        </w:rPr>
        <w:t>for</w:t>
      </w:r>
      <w:r>
        <w:rPr>
          <w:color w:val="231F20"/>
          <w:spacing w:val="-6"/>
          <w:sz w:val="20"/>
        </w:rPr>
        <w:t> </w:t>
      </w:r>
      <w:r>
        <w:rPr>
          <w:color w:val="231F20"/>
          <w:sz w:val="20"/>
        </w:rPr>
        <w:t>the</w:t>
      </w:r>
      <w:r>
        <w:rPr>
          <w:color w:val="231F20"/>
          <w:spacing w:val="-7"/>
          <w:sz w:val="20"/>
        </w:rPr>
        <w:t> </w:t>
      </w:r>
      <w:r>
        <w:rPr>
          <w:color w:val="231F20"/>
          <w:sz w:val="20"/>
        </w:rPr>
        <w:t>exercise</w:t>
      </w:r>
      <w:r>
        <w:rPr>
          <w:color w:val="231F20"/>
          <w:spacing w:val="-7"/>
          <w:sz w:val="20"/>
        </w:rPr>
        <w:t> </w:t>
      </w:r>
      <w:r>
        <w:rPr>
          <w:color w:val="231F20"/>
          <w:sz w:val="20"/>
        </w:rPr>
        <w:t>of</w:t>
      </w:r>
      <w:r>
        <w:rPr>
          <w:color w:val="231F20"/>
          <w:spacing w:val="-6"/>
          <w:sz w:val="20"/>
        </w:rPr>
        <w:t> </w:t>
      </w:r>
      <w:r>
        <w:rPr>
          <w:color w:val="231F20"/>
          <w:sz w:val="20"/>
        </w:rPr>
        <w:t>rights</w:t>
      </w:r>
      <w:r>
        <w:rPr>
          <w:color w:val="231F20"/>
          <w:spacing w:val="-7"/>
          <w:sz w:val="20"/>
        </w:rPr>
        <w:t> </w:t>
      </w:r>
      <w:r>
        <w:rPr>
          <w:color w:val="231F20"/>
          <w:sz w:val="20"/>
        </w:rPr>
        <w:t>in</w:t>
      </w:r>
      <w:r>
        <w:rPr>
          <w:color w:val="231F20"/>
          <w:spacing w:val="-7"/>
          <w:sz w:val="20"/>
        </w:rPr>
        <w:t> </w:t>
      </w:r>
      <w:r>
        <w:rPr>
          <w:color w:val="231F20"/>
          <w:sz w:val="20"/>
        </w:rPr>
        <w:t>this</w:t>
      </w:r>
      <w:r>
        <w:rPr>
          <w:color w:val="231F20"/>
          <w:spacing w:val="-6"/>
          <w:sz w:val="20"/>
        </w:rPr>
        <w:t> </w:t>
      </w:r>
      <w:r>
        <w:rPr>
          <w:color w:val="231F20"/>
          <w:sz w:val="20"/>
        </w:rPr>
        <w:t>Chapter.</w:t>
      </w:r>
    </w:p>
    <w:p>
      <w:pPr>
        <w:pStyle w:val="BodyText"/>
        <w:spacing w:before="121"/>
        <w:ind w:left="1739" w:right="1741"/>
        <w:jc w:val="center"/>
      </w:pPr>
      <w:r>
        <w:rPr>
          <w:color w:val="231F20"/>
        </w:rPr>
        <w:t>CHAPTER VI</w:t>
      </w:r>
    </w:p>
    <w:p>
      <w:pPr>
        <w:spacing w:before="125"/>
        <w:ind w:left="1739" w:right="1740" w:firstLine="0"/>
        <w:jc w:val="center"/>
        <w:rPr>
          <w:sz w:val="14"/>
        </w:rPr>
      </w:pPr>
      <w:r>
        <w:rPr>
          <w:color w:val="231F20"/>
          <w:sz w:val="20"/>
        </w:rPr>
        <w:t>T</w:t>
      </w:r>
      <w:r>
        <w:rPr>
          <w:color w:val="231F20"/>
          <w:sz w:val="14"/>
        </w:rPr>
        <w:t>RANSPARENCY AND ACCOUNTABILITY MEASURES</w:t>
      </w:r>
    </w:p>
    <w:p>
      <w:pPr>
        <w:pStyle w:val="ListParagraph"/>
        <w:numPr>
          <w:ilvl w:val="0"/>
          <w:numId w:val="1"/>
        </w:numPr>
        <w:tabs>
          <w:tab w:pos="2050" w:val="left" w:leader="none"/>
        </w:tabs>
        <w:spacing w:line="240" w:lineRule="auto" w:before="125" w:after="0"/>
        <w:ind w:left="2050" w:right="0" w:hanging="346"/>
        <w:jc w:val="left"/>
        <w:rPr>
          <w:sz w:val="20"/>
        </w:rPr>
      </w:pPr>
      <w:r>
        <w:rPr>
          <w:color w:val="231F20"/>
          <w:sz w:val="20"/>
        </w:rPr>
        <w:t>Privacy by design</w:t>
      </w:r>
      <w:r>
        <w:rPr>
          <w:color w:val="231F20"/>
          <w:spacing w:val="-7"/>
          <w:sz w:val="20"/>
        </w:rPr>
        <w:t> </w:t>
      </w:r>
      <w:r>
        <w:rPr>
          <w:color w:val="231F20"/>
          <w:spacing w:val="-3"/>
          <w:sz w:val="20"/>
        </w:rPr>
        <w:t>policy.</w:t>
      </w:r>
    </w:p>
    <w:p>
      <w:pPr>
        <w:pStyle w:val="ListParagraph"/>
        <w:numPr>
          <w:ilvl w:val="0"/>
          <w:numId w:val="1"/>
        </w:numPr>
        <w:tabs>
          <w:tab w:pos="2050" w:val="left" w:leader="none"/>
        </w:tabs>
        <w:spacing w:line="240" w:lineRule="auto" w:before="101" w:after="0"/>
        <w:ind w:left="2050" w:right="0" w:hanging="346"/>
        <w:jc w:val="left"/>
        <w:rPr>
          <w:sz w:val="20"/>
        </w:rPr>
      </w:pPr>
      <w:r>
        <w:rPr>
          <w:color w:val="231F20"/>
          <w:sz w:val="20"/>
        </w:rPr>
        <w:t>Transparency in processing of personal</w:t>
      </w:r>
      <w:r>
        <w:rPr>
          <w:color w:val="231F20"/>
          <w:spacing w:val="7"/>
          <w:sz w:val="20"/>
        </w:rPr>
        <w:t> </w:t>
      </w:r>
      <w:r>
        <w:rPr>
          <w:color w:val="231F20"/>
          <w:sz w:val="20"/>
        </w:rPr>
        <w:t>data.</w:t>
      </w:r>
    </w:p>
    <w:p>
      <w:pPr>
        <w:pStyle w:val="ListParagraph"/>
        <w:numPr>
          <w:ilvl w:val="0"/>
          <w:numId w:val="1"/>
        </w:numPr>
        <w:tabs>
          <w:tab w:pos="2050" w:val="left" w:leader="none"/>
        </w:tabs>
        <w:spacing w:line="240" w:lineRule="auto" w:before="92" w:after="0"/>
        <w:ind w:left="2050" w:right="0" w:hanging="346"/>
        <w:jc w:val="left"/>
        <w:rPr>
          <w:sz w:val="20"/>
        </w:rPr>
      </w:pPr>
      <w:r>
        <w:rPr>
          <w:color w:val="231F20"/>
          <w:sz w:val="20"/>
        </w:rPr>
        <w:t>Security</w:t>
      </w:r>
      <w:r>
        <w:rPr>
          <w:color w:val="231F20"/>
          <w:spacing w:val="22"/>
          <w:sz w:val="20"/>
        </w:rPr>
        <w:t> </w:t>
      </w:r>
      <w:r>
        <w:rPr>
          <w:color w:val="231F20"/>
          <w:sz w:val="20"/>
        </w:rPr>
        <w:t>safeguards.</w:t>
      </w:r>
    </w:p>
    <w:p>
      <w:pPr>
        <w:pStyle w:val="ListParagraph"/>
        <w:numPr>
          <w:ilvl w:val="0"/>
          <w:numId w:val="1"/>
        </w:numPr>
        <w:tabs>
          <w:tab w:pos="2050" w:val="left" w:leader="none"/>
        </w:tabs>
        <w:spacing w:line="240" w:lineRule="auto" w:before="87" w:after="0"/>
        <w:ind w:left="2050" w:right="0" w:hanging="346"/>
        <w:jc w:val="left"/>
        <w:rPr>
          <w:sz w:val="20"/>
        </w:rPr>
      </w:pPr>
      <w:r>
        <w:rPr>
          <w:color w:val="231F20"/>
          <w:sz w:val="20"/>
        </w:rPr>
        <w:t>Reporting of personal data</w:t>
      </w:r>
      <w:r>
        <w:rPr>
          <w:color w:val="231F20"/>
          <w:spacing w:val="14"/>
          <w:sz w:val="20"/>
        </w:rPr>
        <w:t> </w:t>
      </w:r>
      <w:r>
        <w:rPr>
          <w:color w:val="231F20"/>
          <w:sz w:val="20"/>
        </w:rPr>
        <w:t>breach.</w:t>
      </w:r>
    </w:p>
    <w:p>
      <w:pPr>
        <w:pStyle w:val="ListParagraph"/>
        <w:numPr>
          <w:ilvl w:val="0"/>
          <w:numId w:val="1"/>
        </w:numPr>
        <w:tabs>
          <w:tab w:pos="2050" w:val="left" w:leader="none"/>
        </w:tabs>
        <w:spacing w:line="240" w:lineRule="auto" w:before="91" w:after="0"/>
        <w:ind w:left="2049" w:right="0" w:hanging="346"/>
        <w:jc w:val="left"/>
        <w:rPr>
          <w:sz w:val="20"/>
        </w:rPr>
      </w:pPr>
      <w:r>
        <w:rPr>
          <w:color w:val="231F20"/>
          <w:sz w:val="20"/>
        </w:rPr>
        <w:t>Classification</w:t>
      </w:r>
      <w:r>
        <w:rPr>
          <w:color w:val="231F20"/>
          <w:spacing w:val="-6"/>
          <w:sz w:val="20"/>
        </w:rPr>
        <w:t> </w:t>
      </w:r>
      <w:r>
        <w:rPr>
          <w:color w:val="231F20"/>
          <w:sz w:val="20"/>
        </w:rPr>
        <w:t>of</w:t>
      </w:r>
      <w:r>
        <w:rPr>
          <w:color w:val="231F20"/>
          <w:spacing w:val="-6"/>
          <w:sz w:val="20"/>
        </w:rPr>
        <w:t> </w:t>
      </w:r>
      <w:r>
        <w:rPr>
          <w:color w:val="231F20"/>
          <w:sz w:val="20"/>
        </w:rPr>
        <w:t>data</w:t>
      </w:r>
      <w:r>
        <w:rPr>
          <w:color w:val="231F20"/>
          <w:spacing w:val="-6"/>
          <w:sz w:val="20"/>
        </w:rPr>
        <w:t> </w:t>
      </w:r>
      <w:r>
        <w:rPr>
          <w:color w:val="231F20"/>
          <w:sz w:val="20"/>
        </w:rPr>
        <w:t>fiduciaries</w:t>
      </w:r>
      <w:r>
        <w:rPr>
          <w:color w:val="231F20"/>
          <w:spacing w:val="-5"/>
          <w:sz w:val="20"/>
        </w:rPr>
        <w:t> </w:t>
      </w:r>
      <w:r>
        <w:rPr>
          <w:color w:val="231F20"/>
          <w:sz w:val="20"/>
        </w:rPr>
        <w:t>as</w:t>
      </w:r>
      <w:r>
        <w:rPr>
          <w:color w:val="231F20"/>
          <w:spacing w:val="-6"/>
          <w:sz w:val="20"/>
        </w:rPr>
        <w:t> </w:t>
      </w:r>
      <w:r>
        <w:rPr>
          <w:color w:val="231F20"/>
          <w:sz w:val="20"/>
        </w:rPr>
        <w:t>significant</w:t>
      </w:r>
      <w:r>
        <w:rPr>
          <w:color w:val="231F20"/>
          <w:spacing w:val="-6"/>
          <w:sz w:val="20"/>
        </w:rPr>
        <w:t> </w:t>
      </w:r>
      <w:r>
        <w:rPr>
          <w:color w:val="231F20"/>
          <w:sz w:val="20"/>
        </w:rPr>
        <w:t>data</w:t>
      </w:r>
      <w:r>
        <w:rPr>
          <w:color w:val="231F20"/>
          <w:spacing w:val="-6"/>
          <w:sz w:val="20"/>
        </w:rPr>
        <w:t> </w:t>
      </w:r>
      <w:r>
        <w:rPr>
          <w:color w:val="231F20"/>
          <w:sz w:val="20"/>
        </w:rPr>
        <w:t>fiduciaries.</w:t>
      </w:r>
    </w:p>
    <w:p>
      <w:pPr>
        <w:pStyle w:val="ListParagraph"/>
        <w:numPr>
          <w:ilvl w:val="0"/>
          <w:numId w:val="1"/>
        </w:numPr>
        <w:tabs>
          <w:tab w:pos="2050" w:val="left" w:leader="none"/>
        </w:tabs>
        <w:spacing w:line="240" w:lineRule="auto" w:before="92" w:after="0"/>
        <w:ind w:left="2050" w:right="0" w:hanging="346"/>
        <w:jc w:val="left"/>
        <w:rPr>
          <w:sz w:val="20"/>
        </w:rPr>
      </w:pPr>
      <w:r>
        <w:rPr>
          <w:color w:val="231F20"/>
          <w:sz w:val="20"/>
        </w:rPr>
        <w:t>Data protection impact</w:t>
      </w:r>
      <w:r>
        <w:rPr>
          <w:color w:val="231F20"/>
          <w:spacing w:val="32"/>
          <w:sz w:val="20"/>
        </w:rPr>
        <w:t> </w:t>
      </w:r>
      <w:r>
        <w:rPr>
          <w:color w:val="231F20"/>
          <w:sz w:val="20"/>
        </w:rPr>
        <w:t>assessment.</w:t>
      </w:r>
    </w:p>
    <w:p>
      <w:pPr>
        <w:pStyle w:val="ListParagraph"/>
        <w:numPr>
          <w:ilvl w:val="0"/>
          <w:numId w:val="1"/>
        </w:numPr>
        <w:tabs>
          <w:tab w:pos="2050" w:val="left" w:leader="none"/>
        </w:tabs>
        <w:spacing w:line="240" w:lineRule="auto" w:before="87" w:after="0"/>
        <w:ind w:left="2050" w:right="0" w:hanging="346"/>
        <w:jc w:val="left"/>
        <w:rPr>
          <w:sz w:val="20"/>
        </w:rPr>
      </w:pPr>
      <w:r>
        <w:rPr>
          <w:color w:val="231F20"/>
          <w:sz w:val="20"/>
        </w:rPr>
        <w:t>Maintenance of</w:t>
      </w:r>
      <w:r>
        <w:rPr>
          <w:color w:val="231F20"/>
          <w:spacing w:val="23"/>
          <w:sz w:val="20"/>
        </w:rPr>
        <w:t> </w:t>
      </w:r>
      <w:r>
        <w:rPr>
          <w:color w:val="231F20"/>
          <w:sz w:val="20"/>
        </w:rPr>
        <w:t>records.</w:t>
      </w:r>
    </w:p>
    <w:p>
      <w:pPr>
        <w:pStyle w:val="ListParagraph"/>
        <w:numPr>
          <w:ilvl w:val="0"/>
          <w:numId w:val="1"/>
        </w:numPr>
        <w:tabs>
          <w:tab w:pos="2050" w:val="left" w:leader="none"/>
        </w:tabs>
        <w:spacing w:line="240" w:lineRule="auto" w:before="91" w:after="0"/>
        <w:ind w:left="2050" w:right="0" w:hanging="346"/>
        <w:jc w:val="left"/>
        <w:rPr>
          <w:sz w:val="20"/>
        </w:rPr>
      </w:pPr>
      <w:r>
        <w:rPr>
          <w:color w:val="231F20"/>
          <w:sz w:val="20"/>
        </w:rPr>
        <w:t>Audit of policies and conduct of processing,</w:t>
      </w:r>
      <w:r>
        <w:rPr>
          <w:color w:val="231F20"/>
          <w:spacing w:val="45"/>
          <w:sz w:val="20"/>
        </w:rPr>
        <w:t> </w:t>
      </w:r>
      <w:r>
        <w:rPr>
          <w:color w:val="231F20"/>
          <w:sz w:val="20"/>
        </w:rPr>
        <w:t>etc.</w:t>
      </w:r>
    </w:p>
    <w:p>
      <w:pPr>
        <w:pStyle w:val="ListParagraph"/>
        <w:numPr>
          <w:ilvl w:val="0"/>
          <w:numId w:val="1"/>
        </w:numPr>
        <w:tabs>
          <w:tab w:pos="2050" w:val="left" w:leader="none"/>
        </w:tabs>
        <w:spacing w:line="240" w:lineRule="auto" w:before="92" w:after="0"/>
        <w:ind w:left="2050" w:right="0" w:hanging="346"/>
        <w:jc w:val="left"/>
        <w:rPr>
          <w:sz w:val="20"/>
        </w:rPr>
      </w:pPr>
      <w:r>
        <w:rPr>
          <w:color w:val="231F20"/>
          <w:sz w:val="20"/>
        </w:rPr>
        <w:t>Data protection</w:t>
      </w:r>
      <w:r>
        <w:rPr>
          <w:color w:val="231F20"/>
          <w:spacing w:val="-15"/>
          <w:sz w:val="20"/>
        </w:rPr>
        <w:t> </w:t>
      </w:r>
      <w:r>
        <w:rPr>
          <w:color w:val="231F20"/>
          <w:spacing w:val="-3"/>
          <w:sz w:val="20"/>
        </w:rPr>
        <w:t>officer.</w:t>
      </w:r>
    </w:p>
    <w:p>
      <w:pPr>
        <w:pStyle w:val="ListParagraph"/>
        <w:numPr>
          <w:ilvl w:val="0"/>
          <w:numId w:val="1"/>
        </w:numPr>
        <w:tabs>
          <w:tab w:pos="2050" w:val="left" w:leader="none"/>
        </w:tabs>
        <w:spacing w:line="240" w:lineRule="auto" w:before="87" w:after="0"/>
        <w:ind w:left="2050" w:right="0" w:hanging="346"/>
        <w:jc w:val="left"/>
        <w:rPr>
          <w:sz w:val="20"/>
        </w:rPr>
      </w:pPr>
      <w:r>
        <w:rPr>
          <w:color w:val="231F20"/>
          <w:sz w:val="20"/>
        </w:rPr>
        <w:t>Processing by entities other than data</w:t>
      </w:r>
      <w:r>
        <w:rPr>
          <w:color w:val="231F20"/>
          <w:spacing w:val="38"/>
          <w:sz w:val="20"/>
        </w:rPr>
        <w:t> </w:t>
      </w:r>
      <w:r>
        <w:rPr>
          <w:color w:val="231F20"/>
          <w:sz w:val="20"/>
        </w:rPr>
        <w:t>fiduciaries.</w:t>
      </w:r>
    </w:p>
    <w:p>
      <w:pPr>
        <w:pStyle w:val="ListParagraph"/>
        <w:numPr>
          <w:ilvl w:val="0"/>
          <w:numId w:val="1"/>
        </w:numPr>
        <w:tabs>
          <w:tab w:pos="2050" w:val="left" w:leader="none"/>
        </w:tabs>
        <w:spacing w:line="240" w:lineRule="auto" w:before="92" w:after="0"/>
        <w:ind w:left="2050" w:right="0" w:hanging="346"/>
        <w:jc w:val="left"/>
        <w:rPr>
          <w:sz w:val="20"/>
        </w:rPr>
      </w:pPr>
      <w:r>
        <w:rPr>
          <w:color w:val="231F20"/>
          <w:sz w:val="20"/>
        </w:rPr>
        <w:t>Grievance redressal by data</w:t>
      </w:r>
      <w:r>
        <w:rPr>
          <w:color w:val="231F20"/>
          <w:spacing w:val="-25"/>
          <w:sz w:val="20"/>
        </w:rPr>
        <w:t> </w:t>
      </w:r>
      <w:r>
        <w:rPr>
          <w:color w:val="231F20"/>
          <w:spacing w:val="-3"/>
          <w:sz w:val="20"/>
        </w:rPr>
        <w:t>fiduciary.</w:t>
      </w:r>
    </w:p>
    <w:p>
      <w:pPr>
        <w:pStyle w:val="BodyText"/>
        <w:spacing w:before="91"/>
        <w:ind w:left="1739" w:right="1750"/>
        <w:jc w:val="center"/>
      </w:pPr>
      <w:r>
        <w:rPr>
          <w:color w:val="231F20"/>
        </w:rPr>
        <w:t>CHAPTER VII</w:t>
      </w:r>
    </w:p>
    <w:p>
      <w:pPr>
        <w:spacing w:before="87"/>
        <w:ind w:left="1739" w:right="1740" w:firstLine="0"/>
        <w:jc w:val="center"/>
        <w:rPr>
          <w:sz w:val="14"/>
        </w:rPr>
      </w:pPr>
      <w:r>
        <w:rPr>
          <w:color w:val="231F20"/>
          <w:sz w:val="20"/>
        </w:rPr>
        <w:t>R</w:t>
      </w:r>
      <w:r>
        <w:rPr>
          <w:color w:val="231F20"/>
          <w:sz w:val="14"/>
        </w:rPr>
        <w:t>ESTRICTION ON TRANSFER OF PERSONAL DATA OUTSIDE </w:t>
      </w:r>
      <w:r>
        <w:rPr>
          <w:color w:val="231F20"/>
          <w:sz w:val="20"/>
        </w:rPr>
        <w:t>I</w:t>
      </w:r>
      <w:r>
        <w:rPr>
          <w:color w:val="231F20"/>
          <w:sz w:val="14"/>
        </w:rPr>
        <w:t>NDIA</w:t>
      </w:r>
    </w:p>
    <w:p>
      <w:pPr>
        <w:pStyle w:val="ListParagraph"/>
        <w:numPr>
          <w:ilvl w:val="0"/>
          <w:numId w:val="1"/>
        </w:numPr>
        <w:tabs>
          <w:tab w:pos="2050" w:val="left" w:leader="none"/>
        </w:tabs>
        <w:spacing w:line="249" w:lineRule="auto" w:before="92" w:after="0"/>
        <w:ind w:left="2050" w:right="1330" w:hanging="346"/>
        <w:jc w:val="left"/>
        <w:rPr>
          <w:sz w:val="20"/>
        </w:rPr>
      </w:pPr>
      <w:r>
        <w:rPr>
          <w:color w:val="231F20"/>
          <w:sz w:val="20"/>
        </w:rPr>
        <w:t>Prohibition</w:t>
      </w:r>
      <w:r>
        <w:rPr>
          <w:color w:val="231F20"/>
          <w:spacing w:val="-29"/>
          <w:sz w:val="20"/>
        </w:rPr>
        <w:t> </w:t>
      </w:r>
      <w:r>
        <w:rPr>
          <w:color w:val="231F20"/>
          <w:sz w:val="20"/>
        </w:rPr>
        <w:t>of</w:t>
      </w:r>
      <w:r>
        <w:rPr>
          <w:color w:val="231F20"/>
          <w:spacing w:val="-28"/>
          <w:sz w:val="20"/>
        </w:rPr>
        <w:t> </w:t>
      </w:r>
      <w:r>
        <w:rPr>
          <w:color w:val="231F20"/>
          <w:sz w:val="20"/>
        </w:rPr>
        <w:t>processing</w:t>
      </w:r>
      <w:r>
        <w:rPr>
          <w:color w:val="231F20"/>
          <w:spacing w:val="-28"/>
          <w:sz w:val="20"/>
        </w:rPr>
        <w:t> </w:t>
      </w:r>
      <w:r>
        <w:rPr>
          <w:color w:val="231F20"/>
          <w:sz w:val="20"/>
        </w:rPr>
        <w:t>of</w:t>
      </w:r>
      <w:r>
        <w:rPr>
          <w:color w:val="231F20"/>
          <w:spacing w:val="-29"/>
          <w:sz w:val="20"/>
        </w:rPr>
        <w:t> </w:t>
      </w:r>
      <w:r>
        <w:rPr>
          <w:color w:val="231F20"/>
          <w:sz w:val="20"/>
        </w:rPr>
        <w:t>sensitive</w:t>
      </w:r>
      <w:r>
        <w:rPr>
          <w:color w:val="231F20"/>
          <w:spacing w:val="-28"/>
          <w:sz w:val="20"/>
        </w:rPr>
        <w:t> </w:t>
      </w:r>
      <w:r>
        <w:rPr>
          <w:color w:val="231F20"/>
          <w:sz w:val="20"/>
        </w:rPr>
        <w:t>personal</w:t>
      </w:r>
      <w:r>
        <w:rPr>
          <w:color w:val="231F20"/>
          <w:spacing w:val="-29"/>
          <w:sz w:val="20"/>
        </w:rPr>
        <w:t> </w:t>
      </w:r>
      <w:r>
        <w:rPr>
          <w:color w:val="231F20"/>
          <w:sz w:val="20"/>
        </w:rPr>
        <w:t>data</w:t>
      </w:r>
      <w:r>
        <w:rPr>
          <w:color w:val="231F20"/>
          <w:spacing w:val="-28"/>
          <w:sz w:val="20"/>
        </w:rPr>
        <w:t> </w:t>
      </w:r>
      <w:r>
        <w:rPr>
          <w:color w:val="231F20"/>
          <w:sz w:val="20"/>
        </w:rPr>
        <w:t>and</w:t>
      </w:r>
      <w:r>
        <w:rPr>
          <w:color w:val="231F20"/>
          <w:spacing w:val="-28"/>
          <w:sz w:val="20"/>
        </w:rPr>
        <w:t> </w:t>
      </w:r>
      <w:r>
        <w:rPr>
          <w:color w:val="231F20"/>
          <w:sz w:val="20"/>
        </w:rPr>
        <w:t>critical</w:t>
      </w:r>
      <w:r>
        <w:rPr>
          <w:color w:val="231F20"/>
          <w:spacing w:val="-29"/>
          <w:sz w:val="20"/>
        </w:rPr>
        <w:t> </w:t>
      </w:r>
      <w:r>
        <w:rPr>
          <w:color w:val="231F20"/>
          <w:sz w:val="20"/>
        </w:rPr>
        <w:t>personal</w:t>
      </w:r>
      <w:r>
        <w:rPr>
          <w:color w:val="231F20"/>
          <w:spacing w:val="-28"/>
          <w:sz w:val="20"/>
        </w:rPr>
        <w:t> </w:t>
      </w:r>
      <w:r>
        <w:rPr>
          <w:color w:val="231F20"/>
          <w:sz w:val="20"/>
        </w:rPr>
        <w:t>data</w:t>
      </w:r>
      <w:r>
        <w:rPr>
          <w:color w:val="231F20"/>
          <w:spacing w:val="-28"/>
          <w:sz w:val="20"/>
        </w:rPr>
        <w:t> </w:t>
      </w:r>
      <w:r>
        <w:rPr>
          <w:color w:val="231F20"/>
          <w:sz w:val="20"/>
        </w:rPr>
        <w:t>outside </w:t>
      </w:r>
      <w:r>
        <w:rPr>
          <w:color w:val="231F20"/>
          <w:spacing w:val="-2"/>
          <w:sz w:val="20"/>
        </w:rPr>
        <w:t>India.</w:t>
      </w:r>
    </w:p>
    <w:p>
      <w:pPr>
        <w:pStyle w:val="ListParagraph"/>
        <w:numPr>
          <w:ilvl w:val="0"/>
          <w:numId w:val="1"/>
        </w:numPr>
        <w:tabs>
          <w:tab w:pos="2050" w:val="left" w:leader="none"/>
        </w:tabs>
        <w:spacing w:line="331" w:lineRule="auto" w:before="83" w:after="0"/>
        <w:ind w:left="4330" w:right="1807" w:hanging="2626"/>
        <w:jc w:val="left"/>
        <w:rPr>
          <w:sz w:val="20"/>
        </w:rPr>
      </w:pPr>
      <w:r>
        <w:rPr>
          <w:color w:val="231F20"/>
          <w:sz w:val="20"/>
        </w:rPr>
        <w:t>Conditions for transfer of sensitive personal data and critical personal</w:t>
      </w:r>
      <w:r>
        <w:rPr>
          <w:color w:val="231F20"/>
          <w:spacing w:val="-26"/>
          <w:sz w:val="20"/>
        </w:rPr>
        <w:t> </w:t>
      </w:r>
      <w:r>
        <w:rPr>
          <w:color w:val="231F20"/>
          <w:sz w:val="20"/>
        </w:rPr>
        <w:t>data. </w:t>
      </w:r>
      <w:r>
        <w:rPr>
          <w:color w:val="231F20"/>
          <w:spacing w:val="-8"/>
          <w:sz w:val="20"/>
        </w:rPr>
        <w:t>CHAPTER</w:t>
      </w:r>
      <w:r>
        <w:rPr>
          <w:color w:val="231F20"/>
          <w:spacing w:val="-29"/>
          <w:sz w:val="20"/>
        </w:rPr>
        <w:t> </w:t>
      </w:r>
      <w:r>
        <w:rPr>
          <w:color w:val="231F20"/>
          <w:spacing w:val="-9"/>
          <w:sz w:val="20"/>
        </w:rPr>
        <w:t>VIII</w:t>
      </w:r>
    </w:p>
    <w:p>
      <w:pPr>
        <w:spacing w:before="3"/>
        <w:ind w:left="4478" w:right="0" w:firstLine="0"/>
        <w:jc w:val="left"/>
        <w:rPr>
          <w:sz w:val="14"/>
        </w:rPr>
      </w:pPr>
      <w:r>
        <w:rPr>
          <w:color w:val="231F20"/>
          <w:sz w:val="20"/>
        </w:rPr>
        <w:t>E</w:t>
      </w:r>
      <w:r>
        <w:rPr>
          <w:color w:val="231F20"/>
          <w:sz w:val="14"/>
        </w:rPr>
        <w:t>XEMPTIONS</w:t>
      </w:r>
    </w:p>
    <w:p>
      <w:pPr>
        <w:pStyle w:val="ListParagraph"/>
        <w:numPr>
          <w:ilvl w:val="0"/>
          <w:numId w:val="1"/>
        </w:numPr>
        <w:tabs>
          <w:tab w:pos="2050" w:val="left" w:leader="none"/>
        </w:tabs>
        <w:spacing w:line="249" w:lineRule="auto" w:before="92" w:after="0"/>
        <w:ind w:left="2050" w:right="1332" w:hanging="346"/>
        <w:jc w:val="left"/>
        <w:rPr>
          <w:sz w:val="20"/>
        </w:rPr>
      </w:pPr>
      <w:r>
        <w:rPr>
          <w:color w:val="231F20"/>
          <w:spacing w:val="-4"/>
          <w:sz w:val="20"/>
        </w:rPr>
        <w:t>Power</w:t>
      </w:r>
      <w:r>
        <w:rPr>
          <w:color w:val="231F20"/>
          <w:spacing w:val="14"/>
          <w:sz w:val="20"/>
        </w:rPr>
        <w:t> </w:t>
      </w:r>
      <w:r>
        <w:rPr>
          <w:color w:val="231F20"/>
          <w:sz w:val="20"/>
        </w:rPr>
        <w:t>of</w:t>
      </w:r>
      <w:r>
        <w:rPr>
          <w:color w:val="231F20"/>
          <w:spacing w:val="15"/>
          <w:sz w:val="20"/>
        </w:rPr>
        <w:t> </w:t>
      </w:r>
      <w:r>
        <w:rPr>
          <w:color w:val="231F20"/>
          <w:spacing w:val="-4"/>
          <w:sz w:val="20"/>
        </w:rPr>
        <w:t>Central</w:t>
      </w:r>
      <w:r>
        <w:rPr>
          <w:color w:val="231F20"/>
          <w:spacing w:val="-20"/>
          <w:sz w:val="20"/>
        </w:rPr>
        <w:t> </w:t>
      </w:r>
      <w:r>
        <w:rPr>
          <w:color w:val="231F20"/>
          <w:spacing w:val="-5"/>
          <w:sz w:val="20"/>
        </w:rPr>
        <w:t>Government</w:t>
      </w:r>
      <w:r>
        <w:rPr>
          <w:color w:val="231F20"/>
          <w:spacing w:val="-21"/>
          <w:sz w:val="20"/>
        </w:rPr>
        <w:t> </w:t>
      </w:r>
      <w:r>
        <w:rPr>
          <w:color w:val="231F20"/>
          <w:sz w:val="20"/>
        </w:rPr>
        <w:t>to</w:t>
      </w:r>
      <w:r>
        <w:rPr>
          <w:color w:val="231F20"/>
          <w:spacing w:val="-20"/>
          <w:sz w:val="20"/>
        </w:rPr>
        <w:t> </w:t>
      </w:r>
      <w:r>
        <w:rPr>
          <w:color w:val="231F20"/>
          <w:spacing w:val="-4"/>
          <w:sz w:val="20"/>
        </w:rPr>
        <w:t>exempt</w:t>
      </w:r>
      <w:r>
        <w:rPr>
          <w:color w:val="231F20"/>
          <w:spacing w:val="-20"/>
          <w:sz w:val="20"/>
        </w:rPr>
        <w:t> </w:t>
      </w:r>
      <w:r>
        <w:rPr>
          <w:color w:val="231F20"/>
          <w:spacing w:val="-3"/>
          <w:sz w:val="20"/>
        </w:rPr>
        <w:t>any</w:t>
      </w:r>
      <w:r>
        <w:rPr>
          <w:color w:val="231F20"/>
          <w:spacing w:val="-20"/>
          <w:sz w:val="20"/>
        </w:rPr>
        <w:t> </w:t>
      </w:r>
      <w:r>
        <w:rPr>
          <w:color w:val="231F20"/>
          <w:spacing w:val="-4"/>
          <w:sz w:val="20"/>
        </w:rPr>
        <w:t>agency</w:t>
      </w:r>
      <w:r>
        <w:rPr>
          <w:color w:val="231F20"/>
          <w:spacing w:val="-21"/>
          <w:sz w:val="20"/>
        </w:rPr>
        <w:t> </w:t>
      </w:r>
      <w:r>
        <w:rPr>
          <w:color w:val="231F20"/>
          <w:sz w:val="20"/>
        </w:rPr>
        <w:t>of</w:t>
      </w:r>
      <w:r>
        <w:rPr>
          <w:color w:val="231F20"/>
          <w:spacing w:val="-20"/>
          <w:sz w:val="20"/>
        </w:rPr>
        <w:t> </w:t>
      </w:r>
      <w:r>
        <w:rPr>
          <w:color w:val="231F20"/>
          <w:spacing w:val="-5"/>
          <w:sz w:val="20"/>
        </w:rPr>
        <w:t>Government</w:t>
      </w:r>
      <w:r>
        <w:rPr>
          <w:color w:val="231F20"/>
          <w:spacing w:val="-20"/>
          <w:sz w:val="20"/>
        </w:rPr>
        <w:t> </w:t>
      </w:r>
      <w:r>
        <w:rPr>
          <w:color w:val="231F20"/>
          <w:spacing w:val="-3"/>
          <w:sz w:val="20"/>
        </w:rPr>
        <w:t>from</w:t>
      </w:r>
      <w:r>
        <w:rPr>
          <w:color w:val="231F20"/>
          <w:spacing w:val="-20"/>
          <w:sz w:val="20"/>
        </w:rPr>
        <w:t> </w:t>
      </w:r>
      <w:r>
        <w:rPr>
          <w:color w:val="231F20"/>
          <w:spacing w:val="-4"/>
          <w:sz w:val="20"/>
        </w:rPr>
        <w:t>application </w:t>
      </w:r>
      <w:r>
        <w:rPr>
          <w:color w:val="231F20"/>
          <w:sz w:val="20"/>
        </w:rPr>
        <w:t>of the</w:t>
      </w:r>
      <w:r>
        <w:rPr>
          <w:color w:val="231F20"/>
          <w:spacing w:val="-6"/>
          <w:sz w:val="20"/>
        </w:rPr>
        <w:t> </w:t>
      </w:r>
      <w:r>
        <w:rPr>
          <w:color w:val="231F20"/>
          <w:sz w:val="20"/>
        </w:rPr>
        <w:t>Act.</w:t>
      </w:r>
    </w:p>
    <w:p>
      <w:pPr>
        <w:pStyle w:val="ListParagraph"/>
        <w:numPr>
          <w:ilvl w:val="0"/>
          <w:numId w:val="1"/>
        </w:numPr>
        <w:tabs>
          <w:tab w:pos="2050" w:val="left" w:leader="none"/>
        </w:tabs>
        <w:spacing w:line="240" w:lineRule="auto" w:before="79" w:after="0"/>
        <w:ind w:left="2050" w:right="0" w:hanging="346"/>
        <w:jc w:val="left"/>
        <w:rPr>
          <w:sz w:val="20"/>
        </w:rPr>
      </w:pPr>
      <w:r>
        <w:rPr>
          <w:color w:val="231F20"/>
          <w:sz w:val="20"/>
        </w:rPr>
        <w:t>Exemption of certain provisions for certain processing of personal</w:t>
      </w:r>
      <w:r>
        <w:rPr>
          <w:color w:val="231F20"/>
          <w:spacing w:val="-25"/>
          <w:sz w:val="20"/>
        </w:rPr>
        <w:t> </w:t>
      </w:r>
      <w:r>
        <w:rPr>
          <w:color w:val="231F20"/>
          <w:sz w:val="20"/>
        </w:rPr>
        <w:t>data.</w:t>
      </w:r>
    </w:p>
    <w:p>
      <w:pPr>
        <w:pStyle w:val="ListParagraph"/>
        <w:numPr>
          <w:ilvl w:val="0"/>
          <w:numId w:val="1"/>
        </w:numPr>
        <w:tabs>
          <w:tab w:pos="2050" w:val="left" w:leader="none"/>
        </w:tabs>
        <w:spacing w:line="240" w:lineRule="auto" w:before="91" w:after="0"/>
        <w:ind w:left="2050" w:right="0" w:hanging="346"/>
        <w:jc w:val="left"/>
        <w:rPr>
          <w:sz w:val="20"/>
        </w:rPr>
      </w:pPr>
      <w:r>
        <w:rPr>
          <w:color w:val="231F20"/>
          <w:sz w:val="20"/>
        </w:rPr>
        <w:t>Power</w:t>
      </w:r>
      <w:r>
        <w:rPr>
          <w:color w:val="231F20"/>
          <w:spacing w:val="-8"/>
          <w:sz w:val="20"/>
        </w:rPr>
        <w:t> </w:t>
      </w:r>
      <w:r>
        <w:rPr>
          <w:color w:val="231F20"/>
          <w:sz w:val="20"/>
        </w:rPr>
        <w:t>of</w:t>
      </w:r>
      <w:r>
        <w:rPr>
          <w:color w:val="231F20"/>
          <w:spacing w:val="-8"/>
          <w:sz w:val="20"/>
        </w:rPr>
        <w:t> </w:t>
      </w:r>
      <w:r>
        <w:rPr>
          <w:color w:val="231F20"/>
          <w:sz w:val="20"/>
        </w:rPr>
        <w:t>Central</w:t>
      </w:r>
      <w:r>
        <w:rPr>
          <w:color w:val="231F20"/>
          <w:spacing w:val="-7"/>
          <w:sz w:val="20"/>
        </w:rPr>
        <w:t> </w:t>
      </w:r>
      <w:r>
        <w:rPr>
          <w:color w:val="231F20"/>
          <w:sz w:val="20"/>
        </w:rPr>
        <w:t>Government</w:t>
      </w:r>
      <w:r>
        <w:rPr>
          <w:color w:val="231F20"/>
          <w:spacing w:val="-8"/>
          <w:sz w:val="20"/>
        </w:rPr>
        <w:t> </w:t>
      </w:r>
      <w:r>
        <w:rPr>
          <w:color w:val="231F20"/>
          <w:sz w:val="20"/>
        </w:rPr>
        <w:t>to</w:t>
      </w:r>
      <w:r>
        <w:rPr>
          <w:color w:val="231F20"/>
          <w:spacing w:val="-7"/>
          <w:sz w:val="20"/>
        </w:rPr>
        <w:t> </w:t>
      </w:r>
      <w:r>
        <w:rPr>
          <w:color w:val="231F20"/>
          <w:sz w:val="20"/>
        </w:rPr>
        <w:t>exempt</w:t>
      </w:r>
      <w:r>
        <w:rPr>
          <w:color w:val="231F20"/>
          <w:spacing w:val="-6"/>
          <w:sz w:val="20"/>
        </w:rPr>
        <w:t> </w:t>
      </w:r>
      <w:r>
        <w:rPr>
          <w:color w:val="231F20"/>
          <w:sz w:val="20"/>
        </w:rPr>
        <w:t>certain</w:t>
      </w:r>
      <w:r>
        <w:rPr>
          <w:color w:val="231F20"/>
          <w:spacing w:val="-7"/>
          <w:sz w:val="20"/>
        </w:rPr>
        <w:t> </w:t>
      </w:r>
      <w:r>
        <w:rPr>
          <w:color w:val="231F20"/>
          <w:sz w:val="20"/>
        </w:rPr>
        <w:t>data</w:t>
      </w:r>
      <w:r>
        <w:rPr>
          <w:color w:val="231F20"/>
          <w:spacing w:val="-8"/>
          <w:sz w:val="20"/>
        </w:rPr>
        <w:t> </w:t>
      </w:r>
      <w:r>
        <w:rPr>
          <w:color w:val="231F20"/>
          <w:sz w:val="20"/>
        </w:rPr>
        <w:t>processors.</w:t>
      </w:r>
    </w:p>
    <w:p>
      <w:pPr>
        <w:pStyle w:val="ListParagraph"/>
        <w:numPr>
          <w:ilvl w:val="0"/>
          <w:numId w:val="1"/>
        </w:numPr>
        <w:tabs>
          <w:tab w:pos="2050" w:val="left" w:leader="none"/>
        </w:tabs>
        <w:spacing w:line="240" w:lineRule="auto" w:before="92" w:after="0"/>
        <w:ind w:left="2050" w:right="0" w:hanging="346"/>
        <w:jc w:val="left"/>
        <w:rPr>
          <w:sz w:val="20"/>
        </w:rPr>
      </w:pPr>
      <w:r>
        <w:rPr>
          <w:color w:val="231F20"/>
          <w:sz w:val="20"/>
        </w:rPr>
        <w:t>Exemption for research, archiving or statistical</w:t>
      </w:r>
      <w:r>
        <w:rPr>
          <w:color w:val="231F20"/>
          <w:spacing w:val="-26"/>
          <w:sz w:val="20"/>
        </w:rPr>
        <w:t> </w:t>
      </w:r>
      <w:r>
        <w:rPr>
          <w:color w:val="231F20"/>
          <w:sz w:val="20"/>
        </w:rPr>
        <w:t>purposes.</w:t>
      </w:r>
    </w:p>
    <w:p>
      <w:pPr>
        <w:pStyle w:val="ListParagraph"/>
        <w:numPr>
          <w:ilvl w:val="0"/>
          <w:numId w:val="1"/>
        </w:numPr>
        <w:tabs>
          <w:tab w:pos="2050" w:val="left" w:leader="none"/>
        </w:tabs>
        <w:spacing w:line="240" w:lineRule="auto" w:before="87" w:after="0"/>
        <w:ind w:left="2050" w:right="0" w:hanging="346"/>
        <w:jc w:val="left"/>
        <w:rPr>
          <w:sz w:val="20"/>
        </w:rPr>
      </w:pPr>
      <w:r>
        <w:rPr>
          <w:color w:val="231F20"/>
          <w:sz w:val="20"/>
        </w:rPr>
        <w:t>Exemption</w:t>
      </w:r>
      <w:r>
        <w:rPr>
          <w:color w:val="231F20"/>
          <w:spacing w:val="-13"/>
          <w:sz w:val="20"/>
        </w:rPr>
        <w:t> </w:t>
      </w:r>
      <w:r>
        <w:rPr>
          <w:color w:val="231F20"/>
          <w:sz w:val="20"/>
        </w:rPr>
        <w:t>for</w:t>
      </w:r>
      <w:r>
        <w:rPr>
          <w:color w:val="231F20"/>
          <w:spacing w:val="-12"/>
          <w:sz w:val="20"/>
        </w:rPr>
        <w:t> </w:t>
      </w:r>
      <w:r>
        <w:rPr>
          <w:color w:val="231F20"/>
          <w:sz w:val="20"/>
        </w:rPr>
        <w:t>manual</w:t>
      </w:r>
      <w:r>
        <w:rPr>
          <w:color w:val="231F20"/>
          <w:spacing w:val="-13"/>
          <w:sz w:val="20"/>
        </w:rPr>
        <w:t> </w:t>
      </w:r>
      <w:r>
        <w:rPr>
          <w:color w:val="231F20"/>
          <w:sz w:val="20"/>
        </w:rPr>
        <w:t>processing</w:t>
      </w:r>
      <w:r>
        <w:rPr>
          <w:color w:val="231F20"/>
          <w:spacing w:val="-12"/>
          <w:sz w:val="20"/>
        </w:rPr>
        <w:t> </w:t>
      </w:r>
      <w:r>
        <w:rPr>
          <w:color w:val="231F20"/>
          <w:sz w:val="20"/>
        </w:rPr>
        <w:t>by</w:t>
      </w:r>
      <w:r>
        <w:rPr>
          <w:color w:val="231F20"/>
          <w:spacing w:val="-12"/>
          <w:sz w:val="20"/>
        </w:rPr>
        <w:t> </w:t>
      </w:r>
      <w:r>
        <w:rPr>
          <w:color w:val="231F20"/>
          <w:sz w:val="20"/>
        </w:rPr>
        <w:t>small</w:t>
      </w:r>
      <w:r>
        <w:rPr>
          <w:color w:val="231F20"/>
          <w:spacing w:val="-13"/>
          <w:sz w:val="20"/>
        </w:rPr>
        <w:t> </w:t>
      </w:r>
      <w:r>
        <w:rPr>
          <w:color w:val="231F20"/>
          <w:sz w:val="20"/>
        </w:rPr>
        <w:t>entities.</w:t>
      </w:r>
    </w:p>
    <w:p>
      <w:pPr>
        <w:pStyle w:val="ListParagraph"/>
        <w:numPr>
          <w:ilvl w:val="0"/>
          <w:numId w:val="1"/>
        </w:numPr>
        <w:tabs>
          <w:tab w:pos="2050" w:val="left" w:leader="none"/>
        </w:tabs>
        <w:spacing w:line="240" w:lineRule="auto" w:before="91" w:after="0"/>
        <w:ind w:left="2050" w:right="0" w:hanging="346"/>
        <w:jc w:val="left"/>
        <w:rPr>
          <w:sz w:val="20"/>
        </w:rPr>
      </w:pPr>
      <w:r>
        <w:rPr>
          <w:color w:val="231F20"/>
          <w:sz w:val="20"/>
        </w:rPr>
        <w:t>Sandbox for encouraging innovation,</w:t>
      </w:r>
      <w:r>
        <w:rPr>
          <w:color w:val="231F20"/>
          <w:spacing w:val="10"/>
          <w:sz w:val="20"/>
        </w:rPr>
        <w:t> </w:t>
      </w:r>
      <w:r>
        <w:rPr>
          <w:color w:val="231F20"/>
          <w:sz w:val="20"/>
        </w:rPr>
        <w:t>etc.</w:t>
      </w:r>
    </w:p>
    <w:p>
      <w:pPr>
        <w:pStyle w:val="BodyText"/>
        <w:spacing w:before="92"/>
        <w:ind w:left="1739" w:right="1744"/>
        <w:jc w:val="center"/>
      </w:pPr>
      <w:r>
        <w:rPr>
          <w:color w:val="231F20"/>
        </w:rPr>
        <w:t>CHAPTER IX</w:t>
      </w:r>
    </w:p>
    <w:p>
      <w:pPr>
        <w:spacing w:before="87"/>
        <w:ind w:left="1739" w:right="1736" w:firstLine="0"/>
        <w:jc w:val="center"/>
        <w:rPr>
          <w:sz w:val="14"/>
        </w:rPr>
      </w:pPr>
      <w:r>
        <w:rPr>
          <w:color w:val="231F20"/>
          <w:spacing w:val="-9"/>
          <w:sz w:val="20"/>
        </w:rPr>
        <w:t>D</w:t>
      </w:r>
      <w:r>
        <w:rPr>
          <w:color w:val="231F20"/>
          <w:spacing w:val="-9"/>
          <w:sz w:val="14"/>
        </w:rPr>
        <w:t>ATA </w:t>
      </w:r>
      <w:r>
        <w:rPr>
          <w:color w:val="231F20"/>
          <w:sz w:val="20"/>
        </w:rPr>
        <w:t>P</w:t>
      </w:r>
      <w:r>
        <w:rPr>
          <w:color w:val="231F20"/>
          <w:sz w:val="14"/>
        </w:rPr>
        <w:t>ROTECTION </w:t>
      </w:r>
      <w:r>
        <w:rPr>
          <w:color w:val="231F20"/>
          <w:sz w:val="20"/>
        </w:rPr>
        <w:t>A</w:t>
      </w:r>
      <w:r>
        <w:rPr>
          <w:color w:val="231F20"/>
          <w:sz w:val="14"/>
        </w:rPr>
        <w:t>UTHORITY OF</w:t>
      </w:r>
      <w:r>
        <w:rPr>
          <w:color w:val="231F20"/>
          <w:spacing w:val="-10"/>
          <w:sz w:val="14"/>
        </w:rPr>
        <w:t> </w:t>
      </w:r>
      <w:r>
        <w:rPr>
          <w:color w:val="231F20"/>
          <w:sz w:val="20"/>
        </w:rPr>
        <w:t>I</w:t>
      </w:r>
      <w:r>
        <w:rPr>
          <w:color w:val="231F20"/>
          <w:sz w:val="14"/>
        </w:rPr>
        <w:t>NDIA</w:t>
      </w:r>
    </w:p>
    <w:p>
      <w:pPr>
        <w:pStyle w:val="ListParagraph"/>
        <w:numPr>
          <w:ilvl w:val="0"/>
          <w:numId w:val="1"/>
        </w:numPr>
        <w:tabs>
          <w:tab w:pos="2050" w:val="left" w:leader="none"/>
        </w:tabs>
        <w:spacing w:line="240" w:lineRule="auto" w:before="91" w:after="0"/>
        <w:ind w:left="2050" w:right="0" w:hanging="346"/>
        <w:jc w:val="left"/>
        <w:rPr>
          <w:sz w:val="20"/>
        </w:rPr>
      </w:pPr>
      <w:r>
        <w:rPr>
          <w:color w:val="231F20"/>
          <w:sz w:val="20"/>
        </w:rPr>
        <w:t>Establishment of</w:t>
      </w:r>
      <w:r>
        <w:rPr>
          <w:color w:val="231F20"/>
          <w:spacing w:val="-15"/>
          <w:sz w:val="20"/>
        </w:rPr>
        <w:t> </w:t>
      </w:r>
      <w:r>
        <w:rPr>
          <w:color w:val="231F20"/>
          <w:spacing w:val="-3"/>
          <w:sz w:val="20"/>
        </w:rPr>
        <w:t>Authority.</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Composition and qualifications for appointment of</w:t>
      </w:r>
      <w:r>
        <w:rPr>
          <w:color w:val="231F20"/>
          <w:spacing w:val="-28"/>
          <w:sz w:val="20"/>
        </w:rPr>
        <w:t> </w:t>
      </w:r>
      <w:r>
        <w:rPr>
          <w:color w:val="231F20"/>
          <w:sz w:val="20"/>
        </w:rPr>
        <w:t>Members.</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pacing w:val="-4"/>
          <w:sz w:val="20"/>
        </w:rPr>
        <w:t>Terms </w:t>
      </w:r>
      <w:r>
        <w:rPr>
          <w:color w:val="231F20"/>
          <w:sz w:val="20"/>
        </w:rPr>
        <w:t>and conditions of</w:t>
      </w:r>
      <w:r>
        <w:rPr>
          <w:color w:val="231F20"/>
          <w:spacing w:val="17"/>
          <w:sz w:val="20"/>
        </w:rPr>
        <w:t> </w:t>
      </w:r>
      <w:r>
        <w:rPr>
          <w:color w:val="231F20"/>
          <w:sz w:val="20"/>
        </w:rPr>
        <w:t>appointment.</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Removal</w:t>
      </w:r>
      <w:r>
        <w:rPr>
          <w:color w:val="231F20"/>
          <w:spacing w:val="-10"/>
          <w:sz w:val="20"/>
        </w:rPr>
        <w:t> </w:t>
      </w:r>
      <w:r>
        <w:rPr>
          <w:color w:val="231F20"/>
          <w:sz w:val="20"/>
        </w:rPr>
        <w:t>of</w:t>
      </w:r>
      <w:r>
        <w:rPr>
          <w:color w:val="231F20"/>
          <w:spacing w:val="-9"/>
          <w:sz w:val="20"/>
        </w:rPr>
        <w:t> </w:t>
      </w:r>
      <w:r>
        <w:rPr>
          <w:color w:val="231F20"/>
          <w:sz w:val="20"/>
        </w:rPr>
        <w:t>Chairperson</w:t>
      </w:r>
      <w:r>
        <w:rPr>
          <w:color w:val="231F20"/>
          <w:spacing w:val="-9"/>
          <w:sz w:val="20"/>
        </w:rPr>
        <w:t> </w:t>
      </w:r>
      <w:r>
        <w:rPr>
          <w:color w:val="231F20"/>
          <w:sz w:val="20"/>
        </w:rPr>
        <w:t>or</w:t>
      </w:r>
      <w:r>
        <w:rPr>
          <w:color w:val="231F20"/>
          <w:spacing w:val="-10"/>
          <w:sz w:val="20"/>
        </w:rPr>
        <w:t> </w:t>
      </w:r>
      <w:r>
        <w:rPr>
          <w:color w:val="231F20"/>
          <w:sz w:val="20"/>
        </w:rPr>
        <w:t>other</w:t>
      </w:r>
      <w:r>
        <w:rPr>
          <w:color w:val="231F20"/>
          <w:spacing w:val="-9"/>
          <w:sz w:val="20"/>
        </w:rPr>
        <w:t> </w:t>
      </w:r>
      <w:r>
        <w:rPr>
          <w:color w:val="231F20"/>
          <w:sz w:val="20"/>
        </w:rPr>
        <w:t>Members.</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Powers of</w:t>
      </w:r>
      <w:r>
        <w:rPr>
          <w:color w:val="231F20"/>
          <w:spacing w:val="-28"/>
          <w:sz w:val="20"/>
        </w:rPr>
        <w:t> </w:t>
      </w:r>
      <w:r>
        <w:rPr>
          <w:color w:val="231F20"/>
          <w:sz w:val="20"/>
        </w:rPr>
        <w:t>Chairperson.</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Meetings of</w:t>
      </w:r>
      <w:r>
        <w:rPr>
          <w:color w:val="231F20"/>
          <w:spacing w:val="16"/>
          <w:sz w:val="20"/>
        </w:rPr>
        <w:t> </w:t>
      </w:r>
      <w:r>
        <w:rPr>
          <w:color w:val="231F20"/>
          <w:spacing w:val="-3"/>
          <w:sz w:val="20"/>
        </w:rPr>
        <w:t>Authority.</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pacing w:val="-4"/>
          <w:sz w:val="20"/>
        </w:rPr>
        <w:t>Vacancies, </w:t>
      </w:r>
      <w:r>
        <w:rPr>
          <w:color w:val="231F20"/>
          <w:sz w:val="20"/>
        </w:rPr>
        <w:t>etc., not to invalidate proceedings of</w:t>
      </w:r>
      <w:r>
        <w:rPr>
          <w:color w:val="231F20"/>
          <w:spacing w:val="14"/>
          <w:sz w:val="20"/>
        </w:rPr>
        <w:t> </w:t>
      </w:r>
      <w:r>
        <w:rPr>
          <w:color w:val="231F20"/>
          <w:spacing w:val="-3"/>
          <w:sz w:val="20"/>
        </w:rPr>
        <w:t>Authority.</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Officers and other employees of</w:t>
      </w:r>
      <w:r>
        <w:rPr>
          <w:color w:val="231F20"/>
          <w:spacing w:val="-15"/>
          <w:sz w:val="20"/>
        </w:rPr>
        <w:t> </w:t>
      </w:r>
      <w:r>
        <w:rPr>
          <w:color w:val="231F20"/>
          <w:spacing w:val="-3"/>
          <w:sz w:val="20"/>
        </w:rPr>
        <w:t>Authority.</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Powers and functions of</w:t>
      </w:r>
      <w:r>
        <w:rPr>
          <w:color w:val="231F20"/>
          <w:spacing w:val="18"/>
          <w:sz w:val="20"/>
        </w:rPr>
        <w:t> </w:t>
      </w:r>
      <w:r>
        <w:rPr>
          <w:color w:val="231F20"/>
          <w:spacing w:val="-3"/>
          <w:sz w:val="20"/>
        </w:rPr>
        <w:t>Authority.</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Codes of</w:t>
      </w:r>
      <w:r>
        <w:rPr>
          <w:color w:val="231F20"/>
          <w:spacing w:val="-1"/>
          <w:sz w:val="20"/>
        </w:rPr>
        <w:t> </w:t>
      </w:r>
      <w:r>
        <w:rPr>
          <w:color w:val="231F20"/>
          <w:sz w:val="20"/>
        </w:rPr>
        <w:t>practice.</w:t>
      </w:r>
    </w:p>
    <w:p>
      <w:pPr>
        <w:spacing w:after="0" w:line="240" w:lineRule="auto"/>
        <w:jc w:val="left"/>
        <w:rPr>
          <w:sz w:val="20"/>
        </w:rPr>
        <w:sectPr>
          <w:headerReference w:type="default" r:id="rId5"/>
          <w:pgSz w:w="11900" w:h="16840"/>
          <w:pgMar w:header="1537" w:footer="0" w:top="2140" w:bottom="280" w:left="1020" w:right="1020"/>
        </w:sectPr>
      </w:pPr>
    </w:p>
    <w:p>
      <w:pPr>
        <w:pStyle w:val="ListParagraph"/>
        <w:numPr>
          <w:ilvl w:val="0"/>
          <w:numId w:val="1"/>
        </w:numPr>
        <w:tabs>
          <w:tab w:pos="2050" w:val="left" w:leader="none"/>
        </w:tabs>
        <w:spacing w:line="240" w:lineRule="auto" w:before="162" w:after="0"/>
        <w:ind w:left="2050" w:right="0" w:hanging="346"/>
        <w:jc w:val="left"/>
        <w:rPr>
          <w:sz w:val="20"/>
        </w:rPr>
      </w:pPr>
      <w:r>
        <w:rPr>
          <w:color w:val="231F20"/>
          <w:sz w:val="20"/>
        </w:rPr>
        <w:t>Power of Authority to issue</w:t>
      </w:r>
      <w:r>
        <w:rPr>
          <w:color w:val="231F20"/>
          <w:spacing w:val="2"/>
          <w:sz w:val="20"/>
        </w:rPr>
        <w:t> </w:t>
      </w:r>
      <w:r>
        <w:rPr>
          <w:color w:val="231F20"/>
          <w:sz w:val="20"/>
        </w:rPr>
        <w:t>directions.</w:t>
      </w:r>
    </w:p>
    <w:p>
      <w:pPr>
        <w:pStyle w:val="ListParagraph"/>
        <w:numPr>
          <w:ilvl w:val="0"/>
          <w:numId w:val="1"/>
        </w:numPr>
        <w:tabs>
          <w:tab w:pos="2050" w:val="left" w:leader="none"/>
        </w:tabs>
        <w:spacing w:line="240" w:lineRule="auto" w:before="77" w:after="0"/>
        <w:ind w:left="2050" w:right="0" w:hanging="346"/>
        <w:jc w:val="left"/>
        <w:rPr>
          <w:sz w:val="20"/>
        </w:rPr>
      </w:pPr>
      <w:r>
        <w:rPr>
          <w:color w:val="231F20"/>
          <w:sz w:val="20"/>
        </w:rPr>
        <w:t>Power</w:t>
      </w:r>
      <w:r>
        <w:rPr>
          <w:color w:val="231F20"/>
          <w:spacing w:val="-13"/>
          <w:sz w:val="20"/>
        </w:rPr>
        <w:t> </w:t>
      </w:r>
      <w:r>
        <w:rPr>
          <w:color w:val="231F20"/>
          <w:sz w:val="20"/>
        </w:rPr>
        <w:t>of</w:t>
      </w:r>
      <w:r>
        <w:rPr>
          <w:color w:val="231F20"/>
          <w:spacing w:val="-21"/>
          <w:sz w:val="20"/>
        </w:rPr>
        <w:t> </w:t>
      </w:r>
      <w:r>
        <w:rPr>
          <w:color w:val="231F20"/>
          <w:sz w:val="20"/>
        </w:rPr>
        <w:t>Authority</w:t>
      </w:r>
      <w:r>
        <w:rPr>
          <w:color w:val="231F20"/>
          <w:spacing w:val="-12"/>
          <w:sz w:val="20"/>
        </w:rPr>
        <w:t> </w:t>
      </w:r>
      <w:r>
        <w:rPr>
          <w:color w:val="231F20"/>
          <w:sz w:val="20"/>
        </w:rPr>
        <w:t>to</w:t>
      </w:r>
      <w:r>
        <w:rPr>
          <w:color w:val="231F20"/>
          <w:spacing w:val="-12"/>
          <w:sz w:val="20"/>
        </w:rPr>
        <w:t> </w:t>
      </w:r>
      <w:r>
        <w:rPr>
          <w:color w:val="231F20"/>
          <w:sz w:val="20"/>
        </w:rPr>
        <w:t>call</w:t>
      </w:r>
      <w:r>
        <w:rPr>
          <w:color w:val="231F20"/>
          <w:spacing w:val="-13"/>
          <w:sz w:val="20"/>
        </w:rPr>
        <w:t> </w:t>
      </w:r>
      <w:r>
        <w:rPr>
          <w:color w:val="231F20"/>
          <w:sz w:val="20"/>
        </w:rPr>
        <w:t>for</w:t>
      </w:r>
      <w:r>
        <w:rPr>
          <w:color w:val="231F20"/>
          <w:spacing w:val="-12"/>
          <w:sz w:val="20"/>
        </w:rPr>
        <w:t> </w:t>
      </w:r>
      <w:r>
        <w:rPr>
          <w:color w:val="231F20"/>
          <w:sz w:val="20"/>
        </w:rPr>
        <w:t>information.</w:t>
      </w:r>
    </w:p>
    <w:p>
      <w:pPr>
        <w:pStyle w:val="ListParagraph"/>
        <w:numPr>
          <w:ilvl w:val="0"/>
          <w:numId w:val="1"/>
        </w:numPr>
        <w:tabs>
          <w:tab w:pos="2050" w:val="left" w:leader="none"/>
        </w:tabs>
        <w:spacing w:line="240" w:lineRule="auto" w:before="72" w:after="0"/>
        <w:ind w:left="2050" w:right="0" w:hanging="346"/>
        <w:jc w:val="left"/>
        <w:rPr>
          <w:sz w:val="20"/>
        </w:rPr>
      </w:pPr>
      <w:r>
        <w:rPr>
          <w:color w:val="231F20"/>
          <w:sz w:val="20"/>
        </w:rPr>
        <w:t>Power of Authority to conduct</w:t>
      </w:r>
      <w:r>
        <w:rPr>
          <w:color w:val="231F20"/>
          <w:spacing w:val="-5"/>
          <w:sz w:val="20"/>
        </w:rPr>
        <w:t> </w:t>
      </w:r>
      <w:r>
        <w:rPr>
          <w:color w:val="231F20"/>
          <w:spacing w:val="-3"/>
          <w:sz w:val="20"/>
        </w:rPr>
        <w:t>inquiry.</w:t>
      </w:r>
    </w:p>
    <w:p>
      <w:pPr>
        <w:pStyle w:val="ListParagraph"/>
        <w:numPr>
          <w:ilvl w:val="0"/>
          <w:numId w:val="1"/>
        </w:numPr>
        <w:tabs>
          <w:tab w:pos="2050" w:val="left" w:leader="none"/>
        </w:tabs>
        <w:spacing w:line="240" w:lineRule="auto" w:before="73" w:after="0"/>
        <w:ind w:left="2050" w:right="0" w:hanging="346"/>
        <w:jc w:val="left"/>
        <w:rPr>
          <w:sz w:val="20"/>
        </w:rPr>
      </w:pPr>
      <w:r>
        <w:rPr>
          <w:color w:val="231F20"/>
          <w:sz w:val="20"/>
        </w:rPr>
        <w:t>Action to be taken by Authority pursuant to an</w:t>
      </w:r>
      <w:r>
        <w:rPr>
          <w:color w:val="231F20"/>
          <w:spacing w:val="36"/>
          <w:sz w:val="20"/>
        </w:rPr>
        <w:t> </w:t>
      </w:r>
      <w:r>
        <w:rPr>
          <w:color w:val="231F20"/>
          <w:spacing w:val="-3"/>
          <w:sz w:val="20"/>
        </w:rPr>
        <w:t>inquiry.</w:t>
      </w:r>
    </w:p>
    <w:p>
      <w:pPr>
        <w:pStyle w:val="ListParagraph"/>
        <w:numPr>
          <w:ilvl w:val="0"/>
          <w:numId w:val="1"/>
        </w:numPr>
        <w:tabs>
          <w:tab w:pos="2050" w:val="left" w:leader="none"/>
        </w:tabs>
        <w:spacing w:line="240" w:lineRule="auto" w:before="77" w:after="0"/>
        <w:ind w:left="2050" w:right="0" w:hanging="346"/>
        <w:jc w:val="left"/>
        <w:rPr>
          <w:sz w:val="20"/>
        </w:rPr>
      </w:pPr>
      <w:r>
        <w:rPr>
          <w:color w:val="231F20"/>
          <w:sz w:val="20"/>
        </w:rPr>
        <w:t>Search and</w:t>
      </w:r>
      <w:r>
        <w:rPr>
          <w:color w:val="231F20"/>
          <w:spacing w:val="-11"/>
          <w:sz w:val="20"/>
        </w:rPr>
        <w:t> </w:t>
      </w:r>
      <w:r>
        <w:rPr>
          <w:color w:val="231F20"/>
          <w:sz w:val="20"/>
        </w:rPr>
        <w:t>seizure.</w:t>
      </w:r>
    </w:p>
    <w:p>
      <w:pPr>
        <w:pStyle w:val="ListParagraph"/>
        <w:numPr>
          <w:ilvl w:val="0"/>
          <w:numId w:val="1"/>
        </w:numPr>
        <w:tabs>
          <w:tab w:pos="2050" w:val="left" w:leader="none"/>
        </w:tabs>
        <w:spacing w:line="240" w:lineRule="auto" w:before="73" w:after="0"/>
        <w:ind w:left="2050" w:right="0" w:hanging="346"/>
        <w:jc w:val="left"/>
        <w:rPr>
          <w:sz w:val="20"/>
        </w:rPr>
      </w:pPr>
      <w:r>
        <w:rPr>
          <w:color w:val="231F20"/>
          <w:sz w:val="20"/>
        </w:rPr>
        <w:t>Co-ordination between Authority and other regulators or</w:t>
      </w:r>
      <w:r>
        <w:rPr>
          <w:color w:val="231F20"/>
          <w:spacing w:val="25"/>
          <w:sz w:val="20"/>
        </w:rPr>
        <w:t> </w:t>
      </w:r>
      <w:r>
        <w:rPr>
          <w:color w:val="231F20"/>
          <w:sz w:val="20"/>
        </w:rPr>
        <w:t>authorities.</w:t>
      </w:r>
    </w:p>
    <w:p>
      <w:pPr>
        <w:spacing w:line="369" w:lineRule="auto" w:before="120"/>
        <w:ind w:left="3797" w:right="3792" w:firstLine="614"/>
        <w:jc w:val="left"/>
        <w:rPr>
          <w:sz w:val="14"/>
        </w:rPr>
      </w:pPr>
      <w:r>
        <w:rPr>
          <w:color w:val="231F20"/>
          <w:sz w:val="20"/>
        </w:rPr>
        <w:t>CHAPTER X P</w:t>
      </w:r>
      <w:r>
        <w:rPr>
          <w:color w:val="231F20"/>
          <w:sz w:val="14"/>
        </w:rPr>
        <w:t>ENALTIES AND COMPENSATION</w:t>
      </w:r>
    </w:p>
    <w:p>
      <w:pPr>
        <w:pStyle w:val="ListParagraph"/>
        <w:numPr>
          <w:ilvl w:val="0"/>
          <w:numId w:val="1"/>
        </w:numPr>
        <w:tabs>
          <w:tab w:pos="2050" w:val="left" w:leader="none"/>
        </w:tabs>
        <w:spacing w:line="227" w:lineRule="exact" w:before="0" w:after="0"/>
        <w:ind w:left="2050" w:right="0" w:hanging="346"/>
        <w:jc w:val="left"/>
        <w:rPr>
          <w:sz w:val="20"/>
        </w:rPr>
      </w:pPr>
      <w:r>
        <w:rPr>
          <w:color w:val="231F20"/>
          <w:sz w:val="20"/>
        </w:rPr>
        <w:t>Penalties for contravening certain provisions of the</w:t>
      </w:r>
      <w:r>
        <w:rPr>
          <w:color w:val="231F20"/>
          <w:spacing w:val="12"/>
          <w:sz w:val="20"/>
        </w:rPr>
        <w:t> </w:t>
      </w:r>
      <w:r>
        <w:rPr>
          <w:color w:val="231F20"/>
          <w:sz w:val="20"/>
        </w:rPr>
        <w:t>Act.</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Penalty</w:t>
      </w:r>
      <w:r>
        <w:rPr>
          <w:color w:val="231F20"/>
          <w:spacing w:val="-8"/>
          <w:sz w:val="20"/>
        </w:rPr>
        <w:t> </w:t>
      </w:r>
      <w:r>
        <w:rPr>
          <w:color w:val="231F20"/>
          <w:sz w:val="20"/>
        </w:rPr>
        <w:t>for</w:t>
      </w:r>
      <w:r>
        <w:rPr>
          <w:color w:val="231F20"/>
          <w:spacing w:val="-8"/>
          <w:sz w:val="20"/>
        </w:rPr>
        <w:t> </w:t>
      </w:r>
      <w:r>
        <w:rPr>
          <w:color w:val="231F20"/>
          <w:sz w:val="20"/>
        </w:rPr>
        <w:t>failure</w:t>
      </w:r>
      <w:r>
        <w:rPr>
          <w:color w:val="231F20"/>
          <w:spacing w:val="-8"/>
          <w:sz w:val="20"/>
        </w:rPr>
        <w:t> </w:t>
      </w:r>
      <w:r>
        <w:rPr>
          <w:color w:val="231F20"/>
          <w:sz w:val="20"/>
        </w:rPr>
        <w:t>to</w:t>
      </w:r>
      <w:r>
        <w:rPr>
          <w:color w:val="231F20"/>
          <w:spacing w:val="-8"/>
          <w:sz w:val="20"/>
        </w:rPr>
        <w:t> </w:t>
      </w:r>
      <w:r>
        <w:rPr>
          <w:color w:val="231F20"/>
          <w:sz w:val="20"/>
        </w:rPr>
        <w:t>comply</w:t>
      </w:r>
      <w:r>
        <w:rPr>
          <w:color w:val="231F20"/>
          <w:spacing w:val="-8"/>
          <w:sz w:val="20"/>
        </w:rPr>
        <w:t> </w:t>
      </w:r>
      <w:r>
        <w:rPr>
          <w:color w:val="231F20"/>
          <w:sz w:val="20"/>
        </w:rPr>
        <w:t>with</w:t>
      </w:r>
      <w:r>
        <w:rPr>
          <w:color w:val="231F20"/>
          <w:spacing w:val="-8"/>
          <w:sz w:val="20"/>
        </w:rPr>
        <w:t> </w:t>
      </w:r>
      <w:r>
        <w:rPr>
          <w:color w:val="231F20"/>
          <w:sz w:val="20"/>
        </w:rPr>
        <w:t>data</w:t>
      </w:r>
      <w:r>
        <w:rPr>
          <w:color w:val="231F20"/>
          <w:spacing w:val="-8"/>
          <w:sz w:val="20"/>
        </w:rPr>
        <w:t> </w:t>
      </w:r>
      <w:r>
        <w:rPr>
          <w:color w:val="231F20"/>
          <w:sz w:val="20"/>
        </w:rPr>
        <w:t>principal</w:t>
      </w:r>
      <w:r>
        <w:rPr>
          <w:color w:val="231F20"/>
          <w:spacing w:val="-8"/>
          <w:sz w:val="20"/>
        </w:rPr>
        <w:t> </w:t>
      </w:r>
      <w:r>
        <w:rPr>
          <w:color w:val="231F20"/>
          <w:sz w:val="20"/>
        </w:rPr>
        <w:t>requests</w:t>
      </w:r>
      <w:r>
        <w:rPr>
          <w:color w:val="231F20"/>
          <w:spacing w:val="-8"/>
          <w:sz w:val="20"/>
        </w:rPr>
        <w:t> </w:t>
      </w:r>
      <w:r>
        <w:rPr>
          <w:color w:val="231F20"/>
          <w:sz w:val="20"/>
        </w:rPr>
        <w:t>under</w:t>
      </w:r>
      <w:r>
        <w:rPr>
          <w:color w:val="231F20"/>
          <w:spacing w:val="-7"/>
          <w:sz w:val="20"/>
        </w:rPr>
        <w:t> </w:t>
      </w:r>
      <w:r>
        <w:rPr>
          <w:color w:val="231F20"/>
          <w:sz w:val="20"/>
        </w:rPr>
        <w:t>Chapter</w:t>
      </w:r>
      <w:r>
        <w:rPr>
          <w:color w:val="231F20"/>
          <w:spacing w:val="-12"/>
          <w:sz w:val="20"/>
        </w:rPr>
        <w:t> </w:t>
      </w:r>
      <w:r>
        <w:rPr>
          <w:color w:val="231F20"/>
          <w:spacing w:val="-15"/>
          <w:sz w:val="20"/>
        </w:rPr>
        <w:t>V.</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Penalty</w:t>
      </w:r>
      <w:r>
        <w:rPr>
          <w:color w:val="231F20"/>
          <w:spacing w:val="-9"/>
          <w:sz w:val="20"/>
        </w:rPr>
        <w:t> </w:t>
      </w:r>
      <w:r>
        <w:rPr>
          <w:color w:val="231F20"/>
          <w:sz w:val="20"/>
        </w:rPr>
        <w:t>for</w:t>
      </w:r>
      <w:r>
        <w:rPr>
          <w:color w:val="231F20"/>
          <w:spacing w:val="-9"/>
          <w:sz w:val="20"/>
        </w:rPr>
        <w:t> </w:t>
      </w:r>
      <w:r>
        <w:rPr>
          <w:color w:val="231F20"/>
          <w:sz w:val="20"/>
        </w:rPr>
        <w:t>failure</w:t>
      </w:r>
      <w:r>
        <w:rPr>
          <w:color w:val="231F20"/>
          <w:spacing w:val="-8"/>
          <w:sz w:val="20"/>
        </w:rPr>
        <w:t> </w:t>
      </w:r>
      <w:r>
        <w:rPr>
          <w:color w:val="231F20"/>
          <w:sz w:val="20"/>
        </w:rPr>
        <w:t>to</w:t>
      </w:r>
      <w:r>
        <w:rPr>
          <w:color w:val="231F20"/>
          <w:spacing w:val="-9"/>
          <w:sz w:val="20"/>
        </w:rPr>
        <w:t> </w:t>
      </w:r>
      <w:r>
        <w:rPr>
          <w:color w:val="231F20"/>
          <w:sz w:val="20"/>
        </w:rPr>
        <w:t>furnish</w:t>
      </w:r>
      <w:r>
        <w:rPr>
          <w:color w:val="231F20"/>
          <w:spacing w:val="-9"/>
          <w:sz w:val="20"/>
        </w:rPr>
        <w:t> </w:t>
      </w:r>
      <w:r>
        <w:rPr>
          <w:color w:val="231F20"/>
          <w:sz w:val="20"/>
        </w:rPr>
        <w:t>report,</w:t>
      </w:r>
      <w:r>
        <w:rPr>
          <w:color w:val="231F20"/>
          <w:spacing w:val="-8"/>
          <w:sz w:val="20"/>
        </w:rPr>
        <w:t> </w:t>
      </w:r>
      <w:r>
        <w:rPr>
          <w:color w:val="231F20"/>
          <w:sz w:val="20"/>
        </w:rPr>
        <w:t>returns,</w:t>
      </w:r>
      <w:r>
        <w:rPr>
          <w:color w:val="231F20"/>
          <w:spacing w:val="-9"/>
          <w:sz w:val="20"/>
        </w:rPr>
        <w:t> </w:t>
      </w:r>
      <w:r>
        <w:rPr>
          <w:color w:val="231F20"/>
          <w:sz w:val="20"/>
        </w:rPr>
        <w:t>information,</w:t>
      </w:r>
      <w:r>
        <w:rPr>
          <w:color w:val="231F20"/>
          <w:spacing w:val="-8"/>
          <w:sz w:val="20"/>
        </w:rPr>
        <w:t> </w:t>
      </w:r>
      <w:r>
        <w:rPr>
          <w:color w:val="231F20"/>
          <w:sz w:val="20"/>
        </w:rPr>
        <w:t>etc.</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Penalty</w:t>
      </w:r>
      <w:r>
        <w:rPr>
          <w:color w:val="231F20"/>
          <w:spacing w:val="-6"/>
          <w:sz w:val="20"/>
        </w:rPr>
        <w:t> </w:t>
      </w:r>
      <w:r>
        <w:rPr>
          <w:color w:val="231F20"/>
          <w:sz w:val="20"/>
        </w:rPr>
        <w:t>for</w:t>
      </w:r>
      <w:r>
        <w:rPr>
          <w:color w:val="231F20"/>
          <w:spacing w:val="-6"/>
          <w:sz w:val="20"/>
        </w:rPr>
        <w:t> </w:t>
      </w:r>
      <w:r>
        <w:rPr>
          <w:color w:val="231F20"/>
          <w:sz w:val="20"/>
        </w:rPr>
        <w:t>failure</w:t>
      </w:r>
      <w:r>
        <w:rPr>
          <w:color w:val="231F20"/>
          <w:spacing w:val="-5"/>
          <w:sz w:val="20"/>
        </w:rPr>
        <w:t> </w:t>
      </w:r>
      <w:r>
        <w:rPr>
          <w:color w:val="231F20"/>
          <w:sz w:val="20"/>
        </w:rPr>
        <w:t>to</w:t>
      </w:r>
      <w:r>
        <w:rPr>
          <w:color w:val="231F20"/>
          <w:spacing w:val="-6"/>
          <w:sz w:val="20"/>
        </w:rPr>
        <w:t> </w:t>
      </w:r>
      <w:r>
        <w:rPr>
          <w:color w:val="231F20"/>
          <w:sz w:val="20"/>
        </w:rPr>
        <w:t>comply</w:t>
      </w:r>
      <w:r>
        <w:rPr>
          <w:color w:val="231F20"/>
          <w:spacing w:val="-6"/>
          <w:sz w:val="20"/>
        </w:rPr>
        <w:t> </w:t>
      </w:r>
      <w:r>
        <w:rPr>
          <w:color w:val="231F20"/>
          <w:sz w:val="20"/>
        </w:rPr>
        <w:t>with</w:t>
      </w:r>
      <w:r>
        <w:rPr>
          <w:color w:val="231F20"/>
          <w:spacing w:val="-5"/>
          <w:sz w:val="20"/>
        </w:rPr>
        <w:t> </w:t>
      </w:r>
      <w:r>
        <w:rPr>
          <w:color w:val="231F20"/>
          <w:sz w:val="20"/>
        </w:rPr>
        <w:t>direction</w:t>
      </w:r>
      <w:r>
        <w:rPr>
          <w:color w:val="231F20"/>
          <w:spacing w:val="-6"/>
          <w:sz w:val="20"/>
        </w:rPr>
        <w:t> </w:t>
      </w:r>
      <w:r>
        <w:rPr>
          <w:color w:val="231F20"/>
          <w:sz w:val="20"/>
        </w:rPr>
        <w:t>or</w:t>
      </w:r>
      <w:r>
        <w:rPr>
          <w:color w:val="231F20"/>
          <w:spacing w:val="-5"/>
          <w:sz w:val="20"/>
        </w:rPr>
        <w:t> </w:t>
      </w:r>
      <w:r>
        <w:rPr>
          <w:color w:val="231F20"/>
          <w:sz w:val="20"/>
        </w:rPr>
        <w:t>order</w:t>
      </w:r>
      <w:r>
        <w:rPr>
          <w:color w:val="231F20"/>
          <w:spacing w:val="-6"/>
          <w:sz w:val="20"/>
        </w:rPr>
        <w:t> </w:t>
      </w:r>
      <w:r>
        <w:rPr>
          <w:color w:val="231F20"/>
          <w:sz w:val="20"/>
        </w:rPr>
        <w:t>issued</w:t>
      </w:r>
      <w:r>
        <w:rPr>
          <w:color w:val="231F20"/>
          <w:spacing w:val="-6"/>
          <w:sz w:val="20"/>
        </w:rPr>
        <w:t> </w:t>
      </w:r>
      <w:r>
        <w:rPr>
          <w:color w:val="231F20"/>
          <w:sz w:val="20"/>
        </w:rPr>
        <w:t>by</w:t>
      </w:r>
      <w:r>
        <w:rPr>
          <w:color w:val="231F20"/>
          <w:spacing w:val="-14"/>
          <w:sz w:val="20"/>
        </w:rPr>
        <w:t> </w:t>
      </w:r>
      <w:r>
        <w:rPr>
          <w:color w:val="231F20"/>
          <w:spacing w:val="-3"/>
          <w:sz w:val="20"/>
        </w:rPr>
        <w:t>Authority.</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Penalty for contravention where no separate penalty has been</w:t>
      </w:r>
      <w:r>
        <w:rPr>
          <w:color w:val="231F20"/>
          <w:spacing w:val="11"/>
          <w:sz w:val="20"/>
        </w:rPr>
        <w:t> </w:t>
      </w:r>
      <w:r>
        <w:rPr>
          <w:color w:val="231F20"/>
          <w:sz w:val="20"/>
        </w:rPr>
        <w:t>provided.</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Appointment of Adjudicating</w:t>
      </w:r>
      <w:r>
        <w:rPr>
          <w:color w:val="231F20"/>
          <w:spacing w:val="-37"/>
          <w:sz w:val="20"/>
        </w:rPr>
        <w:t> </w:t>
      </w:r>
      <w:r>
        <w:rPr>
          <w:color w:val="231F20"/>
          <w:spacing w:val="-4"/>
          <w:sz w:val="20"/>
        </w:rPr>
        <w:t>Officer.</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Procedure</w:t>
      </w:r>
      <w:r>
        <w:rPr>
          <w:color w:val="231F20"/>
          <w:spacing w:val="-9"/>
          <w:sz w:val="20"/>
        </w:rPr>
        <w:t> </w:t>
      </w:r>
      <w:r>
        <w:rPr>
          <w:color w:val="231F20"/>
          <w:sz w:val="20"/>
        </w:rPr>
        <w:t>for</w:t>
      </w:r>
      <w:r>
        <w:rPr>
          <w:color w:val="231F20"/>
          <w:spacing w:val="-8"/>
          <w:sz w:val="20"/>
        </w:rPr>
        <w:t> </w:t>
      </w:r>
      <w:r>
        <w:rPr>
          <w:color w:val="231F20"/>
          <w:sz w:val="20"/>
        </w:rPr>
        <w:t>adjudication</w:t>
      </w:r>
      <w:r>
        <w:rPr>
          <w:color w:val="231F20"/>
          <w:spacing w:val="-8"/>
          <w:sz w:val="20"/>
        </w:rPr>
        <w:t> </w:t>
      </w:r>
      <w:r>
        <w:rPr>
          <w:color w:val="231F20"/>
          <w:sz w:val="20"/>
        </w:rPr>
        <w:t>by</w:t>
      </w:r>
      <w:r>
        <w:rPr>
          <w:color w:val="231F20"/>
          <w:spacing w:val="-18"/>
          <w:sz w:val="20"/>
        </w:rPr>
        <w:t> </w:t>
      </w:r>
      <w:r>
        <w:rPr>
          <w:color w:val="231F20"/>
          <w:sz w:val="20"/>
        </w:rPr>
        <w:t>Adjudicating</w:t>
      </w:r>
      <w:r>
        <w:rPr>
          <w:color w:val="231F20"/>
          <w:spacing w:val="-8"/>
          <w:sz w:val="20"/>
        </w:rPr>
        <w:t> </w:t>
      </w:r>
      <w:r>
        <w:rPr>
          <w:color w:val="231F20"/>
          <w:spacing w:val="-4"/>
          <w:sz w:val="20"/>
        </w:rPr>
        <w:t>Officer.</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Compensation.</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Compensation or penalties not to interfere with other</w:t>
      </w:r>
      <w:r>
        <w:rPr>
          <w:color w:val="231F20"/>
          <w:spacing w:val="1"/>
          <w:sz w:val="20"/>
        </w:rPr>
        <w:t> </w:t>
      </w:r>
      <w:r>
        <w:rPr>
          <w:color w:val="231F20"/>
          <w:sz w:val="20"/>
        </w:rPr>
        <w:t>punishment.</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Recovery of</w:t>
      </w:r>
      <w:r>
        <w:rPr>
          <w:color w:val="231F20"/>
          <w:spacing w:val="3"/>
          <w:sz w:val="20"/>
        </w:rPr>
        <w:t> </w:t>
      </w:r>
      <w:r>
        <w:rPr>
          <w:color w:val="231F20"/>
          <w:sz w:val="20"/>
        </w:rPr>
        <w:t>amounts.</w:t>
      </w:r>
    </w:p>
    <w:p>
      <w:pPr>
        <w:spacing w:line="369" w:lineRule="auto" w:before="121"/>
        <w:ind w:left="4104" w:right="4101" w:hanging="9"/>
        <w:jc w:val="center"/>
        <w:rPr>
          <w:sz w:val="14"/>
        </w:rPr>
      </w:pPr>
      <w:r>
        <w:rPr>
          <w:color w:val="231F20"/>
          <w:sz w:val="20"/>
        </w:rPr>
        <w:t>CHAPTER XI A</w:t>
      </w:r>
      <w:r>
        <w:rPr>
          <w:color w:val="231F20"/>
          <w:sz w:val="14"/>
        </w:rPr>
        <w:t>PPELLATE </w:t>
      </w:r>
      <w:r>
        <w:rPr>
          <w:color w:val="231F20"/>
          <w:sz w:val="20"/>
        </w:rPr>
        <w:t>T</w:t>
      </w:r>
      <w:r>
        <w:rPr>
          <w:color w:val="231F20"/>
          <w:sz w:val="14"/>
        </w:rPr>
        <w:t>RIBUNAL</w:t>
      </w:r>
    </w:p>
    <w:p>
      <w:pPr>
        <w:pStyle w:val="ListParagraph"/>
        <w:numPr>
          <w:ilvl w:val="0"/>
          <w:numId w:val="1"/>
        </w:numPr>
        <w:tabs>
          <w:tab w:pos="2050" w:val="left" w:leader="none"/>
        </w:tabs>
        <w:spacing w:line="189" w:lineRule="exact" w:before="0" w:after="0"/>
        <w:ind w:left="2050" w:right="0" w:hanging="346"/>
        <w:jc w:val="left"/>
        <w:rPr>
          <w:sz w:val="20"/>
        </w:rPr>
      </w:pPr>
      <w:r>
        <w:rPr>
          <w:color w:val="231F20"/>
          <w:sz w:val="20"/>
        </w:rPr>
        <w:t>Establishment of Appellate</w:t>
      </w:r>
      <w:r>
        <w:rPr>
          <w:color w:val="231F20"/>
          <w:spacing w:val="-27"/>
          <w:sz w:val="20"/>
        </w:rPr>
        <w:t> </w:t>
      </w:r>
      <w:r>
        <w:rPr>
          <w:color w:val="231F20"/>
          <w:sz w:val="20"/>
        </w:rPr>
        <w:t>Tribunal.</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Qualifications,</w:t>
      </w:r>
      <w:r>
        <w:rPr>
          <w:color w:val="231F20"/>
          <w:spacing w:val="-7"/>
          <w:sz w:val="20"/>
        </w:rPr>
        <w:t> </w:t>
      </w:r>
      <w:r>
        <w:rPr>
          <w:color w:val="231F20"/>
          <w:sz w:val="20"/>
        </w:rPr>
        <w:t>appointment,</w:t>
      </w:r>
      <w:r>
        <w:rPr>
          <w:color w:val="231F20"/>
          <w:spacing w:val="-7"/>
          <w:sz w:val="20"/>
        </w:rPr>
        <w:t> </w:t>
      </w:r>
      <w:r>
        <w:rPr>
          <w:color w:val="231F20"/>
          <w:sz w:val="20"/>
        </w:rPr>
        <w:t>term,</w:t>
      </w:r>
      <w:r>
        <w:rPr>
          <w:color w:val="231F20"/>
          <w:spacing w:val="-7"/>
          <w:sz w:val="20"/>
        </w:rPr>
        <w:t> </w:t>
      </w:r>
      <w:r>
        <w:rPr>
          <w:color w:val="231F20"/>
          <w:sz w:val="20"/>
        </w:rPr>
        <w:t>conditions</w:t>
      </w:r>
      <w:r>
        <w:rPr>
          <w:color w:val="231F20"/>
          <w:spacing w:val="-7"/>
          <w:sz w:val="20"/>
        </w:rPr>
        <w:t> </w:t>
      </w:r>
      <w:r>
        <w:rPr>
          <w:color w:val="231F20"/>
          <w:sz w:val="20"/>
        </w:rPr>
        <w:t>of</w:t>
      </w:r>
      <w:r>
        <w:rPr>
          <w:color w:val="231F20"/>
          <w:spacing w:val="-7"/>
          <w:sz w:val="20"/>
        </w:rPr>
        <w:t> </w:t>
      </w:r>
      <w:r>
        <w:rPr>
          <w:color w:val="231F20"/>
          <w:sz w:val="20"/>
        </w:rPr>
        <w:t>service</w:t>
      </w:r>
      <w:r>
        <w:rPr>
          <w:color w:val="231F20"/>
          <w:spacing w:val="-7"/>
          <w:sz w:val="20"/>
        </w:rPr>
        <w:t> </w:t>
      </w:r>
      <w:r>
        <w:rPr>
          <w:color w:val="231F20"/>
          <w:sz w:val="20"/>
        </w:rPr>
        <w:t>of</w:t>
      </w:r>
      <w:r>
        <w:rPr>
          <w:color w:val="231F20"/>
          <w:spacing w:val="-7"/>
          <w:sz w:val="20"/>
        </w:rPr>
        <w:t> </w:t>
      </w:r>
      <w:r>
        <w:rPr>
          <w:color w:val="231F20"/>
          <w:sz w:val="20"/>
        </w:rPr>
        <w:t>Members.</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pacing w:val="-4"/>
          <w:sz w:val="20"/>
        </w:rPr>
        <w:t>Vacancies.</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pacing w:val="-3"/>
          <w:sz w:val="20"/>
        </w:rPr>
        <w:t>Staff </w:t>
      </w:r>
      <w:r>
        <w:rPr>
          <w:color w:val="231F20"/>
          <w:sz w:val="20"/>
        </w:rPr>
        <w:t>of Appellate</w:t>
      </w:r>
      <w:r>
        <w:rPr>
          <w:color w:val="231F20"/>
          <w:spacing w:val="-29"/>
          <w:sz w:val="20"/>
        </w:rPr>
        <w:t> </w:t>
      </w:r>
      <w:r>
        <w:rPr>
          <w:color w:val="231F20"/>
          <w:sz w:val="20"/>
        </w:rPr>
        <w:t>Tribunal.</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Distribution of business amongst</w:t>
      </w:r>
      <w:r>
        <w:rPr>
          <w:color w:val="231F20"/>
          <w:spacing w:val="4"/>
          <w:sz w:val="20"/>
        </w:rPr>
        <w:t> </w:t>
      </w:r>
      <w:r>
        <w:rPr>
          <w:color w:val="231F20"/>
          <w:sz w:val="20"/>
        </w:rPr>
        <w:t>Benches.</w:t>
      </w:r>
    </w:p>
    <w:p>
      <w:pPr>
        <w:pStyle w:val="ListParagraph"/>
        <w:numPr>
          <w:ilvl w:val="0"/>
          <w:numId w:val="1"/>
        </w:numPr>
        <w:tabs>
          <w:tab w:pos="2051" w:val="left" w:leader="none"/>
        </w:tabs>
        <w:spacing w:line="240" w:lineRule="auto" w:before="82" w:after="0"/>
        <w:ind w:left="2050" w:right="0" w:hanging="347"/>
        <w:jc w:val="left"/>
        <w:rPr>
          <w:sz w:val="20"/>
        </w:rPr>
      </w:pPr>
      <w:r>
        <w:rPr>
          <w:color w:val="231F20"/>
          <w:sz w:val="20"/>
        </w:rPr>
        <w:t>Appeals to Appellate</w:t>
      </w:r>
      <w:r>
        <w:rPr>
          <w:color w:val="231F20"/>
          <w:spacing w:val="2"/>
          <w:sz w:val="20"/>
        </w:rPr>
        <w:t> </w:t>
      </w:r>
      <w:r>
        <w:rPr>
          <w:color w:val="231F20"/>
          <w:sz w:val="20"/>
        </w:rPr>
        <w:t>Tribunal.</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Procedure and powers of Appellate</w:t>
      </w:r>
      <w:r>
        <w:rPr>
          <w:color w:val="231F20"/>
          <w:spacing w:val="-5"/>
          <w:sz w:val="20"/>
        </w:rPr>
        <w:t> </w:t>
      </w:r>
      <w:r>
        <w:rPr>
          <w:color w:val="231F20"/>
          <w:spacing w:val="-3"/>
          <w:sz w:val="20"/>
        </w:rPr>
        <w:t>Tribunal.</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Orders passed by Appellate Tribunal to be executable as a</w:t>
      </w:r>
      <w:r>
        <w:rPr>
          <w:color w:val="231F20"/>
          <w:spacing w:val="6"/>
          <w:sz w:val="20"/>
        </w:rPr>
        <w:t> </w:t>
      </w:r>
      <w:r>
        <w:rPr>
          <w:color w:val="231F20"/>
          <w:sz w:val="20"/>
        </w:rPr>
        <w:t>decree.</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Appeal to Supreme</w:t>
      </w:r>
      <w:r>
        <w:rPr>
          <w:color w:val="231F20"/>
          <w:spacing w:val="-19"/>
          <w:sz w:val="20"/>
        </w:rPr>
        <w:t> </w:t>
      </w:r>
      <w:r>
        <w:rPr>
          <w:color w:val="231F20"/>
          <w:sz w:val="20"/>
        </w:rPr>
        <w:t>Court.</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Right to legal</w:t>
      </w:r>
      <w:r>
        <w:rPr>
          <w:color w:val="231F20"/>
          <w:spacing w:val="2"/>
          <w:sz w:val="20"/>
        </w:rPr>
        <w:t> </w:t>
      </w:r>
      <w:r>
        <w:rPr>
          <w:color w:val="231F20"/>
          <w:sz w:val="20"/>
        </w:rPr>
        <w:t>representation.</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Civil court not to have</w:t>
      </w:r>
      <w:r>
        <w:rPr>
          <w:color w:val="231F20"/>
          <w:spacing w:val="-22"/>
          <w:sz w:val="20"/>
        </w:rPr>
        <w:t> </w:t>
      </w:r>
      <w:r>
        <w:rPr>
          <w:color w:val="231F20"/>
          <w:sz w:val="20"/>
        </w:rPr>
        <w:t>jurisdiction.</w:t>
      </w:r>
    </w:p>
    <w:p>
      <w:pPr>
        <w:spacing w:line="364" w:lineRule="auto" w:before="120"/>
        <w:ind w:left="3768" w:right="3598" w:firstLine="585"/>
        <w:jc w:val="left"/>
        <w:rPr>
          <w:sz w:val="14"/>
        </w:rPr>
      </w:pPr>
      <w:r>
        <w:rPr>
          <w:color w:val="231F20"/>
          <w:sz w:val="20"/>
        </w:rPr>
        <w:t>CHAPTER XII F</w:t>
      </w:r>
      <w:r>
        <w:rPr>
          <w:color w:val="231F20"/>
          <w:sz w:val="14"/>
        </w:rPr>
        <w:t>INANCE</w:t>
      </w:r>
      <w:r>
        <w:rPr>
          <w:color w:val="231F20"/>
          <w:sz w:val="20"/>
        </w:rPr>
        <w:t>, </w:t>
      </w:r>
      <w:r>
        <w:rPr>
          <w:color w:val="231F20"/>
          <w:sz w:val="14"/>
        </w:rPr>
        <w:t>ACCOUNTS AND AUDIT</w:t>
      </w:r>
    </w:p>
    <w:p>
      <w:pPr>
        <w:pStyle w:val="ListParagraph"/>
        <w:numPr>
          <w:ilvl w:val="0"/>
          <w:numId w:val="1"/>
        </w:numPr>
        <w:tabs>
          <w:tab w:pos="2050" w:val="left" w:leader="none"/>
        </w:tabs>
        <w:spacing w:line="193" w:lineRule="exact" w:before="0" w:after="0"/>
        <w:ind w:left="2050" w:right="0" w:hanging="346"/>
        <w:jc w:val="left"/>
        <w:rPr>
          <w:sz w:val="20"/>
        </w:rPr>
      </w:pPr>
      <w:r>
        <w:rPr>
          <w:color w:val="231F20"/>
          <w:sz w:val="20"/>
        </w:rPr>
        <w:t>Grants</w:t>
      </w:r>
      <w:r>
        <w:rPr>
          <w:color w:val="231F20"/>
          <w:spacing w:val="-16"/>
          <w:sz w:val="20"/>
        </w:rPr>
        <w:t> </w:t>
      </w:r>
      <w:r>
        <w:rPr>
          <w:color w:val="231F20"/>
          <w:sz w:val="20"/>
        </w:rPr>
        <w:t>by</w:t>
      </w:r>
      <w:r>
        <w:rPr>
          <w:color w:val="231F20"/>
          <w:spacing w:val="-15"/>
          <w:sz w:val="20"/>
        </w:rPr>
        <w:t> </w:t>
      </w:r>
      <w:r>
        <w:rPr>
          <w:color w:val="231F20"/>
          <w:sz w:val="20"/>
        </w:rPr>
        <w:t>Central</w:t>
      </w:r>
      <w:r>
        <w:rPr>
          <w:color w:val="231F20"/>
          <w:spacing w:val="-15"/>
          <w:sz w:val="20"/>
        </w:rPr>
        <w:t> </w:t>
      </w:r>
      <w:r>
        <w:rPr>
          <w:color w:val="231F20"/>
          <w:sz w:val="20"/>
        </w:rPr>
        <w:t>Government.</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Data Protection Authority of India</w:t>
      </w:r>
      <w:r>
        <w:rPr>
          <w:color w:val="231F20"/>
          <w:spacing w:val="4"/>
          <w:sz w:val="20"/>
        </w:rPr>
        <w:t> </w:t>
      </w:r>
      <w:r>
        <w:rPr>
          <w:color w:val="231F20"/>
          <w:sz w:val="20"/>
        </w:rPr>
        <w:t>Funds.</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Accounts and</w:t>
      </w:r>
      <w:r>
        <w:rPr>
          <w:color w:val="231F20"/>
          <w:spacing w:val="-14"/>
          <w:sz w:val="20"/>
        </w:rPr>
        <w:t> </w:t>
      </w:r>
      <w:r>
        <w:rPr>
          <w:color w:val="231F20"/>
          <w:sz w:val="20"/>
        </w:rPr>
        <w:t>Audit.</w:t>
      </w:r>
    </w:p>
    <w:p>
      <w:pPr>
        <w:pStyle w:val="ListParagraph"/>
        <w:numPr>
          <w:ilvl w:val="0"/>
          <w:numId w:val="1"/>
        </w:numPr>
        <w:tabs>
          <w:tab w:pos="2050" w:val="left" w:leader="none"/>
        </w:tabs>
        <w:spacing w:line="240" w:lineRule="auto" w:before="82" w:after="0"/>
        <w:ind w:left="2050" w:right="0" w:hanging="346"/>
        <w:jc w:val="left"/>
        <w:rPr>
          <w:sz w:val="20"/>
        </w:rPr>
      </w:pPr>
      <w:r>
        <w:rPr>
          <w:color w:val="231F20"/>
          <w:sz w:val="20"/>
        </w:rPr>
        <w:t>Furnishing</w:t>
      </w:r>
      <w:r>
        <w:rPr>
          <w:color w:val="231F20"/>
          <w:spacing w:val="-7"/>
          <w:sz w:val="20"/>
        </w:rPr>
        <w:t> </w:t>
      </w:r>
      <w:r>
        <w:rPr>
          <w:color w:val="231F20"/>
          <w:sz w:val="20"/>
        </w:rPr>
        <w:t>of</w:t>
      </w:r>
      <w:r>
        <w:rPr>
          <w:color w:val="231F20"/>
          <w:spacing w:val="-6"/>
          <w:sz w:val="20"/>
        </w:rPr>
        <w:t> </w:t>
      </w:r>
      <w:r>
        <w:rPr>
          <w:color w:val="231F20"/>
          <w:sz w:val="20"/>
        </w:rPr>
        <w:t>returns,</w:t>
      </w:r>
      <w:r>
        <w:rPr>
          <w:color w:val="231F20"/>
          <w:spacing w:val="-7"/>
          <w:sz w:val="20"/>
        </w:rPr>
        <w:t> </w:t>
      </w:r>
      <w:r>
        <w:rPr>
          <w:color w:val="231F20"/>
          <w:sz w:val="20"/>
        </w:rPr>
        <w:t>etc.,</w:t>
      </w:r>
      <w:r>
        <w:rPr>
          <w:color w:val="231F20"/>
          <w:spacing w:val="-6"/>
          <w:sz w:val="20"/>
        </w:rPr>
        <w:t> </w:t>
      </w:r>
      <w:r>
        <w:rPr>
          <w:color w:val="231F20"/>
          <w:sz w:val="20"/>
        </w:rPr>
        <w:t>to</w:t>
      </w:r>
      <w:r>
        <w:rPr>
          <w:color w:val="231F20"/>
          <w:spacing w:val="-7"/>
          <w:sz w:val="20"/>
        </w:rPr>
        <w:t> </w:t>
      </w:r>
      <w:r>
        <w:rPr>
          <w:color w:val="231F20"/>
          <w:sz w:val="20"/>
        </w:rPr>
        <w:t>Central</w:t>
      </w:r>
      <w:r>
        <w:rPr>
          <w:color w:val="231F20"/>
          <w:spacing w:val="-6"/>
          <w:sz w:val="20"/>
        </w:rPr>
        <w:t> </w:t>
      </w:r>
      <w:r>
        <w:rPr>
          <w:color w:val="231F20"/>
          <w:sz w:val="20"/>
        </w:rPr>
        <w:t>Government.</w:t>
      </w:r>
    </w:p>
    <w:p>
      <w:pPr>
        <w:spacing w:line="364" w:lineRule="auto" w:before="125"/>
        <w:ind w:left="4303" w:right="4303" w:firstLine="0"/>
        <w:jc w:val="center"/>
        <w:rPr>
          <w:sz w:val="14"/>
        </w:rPr>
      </w:pPr>
      <w:r>
        <w:rPr>
          <w:color w:val="231F20"/>
          <w:spacing w:val="-7"/>
          <w:sz w:val="20"/>
        </w:rPr>
        <w:t>CHAPTER </w:t>
      </w:r>
      <w:r>
        <w:rPr>
          <w:color w:val="231F20"/>
          <w:spacing w:val="-8"/>
          <w:sz w:val="20"/>
        </w:rPr>
        <w:t>XIII </w:t>
      </w:r>
      <w:r>
        <w:rPr>
          <w:color w:val="231F20"/>
          <w:spacing w:val="-3"/>
          <w:sz w:val="20"/>
        </w:rPr>
        <w:t>O</w:t>
      </w:r>
      <w:r>
        <w:rPr>
          <w:color w:val="231F20"/>
          <w:spacing w:val="-3"/>
          <w:sz w:val="14"/>
        </w:rPr>
        <w:t>FFENCES</w:t>
      </w:r>
    </w:p>
    <w:p>
      <w:pPr>
        <w:pStyle w:val="ListParagraph"/>
        <w:numPr>
          <w:ilvl w:val="0"/>
          <w:numId w:val="1"/>
        </w:numPr>
        <w:tabs>
          <w:tab w:pos="2050" w:val="left" w:leader="none"/>
        </w:tabs>
        <w:spacing w:line="193" w:lineRule="exact" w:before="0" w:after="0"/>
        <w:ind w:left="2050" w:right="0" w:hanging="346"/>
        <w:jc w:val="left"/>
        <w:rPr>
          <w:sz w:val="20"/>
        </w:rPr>
      </w:pPr>
      <w:r>
        <w:rPr>
          <w:color w:val="231F20"/>
          <w:sz w:val="20"/>
        </w:rPr>
        <w:t>Re-identification and processing of de-identified personal</w:t>
      </w:r>
      <w:r>
        <w:rPr>
          <w:color w:val="231F20"/>
          <w:spacing w:val="6"/>
          <w:sz w:val="20"/>
        </w:rPr>
        <w:t> </w:t>
      </w:r>
      <w:r>
        <w:rPr>
          <w:color w:val="231F20"/>
          <w:sz w:val="20"/>
        </w:rPr>
        <w:t>data.</w:t>
      </w:r>
    </w:p>
    <w:p>
      <w:pPr>
        <w:pStyle w:val="ListParagraph"/>
        <w:numPr>
          <w:ilvl w:val="0"/>
          <w:numId w:val="1"/>
        </w:numPr>
        <w:tabs>
          <w:tab w:pos="2050" w:val="left" w:leader="none"/>
        </w:tabs>
        <w:spacing w:line="240" w:lineRule="auto" w:before="87" w:after="0"/>
        <w:ind w:left="2050" w:right="0" w:hanging="346"/>
        <w:jc w:val="left"/>
        <w:rPr>
          <w:sz w:val="20"/>
        </w:rPr>
      </w:pPr>
      <w:r>
        <w:rPr>
          <w:color w:val="231F20"/>
          <w:sz w:val="20"/>
        </w:rPr>
        <w:t>Offences to be cognizable and</w:t>
      </w:r>
      <w:r>
        <w:rPr>
          <w:color w:val="231F20"/>
          <w:spacing w:val="-7"/>
          <w:sz w:val="20"/>
        </w:rPr>
        <w:t> </w:t>
      </w:r>
      <w:r>
        <w:rPr>
          <w:color w:val="231F20"/>
          <w:sz w:val="20"/>
        </w:rPr>
        <w:t>non-bailable.</w:t>
      </w:r>
    </w:p>
    <w:p>
      <w:pPr>
        <w:spacing w:after="0" w:line="240" w:lineRule="auto"/>
        <w:jc w:val="left"/>
        <w:rPr>
          <w:sz w:val="20"/>
        </w:rPr>
        <w:sectPr>
          <w:headerReference w:type="default" r:id="rId6"/>
          <w:pgSz w:w="11900" w:h="16840"/>
          <w:pgMar w:header="1537" w:footer="0" w:top="2140" w:bottom="280" w:left="1020" w:right="1020"/>
          <w:pgNumType w:start="3"/>
        </w:sectPr>
      </w:pPr>
    </w:p>
    <w:p>
      <w:pPr>
        <w:pStyle w:val="ListParagraph"/>
        <w:numPr>
          <w:ilvl w:val="0"/>
          <w:numId w:val="1"/>
        </w:numPr>
        <w:tabs>
          <w:tab w:pos="2050" w:val="left" w:leader="none"/>
        </w:tabs>
        <w:spacing w:line="240" w:lineRule="auto" w:before="128" w:after="0"/>
        <w:ind w:left="2050" w:right="0" w:hanging="346"/>
        <w:jc w:val="left"/>
        <w:rPr>
          <w:sz w:val="20"/>
        </w:rPr>
      </w:pPr>
      <w:r>
        <w:rPr>
          <w:color w:val="231F20"/>
          <w:sz w:val="20"/>
        </w:rPr>
        <w:t>Offences by</w:t>
      </w:r>
      <w:r>
        <w:rPr>
          <w:color w:val="231F20"/>
          <w:spacing w:val="4"/>
          <w:sz w:val="20"/>
        </w:rPr>
        <w:t> </w:t>
      </w:r>
      <w:r>
        <w:rPr>
          <w:color w:val="231F20"/>
          <w:spacing w:val="-3"/>
          <w:sz w:val="20"/>
        </w:rPr>
        <w:t>companies.</w:t>
      </w:r>
    </w:p>
    <w:p>
      <w:pPr>
        <w:pStyle w:val="ListParagraph"/>
        <w:numPr>
          <w:ilvl w:val="0"/>
          <w:numId w:val="1"/>
        </w:numPr>
        <w:tabs>
          <w:tab w:pos="2050" w:val="left" w:leader="none"/>
        </w:tabs>
        <w:spacing w:line="240" w:lineRule="auto" w:before="92" w:after="0"/>
        <w:ind w:left="2050" w:right="0" w:hanging="346"/>
        <w:jc w:val="left"/>
        <w:rPr>
          <w:sz w:val="20"/>
        </w:rPr>
      </w:pPr>
      <w:r>
        <w:rPr>
          <w:color w:val="231F20"/>
          <w:sz w:val="20"/>
        </w:rPr>
        <w:t>Offences by</w:t>
      </w:r>
      <w:r>
        <w:rPr>
          <w:color w:val="231F20"/>
          <w:spacing w:val="1"/>
          <w:sz w:val="20"/>
        </w:rPr>
        <w:t> </w:t>
      </w:r>
      <w:r>
        <w:rPr>
          <w:color w:val="231F20"/>
          <w:sz w:val="20"/>
        </w:rPr>
        <w:t>State.</w:t>
      </w:r>
    </w:p>
    <w:p>
      <w:pPr>
        <w:pStyle w:val="BodyText"/>
        <w:rPr>
          <w:sz w:val="22"/>
        </w:rPr>
      </w:pPr>
      <w:r>
        <w:rPr/>
        <w:br w:type="column"/>
      </w:r>
      <w:r>
        <w:rPr>
          <w:sz w:val="22"/>
        </w:rPr>
      </w:r>
    </w:p>
    <w:p>
      <w:pPr>
        <w:pStyle w:val="BodyText"/>
        <w:rPr>
          <w:sz w:val="22"/>
        </w:rPr>
      </w:pPr>
    </w:p>
    <w:p>
      <w:pPr>
        <w:pStyle w:val="BodyText"/>
        <w:spacing w:before="1"/>
        <w:rPr>
          <w:sz w:val="23"/>
        </w:rPr>
      </w:pPr>
    </w:p>
    <w:p>
      <w:pPr>
        <w:spacing w:line="331" w:lineRule="auto" w:before="0"/>
        <w:ind w:left="296" w:right="4287" w:firstLine="19"/>
        <w:jc w:val="left"/>
        <w:rPr>
          <w:sz w:val="14"/>
        </w:rPr>
      </w:pPr>
      <w:r>
        <w:rPr>
          <w:color w:val="231F20"/>
          <w:spacing w:val="-9"/>
          <w:sz w:val="20"/>
        </w:rPr>
        <w:t>CHAPTER </w:t>
      </w:r>
      <w:r>
        <w:rPr>
          <w:color w:val="231F20"/>
          <w:spacing w:val="-10"/>
          <w:sz w:val="20"/>
        </w:rPr>
        <w:t>XIV </w:t>
      </w:r>
      <w:r>
        <w:rPr>
          <w:color w:val="231F20"/>
          <w:spacing w:val="2"/>
          <w:sz w:val="20"/>
        </w:rPr>
        <w:t>M</w:t>
      </w:r>
      <w:r>
        <w:rPr>
          <w:color w:val="231F20"/>
          <w:spacing w:val="2"/>
          <w:sz w:val="14"/>
        </w:rPr>
        <w:t>ISCELLANEOUS</w:t>
      </w:r>
    </w:p>
    <w:p>
      <w:pPr>
        <w:spacing w:after="0" w:line="331" w:lineRule="auto"/>
        <w:jc w:val="left"/>
        <w:rPr>
          <w:sz w:val="14"/>
        </w:rPr>
        <w:sectPr>
          <w:pgSz w:w="11900" w:h="16840"/>
          <w:pgMar w:header="1537" w:footer="0" w:top="2140" w:bottom="280" w:left="1020" w:right="1020"/>
          <w:cols w:num="2" w:equalWidth="0">
            <w:col w:w="3970" w:space="40"/>
            <w:col w:w="5850"/>
          </w:cols>
        </w:sectPr>
      </w:pPr>
    </w:p>
    <w:p>
      <w:pPr>
        <w:pStyle w:val="ListParagraph"/>
        <w:numPr>
          <w:ilvl w:val="0"/>
          <w:numId w:val="1"/>
        </w:numPr>
        <w:tabs>
          <w:tab w:pos="2050" w:val="left" w:leader="none"/>
        </w:tabs>
        <w:spacing w:line="240" w:lineRule="auto" w:before="4" w:after="0"/>
        <w:ind w:left="2050" w:right="0" w:hanging="346"/>
        <w:jc w:val="left"/>
        <w:rPr>
          <w:sz w:val="20"/>
        </w:rPr>
      </w:pPr>
      <w:r>
        <w:rPr>
          <w:color w:val="231F20"/>
          <w:sz w:val="20"/>
        </w:rPr>
        <w:t>Power</w:t>
      </w:r>
      <w:r>
        <w:rPr>
          <w:color w:val="231F20"/>
          <w:spacing w:val="-7"/>
          <w:sz w:val="20"/>
        </w:rPr>
        <w:t> </w:t>
      </w:r>
      <w:r>
        <w:rPr>
          <w:color w:val="231F20"/>
          <w:sz w:val="20"/>
        </w:rPr>
        <w:t>of</w:t>
      </w:r>
      <w:r>
        <w:rPr>
          <w:color w:val="231F20"/>
          <w:spacing w:val="-6"/>
          <w:sz w:val="20"/>
        </w:rPr>
        <w:t> </w:t>
      </w:r>
      <w:r>
        <w:rPr>
          <w:color w:val="231F20"/>
          <w:sz w:val="20"/>
        </w:rPr>
        <w:t>Central</w:t>
      </w:r>
      <w:r>
        <w:rPr>
          <w:color w:val="231F20"/>
          <w:spacing w:val="-7"/>
          <w:sz w:val="20"/>
        </w:rPr>
        <w:t> </w:t>
      </w:r>
      <w:r>
        <w:rPr>
          <w:color w:val="231F20"/>
          <w:sz w:val="20"/>
        </w:rPr>
        <w:t>Government</w:t>
      </w:r>
      <w:r>
        <w:rPr>
          <w:color w:val="231F20"/>
          <w:spacing w:val="-6"/>
          <w:sz w:val="20"/>
        </w:rPr>
        <w:t> </w:t>
      </w:r>
      <w:r>
        <w:rPr>
          <w:color w:val="231F20"/>
          <w:sz w:val="20"/>
        </w:rPr>
        <w:t>to</w:t>
      </w:r>
      <w:r>
        <w:rPr>
          <w:color w:val="231F20"/>
          <w:spacing w:val="-6"/>
          <w:sz w:val="20"/>
        </w:rPr>
        <w:t> </w:t>
      </w:r>
      <w:r>
        <w:rPr>
          <w:color w:val="231F20"/>
          <w:sz w:val="20"/>
        </w:rPr>
        <w:t>issue</w:t>
      </w:r>
      <w:r>
        <w:rPr>
          <w:color w:val="231F20"/>
          <w:spacing w:val="-7"/>
          <w:sz w:val="20"/>
        </w:rPr>
        <w:t> </w:t>
      </w:r>
      <w:r>
        <w:rPr>
          <w:color w:val="231F20"/>
          <w:sz w:val="20"/>
        </w:rPr>
        <w:t>directions.</w:t>
      </w:r>
    </w:p>
    <w:p>
      <w:pPr>
        <w:pStyle w:val="ListParagraph"/>
        <w:numPr>
          <w:ilvl w:val="0"/>
          <w:numId w:val="1"/>
        </w:numPr>
        <w:tabs>
          <w:tab w:pos="2050" w:val="left" w:leader="none"/>
        </w:tabs>
        <w:spacing w:line="240" w:lineRule="auto" w:before="91" w:after="0"/>
        <w:ind w:left="2050" w:right="0" w:hanging="346"/>
        <w:jc w:val="left"/>
        <w:rPr>
          <w:sz w:val="20"/>
        </w:rPr>
      </w:pPr>
      <w:r>
        <w:rPr>
          <w:color w:val="231F20"/>
          <w:sz w:val="20"/>
        </w:rPr>
        <w:t>Members, etc., to be public</w:t>
      </w:r>
      <w:r>
        <w:rPr>
          <w:color w:val="231F20"/>
          <w:spacing w:val="13"/>
          <w:sz w:val="20"/>
        </w:rPr>
        <w:t> </w:t>
      </w:r>
      <w:r>
        <w:rPr>
          <w:color w:val="231F20"/>
          <w:sz w:val="20"/>
        </w:rPr>
        <w:t>servants.</w:t>
      </w:r>
    </w:p>
    <w:p>
      <w:pPr>
        <w:pStyle w:val="ListParagraph"/>
        <w:numPr>
          <w:ilvl w:val="0"/>
          <w:numId w:val="1"/>
        </w:numPr>
        <w:tabs>
          <w:tab w:pos="2050" w:val="left" w:leader="none"/>
        </w:tabs>
        <w:spacing w:line="240" w:lineRule="auto" w:before="87" w:after="0"/>
        <w:ind w:left="2050" w:right="0" w:hanging="346"/>
        <w:jc w:val="left"/>
        <w:rPr>
          <w:sz w:val="20"/>
        </w:rPr>
      </w:pPr>
      <w:r>
        <w:rPr>
          <w:color w:val="231F20"/>
          <w:sz w:val="20"/>
        </w:rPr>
        <w:t>Protection of action taken in good</w:t>
      </w:r>
      <w:r>
        <w:rPr>
          <w:color w:val="231F20"/>
          <w:spacing w:val="-2"/>
          <w:sz w:val="20"/>
        </w:rPr>
        <w:t> </w:t>
      </w:r>
      <w:r>
        <w:rPr>
          <w:color w:val="231F20"/>
          <w:sz w:val="20"/>
        </w:rPr>
        <w:t>faith.</w:t>
      </w:r>
    </w:p>
    <w:p>
      <w:pPr>
        <w:pStyle w:val="ListParagraph"/>
        <w:numPr>
          <w:ilvl w:val="0"/>
          <w:numId w:val="1"/>
        </w:numPr>
        <w:tabs>
          <w:tab w:pos="2050" w:val="left" w:leader="none"/>
        </w:tabs>
        <w:spacing w:line="240" w:lineRule="auto" w:before="92" w:after="0"/>
        <w:ind w:left="2050" w:right="0" w:hanging="346"/>
        <w:jc w:val="left"/>
        <w:rPr>
          <w:sz w:val="20"/>
        </w:rPr>
      </w:pPr>
      <w:r>
        <w:rPr>
          <w:color w:val="231F20"/>
          <w:spacing w:val="-3"/>
          <w:sz w:val="20"/>
        </w:rPr>
        <w:t>Exemption</w:t>
      </w:r>
      <w:r>
        <w:rPr>
          <w:color w:val="231F20"/>
          <w:spacing w:val="-20"/>
          <w:sz w:val="20"/>
        </w:rPr>
        <w:t> </w:t>
      </w:r>
      <w:r>
        <w:rPr>
          <w:color w:val="231F20"/>
          <w:spacing w:val="-3"/>
          <w:sz w:val="20"/>
        </w:rPr>
        <w:t>from</w:t>
      </w:r>
      <w:r>
        <w:rPr>
          <w:color w:val="231F20"/>
          <w:spacing w:val="-19"/>
          <w:sz w:val="20"/>
        </w:rPr>
        <w:t> </w:t>
      </w:r>
      <w:r>
        <w:rPr>
          <w:color w:val="231F20"/>
          <w:sz w:val="20"/>
        </w:rPr>
        <w:t>tax</w:t>
      </w:r>
      <w:r>
        <w:rPr>
          <w:color w:val="231F20"/>
          <w:spacing w:val="-19"/>
          <w:sz w:val="20"/>
        </w:rPr>
        <w:t> </w:t>
      </w:r>
      <w:r>
        <w:rPr>
          <w:color w:val="231F20"/>
          <w:sz w:val="20"/>
        </w:rPr>
        <w:t>on</w:t>
      </w:r>
      <w:r>
        <w:rPr>
          <w:color w:val="231F20"/>
          <w:spacing w:val="-19"/>
          <w:sz w:val="20"/>
        </w:rPr>
        <w:t> </w:t>
      </w:r>
      <w:r>
        <w:rPr>
          <w:color w:val="231F20"/>
          <w:spacing w:val="-3"/>
          <w:sz w:val="20"/>
        </w:rPr>
        <w:t>income.</w:t>
      </w:r>
    </w:p>
    <w:p>
      <w:pPr>
        <w:pStyle w:val="ListParagraph"/>
        <w:numPr>
          <w:ilvl w:val="0"/>
          <w:numId w:val="1"/>
        </w:numPr>
        <w:tabs>
          <w:tab w:pos="2050" w:val="left" w:leader="none"/>
        </w:tabs>
        <w:spacing w:line="240" w:lineRule="auto" w:before="91" w:after="0"/>
        <w:ind w:left="2050" w:right="0" w:hanging="346"/>
        <w:jc w:val="left"/>
        <w:rPr>
          <w:sz w:val="20"/>
        </w:rPr>
      </w:pPr>
      <w:r>
        <w:rPr>
          <w:color w:val="231F20"/>
          <w:sz w:val="20"/>
        </w:rPr>
        <w:t>Delegation.</w:t>
      </w:r>
    </w:p>
    <w:p>
      <w:pPr>
        <w:pStyle w:val="ListParagraph"/>
        <w:numPr>
          <w:ilvl w:val="0"/>
          <w:numId w:val="1"/>
        </w:numPr>
        <w:tabs>
          <w:tab w:pos="2050" w:val="left" w:leader="none"/>
        </w:tabs>
        <w:spacing w:line="240" w:lineRule="auto" w:before="87" w:after="0"/>
        <w:ind w:left="2050" w:right="0" w:hanging="346"/>
        <w:jc w:val="left"/>
        <w:rPr>
          <w:sz w:val="20"/>
        </w:rPr>
      </w:pPr>
      <w:r>
        <w:rPr>
          <w:color w:val="231F20"/>
          <w:sz w:val="20"/>
        </w:rPr>
        <w:t>Act</w:t>
      </w:r>
      <w:r>
        <w:rPr>
          <w:color w:val="231F20"/>
          <w:spacing w:val="-10"/>
          <w:sz w:val="20"/>
        </w:rPr>
        <w:t> </w:t>
      </w:r>
      <w:r>
        <w:rPr>
          <w:color w:val="231F20"/>
          <w:sz w:val="20"/>
        </w:rPr>
        <w:t>to</w:t>
      </w:r>
      <w:r>
        <w:rPr>
          <w:color w:val="231F20"/>
          <w:spacing w:val="-9"/>
          <w:sz w:val="20"/>
        </w:rPr>
        <w:t> </w:t>
      </w:r>
      <w:r>
        <w:rPr>
          <w:color w:val="231F20"/>
          <w:sz w:val="20"/>
        </w:rPr>
        <w:t>promote</w:t>
      </w:r>
      <w:r>
        <w:rPr>
          <w:color w:val="231F20"/>
          <w:spacing w:val="-10"/>
          <w:sz w:val="20"/>
        </w:rPr>
        <w:t> </w:t>
      </w:r>
      <w:r>
        <w:rPr>
          <w:color w:val="231F20"/>
          <w:sz w:val="20"/>
        </w:rPr>
        <w:t>framing</w:t>
      </w:r>
      <w:r>
        <w:rPr>
          <w:color w:val="231F20"/>
          <w:spacing w:val="-9"/>
          <w:sz w:val="20"/>
        </w:rPr>
        <w:t> </w:t>
      </w:r>
      <w:r>
        <w:rPr>
          <w:color w:val="231F20"/>
          <w:sz w:val="20"/>
        </w:rPr>
        <w:t>of</w:t>
      </w:r>
      <w:r>
        <w:rPr>
          <w:color w:val="231F20"/>
          <w:spacing w:val="-9"/>
          <w:sz w:val="20"/>
        </w:rPr>
        <w:t> </w:t>
      </w:r>
      <w:r>
        <w:rPr>
          <w:color w:val="231F20"/>
          <w:sz w:val="20"/>
        </w:rPr>
        <w:t>policies</w:t>
      </w:r>
      <w:r>
        <w:rPr>
          <w:color w:val="231F20"/>
          <w:spacing w:val="-10"/>
          <w:sz w:val="20"/>
        </w:rPr>
        <w:t> </w:t>
      </w:r>
      <w:r>
        <w:rPr>
          <w:color w:val="231F20"/>
          <w:sz w:val="20"/>
        </w:rPr>
        <w:t>for</w:t>
      </w:r>
      <w:r>
        <w:rPr>
          <w:color w:val="231F20"/>
          <w:spacing w:val="-9"/>
          <w:sz w:val="20"/>
        </w:rPr>
        <w:t> </w:t>
      </w:r>
      <w:r>
        <w:rPr>
          <w:color w:val="231F20"/>
          <w:sz w:val="20"/>
        </w:rPr>
        <w:t>digital</w:t>
      </w:r>
      <w:r>
        <w:rPr>
          <w:color w:val="231F20"/>
          <w:spacing w:val="-9"/>
          <w:sz w:val="20"/>
        </w:rPr>
        <w:t> </w:t>
      </w:r>
      <w:r>
        <w:rPr>
          <w:color w:val="231F20"/>
          <w:spacing w:val="-3"/>
          <w:sz w:val="20"/>
        </w:rPr>
        <w:t>economy,</w:t>
      </w:r>
      <w:r>
        <w:rPr>
          <w:color w:val="231F20"/>
          <w:spacing w:val="-10"/>
          <w:sz w:val="20"/>
        </w:rPr>
        <w:t> </w:t>
      </w:r>
      <w:r>
        <w:rPr>
          <w:color w:val="231F20"/>
          <w:sz w:val="20"/>
        </w:rPr>
        <w:t>etc.</w:t>
      </w:r>
    </w:p>
    <w:p>
      <w:pPr>
        <w:pStyle w:val="ListParagraph"/>
        <w:numPr>
          <w:ilvl w:val="0"/>
          <w:numId w:val="1"/>
        </w:numPr>
        <w:tabs>
          <w:tab w:pos="2050" w:val="left" w:leader="none"/>
        </w:tabs>
        <w:spacing w:line="240" w:lineRule="auto" w:before="92" w:after="0"/>
        <w:ind w:left="2050" w:right="0" w:hanging="346"/>
        <w:jc w:val="left"/>
        <w:rPr>
          <w:sz w:val="20"/>
        </w:rPr>
      </w:pPr>
      <w:r>
        <w:rPr>
          <w:color w:val="231F20"/>
          <w:sz w:val="20"/>
        </w:rPr>
        <w:t>Bar</w:t>
      </w:r>
      <w:r>
        <w:rPr>
          <w:color w:val="231F20"/>
          <w:spacing w:val="-7"/>
          <w:sz w:val="20"/>
        </w:rPr>
        <w:t> </w:t>
      </w:r>
      <w:r>
        <w:rPr>
          <w:color w:val="231F20"/>
          <w:sz w:val="20"/>
        </w:rPr>
        <w:t>on</w:t>
      </w:r>
      <w:r>
        <w:rPr>
          <w:color w:val="231F20"/>
          <w:spacing w:val="-6"/>
          <w:sz w:val="20"/>
        </w:rPr>
        <w:t> </w:t>
      </w:r>
      <w:r>
        <w:rPr>
          <w:color w:val="231F20"/>
          <w:sz w:val="20"/>
        </w:rPr>
        <w:t>processing</w:t>
      </w:r>
      <w:r>
        <w:rPr>
          <w:color w:val="231F20"/>
          <w:spacing w:val="-7"/>
          <w:sz w:val="20"/>
        </w:rPr>
        <w:t> </w:t>
      </w:r>
      <w:r>
        <w:rPr>
          <w:color w:val="231F20"/>
          <w:sz w:val="20"/>
        </w:rPr>
        <w:t>certain</w:t>
      </w:r>
      <w:r>
        <w:rPr>
          <w:color w:val="231F20"/>
          <w:spacing w:val="-6"/>
          <w:sz w:val="20"/>
        </w:rPr>
        <w:t> </w:t>
      </w:r>
      <w:r>
        <w:rPr>
          <w:color w:val="231F20"/>
          <w:sz w:val="20"/>
        </w:rPr>
        <w:t>forms</w:t>
      </w:r>
      <w:r>
        <w:rPr>
          <w:color w:val="231F20"/>
          <w:spacing w:val="-6"/>
          <w:sz w:val="20"/>
        </w:rPr>
        <w:t> </w:t>
      </w:r>
      <w:r>
        <w:rPr>
          <w:color w:val="231F20"/>
          <w:sz w:val="20"/>
        </w:rPr>
        <w:t>of</w:t>
      </w:r>
      <w:r>
        <w:rPr>
          <w:color w:val="231F20"/>
          <w:spacing w:val="-7"/>
          <w:sz w:val="20"/>
        </w:rPr>
        <w:t> </w:t>
      </w:r>
      <w:r>
        <w:rPr>
          <w:color w:val="231F20"/>
          <w:sz w:val="20"/>
        </w:rPr>
        <w:t>biometric</w:t>
      </w:r>
      <w:r>
        <w:rPr>
          <w:color w:val="231F20"/>
          <w:spacing w:val="-6"/>
          <w:sz w:val="20"/>
        </w:rPr>
        <w:t> </w:t>
      </w:r>
      <w:r>
        <w:rPr>
          <w:color w:val="231F20"/>
          <w:sz w:val="20"/>
        </w:rPr>
        <w:t>data.</w:t>
      </w:r>
    </w:p>
    <w:p>
      <w:pPr>
        <w:pStyle w:val="ListParagraph"/>
        <w:numPr>
          <w:ilvl w:val="0"/>
          <w:numId w:val="1"/>
        </w:numPr>
        <w:tabs>
          <w:tab w:pos="2050" w:val="left" w:leader="none"/>
        </w:tabs>
        <w:spacing w:line="240" w:lineRule="auto" w:before="91" w:after="0"/>
        <w:ind w:left="2050" w:right="0" w:hanging="346"/>
        <w:jc w:val="left"/>
        <w:rPr>
          <w:sz w:val="20"/>
        </w:rPr>
      </w:pPr>
      <w:r>
        <w:rPr>
          <w:color w:val="231F20"/>
          <w:sz w:val="20"/>
        </w:rPr>
        <w:t>Power</w:t>
      </w:r>
      <w:r>
        <w:rPr>
          <w:color w:val="231F20"/>
          <w:spacing w:val="-15"/>
          <w:sz w:val="20"/>
        </w:rPr>
        <w:t> </w:t>
      </w:r>
      <w:r>
        <w:rPr>
          <w:color w:val="231F20"/>
          <w:sz w:val="20"/>
        </w:rPr>
        <w:t>to</w:t>
      </w:r>
      <w:r>
        <w:rPr>
          <w:color w:val="231F20"/>
          <w:spacing w:val="-14"/>
          <w:sz w:val="20"/>
        </w:rPr>
        <w:t> </w:t>
      </w:r>
      <w:r>
        <w:rPr>
          <w:color w:val="231F20"/>
          <w:sz w:val="20"/>
        </w:rPr>
        <w:t>make</w:t>
      </w:r>
      <w:r>
        <w:rPr>
          <w:color w:val="231F20"/>
          <w:spacing w:val="-14"/>
          <w:sz w:val="20"/>
        </w:rPr>
        <w:t> </w:t>
      </w:r>
      <w:r>
        <w:rPr>
          <w:color w:val="231F20"/>
          <w:sz w:val="20"/>
        </w:rPr>
        <w:t>rules.</w:t>
      </w:r>
    </w:p>
    <w:p>
      <w:pPr>
        <w:pStyle w:val="ListParagraph"/>
        <w:numPr>
          <w:ilvl w:val="0"/>
          <w:numId w:val="1"/>
        </w:numPr>
        <w:tabs>
          <w:tab w:pos="2050" w:val="left" w:leader="none"/>
        </w:tabs>
        <w:spacing w:line="240" w:lineRule="auto" w:before="87" w:after="0"/>
        <w:ind w:left="2049" w:right="0" w:hanging="346"/>
        <w:jc w:val="left"/>
        <w:rPr>
          <w:sz w:val="20"/>
        </w:rPr>
      </w:pPr>
      <w:r>
        <w:rPr>
          <w:color w:val="231F20"/>
          <w:sz w:val="20"/>
        </w:rPr>
        <w:t>Power to make</w:t>
      </w:r>
      <w:r>
        <w:rPr>
          <w:color w:val="231F20"/>
          <w:spacing w:val="-31"/>
          <w:sz w:val="20"/>
        </w:rPr>
        <w:t> </w:t>
      </w:r>
      <w:r>
        <w:rPr>
          <w:color w:val="231F20"/>
          <w:sz w:val="20"/>
        </w:rPr>
        <w:t>regulations.</w:t>
      </w:r>
    </w:p>
    <w:p>
      <w:pPr>
        <w:pStyle w:val="ListParagraph"/>
        <w:numPr>
          <w:ilvl w:val="0"/>
          <w:numId w:val="1"/>
        </w:numPr>
        <w:tabs>
          <w:tab w:pos="2050" w:val="left" w:leader="none"/>
        </w:tabs>
        <w:spacing w:line="240" w:lineRule="auto" w:before="92" w:after="0"/>
        <w:ind w:left="2050" w:right="0" w:hanging="346"/>
        <w:jc w:val="left"/>
        <w:rPr>
          <w:sz w:val="20"/>
        </w:rPr>
      </w:pPr>
      <w:r>
        <w:rPr>
          <w:color w:val="231F20"/>
          <w:sz w:val="20"/>
        </w:rPr>
        <w:t>Rules</w:t>
      </w:r>
      <w:r>
        <w:rPr>
          <w:color w:val="231F20"/>
          <w:spacing w:val="-7"/>
          <w:sz w:val="20"/>
        </w:rPr>
        <w:t> </w:t>
      </w:r>
      <w:r>
        <w:rPr>
          <w:color w:val="231F20"/>
          <w:sz w:val="20"/>
        </w:rPr>
        <w:t>and</w:t>
      </w:r>
      <w:r>
        <w:rPr>
          <w:color w:val="231F20"/>
          <w:spacing w:val="-6"/>
          <w:sz w:val="20"/>
        </w:rPr>
        <w:t> </w:t>
      </w:r>
      <w:r>
        <w:rPr>
          <w:color w:val="231F20"/>
          <w:sz w:val="20"/>
        </w:rPr>
        <w:t>regulations</w:t>
      </w:r>
      <w:r>
        <w:rPr>
          <w:color w:val="231F20"/>
          <w:spacing w:val="-7"/>
          <w:sz w:val="20"/>
        </w:rPr>
        <w:t> </w:t>
      </w:r>
      <w:r>
        <w:rPr>
          <w:color w:val="231F20"/>
          <w:sz w:val="20"/>
        </w:rPr>
        <w:t>to</w:t>
      </w:r>
      <w:r>
        <w:rPr>
          <w:color w:val="231F20"/>
          <w:spacing w:val="-6"/>
          <w:sz w:val="20"/>
        </w:rPr>
        <w:t> </w:t>
      </w:r>
      <w:r>
        <w:rPr>
          <w:color w:val="231F20"/>
          <w:sz w:val="20"/>
        </w:rPr>
        <w:t>be</w:t>
      </w:r>
      <w:r>
        <w:rPr>
          <w:color w:val="231F20"/>
          <w:spacing w:val="-6"/>
          <w:sz w:val="20"/>
        </w:rPr>
        <w:t> </w:t>
      </w:r>
      <w:r>
        <w:rPr>
          <w:color w:val="231F20"/>
          <w:sz w:val="20"/>
        </w:rPr>
        <w:t>laid</w:t>
      </w:r>
      <w:r>
        <w:rPr>
          <w:color w:val="231F20"/>
          <w:spacing w:val="-7"/>
          <w:sz w:val="20"/>
        </w:rPr>
        <w:t> </w:t>
      </w:r>
      <w:r>
        <w:rPr>
          <w:color w:val="231F20"/>
          <w:sz w:val="20"/>
        </w:rPr>
        <w:t>before</w:t>
      </w:r>
      <w:r>
        <w:rPr>
          <w:color w:val="231F20"/>
          <w:spacing w:val="-6"/>
          <w:sz w:val="20"/>
        </w:rPr>
        <w:t> </w:t>
      </w:r>
      <w:r>
        <w:rPr>
          <w:color w:val="231F20"/>
          <w:sz w:val="20"/>
        </w:rPr>
        <w:t>Parliament.</w:t>
      </w:r>
    </w:p>
    <w:p>
      <w:pPr>
        <w:pStyle w:val="ListParagraph"/>
        <w:numPr>
          <w:ilvl w:val="0"/>
          <w:numId w:val="1"/>
        </w:numPr>
        <w:tabs>
          <w:tab w:pos="2050" w:val="left" w:leader="none"/>
        </w:tabs>
        <w:spacing w:line="240" w:lineRule="auto" w:before="91" w:after="0"/>
        <w:ind w:left="2050" w:right="0" w:hanging="346"/>
        <w:jc w:val="left"/>
        <w:rPr>
          <w:sz w:val="20"/>
        </w:rPr>
      </w:pPr>
      <w:r>
        <w:rPr>
          <w:color w:val="231F20"/>
          <w:sz w:val="20"/>
        </w:rPr>
        <w:t>Overriding</w:t>
      </w:r>
      <w:r>
        <w:rPr>
          <w:color w:val="231F20"/>
          <w:spacing w:val="-12"/>
          <w:sz w:val="20"/>
        </w:rPr>
        <w:t> </w:t>
      </w:r>
      <w:r>
        <w:rPr>
          <w:color w:val="231F20"/>
          <w:sz w:val="20"/>
        </w:rPr>
        <w:t>effect</w:t>
      </w:r>
      <w:r>
        <w:rPr>
          <w:color w:val="231F20"/>
          <w:spacing w:val="-12"/>
          <w:sz w:val="20"/>
        </w:rPr>
        <w:t> </w:t>
      </w:r>
      <w:r>
        <w:rPr>
          <w:color w:val="231F20"/>
          <w:sz w:val="20"/>
        </w:rPr>
        <w:t>of</w:t>
      </w:r>
      <w:r>
        <w:rPr>
          <w:color w:val="231F20"/>
          <w:spacing w:val="-12"/>
          <w:sz w:val="20"/>
        </w:rPr>
        <w:t> </w:t>
      </w:r>
      <w:r>
        <w:rPr>
          <w:color w:val="231F20"/>
          <w:sz w:val="20"/>
        </w:rPr>
        <w:t>this</w:t>
      </w:r>
      <w:r>
        <w:rPr>
          <w:color w:val="231F20"/>
          <w:spacing w:val="-19"/>
          <w:sz w:val="20"/>
        </w:rPr>
        <w:t> </w:t>
      </w:r>
      <w:r>
        <w:rPr>
          <w:color w:val="231F20"/>
          <w:sz w:val="20"/>
        </w:rPr>
        <w:t>Act.</w:t>
      </w:r>
    </w:p>
    <w:p>
      <w:pPr>
        <w:pStyle w:val="ListParagraph"/>
        <w:numPr>
          <w:ilvl w:val="0"/>
          <w:numId w:val="1"/>
        </w:numPr>
        <w:tabs>
          <w:tab w:pos="2050" w:val="left" w:leader="none"/>
        </w:tabs>
        <w:spacing w:line="240" w:lineRule="auto" w:before="87" w:after="0"/>
        <w:ind w:left="2050" w:right="0" w:hanging="346"/>
        <w:jc w:val="left"/>
        <w:rPr>
          <w:sz w:val="20"/>
        </w:rPr>
      </w:pPr>
      <w:r>
        <w:rPr>
          <w:color w:val="231F20"/>
          <w:sz w:val="20"/>
        </w:rPr>
        <w:t>Power</w:t>
      </w:r>
      <w:r>
        <w:rPr>
          <w:color w:val="231F20"/>
          <w:spacing w:val="-31"/>
          <w:sz w:val="20"/>
        </w:rPr>
        <w:t> </w:t>
      </w:r>
      <w:r>
        <w:rPr>
          <w:color w:val="231F20"/>
          <w:sz w:val="20"/>
        </w:rPr>
        <w:t>to</w:t>
      </w:r>
      <w:r>
        <w:rPr>
          <w:color w:val="231F20"/>
          <w:spacing w:val="-30"/>
          <w:sz w:val="20"/>
        </w:rPr>
        <w:t> </w:t>
      </w:r>
      <w:r>
        <w:rPr>
          <w:color w:val="231F20"/>
          <w:sz w:val="20"/>
        </w:rPr>
        <w:t>remove</w:t>
      </w:r>
      <w:r>
        <w:rPr>
          <w:color w:val="231F20"/>
          <w:spacing w:val="-30"/>
          <w:sz w:val="20"/>
        </w:rPr>
        <w:t> </w:t>
      </w:r>
      <w:r>
        <w:rPr>
          <w:color w:val="231F20"/>
          <w:sz w:val="20"/>
        </w:rPr>
        <w:t>difficulties.</w:t>
      </w:r>
    </w:p>
    <w:p>
      <w:pPr>
        <w:pStyle w:val="ListParagraph"/>
        <w:numPr>
          <w:ilvl w:val="0"/>
          <w:numId w:val="1"/>
        </w:numPr>
        <w:tabs>
          <w:tab w:pos="2050" w:val="left" w:leader="none"/>
        </w:tabs>
        <w:spacing w:line="336" w:lineRule="auto" w:before="92" w:after="0"/>
        <w:ind w:left="2050" w:right="5409" w:hanging="346"/>
        <w:jc w:val="left"/>
        <w:rPr>
          <w:sz w:val="20"/>
        </w:rPr>
      </w:pPr>
      <w:r>
        <w:rPr>
          <w:color w:val="231F20"/>
          <w:sz w:val="20"/>
        </w:rPr>
        <w:t>Amendment</w:t>
      </w:r>
      <w:r>
        <w:rPr>
          <w:color w:val="231F20"/>
          <w:spacing w:val="-23"/>
          <w:sz w:val="20"/>
        </w:rPr>
        <w:t> </w:t>
      </w:r>
      <w:r>
        <w:rPr>
          <w:color w:val="231F20"/>
          <w:sz w:val="20"/>
        </w:rPr>
        <w:t>of</w:t>
      </w:r>
      <w:r>
        <w:rPr>
          <w:color w:val="231F20"/>
          <w:spacing w:val="-30"/>
          <w:sz w:val="20"/>
        </w:rPr>
        <w:t> </w:t>
      </w:r>
      <w:r>
        <w:rPr>
          <w:color w:val="231F20"/>
          <w:sz w:val="20"/>
        </w:rPr>
        <w:t>Act</w:t>
      </w:r>
      <w:r>
        <w:rPr>
          <w:color w:val="231F20"/>
          <w:spacing w:val="-23"/>
          <w:sz w:val="20"/>
        </w:rPr>
        <w:t> </w:t>
      </w:r>
      <w:r>
        <w:rPr>
          <w:color w:val="231F20"/>
          <w:sz w:val="20"/>
        </w:rPr>
        <w:t>21</w:t>
      </w:r>
      <w:r>
        <w:rPr>
          <w:color w:val="231F20"/>
          <w:spacing w:val="-23"/>
          <w:sz w:val="20"/>
        </w:rPr>
        <w:t> </w:t>
      </w:r>
      <w:r>
        <w:rPr>
          <w:color w:val="231F20"/>
          <w:sz w:val="20"/>
        </w:rPr>
        <w:t>of</w:t>
      </w:r>
      <w:r>
        <w:rPr>
          <w:color w:val="231F20"/>
          <w:spacing w:val="-23"/>
          <w:sz w:val="20"/>
        </w:rPr>
        <w:t> </w:t>
      </w:r>
      <w:r>
        <w:rPr>
          <w:color w:val="231F20"/>
          <w:sz w:val="20"/>
        </w:rPr>
        <w:t>2000. </w:t>
      </w:r>
      <w:r>
        <w:rPr>
          <w:color w:val="231F20"/>
          <w:spacing w:val="-8"/>
          <w:sz w:val="20"/>
        </w:rPr>
        <w:t>THE</w:t>
      </w:r>
      <w:r>
        <w:rPr>
          <w:color w:val="231F20"/>
          <w:spacing w:val="-33"/>
          <w:sz w:val="20"/>
        </w:rPr>
        <w:t> </w:t>
      </w:r>
      <w:r>
        <w:rPr>
          <w:color w:val="231F20"/>
          <w:spacing w:val="-11"/>
          <w:sz w:val="20"/>
        </w:rPr>
        <w:t>SCHEDULE.</w:t>
      </w:r>
    </w:p>
    <w:p>
      <w:pPr>
        <w:spacing w:after="0" w:line="336" w:lineRule="auto"/>
        <w:jc w:val="left"/>
        <w:rPr>
          <w:sz w:val="20"/>
        </w:rPr>
        <w:sectPr>
          <w:type w:val="continuous"/>
          <w:pgSz w:w="11900" w:h="16840"/>
          <w:pgMar w:top="1600" w:bottom="280" w:left="1020" w:right="1020"/>
        </w:sectPr>
      </w:pPr>
    </w:p>
    <w:p>
      <w:pPr>
        <w:pStyle w:val="BodyText"/>
        <w:spacing w:before="8"/>
        <w:rPr>
          <w:sz w:val="26"/>
        </w:rPr>
      </w:pPr>
    </w:p>
    <w:p>
      <w:pPr>
        <w:spacing w:before="96"/>
        <w:ind w:left="5990" w:right="0" w:firstLine="0"/>
        <w:jc w:val="left"/>
        <w:rPr>
          <w:sz w:val="14"/>
        </w:rPr>
      </w:pPr>
      <w:r>
        <w:rPr>
          <w:color w:val="231F20"/>
          <w:sz w:val="20"/>
        </w:rPr>
        <w:t>T</w:t>
      </w:r>
      <w:r>
        <w:rPr>
          <w:color w:val="231F20"/>
          <w:sz w:val="14"/>
        </w:rPr>
        <w:t>O BE INTRODUCED IN </w:t>
      </w:r>
      <w:r>
        <w:rPr>
          <w:color w:val="231F20"/>
          <w:sz w:val="20"/>
        </w:rPr>
        <w:t>L</w:t>
      </w:r>
      <w:r>
        <w:rPr>
          <w:color w:val="231F20"/>
          <w:sz w:val="14"/>
        </w:rPr>
        <w:t>OK </w:t>
      </w:r>
      <w:r>
        <w:rPr>
          <w:color w:val="231F20"/>
          <w:spacing w:val="16"/>
          <w:sz w:val="14"/>
        </w:rPr>
        <w:t> </w:t>
      </w:r>
      <w:r>
        <w:rPr>
          <w:color w:val="231F20"/>
          <w:spacing w:val="-3"/>
          <w:sz w:val="20"/>
        </w:rPr>
        <w:t>S</w:t>
      </w:r>
      <w:r>
        <w:rPr>
          <w:color w:val="231F20"/>
          <w:spacing w:val="-3"/>
          <w:sz w:val="14"/>
        </w:rPr>
        <w:t>ABHA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pPr>
    </w:p>
    <w:p>
      <w:pPr>
        <w:spacing w:before="0"/>
        <w:ind w:left="0" w:right="1376" w:firstLine="0"/>
        <w:jc w:val="right"/>
        <w:rPr>
          <w:b/>
          <w:sz w:val="20"/>
        </w:rPr>
      </w:pPr>
      <w:r>
        <w:rPr/>
        <w:pict>
          <v:shape style="position:absolute;margin-left:390.859985pt;margin-top:14.375924pt;width:84pt;height:.1pt;mso-position-horizontal-relative:page;mso-position-vertical-relative:paragraph;z-index:-15728128;mso-wrap-distance-left:0;mso-wrap-distance-right:0" coordorigin="7817,288" coordsize="1680,0" path="m7817,288l9497,288e" filled="false" stroked="true" strokeweight="1.92pt" strokecolor="#231f20">
            <v:path arrowok="t"/>
            <v:stroke dashstyle="solid"/>
            <w10:wrap type="topAndBottom"/>
          </v:shape>
        </w:pict>
      </w:r>
      <w:r>
        <w:rPr>
          <w:b/>
          <w:color w:val="231F20"/>
          <w:sz w:val="20"/>
        </w:rPr>
        <w:t>Bill No. 373 of</w:t>
      </w:r>
      <w:r>
        <w:rPr>
          <w:b/>
          <w:color w:val="231F20"/>
          <w:spacing w:val="-16"/>
          <w:sz w:val="20"/>
        </w:rPr>
        <w:t> </w:t>
      </w:r>
      <w:r>
        <w:rPr>
          <w:b/>
          <w:color w:val="231F20"/>
          <w:sz w:val="20"/>
        </w:rPr>
        <w:t>2019</w:t>
      </w:r>
    </w:p>
    <w:p>
      <w:pPr>
        <w:pStyle w:val="BodyText"/>
        <w:rPr>
          <w:b/>
        </w:rPr>
      </w:pPr>
    </w:p>
    <w:p>
      <w:pPr>
        <w:pStyle w:val="BodyText"/>
        <w:spacing w:before="11"/>
        <w:rPr>
          <w:b/>
          <w:sz w:val="23"/>
        </w:rPr>
      </w:pPr>
    </w:p>
    <w:p>
      <w:pPr>
        <w:pStyle w:val="Heading1"/>
        <w:ind w:left="1736" w:right="1780"/>
      </w:pPr>
      <w:r>
        <w:rPr>
          <w:color w:val="231F20"/>
        </w:rPr>
        <w:t>THE PERSONAL DATA PROTECTION BILL, 2019</w:t>
      </w:r>
    </w:p>
    <w:p>
      <w:pPr>
        <w:spacing w:before="72"/>
        <w:ind w:left="0" w:right="40" w:firstLine="0"/>
        <w:jc w:val="center"/>
        <w:rPr>
          <w:sz w:val="14"/>
        </w:rPr>
      </w:pPr>
      <w:r>
        <w:rPr>
          <w:color w:val="231F20"/>
          <w:sz w:val="14"/>
        </w:rPr>
        <w:t>A</w:t>
      </w:r>
    </w:p>
    <w:p>
      <w:pPr>
        <w:pStyle w:val="BodyText"/>
        <w:spacing w:before="143"/>
        <w:ind w:left="1721" w:right="1780"/>
        <w:jc w:val="center"/>
      </w:pPr>
      <w:r>
        <w:rPr>
          <w:color w:val="231F20"/>
        </w:rPr>
        <w:t>BILL</w:t>
      </w:r>
    </w:p>
    <w:p>
      <w:pPr>
        <w:pStyle w:val="BodyText"/>
        <w:spacing w:before="8"/>
        <w:rPr>
          <w:sz w:val="21"/>
        </w:rPr>
      </w:pPr>
    </w:p>
    <w:p>
      <w:pPr>
        <w:spacing w:line="249" w:lineRule="auto" w:before="0"/>
        <w:ind w:left="1790" w:right="1343" w:hanging="480"/>
        <w:jc w:val="both"/>
        <w:rPr>
          <w:i/>
          <w:sz w:val="20"/>
        </w:rPr>
      </w:pPr>
      <w:r>
        <w:rPr>
          <w:i/>
          <w:color w:val="231F20"/>
          <w:sz w:val="20"/>
        </w:rPr>
        <w:t>to provide for protection of the privacy of individuals relating to their personal data, </w:t>
      </w:r>
      <w:r>
        <w:rPr>
          <w:i/>
          <w:color w:val="231F20"/>
          <w:sz w:val="20"/>
        </w:rPr>
        <w:t>specify the flow and usage of personal data, create a relationship of trust between persons and entities processing the personal data, protect the rights of individuals whose personal data are processed, to create a framework for organisational and technical measures in processing of data, laying down norms for social media intermediary, cross-border </w:t>
      </w:r>
      <w:r>
        <w:rPr>
          <w:i/>
          <w:color w:val="231F20"/>
          <w:spacing w:val="-3"/>
          <w:sz w:val="20"/>
        </w:rPr>
        <w:t>transfer, </w:t>
      </w:r>
      <w:r>
        <w:rPr>
          <w:i/>
          <w:color w:val="231F20"/>
          <w:sz w:val="20"/>
        </w:rPr>
        <w:t>accountability of entities processing personal data, remedies for unauthorised and harmful processing, and to establish a Data Protection</w:t>
      </w:r>
      <w:r>
        <w:rPr>
          <w:i/>
          <w:color w:val="231F20"/>
          <w:spacing w:val="-26"/>
          <w:sz w:val="20"/>
        </w:rPr>
        <w:t> </w:t>
      </w:r>
      <w:r>
        <w:rPr>
          <w:i/>
          <w:color w:val="231F20"/>
          <w:sz w:val="20"/>
        </w:rPr>
        <w:t>Authority</w:t>
      </w:r>
      <w:r>
        <w:rPr>
          <w:i/>
          <w:color w:val="231F20"/>
          <w:spacing w:val="-26"/>
          <w:sz w:val="20"/>
        </w:rPr>
        <w:t> </w:t>
      </w:r>
      <w:r>
        <w:rPr>
          <w:i/>
          <w:color w:val="231F20"/>
          <w:sz w:val="20"/>
        </w:rPr>
        <w:t>of</w:t>
      </w:r>
      <w:r>
        <w:rPr>
          <w:i/>
          <w:color w:val="231F20"/>
          <w:spacing w:val="-26"/>
          <w:sz w:val="20"/>
        </w:rPr>
        <w:t> </w:t>
      </w:r>
      <w:r>
        <w:rPr>
          <w:i/>
          <w:color w:val="231F20"/>
          <w:sz w:val="20"/>
        </w:rPr>
        <w:t>India</w:t>
      </w:r>
      <w:r>
        <w:rPr>
          <w:i/>
          <w:color w:val="231F20"/>
          <w:spacing w:val="-25"/>
          <w:sz w:val="20"/>
        </w:rPr>
        <w:t> </w:t>
      </w:r>
      <w:r>
        <w:rPr>
          <w:i/>
          <w:color w:val="231F20"/>
          <w:sz w:val="20"/>
        </w:rPr>
        <w:t>for</w:t>
      </w:r>
      <w:r>
        <w:rPr>
          <w:i/>
          <w:color w:val="231F20"/>
          <w:spacing w:val="-26"/>
          <w:sz w:val="20"/>
        </w:rPr>
        <w:t> </w:t>
      </w:r>
      <w:r>
        <w:rPr>
          <w:i/>
          <w:color w:val="231F20"/>
          <w:sz w:val="20"/>
        </w:rPr>
        <w:t>the</w:t>
      </w:r>
      <w:r>
        <w:rPr>
          <w:i/>
          <w:color w:val="231F20"/>
          <w:spacing w:val="-26"/>
          <w:sz w:val="20"/>
        </w:rPr>
        <w:t> </w:t>
      </w:r>
      <w:r>
        <w:rPr>
          <w:i/>
          <w:color w:val="231F20"/>
          <w:sz w:val="20"/>
        </w:rPr>
        <w:t>said</w:t>
      </w:r>
      <w:r>
        <w:rPr>
          <w:i/>
          <w:color w:val="231F20"/>
          <w:spacing w:val="-25"/>
          <w:sz w:val="20"/>
        </w:rPr>
        <w:t> </w:t>
      </w:r>
      <w:r>
        <w:rPr>
          <w:i/>
          <w:color w:val="231F20"/>
          <w:sz w:val="20"/>
        </w:rPr>
        <w:t>purposes</w:t>
      </w:r>
      <w:r>
        <w:rPr>
          <w:i/>
          <w:color w:val="231F20"/>
          <w:spacing w:val="-26"/>
          <w:sz w:val="20"/>
        </w:rPr>
        <w:t> </w:t>
      </w:r>
      <w:r>
        <w:rPr>
          <w:i/>
          <w:color w:val="231F20"/>
          <w:sz w:val="20"/>
        </w:rPr>
        <w:t>and</w:t>
      </w:r>
      <w:r>
        <w:rPr>
          <w:i/>
          <w:color w:val="231F20"/>
          <w:spacing w:val="-26"/>
          <w:sz w:val="20"/>
        </w:rPr>
        <w:t> </w:t>
      </w:r>
      <w:r>
        <w:rPr>
          <w:i/>
          <w:color w:val="231F20"/>
          <w:sz w:val="20"/>
        </w:rPr>
        <w:t>for</w:t>
      </w:r>
      <w:r>
        <w:rPr>
          <w:i/>
          <w:color w:val="231F20"/>
          <w:spacing w:val="-25"/>
          <w:sz w:val="20"/>
        </w:rPr>
        <w:t> </w:t>
      </w:r>
      <w:r>
        <w:rPr>
          <w:i/>
          <w:color w:val="231F20"/>
          <w:sz w:val="20"/>
        </w:rPr>
        <w:t>matters</w:t>
      </w:r>
      <w:r>
        <w:rPr>
          <w:i/>
          <w:color w:val="231F20"/>
          <w:spacing w:val="-26"/>
          <w:sz w:val="20"/>
        </w:rPr>
        <w:t> </w:t>
      </w:r>
      <w:r>
        <w:rPr>
          <w:i/>
          <w:color w:val="231F20"/>
          <w:sz w:val="20"/>
        </w:rPr>
        <w:t>connected</w:t>
      </w:r>
      <w:r>
        <w:rPr>
          <w:i/>
          <w:color w:val="231F20"/>
          <w:spacing w:val="-26"/>
          <w:sz w:val="20"/>
        </w:rPr>
        <w:t> </w:t>
      </w:r>
      <w:r>
        <w:rPr>
          <w:i/>
          <w:color w:val="231F20"/>
          <w:sz w:val="20"/>
        </w:rPr>
        <w:t>therewith or incidental</w:t>
      </w:r>
      <w:r>
        <w:rPr>
          <w:i/>
          <w:color w:val="231F20"/>
          <w:spacing w:val="-3"/>
          <w:sz w:val="20"/>
        </w:rPr>
        <w:t> </w:t>
      </w:r>
      <w:r>
        <w:rPr>
          <w:i/>
          <w:color w:val="231F20"/>
          <w:sz w:val="20"/>
        </w:rPr>
        <w:t>thereto.</w:t>
      </w:r>
    </w:p>
    <w:p>
      <w:pPr>
        <w:pStyle w:val="BodyText"/>
        <w:spacing w:line="249" w:lineRule="auto" w:before="127"/>
        <w:ind w:left="1310" w:right="1122" w:firstLine="480"/>
      </w:pPr>
      <w:r>
        <w:rPr>
          <w:color w:val="231F20"/>
        </w:rPr>
        <w:t>W</w:t>
      </w:r>
      <w:r>
        <w:rPr>
          <w:color w:val="231F20"/>
          <w:sz w:val="14"/>
        </w:rPr>
        <w:t>HEREAS </w:t>
      </w:r>
      <w:r>
        <w:rPr>
          <w:color w:val="231F20"/>
        </w:rPr>
        <w:t>the right to privacy is a fundamental right and it is necessary to protect personal data as an essential facet of informational privacy;</w:t>
      </w:r>
    </w:p>
    <w:p>
      <w:pPr>
        <w:pStyle w:val="BodyText"/>
        <w:spacing w:line="249" w:lineRule="auto" w:before="122"/>
        <w:ind w:left="1310" w:right="1122" w:firstLine="480"/>
      </w:pPr>
      <w:r>
        <w:rPr>
          <w:color w:val="231F20"/>
        </w:rPr>
        <w:t>A</w:t>
      </w:r>
      <w:r>
        <w:rPr>
          <w:color w:val="231F20"/>
          <w:sz w:val="14"/>
        </w:rPr>
        <w:t>ND WHEREAS </w:t>
      </w:r>
      <w:r>
        <w:rPr>
          <w:color w:val="231F20"/>
        </w:rPr>
        <w:t>the growth of the digital economy has expanded the use of data as a critical means of communication between persons;</w:t>
      </w:r>
    </w:p>
    <w:p>
      <w:pPr>
        <w:spacing w:after="0" w:line="249" w:lineRule="auto"/>
        <w:sectPr>
          <w:headerReference w:type="default" r:id="rId7"/>
          <w:pgSz w:w="11900" w:h="16840"/>
          <w:pgMar w:header="0" w:footer="0" w:top="1600" w:bottom="280" w:left="1020" w:right="1020"/>
        </w:sectPr>
      </w:pPr>
    </w:p>
    <w:p>
      <w:pPr>
        <w:pStyle w:val="BodyText"/>
        <w:spacing w:before="3"/>
        <w:rPr>
          <w:sz w:val="13"/>
        </w:rPr>
      </w:pPr>
    </w:p>
    <w:p>
      <w:pPr>
        <w:pStyle w:val="BodyText"/>
        <w:spacing w:line="249" w:lineRule="auto" w:before="96"/>
        <w:ind w:left="1330" w:right="1339" w:firstLine="480"/>
        <w:jc w:val="both"/>
      </w:pPr>
      <w:r>
        <w:rPr>
          <w:color w:val="231F20"/>
        </w:rPr>
        <w:t>A</w:t>
      </w:r>
      <w:r>
        <w:rPr>
          <w:color w:val="231F20"/>
          <w:sz w:val="14"/>
        </w:rPr>
        <w:t>ND WHEREAS </w:t>
      </w:r>
      <w:r>
        <w:rPr>
          <w:color w:val="231F20"/>
        </w:rPr>
        <w:t>it is necessary to create a collective culture that fosters a free and fair digital economy, respecting the informational privacy of individuals, and ensuring empowerment, progress and innovation through digital governance and inclusion and for matters connected therewith or incidental thereto.</w:t>
      </w:r>
    </w:p>
    <w:p>
      <w:pPr>
        <w:pStyle w:val="BodyText"/>
        <w:spacing w:before="123"/>
        <w:ind w:left="1810"/>
      </w:pPr>
      <w:r>
        <w:rPr>
          <w:color w:val="231F20"/>
        </w:rPr>
        <w:t>B</w:t>
      </w:r>
      <w:r>
        <w:rPr>
          <w:color w:val="231F20"/>
          <w:sz w:val="14"/>
        </w:rPr>
        <w:t>E </w:t>
      </w:r>
      <w:r>
        <w:rPr>
          <w:color w:val="231F20"/>
        </w:rPr>
        <w:t>it enacted by Parliament in the Seventieth Year of the Republic of India as follows:—</w:t>
      </w:r>
    </w:p>
    <w:p>
      <w:pPr>
        <w:pStyle w:val="BodyText"/>
        <w:spacing w:before="5"/>
        <w:rPr>
          <w:sz w:val="13"/>
        </w:rPr>
      </w:pPr>
    </w:p>
    <w:p>
      <w:pPr>
        <w:spacing w:after="0"/>
        <w:rPr>
          <w:sz w:val="13"/>
        </w:rPr>
        <w:sectPr>
          <w:headerReference w:type="default" r:id="rId8"/>
          <w:pgSz w:w="11900" w:h="16840"/>
          <w:pgMar w:header="1436" w:footer="0" w:top="1660" w:bottom="280" w:left="1020" w:right="1020"/>
          <w:pgNumType w:start="2"/>
        </w:sectPr>
      </w:pPr>
    </w:p>
    <w:p>
      <w:pPr>
        <w:pStyle w:val="BodyText"/>
        <w:rPr>
          <w:sz w:val="18"/>
        </w:rPr>
      </w:pPr>
    </w:p>
    <w:p>
      <w:pPr>
        <w:pStyle w:val="BodyText"/>
        <w:rPr>
          <w:sz w:val="18"/>
        </w:rPr>
      </w:pPr>
    </w:p>
    <w:p>
      <w:pPr>
        <w:pStyle w:val="BodyText"/>
        <w:rPr>
          <w:sz w:val="18"/>
        </w:rPr>
      </w:pPr>
    </w:p>
    <w:p>
      <w:pPr>
        <w:pStyle w:val="BodyText"/>
        <w:spacing w:before="4"/>
        <w:rPr>
          <w:sz w:val="19"/>
        </w:rPr>
      </w:pPr>
    </w:p>
    <w:p>
      <w:pPr>
        <w:spacing w:line="249" w:lineRule="auto" w:before="0"/>
        <w:ind w:left="139" w:right="-18" w:firstLine="0"/>
        <w:jc w:val="left"/>
        <w:rPr>
          <w:sz w:val="16"/>
        </w:rPr>
      </w:pPr>
      <w:r>
        <w:rPr>
          <w:color w:val="231F20"/>
          <w:sz w:val="16"/>
        </w:rPr>
        <w:t>Short </w:t>
      </w:r>
      <w:r>
        <w:rPr>
          <w:color w:val="231F20"/>
          <w:spacing w:val="2"/>
          <w:sz w:val="16"/>
        </w:rPr>
        <w:t>title </w:t>
      </w:r>
      <w:r>
        <w:rPr>
          <w:color w:val="231F20"/>
          <w:spacing w:val="3"/>
          <w:sz w:val="16"/>
        </w:rPr>
        <w:t>and </w:t>
      </w:r>
      <w:r>
        <w:rPr>
          <w:color w:val="231F20"/>
          <w:spacing w:val="-3"/>
          <w:sz w:val="16"/>
        </w:rPr>
        <w:t>commencement.</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18"/>
        </w:rPr>
      </w:pPr>
    </w:p>
    <w:p>
      <w:pPr>
        <w:spacing w:line="249" w:lineRule="auto" w:before="0"/>
        <w:ind w:left="130" w:right="-18" w:firstLine="0"/>
        <w:jc w:val="left"/>
        <w:rPr>
          <w:sz w:val="16"/>
        </w:rPr>
      </w:pPr>
      <w:r>
        <w:rPr>
          <w:color w:val="231F20"/>
          <w:sz w:val="16"/>
        </w:rPr>
        <w:t>Application of Act to processing of personal data.</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0"/>
        <w:rPr>
          <w:sz w:val="26"/>
        </w:rPr>
      </w:pPr>
    </w:p>
    <w:p>
      <w:pPr>
        <w:spacing w:before="0"/>
        <w:ind w:left="130" w:right="0" w:firstLine="0"/>
        <w:jc w:val="left"/>
        <w:rPr>
          <w:sz w:val="16"/>
        </w:rPr>
      </w:pPr>
      <w:r>
        <w:rPr>
          <w:color w:val="231F20"/>
          <w:sz w:val="16"/>
        </w:rPr>
        <w:t>Definitions.</w:t>
      </w:r>
    </w:p>
    <w:p>
      <w:pPr>
        <w:spacing w:line="376" w:lineRule="auto" w:before="96"/>
        <w:ind w:left="2955" w:right="4173" w:firstLine="0"/>
        <w:jc w:val="center"/>
        <w:rPr>
          <w:sz w:val="14"/>
        </w:rPr>
      </w:pPr>
      <w:r>
        <w:rPr/>
        <w:br w:type="column"/>
      </w:r>
      <w:r>
        <w:rPr>
          <w:color w:val="231F20"/>
          <w:sz w:val="20"/>
        </w:rPr>
        <w:t>CHAPTER I P</w:t>
      </w:r>
      <w:r>
        <w:rPr>
          <w:color w:val="231F20"/>
          <w:sz w:val="14"/>
        </w:rPr>
        <w:t>RELIMINARY</w:t>
      </w:r>
    </w:p>
    <w:p>
      <w:pPr>
        <w:pStyle w:val="ListParagraph"/>
        <w:numPr>
          <w:ilvl w:val="0"/>
          <w:numId w:val="2"/>
        </w:numPr>
        <w:tabs>
          <w:tab w:pos="803" w:val="left" w:leader="none"/>
        </w:tabs>
        <w:spacing w:line="228" w:lineRule="exact" w:before="0" w:after="0"/>
        <w:ind w:left="802" w:right="0" w:hanging="194"/>
        <w:jc w:val="both"/>
        <w:rPr>
          <w:sz w:val="20"/>
        </w:rPr>
      </w:pPr>
      <w:r>
        <w:rPr>
          <w:color w:val="231F20"/>
          <w:sz w:val="20"/>
        </w:rPr>
        <w:t>(</w:t>
      </w:r>
      <w:r>
        <w:rPr>
          <w:i/>
          <w:color w:val="231F20"/>
          <w:sz w:val="20"/>
        </w:rPr>
        <w:t>1</w:t>
      </w:r>
      <w:r>
        <w:rPr>
          <w:color w:val="231F20"/>
          <w:sz w:val="20"/>
        </w:rPr>
        <w:t>)</w:t>
      </w:r>
      <w:r>
        <w:rPr>
          <w:color w:val="231F20"/>
          <w:spacing w:val="-12"/>
          <w:sz w:val="20"/>
        </w:rPr>
        <w:t> </w:t>
      </w:r>
      <w:r>
        <w:rPr>
          <w:color w:val="231F20"/>
          <w:sz w:val="20"/>
        </w:rPr>
        <w:t>This</w:t>
      </w:r>
      <w:r>
        <w:rPr>
          <w:color w:val="231F20"/>
          <w:spacing w:val="-16"/>
          <w:sz w:val="20"/>
        </w:rPr>
        <w:t> </w:t>
      </w:r>
      <w:r>
        <w:rPr>
          <w:color w:val="231F20"/>
          <w:sz w:val="20"/>
        </w:rPr>
        <w:t>Act</w:t>
      </w:r>
      <w:r>
        <w:rPr>
          <w:color w:val="231F20"/>
          <w:spacing w:val="-8"/>
          <w:sz w:val="20"/>
        </w:rPr>
        <w:t> </w:t>
      </w:r>
      <w:r>
        <w:rPr>
          <w:color w:val="231F20"/>
          <w:sz w:val="20"/>
        </w:rPr>
        <w:t>may</w:t>
      </w:r>
      <w:r>
        <w:rPr>
          <w:color w:val="231F20"/>
          <w:spacing w:val="-8"/>
          <w:sz w:val="20"/>
        </w:rPr>
        <w:t> </w:t>
      </w:r>
      <w:r>
        <w:rPr>
          <w:color w:val="231F20"/>
          <w:sz w:val="20"/>
        </w:rPr>
        <w:t>be</w:t>
      </w:r>
      <w:r>
        <w:rPr>
          <w:color w:val="231F20"/>
          <w:spacing w:val="-7"/>
          <w:sz w:val="20"/>
        </w:rPr>
        <w:t> </w:t>
      </w:r>
      <w:r>
        <w:rPr>
          <w:color w:val="231F20"/>
          <w:sz w:val="20"/>
        </w:rPr>
        <w:t>called</w:t>
      </w:r>
      <w:r>
        <w:rPr>
          <w:color w:val="231F20"/>
          <w:spacing w:val="-8"/>
          <w:sz w:val="20"/>
        </w:rPr>
        <w:t> </w:t>
      </w:r>
      <w:r>
        <w:rPr>
          <w:color w:val="231F20"/>
          <w:sz w:val="20"/>
        </w:rPr>
        <w:t>the</w:t>
      </w:r>
      <w:r>
        <w:rPr>
          <w:color w:val="231F20"/>
          <w:spacing w:val="-7"/>
          <w:sz w:val="20"/>
        </w:rPr>
        <w:t> </w:t>
      </w:r>
      <w:r>
        <w:rPr>
          <w:color w:val="231F20"/>
          <w:sz w:val="20"/>
        </w:rPr>
        <w:t>Personal</w:t>
      </w:r>
      <w:r>
        <w:rPr>
          <w:color w:val="231F20"/>
          <w:spacing w:val="-8"/>
          <w:sz w:val="20"/>
        </w:rPr>
        <w:t> </w:t>
      </w:r>
      <w:r>
        <w:rPr>
          <w:color w:val="231F20"/>
          <w:sz w:val="20"/>
        </w:rPr>
        <w:t>Data</w:t>
      </w:r>
      <w:r>
        <w:rPr>
          <w:color w:val="231F20"/>
          <w:spacing w:val="-8"/>
          <w:sz w:val="20"/>
        </w:rPr>
        <w:t> </w:t>
      </w:r>
      <w:r>
        <w:rPr>
          <w:color w:val="231F20"/>
          <w:sz w:val="20"/>
        </w:rPr>
        <w:t>Protection</w:t>
      </w:r>
      <w:r>
        <w:rPr>
          <w:color w:val="231F20"/>
          <w:spacing w:val="-21"/>
          <w:sz w:val="20"/>
        </w:rPr>
        <w:t> </w:t>
      </w:r>
      <w:r>
        <w:rPr>
          <w:color w:val="231F20"/>
          <w:sz w:val="20"/>
        </w:rPr>
        <w:t>Act,</w:t>
      </w:r>
      <w:r>
        <w:rPr>
          <w:color w:val="231F20"/>
          <w:spacing w:val="-8"/>
          <w:sz w:val="20"/>
        </w:rPr>
        <w:t> </w:t>
      </w:r>
      <w:r>
        <w:rPr>
          <w:color w:val="231F20"/>
          <w:sz w:val="20"/>
        </w:rPr>
        <w:t>2019.</w:t>
      </w:r>
    </w:p>
    <w:p>
      <w:pPr>
        <w:pStyle w:val="BodyText"/>
        <w:spacing w:before="130"/>
        <w:ind w:left="609"/>
        <w:jc w:val="both"/>
        <w:rPr>
          <w:sz w:val="16"/>
        </w:rPr>
      </w:pPr>
      <w:r>
        <w:rPr>
          <w:color w:val="231F20"/>
        </w:rPr>
        <w:t>(</w:t>
      </w:r>
      <w:r>
        <w:rPr>
          <w:i/>
          <w:color w:val="231F20"/>
        </w:rPr>
        <w:t>2</w:t>
      </w:r>
      <w:r>
        <w:rPr>
          <w:color w:val="231F20"/>
        </w:rPr>
        <w:t>) It shall come into force on such date as the Central Government may, by notification </w:t>
      </w:r>
      <w:r>
        <w:rPr>
          <w:color w:val="231F20"/>
          <w:sz w:val="16"/>
        </w:rPr>
        <w:t>5</w:t>
      </w:r>
    </w:p>
    <w:p>
      <w:pPr>
        <w:pStyle w:val="BodyText"/>
        <w:spacing w:line="249" w:lineRule="auto" w:before="10"/>
        <w:ind w:left="130" w:right="1348"/>
        <w:jc w:val="both"/>
      </w:pPr>
      <w:r>
        <w:rPr>
          <w:color w:val="231F20"/>
        </w:rPr>
        <w:t>in</w:t>
      </w:r>
      <w:r>
        <w:rPr>
          <w:color w:val="231F20"/>
          <w:spacing w:val="-25"/>
        </w:rPr>
        <w:t> </w:t>
      </w:r>
      <w:r>
        <w:rPr>
          <w:color w:val="231F20"/>
        </w:rPr>
        <w:t>the</w:t>
      </w:r>
      <w:r>
        <w:rPr>
          <w:color w:val="231F20"/>
          <w:spacing w:val="-24"/>
        </w:rPr>
        <w:t> </w:t>
      </w:r>
      <w:r>
        <w:rPr>
          <w:color w:val="231F20"/>
        </w:rPr>
        <w:t>Official</w:t>
      </w:r>
      <w:r>
        <w:rPr>
          <w:color w:val="231F20"/>
          <w:spacing w:val="-25"/>
        </w:rPr>
        <w:t> </w:t>
      </w:r>
      <w:r>
        <w:rPr>
          <w:color w:val="231F20"/>
        </w:rPr>
        <w:t>Gazette,</w:t>
      </w:r>
      <w:r>
        <w:rPr>
          <w:color w:val="231F20"/>
          <w:spacing w:val="-24"/>
        </w:rPr>
        <w:t> </w:t>
      </w:r>
      <w:r>
        <w:rPr>
          <w:color w:val="231F20"/>
        </w:rPr>
        <w:t>appoint;</w:t>
      </w:r>
      <w:r>
        <w:rPr>
          <w:color w:val="231F20"/>
          <w:spacing w:val="-24"/>
        </w:rPr>
        <w:t> </w:t>
      </w:r>
      <w:r>
        <w:rPr>
          <w:color w:val="231F20"/>
        </w:rPr>
        <w:t>and</w:t>
      </w:r>
      <w:r>
        <w:rPr>
          <w:color w:val="231F20"/>
          <w:spacing w:val="-25"/>
        </w:rPr>
        <w:t> </w:t>
      </w:r>
      <w:r>
        <w:rPr>
          <w:color w:val="231F20"/>
        </w:rPr>
        <w:t>different</w:t>
      </w:r>
      <w:r>
        <w:rPr>
          <w:color w:val="231F20"/>
          <w:spacing w:val="-24"/>
        </w:rPr>
        <w:t> </w:t>
      </w:r>
      <w:r>
        <w:rPr>
          <w:color w:val="231F20"/>
        </w:rPr>
        <w:t>dates</w:t>
      </w:r>
      <w:r>
        <w:rPr>
          <w:color w:val="231F20"/>
          <w:spacing w:val="-24"/>
        </w:rPr>
        <w:t> </w:t>
      </w:r>
      <w:r>
        <w:rPr>
          <w:color w:val="231F20"/>
        </w:rPr>
        <w:t>may</w:t>
      </w:r>
      <w:r>
        <w:rPr>
          <w:color w:val="231F20"/>
          <w:spacing w:val="-25"/>
        </w:rPr>
        <w:t> </w:t>
      </w:r>
      <w:r>
        <w:rPr>
          <w:color w:val="231F20"/>
        </w:rPr>
        <w:t>be</w:t>
      </w:r>
      <w:r>
        <w:rPr>
          <w:color w:val="231F20"/>
          <w:spacing w:val="-24"/>
        </w:rPr>
        <w:t> </w:t>
      </w:r>
      <w:r>
        <w:rPr>
          <w:color w:val="231F20"/>
        </w:rPr>
        <w:t>appointed</w:t>
      </w:r>
      <w:r>
        <w:rPr>
          <w:color w:val="231F20"/>
          <w:spacing w:val="-24"/>
        </w:rPr>
        <w:t> </w:t>
      </w:r>
      <w:r>
        <w:rPr>
          <w:color w:val="231F20"/>
        </w:rPr>
        <w:t>for</w:t>
      </w:r>
      <w:r>
        <w:rPr>
          <w:color w:val="231F20"/>
          <w:spacing w:val="-25"/>
        </w:rPr>
        <w:t> </w:t>
      </w:r>
      <w:r>
        <w:rPr>
          <w:color w:val="231F20"/>
        </w:rPr>
        <w:t>different</w:t>
      </w:r>
      <w:r>
        <w:rPr>
          <w:color w:val="231F20"/>
          <w:spacing w:val="-24"/>
        </w:rPr>
        <w:t> </w:t>
      </w:r>
      <w:r>
        <w:rPr>
          <w:color w:val="231F20"/>
        </w:rPr>
        <w:t>provisions of</w:t>
      </w:r>
      <w:r>
        <w:rPr>
          <w:color w:val="231F20"/>
          <w:spacing w:val="-3"/>
        </w:rPr>
        <w:t> </w:t>
      </w:r>
      <w:r>
        <w:rPr>
          <w:color w:val="231F20"/>
        </w:rPr>
        <w:t>this</w:t>
      </w:r>
      <w:r>
        <w:rPr>
          <w:color w:val="231F20"/>
          <w:spacing w:val="-11"/>
        </w:rPr>
        <w:t> </w:t>
      </w:r>
      <w:r>
        <w:rPr>
          <w:color w:val="231F20"/>
        </w:rPr>
        <w:t>Act</w:t>
      </w:r>
      <w:r>
        <w:rPr>
          <w:color w:val="231F20"/>
          <w:spacing w:val="-3"/>
        </w:rPr>
        <w:t> </w:t>
      </w:r>
      <w:r>
        <w:rPr>
          <w:color w:val="231F20"/>
        </w:rPr>
        <w:t>and</w:t>
      </w:r>
      <w:r>
        <w:rPr>
          <w:color w:val="231F20"/>
          <w:spacing w:val="-3"/>
        </w:rPr>
        <w:t> </w:t>
      </w:r>
      <w:r>
        <w:rPr>
          <w:color w:val="231F20"/>
        </w:rPr>
        <w:t>any</w:t>
      </w:r>
      <w:r>
        <w:rPr>
          <w:color w:val="231F20"/>
          <w:spacing w:val="-3"/>
        </w:rPr>
        <w:t> </w:t>
      </w:r>
      <w:r>
        <w:rPr>
          <w:color w:val="231F20"/>
        </w:rPr>
        <w:t>reference</w:t>
      </w:r>
      <w:r>
        <w:rPr>
          <w:color w:val="231F20"/>
          <w:spacing w:val="-2"/>
        </w:rPr>
        <w:t> </w:t>
      </w:r>
      <w:r>
        <w:rPr>
          <w:color w:val="231F20"/>
        </w:rPr>
        <w:t>in</w:t>
      </w:r>
      <w:r>
        <w:rPr>
          <w:color w:val="231F20"/>
          <w:spacing w:val="-3"/>
        </w:rPr>
        <w:t> </w:t>
      </w:r>
      <w:r>
        <w:rPr>
          <w:color w:val="231F20"/>
        </w:rPr>
        <w:t>any</w:t>
      </w:r>
      <w:r>
        <w:rPr>
          <w:color w:val="231F20"/>
          <w:spacing w:val="-2"/>
        </w:rPr>
        <w:t> </w:t>
      </w:r>
      <w:r>
        <w:rPr>
          <w:color w:val="231F20"/>
        </w:rPr>
        <w:t>such</w:t>
      </w:r>
      <w:r>
        <w:rPr>
          <w:color w:val="231F20"/>
          <w:spacing w:val="-4"/>
        </w:rPr>
        <w:t> </w:t>
      </w:r>
      <w:r>
        <w:rPr>
          <w:color w:val="231F20"/>
        </w:rPr>
        <w:t>provision</w:t>
      </w:r>
      <w:r>
        <w:rPr>
          <w:color w:val="231F20"/>
          <w:spacing w:val="-2"/>
        </w:rPr>
        <w:t> </w:t>
      </w:r>
      <w:r>
        <w:rPr>
          <w:color w:val="231F20"/>
        </w:rPr>
        <w:t>to</w:t>
      </w:r>
      <w:r>
        <w:rPr>
          <w:color w:val="231F20"/>
          <w:spacing w:val="-3"/>
        </w:rPr>
        <w:t> </w:t>
      </w:r>
      <w:r>
        <w:rPr>
          <w:color w:val="231F20"/>
        </w:rPr>
        <w:t>the</w:t>
      </w:r>
      <w:r>
        <w:rPr>
          <w:color w:val="231F20"/>
          <w:spacing w:val="-2"/>
        </w:rPr>
        <w:t> </w:t>
      </w:r>
      <w:r>
        <w:rPr>
          <w:color w:val="231F20"/>
        </w:rPr>
        <w:t>commencement</w:t>
      </w:r>
      <w:r>
        <w:rPr>
          <w:color w:val="231F20"/>
          <w:spacing w:val="-3"/>
        </w:rPr>
        <w:t> </w:t>
      </w:r>
      <w:r>
        <w:rPr>
          <w:color w:val="231F20"/>
        </w:rPr>
        <w:t>of</w:t>
      </w:r>
      <w:r>
        <w:rPr>
          <w:color w:val="231F20"/>
          <w:spacing w:val="-2"/>
        </w:rPr>
        <w:t> </w:t>
      </w:r>
      <w:r>
        <w:rPr>
          <w:color w:val="231F20"/>
        </w:rPr>
        <w:t>this</w:t>
      </w:r>
      <w:r>
        <w:rPr>
          <w:color w:val="231F20"/>
          <w:spacing w:val="-16"/>
        </w:rPr>
        <w:t> </w:t>
      </w:r>
      <w:r>
        <w:rPr>
          <w:color w:val="231F20"/>
        </w:rPr>
        <w:t>Act</w:t>
      </w:r>
      <w:r>
        <w:rPr>
          <w:color w:val="231F20"/>
          <w:spacing w:val="-3"/>
        </w:rPr>
        <w:t> </w:t>
      </w:r>
      <w:r>
        <w:rPr>
          <w:color w:val="231F20"/>
        </w:rPr>
        <w:t>shall be construed as a reference to the coming into force of that</w:t>
      </w:r>
      <w:r>
        <w:rPr>
          <w:color w:val="231F20"/>
          <w:spacing w:val="22"/>
        </w:rPr>
        <w:t> </w:t>
      </w:r>
      <w:r>
        <w:rPr>
          <w:color w:val="231F20"/>
        </w:rPr>
        <w:t>provision.</w:t>
      </w:r>
    </w:p>
    <w:p>
      <w:pPr>
        <w:pStyle w:val="ListParagraph"/>
        <w:numPr>
          <w:ilvl w:val="0"/>
          <w:numId w:val="2"/>
        </w:numPr>
        <w:tabs>
          <w:tab w:pos="812" w:val="left" w:leader="none"/>
        </w:tabs>
        <w:spacing w:line="240" w:lineRule="auto" w:before="122" w:after="0"/>
        <w:ind w:left="811" w:right="0" w:hanging="202"/>
        <w:jc w:val="both"/>
        <w:rPr>
          <w:sz w:val="20"/>
        </w:rPr>
      </w:pPr>
      <w:r>
        <w:rPr>
          <w:color w:val="231F20"/>
          <w:sz w:val="20"/>
        </w:rPr>
        <w:t>The provisions of this</w:t>
      </w:r>
      <w:r>
        <w:rPr>
          <w:color w:val="231F20"/>
          <w:spacing w:val="8"/>
          <w:sz w:val="20"/>
        </w:rPr>
        <w:t> </w:t>
      </w:r>
      <w:r>
        <w:rPr>
          <w:color w:val="231F20"/>
          <w:sz w:val="20"/>
        </w:rPr>
        <w:t>Act,—</w:t>
      </w:r>
    </w:p>
    <w:p>
      <w:pPr>
        <w:pStyle w:val="ListParagraph"/>
        <w:numPr>
          <w:ilvl w:val="1"/>
          <w:numId w:val="2"/>
        </w:numPr>
        <w:tabs>
          <w:tab w:pos="1389" w:val="left" w:leader="none"/>
          <w:tab w:pos="7507" w:val="left" w:leader="none"/>
        </w:tabs>
        <w:spacing w:line="240" w:lineRule="auto" w:before="130" w:after="0"/>
        <w:ind w:left="1388" w:right="0" w:hanging="299"/>
        <w:jc w:val="left"/>
        <w:rPr>
          <w:sz w:val="16"/>
        </w:rPr>
      </w:pPr>
      <w:r>
        <w:rPr>
          <w:color w:val="231F20"/>
          <w:sz w:val="20"/>
        </w:rPr>
        <w:t>shall</w:t>
      </w:r>
      <w:r>
        <w:rPr>
          <w:color w:val="231F20"/>
          <w:spacing w:val="-9"/>
          <w:sz w:val="20"/>
        </w:rPr>
        <w:t> </w:t>
      </w:r>
      <w:r>
        <w:rPr>
          <w:color w:val="231F20"/>
          <w:sz w:val="20"/>
        </w:rPr>
        <w:t>apply</w:t>
      </w:r>
      <w:r>
        <w:rPr>
          <w:color w:val="231F20"/>
          <w:spacing w:val="-8"/>
          <w:sz w:val="20"/>
        </w:rPr>
        <w:t> </w:t>
      </w:r>
      <w:r>
        <w:rPr>
          <w:color w:val="231F20"/>
          <w:sz w:val="20"/>
        </w:rPr>
        <w:t>to—</w:t>
        <w:tab/>
      </w:r>
      <w:r>
        <w:rPr>
          <w:color w:val="231F20"/>
          <w:spacing w:val="8"/>
          <w:position w:val="1"/>
          <w:sz w:val="16"/>
        </w:rPr>
        <w:t>10</w:t>
      </w:r>
      <w:r>
        <w:rPr>
          <w:color w:val="231F20"/>
          <w:spacing w:val="-23"/>
          <w:position w:val="1"/>
          <w:sz w:val="16"/>
        </w:rPr>
        <w:t> </w:t>
      </w:r>
    </w:p>
    <w:p>
      <w:pPr>
        <w:pStyle w:val="ListParagraph"/>
        <w:numPr>
          <w:ilvl w:val="2"/>
          <w:numId w:val="2"/>
        </w:numPr>
        <w:tabs>
          <w:tab w:pos="1860" w:val="left" w:leader="none"/>
        </w:tabs>
        <w:spacing w:line="249" w:lineRule="auto" w:before="130" w:after="0"/>
        <w:ind w:left="1090" w:right="1352" w:firstLine="480"/>
        <w:jc w:val="left"/>
        <w:rPr>
          <w:sz w:val="20"/>
        </w:rPr>
      </w:pPr>
      <w:r>
        <w:rPr>
          <w:color w:val="231F20"/>
          <w:sz w:val="20"/>
        </w:rPr>
        <w:t>the processing of personal data where such data has been collected, disclosed, shared or otherwise processed within the territory of</w:t>
      </w:r>
      <w:r>
        <w:rPr>
          <w:color w:val="231F20"/>
          <w:spacing w:val="14"/>
          <w:sz w:val="20"/>
        </w:rPr>
        <w:t> </w:t>
      </w:r>
      <w:r>
        <w:rPr>
          <w:color w:val="231F20"/>
          <w:sz w:val="20"/>
        </w:rPr>
        <w:t>India;</w:t>
      </w:r>
    </w:p>
    <w:p>
      <w:pPr>
        <w:pStyle w:val="ListParagraph"/>
        <w:numPr>
          <w:ilvl w:val="2"/>
          <w:numId w:val="2"/>
        </w:numPr>
        <w:tabs>
          <w:tab w:pos="1843" w:val="left" w:leader="none"/>
          <w:tab w:pos="7507" w:val="left" w:leader="none"/>
        </w:tabs>
        <w:spacing w:line="249" w:lineRule="auto" w:before="122" w:after="0"/>
        <w:ind w:left="1090" w:right="955" w:firstLine="480"/>
        <w:jc w:val="left"/>
        <w:rPr>
          <w:sz w:val="16"/>
        </w:rPr>
      </w:pPr>
      <w:r>
        <w:rPr>
          <w:color w:val="231F20"/>
          <w:sz w:val="20"/>
        </w:rPr>
        <w:t>the processing of personal data by the State, any Indian </w:t>
      </w:r>
      <w:r>
        <w:rPr>
          <w:color w:val="231F20"/>
          <w:spacing w:val="-3"/>
          <w:sz w:val="20"/>
        </w:rPr>
        <w:t>company, </w:t>
      </w:r>
      <w:r>
        <w:rPr>
          <w:color w:val="231F20"/>
          <w:sz w:val="20"/>
        </w:rPr>
        <w:t>any citizen of India or any person or body of persons incorporated or created under Indian</w:t>
      </w:r>
      <w:r>
        <w:rPr>
          <w:color w:val="231F20"/>
          <w:spacing w:val="-17"/>
          <w:sz w:val="20"/>
        </w:rPr>
        <w:t> </w:t>
      </w:r>
      <w:r>
        <w:rPr>
          <w:color w:val="231F20"/>
          <w:sz w:val="20"/>
        </w:rPr>
        <w:t>law;</w:t>
        <w:tab/>
      </w:r>
      <w:r>
        <w:rPr>
          <w:color w:val="231F20"/>
          <w:spacing w:val="8"/>
          <w:position w:val="1"/>
          <w:sz w:val="16"/>
        </w:rPr>
        <w:t>15</w:t>
      </w:r>
      <w:r>
        <w:rPr>
          <w:color w:val="231F20"/>
          <w:spacing w:val="-23"/>
          <w:position w:val="1"/>
          <w:sz w:val="16"/>
        </w:rPr>
        <w:t> </w:t>
      </w:r>
    </w:p>
    <w:p>
      <w:pPr>
        <w:pStyle w:val="ListParagraph"/>
        <w:numPr>
          <w:ilvl w:val="2"/>
          <w:numId w:val="2"/>
        </w:numPr>
        <w:tabs>
          <w:tab w:pos="1841" w:val="left" w:leader="none"/>
        </w:tabs>
        <w:spacing w:line="249" w:lineRule="auto" w:before="122" w:after="0"/>
        <w:ind w:left="1090" w:right="1347" w:firstLine="480"/>
        <w:jc w:val="left"/>
        <w:rPr>
          <w:sz w:val="20"/>
        </w:rPr>
      </w:pPr>
      <w:r>
        <w:rPr>
          <w:color w:val="231F20"/>
          <w:sz w:val="20"/>
        </w:rPr>
        <w:t>the</w:t>
      </w:r>
      <w:r>
        <w:rPr>
          <w:color w:val="231F20"/>
          <w:spacing w:val="-5"/>
          <w:sz w:val="20"/>
        </w:rPr>
        <w:t> </w:t>
      </w:r>
      <w:r>
        <w:rPr>
          <w:color w:val="231F20"/>
          <w:sz w:val="20"/>
        </w:rPr>
        <w:t>processing</w:t>
      </w:r>
      <w:r>
        <w:rPr>
          <w:color w:val="231F20"/>
          <w:spacing w:val="-5"/>
          <w:sz w:val="20"/>
        </w:rPr>
        <w:t> </w:t>
      </w:r>
      <w:r>
        <w:rPr>
          <w:color w:val="231F20"/>
          <w:sz w:val="20"/>
        </w:rPr>
        <w:t>of</w:t>
      </w:r>
      <w:r>
        <w:rPr>
          <w:color w:val="231F20"/>
          <w:spacing w:val="-5"/>
          <w:sz w:val="20"/>
        </w:rPr>
        <w:t> </w:t>
      </w:r>
      <w:r>
        <w:rPr>
          <w:color w:val="231F20"/>
          <w:sz w:val="20"/>
        </w:rPr>
        <w:t>personal</w:t>
      </w:r>
      <w:r>
        <w:rPr>
          <w:color w:val="231F20"/>
          <w:spacing w:val="-5"/>
          <w:sz w:val="20"/>
        </w:rPr>
        <w:t> </w:t>
      </w:r>
      <w:r>
        <w:rPr>
          <w:color w:val="231F20"/>
          <w:sz w:val="20"/>
        </w:rPr>
        <w:t>data</w:t>
      </w:r>
      <w:r>
        <w:rPr>
          <w:color w:val="231F20"/>
          <w:spacing w:val="-4"/>
          <w:sz w:val="20"/>
        </w:rPr>
        <w:t> </w:t>
      </w:r>
      <w:r>
        <w:rPr>
          <w:color w:val="231F20"/>
          <w:sz w:val="20"/>
        </w:rPr>
        <w:t>by</w:t>
      </w:r>
      <w:r>
        <w:rPr>
          <w:color w:val="231F20"/>
          <w:spacing w:val="-5"/>
          <w:sz w:val="20"/>
        </w:rPr>
        <w:t> </w:t>
      </w:r>
      <w:r>
        <w:rPr>
          <w:color w:val="231F20"/>
          <w:sz w:val="20"/>
        </w:rPr>
        <w:t>data</w:t>
      </w:r>
      <w:r>
        <w:rPr>
          <w:color w:val="231F20"/>
          <w:spacing w:val="-5"/>
          <w:sz w:val="20"/>
        </w:rPr>
        <w:t> </w:t>
      </w:r>
      <w:r>
        <w:rPr>
          <w:color w:val="231F20"/>
          <w:sz w:val="20"/>
        </w:rPr>
        <w:t>fiduciaries</w:t>
      </w:r>
      <w:r>
        <w:rPr>
          <w:color w:val="231F20"/>
          <w:spacing w:val="-5"/>
          <w:sz w:val="20"/>
        </w:rPr>
        <w:t> </w:t>
      </w:r>
      <w:r>
        <w:rPr>
          <w:color w:val="231F20"/>
          <w:sz w:val="20"/>
        </w:rPr>
        <w:t>or</w:t>
      </w:r>
      <w:r>
        <w:rPr>
          <w:color w:val="231F20"/>
          <w:spacing w:val="-4"/>
          <w:sz w:val="20"/>
        </w:rPr>
        <w:t> </w:t>
      </w:r>
      <w:r>
        <w:rPr>
          <w:color w:val="231F20"/>
          <w:sz w:val="20"/>
        </w:rPr>
        <w:t>data</w:t>
      </w:r>
      <w:r>
        <w:rPr>
          <w:color w:val="231F20"/>
          <w:spacing w:val="-5"/>
          <w:sz w:val="20"/>
        </w:rPr>
        <w:t> </w:t>
      </w:r>
      <w:r>
        <w:rPr>
          <w:color w:val="231F20"/>
          <w:sz w:val="20"/>
        </w:rPr>
        <w:t>processors not present within the territory of India, if such processing</w:t>
      </w:r>
      <w:r>
        <w:rPr>
          <w:color w:val="231F20"/>
          <w:spacing w:val="-1"/>
          <w:sz w:val="20"/>
        </w:rPr>
        <w:t> </w:t>
      </w:r>
      <w:r>
        <w:rPr>
          <w:color w:val="231F20"/>
          <w:sz w:val="20"/>
        </w:rPr>
        <w:t>is—</w:t>
      </w:r>
    </w:p>
    <w:p>
      <w:pPr>
        <w:pStyle w:val="ListParagraph"/>
        <w:numPr>
          <w:ilvl w:val="3"/>
          <w:numId w:val="2"/>
        </w:numPr>
        <w:tabs>
          <w:tab w:pos="2319" w:val="left" w:leader="none"/>
        </w:tabs>
        <w:spacing w:line="249" w:lineRule="auto" w:before="122" w:after="0"/>
        <w:ind w:left="1570" w:right="1344" w:firstLine="480"/>
        <w:jc w:val="left"/>
        <w:rPr>
          <w:sz w:val="20"/>
        </w:rPr>
      </w:pPr>
      <w:r>
        <w:rPr>
          <w:color w:val="231F20"/>
          <w:sz w:val="20"/>
        </w:rPr>
        <w:t>in connection with any business carried on in India, or any systematic</w:t>
      </w:r>
      <w:r>
        <w:rPr>
          <w:color w:val="231F20"/>
          <w:spacing w:val="-12"/>
          <w:sz w:val="20"/>
        </w:rPr>
        <w:t> </w:t>
      </w:r>
      <w:r>
        <w:rPr>
          <w:color w:val="231F20"/>
          <w:sz w:val="20"/>
        </w:rPr>
        <w:t>activity</w:t>
      </w:r>
      <w:r>
        <w:rPr>
          <w:color w:val="231F20"/>
          <w:spacing w:val="-11"/>
          <w:sz w:val="20"/>
        </w:rPr>
        <w:t> </w:t>
      </w:r>
      <w:r>
        <w:rPr>
          <w:color w:val="231F20"/>
          <w:sz w:val="20"/>
        </w:rPr>
        <w:t>of</w:t>
      </w:r>
      <w:r>
        <w:rPr>
          <w:color w:val="231F20"/>
          <w:spacing w:val="-11"/>
          <w:sz w:val="20"/>
        </w:rPr>
        <w:t> </w:t>
      </w:r>
      <w:r>
        <w:rPr>
          <w:color w:val="231F20"/>
          <w:sz w:val="20"/>
        </w:rPr>
        <w:t>offering</w:t>
      </w:r>
      <w:r>
        <w:rPr>
          <w:color w:val="231F20"/>
          <w:spacing w:val="-11"/>
          <w:sz w:val="20"/>
        </w:rPr>
        <w:t> </w:t>
      </w:r>
      <w:r>
        <w:rPr>
          <w:color w:val="231F20"/>
          <w:sz w:val="20"/>
        </w:rPr>
        <w:t>goods</w:t>
      </w:r>
      <w:r>
        <w:rPr>
          <w:color w:val="231F20"/>
          <w:spacing w:val="-11"/>
          <w:sz w:val="20"/>
        </w:rPr>
        <w:t> </w:t>
      </w:r>
      <w:r>
        <w:rPr>
          <w:color w:val="231F20"/>
          <w:sz w:val="20"/>
        </w:rPr>
        <w:t>or</w:t>
      </w:r>
      <w:r>
        <w:rPr>
          <w:color w:val="231F20"/>
          <w:spacing w:val="-11"/>
          <w:sz w:val="20"/>
        </w:rPr>
        <w:t> </w:t>
      </w:r>
      <w:r>
        <w:rPr>
          <w:color w:val="231F20"/>
          <w:sz w:val="20"/>
        </w:rPr>
        <w:t>services</w:t>
      </w:r>
      <w:r>
        <w:rPr>
          <w:color w:val="231F20"/>
          <w:spacing w:val="-12"/>
          <w:sz w:val="20"/>
        </w:rPr>
        <w:t> </w:t>
      </w:r>
      <w:r>
        <w:rPr>
          <w:color w:val="231F20"/>
          <w:sz w:val="20"/>
        </w:rPr>
        <w:t>to</w:t>
      </w:r>
      <w:r>
        <w:rPr>
          <w:color w:val="231F20"/>
          <w:spacing w:val="-11"/>
          <w:sz w:val="20"/>
        </w:rPr>
        <w:t> </w:t>
      </w:r>
      <w:r>
        <w:rPr>
          <w:color w:val="231F20"/>
          <w:sz w:val="20"/>
        </w:rPr>
        <w:t>data</w:t>
      </w:r>
      <w:r>
        <w:rPr>
          <w:color w:val="231F20"/>
          <w:spacing w:val="-11"/>
          <w:sz w:val="20"/>
        </w:rPr>
        <w:t> </w:t>
      </w:r>
      <w:r>
        <w:rPr>
          <w:color w:val="231F20"/>
          <w:sz w:val="20"/>
        </w:rPr>
        <w:t>principals</w:t>
      </w:r>
      <w:r>
        <w:rPr>
          <w:color w:val="231F20"/>
          <w:spacing w:val="-11"/>
          <w:sz w:val="20"/>
        </w:rPr>
        <w:t> </w:t>
      </w:r>
      <w:r>
        <w:rPr>
          <w:color w:val="231F20"/>
          <w:sz w:val="20"/>
        </w:rPr>
        <w:t>within</w:t>
      </w:r>
    </w:p>
    <w:p>
      <w:pPr>
        <w:pStyle w:val="BodyText"/>
        <w:tabs>
          <w:tab w:pos="7507" w:val="left" w:leader="none"/>
        </w:tabs>
        <w:spacing w:before="2"/>
        <w:ind w:left="1570"/>
        <w:rPr>
          <w:sz w:val="16"/>
        </w:rPr>
      </w:pPr>
      <w:r>
        <w:rPr>
          <w:color w:val="231F20"/>
        </w:rPr>
        <w:t>the territory of</w:t>
      </w:r>
      <w:r>
        <w:rPr>
          <w:color w:val="231F20"/>
          <w:spacing w:val="-21"/>
        </w:rPr>
        <w:t> </w:t>
      </w:r>
      <w:r>
        <w:rPr>
          <w:color w:val="231F20"/>
        </w:rPr>
        <w:t>India;</w:t>
      </w:r>
      <w:r>
        <w:rPr>
          <w:color w:val="231F20"/>
          <w:spacing w:val="-7"/>
        </w:rPr>
        <w:t> </w:t>
      </w:r>
      <w:r>
        <w:rPr>
          <w:color w:val="231F20"/>
        </w:rPr>
        <w:t>or</w:t>
        <w:tab/>
      </w:r>
      <w:r>
        <w:rPr>
          <w:color w:val="231F20"/>
          <w:spacing w:val="8"/>
          <w:position w:val="1"/>
          <w:sz w:val="16"/>
        </w:rPr>
        <w:t>20</w:t>
      </w:r>
      <w:r>
        <w:rPr>
          <w:color w:val="231F20"/>
          <w:spacing w:val="-23"/>
          <w:position w:val="1"/>
          <w:sz w:val="16"/>
        </w:rPr>
        <w:t> </w:t>
      </w:r>
    </w:p>
    <w:p>
      <w:pPr>
        <w:pStyle w:val="ListParagraph"/>
        <w:numPr>
          <w:ilvl w:val="3"/>
          <w:numId w:val="2"/>
        </w:numPr>
        <w:tabs>
          <w:tab w:pos="2335" w:val="left" w:leader="none"/>
        </w:tabs>
        <w:spacing w:line="249" w:lineRule="auto" w:before="130" w:after="0"/>
        <w:ind w:left="1570" w:right="1346" w:firstLine="480"/>
        <w:jc w:val="left"/>
        <w:rPr>
          <w:sz w:val="20"/>
        </w:rPr>
      </w:pPr>
      <w:r>
        <w:rPr>
          <w:color w:val="231F20"/>
          <w:sz w:val="20"/>
        </w:rPr>
        <w:t>in</w:t>
      </w:r>
      <w:r>
        <w:rPr>
          <w:color w:val="231F20"/>
          <w:spacing w:val="-15"/>
          <w:sz w:val="20"/>
        </w:rPr>
        <w:t> </w:t>
      </w:r>
      <w:r>
        <w:rPr>
          <w:color w:val="231F20"/>
          <w:sz w:val="20"/>
        </w:rPr>
        <w:t>connection</w:t>
      </w:r>
      <w:r>
        <w:rPr>
          <w:color w:val="231F20"/>
          <w:spacing w:val="-15"/>
          <w:sz w:val="20"/>
        </w:rPr>
        <w:t> </w:t>
      </w:r>
      <w:r>
        <w:rPr>
          <w:color w:val="231F20"/>
          <w:sz w:val="20"/>
        </w:rPr>
        <w:t>with</w:t>
      </w:r>
      <w:r>
        <w:rPr>
          <w:color w:val="231F20"/>
          <w:spacing w:val="-15"/>
          <w:sz w:val="20"/>
        </w:rPr>
        <w:t> </w:t>
      </w:r>
      <w:r>
        <w:rPr>
          <w:color w:val="231F20"/>
          <w:sz w:val="20"/>
        </w:rPr>
        <w:t>any</w:t>
      </w:r>
      <w:r>
        <w:rPr>
          <w:color w:val="231F20"/>
          <w:spacing w:val="-15"/>
          <w:sz w:val="20"/>
        </w:rPr>
        <w:t> </w:t>
      </w:r>
      <w:r>
        <w:rPr>
          <w:color w:val="231F20"/>
          <w:sz w:val="20"/>
        </w:rPr>
        <w:t>activity</w:t>
      </w:r>
      <w:r>
        <w:rPr>
          <w:color w:val="231F20"/>
          <w:spacing w:val="-15"/>
          <w:sz w:val="20"/>
        </w:rPr>
        <w:t> </w:t>
      </w:r>
      <w:r>
        <w:rPr>
          <w:color w:val="231F20"/>
          <w:sz w:val="20"/>
        </w:rPr>
        <w:t>which</w:t>
      </w:r>
      <w:r>
        <w:rPr>
          <w:color w:val="231F20"/>
          <w:spacing w:val="-14"/>
          <w:sz w:val="20"/>
        </w:rPr>
        <w:t> </w:t>
      </w:r>
      <w:r>
        <w:rPr>
          <w:color w:val="231F20"/>
          <w:sz w:val="20"/>
        </w:rPr>
        <w:t>involves</w:t>
      </w:r>
      <w:r>
        <w:rPr>
          <w:color w:val="231F20"/>
          <w:spacing w:val="-15"/>
          <w:sz w:val="20"/>
        </w:rPr>
        <w:t> </w:t>
      </w:r>
      <w:r>
        <w:rPr>
          <w:color w:val="231F20"/>
          <w:sz w:val="20"/>
        </w:rPr>
        <w:t>profiling</w:t>
      </w:r>
      <w:r>
        <w:rPr>
          <w:color w:val="231F20"/>
          <w:spacing w:val="-15"/>
          <w:sz w:val="20"/>
        </w:rPr>
        <w:t> </w:t>
      </w:r>
      <w:r>
        <w:rPr>
          <w:color w:val="231F20"/>
          <w:sz w:val="20"/>
        </w:rPr>
        <w:t>of</w:t>
      </w:r>
      <w:r>
        <w:rPr>
          <w:color w:val="231F20"/>
          <w:spacing w:val="-15"/>
          <w:sz w:val="20"/>
        </w:rPr>
        <w:t> </w:t>
      </w:r>
      <w:r>
        <w:rPr>
          <w:color w:val="231F20"/>
          <w:sz w:val="20"/>
        </w:rPr>
        <w:t>data principals</w:t>
      </w:r>
      <w:r>
        <w:rPr>
          <w:color w:val="231F20"/>
          <w:spacing w:val="-10"/>
          <w:sz w:val="20"/>
        </w:rPr>
        <w:t> </w:t>
      </w:r>
      <w:r>
        <w:rPr>
          <w:color w:val="231F20"/>
          <w:sz w:val="20"/>
        </w:rPr>
        <w:t>within</w:t>
      </w:r>
      <w:r>
        <w:rPr>
          <w:color w:val="231F20"/>
          <w:spacing w:val="-9"/>
          <w:sz w:val="20"/>
        </w:rPr>
        <w:t> </w:t>
      </w:r>
      <w:r>
        <w:rPr>
          <w:color w:val="231F20"/>
          <w:sz w:val="20"/>
        </w:rPr>
        <w:t>the</w:t>
      </w:r>
      <w:r>
        <w:rPr>
          <w:color w:val="231F20"/>
          <w:spacing w:val="-10"/>
          <w:sz w:val="20"/>
        </w:rPr>
        <w:t> </w:t>
      </w:r>
      <w:r>
        <w:rPr>
          <w:color w:val="231F20"/>
          <w:sz w:val="20"/>
        </w:rPr>
        <w:t>territory</w:t>
      </w:r>
      <w:r>
        <w:rPr>
          <w:color w:val="231F20"/>
          <w:spacing w:val="-9"/>
          <w:sz w:val="20"/>
        </w:rPr>
        <w:t> </w:t>
      </w:r>
      <w:r>
        <w:rPr>
          <w:color w:val="231F20"/>
          <w:sz w:val="20"/>
        </w:rPr>
        <w:t>of</w:t>
      </w:r>
      <w:r>
        <w:rPr>
          <w:color w:val="231F20"/>
          <w:spacing w:val="-10"/>
          <w:sz w:val="20"/>
        </w:rPr>
        <w:t> </w:t>
      </w:r>
      <w:r>
        <w:rPr>
          <w:color w:val="231F20"/>
          <w:sz w:val="20"/>
        </w:rPr>
        <w:t>India.</w:t>
      </w:r>
    </w:p>
    <w:p>
      <w:pPr>
        <w:pStyle w:val="ListParagraph"/>
        <w:numPr>
          <w:ilvl w:val="1"/>
          <w:numId w:val="2"/>
        </w:numPr>
        <w:tabs>
          <w:tab w:pos="1430" w:val="left" w:leader="none"/>
        </w:tabs>
        <w:spacing w:line="249" w:lineRule="auto" w:before="121" w:after="0"/>
        <w:ind w:left="610" w:right="1347" w:firstLine="480"/>
        <w:jc w:val="left"/>
        <w:rPr>
          <w:sz w:val="20"/>
        </w:rPr>
      </w:pPr>
      <w:r>
        <w:rPr>
          <w:color w:val="231F20"/>
          <w:sz w:val="20"/>
        </w:rPr>
        <w:t>shall not </w:t>
      </w:r>
      <w:r>
        <w:rPr>
          <w:color w:val="231F20"/>
          <w:spacing w:val="2"/>
          <w:sz w:val="20"/>
        </w:rPr>
        <w:t>apply </w:t>
      </w:r>
      <w:r>
        <w:rPr>
          <w:color w:val="231F20"/>
          <w:sz w:val="20"/>
        </w:rPr>
        <w:t>to the </w:t>
      </w:r>
      <w:r>
        <w:rPr>
          <w:color w:val="231F20"/>
          <w:spacing w:val="2"/>
          <w:sz w:val="20"/>
        </w:rPr>
        <w:t>processing </w:t>
      </w:r>
      <w:r>
        <w:rPr>
          <w:color w:val="231F20"/>
          <w:sz w:val="20"/>
        </w:rPr>
        <w:t>of </w:t>
      </w:r>
      <w:r>
        <w:rPr>
          <w:color w:val="231F20"/>
          <w:spacing w:val="2"/>
          <w:sz w:val="20"/>
        </w:rPr>
        <w:t>anonymised data, other than </w:t>
      </w:r>
      <w:r>
        <w:rPr>
          <w:color w:val="231F20"/>
          <w:spacing w:val="3"/>
          <w:sz w:val="20"/>
        </w:rPr>
        <w:t>the </w:t>
      </w:r>
      <w:r>
        <w:rPr>
          <w:color w:val="231F20"/>
          <w:sz w:val="20"/>
        </w:rPr>
        <w:t>anonymised data referred to in section</w:t>
      </w:r>
      <w:r>
        <w:rPr>
          <w:color w:val="231F20"/>
          <w:spacing w:val="-15"/>
          <w:sz w:val="20"/>
        </w:rPr>
        <w:t> </w:t>
      </w:r>
      <w:r>
        <w:rPr>
          <w:color w:val="231F20"/>
          <w:sz w:val="20"/>
        </w:rPr>
        <w:t>91.</w:t>
      </w:r>
    </w:p>
    <w:p>
      <w:pPr>
        <w:pStyle w:val="ListParagraph"/>
        <w:numPr>
          <w:ilvl w:val="0"/>
          <w:numId w:val="2"/>
        </w:numPr>
        <w:tabs>
          <w:tab w:pos="813" w:val="left" w:leader="none"/>
          <w:tab w:pos="7507" w:val="left" w:leader="none"/>
        </w:tabs>
        <w:spacing w:line="240" w:lineRule="auto" w:before="122" w:after="0"/>
        <w:ind w:left="812" w:right="0" w:hanging="203"/>
        <w:jc w:val="left"/>
        <w:rPr>
          <w:sz w:val="16"/>
        </w:rPr>
      </w:pPr>
      <w:r>
        <w:rPr>
          <w:color w:val="231F20"/>
          <w:sz w:val="20"/>
        </w:rPr>
        <w:t>In this Act, unless the context</w:t>
      </w:r>
      <w:r>
        <w:rPr>
          <w:color w:val="231F20"/>
          <w:spacing w:val="-22"/>
          <w:sz w:val="20"/>
        </w:rPr>
        <w:t> </w:t>
      </w:r>
      <w:r>
        <w:rPr>
          <w:color w:val="231F20"/>
          <w:sz w:val="20"/>
        </w:rPr>
        <w:t>otherwise</w:t>
      </w:r>
      <w:r>
        <w:rPr>
          <w:color w:val="231F20"/>
          <w:spacing w:val="-2"/>
          <w:sz w:val="20"/>
        </w:rPr>
        <w:t> </w:t>
      </w:r>
      <w:r>
        <w:rPr>
          <w:color w:val="231F20"/>
          <w:sz w:val="20"/>
        </w:rPr>
        <w:t>requires,—</w:t>
        <w:tab/>
      </w:r>
      <w:r>
        <w:rPr>
          <w:color w:val="231F20"/>
          <w:spacing w:val="8"/>
          <w:position w:val="3"/>
          <w:sz w:val="16"/>
        </w:rPr>
        <w:t>25</w:t>
      </w:r>
      <w:r>
        <w:rPr>
          <w:color w:val="231F20"/>
          <w:spacing w:val="-23"/>
          <w:position w:val="3"/>
          <w:sz w:val="16"/>
        </w:rPr>
        <w:t> </w:t>
      </w:r>
    </w:p>
    <w:p>
      <w:pPr>
        <w:pStyle w:val="ListParagraph"/>
        <w:numPr>
          <w:ilvl w:val="0"/>
          <w:numId w:val="3"/>
        </w:numPr>
        <w:tabs>
          <w:tab w:pos="1383" w:val="left" w:leader="none"/>
        </w:tabs>
        <w:spacing w:line="249" w:lineRule="auto" w:before="130" w:after="0"/>
        <w:ind w:left="610" w:right="1353" w:firstLine="480"/>
        <w:jc w:val="left"/>
        <w:rPr>
          <w:sz w:val="20"/>
        </w:rPr>
      </w:pPr>
      <w:r>
        <w:rPr>
          <w:color w:val="231F20"/>
          <w:sz w:val="20"/>
        </w:rPr>
        <w:t>"Adjudicating Officer" means the Adjudicating Officer appointed as such under sub-section (</w:t>
      </w:r>
      <w:r>
        <w:rPr>
          <w:i/>
          <w:color w:val="231F20"/>
          <w:sz w:val="20"/>
        </w:rPr>
        <w:t>1</w:t>
      </w:r>
      <w:r>
        <w:rPr>
          <w:color w:val="231F20"/>
          <w:sz w:val="20"/>
        </w:rPr>
        <w:t>) of section</w:t>
      </w:r>
      <w:r>
        <w:rPr>
          <w:color w:val="231F20"/>
          <w:spacing w:val="26"/>
          <w:sz w:val="20"/>
        </w:rPr>
        <w:t> </w:t>
      </w:r>
      <w:r>
        <w:rPr>
          <w:color w:val="231F20"/>
          <w:sz w:val="20"/>
        </w:rPr>
        <w:t>62;</w:t>
      </w:r>
    </w:p>
    <w:p>
      <w:pPr>
        <w:pStyle w:val="ListParagraph"/>
        <w:numPr>
          <w:ilvl w:val="0"/>
          <w:numId w:val="3"/>
        </w:numPr>
        <w:tabs>
          <w:tab w:pos="1390" w:val="left" w:leader="none"/>
        </w:tabs>
        <w:spacing w:line="249" w:lineRule="auto" w:before="121" w:after="0"/>
        <w:ind w:left="610" w:right="1348" w:firstLine="480"/>
        <w:jc w:val="left"/>
        <w:rPr>
          <w:sz w:val="20"/>
        </w:rPr>
      </w:pPr>
      <w:r>
        <w:rPr>
          <w:color w:val="231F20"/>
          <w:sz w:val="20"/>
        </w:rPr>
        <w:t>"anonymisation"</w:t>
      </w:r>
      <w:r>
        <w:rPr>
          <w:color w:val="231F20"/>
          <w:spacing w:val="-29"/>
          <w:sz w:val="20"/>
        </w:rPr>
        <w:t> </w:t>
      </w:r>
      <w:r>
        <w:rPr>
          <w:color w:val="231F20"/>
          <w:sz w:val="20"/>
        </w:rPr>
        <w:t>in</w:t>
      </w:r>
      <w:r>
        <w:rPr>
          <w:color w:val="231F20"/>
          <w:spacing w:val="-28"/>
          <w:sz w:val="20"/>
        </w:rPr>
        <w:t> </w:t>
      </w:r>
      <w:r>
        <w:rPr>
          <w:color w:val="231F20"/>
          <w:sz w:val="20"/>
        </w:rPr>
        <w:t>relation</w:t>
      </w:r>
      <w:r>
        <w:rPr>
          <w:color w:val="231F20"/>
          <w:spacing w:val="-28"/>
          <w:sz w:val="20"/>
        </w:rPr>
        <w:t> </w:t>
      </w:r>
      <w:r>
        <w:rPr>
          <w:color w:val="231F20"/>
          <w:sz w:val="20"/>
        </w:rPr>
        <w:t>to</w:t>
      </w:r>
      <w:r>
        <w:rPr>
          <w:color w:val="231F20"/>
          <w:spacing w:val="-28"/>
          <w:sz w:val="20"/>
        </w:rPr>
        <w:t> </w:t>
      </w:r>
      <w:r>
        <w:rPr>
          <w:color w:val="231F20"/>
          <w:sz w:val="20"/>
        </w:rPr>
        <w:t>personal</w:t>
      </w:r>
      <w:r>
        <w:rPr>
          <w:color w:val="231F20"/>
          <w:spacing w:val="-28"/>
          <w:sz w:val="20"/>
        </w:rPr>
        <w:t> </w:t>
      </w:r>
      <w:r>
        <w:rPr>
          <w:color w:val="231F20"/>
          <w:sz w:val="20"/>
        </w:rPr>
        <w:t>data,</w:t>
      </w:r>
      <w:r>
        <w:rPr>
          <w:color w:val="231F20"/>
          <w:spacing w:val="-29"/>
          <w:sz w:val="20"/>
        </w:rPr>
        <w:t> </w:t>
      </w:r>
      <w:r>
        <w:rPr>
          <w:color w:val="231F20"/>
          <w:sz w:val="20"/>
        </w:rPr>
        <w:t>means</w:t>
      </w:r>
      <w:r>
        <w:rPr>
          <w:color w:val="231F20"/>
          <w:spacing w:val="-28"/>
          <w:sz w:val="20"/>
        </w:rPr>
        <w:t> </w:t>
      </w:r>
      <w:r>
        <w:rPr>
          <w:color w:val="231F20"/>
          <w:sz w:val="20"/>
        </w:rPr>
        <w:t>such</w:t>
      </w:r>
      <w:r>
        <w:rPr>
          <w:color w:val="231F20"/>
          <w:spacing w:val="-28"/>
          <w:sz w:val="20"/>
        </w:rPr>
        <w:t> </w:t>
      </w:r>
      <w:r>
        <w:rPr>
          <w:color w:val="231F20"/>
          <w:sz w:val="20"/>
        </w:rPr>
        <w:t>irreversible</w:t>
      </w:r>
      <w:r>
        <w:rPr>
          <w:color w:val="231F20"/>
          <w:spacing w:val="-28"/>
          <w:sz w:val="20"/>
        </w:rPr>
        <w:t> </w:t>
      </w:r>
      <w:r>
        <w:rPr>
          <w:color w:val="231F20"/>
          <w:sz w:val="20"/>
        </w:rPr>
        <w:t>process of</w:t>
      </w:r>
      <w:r>
        <w:rPr>
          <w:color w:val="231F20"/>
          <w:spacing w:val="-14"/>
          <w:sz w:val="20"/>
        </w:rPr>
        <w:t> </w:t>
      </w:r>
      <w:r>
        <w:rPr>
          <w:color w:val="231F20"/>
          <w:sz w:val="20"/>
        </w:rPr>
        <w:t>transforming</w:t>
      </w:r>
      <w:r>
        <w:rPr>
          <w:color w:val="231F20"/>
          <w:spacing w:val="-14"/>
          <w:sz w:val="20"/>
        </w:rPr>
        <w:t> </w:t>
      </w:r>
      <w:r>
        <w:rPr>
          <w:color w:val="231F20"/>
          <w:sz w:val="20"/>
        </w:rPr>
        <w:t>or</w:t>
      </w:r>
      <w:r>
        <w:rPr>
          <w:color w:val="231F20"/>
          <w:spacing w:val="-14"/>
          <w:sz w:val="20"/>
        </w:rPr>
        <w:t> </w:t>
      </w:r>
      <w:r>
        <w:rPr>
          <w:color w:val="231F20"/>
          <w:sz w:val="20"/>
        </w:rPr>
        <w:t>converting</w:t>
      </w:r>
      <w:r>
        <w:rPr>
          <w:color w:val="231F20"/>
          <w:spacing w:val="-14"/>
          <w:sz w:val="20"/>
        </w:rPr>
        <w:t> </w:t>
      </w:r>
      <w:r>
        <w:rPr>
          <w:color w:val="231F20"/>
          <w:sz w:val="20"/>
        </w:rPr>
        <w:t>personal</w:t>
      </w:r>
      <w:r>
        <w:rPr>
          <w:color w:val="231F20"/>
          <w:spacing w:val="-14"/>
          <w:sz w:val="20"/>
        </w:rPr>
        <w:t> </w:t>
      </w:r>
      <w:r>
        <w:rPr>
          <w:color w:val="231F20"/>
          <w:sz w:val="20"/>
        </w:rPr>
        <w:t>data</w:t>
      </w:r>
      <w:r>
        <w:rPr>
          <w:color w:val="231F20"/>
          <w:spacing w:val="-14"/>
          <w:sz w:val="20"/>
        </w:rPr>
        <w:t> </w:t>
      </w:r>
      <w:r>
        <w:rPr>
          <w:color w:val="231F20"/>
          <w:sz w:val="20"/>
        </w:rPr>
        <w:t>to</w:t>
      </w:r>
      <w:r>
        <w:rPr>
          <w:color w:val="231F20"/>
          <w:spacing w:val="-14"/>
          <w:sz w:val="20"/>
        </w:rPr>
        <w:t> </w:t>
      </w:r>
      <w:r>
        <w:rPr>
          <w:color w:val="231F20"/>
          <w:sz w:val="20"/>
        </w:rPr>
        <w:t>a</w:t>
      </w:r>
      <w:r>
        <w:rPr>
          <w:color w:val="231F20"/>
          <w:spacing w:val="-14"/>
          <w:sz w:val="20"/>
        </w:rPr>
        <w:t> </w:t>
      </w:r>
      <w:r>
        <w:rPr>
          <w:color w:val="231F20"/>
          <w:sz w:val="20"/>
        </w:rPr>
        <w:t>form</w:t>
      </w:r>
      <w:r>
        <w:rPr>
          <w:color w:val="231F20"/>
          <w:spacing w:val="-14"/>
          <w:sz w:val="20"/>
        </w:rPr>
        <w:t> </w:t>
      </w:r>
      <w:r>
        <w:rPr>
          <w:color w:val="231F20"/>
          <w:sz w:val="20"/>
        </w:rPr>
        <w:t>in</w:t>
      </w:r>
      <w:r>
        <w:rPr>
          <w:color w:val="231F20"/>
          <w:spacing w:val="-14"/>
          <w:sz w:val="20"/>
        </w:rPr>
        <w:t> </w:t>
      </w:r>
      <w:r>
        <w:rPr>
          <w:color w:val="231F20"/>
          <w:sz w:val="20"/>
        </w:rPr>
        <w:t>which</w:t>
      </w:r>
      <w:r>
        <w:rPr>
          <w:color w:val="231F20"/>
          <w:spacing w:val="-14"/>
          <w:sz w:val="20"/>
        </w:rPr>
        <w:t> </w:t>
      </w:r>
      <w:r>
        <w:rPr>
          <w:color w:val="231F20"/>
          <w:sz w:val="20"/>
        </w:rPr>
        <w:t>a</w:t>
      </w:r>
      <w:r>
        <w:rPr>
          <w:color w:val="231F20"/>
          <w:spacing w:val="-14"/>
          <w:sz w:val="20"/>
        </w:rPr>
        <w:t> </w:t>
      </w:r>
      <w:r>
        <w:rPr>
          <w:color w:val="231F20"/>
          <w:sz w:val="20"/>
        </w:rPr>
        <w:t>data</w:t>
      </w:r>
      <w:r>
        <w:rPr>
          <w:color w:val="231F20"/>
          <w:spacing w:val="-14"/>
          <w:sz w:val="20"/>
        </w:rPr>
        <w:t> </w:t>
      </w:r>
      <w:r>
        <w:rPr>
          <w:color w:val="231F20"/>
          <w:sz w:val="20"/>
        </w:rPr>
        <w:t>principal</w:t>
      </w:r>
      <w:r>
        <w:rPr>
          <w:color w:val="231F20"/>
          <w:spacing w:val="-14"/>
          <w:sz w:val="20"/>
        </w:rPr>
        <w:t> </w:t>
      </w:r>
      <w:r>
        <w:rPr>
          <w:color w:val="231F20"/>
          <w:sz w:val="20"/>
        </w:rPr>
        <w:t>cannot</w:t>
      </w:r>
    </w:p>
    <w:p>
      <w:pPr>
        <w:pStyle w:val="BodyText"/>
        <w:tabs>
          <w:tab w:pos="7507" w:val="left" w:leader="none"/>
        </w:tabs>
        <w:spacing w:before="1"/>
        <w:ind w:left="610"/>
        <w:rPr>
          <w:sz w:val="16"/>
        </w:rPr>
      </w:pPr>
      <w:r>
        <w:rPr>
          <w:color w:val="231F20"/>
          <w:position w:val="2"/>
        </w:rPr>
        <w:t>be</w:t>
      </w:r>
      <w:r>
        <w:rPr>
          <w:color w:val="231F20"/>
          <w:spacing w:val="-7"/>
          <w:position w:val="2"/>
        </w:rPr>
        <w:t> </w:t>
      </w:r>
      <w:r>
        <w:rPr>
          <w:color w:val="231F20"/>
          <w:position w:val="2"/>
        </w:rPr>
        <w:t>identified,</w:t>
      </w:r>
      <w:r>
        <w:rPr>
          <w:color w:val="231F20"/>
          <w:spacing w:val="-7"/>
          <w:position w:val="2"/>
        </w:rPr>
        <w:t> </w:t>
      </w:r>
      <w:r>
        <w:rPr>
          <w:color w:val="231F20"/>
          <w:position w:val="2"/>
        </w:rPr>
        <w:t>which</w:t>
      </w:r>
      <w:r>
        <w:rPr>
          <w:color w:val="231F20"/>
          <w:spacing w:val="-7"/>
          <w:position w:val="2"/>
        </w:rPr>
        <w:t> </w:t>
      </w:r>
      <w:r>
        <w:rPr>
          <w:color w:val="231F20"/>
          <w:position w:val="2"/>
        </w:rPr>
        <w:t>meets</w:t>
      </w:r>
      <w:r>
        <w:rPr>
          <w:color w:val="231F20"/>
          <w:spacing w:val="-7"/>
          <w:position w:val="2"/>
        </w:rPr>
        <w:t> </w:t>
      </w:r>
      <w:r>
        <w:rPr>
          <w:color w:val="231F20"/>
          <w:position w:val="2"/>
        </w:rPr>
        <w:t>the</w:t>
      </w:r>
      <w:r>
        <w:rPr>
          <w:color w:val="231F20"/>
          <w:spacing w:val="-7"/>
          <w:position w:val="2"/>
        </w:rPr>
        <w:t> </w:t>
      </w:r>
      <w:r>
        <w:rPr>
          <w:color w:val="231F20"/>
          <w:position w:val="2"/>
        </w:rPr>
        <w:t>standards</w:t>
      </w:r>
      <w:r>
        <w:rPr>
          <w:color w:val="231F20"/>
          <w:spacing w:val="-7"/>
          <w:position w:val="2"/>
        </w:rPr>
        <w:t> </w:t>
      </w:r>
      <w:r>
        <w:rPr>
          <w:color w:val="231F20"/>
          <w:position w:val="2"/>
        </w:rPr>
        <w:t>of</w:t>
      </w:r>
      <w:r>
        <w:rPr>
          <w:color w:val="231F20"/>
          <w:spacing w:val="-7"/>
          <w:position w:val="2"/>
        </w:rPr>
        <w:t> </w:t>
      </w:r>
      <w:r>
        <w:rPr>
          <w:color w:val="231F20"/>
          <w:position w:val="2"/>
        </w:rPr>
        <w:t>irreversibility</w:t>
      </w:r>
      <w:r>
        <w:rPr>
          <w:color w:val="231F20"/>
          <w:spacing w:val="-7"/>
          <w:position w:val="2"/>
        </w:rPr>
        <w:t> </w:t>
      </w:r>
      <w:r>
        <w:rPr>
          <w:color w:val="231F20"/>
          <w:position w:val="2"/>
        </w:rPr>
        <w:t>specified</w:t>
      </w:r>
      <w:r>
        <w:rPr>
          <w:color w:val="231F20"/>
          <w:spacing w:val="-7"/>
          <w:position w:val="2"/>
        </w:rPr>
        <w:t> </w:t>
      </w:r>
      <w:r>
        <w:rPr>
          <w:color w:val="231F20"/>
          <w:position w:val="2"/>
        </w:rPr>
        <w:t>by</w:t>
      </w:r>
      <w:r>
        <w:rPr>
          <w:color w:val="231F20"/>
          <w:spacing w:val="-7"/>
          <w:position w:val="2"/>
        </w:rPr>
        <w:t> </w:t>
      </w:r>
      <w:r>
        <w:rPr>
          <w:color w:val="231F20"/>
          <w:position w:val="2"/>
        </w:rPr>
        <w:t>the</w:t>
      </w:r>
      <w:r>
        <w:rPr>
          <w:color w:val="231F20"/>
          <w:spacing w:val="-19"/>
          <w:position w:val="2"/>
        </w:rPr>
        <w:t> </w:t>
      </w:r>
      <w:r>
        <w:rPr>
          <w:color w:val="231F20"/>
          <w:position w:val="2"/>
        </w:rPr>
        <w:t>Authority;</w:t>
        <w:tab/>
      </w:r>
      <w:r>
        <w:rPr>
          <w:color w:val="231F20"/>
          <w:spacing w:val="8"/>
          <w:sz w:val="16"/>
        </w:rPr>
        <w:t>30</w:t>
      </w:r>
      <w:r>
        <w:rPr>
          <w:color w:val="231F20"/>
          <w:spacing w:val="-23"/>
          <w:sz w:val="16"/>
        </w:rPr>
        <w:t> </w:t>
      </w:r>
    </w:p>
    <w:p>
      <w:pPr>
        <w:pStyle w:val="ListParagraph"/>
        <w:numPr>
          <w:ilvl w:val="0"/>
          <w:numId w:val="3"/>
        </w:numPr>
        <w:tabs>
          <w:tab w:pos="1419" w:val="left" w:leader="none"/>
        </w:tabs>
        <w:spacing w:line="249" w:lineRule="auto" w:before="120" w:after="0"/>
        <w:ind w:left="610" w:right="1342" w:firstLine="480"/>
        <w:jc w:val="left"/>
        <w:rPr>
          <w:sz w:val="20"/>
        </w:rPr>
      </w:pPr>
      <w:r>
        <w:rPr>
          <w:color w:val="231F20"/>
          <w:spacing w:val="3"/>
          <w:sz w:val="20"/>
        </w:rPr>
        <w:t>"anonymised data" means data which </w:t>
      </w:r>
      <w:r>
        <w:rPr>
          <w:color w:val="231F20"/>
          <w:spacing w:val="2"/>
          <w:sz w:val="20"/>
        </w:rPr>
        <w:t>has </w:t>
      </w:r>
      <w:r>
        <w:rPr>
          <w:color w:val="231F20"/>
          <w:spacing w:val="3"/>
          <w:sz w:val="20"/>
        </w:rPr>
        <w:t>undergone </w:t>
      </w:r>
      <w:r>
        <w:rPr>
          <w:color w:val="231F20"/>
          <w:spacing w:val="2"/>
          <w:sz w:val="20"/>
        </w:rPr>
        <w:t>the </w:t>
      </w:r>
      <w:r>
        <w:rPr>
          <w:color w:val="231F20"/>
          <w:spacing w:val="3"/>
          <w:sz w:val="20"/>
        </w:rPr>
        <w:t>process </w:t>
      </w:r>
      <w:r>
        <w:rPr>
          <w:color w:val="231F20"/>
          <w:spacing w:val="4"/>
          <w:sz w:val="20"/>
        </w:rPr>
        <w:t>of </w:t>
      </w:r>
      <w:r>
        <w:rPr>
          <w:color w:val="231F20"/>
          <w:sz w:val="20"/>
        </w:rPr>
        <w:t>anonymisation;</w:t>
      </w:r>
    </w:p>
    <w:p>
      <w:pPr>
        <w:pStyle w:val="ListParagraph"/>
        <w:numPr>
          <w:ilvl w:val="0"/>
          <w:numId w:val="3"/>
        </w:numPr>
        <w:tabs>
          <w:tab w:pos="1372" w:val="left" w:leader="none"/>
        </w:tabs>
        <w:spacing w:line="249" w:lineRule="auto" w:before="121" w:after="0"/>
        <w:ind w:left="610" w:right="1347" w:firstLine="480"/>
        <w:jc w:val="left"/>
        <w:rPr>
          <w:sz w:val="20"/>
        </w:rPr>
      </w:pPr>
      <w:r>
        <w:rPr>
          <w:color w:val="231F20"/>
          <w:sz w:val="20"/>
        </w:rPr>
        <w:t>"Appellate</w:t>
      </w:r>
      <w:r>
        <w:rPr>
          <w:color w:val="231F20"/>
          <w:spacing w:val="-6"/>
          <w:sz w:val="20"/>
        </w:rPr>
        <w:t> </w:t>
      </w:r>
      <w:r>
        <w:rPr>
          <w:color w:val="231F20"/>
          <w:sz w:val="20"/>
        </w:rPr>
        <w:t>Tribunal"</w:t>
      </w:r>
      <w:r>
        <w:rPr>
          <w:color w:val="231F20"/>
          <w:spacing w:val="-4"/>
          <w:sz w:val="20"/>
        </w:rPr>
        <w:t> </w:t>
      </w:r>
      <w:r>
        <w:rPr>
          <w:color w:val="231F20"/>
          <w:sz w:val="20"/>
        </w:rPr>
        <w:t>means</w:t>
      </w:r>
      <w:r>
        <w:rPr>
          <w:color w:val="231F20"/>
          <w:spacing w:val="-5"/>
          <w:sz w:val="20"/>
        </w:rPr>
        <w:t> </w:t>
      </w:r>
      <w:r>
        <w:rPr>
          <w:color w:val="231F20"/>
          <w:sz w:val="20"/>
        </w:rPr>
        <w:t>the</w:t>
      </w:r>
      <w:r>
        <w:rPr>
          <w:color w:val="231F20"/>
          <w:spacing w:val="-5"/>
          <w:sz w:val="20"/>
        </w:rPr>
        <w:t> </w:t>
      </w:r>
      <w:r>
        <w:rPr>
          <w:color w:val="231F20"/>
          <w:sz w:val="20"/>
        </w:rPr>
        <w:t>Tribunal</w:t>
      </w:r>
      <w:r>
        <w:rPr>
          <w:color w:val="231F20"/>
          <w:spacing w:val="-4"/>
          <w:sz w:val="20"/>
        </w:rPr>
        <w:t> </w:t>
      </w:r>
      <w:r>
        <w:rPr>
          <w:color w:val="231F20"/>
          <w:sz w:val="20"/>
        </w:rPr>
        <w:t>established</w:t>
      </w:r>
      <w:r>
        <w:rPr>
          <w:color w:val="231F20"/>
          <w:spacing w:val="-5"/>
          <w:sz w:val="20"/>
        </w:rPr>
        <w:t> </w:t>
      </w:r>
      <w:r>
        <w:rPr>
          <w:color w:val="231F20"/>
          <w:sz w:val="20"/>
        </w:rPr>
        <w:t>under</w:t>
      </w:r>
      <w:r>
        <w:rPr>
          <w:color w:val="231F20"/>
          <w:spacing w:val="-5"/>
          <w:sz w:val="20"/>
        </w:rPr>
        <w:t> </w:t>
      </w:r>
      <w:r>
        <w:rPr>
          <w:color w:val="231F20"/>
          <w:sz w:val="20"/>
        </w:rPr>
        <w:t>sub-section</w:t>
      </w:r>
      <w:r>
        <w:rPr>
          <w:color w:val="231F20"/>
          <w:spacing w:val="-6"/>
          <w:sz w:val="20"/>
        </w:rPr>
        <w:t> </w:t>
      </w:r>
      <w:r>
        <w:rPr>
          <w:color w:val="231F20"/>
          <w:sz w:val="20"/>
        </w:rPr>
        <w:t>(</w:t>
      </w:r>
      <w:r>
        <w:rPr>
          <w:i/>
          <w:color w:val="231F20"/>
          <w:sz w:val="20"/>
        </w:rPr>
        <w:t>1</w:t>
      </w:r>
      <w:r>
        <w:rPr>
          <w:color w:val="231F20"/>
          <w:sz w:val="20"/>
        </w:rPr>
        <w:t>) or notified under sub-section (</w:t>
      </w:r>
      <w:r>
        <w:rPr>
          <w:i/>
          <w:color w:val="231F20"/>
          <w:sz w:val="20"/>
        </w:rPr>
        <w:t>4</w:t>
      </w:r>
      <w:r>
        <w:rPr>
          <w:color w:val="231F20"/>
          <w:sz w:val="20"/>
        </w:rPr>
        <w:t>) of section</w:t>
      </w:r>
      <w:r>
        <w:rPr>
          <w:color w:val="231F20"/>
          <w:spacing w:val="10"/>
          <w:sz w:val="20"/>
        </w:rPr>
        <w:t> </w:t>
      </w:r>
      <w:r>
        <w:rPr>
          <w:color w:val="231F20"/>
          <w:sz w:val="20"/>
        </w:rPr>
        <w:t>67;</w:t>
      </w:r>
    </w:p>
    <w:p>
      <w:pPr>
        <w:pStyle w:val="ListParagraph"/>
        <w:numPr>
          <w:ilvl w:val="0"/>
          <w:numId w:val="3"/>
        </w:numPr>
        <w:tabs>
          <w:tab w:pos="1364" w:val="left" w:leader="none"/>
          <w:tab w:pos="7507" w:val="left" w:leader="none"/>
        </w:tabs>
        <w:spacing w:line="240" w:lineRule="auto" w:before="122" w:after="0"/>
        <w:ind w:left="1363" w:right="0" w:hanging="274"/>
        <w:jc w:val="left"/>
        <w:rPr>
          <w:sz w:val="16"/>
        </w:rPr>
      </w:pPr>
      <w:r>
        <w:rPr>
          <w:color w:val="231F20"/>
          <w:sz w:val="20"/>
        </w:rPr>
        <w:t>"Authority"</w:t>
      </w:r>
      <w:r>
        <w:rPr>
          <w:color w:val="231F20"/>
          <w:spacing w:val="-12"/>
          <w:sz w:val="20"/>
        </w:rPr>
        <w:t> </w:t>
      </w:r>
      <w:r>
        <w:rPr>
          <w:color w:val="231F20"/>
          <w:sz w:val="20"/>
        </w:rPr>
        <w:t>means</w:t>
      </w:r>
      <w:r>
        <w:rPr>
          <w:color w:val="231F20"/>
          <w:spacing w:val="-11"/>
          <w:sz w:val="20"/>
        </w:rPr>
        <w:t> </w:t>
      </w:r>
      <w:r>
        <w:rPr>
          <w:color w:val="231F20"/>
          <w:sz w:val="20"/>
        </w:rPr>
        <w:t>the</w:t>
      </w:r>
      <w:r>
        <w:rPr>
          <w:color w:val="231F20"/>
          <w:spacing w:val="-11"/>
          <w:sz w:val="20"/>
        </w:rPr>
        <w:t> </w:t>
      </w:r>
      <w:r>
        <w:rPr>
          <w:color w:val="231F20"/>
          <w:sz w:val="20"/>
        </w:rPr>
        <w:t>Data</w:t>
      </w:r>
      <w:r>
        <w:rPr>
          <w:color w:val="231F20"/>
          <w:spacing w:val="-12"/>
          <w:sz w:val="20"/>
        </w:rPr>
        <w:t> </w:t>
      </w:r>
      <w:r>
        <w:rPr>
          <w:color w:val="231F20"/>
          <w:sz w:val="20"/>
        </w:rPr>
        <w:t>Protection</w:t>
      </w:r>
      <w:r>
        <w:rPr>
          <w:color w:val="231F20"/>
          <w:spacing w:val="-19"/>
          <w:sz w:val="20"/>
        </w:rPr>
        <w:t> </w:t>
      </w:r>
      <w:r>
        <w:rPr>
          <w:color w:val="231F20"/>
          <w:sz w:val="20"/>
        </w:rPr>
        <w:t>Authority</w:t>
      </w:r>
      <w:r>
        <w:rPr>
          <w:color w:val="231F20"/>
          <w:spacing w:val="-12"/>
          <w:sz w:val="20"/>
        </w:rPr>
        <w:t> </w:t>
      </w:r>
      <w:r>
        <w:rPr>
          <w:color w:val="231F20"/>
          <w:sz w:val="20"/>
        </w:rPr>
        <w:t>of</w:t>
      </w:r>
      <w:r>
        <w:rPr>
          <w:color w:val="231F20"/>
          <w:spacing w:val="-11"/>
          <w:sz w:val="20"/>
        </w:rPr>
        <w:t> </w:t>
      </w:r>
      <w:r>
        <w:rPr>
          <w:color w:val="231F20"/>
          <w:sz w:val="20"/>
        </w:rPr>
        <w:t>India</w:t>
      </w:r>
      <w:r>
        <w:rPr>
          <w:color w:val="231F20"/>
          <w:spacing w:val="-11"/>
          <w:sz w:val="20"/>
        </w:rPr>
        <w:t> </w:t>
      </w:r>
      <w:r>
        <w:rPr>
          <w:color w:val="231F20"/>
          <w:sz w:val="20"/>
        </w:rPr>
        <w:t>established</w:t>
      </w:r>
      <w:r>
        <w:rPr>
          <w:color w:val="231F20"/>
          <w:spacing w:val="-11"/>
          <w:sz w:val="20"/>
        </w:rPr>
        <w:t> </w:t>
      </w:r>
      <w:r>
        <w:rPr>
          <w:color w:val="231F20"/>
          <w:sz w:val="20"/>
        </w:rPr>
        <w:t>under</w:t>
        <w:tab/>
      </w:r>
      <w:r>
        <w:rPr>
          <w:color w:val="231F20"/>
          <w:spacing w:val="8"/>
          <w:position w:val="1"/>
          <w:sz w:val="16"/>
        </w:rPr>
        <w:t>35</w:t>
      </w:r>
      <w:r>
        <w:rPr>
          <w:color w:val="231F20"/>
          <w:spacing w:val="-23"/>
          <w:position w:val="1"/>
          <w:sz w:val="16"/>
        </w:rPr>
        <w:t> </w:t>
      </w:r>
    </w:p>
    <w:p>
      <w:pPr>
        <w:pStyle w:val="BodyText"/>
        <w:spacing w:before="10"/>
        <w:ind w:left="610"/>
      </w:pPr>
      <w:r>
        <w:rPr>
          <w:color w:val="231F20"/>
        </w:rPr>
        <w:t>sub-section (</w:t>
      </w:r>
      <w:r>
        <w:rPr>
          <w:i/>
          <w:color w:val="231F20"/>
        </w:rPr>
        <w:t>1</w:t>
      </w:r>
      <w:r>
        <w:rPr>
          <w:color w:val="231F20"/>
        </w:rPr>
        <w:t>) of section 41;</w:t>
      </w:r>
    </w:p>
    <w:p>
      <w:pPr>
        <w:pStyle w:val="ListParagraph"/>
        <w:numPr>
          <w:ilvl w:val="0"/>
          <w:numId w:val="3"/>
        </w:numPr>
        <w:tabs>
          <w:tab w:pos="1355" w:val="left" w:leader="none"/>
        </w:tabs>
        <w:spacing w:line="249" w:lineRule="auto" w:before="130" w:after="0"/>
        <w:ind w:left="610" w:right="1347" w:firstLine="480"/>
        <w:jc w:val="left"/>
        <w:rPr>
          <w:sz w:val="20"/>
        </w:rPr>
      </w:pPr>
      <w:r>
        <w:rPr>
          <w:color w:val="231F20"/>
          <w:sz w:val="20"/>
        </w:rPr>
        <w:t>"automated</w:t>
      </w:r>
      <w:r>
        <w:rPr>
          <w:color w:val="231F20"/>
          <w:spacing w:val="-29"/>
          <w:sz w:val="20"/>
        </w:rPr>
        <w:t> </w:t>
      </w:r>
      <w:r>
        <w:rPr>
          <w:color w:val="231F20"/>
          <w:sz w:val="20"/>
        </w:rPr>
        <w:t>means"</w:t>
      </w:r>
      <w:r>
        <w:rPr>
          <w:color w:val="231F20"/>
          <w:spacing w:val="-29"/>
          <w:sz w:val="20"/>
        </w:rPr>
        <w:t> </w:t>
      </w:r>
      <w:r>
        <w:rPr>
          <w:color w:val="231F20"/>
          <w:sz w:val="20"/>
        </w:rPr>
        <w:t>means</w:t>
      </w:r>
      <w:r>
        <w:rPr>
          <w:color w:val="231F20"/>
          <w:spacing w:val="-29"/>
          <w:sz w:val="20"/>
        </w:rPr>
        <w:t> </w:t>
      </w:r>
      <w:r>
        <w:rPr>
          <w:color w:val="231F20"/>
          <w:sz w:val="20"/>
        </w:rPr>
        <w:t>any</w:t>
      </w:r>
      <w:r>
        <w:rPr>
          <w:color w:val="231F20"/>
          <w:spacing w:val="-28"/>
          <w:sz w:val="20"/>
        </w:rPr>
        <w:t> </w:t>
      </w:r>
      <w:r>
        <w:rPr>
          <w:color w:val="231F20"/>
          <w:sz w:val="20"/>
        </w:rPr>
        <w:t>equipment</w:t>
      </w:r>
      <w:r>
        <w:rPr>
          <w:color w:val="231F20"/>
          <w:spacing w:val="-29"/>
          <w:sz w:val="20"/>
        </w:rPr>
        <w:t> </w:t>
      </w:r>
      <w:r>
        <w:rPr>
          <w:color w:val="231F20"/>
          <w:sz w:val="20"/>
        </w:rPr>
        <w:t>capable</w:t>
      </w:r>
      <w:r>
        <w:rPr>
          <w:color w:val="231F20"/>
          <w:spacing w:val="-29"/>
          <w:sz w:val="20"/>
        </w:rPr>
        <w:t> </w:t>
      </w:r>
      <w:r>
        <w:rPr>
          <w:color w:val="231F20"/>
          <w:sz w:val="20"/>
        </w:rPr>
        <w:t>of</w:t>
      </w:r>
      <w:r>
        <w:rPr>
          <w:color w:val="231F20"/>
          <w:spacing w:val="-29"/>
          <w:sz w:val="20"/>
        </w:rPr>
        <w:t> </w:t>
      </w:r>
      <w:r>
        <w:rPr>
          <w:color w:val="231F20"/>
          <w:sz w:val="20"/>
        </w:rPr>
        <w:t>operating</w:t>
      </w:r>
      <w:r>
        <w:rPr>
          <w:color w:val="231F20"/>
          <w:spacing w:val="-28"/>
          <w:sz w:val="20"/>
        </w:rPr>
        <w:t> </w:t>
      </w:r>
      <w:r>
        <w:rPr>
          <w:color w:val="231F20"/>
          <w:sz w:val="20"/>
        </w:rPr>
        <w:t>automatically in</w:t>
      </w:r>
      <w:r>
        <w:rPr>
          <w:color w:val="231F20"/>
          <w:spacing w:val="10"/>
          <w:sz w:val="20"/>
        </w:rPr>
        <w:t> </w:t>
      </w:r>
      <w:r>
        <w:rPr>
          <w:color w:val="231F20"/>
          <w:sz w:val="20"/>
        </w:rPr>
        <w:t>response</w:t>
      </w:r>
      <w:r>
        <w:rPr>
          <w:color w:val="231F20"/>
          <w:spacing w:val="10"/>
          <w:sz w:val="20"/>
        </w:rPr>
        <w:t> </w:t>
      </w:r>
      <w:r>
        <w:rPr>
          <w:color w:val="231F20"/>
          <w:sz w:val="20"/>
        </w:rPr>
        <w:t>to</w:t>
      </w:r>
      <w:r>
        <w:rPr>
          <w:color w:val="231F20"/>
          <w:spacing w:val="11"/>
          <w:sz w:val="20"/>
        </w:rPr>
        <w:t> </w:t>
      </w:r>
      <w:r>
        <w:rPr>
          <w:color w:val="231F20"/>
          <w:sz w:val="20"/>
        </w:rPr>
        <w:t>instructions</w:t>
      </w:r>
      <w:r>
        <w:rPr>
          <w:color w:val="231F20"/>
          <w:spacing w:val="10"/>
          <w:sz w:val="20"/>
        </w:rPr>
        <w:t> </w:t>
      </w:r>
      <w:r>
        <w:rPr>
          <w:color w:val="231F20"/>
          <w:sz w:val="20"/>
        </w:rPr>
        <w:t>given</w:t>
      </w:r>
      <w:r>
        <w:rPr>
          <w:color w:val="231F20"/>
          <w:spacing w:val="10"/>
          <w:sz w:val="20"/>
        </w:rPr>
        <w:t> </w:t>
      </w:r>
      <w:r>
        <w:rPr>
          <w:color w:val="231F20"/>
          <w:sz w:val="20"/>
        </w:rPr>
        <w:t>for</w:t>
      </w:r>
      <w:r>
        <w:rPr>
          <w:color w:val="231F20"/>
          <w:spacing w:val="11"/>
          <w:sz w:val="20"/>
        </w:rPr>
        <w:t> </w:t>
      </w:r>
      <w:r>
        <w:rPr>
          <w:color w:val="231F20"/>
          <w:sz w:val="20"/>
        </w:rPr>
        <w:t>the</w:t>
      </w:r>
      <w:r>
        <w:rPr>
          <w:color w:val="231F20"/>
          <w:spacing w:val="10"/>
          <w:sz w:val="20"/>
        </w:rPr>
        <w:t> </w:t>
      </w:r>
      <w:r>
        <w:rPr>
          <w:color w:val="231F20"/>
          <w:sz w:val="20"/>
        </w:rPr>
        <w:t>purpose</w:t>
      </w:r>
      <w:r>
        <w:rPr>
          <w:color w:val="231F20"/>
          <w:spacing w:val="10"/>
          <w:sz w:val="20"/>
        </w:rPr>
        <w:t> </w:t>
      </w:r>
      <w:r>
        <w:rPr>
          <w:color w:val="231F20"/>
          <w:sz w:val="20"/>
        </w:rPr>
        <w:t>of</w:t>
      </w:r>
      <w:r>
        <w:rPr>
          <w:color w:val="231F20"/>
          <w:spacing w:val="11"/>
          <w:sz w:val="20"/>
        </w:rPr>
        <w:t> </w:t>
      </w:r>
      <w:r>
        <w:rPr>
          <w:color w:val="231F20"/>
          <w:sz w:val="20"/>
        </w:rPr>
        <w:t>processing</w:t>
      </w:r>
      <w:r>
        <w:rPr>
          <w:color w:val="231F20"/>
          <w:spacing w:val="10"/>
          <w:sz w:val="20"/>
        </w:rPr>
        <w:t> </w:t>
      </w:r>
      <w:r>
        <w:rPr>
          <w:color w:val="231F20"/>
          <w:sz w:val="20"/>
        </w:rPr>
        <w:t>data;</w:t>
      </w:r>
    </w:p>
    <w:p>
      <w:pPr>
        <w:pStyle w:val="ListParagraph"/>
        <w:numPr>
          <w:ilvl w:val="0"/>
          <w:numId w:val="3"/>
        </w:numPr>
        <w:tabs>
          <w:tab w:pos="1375" w:val="left" w:leader="none"/>
          <w:tab w:pos="7507" w:val="left" w:leader="none"/>
        </w:tabs>
        <w:spacing w:line="249" w:lineRule="auto" w:before="122" w:after="0"/>
        <w:ind w:left="610" w:right="955" w:firstLine="480"/>
        <w:jc w:val="left"/>
        <w:rPr>
          <w:sz w:val="16"/>
        </w:rPr>
      </w:pPr>
      <w:r>
        <w:rPr>
          <w:color w:val="231F20"/>
          <w:sz w:val="20"/>
        </w:rPr>
        <w:t>"biometric data" means facial images, fingerprints, iris scans, or any other similar</w:t>
      </w:r>
      <w:r>
        <w:rPr>
          <w:color w:val="231F20"/>
          <w:spacing w:val="-15"/>
          <w:sz w:val="20"/>
        </w:rPr>
        <w:t> </w:t>
      </w:r>
      <w:r>
        <w:rPr>
          <w:color w:val="231F20"/>
          <w:sz w:val="20"/>
        </w:rPr>
        <w:t>personal</w:t>
      </w:r>
      <w:r>
        <w:rPr>
          <w:color w:val="231F20"/>
          <w:spacing w:val="-15"/>
          <w:sz w:val="20"/>
        </w:rPr>
        <w:t> </w:t>
      </w:r>
      <w:r>
        <w:rPr>
          <w:color w:val="231F20"/>
          <w:sz w:val="20"/>
        </w:rPr>
        <w:t>data</w:t>
      </w:r>
      <w:r>
        <w:rPr>
          <w:color w:val="231F20"/>
          <w:spacing w:val="-14"/>
          <w:sz w:val="20"/>
        </w:rPr>
        <w:t> </w:t>
      </w:r>
      <w:r>
        <w:rPr>
          <w:color w:val="231F20"/>
          <w:sz w:val="20"/>
        </w:rPr>
        <w:t>resulting</w:t>
      </w:r>
      <w:r>
        <w:rPr>
          <w:color w:val="231F20"/>
          <w:spacing w:val="-15"/>
          <w:sz w:val="20"/>
        </w:rPr>
        <w:t> </w:t>
      </w:r>
      <w:r>
        <w:rPr>
          <w:color w:val="231F20"/>
          <w:sz w:val="20"/>
        </w:rPr>
        <w:t>from</w:t>
      </w:r>
      <w:r>
        <w:rPr>
          <w:color w:val="231F20"/>
          <w:spacing w:val="-14"/>
          <w:sz w:val="20"/>
        </w:rPr>
        <w:t> </w:t>
      </w:r>
      <w:r>
        <w:rPr>
          <w:color w:val="231F20"/>
          <w:sz w:val="20"/>
        </w:rPr>
        <w:t>measurements</w:t>
      </w:r>
      <w:r>
        <w:rPr>
          <w:color w:val="231F20"/>
          <w:spacing w:val="-15"/>
          <w:sz w:val="20"/>
        </w:rPr>
        <w:t> </w:t>
      </w:r>
      <w:r>
        <w:rPr>
          <w:color w:val="231F20"/>
          <w:sz w:val="20"/>
        </w:rPr>
        <w:t>or</w:t>
      </w:r>
      <w:r>
        <w:rPr>
          <w:color w:val="231F20"/>
          <w:spacing w:val="-15"/>
          <w:sz w:val="20"/>
        </w:rPr>
        <w:t> </w:t>
      </w:r>
      <w:r>
        <w:rPr>
          <w:color w:val="231F20"/>
          <w:sz w:val="20"/>
        </w:rPr>
        <w:t>technical</w:t>
      </w:r>
      <w:r>
        <w:rPr>
          <w:color w:val="231F20"/>
          <w:spacing w:val="-14"/>
          <w:sz w:val="20"/>
        </w:rPr>
        <w:t> </w:t>
      </w:r>
      <w:r>
        <w:rPr>
          <w:color w:val="231F20"/>
          <w:sz w:val="20"/>
        </w:rPr>
        <w:t>processing</w:t>
      </w:r>
      <w:r>
        <w:rPr>
          <w:color w:val="231F20"/>
          <w:spacing w:val="-15"/>
          <w:sz w:val="20"/>
        </w:rPr>
        <w:t> </w:t>
      </w:r>
      <w:r>
        <w:rPr>
          <w:color w:val="231F20"/>
          <w:sz w:val="20"/>
        </w:rPr>
        <w:t>operations</w:t>
        <w:tab/>
      </w:r>
      <w:r>
        <w:rPr>
          <w:color w:val="231F20"/>
          <w:spacing w:val="8"/>
          <w:position w:val="1"/>
          <w:sz w:val="16"/>
        </w:rPr>
        <w:t>40</w:t>
      </w:r>
      <w:r>
        <w:rPr>
          <w:color w:val="231F20"/>
          <w:spacing w:val="-23"/>
          <w:position w:val="1"/>
          <w:sz w:val="16"/>
        </w:rPr>
        <w:t> </w:t>
      </w:r>
    </w:p>
    <w:p>
      <w:pPr>
        <w:spacing w:after="0" w:line="249" w:lineRule="auto"/>
        <w:jc w:val="left"/>
        <w:rPr>
          <w:sz w:val="16"/>
        </w:rPr>
        <w:sectPr>
          <w:type w:val="continuous"/>
          <w:pgSz w:w="11900" w:h="16840"/>
          <w:pgMar w:top="1600" w:bottom="280" w:left="1020" w:right="1020"/>
          <w:cols w:num="2" w:equalWidth="0">
            <w:col w:w="1155" w:space="45"/>
            <w:col w:w="8660"/>
          </w:cols>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21"/>
        </w:rPr>
      </w:pPr>
    </w:p>
    <w:p>
      <w:pPr>
        <w:spacing w:before="0"/>
        <w:ind w:left="0" w:right="71" w:firstLine="0"/>
        <w:jc w:val="right"/>
        <w:rPr>
          <w:sz w:val="16"/>
        </w:rPr>
      </w:pPr>
      <w:r>
        <w:rPr>
          <w:color w:val="231F20"/>
          <w:sz w:val="16"/>
        </w:rPr>
        <w:t>5</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10"/>
        <w:ind w:left="0" w:right="76" w:firstLine="0"/>
        <w:jc w:val="right"/>
        <w:rPr>
          <w:sz w:val="16"/>
        </w:rPr>
      </w:pPr>
      <w:r>
        <w:rPr>
          <w:color w:val="231F20"/>
          <w:spacing w:val="8"/>
          <w:sz w:val="16"/>
        </w:rPr>
        <w:t>10</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5"/>
        </w:rPr>
      </w:pPr>
    </w:p>
    <w:p>
      <w:pPr>
        <w:spacing w:before="0"/>
        <w:ind w:left="0" w:right="86" w:firstLine="0"/>
        <w:jc w:val="right"/>
        <w:rPr>
          <w:sz w:val="16"/>
        </w:rPr>
      </w:pPr>
      <w:r>
        <w:rPr>
          <w:color w:val="231F20"/>
          <w:spacing w:val="8"/>
          <w:sz w:val="16"/>
        </w:rPr>
        <w:t>15</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6"/>
        <w:rPr>
          <w:sz w:val="25"/>
        </w:rPr>
      </w:pPr>
    </w:p>
    <w:p>
      <w:pPr>
        <w:spacing w:before="1"/>
        <w:ind w:left="0" w:right="38" w:firstLine="0"/>
        <w:jc w:val="right"/>
        <w:rPr>
          <w:sz w:val="16"/>
        </w:rPr>
      </w:pPr>
      <w:r>
        <w:rPr>
          <w:color w:val="231F20"/>
          <w:sz w:val="16"/>
        </w:rPr>
        <w:t>20 </w:t>
      </w:r>
    </w:p>
    <w:p>
      <w:pPr>
        <w:pStyle w:val="BodyText"/>
        <w:rPr>
          <w:sz w:val="18"/>
        </w:rPr>
      </w:pPr>
    </w:p>
    <w:p>
      <w:pPr>
        <w:pStyle w:val="BodyText"/>
        <w:rPr>
          <w:sz w:val="18"/>
        </w:rPr>
      </w:pPr>
    </w:p>
    <w:p>
      <w:pPr>
        <w:pStyle w:val="BodyText"/>
        <w:spacing w:before="3"/>
        <w:rPr>
          <w:sz w:val="22"/>
        </w:rPr>
      </w:pPr>
    </w:p>
    <w:p>
      <w:pPr>
        <w:spacing w:before="0"/>
        <w:ind w:left="130" w:right="0" w:firstLine="0"/>
        <w:jc w:val="left"/>
        <w:rPr>
          <w:sz w:val="16"/>
        </w:rPr>
      </w:pPr>
      <w:r>
        <w:rPr>
          <w:color w:val="231F20"/>
          <w:sz w:val="16"/>
        </w:rPr>
        <w:t>53 of 2005.</w:t>
      </w:r>
    </w:p>
    <w:p>
      <w:pPr>
        <w:pStyle w:val="BodyText"/>
        <w:rPr>
          <w:sz w:val="18"/>
        </w:rPr>
      </w:pPr>
    </w:p>
    <w:p>
      <w:pPr>
        <w:pStyle w:val="BodyText"/>
        <w:spacing w:before="11"/>
        <w:rPr>
          <w:sz w:val="16"/>
        </w:rPr>
      </w:pPr>
    </w:p>
    <w:p>
      <w:pPr>
        <w:spacing w:before="0"/>
        <w:ind w:left="0" w:right="38" w:firstLine="0"/>
        <w:jc w:val="right"/>
        <w:rPr>
          <w:sz w:val="16"/>
        </w:rPr>
      </w:pPr>
      <w:r>
        <w:rPr>
          <w:color w:val="231F20"/>
          <w:sz w:val="16"/>
        </w:rPr>
        <w:t>25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15"/>
        <w:ind w:left="0" w:right="81" w:firstLine="0"/>
        <w:jc w:val="right"/>
        <w:rPr>
          <w:sz w:val="16"/>
        </w:rPr>
      </w:pPr>
      <w:r>
        <w:rPr>
          <w:color w:val="231F20"/>
          <w:sz w:val="16"/>
        </w:rPr>
        <w:t>30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25"/>
        <w:ind w:left="0" w:right="38" w:firstLine="0"/>
        <w:jc w:val="right"/>
        <w:rPr>
          <w:sz w:val="16"/>
        </w:rPr>
      </w:pPr>
      <w:r>
        <w:rPr>
          <w:color w:val="231F20"/>
          <w:spacing w:val="8"/>
          <w:sz w:val="16"/>
        </w:rPr>
        <w:t>35</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rPr>
          <w:sz w:val="15"/>
        </w:rPr>
      </w:pPr>
    </w:p>
    <w:p>
      <w:pPr>
        <w:spacing w:before="0"/>
        <w:ind w:left="0" w:right="57" w:firstLine="0"/>
        <w:jc w:val="right"/>
        <w:rPr>
          <w:sz w:val="16"/>
        </w:rPr>
      </w:pPr>
      <w:r>
        <w:rPr>
          <w:color w:val="231F20"/>
          <w:spacing w:val="8"/>
          <w:sz w:val="16"/>
        </w:rPr>
        <w:t>40</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58"/>
        <w:ind w:left="0" w:right="52" w:firstLine="0"/>
        <w:jc w:val="right"/>
        <w:rPr>
          <w:sz w:val="16"/>
        </w:rPr>
      </w:pPr>
      <w:r>
        <w:rPr>
          <w:color w:val="231F20"/>
          <w:spacing w:val="8"/>
          <w:sz w:val="16"/>
        </w:rPr>
        <w:t>45</w:t>
      </w:r>
      <w:r>
        <w:rPr>
          <w:color w:val="231F20"/>
          <w:spacing w:val="-23"/>
          <w:sz w:val="16"/>
        </w:rPr>
        <w:t> </w:t>
      </w:r>
    </w:p>
    <w:p>
      <w:pPr>
        <w:pStyle w:val="BodyText"/>
        <w:spacing w:before="7"/>
        <w:rPr>
          <w:sz w:val="21"/>
        </w:rPr>
      </w:pPr>
      <w:r>
        <w:rPr/>
        <w:br w:type="column"/>
      </w:r>
      <w:r>
        <w:rPr>
          <w:sz w:val="21"/>
        </w:rPr>
      </w:r>
    </w:p>
    <w:p>
      <w:pPr>
        <w:pStyle w:val="BodyText"/>
        <w:spacing w:line="249" w:lineRule="auto"/>
        <w:ind w:left="130" w:right="1340"/>
      </w:pPr>
      <w:r>
        <w:rPr>
          <w:color w:val="231F20"/>
        </w:rPr>
        <w:t>carried</w:t>
      </w:r>
      <w:r>
        <w:rPr>
          <w:color w:val="231F20"/>
          <w:spacing w:val="-29"/>
        </w:rPr>
        <w:t> </w:t>
      </w:r>
      <w:r>
        <w:rPr>
          <w:color w:val="231F20"/>
        </w:rPr>
        <w:t>out</w:t>
      </w:r>
      <w:r>
        <w:rPr>
          <w:color w:val="231F20"/>
          <w:spacing w:val="-29"/>
        </w:rPr>
        <w:t> </w:t>
      </w:r>
      <w:r>
        <w:rPr>
          <w:color w:val="231F20"/>
        </w:rPr>
        <w:t>on</w:t>
      </w:r>
      <w:r>
        <w:rPr>
          <w:color w:val="231F20"/>
          <w:spacing w:val="-29"/>
        </w:rPr>
        <w:t> </w:t>
      </w:r>
      <w:r>
        <w:rPr>
          <w:color w:val="231F20"/>
        </w:rPr>
        <w:t>physical,</w:t>
      </w:r>
      <w:r>
        <w:rPr>
          <w:color w:val="231F20"/>
          <w:spacing w:val="-29"/>
        </w:rPr>
        <w:t> </w:t>
      </w:r>
      <w:r>
        <w:rPr>
          <w:color w:val="231F20"/>
        </w:rPr>
        <w:t>physiological,</w:t>
      </w:r>
      <w:r>
        <w:rPr>
          <w:color w:val="231F20"/>
          <w:spacing w:val="-29"/>
        </w:rPr>
        <w:t> </w:t>
      </w:r>
      <w:r>
        <w:rPr>
          <w:color w:val="231F20"/>
        </w:rPr>
        <w:t>or</w:t>
      </w:r>
      <w:r>
        <w:rPr>
          <w:color w:val="231F20"/>
          <w:spacing w:val="-29"/>
        </w:rPr>
        <w:t> </w:t>
      </w:r>
      <w:r>
        <w:rPr>
          <w:color w:val="231F20"/>
        </w:rPr>
        <w:t>behavioural</w:t>
      </w:r>
      <w:r>
        <w:rPr>
          <w:color w:val="231F20"/>
          <w:spacing w:val="-29"/>
        </w:rPr>
        <w:t> </w:t>
      </w:r>
      <w:r>
        <w:rPr>
          <w:color w:val="231F20"/>
        </w:rPr>
        <w:t>characteristics</w:t>
      </w:r>
      <w:r>
        <w:rPr>
          <w:color w:val="231F20"/>
          <w:spacing w:val="-29"/>
        </w:rPr>
        <w:t> </w:t>
      </w:r>
      <w:r>
        <w:rPr>
          <w:color w:val="231F20"/>
        </w:rPr>
        <w:t>of</w:t>
      </w:r>
      <w:r>
        <w:rPr>
          <w:color w:val="231F20"/>
          <w:spacing w:val="-29"/>
        </w:rPr>
        <w:t> </w:t>
      </w:r>
      <w:r>
        <w:rPr>
          <w:color w:val="231F20"/>
        </w:rPr>
        <w:t>a</w:t>
      </w:r>
      <w:r>
        <w:rPr>
          <w:color w:val="231F20"/>
          <w:spacing w:val="-29"/>
        </w:rPr>
        <w:t> </w:t>
      </w:r>
      <w:r>
        <w:rPr>
          <w:color w:val="231F20"/>
        </w:rPr>
        <w:t>data</w:t>
      </w:r>
      <w:r>
        <w:rPr>
          <w:color w:val="231F20"/>
          <w:spacing w:val="-29"/>
        </w:rPr>
        <w:t> </w:t>
      </w:r>
      <w:r>
        <w:rPr>
          <w:color w:val="231F20"/>
        </w:rPr>
        <w:t>principal, which</w:t>
      </w:r>
      <w:r>
        <w:rPr>
          <w:color w:val="231F20"/>
          <w:spacing w:val="-6"/>
        </w:rPr>
        <w:t> </w:t>
      </w:r>
      <w:r>
        <w:rPr>
          <w:color w:val="231F20"/>
        </w:rPr>
        <w:t>allow</w:t>
      </w:r>
      <w:r>
        <w:rPr>
          <w:color w:val="231F20"/>
          <w:spacing w:val="-6"/>
        </w:rPr>
        <w:t> </w:t>
      </w:r>
      <w:r>
        <w:rPr>
          <w:color w:val="231F20"/>
        </w:rPr>
        <w:t>or</w:t>
      </w:r>
      <w:r>
        <w:rPr>
          <w:color w:val="231F20"/>
          <w:spacing w:val="-5"/>
        </w:rPr>
        <w:t> </w:t>
      </w:r>
      <w:r>
        <w:rPr>
          <w:color w:val="231F20"/>
        </w:rPr>
        <w:t>confirm</w:t>
      </w:r>
      <w:r>
        <w:rPr>
          <w:color w:val="231F20"/>
          <w:spacing w:val="-6"/>
        </w:rPr>
        <w:t> </w:t>
      </w:r>
      <w:r>
        <w:rPr>
          <w:color w:val="231F20"/>
        </w:rPr>
        <w:t>the</w:t>
      </w:r>
      <w:r>
        <w:rPr>
          <w:color w:val="231F20"/>
          <w:spacing w:val="-5"/>
        </w:rPr>
        <w:t> </w:t>
      </w:r>
      <w:r>
        <w:rPr>
          <w:color w:val="231F20"/>
        </w:rPr>
        <w:t>unique</w:t>
      </w:r>
      <w:r>
        <w:rPr>
          <w:color w:val="231F20"/>
          <w:spacing w:val="-6"/>
        </w:rPr>
        <w:t> </w:t>
      </w:r>
      <w:r>
        <w:rPr>
          <w:color w:val="231F20"/>
        </w:rPr>
        <w:t>identification</w:t>
      </w:r>
      <w:r>
        <w:rPr>
          <w:color w:val="231F20"/>
          <w:spacing w:val="-5"/>
        </w:rPr>
        <w:t> </w:t>
      </w:r>
      <w:r>
        <w:rPr>
          <w:color w:val="231F20"/>
        </w:rPr>
        <w:t>of</w:t>
      </w:r>
      <w:r>
        <w:rPr>
          <w:color w:val="231F20"/>
          <w:spacing w:val="-6"/>
        </w:rPr>
        <w:t> </w:t>
      </w:r>
      <w:r>
        <w:rPr>
          <w:color w:val="231F20"/>
        </w:rPr>
        <w:t>that</w:t>
      </w:r>
      <w:r>
        <w:rPr>
          <w:color w:val="231F20"/>
          <w:spacing w:val="-5"/>
        </w:rPr>
        <w:t> </w:t>
      </w:r>
      <w:r>
        <w:rPr>
          <w:color w:val="231F20"/>
        </w:rPr>
        <w:t>natural</w:t>
      </w:r>
      <w:r>
        <w:rPr>
          <w:color w:val="231F20"/>
          <w:spacing w:val="-6"/>
        </w:rPr>
        <w:t> </w:t>
      </w:r>
      <w:r>
        <w:rPr>
          <w:color w:val="231F20"/>
        </w:rPr>
        <w:t>person;</w:t>
      </w:r>
    </w:p>
    <w:p>
      <w:pPr>
        <w:pStyle w:val="ListParagraph"/>
        <w:numPr>
          <w:ilvl w:val="0"/>
          <w:numId w:val="3"/>
        </w:numPr>
        <w:tabs>
          <w:tab w:pos="895" w:val="left" w:leader="none"/>
        </w:tabs>
        <w:spacing w:line="240" w:lineRule="auto" w:before="121" w:after="0"/>
        <w:ind w:left="894" w:right="0" w:hanging="285"/>
        <w:jc w:val="left"/>
        <w:rPr>
          <w:sz w:val="20"/>
        </w:rPr>
      </w:pPr>
      <w:r>
        <w:rPr>
          <w:color w:val="231F20"/>
          <w:sz w:val="20"/>
        </w:rPr>
        <w:t>"child" means a person who has not completed eighteen years of</w:t>
      </w:r>
      <w:r>
        <w:rPr>
          <w:color w:val="231F20"/>
          <w:spacing w:val="32"/>
          <w:sz w:val="20"/>
        </w:rPr>
        <w:t> </w:t>
      </w:r>
      <w:r>
        <w:rPr>
          <w:color w:val="231F20"/>
          <w:sz w:val="20"/>
        </w:rPr>
        <w:t>age;</w:t>
      </w:r>
    </w:p>
    <w:p>
      <w:pPr>
        <w:pStyle w:val="ListParagraph"/>
        <w:numPr>
          <w:ilvl w:val="0"/>
          <w:numId w:val="3"/>
        </w:numPr>
        <w:tabs>
          <w:tab w:pos="897" w:val="left" w:leader="none"/>
        </w:tabs>
        <w:spacing w:line="249" w:lineRule="auto" w:before="130" w:after="0"/>
        <w:ind w:left="130" w:right="1347" w:firstLine="480"/>
        <w:jc w:val="both"/>
        <w:rPr>
          <w:sz w:val="20"/>
        </w:rPr>
      </w:pPr>
      <w:r>
        <w:rPr>
          <w:color w:val="231F20"/>
          <w:sz w:val="20"/>
        </w:rPr>
        <w:t>"code of practice" means a code of practice issued by the Authority under section</w:t>
      </w:r>
      <w:r>
        <w:rPr>
          <w:color w:val="231F20"/>
          <w:spacing w:val="3"/>
          <w:sz w:val="20"/>
        </w:rPr>
        <w:t> </w:t>
      </w:r>
      <w:r>
        <w:rPr>
          <w:color w:val="231F20"/>
          <w:sz w:val="20"/>
        </w:rPr>
        <w:t>50;</w:t>
      </w:r>
    </w:p>
    <w:p>
      <w:pPr>
        <w:pStyle w:val="ListParagraph"/>
        <w:numPr>
          <w:ilvl w:val="0"/>
          <w:numId w:val="3"/>
        </w:numPr>
        <w:tabs>
          <w:tab w:pos="1106" w:val="left" w:leader="none"/>
        </w:tabs>
        <w:spacing w:line="240" w:lineRule="auto" w:before="122" w:after="0"/>
        <w:ind w:left="1105" w:right="0" w:hanging="496"/>
        <w:jc w:val="left"/>
        <w:rPr>
          <w:sz w:val="20"/>
        </w:rPr>
      </w:pPr>
      <w:r>
        <w:rPr>
          <w:color w:val="231F20"/>
          <w:sz w:val="20"/>
        </w:rPr>
        <w:t>"consent" means the consent referred to in section</w:t>
      </w:r>
      <w:r>
        <w:rPr>
          <w:color w:val="231F20"/>
          <w:spacing w:val="26"/>
          <w:sz w:val="20"/>
        </w:rPr>
        <w:t> </w:t>
      </w:r>
      <w:r>
        <w:rPr>
          <w:color w:val="231F20"/>
          <w:sz w:val="20"/>
        </w:rPr>
        <w:t>11;</w:t>
      </w:r>
    </w:p>
    <w:p>
      <w:pPr>
        <w:pStyle w:val="ListParagraph"/>
        <w:numPr>
          <w:ilvl w:val="0"/>
          <w:numId w:val="3"/>
        </w:numPr>
        <w:tabs>
          <w:tab w:pos="986" w:val="left" w:leader="none"/>
        </w:tabs>
        <w:spacing w:line="249" w:lineRule="auto" w:before="130" w:after="0"/>
        <w:ind w:left="130" w:right="1344" w:firstLine="480"/>
        <w:jc w:val="both"/>
        <w:rPr>
          <w:sz w:val="20"/>
        </w:rPr>
      </w:pPr>
      <w:r>
        <w:rPr>
          <w:color w:val="231F20"/>
          <w:sz w:val="20"/>
        </w:rPr>
        <w:t>"data" includes a representation of information, facts, concepts, opinions or instructions in a manner suitable for communication, interpretation or processing by humans or by automated</w:t>
      </w:r>
      <w:r>
        <w:rPr>
          <w:color w:val="231F20"/>
          <w:spacing w:val="23"/>
          <w:sz w:val="20"/>
        </w:rPr>
        <w:t> </w:t>
      </w:r>
      <w:r>
        <w:rPr>
          <w:color w:val="231F20"/>
          <w:sz w:val="20"/>
        </w:rPr>
        <w:t>means;</w:t>
      </w:r>
    </w:p>
    <w:p>
      <w:pPr>
        <w:pStyle w:val="ListParagraph"/>
        <w:numPr>
          <w:ilvl w:val="0"/>
          <w:numId w:val="3"/>
        </w:numPr>
        <w:tabs>
          <w:tab w:pos="1022" w:val="left" w:leader="none"/>
        </w:tabs>
        <w:spacing w:line="240" w:lineRule="auto" w:before="123" w:after="0"/>
        <w:ind w:left="1021" w:right="0" w:hanging="412"/>
        <w:jc w:val="left"/>
        <w:rPr>
          <w:sz w:val="20"/>
        </w:rPr>
      </w:pPr>
      <w:r>
        <w:rPr>
          <w:color w:val="231F20"/>
          <w:sz w:val="20"/>
        </w:rPr>
        <w:t>"data</w:t>
      </w:r>
      <w:r>
        <w:rPr>
          <w:color w:val="231F20"/>
          <w:spacing w:val="-13"/>
          <w:sz w:val="20"/>
        </w:rPr>
        <w:t> </w:t>
      </w:r>
      <w:r>
        <w:rPr>
          <w:color w:val="231F20"/>
          <w:sz w:val="20"/>
        </w:rPr>
        <w:t>auditor"</w:t>
      </w:r>
      <w:r>
        <w:rPr>
          <w:color w:val="231F20"/>
          <w:spacing w:val="-12"/>
          <w:sz w:val="20"/>
        </w:rPr>
        <w:t> </w:t>
      </w:r>
      <w:r>
        <w:rPr>
          <w:color w:val="231F20"/>
          <w:sz w:val="20"/>
        </w:rPr>
        <w:t>means</w:t>
      </w:r>
      <w:r>
        <w:rPr>
          <w:color w:val="231F20"/>
          <w:spacing w:val="-12"/>
          <w:sz w:val="20"/>
        </w:rPr>
        <w:t> </w:t>
      </w:r>
      <w:r>
        <w:rPr>
          <w:color w:val="231F20"/>
          <w:sz w:val="20"/>
        </w:rPr>
        <w:t>an</w:t>
      </w:r>
      <w:r>
        <w:rPr>
          <w:color w:val="231F20"/>
          <w:spacing w:val="-12"/>
          <w:sz w:val="20"/>
        </w:rPr>
        <w:t> </w:t>
      </w:r>
      <w:r>
        <w:rPr>
          <w:color w:val="231F20"/>
          <w:sz w:val="20"/>
        </w:rPr>
        <w:t>independent</w:t>
      </w:r>
      <w:r>
        <w:rPr>
          <w:color w:val="231F20"/>
          <w:spacing w:val="-12"/>
          <w:sz w:val="20"/>
        </w:rPr>
        <w:t> </w:t>
      </w:r>
      <w:r>
        <w:rPr>
          <w:color w:val="231F20"/>
          <w:sz w:val="20"/>
        </w:rPr>
        <w:t>data</w:t>
      </w:r>
      <w:r>
        <w:rPr>
          <w:color w:val="231F20"/>
          <w:spacing w:val="-12"/>
          <w:sz w:val="20"/>
        </w:rPr>
        <w:t> </w:t>
      </w:r>
      <w:r>
        <w:rPr>
          <w:color w:val="231F20"/>
          <w:sz w:val="20"/>
        </w:rPr>
        <w:t>auditor</w:t>
      </w:r>
      <w:r>
        <w:rPr>
          <w:color w:val="231F20"/>
          <w:spacing w:val="-12"/>
          <w:sz w:val="20"/>
        </w:rPr>
        <w:t> </w:t>
      </w:r>
      <w:r>
        <w:rPr>
          <w:color w:val="231F20"/>
          <w:sz w:val="20"/>
        </w:rPr>
        <w:t>referred</w:t>
      </w:r>
      <w:r>
        <w:rPr>
          <w:color w:val="231F20"/>
          <w:spacing w:val="-13"/>
          <w:sz w:val="20"/>
        </w:rPr>
        <w:t> </w:t>
      </w:r>
      <w:r>
        <w:rPr>
          <w:color w:val="231F20"/>
          <w:sz w:val="20"/>
        </w:rPr>
        <w:t>to</w:t>
      </w:r>
      <w:r>
        <w:rPr>
          <w:color w:val="231F20"/>
          <w:spacing w:val="-12"/>
          <w:sz w:val="20"/>
        </w:rPr>
        <w:t> </w:t>
      </w:r>
      <w:r>
        <w:rPr>
          <w:color w:val="231F20"/>
          <w:sz w:val="20"/>
        </w:rPr>
        <w:t>in</w:t>
      </w:r>
      <w:r>
        <w:rPr>
          <w:color w:val="231F20"/>
          <w:spacing w:val="-12"/>
          <w:sz w:val="20"/>
        </w:rPr>
        <w:t> </w:t>
      </w:r>
      <w:r>
        <w:rPr>
          <w:color w:val="231F20"/>
          <w:sz w:val="20"/>
        </w:rPr>
        <w:t>section</w:t>
      </w:r>
      <w:r>
        <w:rPr>
          <w:color w:val="231F20"/>
          <w:spacing w:val="-12"/>
          <w:sz w:val="20"/>
        </w:rPr>
        <w:t> </w:t>
      </w:r>
      <w:r>
        <w:rPr>
          <w:color w:val="231F20"/>
          <w:sz w:val="20"/>
        </w:rPr>
        <w:t>29;</w:t>
      </w:r>
    </w:p>
    <w:p>
      <w:pPr>
        <w:pStyle w:val="ListParagraph"/>
        <w:numPr>
          <w:ilvl w:val="0"/>
          <w:numId w:val="3"/>
        </w:numPr>
        <w:tabs>
          <w:tab w:pos="1006" w:val="left" w:leader="none"/>
        </w:tabs>
        <w:spacing w:line="249" w:lineRule="auto" w:before="130" w:after="0"/>
        <w:ind w:left="130" w:right="1345" w:firstLine="480"/>
        <w:jc w:val="both"/>
        <w:rPr>
          <w:sz w:val="20"/>
        </w:rPr>
      </w:pPr>
      <w:r>
        <w:rPr>
          <w:color w:val="231F20"/>
          <w:sz w:val="20"/>
        </w:rPr>
        <w:t>"data fiduciary" means any person, including the State, a </w:t>
      </w:r>
      <w:r>
        <w:rPr>
          <w:color w:val="231F20"/>
          <w:spacing w:val="-3"/>
          <w:sz w:val="20"/>
        </w:rPr>
        <w:t>company, </w:t>
      </w:r>
      <w:r>
        <w:rPr>
          <w:color w:val="231F20"/>
          <w:sz w:val="20"/>
        </w:rPr>
        <w:t>any juristic</w:t>
      </w:r>
      <w:r>
        <w:rPr>
          <w:color w:val="231F20"/>
          <w:spacing w:val="-20"/>
          <w:sz w:val="20"/>
        </w:rPr>
        <w:t> </w:t>
      </w:r>
      <w:r>
        <w:rPr>
          <w:color w:val="231F20"/>
          <w:sz w:val="20"/>
        </w:rPr>
        <w:t>entity</w:t>
      </w:r>
      <w:r>
        <w:rPr>
          <w:color w:val="231F20"/>
          <w:spacing w:val="-20"/>
          <w:sz w:val="20"/>
        </w:rPr>
        <w:t> </w:t>
      </w:r>
      <w:r>
        <w:rPr>
          <w:color w:val="231F20"/>
          <w:sz w:val="20"/>
        </w:rPr>
        <w:t>or</w:t>
      </w:r>
      <w:r>
        <w:rPr>
          <w:color w:val="231F20"/>
          <w:spacing w:val="-19"/>
          <w:sz w:val="20"/>
        </w:rPr>
        <w:t> </w:t>
      </w:r>
      <w:r>
        <w:rPr>
          <w:color w:val="231F20"/>
          <w:sz w:val="20"/>
        </w:rPr>
        <w:t>any</w:t>
      </w:r>
      <w:r>
        <w:rPr>
          <w:color w:val="231F20"/>
          <w:spacing w:val="-20"/>
          <w:sz w:val="20"/>
        </w:rPr>
        <w:t> </w:t>
      </w:r>
      <w:r>
        <w:rPr>
          <w:color w:val="231F20"/>
          <w:sz w:val="20"/>
        </w:rPr>
        <w:t>individual</w:t>
      </w:r>
      <w:r>
        <w:rPr>
          <w:color w:val="231F20"/>
          <w:spacing w:val="-19"/>
          <w:sz w:val="20"/>
        </w:rPr>
        <w:t> </w:t>
      </w:r>
      <w:r>
        <w:rPr>
          <w:color w:val="231F20"/>
          <w:sz w:val="20"/>
        </w:rPr>
        <w:t>who</w:t>
      </w:r>
      <w:r>
        <w:rPr>
          <w:color w:val="231F20"/>
          <w:spacing w:val="-20"/>
          <w:sz w:val="20"/>
        </w:rPr>
        <w:t> </w:t>
      </w:r>
      <w:r>
        <w:rPr>
          <w:color w:val="231F20"/>
          <w:sz w:val="20"/>
        </w:rPr>
        <w:t>alone</w:t>
      </w:r>
      <w:r>
        <w:rPr>
          <w:color w:val="231F20"/>
          <w:spacing w:val="-19"/>
          <w:sz w:val="20"/>
        </w:rPr>
        <w:t> </w:t>
      </w:r>
      <w:r>
        <w:rPr>
          <w:color w:val="231F20"/>
          <w:sz w:val="20"/>
        </w:rPr>
        <w:t>or</w:t>
      </w:r>
      <w:r>
        <w:rPr>
          <w:color w:val="231F20"/>
          <w:spacing w:val="-20"/>
          <w:sz w:val="20"/>
        </w:rPr>
        <w:t> </w:t>
      </w:r>
      <w:r>
        <w:rPr>
          <w:color w:val="231F20"/>
          <w:sz w:val="20"/>
        </w:rPr>
        <w:t>in</w:t>
      </w:r>
      <w:r>
        <w:rPr>
          <w:color w:val="231F20"/>
          <w:spacing w:val="-19"/>
          <w:sz w:val="20"/>
        </w:rPr>
        <w:t> </w:t>
      </w:r>
      <w:r>
        <w:rPr>
          <w:color w:val="231F20"/>
          <w:sz w:val="20"/>
        </w:rPr>
        <w:t>conjunction</w:t>
      </w:r>
      <w:r>
        <w:rPr>
          <w:color w:val="231F20"/>
          <w:spacing w:val="-20"/>
          <w:sz w:val="20"/>
        </w:rPr>
        <w:t> </w:t>
      </w:r>
      <w:r>
        <w:rPr>
          <w:color w:val="231F20"/>
          <w:sz w:val="20"/>
        </w:rPr>
        <w:t>with</w:t>
      </w:r>
      <w:r>
        <w:rPr>
          <w:color w:val="231F20"/>
          <w:spacing w:val="-19"/>
          <w:sz w:val="20"/>
        </w:rPr>
        <w:t> </w:t>
      </w:r>
      <w:r>
        <w:rPr>
          <w:color w:val="231F20"/>
          <w:sz w:val="20"/>
        </w:rPr>
        <w:t>others</w:t>
      </w:r>
      <w:r>
        <w:rPr>
          <w:color w:val="231F20"/>
          <w:spacing w:val="-20"/>
          <w:sz w:val="20"/>
        </w:rPr>
        <w:t> </w:t>
      </w:r>
      <w:r>
        <w:rPr>
          <w:color w:val="231F20"/>
          <w:sz w:val="20"/>
        </w:rPr>
        <w:t>determines</w:t>
      </w:r>
      <w:r>
        <w:rPr>
          <w:color w:val="231F20"/>
          <w:spacing w:val="-19"/>
          <w:sz w:val="20"/>
        </w:rPr>
        <w:t> </w:t>
      </w:r>
      <w:r>
        <w:rPr>
          <w:color w:val="231F20"/>
          <w:sz w:val="20"/>
        </w:rPr>
        <w:t>the purpose</w:t>
      </w:r>
      <w:r>
        <w:rPr>
          <w:color w:val="231F20"/>
          <w:spacing w:val="10"/>
          <w:sz w:val="20"/>
        </w:rPr>
        <w:t> </w:t>
      </w:r>
      <w:r>
        <w:rPr>
          <w:color w:val="231F20"/>
          <w:sz w:val="20"/>
        </w:rPr>
        <w:t>and</w:t>
      </w:r>
      <w:r>
        <w:rPr>
          <w:color w:val="231F20"/>
          <w:spacing w:val="10"/>
          <w:sz w:val="20"/>
        </w:rPr>
        <w:t> </w:t>
      </w:r>
      <w:r>
        <w:rPr>
          <w:color w:val="231F20"/>
          <w:sz w:val="20"/>
        </w:rPr>
        <w:t>means</w:t>
      </w:r>
      <w:r>
        <w:rPr>
          <w:color w:val="231F20"/>
          <w:spacing w:val="10"/>
          <w:sz w:val="20"/>
        </w:rPr>
        <w:t> </w:t>
      </w:r>
      <w:r>
        <w:rPr>
          <w:color w:val="231F20"/>
          <w:sz w:val="20"/>
        </w:rPr>
        <w:t>of</w:t>
      </w:r>
      <w:r>
        <w:rPr>
          <w:color w:val="231F20"/>
          <w:spacing w:val="11"/>
          <w:sz w:val="20"/>
        </w:rPr>
        <w:t> </w:t>
      </w:r>
      <w:r>
        <w:rPr>
          <w:color w:val="231F20"/>
          <w:sz w:val="20"/>
        </w:rPr>
        <w:t>processing</w:t>
      </w:r>
      <w:r>
        <w:rPr>
          <w:color w:val="231F20"/>
          <w:spacing w:val="10"/>
          <w:sz w:val="20"/>
        </w:rPr>
        <w:t> </w:t>
      </w:r>
      <w:r>
        <w:rPr>
          <w:color w:val="231F20"/>
          <w:sz w:val="20"/>
        </w:rPr>
        <w:t>of</w:t>
      </w:r>
      <w:r>
        <w:rPr>
          <w:color w:val="231F20"/>
          <w:spacing w:val="10"/>
          <w:sz w:val="20"/>
        </w:rPr>
        <w:t> </w:t>
      </w:r>
      <w:r>
        <w:rPr>
          <w:color w:val="231F20"/>
          <w:sz w:val="20"/>
        </w:rPr>
        <w:t>personal</w:t>
      </w:r>
      <w:r>
        <w:rPr>
          <w:color w:val="231F20"/>
          <w:spacing w:val="11"/>
          <w:sz w:val="20"/>
        </w:rPr>
        <w:t> </w:t>
      </w:r>
      <w:r>
        <w:rPr>
          <w:color w:val="231F20"/>
          <w:sz w:val="20"/>
        </w:rPr>
        <w:t>data;</w:t>
      </w:r>
    </w:p>
    <w:p>
      <w:pPr>
        <w:pStyle w:val="ListParagraph"/>
        <w:numPr>
          <w:ilvl w:val="0"/>
          <w:numId w:val="3"/>
        </w:numPr>
        <w:tabs>
          <w:tab w:pos="976" w:val="left" w:leader="none"/>
        </w:tabs>
        <w:spacing w:line="240" w:lineRule="auto" w:before="122" w:after="0"/>
        <w:ind w:left="975" w:right="0" w:hanging="366"/>
        <w:jc w:val="left"/>
        <w:rPr>
          <w:sz w:val="20"/>
        </w:rPr>
      </w:pPr>
      <w:r>
        <w:rPr>
          <w:color w:val="231F20"/>
          <w:sz w:val="20"/>
        </w:rPr>
        <w:t>"data</w:t>
      </w:r>
      <w:r>
        <w:rPr>
          <w:color w:val="231F20"/>
          <w:spacing w:val="-19"/>
          <w:sz w:val="20"/>
        </w:rPr>
        <w:t> </w:t>
      </w:r>
      <w:r>
        <w:rPr>
          <w:color w:val="231F20"/>
          <w:sz w:val="20"/>
        </w:rPr>
        <w:t>principal"</w:t>
      </w:r>
      <w:r>
        <w:rPr>
          <w:color w:val="231F20"/>
          <w:spacing w:val="-18"/>
          <w:sz w:val="20"/>
        </w:rPr>
        <w:t> </w:t>
      </w:r>
      <w:r>
        <w:rPr>
          <w:color w:val="231F20"/>
          <w:sz w:val="20"/>
        </w:rPr>
        <w:t>means</w:t>
      </w:r>
      <w:r>
        <w:rPr>
          <w:color w:val="231F20"/>
          <w:spacing w:val="-17"/>
          <w:sz w:val="20"/>
        </w:rPr>
        <w:t> </w:t>
      </w:r>
      <w:r>
        <w:rPr>
          <w:color w:val="231F20"/>
          <w:sz w:val="20"/>
        </w:rPr>
        <w:t>the</w:t>
      </w:r>
      <w:r>
        <w:rPr>
          <w:color w:val="231F20"/>
          <w:spacing w:val="-17"/>
          <w:sz w:val="20"/>
        </w:rPr>
        <w:t> </w:t>
      </w:r>
      <w:r>
        <w:rPr>
          <w:color w:val="231F20"/>
          <w:sz w:val="20"/>
        </w:rPr>
        <w:t>natural</w:t>
      </w:r>
      <w:r>
        <w:rPr>
          <w:color w:val="231F20"/>
          <w:spacing w:val="-18"/>
          <w:sz w:val="20"/>
        </w:rPr>
        <w:t> </w:t>
      </w:r>
      <w:r>
        <w:rPr>
          <w:color w:val="231F20"/>
          <w:sz w:val="20"/>
        </w:rPr>
        <w:t>person</w:t>
      </w:r>
      <w:r>
        <w:rPr>
          <w:color w:val="231F20"/>
          <w:spacing w:val="-18"/>
          <w:sz w:val="20"/>
        </w:rPr>
        <w:t> </w:t>
      </w:r>
      <w:r>
        <w:rPr>
          <w:color w:val="231F20"/>
          <w:sz w:val="20"/>
        </w:rPr>
        <w:t>to</w:t>
      </w:r>
      <w:r>
        <w:rPr>
          <w:color w:val="231F20"/>
          <w:spacing w:val="-17"/>
          <w:sz w:val="20"/>
        </w:rPr>
        <w:t> </w:t>
      </w:r>
      <w:r>
        <w:rPr>
          <w:color w:val="231F20"/>
          <w:sz w:val="20"/>
        </w:rPr>
        <w:t>whom</w:t>
      </w:r>
      <w:r>
        <w:rPr>
          <w:color w:val="231F20"/>
          <w:spacing w:val="-18"/>
          <w:sz w:val="20"/>
        </w:rPr>
        <w:t> </w:t>
      </w:r>
      <w:r>
        <w:rPr>
          <w:color w:val="231F20"/>
          <w:sz w:val="20"/>
        </w:rPr>
        <w:t>the</w:t>
      </w:r>
      <w:r>
        <w:rPr>
          <w:color w:val="231F20"/>
          <w:spacing w:val="-17"/>
          <w:sz w:val="20"/>
        </w:rPr>
        <w:t> </w:t>
      </w:r>
      <w:r>
        <w:rPr>
          <w:color w:val="231F20"/>
          <w:sz w:val="20"/>
        </w:rPr>
        <w:t>personal</w:t>
      </w:r>
      <w:r>
        <w:rPr>
          <w:color w:val="231F20"/>
          <w:spacing w:val="-18"/>
          <w:sz w:val="20"/>
        </w:rPr>
        <w:t> </w:t>
      </w:r>
      <w:r>
        <w:rPr>
          <w:color w:val="231F20"/>
          <w:sz w:val="20"/>
        </w:rPr>
        <w:t>data</w:t>
      </w:r>
      <w:r>
        <w:rPr>
          <w:color w:val="231F20"/>
          <w:spacing w:val="-19"/>
          <w:sz w:val="20"/>
        </w:rPr>
        <w:t> </w:t>
      </w:r>
      <w:r>
        <w:rPr>
          <w:color w:val="231F20"/>
          <w:sz w:val="20"/>
        </w:rPr>
        <w:t>relates;</w:t>
      </w:r>
    </w:p>
    <w:p>
      <w:pPr>
        <w:pStyle w:val="ListParagraph"/>
        <w:numPr>
          <w:ilvl w:val="0"/>
          <w:numId w:val="3"/>
        </w:numPr>
        <w:tabs>
          <w:tab w:pos="1003" w:val="left" w:leader="none"/>
        </w:tabs>
        <w:spacing w:line="249" w:lineRule="auto" w:before="130" w:after="0"/>
        <w:ind w:left="130" w:right="1345" w:firstLine="480"/>
        <w:jc w:val="both"/>
        <w:rPr>
          <w:sz w:val="20"/>
        </w:rPr>
      </w:pPr>
      <w:r>
        <w:rPr>
          <w:color w:val="231F20"/>
          <w:sz w:val="20"/>
        </w:rPr>
        <w:t>"data processor" means any person, including the State, a </w:t>
      </w:r>
      <w:r>
        <w:rPr>
          <w:color w:val="231F20"/>
          <w:spacing w:val="-3"/>
          <w:sz w:val="20"/>
        </w:rPr>
        <w:t>company, </w:t>
      </w:r>
      <w:r>
        <w:rPr>
          <w:color w:val="231F20"/>
          <w:sz w:val="20"/>
        </w:rPr>
        <w:t>any juristic entity or any individual, who processes personal data on behalf of a data fiduciary;</w:t>
      </w:r>
    </w:p>
    <w:p>
      <w:pPr>
        <w:pStyle w:val="ListParagraph"/>
        <w:numPr>
          <w:ilvl w:val="0"/>
          <w:numId w:val="3"/>
        </w:numPr>
        <w:tabs>
          <w:tab w:pos="1009" w:val="left" w:leader="none"/>
        </w:tabs>
        <w:spacing w:line="249" w:lineRule="auto" w:before="123" w:after="0"/>
        <w:ind w:left="130" w:right="1346" w:firstLine="480"/>
        <w:jc w:val="both"/>
        <w:rPr>
          <w:sz w:val="20"/>
        </w:rPr>
      </w:pPr>
      <w:r>
        <w:rPr>
          <w:color w:val="231F20"/>
          <w:sz w:val="20"/>
        </w:rPr>
        <w:t>"de-identification" means the process by which a data fiduciary or data processor may remove, or mask identifiers from personal data, or replace them</w:t>
      </w:r>
      <w:r>
        <w:rPr>
          <w:color w:val="231F20"/>
          <w:spacing w:val="-32"/>
          <w:sz w:val="20"/>
        </w:rPr>
        <w:t> </w:t>
      </w:r>
      <w:r>
        <w:rPr>
          <w:color w:val="231F20"/>
          <w:sz w:val="20"/>
        </w:rPr>
        <w:t>with such</w:t>
      </w:r>
      <w:r>
        <w:rPr>
          <w:color w:val="231F20"/>
          <w:spacing w:val="-3"/>
          <w:sz w:val="20"/>
        </w:rPr>
        <w:t> </w:t>
      </w:r>
      <w:r>
        <w:rPr>
          <w:color w:val="231F20"/>
          <w:sz w:val="20"/>
        </w:rPr>
        <w:t>other</w:t>
      </w:r>
      <w:r>
        <w:rPr>
          <w:color w:val="231F20"/>
          <w:spacing w:val="-2"/>
          <w:sz w:val="20"/>
        </w:rPr>
        <w:t> </w:t>
      </w:r>
      <w:r>
        <w:rPr>
          <w:color w:val="231F20"/>
          <w:sz w:val="20"/>
        </w:rPr>
        <w:t>fictitious</w:t>
      </w:r>
      <w:r>
        <w:rPr>
          <w:color w:val="231F20"/>
          <w:spacing w:val="-2"/>
          <w:sz w:val="20"/>
        </w:rPr>
        <w:t> </w:t>
      </w:r>
      <w:r>
        <w:rPr>
          <w:color w:val="231F20"/>
          <w:sz w:val="20"/>
        </w:rPr>
        <w:t>name</w:t>
      </w:r>
      <w:r>
        <w:rPr>
          <w:color w:val="231F20"/>
          <w:spacing w:val="-3"/>
          <w:sz w:val="20"/>
        </w:rPr>
        <w:t> </w:t>
      </w:r>
      <w:r>
        <w:rPr>
          <w:color w:val="231F20"/>
          <w:sz w:val="20"/>
        </w:rPr>
        <w:t>or</w:t>
      </w:r>
      <w:r>
        <w:rPr>
          <w:color w:val="231F20"/>
          <w:spacing w:val="-2"/>
          <w:sz w:val="20"/>
        </w:rPr>
        <w:t> </w:t>
      </w:r>
      <w:r>
        <w:rPr>
          <w:color w:val="231F20"/>
          <w:sz w:val="20"/>
        </w:rPr>
        <w:t>code</w:t>
      </w:r>
      <w:r>
        <w:rPr>
          <w:color w:val="231F20"/>
          <w:spacing w:val="-2"/>
          <w:sz w:val="20"/>
        </w:rPr>
        <w:t> </w:t>
      </w:r>
      <w:r>
        <w:rPr>
          <w:color w:val="231F20"/>
          <w:sz w:val="20"/>
        </w:rPr>
        <w:t>that</w:t>
      </w:r>
      <w:r>
        <w:rPr>
          <w:color w:val="231F20"/>
          <w:spacing w:val="-3"/>
          <w:sz w:val="20"/>
        </w:rPr>
        <w:t> </w:t>
      </w:r>
      <w:r>
        <w:rPr>
          <w:color w:val="231F20"/>
          <w:sz w:val="20"/>
        </w:rPr>
        <w:t>is</w:t>
      </w:r>
      <w:r>
        <w:rPr>
          <w:color w:val="231F20"/>
          <w:spacing w:val="-2"/>
          <w:sz w:val="20"/>
        </w:rPr>
        <w:t> </w:t>
      </w:r>
      <w:r>
        <w:rPr>
          <w:color w:val="231F20"/>
          <w:sz w:val="20"/>
        </w:rPr>
        <w:t>unique</w:t>
      </w:r>
      <w:r>
        <w:rPr>
          <w:color w:val="231F20"/>
          <w:spacing w:val="-2"/>
          <w:sz w:val="20"/>
        </w:rPr>
        <w:t> </w:t>
      </w:r>
      <w:r>
        <w:rPr>
          <w:color w:val="231F20"/>
          <w:sz w:val="20"/>
        </w:rPr>
        <w:t>to</w:t>
      </w:r>
      <w:r>
        <w:rPr>
          <w:color w:val="231F20"/>
          <w:spacing w:val="-3"/>
          <w:sz w:val="20"/>
        </w:rPr>
        <w:t> </w:t>
      </w:r>
      <w:r>
        <w:rPr>
          <w:color w:val="231F20"/>
          <w:sz w:val="20"/>
        </w:rPr>
        <w:t>an</w:t>
      </w:r>
      <w:r>
        <w:rPr>
          <w:color w:val="231F20"/>
          <w:spacing w:val="-2"/>
          <w:sz w:val="20"/>
        </w:rPr>
        <w:t> </w:t>
      </w:r>
      <w:r>
        <w:rPr>
          <w:color w:val="231F20"/>
          <w:sz w:val="20"/>
        </w:rPr>
        <w:t>individual</w:t>
      </w:r>
      <w:r>
        <w:rPr>
          <w:color w:val="231F20"/>
          <w:spacing w:val="-2"/>
          <w:sz w:val="20"/>
        </w:rPr>
        <w:t> </w:t>
      </w:r>
      <w:r>
        <w:rPr>
          <w:color w:val="231F20"/>
          <w:sz w:val="20"/>
        </w:rPr>
        <w:t>but</w:t>
      </w:r>
      <w:r>
        <w:rPr>
          <w:color w:val="231F20"/>
          <w:spacing w:val="-3"/>
          <w:sz w:val="20"/>
        </w:rPr>
        <w:t> </w:t>
      </w:r>
      <w:r>
        <w:rPr>
          <w:color w:val="231F20"/>
          <w:sz w:val="20"/>
        </w:rPr>
        <w:t>does</w:t>
      </w:r>
      <w:r>
        <w:rPr>
          <w:color w:val="231F20"/>
          <w:spacing w:val="-2"/>
          <w:sz w:val="20"/>
        </w:rPr>
        <w:t> </w:t>
      </w:r>
      <w:r>
        <w:rPr>
          <w:color w:val="231F20"/>
          <w:sz w:val="20"/>
        </w:rPr>
        <w:t>not,</w:t>
      </w:r>
      <w:r>
        <w:rPr>
          <w:color w:val="231F20"/>
          <w:spacing w:val="-2"/>
          <w:sz w:val="20"/>
        </w:rPr>
        <w:t> </w:t>
      </w:r>
      <w:r>
        <w:rPr>
          <w:color w:val="231F20"/>
          <w:sz w:val="20"/>
        </w:rPr>
        <w:t>on</w:t>
      </w:r>
      <w:r>
        <w:rPr>
          <w:color w:val="231F20"/>
          <w:spacing w:val="-3"/>
          <w:sz w:val="20"/>
        </w:rPr>
        <w:t> </w:t>
      </w:r>
      <w:r>
        <w:rPr>
          <w:color w:val="231F20"/>
          <w:sz w:val="20"/>
        </w:rPr>
        <w:t>its own, directly identify the data</w:t>
      </w:r>
      <w:r>
        <w:rPr>
          <w:color w:val="231F20"/>
          <w:spacing w:val="-27"/>
          <w:sz w:val="20"/>
        </w:rPr>
        <w:t> </w:t>
      </w:r>
      <w:r>
        <w:rPr>
          <w:color w:val="231F20"/>
          <w:sz w:val="20"/>
        </w:rPr>
        <w:t>principal;</w:t>
      </w:r>
    </w:p>
    <w:p>
      <w:pPr>
        <w:pStyle w:val="ListParagraph"/>
        <w:numPr>
          <w:ilvl w:val="0"/>
          <w:numId w:val="3"/>
        </w:numPr>
        <w:tabs>
          <w:tab w:pos="1003" w:val="left" w:leader="none"/>
        </w:tabs>
        <w:spacing w:line="249" w:lineRule="auto" w:before="123" w:after="0"/>
        <w:ind w:left="130" w:right="1353" w:firstLine="480"/>
        <w:jc w:val="both"/>
        <w:rPr>
          <w:sz w:val="20"/>
        </w:rPr>
      </w:pPr>
      <w:r>
        <w:rPr>
          <w:color w:val="231F20"/>
          <w:sz w:val="20"/>
        </w:rPr>
        <w:t>"disaster" shall have the same meaning as assigned to it in clause </w:t>
      </w:r>
      <w:r>
        <w:rPr>
          <w:color w:val="231F20"/>
          <w:spacing w:val="-2"/>
          <w:sz w:val="20"/>
        </w:rPr>
        <w:t>(</w:t>
      </w:r>
      <w:r>
        <w:rPr>
          <w:i/>
          <w:color w:val="231F20"/>
          <w:spacing w:val="-2"/>
          <w:sz w:val="20"/>
        </w:rPr>
        <w:t>d</w:t>
      </w:r>
      <w:r>
        <w:rPr>
          <w:color w:val="231F20"/>
          <w:spacing w:val="-2"/>
          <w:sz w:val="20"/>
        </w:rPr>
        <w:t>) </w:t>
      </w:r>
      <w:r>
        <w:rPr>
          <w:color w:val="231F20"/>
          <w:sz w:val="20"/>
        </w:rPr>
        <w:t>of section 2 of the Disaster Management Act,</w:t>
      </w:r>
      <w:r>
        <w:rPr>
          <w:color w:val="231F20"/>
          <w:spacing w:val="-34"/>
          <w:sz w:val="20"/>
        </w:rPr>
        <w:t> </w:t>
      </w:r>
      <w:r>
        <w:rPr>
          <w:color w:val="231F20"/>
          <w:sz w:val="20"/>
        </w:rPr>
        <w:t>2005;</w:t>
      </w:r>
    </w:p>
    <w:p>
      <w:pPr>
        <w:pStyle w:val="ListParagraph"/>
        <w:numPr>
          <w:ilvl w:val="0"/>
          <w:numId w:val="3"/>
        </w:numPr>
        <w:tabs>
          <w:tab w:pos="990" w:val="left" w:leader="none"/>
        </w:tabs>
        <w:spacing w:line="249" w:lineRule="auto" w:before="121" w:after="0"/>
        <w:ind w:left="130" w:right="1345" w:firstLine="480"/>
        <w:jc w:val="both"/>
        <w:rPr>
          <w:sz w:val="20"/>
        </w:rPr>
      </w:pPr>
      <w:r>
        <w:rPr>
          <w:color w:val="231F20"/>
          <w:sz w:val="20"/>
        </w:rPr>
        <w:t>"financial</w:t>
      </w:r>
      <w:r>
        <w:rPr>
          <w:color w:val="231F20"/>
          <w:spacing w:val="-7"/>
          <w:sz w:val="20"/>
        </w:rPr>
        <w:t> </w:t>
      </w:r>
      <w:r>
        <w:rPr>
          <w:color w:val="231F20"/>
          <w:sz w:val="20"/>
        </w:rPr>
        <w:t>data"</w:t>
      </w:r>
      <w:r>
        <w:rPr>
          <w:color w:val="231F20"/>
          <w:spacing w:val="-6"/>
          <w:sz w:val="20"/>
        </w:rPr>
        <w:t> </w:t>
      </w:r>
      <w:r>
        <w:rPr>
          <w:color w:val="231F20"/>
          <w:sz w:val="20"/>
        </w:rPr>
        <w:t>means</w:t>
      </w:r>
      <w:r>
        <w:rPr>
          <w:color w:val="231F20"/>
          <w:spacing w:val="-7"/>
          <w:sz w:val="20"/>
        </w:rPr>
        <w:t> </w:t>
      </w:r>
      <w:r>
        <w:rPr>
          <w:color w:val="231F20"/>
          <w:sz w:val="20"/>
        </w:rPr>
        <w:t>any</w:t>
      </w:r>
      <w:r>
        <w:rPr>
          <w:color w:val="231F20"/>
          <w:spacing w:val="-6"/>
          <w:sz w:val="20"/>
        </w:rPr>
        <w:t> </w:t>
      </w:r>
      <w:r>
        <w:rPr>
          <w:color w:val="231F20"/>
          <w:sz w:val="20"/>
        </w:rPr>
        <w:t>number</w:t>
      </w:r>
      <w:r>
        <w:rPr>
          <w:color w:val="231F20"/>
          <w:spacing w:val="-6"/>
          <w:sz w:val="20"/>
        </w:rPr>
        <w:t> </w:t>
      </w:r>
      <w:r>
        <w:rPr>
          <w:color w:val="231F20"/>
          <w:sz w:val="20"/>
        </w:rPr>
        <w:t>or</w:t>
      </w:r>
      <w:r>
        <w:rPr>
          <w:color w:val="231F20"/>
          <w:spacing w:val="-7"/>
          <w:sz w:val="20"/>
        </w:rPr>
        <w:t> </w:t>
      </w:r>
      <w:r>
        <w:rPr>
          <w:color w:val="231F20"/>
          <w:sz w:val="20"/>
        </w:rPr>
        <w:t>other</w:t>
      </w:r>
      <w:r>
        <w:rPr>
          <w:color w:val="231F20"/>
          <w:spacing w:val="-6"/>
          <w:sz w:val="20"/>
        </w:rPr>
        <w:t> </w:t>
      </w:r>
      <w:r>
        <w:rPr>
          <w:color w:val="231F20"/>
          <w:sz w:val="20"/>
        </w:rPr>
        <w:t>personal</w:t>
      </w:r>
      <w:r>
        <w:rPr>
          <w:color w:val="231F20"/>
          <w:spacing w:val="-7"/>
          <w:sz w:val="20"/>
        </w:rPr>
        <w:t> </w:t>
      </w:r>
      <w:r>
        <w:rPr>
          <w:color w:val="231F20"/>
          <w:sz w:val="20"/>
        </w:rPr>
        <w:t>data</w:t>
      </w:r>
      <w:r>
        <w:rPr>
          <w:color w:val="231F20"/>
          <w:spacing w:val="-6"/>
          <w:sz w:val="20"/>
        </w:rPr>
        <w:t> </w:t>
      </w:r>
      <w:r>
        <w:rPr>
          <w:color w:val="231F20"/>
          <w:sz w:val="20"/>
        </w:rPr>
        <w:t>used</w:t>
      </w:r>
      <w:r>
        <w:rPr>
          <w:color w:val="231F20"/>
          <w:spacing w:val="-6"/>
          <w:sz w:val="20"/>
        </w:rPr>
        <w:t> </w:t>
      </w:r>
      <w:r>
        <w:rPr>
          <w:color w:val="231F20"/>
          <w:sz w:val="20"/>
        </w:rPr>
        <w:t>to</w:t>
      </w:r>
      <w:r>
        <w:rPr>
          <w:color w:val="231F20"/>
          <w:spacing w:val="-7"/>
          <w:sz w:val="20"/>
        </w:rPr>
        <w:t> </w:t>
      </w:r>
      <w:r>
        <w:rPr>
          <w:color w:val="231F20"/>
          <w:sz w:val="20"/>
        </w:rPr>
        <w:t>identify an</w:t>
      </w:r>
      <w:r>
        <w:rPr>
          <w:color w:val="231F20"/>
          <w:spacing w:val="-10"/>
          <w:sz w:val="20"/>
        </w:rPr>
        <w:t> </w:t>
      </w:r>
      <w:r>
        <w:rPr>
          <w:color w:val="231F20"/>
          <w:sz w:val="20"/>
        </w:rPr>
        <w:t>account</w:t>
      </w:r>
      <w:r>
        <w:rPr>
          <w:color w:val="231F20"/>
          <w:spacing w:val="-9"/>
          <w:sz w:val="20"/>
        </w:rPr>
        <w:t> </w:t>
      </w:r>
      <w:r>
        <w:rPr>
          <w:color w:val="231F20"/>
          <w:sz w:val="20"/>
        </w:rPr>
        <w:t>opened</w:t>
      </w:r>
      <w:r>
        <w:rPr>
          <w:color w:val="231F20"/>
          <w:spacing w:val="-9"/>
          <w:sz w:val="20"/>
        </w:rPr>
        <w:t> </w:t>
      </w:r>
      <w:r>
        <w:rPr>
          <w:color w:val="231F20"/>
          <w:spacing w:val="-4"/>
          <w:sz w:val="20"/>
        </w:rPr>
        <w:t>by,</w:t>
      </w:r>
      <w:r>
        <w:rPr>
          <w:color w:val="231F20"/>
          <w:spacing w:val="-9"/>
          <w:sz w:val="20"/>
        </w:rPr>
        <w:t> </w:t>
      </w:r>
      <w:r>
        <w:rPr>
          <w:color w:val="231F20"/>
          <w:sz w:val="20"/>
        </w:rPr>
        <w:t>or</w:t>
      </w:r>
      <w:r>
        <w:rPr>
          <w:color w:val="231F20"/>
          <w:spacing w:val="-9"/>
          <w:sz w:val="20"/>
        </w:rPr>
        <w:t> </w:t>
      </w:r>
      <w:r>
        <w:rPr>
          <w:color w:val="231F20"/>
          <w:sz w:val="20"/>
        </w:rPr>
        <w:t>card</w:t>
      </w:r>
      <w:r>
        <w:rPr>
          <w:color w:val="231F20"/>
          <w:spacing w:val="-9"/>
          <w:sz w:val="20"/>
        </w:rPr>
        <w:t> </w:t>
      </w:r>
      <w:r>
        <w:rPr>
          <w:color w:val="231F20"/>
          <w:sz w:val="20"/>
        </w:rPr>
        <w:t>or</w:t>
      </w:r>
      <w:r>
        <w:rPr>
          <w:color w:val="231F20"/>
          <w:spacing w:val="-9"/>
          <w:sz w:val="20"/>
        </w:rPr>
        <w:t> </w:t>
      </w:r>
      <w:r>
        <w:rPr>
          <w:color w:val="231F20"/>
          <w:sz w:val="20"/>
        </w:rPr>
        <w:t>payment</w:t>
      </w:r>
      <w:r>
        <w:rPr>
          <w:color w:val="231F20"/>
          <w:spacing w:val="-9"/>
          <w:sz w:val="20"/>
        </w:rPr>
        <w:t> </w:t>
      </w:r>
      <w:r>
        <w:rPr>
          <w:color w:val="231F20"/>
          <w:sz w:val="20"/>
        </w:rPr>
        <w:t>instrument</w:t>
      </w:r>
      <w:r>
        <w:rPr>
          <w:color w:val="231F20"/>
          <w:spacing w:val="-9"/>
          <w:sz w:val="20"/>
        </w:rPr>
        <w:t> </w:t>
      </w:r>
      <w:r>
        <w:rPr>
          <w:color w:val="231F20"/>
          <w:sz w:val="20"/>
        </w:rPr>
        <w:t>issued</w:t>
      </w:r>
      <w:r>
        <w:rPr>
          <w:color w:val="231F20"/>
          <w:spacing w:val="-10"/>
          <w:sz w:val="20"/>
        </w:rPr>
        <w:t> </w:t>
      </w:r>
      <w:r>
        <w:rPr>
          <w:color w:val="231F20"/>
          <w:sz w:val="20"/>
        </w:rPr>
        <w:t>by</w:t>
      </w:r>
      <w:r>
        <w:rPr>
          <w:color w:val="231F20"/>
          <w:spacing w:val="-9"/>
          <w:sz w:val="20"/>
        </w:rPr>
        <w:t> </w:t>
      </w:r>
      <w:r>
        <w:rPr>
          <w:color w:val="231F20"/>
          <w:sz w:val="20"/>
        </w:rPr>
        <w:t>a</w:t>
      </w:r>
      <w:r>
        <w:rPr>
          <w:color w:val="231F20"/>
          <w:spacing w:val="-9"/>
          <w:sz w:val="20"/>
        </w:rPr>
        <w:t> </w:t>
      </w:r>
      <w:r>
        <w:rPr>
          <w:color w:val="231F20"/>
          <w:sz w:val="20"/>
        </w:rPr>
        <w:t>financial</w:t>
      </w:r>
      <w:r>
        <w:rPr>
          <w:color w:val="231F20"/>
          <w:spacing w:val="-9"/>
          <w:sz w:val="20"/>
        </w:rPr>
        <w:t> </w:t>
      </w:r>
      <w:r>
        <w:rPr>
          <w:color w:val="231F20"/>
          <w:sz w:val="20"/>
        </w:rPr>
        <w:t>institution to</w:t>
      </w:r>
      <w:r>
        <w:rPr>
          <w:color w:val="231F20"/>
          <w:spacing w:val="-11"/>
          <w:sz w:val="20"/>
        </w:rPr>
        <w:t> </w:t>
      </w:r>
      <w:r>
        <w:rPr>
          <w:color w:val="231F20"/>
          <w:sz w:val="20"/>
        </w:rPr>
        <w:t>a</w:t>
      </w:r>
      <w:r>
        <w:rPr>
          <w:color w:val="231F20"/>
          <w:spacing w:val="-10"/>
          <w:sz w:val="20"/>
        </w:rPr>
        <w:t> </w:t>
      </w:r>
      <w:r>
        <w:rPr>
          <w:color w:val="231F20"/>
          <w:sz w:val="20"/>
        </w:rPr>
        <w:t>data</w:t>
      </w:r>
      <w:r>
        <w:rPr>
          <w:color w:val="231F20"/>
          <w:spacing w:val="-11"/>
          <w:sz w:val="20"/>
        </w:rPr>
        <w:t> </w:t>
      </w:r>
      <w:r>
        <w:rPr>
          <w:color w:val="231F20"/>
          <w:sz w:val="20"/>
        </w:rPr>
        <w:t>principal</w:t>
      </w:r>
      <w:r>
        <w:rPr>
          <w:color w:val="231F20"/>
          <w:spacing w:val="-10"/>
          <w:sz w:val="20"/>
        </w:rPr>
        <w:t> </w:t>
      </w:r>
      <w:r>
        <w:rPr>
          <w:color w:val="231F20"/>
          <w:sz w:val="20"/>
        </w:rPr>
        <w:t>or</w:t>
      </w:r>
      <w:r>
        <w:rPr>
          <w:color w:val="231F20"/>
          <w:spacing w:val="-11"/>
          <w:sz w:val="20"/>
        </w:rPr>
        <w:t> </w:t>
      </w:r>
      <w:r>
        <w:rPr>
          <w:color w:val="231F20"/>
          <w:sz w:val="20"/>
        </w:rPr>
        <w:t>any</w:t>
      </w:r>
      <w:r>
        <w:rPr>
          <w:color w:val="231F20"/>
          <w:spacing w:val="-10"/>
          <w:sz w:val="20"/>
        </w:rPr>
        <w:t> </w:t>
      </w:r>
      <w:r>
        <w:rPr>
          <w:color w:val="231F20"/>
          <w:sz w:val="20"/>
        </w:rPr>
        <w:t>personal</w:t>
      </w:r>
      <w:r>
        <w:rPr>
          <w:color w:val="231F20"/>
          <w:spacing w:val="-11"/>
          <w:sz w:val="20"/>
        </w:rPr>
        <w:t> </w:t>
      </w:r>
      <w:r>
        <w:rPr>
          <w:color w:val="231F20"/>
          <w:sz w:val="20"/>
        </w:rPr>
        <w:t>data</w:t>
      </w:r>
      <w:r>
        <w:rPr>
          <w:color w:val="231F20"/>
          <w:spacing w:val="-10"/>
          <w:sz w:val="20"/>
        </w:rPr>
        <w:t> </w:t>
      </w:r>
      <w:r>
        <w:rPr>
          <w:color w:val="231F20"/>
          <w:sz w:val="20"/>
        </w:rPr>
        <w:t>regarding</w:t>
      </w:r>
      <w:r>
        <w:rPr>
          <w:color w:val="231F20"/>
          <w:spacing w:val="-11"/>
          <w:sz w:val="20"/>
        </w:rPr>
        <w:t> </w:t>
      </w:r>
      <w:r>
        <w:rPr>
          <w:color w:val="231F20"/>
          <w:sz w:val="20"/>
        </w:rPr>
        <w:t>the</w:t>
      </w:r>
      <w:r>
        <w:rPr>
          <w:color w:val="231F20"/>
          <w:spacing w:val="-10"/>
          <w:sz w:val="20"/>
        </w:rPr>
        <w:t> </w:t>
      </w:r>
      <w:r>
        <w:rPr>
          <w:color w:val="231F20"/>
          <w:sz w:val="20"/>
        </w:rPr>
        <w:t>relationship</w:t>
      </w:r>
      <w:r>
        <w:rPr>
          <w:color w:val="231F20"/>
          <w:spacing w:val="-11"/>
          <w:sz w:val="20"/>
        </w:rPr>
        <w:t> </w:t>
      </w:r>
      <w:r>
        <w:rPr>
          <w:color w:val="231F20"/>
          <w:sz w:val="20"/>
        </w:rPr>
        <w:t>between</w:t>
      </w:r>
      <w:r>
        <w:rPr>
          <w:color w:val="231F20"/>
          <w:spacing w:val="-10"/>
          <w:sz w:val="20"/>
        </w:rPr>
        <w:t> </w:t>
      </w:r>
      <w:r>
        <w:rPr>
          <w:color w:val="231F20"/>
          <w:sz w:val="20"/>
        </w:rPr>
        <w:t>a</w:t>
      </w:r>
      <w:r>
        <w:rPr>
          <w:color w:val="231F20"/>
          <w:spacing w:val="-10"/>
          <w:sz w:val="20"/>
        </w:rPr>
        <w:t> </w:t>
      </w:r>
      <w:r>
        <w:rPr>
          <w:color w:val="231F20"/>
          <w:sz w:val="20"/>
        </w:rPr>
        <w:t>financial institution and a data principal including financial status and credit</w:t>
      </w:r>
      <w:r>
        <w:rPr>
          <w:color w:val="231F20"/>
          <w:spacing w:val="5"/>
          <w:sz w:val="20"/>
        </w:rPr>
        <w:t> </w:t>
      </w:r>
      <w:r>
        <w:rPr>
          <w:color w:val="231F20"/>
          <w:sz w:val="20"/>
        </w:rPr>
        <w:t>history;</w:t>
      </w:r>
    </w:p>
    <w:p>
      <w:pPr>
        <w:pStyle w:val="ListParagraph"/>
        <w:numPr>
          <w:ilvl w:val="0"/>
          <w:numId w:val="3"/>
        </w:numPr>
        <w:tabs>
          <w:tab w:pos="1009" w:val="left" w:leader="none"/>
        </w:tabs>
        <w:spacing w:line="249" w:lineRule="auto" w:before="124" w:after="0"/>
        <w:ind w:left="130" w:right="1345" w:firstLine="480"/>
        <w:jc w:val="both"/>
        <w:rPr>
          <w:sz w:val="20"/>
        </w:rPr>
      </w:pPr>
      <w:r>
        <w:rPr>
          <w:color w:val="231F20"/>
          <w:sz w:val="20"/>
        </w:rPr>
        <w:t>"genetic data" means personal data relating to the inherited or acquired genetic characteristics of a natural person which give unique information about the behavioural</w:t>
      </w:r>
      <w:r>
        <w:rPr>
          <w:color w:val="231F20"/>
          <w:spacing w:val="-13"/>
          <w:sz w:val="20"/>
        </w:rPr>
        <w:t> </w:t>
      </w:r>
      <w:r>
        <w:rPr>
          <w:color w:val="231F20"/>
          <w:sz w:val="20"/>
        </w:rPr>
        <w:t>characteristics,</w:t>
      </w:r>
      <w:r>
        <w:rPr>
          <w:color w:val="231F20"/>
          <w:spacing w:val="-12"/>
          <w:sz w:val="20"/>
        </w:rPr>
        <w:t> </w:t>
      </w:r>
      <w:r>
        <w:rPr>
          <w:color w:val="231F20"/>
          <w:sz w:val="20"/>
        </w:rPr>
        <w:t>physiology</w:t>
      </w:r>
      <w:r>
        <w:rPr>
          <w:color w:val="231F20"/>
          <w:spacing w:val="-13"/>
          <w:sz w:val="20"/>
        </w:rPr>
        <w:t> </w:t>
      </w:r>
      <w:r>
        <w:rPr>
          <w:color w:val="231F20"/>
          <w:sz w:val="20"/>
        </w:rPr>
        <w:t>or</w:t>
      </w:r>
      <w:r>
        <w:rPr>
          <w:color w:val="231F20"/>
          <w:spacing w:val="-12"/>
          <w:sz w:val="20"/>
        </w:rPr>
        <w:t> </w:t>
      </w:r>
      <w:r>
        <w:rPr>
          <w:color w:val="231F20"/>
          <w:sz w:val="20"/>
        </w:rPr>
        <w:t>the</w:t>
      </w:r>
      <w:r>
        <w:rPr>
          <w:color w:val="231F20"/>
          <w:spacing w:val="-12"/>
          <w:sz w:val="20"/>
        </w:rPr>
        <w:t> </w:t>
      </w:r>
      <w:r>
        <w:rPr>
          <w:color w:val="231F20"/>
          <w:sz w:val="20"/>
        </w:rPr>
        <w:t>health</w:t>
      </w:r>
      <w:r>
        <w:rPr>
          <w:color w:val="231F20"/>
          <w:spacing w:val="-13"/>
          <w:sz w:val="20"/>
        </w:rPr>
        <w:t> </w:t>
      </w:r>
      <w:r>
        <w:rPr>
          <w:color w:val="231F20"/>
          <w:sz w:val="20"/>
        </w:rPr>
        <w:t>of</w:t>
      </w:r>
      <w:r>
        <w:rPr>
          <w:color w:val="231F20"/>
          <w:spacing w:val="-12"/>
          <w:sz w:val="20"/>
        </w:rPr>
        <w:t> </w:t>
      </w:r>
      <w:r>
        <w:rPr>
          <w:color w:val="231F20"/>
          <w:sz w:val="20"/>
        </w:rPr>
        <w:t>that</w:t>
      </w:r>
      <w:r>
        <w:rPr>
          <w:color w:val="231F20"/>
          <w:spacing w:val="-13"/>
          <w:sz w:val="20"/>
        </w:rPr>
        <w:t> </w:t>
      </w:r>
      <w:r>
        <w:rPr>
          <w:color w:val="231F20"/>
          <w:sz w:val="20"/>
        </w:rPr>
        <w:t>natural</w:t>
      </w:r>
      <w:r>
        <w:rPr>
          <w:color w:val="231F20"/>
          <w:spacing w:val="-12"/>
          <w:sz w:val="20"/>
        </w:rPr>
        <w:t> </w:t>
      </w:r>
      <w:r>
        <w:rPr>
          <w:color w:val="231F20"/>
          <w:sz w:val="20"/>
        </w:rPr>
        <w:t>person</w:t>
      </w:r>
      <w:r>
        <w:rPr>
          <w:color w:val="231F20"/>
          <w:spacing w:val="-12"/>
          <w:sz w:val="20"/>
        </w:rPr>
        <w:t> </w:t>
      </w:r>
      <w:r>
        <w:rPr>
          <w:color w:val="231F20"/>
          <w:sz w:val="20"/>
        </w:rPr>
        <w:t>and</w:t>
      </w:r>
      <w:r>
        <w:rPr>
          <w:color w:val="231F20"/>
          <w:spacing w:val="-13"/>
          <w:sz w:val="20"/>
        </w:rPr>
        <w:t> </w:t>
      </w:r>
      <w:r>
        <w:rPr>
          <w:color w:val="231F20"/>
          <w:sz w:val="20"/>
        </w:rPr>
        <w:t>which result,</w:t>
      </w:r>
      <w:r>
        <w:rPr>
          <w:color w:val="231F20"/>
          <w:spacing w:val="-16"/>
          <w:sz w:val="20"/>
        </w:rPr>
        <w:t> </w:t>
      </w:r>
      <w:r>
        <w:rPr>
          <w:color w:val="231F20"/>
          <w:sz w:val="20"/>
        </w:rPr>
        <w:t>in</w:t>
      </w:r>
      <w:r>
        <w:rPr>
          <w:color w:val="231F20"/>
          <w:spacing w:val="-15"/>
          <w:sz w:val="20"/>
        </w:rPr>
        <w:t> </w:t>
      </w:r>
      <w:r>
        <w:rPr>
          <w:color w:val="231F20"/>
          <w:sz w:val="20"/>
        </w:rPr>
        <w:t>particular,</w:t>
      </w:r>
      <w:r>
        <w:rPr>
          <w:color w:val="231F20"/>
          <w:spacing w:val="-16"/>
          <w:sz w:val="20"/>
        </w:rPr>
        <w:t> </w:t>
      </w:r>
      <w:r>
        <w:rPr>
          <w:color w:val="231F20"/>
          <w:sz w:val="20"/>
        </w:rPr>
        <w:t>from</w:t>
      </w:r>
      <w:r>
        <w:rPr>
          <w:color w:val="231F20"/>
          <w:spacing w:val="-15"/>
          <w:sz w:val="20"/>
        </w:rPr>
        <w:t> </w:t>
      </w:r>
      <w:r>
        <w:rPr>
          <w:color w:val="231F20"/>
          <w:sz w:val="20"/>
        </w:rPr>
        <w:t>an</w:t>
      </w:r>
      <w:r>
        <w:rPr>
          <w:color w:val="231F20"/>
          <w:spacing w:val="-15"/>
          <w:sz w:val="20"/>
        </w:rPr>
        <w:t> </w:t>
      </w:r>
      <w:r>
        <w:rPr>
          <w:color w:val="231F20"/>
          <w:sz w:val="20"/>
        </w:rPr>
        <w:t>analysis</w:t>
      </w:r>
      <w:r>
        <w:rPr>
          <w:color w:val="231F20"/>
          <w:spacing w:val="-16"/>
          <w:sz w:val="20"/>
        </w:rPr>
        <w:t> </w:t>
      </w:r>
      <w:r>
        <w:rPr>
          <w:color w:val="231F20"/>
          <w:sz w:val="20"/>
        </w:rPr>
        <w:t>of</w:t>
      </w:r>
      <w:r>
        <w:rPr>
          <w:color w:val="231F20"/>
          <w:spacing w:val="-15"/>
          <w:sz w:val="20"/>
        </w:rPr>
        <w:t> </w:t>
      </w:r>
      <w:r>
        <w:rPr>
          <w:color w:val="231F20"/>
          <w:sz w:val="20"/>
        </w:rPr>
        <w:t>a</w:t>
      </w:r>
      <w:r>
        <w:rPr>
          <w:color w:val="231F20"/>
          <w:spacing w:val="-15"/>
          <w:sz w:val="20"/>
        </w:rPr>
        <w:t> </w:t>
      </w:r>
      <w:r>
        <w:rPr>
          <w:color w:val="231F20"/>
          <w:sz w:val="20"/>
        </w:rPr>
        <w:t>biological</w:t>
      </w:r>
      <w:r>
        <w:rPr>
          <w:color w:val="231F20"/>
          <w:spacing w:val="-16"/>
          <w:sz w:val="20"/>
        </w:rPr>
        <w:t> </w:t>
      </w:r>
      <w:r>
        <w:rPr>
          <w:color w:val="231F20"/>
          <w:sz w:val="20"/>
        </w:rPr>
        <w:t>sample</w:t>
      </w:r>
      <w:r>
        <w:rPr>
          <w:color w:val="231F20"/>
          <w:spacing w:val="-15"/>
          <w:sz w:val="20"/>
        </w:rPr>
        <w:t> </w:t>
      </w:r>
      <w:r>
        <w:rPr>
          <w:color w:val="231F20"/>
          <w:sz w:val="20"/>
        </w:rPr>
        <w:t>from</w:t>
      </w:r>
      <w:r>
        <w:rPr>
          <w:color w:val="231F20"/>
          <w:spacing w:val="-15"/>
          <w:sz w:val="20"/>
        </w:rPr>
        <w:t> </w:t>
      </w:r>
      <w:r>
        <w:rPr>
          <w:color w:val="231F20"/>
          <w:sz w:val="20"/>
        </w:rPr>
        <w:t>the</w:t>
      </w:r>
      <w:r>
        <w:rPr>
          <w:color w:val="231F20"/>
          <w:spacing w:val="-16"/>
          <w:sz w:val="20"/>
        </w:rPr>
        <w:t> </w:t>
      </w:r>
      <w:r>
        <w:rPr>
          <w:color w:val="231F20"/>
          <w:sz w:val="20"/>
        </w:rPr>
        <w:t>natural</w:t>
      </w:r>
      <w:r>
        <w:rPr>
          <w:color w:val="231F20"/>
          <w:spacing w:val="-15"/>
          <w:sz w:val="20"/>
        </w:rPr>
        <w:t> </w:t>
      </w:r>
      <w:r>
        <w:rPr>
          <w:color w:val="231F20"/>
          <w:sz w:val="20"/>
        </w:rPr>
        <w:t>person</w:t>
      </w:r>
      <w:r>
        <w:rPr>
          <w:color w:val="231F20"/>
          <w:spacing w:val="-15"/>
          <w:sz w:val="20"/>
        </w:rPr>
        <w:t> </w:t>
      </w:r>
      <w:r>
        <w:rPr>
          <w:color w:val="231F20"/>
          <w:sz w:val="20"/>
        </w:rPr>
        <w:t>in </w:t>
      </w:r>
      <w:r>
        <w:rPr>
          <w:color w:val="231F20"/>
          <w:spacing w:val="3"/>
          <w:sz w:val="20"/>
        </w:rPr>
        <w:t>question;</w:t>
      </w:r>
    </w:p>
    <w:p>
      <w:pPr>
        <w:pStyle w:val="ListParagraph"/>
        <w:numPr>
          <w:ilvl w:val="0"/>
          <w:numId w:val="3"/>
        </w:numPr>
        <w:tabs>
          <w:tab w:pos="1037" w:val="left" w:leader="none"/>
        </w:tabs>
        <w:spacing w:line="240" w:lineRule="auto" w:before="124" w:after="0"/>
        <w:ind w:left="1036" w:right="0" w:hanging="427"/>
        <w:jc w:val="left"/>
        <w:rPr>
          <w:sz w:val="20"/>
        </w:rPr>
      </w:pPr>
      <w:r>
        <w:rPr>
          <w:color w:val="231F20"/>
          <w:sz w:val="20"/>
        </w:rPr>
        <w:t>"harm"</w:t>
      </w:r>
      <w:r>
        <w:rPr>
          <w:color w:val="231F20"/>
          <w:spacing w:val="-4"/>
          <w:sz w:val="20"/>
        </w:rPr>
        <w:t> </w:t>
      </w:r>
      <w:r>
        <w:rPr>
          <w:color w:val="231F20"/>
          <w:sz w:val="20"/>
        </w:rPr>
        <w:t>includes—</w:t>
      </w:r>
    </w:p>
    <w:p>
      <w:pPr>
        <w:pStyle w:val="ListParagraph"/>
        <w:numPr>
          <w:ilvl w:val="1"/>
          <w:numId w:val="3"/>
        </w:numPr>
        <w:tabs>
          <w:tab w:pos="1356" w:val="left" w:leader="none"/>
        </w:tabs>
        <w:spacing w:line="240" w:lineRule="auto" w:before="130" w:after="0"/>
        <w:ind w:left="1355" w:right="0" w:hanging="266"/>
        <w:jc w:val="left"/>
        <w:rPr>
          <w:sz w:val="20"/>
        </w:rPr>
      </w:pPr>
      <w:r>
        <w:rPr>
          <w:color w:val="231F20"/>
          <w:sz w:val="20"/>
        </w:rPr>
        <w:t>bodily or mental</w:t>
      </w:r>
      <w:r>
        <w:rPr>
          <w:color w:val="231F20"/>
          <w:spacing w:val="-34"/>
          <w:sz w:val="20"/>
        </w:rPr>
        <w:t> </w:t>
      </w:r>
      <w:r>
        <w:rPr>
          <w:color w:val="231F20"/>
          <w:sz w:val="20"/>
        </w:rPr>
        <w:t>injury;</w:t>
      </w:r>
    </w:p>
    <w:p>
      <w:pPr>
        <w:pStyle w:val="ListParagraph"/>
        <w:numPr>
          <w:ilvl w:val="1"/>
          <w:numId w:val="3"/>
        </w:numPr>
        <w:tabs>
          <w:tab w:pos="1389" w:val="left" w:leader="none"/>
        </w:tabs>
        <w:spacing w:line="240" w:lineRule="auto" w:before="130" w:after="0"/>
        <w:ind w:left="1388" w:right="0" w:hanging="299"/>
        <w:jc w:val="left"/>
        <w:rPr>
          <w:sz w:val="20"/>
        </w:rPr>
      </w:pPr>
      <w:r>
        <w:rPr>
          <w:color w:val="231F20"/>
          <w:sz w:val="20"/>
        </w:rPr>
        <w:t>loss, distortion or theft of</w:t>
      </w:r>
      <w:r>
        <w:rPr>
          <w:color w:val="231F20"/>
          <w:spacing w:val="-11"/>
          <w:sz w:val="20"/>
        </w:rPr>
        <w:t> </w:t>
      </w:r>
      <w:r>
        <w:rPr>
          <w:color w:val="231F20"/>
          <w:sz w:val="20"/>
        </w:rPr>
        <w:t>identity;</w:t>
      </w:r>
    </w:p>
    <w:p>
      <w:pPr>
        <w:pStyle w:val="ListParagraph"/>
        <w:numPr>
          <w:ilvl w:val="1"/>
          <w:numId w:val="3"/>
        </w:numPr>
        <w:tabs>
          <w:tab w:pos="1440" w:val="left" w:leader="none"/>
        </w:tabs>
        <w:spacing w:line="240" w:lineRule="auto" w:before="130" w:after="0"/>
        <w:ind w:left="1439" w:right="0" w:hanging="350"/>
        <w:jc w:val="left"/>
        <w:rPr>
          <w:sz w:val="20"/>
        </w:rPr>
      </w:pPr>
      <w:r>
        <w:rPr>
          <w:color w:val="231F20"/>
          <w:sz w:val="20"/>
        </w:rPr>
        <w:t>financial loss or loss of</w:t>
      </w:r>
      <w:r>
        <w:rPr>
          <w:color w:val="231F20"/>
          <w:spacing w:val="-15"/>
          <w:sz w:val="20"/>
        </w:rPr>
        <w:t> </w:t>
      </w:r>
      <w:r>
        <w:rPr>
          <w:color w:val="231F20"/>
          <w:sz w:val="20"/>
        </w:rPr>
        <w:t>property;</w:t>
      </w:r>
    </w:p>
    <w:p>
      <w:pPr>
        <w:pStyle w:val="ListParagraph"/>
        <w:numPr>
          <w:ilvl w:val="1"/>
          <w:numId w:val="3"/>
        </w:numPr>
        <w:tabs>
          <w:tab w:pos="1415" w:val="left" w:leader="none"/>
        </w:tabs>
        <w:spacing w:line="240" w:lineRule="auto" w:before="130" w:after="0"/>
        <w:ind w:left="1414" w:right="0" w:hanging="325"/>
        <w:jc w:val="left"/>
        <w:rPr>
          <w:sz w:val="20"/>
        </w:rPr>
      </w:pPr>
      <w:r>
        <w:rPr>
          <w:color w:val="231F20"/>
          <w:sz w:val="20"/>
        </w:rPr>
        <w:t>loss of reputation or</w:t>
      </w:r>
      <w:r>
        <w:rPr>
          <w:color w:val="231F20"/>
          <w:spacing w:val="-18"/>
          <w:sz w:val="20"/>
        </w:rPr>
        <w:t> </w:t>
      </w:r>
      <w:r>
        <w:rPr>
          <w:color w:val="231F20"/>
          <w:sz w:val="20"/>
        </w:rPr>
        <w:t>humiliation;</w:t>
      </w:r>
    </w:p>
    <w:p>
      <w:pPr>
        <w:pStyle w:val="ListParagraph"/>
        <w:numPr>
          <w:ilvl w:val="1"/>
          <w:numId w:val="3"/>
        </w:numPr>
        <w:tabs>
          <w:tab w:pos="1354" w:val="left" w:leader="none"/>
        </w:tabs>
        <w:spacing w:line="240" w:lineRule="auto" w:before="130" w:after="0"/>
        <w:ind w:left="1353" w:right="0" w:hanging="264"/>
        <w:jc w:val="left"/>
        <w:rPr>
          <w:sz w:val="20"/>
        </w:rPr>
      </w:pPr>
      <w:r>
        <w:rPr>
          <w:color w:val="231F20"/>
          <w:sz w:val="20"/>
        </w:rPr>
        <w:t>loss of</w:t>
      </w:r>
      <w:r>
        <w:rPr>
          <w:color w:val="231F20"/>
          <w:spacing w:val="-15"/>
          <w:sz w:val="20"/>
        </w:rPr>
        <w:t> </w:t>
      </w:r>
      <w:r>
        <w:rPr>
          <w:color w:val="231F20"/>
          <w:sz w:val="20"/>
        </w:rPr>
        <w:t>employment;</w:t>
      </w:r>
    </w:p>
    <w:p>
      <w:pPr>
        <w:pStyle w:val="ListParagraph"/>
        <w:numPr>
          <w:ilvl w:val="1"/>
          <w:numId w:val="3"/>
        </w:numPr>
        <w:tabs>
          <w:tab w:pos="1411" w:val="left" w:leader="none"/>
        </w:tabs>
        <w:spacing w:line="240" w:lineRule="auto" w:before="130" w:after="0"/>
        <w:ind w:left="1410" w:right="0" w:hanging="321"/>
        <w:jc w:val="left"/>
        <w:rPr>
          <w:sz w:val="20"/>
        </w:rPr>
      </w:pPr>
      <w:r>
        <w:rPr>
          <w:color w:val="231F20"/>
          <w:sz w:val="20"/>
        </w:rPr>
        <w:t>any discriminatory</w:t>
      </w:r>
      <w:r>
        <w:rPr>
          <w:color w:val="231F20"/>
          <w:spacing w:val="-17"/>
          <w:sz w:val="20"/>
        </w:rPr>
        <w:t> </w:t>
      </w:r>
      <w:r>
        <w:rPr>
          <w:color w:val="231F20"/>
          <w:sz w:val="20"/>
        </w:rPr>
        <w:t>treatment;</w:t>
      </w:r>
    </w:p>
    <w:p>
      <w:pPr>
        <w:pStyle w:val="ListParagraph"/>
        <w:numPr>
          <w:ilvl w:val="1"/>
          <w:numId w:val="3"/>
        </w:numPr>
        <w:tabs>
          <w:tab w:pos="1464" w:val="left" w:leader="none"/>
        </w:tabs>
        <w:spacing w:line="240" w:lineRule="auto" w:before="130" w:after="0"/>
        <w:ind w:left="1463" w:right="0" w:hanging="374"/>
        <w:jc w:val="left"/>
        <w:rPr>
          <w:sz w:val="20"/>
        </w:rPr>
      </w:pPr>
      <w:r>
        <w:rPr>
          <w:color w:val="231F20"/>
          <w:sz w:val="20"/>
        </w:rPr>
        <w:t>any subjection to blackmail or</w:t>
      </w:r>
      <w:r>
        <w:rPr>
          <w:color w:val="231F20"/>
          <w:spacing w:val="-37"/>
          <w:sz w:val="20"/>
        </w:rPr>
        <w:t> </w:t>
      </w:r>
      <w:r>
        <w:rPr>
          <w:color w:val="231F20"/>
          <w:sz w:val="20"/>
        </w:rPr>
        <w:t>extortion;</w:t>
      </w:r>
    </w:p>
    <w:p>
      <w:pPr>
        <w:pStyle w:val="ListParagraph"/>
        <w:numPr>
          <w:ilvl w:val="1"/>
          <w:numId w:val="3"/>
        </w:numPr>
        <w:tabs>
          <w:tab w:pos="1512" w:val="left" w:leader="none"/>
        </w:tabs>
        <w:spacing w:line="249" w:lineRule="auto" w:before="130" w:after="0"/>
        <w:ind w:left="610" w:right="1353" w:firstLine="480"/>
        <w:jc w:val="both"/>
        <w:rPr>
          <w:sz w:val="20"/>
        </w:rPr>
      </w:pPr>
      <w:r>
        <w:rPr>
          <w:color w:val="231F20"/>
          <w:sz w:val="20"/>
        </w:rPr>
        <w:t>any</w:t>
      </w:r>
      <w:r>
        <w:rPr>
          <w:color w:val="231F20"/>
          <w:spacing w:val="-17"/>
          <w:sz w:val="20"/>
        </w:rPr>
        <w:t> </w:t>
      </w:r>
      <w:r>
        <w:rPr>
          <w:color w:val="231F20"/>
          <w:sz w:val="20"/>
        </w:rPr>
        <w:t>denial</w:t>
      </w:r>
      <w:r>
        <w:rPr>
          <w:color w:val="231F20"/>
          <w:spacing w:val="-16"/>
          <w:sz w:val="20"/>
        </w:rPr>
        <w:t> </w:t>
      </w:r>
      <w:r>
        <w:rPr>
          <w:color w:val="231F20"/>
          <w:sz w:val="20"/>
        </w:rPr>
        <w:t>or</w:t>
      </w:r>
      <w:r>
        <w:rPr>
          <w:color w:val="231F20"/>
          <w:spacing w:val="-16"/>
          <w:sz w:val="20"/>
        </w:rPr>
        <w:t> </w:t>
      </w:r>
      <w:r>
        <w:rPr>
          <w:color w:val="231F20"/>
          <w:sz w:val="20"/>
        </w:rPr>
        <w:t>withdrawal</w:t>
      </w:r>
      <w:r>
        <w:rPr>
          <w:color w:val="231F20"/>
          <w:spacing w:val="-16"/>
          <w:sz w:val="20"/>
        </w:rPr>
        <w:t> </w:t>
      </w:r>
      <w:r>
        <w:rPr>
          <w:color w:val="231F20"/>
          <w:sz w:val="20"/>
        </w:rPr>
        <w:t>of</w:t>
      </w:r>
      <w:r>
        <w:rPr>
          <w:color w:val="231F20"/>
          <w:spacing w:val="-16"/>
          <w:sz w:val="20"/>
        </w:rPr>
        <w:t> </w:t>
      </w:r>
      <w:r>
        <w:rPr>
          <w:color w:val="231F20"/>
          <w:sz w:val="20"/>
        </w:rPr>
        <w:t>a</w:t>
      </w:r>
      <w:r>
        <w:rPr>
          <w:color w:val="231F20"/>
          <w:spacing w:val="-16"/>
          <w:sz w:val="20"/>
        </w:rPr>
        <w:t> </w:t>
      </w:r>
      <w:r>
        <w:rPr>
          <w:color w:val="231F20"/>
          <w:sz w:val="20"/>
        </w:rPr>
        <w:t>service,</w:t>
      </w:r>
      <w:r>
        <w:rPr>
          <w:color w:val="231F20"/>
          <w:spacing w:val="-16"/>
          <w:sz w:val="20"/>
        </w:rPr>
        <w:t> </w:t>
      </w:r>
      <w:r>
        <w:rPr>
          <w:color w:val="231F20"/>
          <w:sz w:val="20"/>
        </w:rPr>
        <w:t>benefit</w:t>
      </w:r>
      <w:r>
        <w:rPr>
          <w:color w:val="231F20"/>
          <w:spacing w:val="-16"/>
          <w:sz w:val="20"/>
        </w:rPr>
        <w:t> </w:t>
      </w:r>
      <w:r>
        <w:rPr>
          <w:color w:val="231F20"/>
          <w:sz w:val="20"/>
        </w:rPr>
        <w:t>or</w:t>
      </w:r>
      <w:r>
        <w:rPr>
          <w:color w:val="231F20"/>
          <w:spacing w:val="-16"/>
          <w:sz w:val="20"/>
        </w:rPr>
        <w:t> </w:t>
      </w:r>
      <w:r>
        <w:rPr>
          <w:color w:val="231F20"/>
          <w:sz w:val="20"/>
        </w:rPr>
        <w:t>good</w:t>
      </w:r>
      <w:r>
        <w:rPr>
          <w:color w:val="231F20"/>
          <w:spacing w:val="-16"/>
          <w:sz w:val="20"/>
        </w:rPr>
        <w:t> </w:t>
      </w:r>
      <w:r>
        <w:rPr>
          <w:color w:val="231F20"/>
          <w:sz w:val="20"/>
        </w:rPr>
        <w:t>resulting</w:t>
      </w:r>
      <w:r>
        <w:rPr>
          <w:color w:val="231F20"/>
          <w:spacing w:val="-16"/>
          <w:sz w:val="20"/>
        </w:rPr>
        <w:t> </w:t>
      </w:r>
      <w:r>
        <w:rPr>
          <w:color w:val="231F20"/>
          <w:sz w:val="20"/>
        </w:rPr>
        <w:t>from an evaluative decision about the data</w:t>
      </w:r>
      <w:r>
        <w:rPr>
          <w:color w:val="231F20"/>
          <w:spacing w:val="31"/>
          <w:sz w:val="20"/>
        </w:rPr>
        <w:t> </w:t>
      </w:r>
      <w:r>
        <w:rPr>
          <w:color w:val="231F20"/>
          <w:sz w:val="20"/>
        </w:rPr>
        <w:t>principal;</w:t>
      </w:r>
    </w:p>
    <w:p>
      <w:pPr>
        <w:pStyle w:val="ListParagraph"/>
        <w:numPr>
          <w:ilvl w:val="1"/>
          <w:numId w:val="3"/>
        </w:numPr>
        <w:tabs>
          <w:tab w:pos="1439" w:val="left" w:leader="none"/>
        </w:tabs>
        <w:spacing w:line="249" w:lineRule="auto" w:before="122" w:after="0"/>
        <w:ind w:left="610" w:right="1348" w:firstLine="480"/>
        <w:jc w:val="both"/>
        <w:rPr>
          <w:sz w:val="20"/>
        </w:rPr>
      </w:pPr>
      <w:r>
        <w:rPr>
          <w:color w:val="231F20"/>
          <w:sz w:val="20"/>
        </w:rPr>
        <w:t>any restriction placed or suffered directly or indirectly on speech, </w:t>
      </w:r>
      <w:r>
        <w:rPr>
          <w:color w:val="231F20"/>
          <w:spacing w:val="-3"/>
          <w:sz w:val="20"/>
        </w:rPr>
        <w:t>movement</w:t>
      </w:r>
      <w:r>
        <w:rPr>
          <w:color w:val="231F20"/>
          <w:spacing w:val="-19"/>
          <w:sz w:val="20"/>
        </w:rPr>
        <w:t> </w:t>
      </w:r>
      <w:r>
        <w:rPr>
          <w:color w:val="231F20"/>
          <w:sz w:val="20"/>
        </w:rPr>
        <w:t>or</w:t>
      </w:r>
      <w:r>
        <w:rPr>
          <w:color w:val="231F20"/>
          <w:spacing w:val="-18"/>
          <w:sz w:val="20"/>
        </w:rPr>
        <w:t> </w:t>
      </w:r>
      <w:r>
        <w:rPr>
          <w:color w:val="231F20"/>
          <w:sz w:val="20"/>
        </w:rPr>
        <w:t>any</w:t>
      </w:r>
      <w:r>
        <w:rPr>
          <w:color w:val="231F20"/>
          <w:spacing w:val="-18"/>
          <w:sz w:val="20"/>
        </w:rPr>
        <w:t> </w:t>
      </w:r>
      <w:r>
        <w:rPr>
          <w:color w:val="231F20"/>
          <w:spacing w:val="-3"/>
          <w:sz w:val="20"/>
        </w:rPr>
        <w:t>other</w:t>
      </w:r>
      <w:r>
        <w:rPr>
          <w:color w:val="231F20"/>
          <w:spacing w:val="-18"/>
          <w:sz w:val="20"/>
        </w:rPr>
        <w:t> </w:t>
      </w:r>
      <w:r>
        <w:rPr>
          <w:color w:val="231F20"/>
          <w:spacing w:val="-3"/>
          <w:sz w:val="20"/>
        </w:rPr>
        <w:t>action</w:t>
      </w:r>
      <w:r>
        <w:rPr>
          <w:color w:val="231F20"/>
          <w:spacing w:val="-18"/>
          <w:sz w:val="20"/>
        </w:rPr>
        <w:t> </w:t>
      </w:r>
      <w:r>
        <w:rPr>
          <w:color w:val="231F20"/>
          <w:spacing w:val="-3"/>
          <w:sz w:val="20"/>
        </w:rPr>
        <w:t>arising</w:t>
      </w:r>
      <w:r>
        <w:rPr>
          <w:color w:val="231F20"/>
          <w:spacing w:val="-19"/>
          <w:sz w:val="20"/>
        </w:rPr>
        <w:t> </w:t>
      </w:r>
      <w:r>
        <w:rPr>
          <w:color w:val="231F20"/>
          <w:sz w:val="20"/>
        </w:rPr>
        <w:t>out</w:t>
      </w:r>
      <w:r>
        <w:rPr>
          <w:color w:val="231F20"/>
          <w:spacing w:val="-18"/>
          <w:sz w:val="20"/>
        </w:rPr>
        <w:t> </w:t>
      </w:r>
      <w:r>
        <w:rPr>
          <w:color w:val="231F20"/>
          <w:sz w:val="20"/>
        </w:rPr>
        <w:t>of</w:t>
      </w:r>
      <w:r>
        <w:rPr>
          <w:color w:val="231F20"/>
          <w:spacing w:val="-18"/>
          <w:sz w:val="20"/>
        </w:rPr>
        <w:t> </w:t>
      </w:r>
      <w:r>
        <w:rPr>
          <w:color w:val="231F20"/>
          <w:sz w:val="20"/>
        </w:rPr>
        <w:t>a</w:t>
      </w:r>
      <w:r>
        <w:rPr>
          <w:color w:val="231F20"/>
          <w:spacing w:val="-18"/>
          <w:sz w:val="20"/>
        </w:rPr>
        <w:t> </w:t>
      </w:r>
      <w:r>
        <w:rPr>
          <w:color w:val="231F20"/>
          <w:spacing w:val="-3"/>
          <w:sz w:val="20"/>
        </w:rPr>
        <w:t>fear</w:t>
      </w:r>
      <w:r>
        <w:rPr>
          <w:color w:val="231F20"/>
          <w:spacing w:val="-18"/>
          <w:sz w:val="20"/>
        </w:rPr>
        <w:t> </w:t>
      </w:r>
      <w:r>
        <w:rPr>
          <w:color w:val="231F20"/>
          <w:sz w:val="20"/>
        </w:rPr>
        <w:t>of</w:t>
      </w:r>
      <w:r>
        <w:rPr>
          <w:color w:val="231F20"/>
          <w:spacing w:val="-19"/>
          <w:sz w:val="20"/>
        </w:rPr>
        <w:t> </w:t>
      </w:r>
      <w:r>
        <w:rPr>
          <w:color w:val="231F20"/>
          <w:spacing w:val="-3"/>
          <w:sz w:val="20"/>
        </w:rPr>
        <w:t>being</w:t>
      </w:r>
      <w:r>
        <w:rPr>
          <w:color w:val="231F20"/>
          <w:spacing w:val="-18"/>
          <w:sz w:val="20"/>
        </w:rPr>
        <w:t> </w:t>
      </w:r>
      <w:r>
        <w:rPr>
          <w:color w:val="231F20"/>
          <w:spacing w:val="-3"/>
          <w:sz w:val="20"/>
        </w:rPr>
        <w:t>observed</w:t>
      </w:r>
      <w:r>
        <w:rPr>
          <w:color w:val="231F20"/>
          <w:spacing w:val="-18"/>
          <w:sz w:val="20"/>
        </w:rPr>
        <w:t> </w:t>
      </w:r>
      <w:r>
        <w:rPr>
          <w:color w:val="231F20"/>
          <w:sz w:val="20"/>
        </w:rPr>
        <w:t>or</w:t>
      </w:r>
      <w:r>
        <w:rPr>
          <w:color w:val="231F20"/>
          <w:spacing w:val="-18"/>
          <w:sz w:val="20"/>
        </w:rPr>
        <w:t> </w:t>
      </w:r>
      <w:r>
        <w:rPr>
          <w:color w:val="231F20"/>
          <w:spacing w:val="-3"/>
          <w:sz w:val="20"/>
        </w:rPr>
        <w:t>surveilled; </w:t>
      </w:r>
      <w:r>
        <w:rPr>
          <w:color w:val="231F20"/>
          <w:spacing w:val="-4"/>
          <w:sz w:val="20"/>
        </w:rPr>
        <w:t>or</w:t>
      </w:r>
    </w:p>
    <w:p>
      <w:pPr>
        <w:spacing w:after="0" w:line="249" w:lineRule="auto"/>
        <w:jc w:val="both"/>
        <w:rPr>
          <w:sz w:val="20"/>
        </w:rPr>
        <w:sectPr>
          <w:pgSz w:w="11900" w:h="16840"/>
          <w:pgMar w:header="1436" w:footer="0" w:top="1660" w:bottom="280" w:left="1020" w:right="1020"/>
          <w:cols w:num="2" w:equalWidth="0">
            <w:col w:w="1235" w:space="445"/>
            <w:col w:w="8180"/>
          </w:cols>
        </w:sectPr>
      </w:pPr>
    </w:p>
    <w:p>
      <w:pPr>
        <w:pStyle w:val="BodyText"/>
        <w:spacing w:before="3"/>
        <w:rPr>
          <w:sz w:val="13"/>
        </w:rPr>
      </w:pPr>
    </w:p>
    <w:p>
      <w:pPr>
        <w:spacing w:after="0"/>
        <w:rPr>
          <w:sz w:val="13"/>
        </w:rPr>
        <w:sectPr>
          <w:pgSz w:w="11900" w:h="16840"/>
          <w:pgMar w:header="1436" w:footer="0" w:top="1660" w:bottom="280" w:left="1020" w:right="102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0"/>
        <w:rPr>
          <w:sz w:val="18"/>
        </w:rPr>
      </w:pPr>
    </w:p>
    <w:p>
      <w:pPr>
        <w:spacing w:before="0"/>
        <w:ind w:left="206" w:right="0" w:firstLine="0"/>
        <w:jc w:val="left"/>
        <w:rPr>
          <w:sz w:val="16"/>
        </w:rPr>
      </w:pPr>
      <w:r>
        <w:rPr>
          <w:color w:val="231F20"/>
          <w:sz w:val="16"/>
        </w:rPr>
        <w:t>21 of 2000.</w:t>
      </w:r>
    </w:p>
    <w:p>
      <w:pPr>
        <w:pStyle w:val="ListParagraph"/>
        <w:numPr>
          <w:ilvl w:val="1"/>
          <w:numId w:val="3"/>
        </w:numPr>
        <w:tabs>
          <w:tab w:pos="1431" w:val="left" w:leader="none"/>
        </w:tabs>
        <w:spacing w:line="249" w:lineRule="auto" w:before="96" w:after="0"/>
        <w:ind w:left="686" w:right="1347" w:firstLine="480"/>
        <w:jc w:val="left"/>
        <w:rPr>
          <w:sz w:val="20"/>
        </w:rPr>
      </w:pPr>
      <w:r>
        <w:rPr>
          <w:color w:val="231F20"/>
          <w:spacing w:val="-1"/>
          <w:sz w:val="20"/>
        </w:rPr>
        <w:br w:type="column"/>
      </w:r>
      <w:r>
        <w:rPr>
          <w:color w:val="231F20"/>
          <w:sz w:val="20"/>
        </w:rPr>
        <w:t>any</w:t>
      </w:r>
      <w:r>
        <w:rPr>
          <w:color w:val="231F20"/>
          <w:spacing w:val="-12"/>
          <w:sz w:val="20"/>
        </w:rPr>
        <w:t> </w:t>
      </w:r>
      <w:r>
        <w:rPr>
          <w:color w:val="231F20"/>
          <w:sz w:val="20"/>
        </w:rPr>
        <w:t>observation</w:t>
      </w:r>
      <w:r>
        <w:rPr>
          <w:color w:val="231F20"/>
          <w:spacing w:val="-12"/>
          <w:sz w:val="20"/>
        </w:rPr>
        <w:t> </w:t>
      </w:r>
      <w:r>
        <w:rPr>
          <w:color w:val="231F20"/>
          <w:sz w:val="20"/>
        </w:rPr>
        <w:t>or</w:t>
      </w:r>
      <w:r>
        <w:rPr>
          <w:color w:val="231F20"/>
          <w:spacing w:val="-11"/>
          <w:sz w:val="20"/>
        </w:rPr>
        <w:t> </w:t>
      </w:r>
      <w:r>
        <w:rPr>
          <w:color w:val="231F20"/>
          <w:sz w:val="20"/>
        </w:rPr>
        <w:t>surveillance</w:t>
      </w:r>
      <w:r>
        <w:rPr>
          <w:color w:val="231F20"/>
          <w:spacing w:val="-12"/>
          <w:sz w:val="20"/>
        </w:rPr>
        <w:t> </w:t>
      </w:r>
      <w:r>
        <w:rPr>
          <w:color w:val="231F20"/>
          <w:sz w:val="20"/>
        </w:rPr>
        <w:t>that</w:t>
      </w:r>
      <w:r>
        <w:rPr>
          <w:color w:val="231F20"/>
          <w:spacing w:val="-12"/>
          <w:sz w:val="20"/>
        </w:rPr>
        <w:t> </w:t>
      </w:r>
      <w:r>
        <w:rPr>
          <w:color w:val="231F20"/>
          <w:sz w:val="20"/>
        </w:rPr>
        <w:t>is</w:t>
      </w:r>
      <w:r>
        <w:rPr>
          <w:color w:val="231F20"/>
          <w:spacing w:val="-11"/>
          <w:sz w:val="20"/>
        </w:rPr>
        <w:t> </w:t>
      </w:r>
      <w:r>
        <w:rPr>
          <w:color w:val="231F20"/>
          <w:sz w:val="20"/>
        </w:rPr>
        <w:t>not</w:t>
      </w:r>
      <w:r>
        <w:rPr>
          <w:color w:val="231F20"/>
          <w:spacing w:val="-12"/>
          <w:sz w:val="20"/>
        </w:rPr>
        <w:t> </w:t>
      </w:r>
      <w:r>
        <w:rPr>
          <w:color w:val="231F20"/>
          <w:sz w:val="20"/>
        </w:rPr>
        <w:t>reasonably</w:t>
      </w:r>
      <w:r>
        <w:rPr>
          <w:color w:val="231F20"/>
          <w:spacing w:val="-11"/>
          <w:sz w:val="20"/>
        </w:rPr>
        <w:t> </w:t>
      </w:r>
      <w:r>
        <w:rPr>
          <w:color w:val="231F20"/>
          <w:sz w:val="20"/>
        </w:rPr>
        <w:t>expected</w:t>
      </w:r>
      <w:r>
        <w:rPr>
          <w:color w:val="231F20"/>
          <w:spacing w:val="-12"/>
          <w:sz w:val="20"/>
        </w:rPr>
        <w:t> </w:t>
      </w:r>
      <w:r>
        <w:rPr>
          <w:color w:val="231F20"/>
          <w:sz w:val="20"/>
        </w:rPr>
        <w:t>by</w:t>
      </w:r>
      <w:r>
        <w:rPr>
          <w:color w:val="231F20"/>
          <w:spacing w:val="-12"/>
          <w:sz w:val="20"/>
        </w:rPr>
        <w:t> </w:t>
      </w:r>
      <w:r>
        <w:rPr>
          <w:color w:val="231F20"/>
          <w:sz w:val="20"/>
        </w:rPr>
        <w:t>the data</w:t>
      </w:r>
      <w:r>
        <w:rPr>
          <w:color w:val="231F20"/>
          <w:spacing w:val="-2"/>
          <w:sz w:val="20"/>
        </w:rPr>
        <w:t> </w:t>
      </w:r>
      <w:r>
        <w:rPr>
          <w:color w:val="231F20"/>
          <w:sz w:val="20"/>
        </w:rPr>
        <w:t>principal;</w:t>
      </w:r>
    </w:p>
    <w:p>
      <w:pPr>
        <w:pStyle w:val="ListParagraph"/>
        <w:numPr>
          <w:ilvl w:val="0"/>
          <w:numId w:val="3"/>
        </w:numPr>
        <w:tabs>
          <w:tab w:pos="1093" w:val="left" w:leader="none"/>
          <w:tab w:pos="7128" w:val="left" w:leader="none"/>
        </w:tabs>
        <w:spacing w:line="249" w:lineRule="auto" w:before="121" w:after="0"/>
        <w:ind w:left="206" w:right="1046" w:firstLine="480"/>
        <w:jc w:val="left"/>
        <w:rPr>
          <w:sz w:val="20"/>
        </w:rPr>
      </w:pPr>
      <w:r>
        <w:rPr>
          <w:color w:val="231F20"/>
          <w:sz w:val="20"/>
        </w:rPr>
        <w:t>"health data" means the data related to the state of physical or mental   health of the data principal and includes records regarding the past, present or future state of the health of such data principal, data collected in the course</w:t>
      </w:r>
      <w:r>
        <w:rPr>
          <w:color w:val="231F20"/>
          <w:spacing w:val="30"/>
          <w:sz w:val="20"/>
        </w:rPr>
        <w:t> </w:t>
      </w:r>
      <w:r>
        <w:rPr>
          <w:color w:val="231F20"/>
          <w:sz w:val="20"/>
        </w:rPr>
        <w:t>of</w:t>
      </w:r>
      <w:r>
        <w:rPr>
          <w:color w:val="231F20"/>
          <w:spacing w:val="2"/>
          <w:sz w:val="20"/>
        </w:rPr>
        <w:t> </w:t>
      </w:r>
      <w:r>
        <w:rPr>
          <w:color w:val="231F20"/>
          <w:sz w:val="20"/>
        </w:rPr>
        <w:t>registration</w:t>
        <w:tab/>
      </w:r>
      <w:r>
        <w:rPr>
          <w:color w:val="231F20"/>
          <w:spacing w:val="-18"/>
          <w:position w:val="1"/>
          <w:sz w:val="16"/>
        </w:rPr>
        <w:t>5</w:t>
      </w:r>
      <w:r>
        <w:rPr>
          <w:color w:val="231F20"/>
          <w:spacing w:val="-18"/>
          <w:sz w:val="16"/>
        </w:rPr>
        <w:t> </w:t>
      </w:r>
      <w:r>
        <w:rPr>
          <w:color w:val="231F20"/>
          <w:spacing w:val="-3"/>
          <w:sz w:val="20"/>
        </w:rPr>
        <w:t>for,</w:t>
      </w:r>
      <w:r>
        <w:rPr>
          <w:color w:val="231F20"/>
          <w:spacing w:val="-13"/>
          <w:sz w:val="20"/>
        </w:rPr>
        <w:t> </w:t>
      </w:r>
      <w:r>
        <w:rPr>
          <w:color w:val="231F20"/>
          <w:sz w:val="20"/>
        </w:rPr>
        <w:t>or</w:t>
      </w:r>
      <w:r>
        <w:rPr>
          <w:color w:val="231F20"/>
          <w:spacing w:val="-13"/>
          <w:sz w:val="20"/>
        </w:rPr>
        <w:t> </w:t>
      </w:r>
      <w:r>
        <w:rPr>
          <w:color w:val="231F20"/>
          <w:sz w:val="20"/>
        </w:rPr>
        <w:t>provision</w:t>
      </w:r>
      <w:r>
        <w:rPr>
          <w:color w:val="231F20"/>
          <w:spacing w:val="-13"/>
          <w:sz w:val="20"/>
        </w:rPr>
        <w:t> </w:t>
      </w:r>
      <w:r>
        <w:rPr>
          <w:color w:val="231F20"/>
          <w:sz w:val="20"/>
        </w:rPr>
        <w:t>of</w:t>
      </w:r>
      <w:r>
        <w:rPr>
          <w:color w:val="231F20"/>
          <w:spacing w:val="-13"/>
          <w:sz w:val="20"/>
        </w:rPr>
        <w:t> </w:t>
      </w:r>
      <w:r>
        <w:rPr>
          <w:color w:val="231F20"/>
          <w:sz w:val="20"/>
        </w:rPr>
        <w:t>health</w:t>
      </w:r>
      <w:r>
        <w:rPr>
          <w:color w:val="231F20"/>
          <w:spacing w:val="-13"/>
          <w:sz w:val="20"/>
        </w:rPr>
        <w:t> </w:t>
      </w:r>
      <w:r>
        <w:rPr>
          <w:color w:val="231F20"/>
          <w:sz w:val="20"/>
        </w:rPr>
        <w:t>services,</w:t>
      </w:r>
      <w:r>
        <w:rPr>
          <w:color w:val="231F20"/>
          <w:spacing w:val="-13"/>
          <w:sz w:val="20"/>
        </w:rPr>
        <w:t> </w:t>
      </w:r>
      <w:r>
        <w:rPr>
          <w:color w:val="231F20"/>
          <w:sz w:val="20"/>
        </w:rPr>
        <w:t>data</w:t>
      </w:r>
      <w:r>
        <w:rPr>
          <w:color w:val="231F20"/>
          <w:spacing w:val="-12"/>
          <w:sz w:val="20"/>
        </w:rPr>
        <w:t> </w:t>
      </w:r>
      <w:r>
        <w:rPr>
          <w:color w:val="231F20"/>
          <w:sz w:val="20"/>
        </w:rPr>
        <w:t>associating</w:t>
      </w:r>
      <w:r>
        <w:rPr>
          <w:color w:val="231F20"/>
          <w:spacing w:val="-13"/>
          <w:sz w:val="20"/>
        </w:rPr>
        <w:t> </w:t>
      </w:r>
      <w:r>
        <w:rPr>
          <w:color w:val="231F20"/>
          <w:sz w:val="20"/>
        </w:rPr>
        <w:t>the</w:t>
      </w:r>
      <w:r>
        <w:rPr>
          <w:color w:val="231F20"/>
          <w:spacing w:val="-13"/>
          <w:sz w:val="20"/>
        </w:rPr>
        <w:t> </w:t>
      </w:r>
      <w:r>
        <w:rPr>
          <w:color w:val="231F20"/>
          <w:sz w:val="20"/>
        </w:rPr>
        <w:t>data</w:t>
      </w:r>
      <w:r>
        <w:rPr>
          <w:color w:val="231F20"/>
          <w:spacing w:val="-13"/>
          <w:sz w:val="20"/>
        </w:rPr>
        <w:t> </w:t>
      </w:r>
      <w:r>
        <w:rPr>
          <w:color w:val="231F20"/>
          <w:sz w:val="20"/>
        </w:rPr>
        <w:t>principal</w:t>
      </w:r>
      <w:r>
        <w:rPr>
          <w:color w:val="231F20"/>
          <w:spacing w:val="-13"/>
          <w:sz w:val="20"/>
        </w:rPr>
        <w:t> </w:t>
      </w:r>
      <w:r>
        <w:rPr>
          <w:color w:val="231F20"/>
          <w:sz w:val="20"/>
        </w:rPr>
        <w:t>to</w:t>
      </w:r>
      <w:r>
        <w:rPr>
          <w:color w:val="231F20"/>
          <w:spacing w:val="-13"/>
          <w:sz w:val="20"/>
        </w:rPr>
        <w:t> </w:t>
      </w:r>
      <w:r>
        <w:rPr>
          <w:color w:val="231F20"/>
          <w:sz w:val="20"/>
        </w:rPr>
        <w:t>the</w:t>
      </w:r>
      <w:r>
        <w:rPr>
          <w:color w:val="231F20"/>
          <w:spacing w:val="-12"/>
          <w:sz w:val="20"/>
        </w:rPr>
        <w:t> </w:t>
      </w:r>
      <w:r>
        <w:rPr>
          <w:color w:val="231F20"/>
          <w:sz w:val="20"/>
        </w:rPr>
        <w:t>provision</w:t>
      </w:r>
    </w:p>
    <w:p>
      <w:pPr>
        <w:pStyle w:val="BodyText"/>
        <w:spacing w:before="4"/>
        <w:ind w:left="206"/>
      </w:pPr>
      <w:r>
        <w:rPr>
          <w:color w:val="231F20"/>
        </w:rPr>
        <w:t>of specific health services;</w:t>
      </w:r>
    </w:p>
    <w:p>
      <w:pPr>
        <w:pStyle w:val="ListParagraph"/>
        <w:numPr>
          <w:ilvl w:val="0"/>
          <w:numId w:val="3"/>
        </w:numPr>
        <w:tabs>
          <w:tab w:pos="1100" w:val="left" w:leader="none"/>
        </w:tabs>
        <w:spacing w:line="249" w:lineRule="auto" w:before="130" w:after="0"/>
        <w:ind w:left="206" w:right="1347" w:firstLine="480"/>
        <w:jc w:val="left"/>
        <w:rPr>
          <w:sz w:val="20"/>
        </w:rPr>
      </w:pPr>
      <w:r>
        <w:rPr>
          <w:color w:val="231F20"/>
          <w:sz w:val="20"/>
        </w:rPr>
        <w:t>"intra-group schemes" means the schemes approved by the Authority under clause (</w:t>
      </w:r>
      <w:r>
        <w:rPr>
          <w:i/>
          <w:color w:val="231F20"/>
          <w:sz w:val="20"/>
        </w:rPr>
        <w:t>a</w:t>
      </w:r>
      <w:r>
        <w:rPr>
          <w:color w:val="231F20"/>
          <w:sz w:val="20"/>
        </w:rPr>
        <w:t>) of sub-section (</w:t>
      </w:r>
      <w:r>
        <w:rPr>
          <w:i/>
          <w:color w:val="231F20"/>
          <w:sz w:val="20"/>
        </w:rPr>
        <w:t>1</w:t>
      </w:r>
      <w:r>
        <w:rPr>
          <w:color w:val="231F20"/>
          <w:sz w:val="20"/>
        </w:rPr>
        <w:t>) of section</w:t>
      </w:r>
      <w:r>
        <w:rPr>
          <w:color w:val="231F20"/>
          <w:spacing w:val="9"/>
          <w:sz w:val="20"/>
        </w:rPr>
        <w:t> </w:t>
      </w:r>
      <w:r>
        <w:rPr>
          <w:color w:val="231F20"/>
          <w:sz w:val="20"/>
        </w:rPr>
        <w:t>34;</w:t>
      </w:r>
    </w:p>
    <w:p>
      <w:pPr>
        <w:pStyle w:val="ListParagraph"/>
        <w:numPr>
          <w:ilvl w:val="0"/>
          <w:numId w:val="3"/>
        </w:numPr>
        <w:tabs>
          <w:tab w:pos="1057" w:val="left" w:leader="none"/>
          <w:tab w:pos="7128" w:val="left" w:leader="none"/>
        </w:tabs>
        <w:spacing w:line="240" w:lineRule="auto" w:before="121" w:after="0"/>
        <w:ind w:left="1056" w:right="0" w:hanging="371"/>
        <w:jc w:val="left"/>
        <w:rPr>
          <w:sz w:val="16"/>
        </w:rPr>
      </w:pPr>
      <w:r>
        <w:rPr>
          <w:color w:val="231F20"/>
          <w:sz w:val="20"/>
        </w:rPr>
        <w:t>"in</w:t>
      </w:r>
      <w:r>
        <w:rPr>
          <w:color w:val="231F20"/>
          <w:spacing w:val="-16"/>
          <w:sz w:val="20"/>
        </w:rPr>
        <w:t> </w:t>
      </w:r>
      <w:r>
        <w:rPr>
          <w:color w:val="231F20"/>
          <w:sz w:val="20"/>
        </w:rPr>
        <w:t>writing"</w:t>
      </w:r>
      <w:r>
        <w:rPr>
          <w:color w:val="231F20"/>
          <w:spacing w:val="-15"/>
          <w:sz w:val="20"/>
        </w:rPr>
        <w:t> </w:t>
      </w:r>
      <w:r>
        <w:rPr>
          <w:color w:val="231F20"/>
          <w:sz w:val="20"/>
        </w:rPr>
        <w:t>includes</w:t>
      </w:r>
      <w:r>
        <w:rPr>
          <w:color w:val="231F20"/>
          <w:spacing w:val="-15"/>
          <w:sz w:val="20"/>
        </w:rPr>
        <w:t> </w:t>
      </w:r>
      <w:r>
        <w:rPr>
          <w:color w:val="231F20"/>
          <w:sz w:val="20"/>
        </w:rPr>
        <w:t>any</w:t>
      </w:r>
      <w:r>
        <w:rPr>
          <w:color w:val="231F20"/>
          <w:spacing w:val="-15"/>
          <w:sz w:val="20"/>
        </w:rPr>
        <w:t> </w:t>
      </w:r>
      <w:r>
        <w:rPr>
          <w:color w:val="231F20"/>
          <w:sz w:val="20"/>
        </w:rPr>
        <w:t>communication</w:t>
      </w:r>
      <w:r>
        <w:rPr>
          <w:color w:val="231F20"/>
          <w:spacing w:val="-15"/>
          <w:sz w:val="20"/>
        </w:rPr>
        <w:t> </w:t>
      </w:r>
      <w:r>
        <w:rPr>
          <w:color w:val="231F20"/>
          <w:sz w:val="20"/>
        </w:rPr>
        <w:t>in</w:t>
      </w:r>
      <w:r>
        <w:rPr>
          <w:color w:val="231F20"/>
          <w:spacing w:val="-15"/>
          <w:sz w:val="20"/>
        </w:rPr>
        <w:t> </w:t>
      </w:r>
      <w:r>
        <w:rPr>
          <w:color w:val="231F20"/>
          <w:sz w:val="20"/>
        </w:rPr>
        <w:t>electronic</w:t>
      </w:r>
      <w:r>
        <w:rPr>
          <w:color w:val="231F20"/>
          <w:spacing w:val="-15"/>
          <w:sz w:val="20"/>
        </w:rPr>
        <w:t> </w:t>
      </w:r>
      <w:r>
        <w:rPr>
          <w:color w:val="231F20"/>
          <w:sz w:val="20"/>
        </w:rPr>
        <w:t>format</w:t>
      </w:r>
      <w:r>
        <w:rPr>
          <w:color w:val="231F20"/>
          <w:spacing w:val="-15"/>
          <w:sz w:val="20"/>
        </w:rPr>
        <w:t> </w:t>
      </w:r>
      <w:r>
        <w:rPr>
          <w:color w:val="231F20"/>
          <w:sz w:val="20"/>
        </w:rPr>
        <w:t>as</w:t>
      </w:r>
      <w:r>
        <w:rPr>
          <w:color w:val="231F20"/>
          <w:spacing w:val="-15"/>
          <w:sz w:val="20"/>
        </w:rPr>
        <w:t> </w:t>
      </w:r>
      <w:r>
        <w:rPr>
          <w:color w:val="231F20"/>
          <w:sz w:val="20"/>
        </w:rPr>
        <w:t>defined</w:t>
      </w:r>
      <w:r>
        <w:rPr>
          <w:color w:val="231F20"/>
          <w:spacing w:val="-15"/>
          <w:sz w:val="20"/>
        </w:rPr>
        <w:t> </w:t>
      </w:r>
      <w:r>
        <w:rPr>
          <w:color w:val="231F20"/>
          <w:sz w:val="20"/>
        </w:rPr>
        <w:t>in</w:t>
        <w:tab/>
      </w:r>
      <w:r>
        <w:rPr>
          <w:color w:val="231F20"/>
          <w:spacing w:val="8"/>
          <w:sz w:val="16"/>
        </w:rPr>
        <w:t>10</w:t>
      </w:r>
      <w:r>
        <w:rPr>
          <w:color w:val="231F20"/>
          <w:spacing w:val="-23"/>
          <w:sz w:val="16"/>
        </w:rPr>
        <w:t> </w:t>
      </w:r>
    </w:p>
    <w:p>
      <w:pPr>
        <w:pStyle w:val="BodyText"/>
        <w:spacing w:before="10"/>
        <w:ind w:left="206"/>
      </w:pPr>
      <w:r>
        <w:rPr>
          <w:color w:val="231F20"/>
        </w:rPr>
        <w:t>clause (r) of sub-section (1) of section 2 of the Information Technology Act, 2000;</w:t>
      </w:r>
    </w:p>
    <w:p>
      <w:pPr>
        <w:pStyle w:val="ListParagraph"/>
        <w:numPr>
          <w:ilvl w:val="0"/>
          <w:numId w:val="3"/>
        </w:numPr>
        <w:tabs>
          <w:tab w:pos="1141" w:val="left" w:leader="none"/>
        </w:tabs>
        <w:spacing w:line="249" w:lineRule="auto" w:before="130" w:after="0"/>
        <w:ind w:left="206" w:right="1336" w:firstLine="480"/>
        <w:jc w:val="both"/>
        <w:rPr>
          <w:sz w:val="20"/>
        </w:rPr>
      </w:pPr>
      <w:r>
        <w:rPr>
          <w:color w:val="231F20"/>
          <w:spacing w:val="8"/>
          <w:sz w:val="20"/>
        </w:rPr>
        <w:t>"journalistic </w:t>
      </w:r>
      <w:r>
        <w:rPr>
          <w:color w:val="231F20"/>
          <w:spacing w:val="7"/>
          <w:sz w:val="20"/>
        </w:rPr>
        <w:t>purpose" means </w:t>
      </w:r>
      <w:r>
        <w:rPr>
          <w:color w:val="231F20"/>
          <w:spacing w:val="6"/>
          <w:sz w:val="20"/>
        </w:rPr>
        <w:t>any </w:t>
      </w:r>
      <w:r>
        <w:rPr>
          <w:color w:val="231F20"/>
          <w:spacing w:val="7"/>
          <w:sz w:val="20"/>
        </w:rPr>
        <w:t>activity intended towards </w:t>
      </w:r>
      <w:r>
        <w:rPr>
          <w:color w:val="231F20"/>
          <w:spacing w:val="9"/>
          <w:sz w:val="20"/>
        </w:rPr>
        <w:t>the </w:t>
      </w:r>
      <w:r>
        <w:rPr>
          <w:color w:val="231F20"/>
          <w:sz w:val="20"/>
        </w:rPr>
        <w:t>dissemination</w:t>
      </w:r>
      <w:r>
        <w:rPr>
          <w:color w:val="231F20"/>
          <w:spacing w:val="-18"/>
          <w:sz w:val="20"/>
        </w:rPr>
        <w:t> </w:t>
      </w:r>
      <w:r>
        <w:rPr>
          <w:color w:val="231F20"/>
          <w:sz w:val="20"/>
        </w:rPr>
        <w:t>through</w:t>
      </w:r>
      <w:r>
        <w:rPr>
          <w:color w:val="231F20"/>
          <w:spacing w:val="-17"/>
          <w:sz w:val="20"/>
        </w:rPr>
        <w:t> </w:t>
      </w:r>
      <w:r>
        <w:rPr>
          <w:color w:val="231F20"/>
          <w:sz w:val="20"/>
        </w:rPr>
        <w:t>print,</w:t>
      </w:r>
      <w:r>
        <w:rPr>
          <w:color w:val="231F20"/>
          <w:spacing w:val="-18"/>
          <w:sz w:val="20"/>
        </w:rPr>
        <w:t> </w:t>
      </w:r>
      <w:r>
        <w:rPr>
          <w:color w:val="231F20"/>
          <w:sz w:val="20"/>
        </w:rPr>
        <w:t>electronic</w:t>
      </w:r>
      <w:r>
        <w:rPr>
          <w:color w:val="231F20"/>
          <w:spacing w:val="-17"/>
          <w:sz w:val="20"/>
        </w:rPr>
        <w:t> </w:t>
      </w:r>
      <w:r>
        <w:rPr>
          <w:color w:val="231F20"/>
          <w:sz w:val="20"/>
        </w:rPr>
        <w:t>or</w:t>
      </w:r>
      <w:r>
        <w:rPr>
          <w:color w:val="231F20"/>
          <w:spacing w:val="-17"/>
          <w:sz w:val="20"/>
        </w:rPr>
        <w:t> </w:t>
      </w:r>
      <w:r>
        <w:rPr>
          <w:color w:val="231F20"/>
          <w:sz w:val="20"/>
        </w:rPr>
        <w:t>any</w:t>
      </w:r>
      <w:r>
        <w:rPr>
          <w:color w:val="231F20"/>
          <w:spacing w:val="-18"/>
          <w:sz w:val="20"/>
        </w:rPr>
        <w:t> </w:t>
      </w:r>
      <w:r>
        <w:rPr>
          <w:color w:val="231F20"/>
          <w:sz w:val="20"/>
        </w:rPr>
        <w:t>other</w:t>
      </w:r>
      <w:r>
        <w:rPr>
          <w:color w:val="231F20"/>
          <w:spacing w:val="-17"/>
          <w:sz w:val="20"/>
        </w:rPr>
        <w:t> </w:t>
      </w:r>
      <w:r>
        <w:rPr>
          <w:color w:val="231F20"/>
          <w:sz w:val="20"/>
        </w:rPr>
        <w:t>media</w:t>
      </w:r>
      <w:r>
        <w:rPr>
          <w:color w:val="231F20"/>
          <w:spacing w:val="-18"/>
          <w:sz w:val="20"/>
        </w:rPr>
        <w:t> </w:t>
      </w:r>
      <w:r>
        <w:rPr>
          <w:color w:val="231F20"/>
          <w:sz w:val="20"/>
        </w:rPr>
        <w:t>of</w:t>
      </w:r>
      <w:r>
        <w:rPr>
          <w:color w:val="231F20"/>
          <w:spacing w:val="-17"/>
          <w:sz w:val="20"/>
        </w:rPr>
        <w:t> </w:t>
      </w:r>
      <w:r>
        <w:rPr>
          <w:color w:val="231F20"/>
          <w:sz w:val="20"/>
        </w:rPr>
        <w:t>factual</w:t>
      </w:r>
      <w:r>
        <w:rPr>
          <w:color w:val="231F20"/>
          <w:spacing w:val="-17"/>
          <w:sz w:val="20"/>
        </w:rPr>
        <w:t> </w:t>
      </w:r>
      <w:r>
        <w:rPr>
          <w:color w:val="231F20"/>
          <w:sz w:val="20"/>
        </w:rPr>
        <w:t>reports,</w:t>
      </w:r>
      <w:r>
        <w:rPr>
          <w:color w:val="231F20"/>
          <w:spacing w:val="-18"/>
          <w:sz w:val="20"/>
        </w:rPr>
        <w:t> </w:t>
      </w:r>
      <w:r>
        <w:rPr>
          <w:color w:val="231F20"/>
          <w:sz w:val="20"/>
        </w:rPr>
        <w:t>analysis, opinions, views or documentaries</w:t>
      </w:r>
      <w:r>
        <w:rPr>
          <w:color w:val="231F20"/>
          <w:spacing w:val="9"/>
          <w:sz w:val="20"/>
        </w:rPr>
        <w:t> </w:t>
      </w:r>
      <w:r>
        <w:rPr>
          <w:color w:val="231F20"/>
          <w:sz w:val="20"/>
        </w:rPr>
        <w:t>regarding—</w:t>
      </w:r>
    </w:p>
    <w:p>
      <w:pPr>
        <w:pStyle w:val="ListParagraph"/>
        <w:numPr>
          <w:ilvl w:val="1"/>
          <w:numId w:val="3"/>
        </w:numPr>
        <w:tabs>
          <w:tab w:pos="1459" w:val="left" w:leader="none"/>
          <w:tab w:pos="7323" w:val="right" w:leader="none"/>
        </w:tabs>
        <w:spacing w:line="240" w:lineRule="auto" w:before="128" w:after="0"/>
        <w:ind w:left="1458" w:right="0" w:hanging="293"/>
        <w:jc w:val="left"/>
        <w:rPr>
          <w:sz w:val="16"/>
        </w:rPr>
      </w:pPr>
      <w:r>
        <w:rPr>
          <w:color w:val="231F20"/>
          <w:sz w:val="20"/>
        </w:rPr>
        <w:t>news, recent or current</w:t>
      </w:r>
      <w:r>
        <w:rPr>
          <w:color w:val="231F20"/>
          <w:spacing w:val="6"/>
          <w:sz w:val="20"/>
        </w:rPr>
        <w:t> </w:t>
      </w:r>
      <w:r>
        <w:rPr>
          <w:color w:val="231F20"/>
          <w:sz w:val="20"/>
        </w:rPr>
        <w:t>events;</w:t>
      </w:r>
      <w:r>
        <w:rPr>
          <w:color w:val="231F20"/>
          <w:spacing w:val="2"/>
          <w:sz w:val="20"/>
        </w:rPr>
        <w:t> </w:t>
      </w:r>
      <w:r>
        <w:rPr>
          <w:color w:val="231F20"/>
          <w:sz w:val="20"/>
        </w:rPr>
        <w:t>or</w:t>
        <w:tab/>
      </w:r>
      <w:r>
        <w:rPr>
          <w:color w:val="231F20"/>
          <w:spacing w:val="8"/>
          <w:sz w:val="16"/>
        </w:rPr>
        <w:t>15</w:t>
      </w:r>
      <w:r>
        <w:rPr>
          <w:color w:val="231F20"/>
          <w:spacing w:val="-23"/>
          <w:sz w:val="16"/>
        </w:rPr>
        <w:t> </w:t>
      </w:r>
    </w:p>
    <w:p>
      <w:pPr>
        <w:pStyle w:val="ListParagraph"/>
        <w:numPr>
          <w:ilvl w:val="1"/>
          <w:numId w:val="3"/>
        </w:numPr>
        <w:tabs>
          <w:tab w:pos="1442" w:val="left" w:leader="none"/>
        </w:tabs>
        <w:spacing w:line="249" w:lineRule="auto" w:before="125" w:after="0"/>
        <w:ind w:left="686" w:right="1352" w:firstLine="480"/>
        <w:jc w:val="left"/>
        <w:rPr>
          <w:sz w:val="20"/>
        </w:rPr>
      </w:pPr>
      <w:r>
        <w:rPr>
          <w:color w:val="231F20"/>
          <w:sz w:val="20"/>
        </w:rPr>
        <w:t>any</w:t>
      </w:r>
      <w:r>
        <w:rPr>
          <w:color w:val="231F20"/>
          <w:spacing w:val="-21"/>
          <w:sz w:val="20"/>
        </w:rPr>
        <w:t> </w:t>
      </w:r>
      <w:r>
        <w:rPr>
          <w:color w:val="231F20"/>
          <w:sz w:val="20"/>
        </w:rPr>
        <w:t>other</w:t>
      </w:r>
      <w:r>
        <w:rPr>
          <w:color w:val="231F20"/>
          <w:spacing w:val="-21"/>
          <w:sz w:val="20"/>
        </w:rPr>
        <w:t> </w:t>
      </w:r>
      <w:r>
        <w:rPr>
          <w:color w:val="231F20"/>
          <w:sz w:val="20"/>
        </w:rPr>
        <w:t>information</w:t>
      </w:r>
      <w:r>
        <w:rPr>
          <w:color w:val="231F20"/>
          <w:spacing w:val="-21"/>
          <w:sz w:val="20"/>
        </w:rPr>
        <w:t> </w:t>
      </w:r>
      <w:r>
        <w:rPr>
          <w:color w:val="231F20"/>
          <w:sz w:val="20"/>
        </w:rPr>
        <w:t>which</w:t>
      </w:r>
      <w:r>
        <w:rPr>
          <w:color w:val="231F20"/>
          <w:spacing w:val="-21"/>
          <w:sz w:val="20"/>
        </w:rPr>
        <w:t> </w:t>
      </w:r>
      <w:r>
        <w:rPr>
          <w:color w:val="231F20"/>
          <w:sz w:val="20"/>
        </w:rPr>
        <w:t>the</w:t>
      </w:r>
      <w:r>
        <w:rPr>
          <w:color w:val="231F20"/>
          <w:spacing w:val="-21"/>
          <w:sz w:val="20"/>
        </w:rPr>
        <w:t> </w:t>
      </w:r>
      <w:r>
        <w:rPr>
          <w:color w:val="231F20"/>
          <w:sz w:val="20"/>
        </w:rPr>
        <w:t>data</w:t>
      </w:r>
      <w:r>
        <w:rPr>
          <w:color w:val="231F20"/>
          <w:spacing w:val="-21"/>
          <w:sz w:val="20"/>
        </w:rPr>
        <w:t> </w:t>
      </w:r>
      <w:r>
        <w:rPr>
          <w:color w:val="231F20"/>
          <w:sz w:val="20"/>
        </w:rPr>
        <w:t>fiduciary</w:t>
      </w:r>
      <w:r>
        <w:rPr>
          <w:color w:val="231F20"/>
          <w:spacing w:val="20"/>
          <w:sz w:val="20"/>
        </w:rPr>
        <w:t> </w:t>
      </w:r>
      <w:r>
        <w:rPr>
          <w:color w:val="231F20"/>
          <w:sz w:val="20"/>
        </w:rPr>
        <w:t>believes</w:t>
      </w:r>
      <w:r>
        <w:rPr>
          <w:color w:val="231F20"/>
          <w:spacing w:val="-21"/>
          <w:sz w:val="20"/>
        </w:rPr>
        <w:t> </w:t>
      </w:r>
      <w:r>
        <w:rPr>
          <w:color w:val="231F20"/>
          <w:sz w:val="20"/>
        </w:rPr>
        <w:t>the</w:t>
      </w:r>
      <w:r>
        <w:rPr>
          <w:color w:val="231F20"/>
          <w:spacing w:val="-21"/>
          <w:sz w:val="20"/>
        </w:rPr>
        <w:t> </w:t>
      </w:r>
      <w:r>
        <w:rPr>
          <w:color w:val="231F20"/>
          <w:sz w:val="20"/>
        </w:rPr>
        <w:t>public,</w:t>
      </w:r>
      <w:r>
        <w:rPr>
          <w:color w:val="231F20"/>
          <w:spacing w:val="-21"/>
          <w:sz w:val="20"/>
        </w:rPr>
        <w:t> </w:t>
      </w:r>
      <w:r>
        <w:rPr>
          <w:color w:val="231F20"/>
          <w:sz w:val="20"/>
        </w:rPr>
        <w:t>or any significantly discernible class of the public, to have an interest</w:t>
      </w:r>
      <w:r>
        <w:rPr>
          <w:color w:val="231F20"/>
          <w:spacing w:val="-7"/>
          <w:sz w:val="20"/>
        </w:rPr>
        <w:t> </w:t>
      </w:r>
      <w:r>
        <w:rPr>
          <w:color w:val="231F20"/>
          <w:sz w:val="20"/>
        </w:rPr>
        <w:t>in;</w:t>
      </w:r>
    </w:p>
    <w:p>
      <w:pPr>
        <w:pStyle w:val="ListParagraph"/>
        <w:numPr>
          <w:ilvl w:val="0"/>
          <w:numId w:val="3"/>
        </w:numPr>
        <w:tabs>
          <w:tab w:pos="1054" w:val="left" w:leader="none"/>
        </w:tabs>
        <w:spacing w:line="249" w:lineRule="auto" w:before="122" w:after="0"/>
        <w:ind w:left="206" w:right="1349" w:firstLine="480"/>
        <w:jc w:val="both"/>
        <w:rPr>
          <w:sz w:val="20"/>
        </w:rPr>
      </w:pPr>
      <w:r>
        <w:rPr>
          <w:color w:val="231F20"/>
          <w:sz w:val="20"/>
        </w:rPr>
        <w:t>"notification"</w:t>
      </w:r>
      <w:r>
        <w:rPr>
          <w:color w:val="231F20"/>
          <w:spacing w:val="-22"/>
          <w:sz w:val="20"/>
        </w:rPr>
        <w:t> </w:t>
      </w:r>
      <w:r>
        <w:rPr>
          <w:color w:val="231F20"/>
          <w:sz w:val="20"/>
        </w:rPr>
        <w:t>means</w:t>
      </w:r>
      <w:r>
        <w:rPr>
          <w:color w:val="231F20"/>
          <w:spacing w:val="-22"/>
          <w:sz w:val="20"/>
        </w:rPr>
        <w:t> </w:t>
      </w:r>
      <w:r>
        <w:rPr>
          <w:color w:val="231F20"/>
          <w:sz w:val="20"/>
        </w:rPr>
        <w:t>a</w:t>
      </w:r>
      <w:r>
        <w:rPr>
          <w:color w:val="231F20"/>
          <w:spacing w:val="-21"/>
          <w:sz w:val="20"/>
        </w:rPr>
        <w:t> </w:t>
      </w:r>
      <w:r>
        <w:rPr>
          <w:color w:val="231F20"/>
          <w:sz w:val="20"/>
        </w:rPr>
        <w:t>notification</w:t>
      </w:r>
      <w:r>
        <w:rPr>
          <w:color w:val="231F20"/>
          <w:spacing w:val="-22"/>
          <w:sz w:val="20"/>
        </w:rPr>
        <w:t> </w:t>
      </w:r>
      <w:r>
        <w:rPr>
          <w:color w:val="231F20"/>
          <w:sz w:val="20"/>
        </w:rPr>
        <w:t>published</w:t>
      </w:r>
      <w:r>
        <w:rPr>
          <w:color w:val="231F20"/>
          <w:spacing w:val="-21"/>
          <w:sz w:val="20"/>
        </w:rPr>
        <w:t> </w:t>
      </w:r>
      <w:r>
        <w:rPr>
          <w:color w:val="231F20"/>
          <w:sz w:val="20"/>
        </w:rPr>
        <w:t>in</w:t>
      </w:r>
      <w:r>
        <w:rPr>
          <w:color w:val="231F20"/>
          <w:spacing w:val="-22"/>
          <w:sz w:val="20"/>
        </w:rPr>
        <w:t> </w:t>
      </w:r>
      <w:r>
        <w:rPr>
          <w:color w:val="231F20"/>
          <w:sz w:val="20"/>
        </w:rPr>
        <w:t>the</w:t>
      </w:r>
      <w:r>
        <w:rPr>
          <w:color w:val="231F20"/>
          <w:spacing w:val="-21"/>
          <w:sz w:val="20"/>
        </w:rPr>
        <w:t> </w:t>
      </w:r>
      <w:r>
        <w:rPr>
          <w:color w:val="231F20"/>
          <w:sz w:val="20"/>
        </w:rPr>
        <w:t>Official</w:t>
      </w:r>
      <w:r>
        <w:rPr>
          <w:color w:val="231F20"/>
          <w:spacing w:val="-22"/>
          <w:sz w:val="20"/>
        </w:rPr>
        <w:t> </w:t>
      </w:r>
      <w:r>
        <w:rPr>
          <w:color w:val="231F20"/>
          <w:sz w:val="20"/>
        </w:rPr>
        <w:t>Gazette</w:t>
      </w:r>
      <w:r>
        <w:rPr>
          <w:color w:val="231F20"/>
          <w:spacing w:val="-21"/>
          <w:sz w:val="20"/>
        </w:rPr>
        <w:t> </w:t>
      </w:r>
      <w:r>
        <w:rPr>
          <w:color w:val="231F20"/>
          <w:sz w:val="20"/>
        </w:rPr>
        <w:t>and</w:t>
      </w:r>
      <w:r>
        <w:rPr>
          <w:color w:val="231F20"/>
          <w:spacing w:val="-22"/>
          <w:sz w:val="20"/>
        </w:rPr>
        <w:t> </w:t>
      </w:r>
      <w:r>
        <w:rPr>
          <w:color w:val="231F20"/>
          <w:sz w:val="20"/>
        </w:rPr>
        <w:t>the expression "notify" shall be construed accordingly;</w:t>
      </w:r>
    </w:p>
    <w:p>
      <w:pPr>
        <w:pStyle w:val="ListParagraph"/>
        <w:numPr>
          <w:ilvl w:val="0"/>
          <w:numId w:val="3"/>
        </w:numPr>
        <w:tabs>
          <w:tab w:pos="1054" w:val="left" w:leader="none"/>
          <w:tab w:pos="7323" w:val="right" w:leader="none"/>
        </w:tabs>
        <w:spacing w:line="240" w:lineRule="auto" w:before="121" w:after="0"/>
        <w:ind w:left="1053" w:right="0" w:hanging="368"/>
        <w:jc w:val="left"/>
        <w:rPr>
          <w:sz w:val="16"/>
        </w:rPr>
      </w:pPr>
      <w:r>
        <w:rPr>
          <w:color w:val="231F20"/>
          <w:sz w:val="20"/>
        </w:rPr>
        <w:t>"official</w:t>
      </w:r>
      <w:r>
        <w:rPr>
          <w:color w:val="231F20"/>
          <w:spacing w:val="-19"/>
          <w:sz w:val="20"/>
        </w:rPr>
        <w:t> </w:t>
      </w:r>
      <w:r>
        <w:rPr>
          <w:color w:val="231F20"/>
          <w:sz w:val="20"/>
        </w:rPr>
        <w:t>identifier"</w:t>
      </w:r>
      <w:r>
        <w:rPr>
          <w:color w:val="231F20"/>
          <w:spacing w:val="-18"/>
          <w:sz w:val="20"/>
        </w:rPr>
        <w:t> </w:t>
      </w:r>
      <w:r>
        <w:rPr>
          <w:color w:val="231F20"/>
          <w:sz w:val="20"/>
        </w:rPr>
        <w:t>means</w:t>
      </w:r>
      <w:r>
        <w:rPr>
          <w:color w:val="231F20"/>
          <w:spacing w:val="-19"/>
          <w:sz w:val="20"/>
        </w:rPr>
        <w:t> </w:t>
      </w:r>
      <w:r>
        <w:rPr>
          <w:color w:val="231F20"/>
          <w:sz w:val="20"/>
        </w:rPr>
        <w:t>any</w:t>
      </w:r>
      <w:r>
        <w:rPr>
          <w:color w:val="231F20"/>
          <w:spacing w:val="-18"/>
          <w:sz w:val="20"/>
        </w:rPr>
        <w:t> </w:t>
      </w:r>
      <w:r>
        <w:rPr>
          <w:color w:val="231F20"/>
          <w:spacing w:val="-3"/>
          <w:sz w:val="20"/>
        </w:rPr>
        <w:t>number,</w:t>
      </w:r>
      <w:r>
        <w:rPr>
          <w:color w:val="231F20"/>
          <w:spacing w:val="-19"/>
          <w:sz w:val="20"/>
        </w:rPr>
        <w:t> </w:t>
      </w:r>
      <w:r>
        <w:rPr>
          <w:color w:val="231F20"/>
          <w:sz w:val="20"/>
        </w:rPr>
        <w:t>code,</w:t>
      </w:r>
      <w:r>
        <w:rPr>
          <w:color w:val="231F20"/>
          <w:spacing w:val="-18"/>
          <w:sz w:val="20"/>
        </w:rPr>
        <w:t> </w:t>
      </w:r>
      <w:r>
        <w:rPr>
          <w:color w:val="231F20"/>
          <w:sz w:val="20"/>
        </w:rPr>
        <w:t>or</w:t>
      </w:r>
      <w:r>
        <w:rPr>
          <w:color w:val="231F20"/>
          <w:spacing w:val="-19"/>
          <w:sz w:val="20"/>
        </w:rPr>
        <w:t> </w:t>
      </w:r>
      <w:r>
        <w:rPr>
          <w:color w:val="231F20"/>
          <w:sz w:val="20"/>
        </w:rPr>
        <w:t>other</w:t>
      </w:r>
      <w:r>
        <w:rPr>
          <w:color w:val="231F20"/>
          <w:spacing w:val="-18"/>
          <w:sz w:val="20"/>
        </w:rPr>
        <w:t> </w:t>
      </w:r>
      <w:r>
        <w:rPr>
          <w:color w:val="231F20"/>
          <w:sz w:val="20"/>
        </w:rPr>
        <w:t>identifier,</w:t>
      </w:r>
      <w:r>
        <w:rPr>
          <w:color w:val="231F20"/>
          <w:spacing w:val="-18"/>
          <w:sz w:val="20"/>
        </w:rPr>
        <w:t> </w:t>
      </w:r>
      <w:r>
        <w:rPr>
          <w:color w:val="231F20"/>
          <w:sz w:val="20"/>
        </w:rPr>
        <w:t>assigned</w:t>
      </w:r>
      <w:r>
        <w:rPr>
          <w:color w:val="231F20"/>
          <w:spacing w:val="-19"/>
          <w:sz w:val="20"/>
        </w:rPr>
        <w:t> </w:t>
      </w:r>
      <w:r>
        <w:rPr>
          <w:color w:val="231F20"/>
          <w:sz w:val="20"/>
        </w:rPr>
        <w:t>to</w:t>
        <w:tab/>
      </w:r>
      <w:r>
        <w:rPr>
          <w:color w:val="231F20"/>
          <w:spacing w:val="8"/>
          <w:position w:val="2"/>
          <w:sz w:val="16"/>
        </w:rPr>
        <w:t>20</w:t>
      </w:r>
      <w:r>
        <w:rPr>
          <w:color w:val="231F20"/>
          <w:spacing w:val="-23"/>
          <w:position w:val="2"/>
          <w:sz w:val="16"/>
        </w:rPr>
        <w:t> </w:t>
      </w:r>
    </w:p>
    <w:p>
      <w:pPr>
        <w:pStyle w:val="BodyText"/>
        <w:spacing w:line="249" w:lineRule="auto" w:before="10"/>
        <w:ind w:left="206" w:right="1038"/>
      </w:pPr>
      <w:r>
        <w:rPr>
          <w:color w:val="231F20"/>
        </w:rPr>
        <w:t>a</w:t>
      </w:r>
      <w:r>
        <w:rPr>
          <w:color w:val="231F20"/>
          <w:spacing w:val="-22"/>
        </w:rPr>
        <w:t> </w:t>
      </w:r>
      <w:r>
        <w:rPr>
          <w:color w:val="231F20"/>
        </w:rPr>
        <w:t>data</w:t>
      </w:r>
      <w:r>
        <w:rPr>
          <w:color w:val="231F20"/>
          <w:spacing w:val="-22"/>
        </w:rPr>
        <w:t> </w:t>
      </w:r>
      <w:r>
        <w:rPr>
          <w:color w:val="231F20"/>
        </w:rPr>
        <w:t>principal</w:t>
      </w:r>
      <w:r>
        <w:rPr>
          <w:color w:val="231F20"/>
          <w:spacing w:val="-22"/>
        </w:rPr>
        <w:t> </w:t>
      </w:r>
      <w:r>
        <w:rPr>
          <w:color w:val="231F20"/>
        </w:rPr>
        <w:t>under</w:t>
      </w:r>
      <w:r>
        <w:rPr>
          <w:color w:val="231F20"/>
          <w:spacing w:val="-21"/>
        </w:rPr>
        <w:t> </w:t>
      </w:r>
      <w:r>
        <w:rPr>
          <w:color w:val="231F20"/>
        </w:rPr>
        <w:t>a</w:t>
      </w:r>
      <w:r>
        <w:rPr>
          <w:color w:val="231F20"/>
          <w:spacing w:val="-22"/>
        </w:rPr>
        <w:t> </w:t>
      </w:r>
      <w:r>
        <w:rPr>
          <w:color w:val="231F20"/>
        </w:rPr>
        <w:t>law</w:t>
      </w:r>
      <w:r>
        <w:rPr>
          <w:color w:val="231F20"/>
          <w:spacing w:val="-22"/>
        </w:rPr>
        <w:t> </w:t>
      </w:r>
      <w:r>
        <w:rPr>
          <w:color w:val="231F20"/>
        </w:rPr>
        <w:t>made</w:t>
      </w:r>
      <w:r>
        <w:rPr>
          <w:color w:val="231F20"/>
          <w:spacing w:val="-22"/>
        </w:rPr>
        <w:t> </w:t>
      </w:r>
      <w:r>
        <w:rPr>
          <w:color w:val="231F20"/>
        </w:rPr>
        <w:t>by</w:t>
      </w:r>
      <w:r>
        <w:rPr>
          <w:color w:val="231F20"/>
          <w:spacing w:val="-21"/>
        </w:rPr>
        <w:t> </w:t>
      </w:r>
      <w:r>
        <w:rPr>
          <w:color w:val="231F20"/>
        </w:rPr>
        <w:t>Parliament</w:t>
      </w:r>
      <w:r>
        <w:rPr>
          <w:color w:val="231F20"/>
          <w:spacing w:val="-22"/>
        </w:rPr>
        <w:t> </w:t>
      </w:r>
      <w:r>
        <w:rPr>
          <w:color w:val="231F20"/>
        </w:rPr>
        <w:t>or</w:t>
      </w:r>
      <w:r>
        <w:rPr>
          <w:color w:val="231F20"/>
          <w:spacing w:val="-22"/>
        </w:rPr>
        <w:t> </w:t>
      </w:r>
      <w:r>
        <w:rPr>
          <w:color w:val="231F20"/>
        </w:rPr>
        <w:t>any</w:t>
      </w:r>
      <w:r>
        <w:rPr>
          <w:color w:val="231F20"/>
          <w:spacing w:val="-22"/>
        </w:rPr>
        <w:t> </w:t>
      </w:r>
      <w:r>
        <w:rPr>
          <w:color w:val="231F20"/>
        </w:rPr>
        <w:t>State</w:t>
      </w:r>
      <w:r>
        <w:rPr>
          <w:color w:val="231F20"/>
          <w:spacing w:val="-21"/>
        </w:rPr>
        <w:t> </w:t>
      </w:r>
      <w:r>
        <w:rPr>
          <w:color w:val="231F20"/>
        </w:rPr>
        <w:t>Legislature</w:t>
      </w:r>
      <w:r>
        <w:rPr>
          <w:color w:val="231F20"/>
          <w:spacing w:val="-22"/>
        </w:rPr>
        <w:t> </w:t>
      </w:r>
      <w:r>
        <w:rPr>
          <w:color w:val="231F20"/>
        </w:rPr>
        <w:t>which</w:t>
      </w:r>
      <w:r>
        <w:rPr>
          <w:color w:val="231F20"/>
          <w:spacing w:val="-22"/>
        </w:rPr>
        <w:t> </w:t>
      </w:r>
      <w:r>
        <w:rPr>
          <w:color w:val="231F20"/>
        </w:rPr>
        <w:t>may</w:t>
      </w:r>
      <w:r>
        <w:rPr>
          <w:color w:val="231F20"/>
          <w:spacing w:val="-21"/>
        </w:rPr>
        <w:t> </w:t>
      </w:r>
      <w:r>
        <w:rPr>
          <w:color w:val="231F20"/>
        </w:rPr>
        <w:t>be used for the purpose of verifying the identity of a data</w:t>
      </w:r>
      <w:r>
        <w:rPr>
          <w:color w:val="231F20"/>
          <w:spacing w:val="-1"/>
        </w:rPr>
        <w:t> </w:t>
      </w:r>
      <w:r>
        <w:rPr>
          <w:color w:val="231F20"/>
        </w:rPr>
        <w:t>principal;</w:t>
      </w:r>
    </w:p>
    <w:p>
      <w:pPr>
        <w:pStyle w:val="ListParagraph"/>
        <w:numPr>
          <w:ilvl w:val="0"/>
          <w:numId w:val="3"/>
        </w:numPr>
        <w:tabs>
          <w:tab w:pos="1143" w:val="left" w:leader="none"/>
        </w:tabs>
        <w:spacing w:line="240" w:lineRule="auto" w:before="122" w:after="0"/>
        <w:ind w:left="1142" w:right="0" w:hanging="457"/>
        <w:jc w:val="left"/>
        <w:rPr>
          <w:sz w:val="20"/>
        </w:rPr>
      </w:pPr>
      <w:r>
        <w:rPr>
          <w:color w:val="231F20"/>
          <w:sz w:val="20"/>
        </w:rPr>
        <w:t>"person"</w:t>
      </w:r>
      <w:r>
        <w:rPr>
          <w:color w:val="231F20"/>
          <w:spacing w:val="11"/>
          <w:sz w:val="20"/>
        </w:rPr>
        <w:t> </w:t>
      </w:r>
      <w:r>
        <w:rPr>
          <w:color w:val="231F20"/>
          <w:sz w:val="20"/>
        </w:rPr>
        <w:t>includes—</w:t>
      </w:r>
    </w:p>
    <w:p>
      <w:pPr>
        <w:pStyle w:val="ListParagraph"/>
        <w:numPr>
          <w:ilvl w:val="1"/>
          <w:numId w:val="3"/>
        </w:numPr>
        <w:tabs>
          <w:tab w:pos="1392" w:val="left" w:leader="none"/>
        </w:tabs>
        <w:spacing w:line="240" w:lineRule="auto" w:before="72" w:after="0"/>
        <w:ind w:left="1391" w:right="0" w:hanging="226"/>
        <w:jc w:val="left"/>
        <w:rPr>
          <w:sz w:val="20"/>
        </w:rPr>
      </w:pPr>
      <w:r>
        <w:rPr>
          <w:color w:val="231F20"/>
          <w:sz w:val="20"/>
        </w:rPr>
        <w:t>an</w:t>
      </w:r>
      <w:r>
        <w:rPr>
          <w:color w:val="231F20"/>
          <w:spacing w:val="-14"/>
          <w:sz w:val="20"/>
        </w:rPr>
        <w:t> </w:t>
      </w:r>
      <w:r>
        <w:rPr>
          <w:color w:val="231F20"/>
          <w:sz w:val="20"/>
        </w:rPr>
        <w:t>individual,</w:t>
      </w:r>
    </w:p>
    <w:p>
      <w:pPr>
        <w:pStyle w:val="ListParagraph"/>
        <w:numPr>
          <w:ilvl w:val="1"/>
          <w:numId w:val="3"/>
        </w:numPr>
        <w:tabs>
          <w:tab w:pos="1448" w:val="left" w:leader="none"/>
          <w:tab w:pos="7128" w:val="left" w:leader="none"/>
        </w:tabs>
        <w:spacing w:line="240" w:lineRule="auto" w:before="65" w:after="0"/>
        <w:ind w:left="1447" w:right="0" w:hanging="282"/>
        <w:jc w:val="left"/>
        <w:rPr>
          <w:sz w:val="16"/>
        </w:rPr>
      </w:pPr>
      <w:r>
        <w:rPr>
          <w:color w:val="231F20"/>
          <w:sz w:val="20"/>
        </w:rPr>
        <w:t>a Hindu</w:t>
      </w:r>
      <w:r>
        <w:rPr>
          <w:color w:val="231F20"/>
          <w:spacing w:val="-32"/>
          <w:sz w:val="20"/>
        </w:rPr>
        <w:t> </w:t>
      </w:r>
      <w:r>
        <w:rPr>
          <w:color w:val="231F20"/>
          <w:sz w:val="20"/>
        </w:rPr>
        <w:t>undivided</w:t>
      </w:r>
      <w:r>
        <w:rPr>
          <w:color w:val="231F20"/>
          <w:spacing w:val="-16"/>
          <w:sz w:val="20"/>
        </w:rPr>
        <w:t> </w:t>
      </w:r>
      <w:r>
        <w:rPr>
          <w:color w:val="231F20"/>
          <w:spacing w:val="-3"/>
          <w:sz w:val="20"/>
        </w:rPr>
        <w:t>family,</w:t>
        <w:tab/>
      </w:r>
      <w:r>
        <w:rPr>
          <w:color w:val="231F20"/>
          <w:spacing w:val="8"/>
          <w:position w:val="4"/>
          <w:sz w:val="16"/>
        </w:rPr>
        <w:t>25</w:t>
      </w:r>
      <w:r>
        <w:rPr>
          <w:color w:val="231F20"/>
          <w:spacing w:val="-23"/>
          <w:position w:val="4"/>
          <w:sz w:val="16"/>
        </w:rPr>
        <w:t> </w:t>
      </w:r>
    </w:p>
    <w:p>
      <w:pPr>
        <w:pStyle w:val="ListParagraph"/>
        <w:numPr>
          <w:ilvl w:val="1"/>
          <w:numId w:val="3"/>
        </w:numPr>
        <w:tabs>
          <w:tab w:pos="1511" w:val="left" w:leader="none"/>
        </w:tabs>
        <w:spacing w:line="240" w:lineRule="auto" w:before="73" w:after="0"/>
        <w:ind w:left="1510" w:right="0" w:hanging="345"/>
        <w:jc w:val="left"/>
        <w:rPr>
          <w:sz w:val="20"/>
        </w:rPr>
      </w:pPr>
      <w:r>
        <w:rPr>
          <w:color w:val="231F20"/>
          <w:sz w:val="20"/>
        </w:rPr>
        <w:t>a</w:t>
      </w:r>
      <w:r>
        <w:rPr>
          <w:color w:val="231F20"/>
          <w:spacing w:val="-4"/>
          <w:sz w:val="20"/>
        </w:rPr>
        <w:t> </w:t>
      </w:r>
      <w:r>
        <w:rPr>
          <w:color w:val="231F20"/>
          <w:spacing w:val="-3"/>
          <w:sz w:val="20"/>
        </w:rPr>
        <w:t>company,</w:t>
      </w:r>
    </w:p>
    <w:p>
      <w:pPr>
        <w:pStyle w:val="ListParagraph"/>
        <w:numPr>
          <w:ilvl w:val="1"/>
          <w:numId w:val="3"/>
        </w:numPr>
        <w:tabs>
          <w:tab w:pos="1503" w:val="left" w:leader="none"/>
        </w:tabs>
        <w:spacing w:line="240" w:lineRule="auto" w:before="67" w:after="0"/>
        <w:ind w:left="1502" w:right="0" w:hanging="337"/>
        <w:jc w:val="left"/>
        <w:rPr>
          <w:sz w:val="20"/>
        </w:rPr>
      </w:pPr>
      <w:r>
        <w:rPr>
          <w:color w:val="231F20"/>
          <w:sz w:val="20"/>
        </w:rPr>
        <w:t>a</w:t>
      </w:r>
      <w:r>
        <w:rPr>
          <w:color w:val="231F20"/>
          <w:spacing w:val="-18"/>
          <w:sz w:val="20"/>
        </w:rPr>
        <w:t> </w:t>
      </w:r>
      <w:r>
        <w:rPr>
          <w:color w:val="231F20"/>
          <w:spacing w:val="-3"/>
          <w:sz w:val="20"/>
        </w:rPr>
        <w:t>firm,</w:t>
      </w:r>
    </w:p>
    <w:p>
      <w:pPr>
        <w:pStyle w:val="ListParagraph"/>
        <w:numPr>
          <w:ilvl w:val="1"/>
          <w:numId w:val="3"/>
        </w:numPr>
        <w:tabs>
          <w:tab w:pos="1416" w:val="left" w:leader="none"/>
        </w:tabs>
        <w:spacing w:line="249" w:lineRule="auto" w:before="73" w:after="0"/>
        <w:ind w:left="686" w:right="1352" w:firstLine="480"/>
        <w:jc w:val="left"/>
        <w:rPr>
          <w:sz w:val="20"/>
        </w:rPr>
      </w:pPr>
      <w:r>
        <w:rPr>
          <w:color w:val="231F20"/>
          <w:sz w:val="20"/>
        </w:rPr>
        <w:t>an</w:t>
      </w:r>
      <w:r>
        <w:rPr>
          <w:color w:val="231F20"/>
          <w:spacing w:val="-17"/>
          <w:sz w:val="20"/>
        </w:rPr>
        <w:t> </w:t>
      </w:r>
      <w:r>
        <w:rPr>
          <w:color w:val="231F20"/>
          <w:spacing w:val="-3"/>
          <w:sz w:val="20"/>
        </w:rPr>
        <w:t>association</w:t>
      </w:r>
      <w:r>
        <w:rPr>
          <w:color w:val="231F20"/>
          <w:spacing w:val="-17"/>
          <w:sz w:val="20"/>
        </w:rPr>
        <w:t> </w:t>
      </w:r>
      <w:r>
        <w:rPr>
          <w:color w:val="231F20"/>
          <w:sz w:val="20"/>
        </w:rPr>
        <w:t>of</w:t>
      </w:r>
      <w:r>
        <w:rPr>
          <w:color w:val="231F20"/>
          <w:spacing w:val="-17"/>
          <w:sz w:val="20"/>
        </w:rPr>
        <w:t> </w:t>
      </w:r>
      <w:r>
        <w:rPr>
          <w:color w:val="231F20"/>
          <w:spacing w:val="-3"/>
          <w:sz w:val="20"/>
        </w:rPr>
        <w:t>persons</w:t>
      </w:r>
      <w:r>
        <w:rPr>
          <w:color w:val="231F20"/>
          <w:spacing w:val="-16"/>
          <w:sz w:val="20"/>
        </w:rPr>
        <w:t> </w:t>
      </w:r>
      <w:r>
        <w:rPr>
          <w:color w:val="231F20"/>
          <w:sz w:val="20"/>
        </w:rPr>
        <w:t>or</w:t>
      </w:r>
      <w:r>
        <w:rPr>
          <w:color w:val="231F20"/>
          <w:spacing w:val="-17"/>
          <w:sz w:val="20"/>
        </w:rPr>
        <w:t> </w:t>
      </w:r>
      <w:r>
        <w:rPr>
          <w:color w:val="231F20"/>
          <w:sz w:val="20"/>
        </w:rPr>
        <w:t>a</w:t>
      </w:r>
      <w:r>
        <w:rPr>
          <w:color w:val="231F20"/>
          <w:spacing w:val="-17"/>
          <w:sz w:val="20"/>
        </w:rPr>
        <w:t> </w:t>
      </w:r>
      <w:r>
        <w:rPr>
          <w:color w:val="231F20"/>
          <w:spacing w:val="-3"/>
          <w:sz w:val="20"/>
        </w:rPr>
        <w:t>body</w:t>
      </w:r>
      <w:r>
        <w:rPr>
          <w:color w:val="231F20"/>
          <w:spacing w:val="-17"/>
          <w:sz w:val="20"/>
        </w:rPr>
        <w:t> </w:t>
      </w:r>
      <w:r>
        <w:rPr>
          <w:color w:val="231F20"/>
          <w:sz w:val="20"/>
        </w:rPr>
        <w:t>of</w:t>
      </w:r>
      <w:r>
        <w:rPr>
          <w:color w:val="231F20"/>
          <w:spacing w:val="-16"/>
          <w:sz w:val="20"/>
        </w:rPr>
        <w:t> </w:t>
      </w:r>
      <w:r>
        <w:rPr>
          <w:color w:val="231F20"/>
          <w:spacing w:val="-3"/>
          <w:sz w:val="20"/>
        </w:rPr>
        <w:t>individuals,</w:t>
      </w:r>
      <w:r>
        <w:rPr>
          <w:color w:val="231F20"/>
          <w:spacing w:val="-17"/>
          <w:sz w:val="20"/>
        </w:rPr>
        <w:t> </w:t>
      </w:r>
      <w:r>
        <w:rPr>
          <w:color w:val="231F20"/>
          <w:spacing w:val="-3"/>
          <w:sz w:val="20"/>
        </w:rPr>
        <w:t>whether</w:t>
      </w:r>
      <w:r>
        <w:rPr>
          <w:color w:val="231F20"/>
          <w:spacing w:val="-17"/>
          <w:sz w:val="20"/>
        </w:rPr>
        <w:t> </w:t>
      </w:r>
      <w:r>
        <w:rPr>
          <w:color w:val="231F20"/>
          <w:spacing w:val="-3"/>
          <w:sz w:val="20"/>
        </w:rPr>
        <w:t>incorporated </w:t>
      </w:r>
      <w:r>
        <w:rPr>
          <w:color w:val="231F20"/>
          <w:sz w:val="20"/>
        </w:rPr>
        <w:t>or</w:t>
      </w:r>
      <w:r>
        <w:rPr>
          <w:color w:val="231F20"/>
          <w:spacing w:val="4"/>
          <w:sz w:val="20"/>
        </w:rPr>
        <w:t> </w:t>
      </w:r>
      <w:r>
        <w:rPr>
          <w:color w:val="231F20"/>
          <w:sz w:val="20"/>
        </w:rPr>
        <w:t>not,</w:t>
      </w:r>
    </w:p>
    <w:p>
      <w:pPr>
        <w:pStyle w:val="ListParagraph"/>
        <w:numPr>
          <w:ilvl w:val="1"/>
          <w:numId w:val="3"/>
        </w:numPr>
        <w:tabs>
          <w:tab w:pos="1497" w:val="left" w:leader="none"/>
          <w:tab w:pos="7128" w:val="left" w:leader="none"/>
        </w:tabs>
        <w:spacing w:line="240" w:lineRule="auto" w:before="56" w:after="0"/>
        <w:ind w:left="1496" w:right="0" w:hanging="331"/>
        <w:jc w:val="left"/>
        <w:rPr>
          <w:sz w:val="16"/>
        </w:rPr>
      </w:pPr>
      <w:r>
        <w:rPr>
          <w:color w:val="231F20"/>
          <w:sz w:val="20"/>
        </w:rPr>
        <w:t>the</w:t>
      </w:r>
      <w:r>
        <w:rPr>
          <w:color w:val="231F20"/>
          <w:spacing w:val="-1"/>
          <w:sz w:val="20"/>
        </w:rPr>
        <w:t> </w:t>
      </w:r>
      <w:r>
        <w:rPr>
          <w:color w:val="231F20"/>
          <w:sz w:val="20"/>
        </w:rPr>
        <w:t>State, and</w:t>
        <w:tab/>
      </w:r>
      <w:r>
        <w:rPr>
          <w:color w:val="231F20"/>
          <w:spacing w:val="8"/>
          <w:position w:val="4"/>
          <w:sz w:val="16"/>
        </w:rPr>
        <w:t>30</w:t>
      </w:r>
      <w:r>
        <w:rPr>
          <w:color w:val="231F20"/>
          <w:spacing w:val="-23"/>
          <w:position w:val="4"/>
          <w:sz w:val="16"/>
        </w:rPr>
        <w:t> </w:t>
      </w:r>
    </w:p>
    <w:p>
      <w:pPr>
        <w:pStyle w:val="ListParagraph"/>
        <w:numPr>
          <w:ilvl w:val="1"/>
          <w:numId w:val="3"/>
        </w:numPr>
        <w:tabs>
          <w:tab w:pos="1527" w:val="left" w:leader="none"/>
        </w:tabs>
        <w:spacing w:line="249" w:lineRule="auto" w:before="73" w:after="0"/>
        <w:ind w:left="686" w:right="1347" w:firstLine="480"/>
        <w:jc w:val="left"/>
        <w:rPr>
          <w:sz w:val="20"/>
        </w:rPr>
      </w:pPr>
      <w:r>
        <w:rPr>
          <w:color w:val="231F20"/>
          <w:sz w:val="20"/>
        </w:rPr>
        <w:t>every</w:t>
      </w:r>
      <w:r>
        <w:rPr>
          <w:color w:val="231F20"/>
          <w:spacing w:val="-28"/>
          <w:sz w:val="20"/>
        </w:rPr>
        <w:t> </w:t>
      </w:r>
      <w:r>
        <w:rPr>
          <w:color w:val="231F20"/>
          <w:sz w:val="20"/>
        </w:rPr>
        <w:t>artificial</w:t>
      </w:r>
      <w:r>
        <w:rPr>
          <w:color w:val="231F20"/>
          <w:spacing w:val="-27"/>
          <w:sz w:val="20"/>
        </w:rPr>
        <w:t> </w:t>
      </w:r>
      <w:r>
        <w:rPr>
          <w:color w:val="231F20"/>
          <w:sz w:val="20"/>
        </w:rPr>
        <w:t>juridical</w:t>
      </w:r>
      <w:r>
        <w:rPr>
          <w:color w:val="231F20"/>
          <w:spacing w:val="-28"/>
          <w:sz w:val="20"/>
        </w:rPr>
        <w:t> </w:t>
      </w:r>
      <w:r>
        <w:rPr>
          <w:color w:val="231F20"/>
          <w:sz w:val="20"/>
        </w:rPr>
        <w:t>person,</w:t>
      </w:r>
      <w:r>
        <w:rPr>
          <w:color w:val="231F20"/>
          <w:spacing w:val="-27"/>
          <w:sz w:val="20"/>
        </w:rPr>
        <w:t> </w:t>
      </w:r>
      <w:r>
        <w:rPr>
          <w:color w:val="231F20"/>
          <w:sz w:val="20"/>
        </w:rPr>
        <w:t>not</w:t>
      </w:r>
      <w:r>
        <w:rPr>
          <w:color w:val="231F20"/>
          <w:spacing w:val="-27"/>
          <w:sz w:val="20"/>
        </w:rPr>
        <w:t> </w:t>
      </w:r>
      <w:r>
        <w:rPr>
          <w:color w:val="231F20"/>
          <w:sz w:val="20"/>
        </w:rPr>
        <w:t>falling</w:t>
      </w:r>
      <w:r>
        <w:rPr>
          <w:color w:val="231F20"/>
          <w:spacing w:val="-28"/>
          <w:sz w:val="20"/>
        </w:rPr>
        <w:t> </w:t>
      </w:r>
      <w:r>
        <w:rPr>
          <w:color w:val="231F20"/>
          <w:sz w:val="20"/>
        </w:rPr>
        <w:t>within</w:t>
      </w:r>
      <w:r>
        <w:rPr>
          <w:color w:val="231F20"/>
          <w:spacing w:val="-27"/>
          <w:sz w:val="20"/>
        </w:rPr>
        <w:t> </w:t>
      </w:r>
      <w:r>
        <w:rPr>
          <w:color w:val="231F20"/>
          <w:sz w:val="20"/>
        </w:rPr>
        <w:t>any</w:t>
      </w:r>
      <w:r>
        <w:rPr>
          <w:color w:val="231F20"/>
          <w:spacing w:val="-27"/>
          <w:sz w:val="20"/>
        </w:rPr>
        <w:t> </w:t>
      </w:r>
      <w:r>
        <w:rPr>
          <w:color w:val="231F20"/>
          <w:sz w:val="20"/>
        </w:rPr>
        <w:t>of</w:t>
      </w:r>
      <w:r>
        <w:rPr>
          <w:color w:val="231F20"/>
          <w:spacing w:val="-28"/>
          <w:sz w:val="20"/>
        </w:rPr>
        <w:t> </w:t>
      </w:r>
      <w:r>
        <w:rPr>
          <w:color w:val="231F20"/>
          <w:sz w:val="20"/>
        </w:rPr>
        <w:t>the</w:t>
      </w:r>
      <w:r>
        <w:rPr>
          <w:color w:val="231F20"/>
          <w:spacing w:val="-27"/>
          <w:sz w:val="20"/>
        </w:rPr>
        <w:t> </w:t>
      </w:r>
      <w:r>
        <w:rPr>
          <w:color w:val="231F20"/>
          <w:sz w:val="20"/>
        </w:rPr>
        <w:t>preceding </w:t>
      </w:r>
      <w:r>
        <w:rPr>
          <w:color w:val="231F20"/>
          <w:spacing w:val="3"/>
          <w:sz w:val="20"/>
        </w:rPr>
        <w:t>sub-clauses;</w:t>
      </w:r>
    </w:p>
    <w:p>
      <w:pPr>
        <w:pStyle w:val="ListParagraph"/>
        <w:numPr>
          <w:ilvl w:val="0"/>
          <w:numId w:val="3"/>
        </w:numPr>
        <w:tabs>
          <w:tab w:pos="1085" w:val="left" w:leader="none"/>
        </w:tabs>
        <w:spacing w:line="254" w:lineRule="auto" w:before="121" w:after="0"/>
        <w:ind w:left="206" w:right="1344" w:firstLine="480"/>
        <w:jc w:val="left"/>
        <w:rPr>
          <w:sz w:val="20"/>
        </w:rPr>
      </w:pPr>
      <w:r>
        <w:rPr>
          <w:color w:val="231F20"/>
          <w:sz w:val="20"/>
        </w:rPr>
        <w:t>"personal data" means data about or relating to a natural person who is directly</w:t>
      </w:r>
      <w:r>
        <w:rPr>
          <w:color w:val="231F20"/>
          <w:spacing w:val="-19"/>
          <w:sz w:val="20"/>
        </w:rPr>
        <w:t> </w:t>
      </w:r>
      <w:r>
        <w:rPr>
          <w:color w:val="231F20"/>
          <w:sz w:val="20"/>
        </w:rPr>
        <w:t>or</w:t>
      </w:r>
      <w:r>
        <w:rPr>
          <w:color w:val="231F20"/>
          <w:spacing w:val="-19"/>
          <w:sz w:val="20"/>
        </w:rPr>
        <w:t> </w:t>
      </w:r>
      <w:r>
        <w:rPr>
          <w:color w:val="231F20"/>
          <w:sz w:val="20"/>
        </w:rPr>
        <w:t>indirectly</w:t>
      </w:r>
      <w:r>
        <w:rPr>
          <w:color w:val="231F20"/>
          <w:spacing w:val="-19"/>
          <w:sz w:val="20"/>
        </w:rPr>
        <w:t> </w:t>
      </w:r>
      <w:r>
        <w:rPr>
          <w:color w:val="231F20"/>
          <w:sz w:val="20"/>
        </w:rPr>
        <w:t>identifiable,</w:t>
      </w:r>
      <w:r>
        <w:rPr>
          <w:color w:val="231F20"/>
          <w:spacing w:val="-19"/>
          <w:sz w:val="20"/>
        </w:rPr>
        <w:t> </w:t>
      </w:r>
      <w:r>
        <w:rPr>
          <w:color w:val="231F20"/>
          <w:sz w:val="20"/>
        </w:rPr>
        <w:t>having</w:t>
      </w:r>
      <w:r>
        <w:rPr>
          <w:color w:val="231F20"/>
          <w:spacing w:val="-18"/>
          <w:sz w:val="20"/>
        </w:rPr>
        <w:t> </w:t>
      </w:r>
      <w:r>
        <w:rPr>
          <w:color w:val="231F20"/>
          <w:sz w:val="20"/>
        </w:rPr>
        <w:t>regard</w:t>
      </w:r>
      <w:r>
        <w:rPr>
          <w:color w:val="231F20"/>
          <w:spacing w:val="-19"/>
          <w:sz w:val="20"/>
        </w:rPr>
        <w:t> </w:t>
      </w:r>
      <w:r>
        <w:rPr>
          <w:color w:val="231F20"/>
          <w:sz w:val="20"/>
        </w:rPr>
        <w:t>to</w:t>
      </w:r>
      <w:r>
        <w:rPr>
          <w:color w:val="231F20"/>
          <w:spacing w:val="-19"/>
          <w:sz w:val="20"/>
        </w:rPr>
        <w:t> </w:t>
      </w:r>
      <w:r>
        <w:rPr>
          <w:color w:val="231F20"/>
          <w:sz w:val="20"/>
        </w:rPr>
        <w:t>any</w:t>
      </w:r>
      <w:r>
        <w:rPr>
          <w:color w:val="231F20"/>
          <w:spacing w:val="-19"/>
          <w:sz w:val="20"/>
        </w:rPr>
        <w:t> </w:t>
      </w:r>
      <w:r>
        <w:rPr>
          <w:color w:val="231F20"/>
          <w:sz w:val="20"/>
        </w:rPr>
        <w:t>characteristic,</w:t>
      </w:r>
      <w:r>
        <w:rPr>
          <w:color w:val="231F20"/>
          <w:spacing w:val="-19"/>
          <w:sz w:val="20"/>
        </w:rPr>
        <w:t> </w:t>
      </w:r>
      <w:r>
        <w:rPr>
          <w:color w:val="231F20"/>
          <w:sz w:val="20"/>
        </w:rPr>
        <w:t>trait,</w:t>
      </w:r>
      <w:r>
        <w:rPr>
          <w:color w:val="231F20"/>
          <w:spacing w:val="-18"/>
          <w:sz w:val="20"/>
        </w:rPr>
        <w:t> </w:t>
      </w:r>
      <w:r>
        <w:rPr>
          <w:color w:val="231F20"/>
          <w:sz w:val="20"/>
        </w:rPr>
        <w:t>attribute</w:t>
      </w:r>
      <w:r>
        <w:rPr>
          <w:color w:val="231F20"/>
          <w:spacing w:val="-19"/>
          <w:sz w:val="20"/>
        </w:rPr>
        <w:t> </w:t>
      </w:r>
      <w:r>
        <w:rPr>
          <w:color w:val="231F20"/>
          <w:sz w:val="20"/>
        </w:rPr>
        <w:t>or</w:t>
      </w:r>
    </w:p>
    <w:p>
      <w:pPr>
        <w:pStyle w:val="BodyText"/>
        <w:tabs>
          <w:tab w:pos="7128" w:val="left" w:leader="none"/>
        </w:tabs>
        <w:spacing w:before="2"/>
        <w:ind w:left="206"/>
        <w:rPr>
          <w:sz w:val="16"/>
        </w:rPr>
      </w:pPr>
      <w:r>
        <w:rPr>
          <w:color w:val="231F20"/>
        </w:rPr>
        <w:t>any other feature of the identity of such natural person, whether online or</w:t>
      </w:r>
      <w:r>
        <w:rPr>
          <w:color w:val="231F20"/>
          <w:spacing w:val="-35"/>
        </w:rPr>
        <w:t> </w:t>
      </w:r>
      <w:r>
        <w:rPr>
          <w:color w:val="231F20"/>
        </w:rPr>
        <w:t>offline,</w:t>
      </w:r>
      <w:r>
        <w:rPr>
          <w:color w:val="231F20"/>
          <w:spacing w:val="-2"/>
        </w:rPr>
        <w:t> </w:t>
      </w:r>
      <w:r>
        <w:rPr>
          <w:color w:val="231F20"/>
        </w:rPr>
        <w:t>or</w:t>
        <w:tab/>
      </w:r>
      <w:r>
        <w:rPr>
          <w:color w:val="231F20"/>
          <w:spacing w:val="8"/>
          <w:position w:val="2"/>
          <w:sz w:val="16"/>
        </w:rPr>
        <w:t>35</w:t>
      </w:r>
      <w:r>
        <w:rPr>
          <w:color w:val="231F20"/>
          <w:spacing w:val="-23"/>
          <w:position w:val="2"/>
          <w:sz w:val="16"/>
        </w:rPr>
        <w:t> </w:t>
      </w:r>
    </w:p>
    <w:p>
      <w:pPr>
        <w:pStyle w:val="BodyText"/>
        <w:spacing w:line="254" w:lineRule="auto" w:before="15"/>
        <w:ind w:left="206" w:right="1038"/>
      </w:pPr>
      <w:r>
        <w:rPr>
          <w:color w:val="231F20"/>
        </w:rPr>
        <w:t>any combination of such features with any other information, and shall include any inference drawn from such data for the purpose of profiling;</w:t>
      </w:r>
    </w:p>
    <w:p>
      <w:pPr>
        <w:pStyle w:val="ListParagraph"/>
        <w:numPr>
          <w:ilvl w:val="0"/>
          <w:numId w:val="3"/>
        </w:numPr>
        <w:tabs>
          <w:tab w:pos="1079" w:val="left" w:leader="none"/>
        </w:tabs>
        <w:spacing w:line="249" w:lineRule="auto" w:before="122" w:after="0"/>
        <w:ind w:left="206" w:right="1347" w:firstLine="480"/>
        <w:jc w:val="left"/>
        <w:rPr>
          <w:sz w:val="20"/>
        </w:rPr>
      </w:pPr>
      <w:r>
        <w:rPr>
          <w:color w:val="231F20"/>
          <w:sz w:val="20"/>
        </w:rPr>
        <w:t>"personal data breach" means any unauthorised or accidental disclosure, acquisition,</w:t>
      </w:r>
      <w:r>
        <w:rPr>
          <w:color w:val="231F20"/>
          <w:spacing w:val="-7"/>
          <w:sz w:val="20"/>
        </w:rPr>
        <w:t> </w:t>
      </w:r>
      <w:r>
        <w:rPr>
          <w:color w:val="231F20"/>
          <w:sz w:val="20"/>
        </w:rPr>
        <w:t>sharing,</w:t>
      </w:r>
      <w:r>
        <w:rPr>
          <w:color w:val="231F20"/>
          <w:spacing w:val="-7"/>
          <w:sz w:val="20"/>
        </w:rPr>
        <w:t> </w:t>
      </w:r>
      <w:r>
        <w:rPr>
          <w:color w:val="231F20"/>
          <w:sz w:val="20"/>
        </w:rPr>
        <w:t>use,</w:t>
      </w:r>
      <w:r>
        <w:rPr>
          <w:color w:val="231F20"/>
          <w:spacing w:val="-7"/>
          <w:sz w:val="20"/>
        </w:rPr>
        <w:t> </w:t>
      </w:r>
      <w:r>
        <w:rPr>
          <w:color w:val="231F20"/>
          <w:sz w:val="20"/>
        </w:rPr>
        <w:t>alteration,</w:t>
      </w:r>
      <w:r>
        <w:rPr>
          <w:color w:val="231F20"/>
          <w:spacing w:val="-7"/>
          <w:sz w:val="20"/>
        </w:rPr>
        <w:t> </w:t>
      </w:r>
      <w:r>
        <w:rPr>
          <w:color w:val="231F20"/>
          <w:sz w:val="20"/>
        </w:rPr>
        <w:t>destruction</w:t>
      </w:r>
      <w:r>
        <w:rPr>
          <w:color w:val="231F20"/>
          <w:spacing w:val="-6"/>
          <w:sz w:val="20"/>
        </w:rPr>
        <w:t> </w:t>
      </w:r>
      <w:r>
        <w:rPr>
          <w:color w:val="231F20"/>
          <w:sz w:val="20"/>
        </w:rPr>
        <w:t>of</w:t>
      </w:r>
      <w:r>
        <w:rPr>
          <w:color w:val="231F20"/>
          <w:spacing w:val="-7"/>
          <w:sz w:val="20"/>
        </w:rPr>
        <w:t> </w:t>
      </w:r>
      <w:r>
        <w:rPr>
          <w:color w:val="231F20"/>
          <w:sz w:val="20"/>
        </w:rPr>
        <w:t>or</w:t>
      </w:r>
      <w:r>
        <w:rPr>
          <w:color w:val="231F20"/>
          <w:spacing w:val="-7"/>
          <w:sz w:val="20"/>
        </w:rPr>
        <w:t> </w:t>
      </w:r>
      <w:r>
        <w:rPr>
          <w:color w:val="231F20"/>
          <w:sz w:val="20"/>
        </w:rPr>
        <w:t>loss</w:t>
      </w:r>
      <w:r>
        <w:rPr>
          <w:color w:val="231F20"/>
          <w:spacing w:val="-7"/>
          <w:sz w:val="20"/>
        </w:rPr>
        <w:t> </w:t>
      </w:r>
      <w:r>
        <w:rPr>
          <w:color w:val="231F20"/>
          <w:sz w:val="20"/>
        </w:rPr>
        <w:t>of</w:t>
      </w:r>
      <w:r>
        <w:rPr>
          <w:color w:val="231F20"/>
          <w:spacing w:val="-6"/>
          <w:sz w:val="20"/>
        </w:rPr>
        <w:t> </w:t>
      </w:r>
      <w:r>
        <w:rPr>
          <w:color w:val="231F20"/>
          <w:sz w:val="20"/>
        </w:rPr>
        <w:t>access</w:t>
      </w:r>
      <w:r>
        <w:rPr>
          <w:color w:val="231F20"/>
          <w:spacing w:val="-7"/>
          <w:sz w:val="20"/>
        </w:rPr>
        <w:t> </w:t>
      </w:r>
      <w:r>
        <w:rPr>
          <w:color w:val="231F20"/>
          <w:sz w:val="20"/>
        </w:rPr>
        <w:t>to,</w:t>
      </w:r>
      <w:r>
        <w:rPr>
          <w:color w:val="231F20"/>
          <w:spacing w:val="36"/>
          <w:sz w:val="20"/>
        </w:rPr>
        <w:t> </w:t>
      </w:r>
      <w:r>
        <w:rPr>
          <w:color w:val="231F20"/>
          <w:sz w:val="20"/>
        </w:rPr>
        <w:t>personal</w:t>
      </w:r>
      <w:r>
        <w:rPr>
          <w:color w:val="231F20"/>
          <w:spacing w:val="-6"/>
          <w:sz w:val="20"/>
        </w:rPr>
        <w:t> </w:t>
      </w:r>
      <w:r>
        <w:rPr>
          <w:color w:val="231F20"/>
          <w:sz w:val="20"/>
        </w:rPr>
        <w:t>data</w:t>
      </w:r>
    </w:p>
    <w:p>
      <w:pPr>
        <w:pStyle w:val="BodyText"/>
        <w:tabs>
          <w:tab w:pos="7128" w:val="left" w:leader="none"/>
        </w:tabs>
        <w:spacing w:before="7"/>
        <w:ind w:left="206"/>
        <w:rPr>
          <w:sz w:val="16"/>
        </w:rPr>
      </w:pPr>
      <w:r>
        <w:rPr>
          <w:color w:val="231F20"/>
        </w:rPr>
        <w:t>that</w:t>
      </w:r>
      <w:r>
        <w:rPr>
          <w:color w:val="231F20"/>
          <w:spacing w:val="-20"/>
        </w:rPr>
        <w:t> </w:t>
      </w:r>
      <w:r>
        <w:rPr>
          <w:color w:val="231F20"/>
        </w:rPr>
        <w:t>compromises</w:t>
      </w:r>
      <w:r>
        <w:rPr>
          <w:color w:val="231F20"/>
          <w:spacing w:val="-19"/>
        </w:rPr>
        <w:t> </w:t>
      </w:r>
      <w:r>
        <w:rPr>
          <w:color w:val="231F20"/>
        </w:rPr>
        <w:t>the</w:t>
      </w:r>
      <w:r>
        <w:rPr>
          <w:color w:val="231F20"/>
          <w:spacing w:val="-19"/>
        </w:rPr>
        <w:t> </w:t>
      </w:r>
      <w:r>
        <w:rPr>
          <w:color w:val="231F20"/>
        </w:rPr>
        <w:t>confidentiality,</w:t>
      </w:r>
      <w:r>
        <w:rPr>
          <w:color w:val="231F20"/>
          <w:spacing w:val="-20"/>
        </w:rPr>
        <w:t> </w:t>
      </w:r>
      <w:r>
        <w:rPr>
          <w:color w:val="231F20"/>
        </w:rPr>
        <w:t>integrity</w:t>
      </w:r>
      <w:r>
        <w:rPr>
          <w:color w:val="231F20"/>
          <w:spacing w:val="-19"/>
        </w:rPr>
        <w:t> </w:t>
      </w:r>
      <w:r>
        <w:rPr>
          <w:color w:val="231F20"/>
        </w:rPr>
        <w:t>or</w:t>
      </w:r>
      <w:r>
        <w:rPr>
          <w:color w:val="231F20"/>
          <w:spacing w:val="-19"/>
        </w:rPr>
        <w:t> </w:t>
      </w:r>
      <w:r>
        <w:rPr>
          <w:color w:val="231F20"/>
        </w:rPr>
        <w:t>availability</w:t>
      </w:r>
      <w:r>
        <w:rPr>
          <w:color w:val="231F20"/>
          <w:spacing w:val="-19"/>
        </w:rPr>
        <w:t> </w:t>
      </w:r>
      <w:r>
        <w:rPr>
          <w:color w:val="231F20"/>
        </w:rPr>
        <w:t>of</w:t>
      </w:r>
      <w:r>
        <w:rPr>
          <w:color w:val="231F20"/>
          <w:spacing w:val="-20"/>
        </w:rPr>
        <w:t> </w:t>
      </w:r>
      <w:r>
        <w:rPr>
          <w:color w:val="231F20"/>
        </w:rPr>
        <w:t>personal</w:t>
      </w:r>
      <w:r>
        <w:rPr>
          <w:color w:val="231F20"/>
          <w:spacing w:val="-19"/>
        </w:rPr>
        <w:t> </w:t>
      </w:r>
      <w:r>
        <w:rPr>
          <w:color w:val="231F20"/>
        </w:rPr>
        <w:t>data</w:t>
      </w:r>
      <w:r>
        <w:rPr>
          <w:color w:val="231F20"/>
          <w:spacing w:val="-19"/>
        </w:rPr>
        <w:t> </w:t>
      </w:r>
      <w:r>
        <w:rPr>
          <w:color w:val="231F20"/>
        </w:rPr>
        <w:t>to</w:t>
      </w:r>
      <w:r>
        <w:rPr>
          <w:color w:val="231F20"/>
          <w:spacing w:val="-19"/>
        </w:rPr>
        <w:t> </w:t>
      </w:r>
      <w:r>
        <w:rPr>
          <w:color w:val="231F20"/>
        </w:rPr>
        <w:t>a</w:t>
      </w:r>
      <w:r>
        <w:rPr>
          <w:color w:val="231F20"/>
          <w:spacing w:val="-20"/>
        </w:rPr>
        <w:t> </w:t>
      </w:r>
      <w:r>
        <w:rPr>
          <w:color w:val="231F20"/>
        </w:rPr>
        <w:t>data</w:t>
        <w:tab/>
      </w:r>
      <w:r>
        <w:rPr>
          <w:color w:val="231F20"/>
          <w:spacing w:val="8"/>
          <w:position w:val="1"/>
          <w:sz w:val="16"/>
        </w:rPr>
        <w:t>40</w:t>
      </w:r>
      <w:r>
        <w:rPr>
          <w:color w:val="231F20"/>
          <w:spacing w:val="-23"/>
          <w:position w:val="1"/>
          <w:sz w:val="16"/>
        </w:rPr>
        <w:t> </w:t>
      </w:r>
    </w:p>
    <w:p>
      <w:pPr>
        <w:pStyle w:val="BodyText"/>
        <w:spacing w:before="14"/>
        <w:ind w:left="206"/>
      </w:pPr>
      <w:r>
        <w:rPr>
          <w:color w:val="231F20"/>
        </w:rPr>
        <w:t>principal;</w:t>
      </w:r>
    </w:p>
    <w:p>
      <w:pPr>
        <w:pStyle w:val="ListParagraph"/>
        <w:numPr>
          <w:ilvl w:val="0"/>
          <w:numId w:val="3"/>
        </w:numPr>
        <w:tabs>
          <w:tab w:pos="1073" w:val="left" w:leader="none"/>
        </w:tabs>
        <w:spacing w:line="240" w:lineRule="auto" w:before="135" w:after="0"/>
        <w:ind w:left="1072" w:right="0" w:hanging="387"/>
        <w:jc w:val="left"/>
        <w:rPr>
          <w:sz w:val="20"/>
        </w:rPr>
      </w:pPr>
      <w:r>
        <w:rPr>
          <w:color w:val="231F20"/>
          <w:sz w:val="20"/>
        </w:rPr>
        <w:t>"prescribed" means prescribed by rules made under this</w:t>
      </w:r>
      <w:r>
        <w:rPr>
          <w:color w:val="231F20"/>
          <w:spacing w:val="16"/>
          <w:sz w:val="20"/>
        </w:rPr>
        <w:t> </w:t>
      </w:r>
      <w:r>
        <w:rPr>
          <w:color w:val="231F20"/>
          <w:sz w:val="20"/>
        </w:rPr>
        <w:t>Act;</w:t>
      </w:r>
    </w:p>
    <w:p>
      <w:pPr>
        <w:pStyle w:val="ListParagraph"/>
        <w:numPr>
          <w:ilvl w:val="0"/>
          <w:numId w:val="3"/>
        </w:numPr>
        <w:tabs>
          <w:tab w:pos="1092" w:val="left" w:leader="none"/>
          <w:tab w:pos="7137" w:val="left" w:leader="none"/>
        </w:tabs>
        <w:spacing w:line="252" w:lineRule="auto" w:before="135" w:after="0"/>
        <w:ind w:left="206" w:right="921" w:firstLine="480"/>
        <w:jc w:val="left"/>
        <w:rPr>
          <w:sz w:val="16"/>
        </w:rPr>
      </w:pPr>
      <w:r>
        <w:rPr>
          <w:color w:val="231F20"/>
          <w:sz w:val="20"/>
        </w:rPr>
        <w:t>"processing" in relation to personal data, means an operation or set of operations performed on personal data, and may include operations such as collection, recording,</w:t>
      </w:r>
      <w:r>
        <w:rPr>
          <w:color w:val="231F20"/>
          <w:spacing w:val="26"/>
          <w:sz w:val="20"/>
        </w:rPr>
        <w:t> </w:t>
      </w:r>
      <w:r>
        <w:rPr>
          <w:color w:val="231F20"/>
          <w:sz w:val="20"/>
        </w:rPr>
        <w:t>organisation,</w:t>
      </w:r>
      <w:r>
        <w:rPr>
          <w:color w:val="231F20"/>
          <w:spacing w:val="26"/>
          <w:sz w:val="20"/>
        </w:rPr>
        <w:t> </w:t>
      </w:r>
      <w:r>
        <w:rPr>
          <w:color w:val="231F20"/>
          <w:sz w:val="20"/>
        </w:rPr>
        <w:t>structuring,</w:t>
      </w:r>
      <w:r>
        <w:rPr>
          <w:color w:val="231F20"/>
          <w:spacing w:val="26"/>
          <w:sz w:val="20"/>
        </w:rPr>
        <w:t> </w:t>
      </w:r>
      <w:r>
        <w:rPr>
          <w:color w:val="231F20"/>
          <w:sz w:val="20"/>
        </w:rPr>
        <w:t>storage,</w:t>
      </w:r>
      <w:r>
        <w:rPr>
          <w:color w:val="231F20"/>
          <w:spacing w:val="26"/>
          <w:sz w:val="20"/>
        </w:rPr>
        <w:t> </w:t>
      </w:r>
      <w:r>
        <w:rPr>
          <w:color w:val="231F20"/>
          <w:sz w:val="20"/>
        </w:rPr>
        <w:t>adaptation,</w:t>
      </w:r>
      <w:r>
        <w:rPr>
          <w:color w:val="231F20"/>
          <w:spacing w:val="26"/>
          <w:sz w:val="20"/>
        </w:rPr>
        <w:t> </w:t>
      </w:r>
      <w:r>
        <w:rPr>
          <w:color w:val="231F20"/>
          <w:sz w:val="20"/>
        </w:rPr>
        <w:t>alteration,</w:t>
      </w:r>
      <w:r>
        <w:rPr>
          <w:color w:val="231F20"/>
          <w:spacing w:val="26"/>
          <w:sz w:val="20"/>
        </w:rPr>
        <w:t> </w:t>
      </w:r>
      <w:r>
        <w:rPr>
          <w:color w:val="231F20"/>
          <w:sz w:val="20"/>
        </w:rPr>
        <w:t>retrieval,</w:t>
      </w:r>
      <w:r>
        <w:rPr>
          <w:color w:val="231F20"/>
          <w:spacing w:val="26"/>
          <w:sz w:val="20"/>
        </w:rPr>
        <w:t> </w:t>
      </w:r>
      <w:r>
        <w:rPr>
          <w:color w:val="231F20"/>
          <w:sz w:val="20"/>
        </w:rPr>
        <w:t>use,</w:t>
        <w:tab/>
      </w:r>
      <w:r>
        <w:rPr>
          <w:color w:val="231F20"/>
          <w:spacing w:val="8"/>
          <w:position w:val="2"/>
          <w:sz w:val="16"/>
        </w:rPr>
        <w:t>45</w:t>
      </w:r>
      <w:r>
        <w:rPr>
          <w:color w:val="231F20"/>
          <w:spacing w:val="-23"/>
          <w:position w:val="2"/>
          <w:sz w:val="16"/>
        </w:rPr>
        <w:t> </w:t>
      </w:r>
    </w:p>
    <w:p>
      <w:pPr>
        <w:pStyle w:val="BodyText"/>
        <w:spacing w:line="254" w:lineRule="auto" w:before="5"/>
        <w:ind w:left="206" w:right="1038"/>
      </w:pPr>
      <w:r>
        <w:rPr>
          <w:color w:val="231F20"/>
        </w:rPr>
        <w:t>alignment or combination, indexing, disclosure by transmission, dissemination or otherwise making available, restriction, erasure or destruction;</w:t>
      </w:r>
    </w:p>
    <w:p>
      <w:pPr>
        <w:spacing w:after="0" w:line="254" w:lineRule="auto"/>
        <w:sectPr>
          <w:type w:val="continuous"/>
          <w:pgSz w:w="11900" w:h="16840"/>
          <w:pgMar w:top="1600" w:bottom="280" w:left="1020" w:right="1020"/>
          <w:cols w:num="2" w:equalWidth="0">
            <w:col w:w="1078" w:space="525"/>
            <w:col w:w="8257"/>
          </w:cols>
        </w:sectPr>
      </w:pPr>
    </w:p>
    <w:p>
      <w:pPr>
        <w:pStyle w:val="BodyText"/>
        <w:spacing w:before="11"/>
        <w:rPr>
          <w:sz w:val="14"/>
        </w:rPr>
      </w:pPr>
    </w:p>
    <w:p>
      <w:pPr>
        <w:pStyle w:val="ListParagraph"/>
        <w:numPr>
          <w:ilvl w:val="0"/>
          <w:numId w:val="3"/>
        </w:numPr>
        <w:tabs>
          <w:tab w:pos="2665" w:val="left" w:leader="none"/>
        </w:tabs>
        <w:spacing w:line="276" w:lineRule="auto" w:before="95" w:after="0"/>
        <w:ind w:left="1810" w:right="1346" w:firstLine="480"/>
        <w:jc w:val="both"/>
        <w:rPr>
          <w:sz w:val="20"/>
        </w:rPr>
      </w:pPr>
      <w:r>
        <w:rPr>
          <w:color w:val="231F20"/>
          <w:sz w:val="20"/>
        </w:rPr>
        <w:t>"profiling"</w:t>
      </w:r>
      <w:r>
        <w:rPr>
          <w:color w:val="231F20"/>
          <w:spacing w:val="-12"/>
          <w:sz w:val="20"/>
        </w:rPr>
        <w:t> </w:t>
      </w:r>
      <w:r>
        <w:rPr>
          <w:color w:val="231F20"/>
          <w:sz w:val="20"/>
        </w:rPr>
        <w:t>means</w:t>
      </w:r>
      <w:r>
        <w:rPr>
          <w:color w:val="231F20"/>
          <w:spacing w:val="-11"/>
          <w:sz w:val="20"/>
        </w:rPr>
        <w:t> </w:t>
      </w:r>
      <w:r>
        <w:rPr>
          <w:color w:val="231F20"/>
          <w:sz w:val="20"/>
        </w:rPr>
        <w:t>any</w:t>
      </w:r>
      <w:r>
        <w:rPr>
          <w:color w:val="231F20"/>
          <w:spacing w:val="-12"/>
          <w:sz w:val="20"/>
        </w:rPr>
        <w:t> </w:t>
      </w:r>
      <w:r>
        <w:rPr>
          <w:color w:val="231F20"/>
          <w:sz w:val="20"/>
        </w:rPr>
        <w:t>form</w:t>
      </w:r>
      <w:r>
        <w:rPr>
          <w:color w:val="231F20"/>
          <w:spacing w:val="-11"/>
          <w:sz w:val="20"/>
        </w:rPr>
        <w:t> </w:t>
      </w:r>
      <w:r>
        <w:rPr>
          <w:color w:val="231F20"/>
          <w:sz w:val="20"/>
        </w:rPr>
        <w:t>of</w:t>
      </w:r>
      <w:r>
        <w:rPr>
          <w:color w:val="231F20"/>
          <w:spacing w:val="-12"/>
          <w:sz w:val="20"/>
        </w:rPr>
        <w:t> </w:t>
      </w:r>
      <w:r>
        <w:rPr>
          <w:color w:val="231F20"/>
          <w:sz w:val="20"/>
        </w:rPr>
        <w:t>processing</w:t>
      </w:r>
      <w:r>
        <w:rPr>
          <w:color w:val="231F20"/>
          <w:spacing w:val="-11"/>
          <w:sz w:val="20"/>
        </w:rPr>
        <w:t> </w:t>
      </w:r>
      <w:r>
        <w:rPr>
          <w:color w:val="231F20"/>
          <w:sz w:val="20"/>
        </w:rPr>
        <w:t>of</w:t>
      </w:r>
      <w:r>
        <w:rPr>
          <w:color w:val="231F20"/>
          <w:spacing w:val="-11"/>
          <w:sz w:val="20"/>
        </w:rPr>
        <w:t> </w:t>
      </w:r>
      <w:r>
        <w:rPr>
          <w:color w:val="231F20"/>
          <w:sz w:val="20"/>
        </w:rPr>
        <w:t>personal</w:t>
      </w:r>
      <w:r>
        <w:rPr>
          <w:color w:val="231F20"/>
          <w:spacing w:val="-12"/>
          <w:sz w:val="20"/>
        </w:rPr>
        <w:t> </w:t>
      </w:r>
      <w:r>
        <w:rPr>
          <w:color w:val="231F20"/>
          <w:sz w:val="20"/>
        </w:rPr>
        <w:t>data</w:t>
      </w:r>
      <w:r>
        <w:rPr>
          <w:color w:val="231F20"/>
          <w:spacing w:val="-11"/>
          <w:sz w:val="20"/>
        </w:rPr>
        <w:t> </w:t>
      </w:r>
      <w:r>
        <w:rPr>
          <w:color w:val="231F20"/>
          <w:sz w:val="20"/>
        </w:rPr>
        <w:t>that</w:t>
      </w:r>
      <w:r>
        <w:rPr>
          <w:color w:val="231F20"/>
          <w:spacing w:val="-12"/>
          <w:sz w:val="20"/>
        </w:rPr>
        <w:t> </w:t>
      </w:r>
      <w:r>
        <w:rPr>
          <w:color w:val="231F20"/>
          <w:sz w:val="20"/>
        </w:rPr>
        <w:t>analyses</w:t>
      </w:r>
      <w:r>
        <w:rPr>
          <w:color w:val="231F20"/>
          <w:spacing w:val="-11"/>
          <w:sz w:val="20"/>
        </w:rPr>
        <w:t> </w:t>
      </w:r>
      <w:r>
        <w:rPr>
          <w:color w:val="231F20"/>
          <w:sz w:val="20"/>
        </w:rPr>
        <w:t>or predicts aspects concerning the behaviour, attributes or interests of a data</w:t>
      </w:r>
      <w:r>
        <w:rPr>
          <w:color w:val="231F20"/>
          <w:spacing w:val="-4"/>
          <w:sz w:val="20"/>
        </w:rPr>
        <w:t> </w:t>
      </w:r>
      <w:r>
        <w:rPr>
          <w:color w:val="231F20"/>
          <w:sz w:val="20"/>
        </w:rPr>
        <w:t>principal;</w:t>
      </w:r>
    </w:p>
    <w:p>
      <w:pPr>
        <w:pStyle w:val="ListParagraph"/>
        <w:numPr>
          <w:ilvl w:val="0"/>
          <w:numId w:val="3"/>
        </w:numPr>
        <w:tabs>
          <w:tab w:pos="2667" w:val="left" w:leader="none"/>
        </w:tabs>
        <w:spacing w:line="240" w:lineRule="auto" w:before="120" w:after="0"/>
        <w:ind w:left="2666" w:right="0" w:hanging="377"/>
        <w:jc w:val="left"/>
        <w:rPr>
          <w:sz w:val="20"/>
        </w:rPr>
      </w:pPr>
      <w:r>
        <w:rPr>
          <w:color w:val="231F20"/>
          <w:sz w:val="20"/>
        </w:rPr>
        <w:t>"regulations"</w:t>
      </w:r>
      <w:r>
        <w:rPr>
          <w:color w:val="231F20"/>
          <w:spacing w:val="-11"/>
          <w:sz w:val="20"/>
        </w:rPr>
        <w:t> </w:t>
      </w:r>
      <w:r>
        <w:rPr>
          <w:color w:val="231F20"/>
          <w:sz w:val="20"/>
        </w:rPr>
        <w:t>means</w:t>
      </w:r>
      <w:r>
        <w:rPr>
          <w:color w:val="231F20"/>
          <w:spacing w:val="-11"/>
          <w:sz w:val="20"/>
        </w:rPr>
        <w:t> </w:t>
      </w:r>
      <w:r>
        <w:rPr>
          <w:color w:val="231F20"/>
          <w:sz w:val="20"/>
        </w:rPr>
        <w:t>the</w:t>
      </w:r>
      <w:r>
        <w:rPr>
          <w:color w:val="231F20"/>
          <w:spacing w:val="-10"/>
          <w:sz w:val="20"/>
        </w:rPr>
        <w:t> </w:t>
      </w:r>
      <w:r>
        <w:rPr>
          <w:color w:val="231F20"/>
          <w:sz w:val="20"/>
        </w:rPr>
        <w:t>regulations</w:t>
      </w:r>
      <w:r>
        <w:rPr>
          <w:color w:val="231F20"/>
          <w:spacing w:val="-11"/>
          <w:sz w:val="20"/>
        </w:rPr>
        <w:t> </w:t>
      </w:r>
      <w:r>
        <w:rPr>
          <w:color w:val="231F20"/>
          <w:sz w:val="20"/>
        </w:rPr>
        <w:t>made</w:t>
      </w:r>
      <w:r>
        <w:rPr>
          <w:color w:val="231F20"/>
          <w:spacing w:val="-10"/>
          <w:sz w:val="20"/>
        </w:rPr>
        <w:t> </w:t>
      </w:r>
      <w:r>
        <w:rPr>
          <w:color w:val="231F20"/>
          <w:sz w:val="20"/>
        </w:rPr>
        <w:t>by</w:t>
      </w:r>
      <w:r>
        <w:rPr>
          <w:color w:val="231F20"/>
          <w:spacing w:val="-11"/>
          <w:sz w:val="20"/>
        </w:rPr>
        <w:t> </w:t>
      </w:r>
      <w:r>
        <w:rPr>
          <w:color w:val="231F20"/>
          <w:sz w:val="20"/>
        </w:rPr>
        <w:t>the</w:t>
      </w:r>
      <w:r>
        <w:rPr>
          <w:color w:val="231F20"/>
          <w:spacing w:val="-18"/>
          <w:sz w:val="20"/>
        </w:rPr>
        <w:t> </w:t>
      </w:r>
      <w:r>
        <w:rPr>
          <w:color w:val="231F20"/>
          <w:sz w:val="20"/>
        </w:rPr>
        <w:t>Authority</w:t>
      </w:r>
      <w:r>
        <w:rPr>
          <w:color w:val="231F20"/>
          <w:spacing w:val="-11"/>
          <w:sz w:val="20"/>
        </w:rPr>
        <w:t> </w:t>
      </w:r>
      <w:r>
        <w:rPr>
          <w:color w:val="231F20"/>
          <w:sz w:val="20"/>
        </w:rPr>
        <w:t>under</w:t>
      </w:r>
      <w:r>
        <w:rPr>
          <w:color w:val="231F20"/>
          <w:spacing w:val="-10"/>
          <w:sz w:val="20"/>
        </w:rPr>
        <w:t> </w:t>
      </w:r>
      <w:r>
        <w:rPr>
          <w:color w:val="231F20"/>
          <w:sz w:val="20"/>
        </w:rPr>
        <w:t>this</w:t>
      </w:r>
      <w:r>
        <w:rPr>
          <w:color w:val="231F20"/>
          <w:spacing w:val="-18"/>
          <w:sz w:val="20"/>
        </w:rPr>
        <w:t> </w:t>
      </w:r>
      <w:r>
        <w:rPr>
          <w:color w:val="231F20"/>
          <w:sz w:val="20"/>
        </w:rPr>
        <w:t>Act;</w:t>
      </w:r>
    </w:p>
    <w:p>
      <w:pPr>
        <w:pStyle w:val="ListParagraph"/>
        <w:numPr>
          <w:ilvl w:val="0"/>
          <w:numId w:val="3"/>
        </w:numPr>
        <w:tabs>
          <w:tab w:pos="2692" w:val="left" w:leader="none"/>
        </w:tabs>
        <w:spacing w:line="240" w:lineRule="auto" w:before="154" w:after="0"/>
        <w:ind w:left="2691" w:right="0" w:hanging="402"/>
        <w:jc w:val="left"/>
        <w:rPr>
          <w:sz w:val="20"/>
        </w:rPr>
      </w:pPr>
      <w:r>
        <w:rPr>
          <w:color w:val="231F20"/>
          <w:sz w:val="20"/>
        </w:rPr>
        <w:t>"re-identification"</w:t>
      </w:r>
      <w:r>
        <w:rPr>
          <w:color w:val="231F20"/>
          <w:spacing w:val="14"/>
          <w:sz w:val="20"/>
        </w:rPr>
        <w:t> </w:t>
      </w:r>
      <w:r>
        <w:rPr>
          <w:color w:val="231F20"/>
          <w:sz w:val="20"/>
        </w:rPr>
        <w:t>means</w:t>
      </w:r>
      <w:r>
        <w:rPr>
          <w:color w:val="231F20"/>
          <w:spacing w:val="16"/>
          <w:sz w:val="20"/>
        </w:rPr>
        <w:t> </w:t>
      </w:r>
      <w:r>
        <w:rPr>
          <w:color w:val="231F20"/>
          <w:sz w:val="20"/>
        </w:rPr>
        <w:t>the</w:t>
      </w:r>
      <w:r>
        <w:rPr>
          <w:color w:val="231F20"/>
          <w:spacing w:val="16"/>
          <w:sz w:val="20"/>
        </w:rPr>
        <w:t> </w:t>
      </w:r>
      <w:r>
        <w:rPr>
          <w:color w:val="231F20"/>
          <w:sz w:val="20"/>
        </w:rPr>
        <w:t>process</w:t>
      </w:r>
      <w:r>
        <w:rPr>
          <w:color w:val="231F20"/>
          <w:spacing w:val="15"/>
          <w:sz w:val="20"/>
        </w:rPr>
        <w:t> </w:t>
      </w:r>
      <w:r>
        <w:rPr>
          <w:color w:val="231F20"/>
          <w:sz w:val="20"/>
        </w:rPr>
        <w:t>by</w:t>
      </w:r>
      <w:r>
        <w:rPr>
          <w:color w:val="231F20"/>
          <w:spacing w:val="15"/>
          <w:sz w:val="20"/>
        </w:rPr>
        <w:t> </w:t>
      </w:r>
      <w:r>
        <w:rPr>
          <w:color w:val="231F20"/>
          <w:sz w:val="20"/>
        </w:rPr>
        <w:t>which</w:t>
      </w:r>
      <w:r>
        <w:rPr>
          <w:color w:val="231F20"/>
          <w:spacing w:val="15"/>
          <w:sz w:val="20"/>
        </w:rPr>
        <w:t> </w:t>
      </w:r>
      <w:r>
        <w:rPr>
          <w:color w:val="231F20"/>
          <w:sz w:val="20"/>
        </w:rPr>
        <w:t>a</w:t>
      </w:r>
      <w:r>
        <w:rPr>
          <w:color w:val="231F20"/>
          <w:spacing w:val="16"/>
          <w:sz w:val="20"/>
        </w:rPr>
        <w:t> </w:t>
      </w:r>
      <w:r>
        <w:rPr>
          <w:color w:val="231F20"/>
          <w:sz w:val="20"/>
        </w:rPr>
        <w:t>data</w:t>
      </w:r>
      <w:r>
        <w:rPr>
          <w:color w:val="231F20"/>
          <w:spacing w:val="15"/>
          <w:sz w:val="20"/>
        </w:rPr>
        <w:t> </w:t>
      </w:r>
      <w:r>
        <w:rPr>
          <w:color w:val="231F20"/>
          <w:sz w:val="20"/>
        </w:rPr>
        <w:t>fiduciary</w:t>
      </w:r>
      <w:r>
        <w:rPr>
          <w:color w:val="231F20"/>
          <w:spacing w:val="15"/>
          <w:sz w:val="20"/>
        </w:rPr>
        <w:t> </w:t>
      </w:r>
      <w:r>
        <w:rPr>
          <w:color w:val="231F20"/>
          <w:sz w:val="20"/>
        </w:rPr>
        <w:t>or</w:t>
      </w:r>
      <w:r>
        <w:rPr>
          <w:color w:val="231F20"/>
          <w:spacing w:val="15"/>
          <w:sz w:val="20"/>
        </w:rPr>
        <w:t> </w:t>
      </w:r>
      <w:r>
        <w:rPr>
          <w:color w:val="231F20"/>
          <w:sz w:val="20"/>
        </w:rPr>
        <w:t>data</w:t>
      </w:r>
    </w:p>
    <w:p>
      <w:pPr>
        <w:pStyle w:val="BodyText"/>
        <w:tabs>
          <w:tab w:pos="1809" w:val="left" w:leader="none"/>
        </w:tabs>
        <w:spacing w:before="34"/>
        <w:ind w:left="1061"/>
      </w:pPr>
      <w:r>
        <w:rPr>
          <w:color w:val="231F20"/>
          <w:position w:val="1"/>
          <w:sz w:val="16"/>
        </w:rPr>
        <w:t>5</w:t>
        <w:tab/>
      </w:r>
      <w:r>
        <w:rPr>
          <w:color w:val="231F20"/>
        </w:rPr>
        <w:t>processor may reverse a process of</w:t>
      </w:r>
      <w:r>
        <w:rPr>
          <w:color w:val="231F20"/>
          <w:spacing w:val="28"/>
        </w:rPr>
        <w:t> </w:t>
      </w:r>
      <w:r>
        <w:rPr>
          <w:color w:val="231F20"/>
        </w:rPr>
        <w:t>de-identification;</w:t>
      </w:r>
    </w:p>
    <w:p>
      <w:pPr>
        <w:pStyle w:val="ListParagraph"/>
        <w:numPr>
          <w:ilvl w:val="0"/>
          <w:numId w:val="3"/>
        </w:numPr>
        <w:tabs>
          <w:tab w:pos="2738" w:val="left" w:leader="none"/>
        </w:tabs>
        <w:spacing w:line="240" w:lineRule="auto" w:before="154" w:after="0"/>
        <w:ind w:left="2737" w:right="0" w:hanging="448"/>
        <w:jc w:val="left"/>
        <w:rPr>
          <w:sz w:val="20"/>
        </w:rPr>
      </w:pPr>
      <w:r>
        <w:rPr>
          <w:color w:val="231F20"/>
          <w:sz w:val="20"/>
        </w:rPr>
        <w:t>"Schedule" means the Schedule appended to this</w:t>
      </w:r>
      <w:r>
        <w:rPr>
          <w:color w:val="231F20"/>
          <w:spacing w:val="36"/>
          <w:sz w:val="20"/>
        </w:rPr>
        <w:t> </w:t>
      </w:r>
      <w:r>
        <w:rPr>
          <w:color w:val="231F20"/>
          <w:sz w:val="20"/>
        </w:rPr>
        <w:t>Act;</w:t>
      </w:r>
    </w:p>
    <w:p>
      <w:pPr>
        <w:pStyle w:val="ListParagraph"/>
        <w:numPr>
          <w:ilvl w:val="0"/>
          <w:numId w:val="3"/>
        </w:numPr>
        <w:tabs>
          <w:tab w:pos="2668" w:val="left" w:leader="none"/>
        </w:tabs>
        <w:spacing w:line="276" w:lineRule="auto" w:before="154" w:after="0"/>
        <w:ind w:left="1810" w:right="1348" w:firstLine="480"/>
        <w:jc w:val="both"/>
        <w:rPr>
          <w:sz w:val="20"/>
        </w:rPr>
      </w:pPr>
      <w:r>
        <w:rPr>
          <w:color w:val="231F20"/>
          <w:sz w:val="20"/>
        </w:rPr>
        <w:t>"sensitive</w:t>
      </w:r>
      <w:r>
        <w:rPr>
          <w:color w:val="231F20"/>
          <w:spacing w:val="-9"/>
          <w:sz w:val="20"/>
        </w:rPr>
        <w:t> </w:t>
      </w:r>
      <w:r>
        <w:rPr>
          <w:color w:val="231F20"/>
          <w:sz w:val="20"/>
        </w:rPr>
        <w:t>personal</w:t>
      </w:r>
      <w:r>
        <w:rPr>
          <w:color w:val="231F20"/>
          <w:spacing w:val="-8"/>
          <w:sz w:val="20"/>
        </w:rPr>
        <w:t> </w:t>
      </w:r>
      <w:r>
        <w:rPr>
          <w:color w:val="231F20"/>
          <w:sz w:val="20"/>
        </w:rPr>
        <w:t>data"</w:t>
      </w:r>
      <w:r>
        <w:rPr>
          <w:color w:val="231F20"/>
          <w:spacing w:val="-9"/>
          <w:sz w:val="20"/>
        </w:rPr>
        <w:t> </w:t>
      </w:r>
      <w:r>
        <w:rPr>
          <w:color w:val="231F20"/>
          <w:sz w:val="20"/>
        </w:rPr>
        <w:t>means</w:t>
      </w:r>
      <w:r>
        <w:rPr>
          <w:color w:val="231F20"/>
          <w:spacing w:val="-8"/>
          <w:sz w:val="20"/>
        </w:rPr>
        <w:t> </w:t>
      </w:r>
      <w:r>
        <w:rPr>
          <w:color w:val="231F20"/>
          <w:sz w:val="20"/>
        </w:rPr>
        <w:t>such</w:t>
      </w:r>
      <w:r>
        <w:rPr>
          <w:color w:val="231F20"/>
          <w:spacing w:val="-9"/>
          <w:sz w:val="20"/>
        </w:rPr>
        <w:t> </w:t>
      </w:r>
      <w:r>
        <w:rPr>
          <w:color w:val="231F20"/>
          <w:sz w:val="20"/>
        </w:rPr>
        <w:t>personal</w:t>
      </w:r>
      <w:r>
        <w:rPr>
          <w:color w:val="231F20"/>
          <w:spacing w:val="-8"/>
          <w:sz w:val="20"/>
        </w:rPr>
        <w:t> </w:t>
      </w:r>
      <w:r>
        <w:rPr>
          <w:color w:val="231F20"/>
          <w:sz w:val="20"/>
        </w:rPr>
        <w:t>data,</w:t>
      </w:r>
      <w:r>
        <w:rPr>
          <w:color w:val="231F20"/>
          <w:spacing w:val="-8"/>
          <w:sz w:val="20"/>
        </w:rPr>
        <w:t> </w:t>
      </w:r>
      <w:r>
        <w:rPr>
          <w:color w:val="231F20"/>
          <w:sz w:val="20"/>
        </w:rPr>
        <w:t>which</w:t>
      </w:r>
      <w:r>
        <w:rPr>
          <w:color w:val="231F20"/>
          <w:spacing w:val="-9"/>
          <w:sz w:val="20"/>
        </w:rPr>
        <w:t> </w:t>
      </w:r>
      <w:r>
        <w:rPr>
          <w:color w:val="231F20"/>
          <w:spacing w:val="-5"/>
          <w:sz w:val="20"/>
        </w:rPr>
        <w:t>may,</w:t>
      </w:r>
      <w:r>
        <w:rPr>
          <w:color w:val="231F20"/>
          <w:spacing w:val="-8"/>
          <w:sz w:val="20"/>
        </w:rPr>
        <w:t> </w:t>
      </w:r>
      <w:r>
        <w:rPr>
          <w:color w:val="231F20"/>
          <w:sz w:val="20"/>
        </w:rPr>
        <w:t>reveal,</w:t>
      </w:r>
      <w:r>
        <w:rPr>
          <w:color w:val="231F20"/>
          <w:spacing w:val="-9"/>
          <w:sz w:val="20"/>
        </w:rPr>
        <w:t> </w:t>
      </w:r>
      <w:r>
        <w:rPr>
          <w:color w:val="231F20"/>
          <w:sz w:val="20"/>
        </w:rPr>
        <w:t>be related to, or</w:t>
      </w:r>
      <w:r>
        <w:rPr>
          <w:color w:val="231F20"/>
          <w:spacing w:val="23"/>
          <w:sz w:val="20"/>
        </w:rPr>
        <w:t> </w:t>
      </w:r>
      <w:r>
        <w:rPr>
          <w:color w:val="231F20"/>
          <w:sz w:val="20"/>
        </w:rPr>
        <w:t>constitute—</w:t>
      </w:r>
    </w:p>
    <w:p>
      <w:pPr>
        <w:pStyle w:val="ListParagraph"/>
        <w:numPr>
          <w:ilvl w:val="1"/>
          <w:numId w:val="3"/>
        </w:numPr>
        <w:tabs>
          <w:tab w:pos="3041" w:val="left" w:leader="none"/>
        </w:tabs>
        <w:spacing w:line="240" w:lineRule="auto" w:before="119" w:after="0"/>
        <w:ind w:left="3041" w:right="0" w:hanging="271"/>
        <w:jc w:val="left"/>
        <w:rPr>
          <w:sz w:val="20"/>
        </w:rPr>
      </w:pPr>
      <w:r>
        <w:rPr>
          <w:color w:val="231F20"/>
          <w:sz w:val="20"/>
        </w:rPr>
        <w:t>financial</w:t>
      </w:r>
      <w:r>
        <w:rPr>
          <w:color w:val="231F20"/>
          <w:spacing w:val="-10"/>
          <w:sz w:val="20"/>
        </w:rPr>
        <w:t> </w:t>
      </w:r>
      <w:r>
        <w:rPr>
          <w:color w:val="231F20"/>
          <w:sz w:val="20"/>
        </w:rPr>
        <w:t>data;</w:t>
      </w:r>
    </w:p>
    <w:p>
      <w:pPr>
        <w:tabs>
          <w:tab w:pos="2769" w:val="left" w:leader="none"/>
        </w:tabs>
        <w:spacing w:before="154"/>
        <w:ind w:left="984" w:right="0" w:firstLine="0"/>
        <w:jc w:val="left"/>
        <w:rPr>
          <w:sz w:val="20"/>
        </w:rPr>
      </w:pPr>
      <w:r>
        <w:rPr>
          <w:color w:val="231F20"/>
          <w:spacing w:val="8"/>
          <w:position w:val="1"/>
          <w:sz w:val="16"/>
        </w:rPr>
        <w:t>10</w:t>
        <w:tab/>
      </w:r>
      <w:r>
        <w:rPr>
          <w:color w:val="231F20"/>
          <w:sz w:val="20"/>
        </w:rPr>
        <w:t>(</w:t>
      </w:r>
      <w:r>
        <w:rPr>
          <w:i/>
          <w:color w:val="231F20"/>
          <w:sz w:val="20"/>
        </w:rPr>
        <w:t>ii</w:t>
      </w:r>
      <w:r>
        <w:rPr>
          <w:color w:val="231F20"/>
          <w:sz w:val="20"/>
        </w:rPr>
        <w:t>) health</w:t>
      </w:r>
      <w:r>
        <w:rPr>
          <w:color w:val="231F20"/>
          <w:spacing w:val="9"/>
          <w:sz w:val="20"/>
        </w:rPr>
        <w:t> </w:t>
      </w:r>
      <w:r>
        <w:rPr>
          <w:color w:val="231F20"/>
          <w:sz w:val="20"/>
        </w:rPr>
        <w:t>data;</w:t>
      </w:r>
    </w:p>
    <w:p>
      <w:pPr>
        <w:pStyle w:val="ListParagraph"/>
        <w:numPr>
          <w:ilvl w:val="0"/>
          <w:numId w:val="4"/>
        </w:numPr>
        <w:tabs>
          <w:tab w:pos="3097" w:val="left" w:leader="none"/>
        </w:tabs>
        <w:spacing w:line="240" w:lineRule="auto" w:before="154" w:after="0"/>
        <w:ind w:left="3096" w:right="0" w:hanging="327"/>
        <w:jc w:val="left"/>
        <w:rPr>
          <w:sz w:val="20"/>
        </w:rPr>
      </w:pPr>
      <w:r>
        <w:rPr>
          <w:color w:val="231F20"/>
          <w:sz w:val="20"/>
        </w:rPr>
        <w:t>official</w:t>
      </w:r>
      <w:r>
        <w:rPr>
          <w:color w:val="231F20"/>
          <w:spacing w:val="-18"/>
          <w:sz w:val="20"/>
        </w:rPr>
        <w:t> </w:t>
      </w:r>
      <w:r>
        <w:rPr>
          <w:color w:val="231F20"/>
          <w:sz w:val="20"/>
        </w:rPr>
        <w:t>identifier;</w:t>
      </w:r>
    </w:p>
    <w:p>
      <w:pPr>
        <w:pStyle w:val="ListParagraph"/>
        <w:numPr>
          <w:ilvl w:val="0"/>
          <w:numId w:val="4"/>
        </w:numPr>
        <w:tabs>
          <w:tab w:pos="3077" w:val="left" w:leader="none"/>
        </w:tabs>
        <w:spacing w:line="240" w:lineRule="auto" w:before="154" w:after="0"/>
        <w:ind w:left="3076" w:right="0" w:hanging="307"/>
        <w:jc w:val="left"/>
        <w:rPr>
          <w:sz w:val="20"/>
        </w:rPr>
      </w:pPr>
      <w:r>
        <w:rPr>
          <w:color w:val="231F20"/>
          <w:sz w:val="20"/>
        </w:rPr>
        <w:t>sex</w:t>
      </w:r>
      <w:r>
        <w:rPr>
          <w:color w:val="231F20"/>
          <w:spacing w:val="-18"/>
          <w:sz w:val="20"/>
        </w:rPr>
        <w:t> </w:t>
      </w:r>
      <w:r>
        <w:rPr>
          <w:color w:val="231F20"/>
          <w:sz w:val="20"/>
        </w:rPr>
        <w:t>life;</w:t>
      </w:r>
    </w:p>
    <w:p>
      <w:pPr>
        <w:pStyle w:val="ListParagraph"/>
        <w:numPr>
          <w:ilvl w:val="0"/>
          <w:numId w:val="4"/>
        </w:numPr>
        <w:tabs>
          <w:tab w:pos="3076" w:val="left" w:leader="none"/>
        </w:tabs>
        <w:spacing w:line="240" w:lineRule="auto" w:before="154" w:after="0"/>
        <w:ind w:left="3075" w:right="0" w:hanging="306"/>
        <w:jc w:val="left"/>
        <w:rPr>
          <w:sz w:val="20"/>
        </w:rPr>
      </w:pPr>
      <w:r>
        <w:rPr>
          <w:color w:val="231F20"/>
          <w:sz w:val="20"/>
        </w:rPr>
        <w:t>sexual</w:t>
      </w:r>
      <w:r>
        <w:rPr>
          <w:color w:val="231F20"/>
          <w:spacing w:val="-9"/>
          <w:sz w:val="20"/>
        </w:rPr>
        <w:t> </w:t>
      </w:r>
      <w:r>
        <w:rPr>
          <w:color w:val="231F20"/>
          <w:sz w:val="20"/>
        </w:rPr>
        <w:t>orientation;</w:t>
      </w:r>
    </w:p>
    <w:p>
      <w:pPr>
        <w:pStyle w:val="ListParagraph"/>
        <w:numPr>
          <w:ilvl w:val="0"/>
          <w:numId w:val="4"/>
        </w:numPr>
        <w:tabs>
          <w:tab w:pos="3087" w:val="left" w:leader="none"/>
        </w:tabs>
        <w:spacing w:line="240" w:lineRule="auto" w:before="154" w:after="0"/>
        <w:ind w:left="3086" w:right="0" w:hanging="317"/>
        <w:jc w:val="left"/>
        <w:rPr>
          <w:sz w:val="20"/>
        </w:rPr>
      </w:pPr>
      <w:r>
        <w:rPr>
          <w:color w:val="231F20"/>
          <w:sz w:val="20"/>
        </w:rPr>
        <w:t>biometric</w:t>
      </w:r>
      <w:r>
        <w:rPr>
          <w:color w:val="231F20"/>
          <w:spacing w:val="-12"/>
          <w:sz w:val="20"/>
        </w:rPr>
        <w:t> </w:t>
      </w:r>
      <w:r>
        <w:rPr>
          <w:color w:val="231F20"/>
          <w:sz w:val="20"/>
        </w:rPr>
        <w:t>data;</w:t>
      </w:r>
    </w:p>
    <w:p>
      <w:pPr>
        <w:tabs>
          <w:tab w:pos="2769" w:val="left" w:leader="none"/>
        </w:tabs>
        <w:spacing w:before="159"/>
        <w:ind w:left="970" w:right="0" w:firstLine="0"/>
        <w:jc w:val="left"/>
        <w:rPr>
          <w:sz w:val="20"/>
        </w:rPr>
      </w:pPr>
      <w:r>
        <w:rPr>
          <w:color w:val="231F20"/>
          <w:spacing w:val="8"/>
          <w:sz w:val="16"/>
        </w:rPr>
        <w:t>15</w:t>
        <w:tab/>
      </w:r>
      <w:r>
        <w:rPr>
          <w:color w:val="231F20"/>
          <w:sz w:val="20"/>
        </w:rPr>
        <w:t>(</w:t>
      </w:r>
      <w:r>
        <w:rPr>
          <w:i/>
          <w:color w:val="231F20"/>
          <w:sz w:val="20"/>
        </w:rPr>
        <w:t>vii</w:t>
      </w:r>
      <w:r>
        <w:rPr>
          <w:color w:val="231F20"/>
          <w:sz w:val="20"/>
        </w:rPr>
        <w:t>) genetic</w:t>
      </w:r>
      <w:r>
        <w:rPr>
          <w:color w:val="231F20"/>
          <w:spacing w:val="12"/>
          <w:sz w:val="20"/>
        </w:rPr>
        <w:t> </w:t>
      </w:r>
      <w:r>
        <w:rPr>
          <w:color w:val="231F20"/>
          <w:sz w:val="20"/>
        </w:rPr>
        <w:t>data;</w:t>
      </w:r>
    </w:p>
    <w:p>
      <w:pPr>
        <w:pStyle w:val="ListParagraph"/>
        <w:numPr>
          <w:ilvl w:val="0"/>
          <w:numId w:val="5"/>
        </w:numPr>
        <w:tabs>
          <w:tab w:pos="3302" w:val="left" w:leader="none"/>
        </w:tabs>
        <w:spacing w:line="240" w:lineRule="auto" w:before="149" w:after="0"/>
        <w:ind w:left="3301" w:right="0" w:hanging="532"/>
        <w:jc w:val="left"/>
        <w:rPr>
          <w:sz w:val="20"/>
        </w:rPr>
      </w:pPr>
      <w:r>
        <w:rPr>
          <w:color w:val="231F20"/>
          <w:sz w:val="20"/>
        </w:rPr>
        <w:t>transgender</w:t>
      </w:r>
      <w:r>
        <w:rPr>
          <w:color w:val="231F20"/>
          <w:spacing w:val="22"/>
          <w:sz w:val="20"/>
        </w:rPr>
        <w:t> </w:t>
      </w:r>
      <w:r>
        <w:rPr>
          <w:color w:val="231F20"/>
          <w:sz w:val="20"/>
        </w:rPr>
        <w:t>status;</w:t>
      </w:r>
    </w:p>
    <w:p>
      <w:pPr>
        <w:pStyle w:val="ListParagraph"/>
        <w:numPr>
          <w:ilvl w:val="0"/>
          <w:numId w:val="5"/>
        </w:numPr>
        <w:tabs>
          <w:tab w:pos="3158" w:val="left" w:leader="none"/>
        </w:tabs>
        <w:spacing w:line="240" w:lineRule="auto" w:before="154" w:after="0"/>
        <w:ind w:left="3157" w:right="0" w:hanging="388"/>
        <w:jc w:val="left"/>
        <w:rPr>
          <w:sz w:val="20"/>
        </w:rPr>
      </w:pPr>
      <w:r>
        <w:rPr>
          <w:color w:val="231F20"/>
          <w:sz w:val="20"/>
        </w:rPr>
        <w:t>intersex</w:t>
      </w:r>
      <w:r>
        <w:rPr>
          <w:color w:val="231F20"/>
          <w:spacing w:val="3"/>
          <w:sz w:val="20"/>
        </w:rPr>
        <w:t> </w:t>
      </w:r>
      <w:r>
        <w:rPr>
          <w:color w:val="231F20"/>
          <w:sz w:val="20"/>
        </w:rPr>
        <w:t>status;</w:t>
      </w:r>
    </w:p>
    <w:p>
      <w:pPr>
        <w:pStyle w:val="ListParagraph"/>
        <w:numPr>
          <w:ilvl w:val="0"/>
          <w:numId w:val="5"/>
        </w:numPr>
        <w:tabs>
          <w:tab w:pos="3040" w:val="left" w:leader="none"/>
        </w:tabs>
        <w:spacing w:line="240" w:lineRule="auto" w:before="154" w:after="0"/>
        <w:ind w:left="3039" w:right="0" w:hanging="270"/>
        <w:jc w:val="left"/>
        <w:rPr>
          <w:sz w:val="20"/>
        </w:rPr>
      </w:pPr>
      <w:r>
        <w:rPr>
          <w:color w:val="231F20"/>
          <w:sz w:val="20"/>
        </w:rPr>
        <w:t>caste or</w:t>
      </w:r>
      <w:r>
        <w:rPr>
          <w:color w:val="231F20"/>
          <w:spacing w:val="-4"/>
          <w:sz w:val="20"/>
        </w:rPr>
        <w:t> </w:t>
      </w:r>
      <w:r>
        <w:rPr>
          <w:color w:val="231F20"/>
          <w:sz w:val="20"/>
        </w:rPr>
        <w:t>tribe;</w:t>
      </w:r>
    </w:p>
    <w:p>
      <w:pPr>
        <w:pStyle w:val="ListParagraph"/>
        <w:numPr>
          <w:ilvl w:val="0"/>
          <w:numId w:val="5"/>
        </w:numPr>
        <w:tabs>
          <w:tab w:pos="3121" w:val="left" w:leader="none"/>
        </w:tabs>
        <w:spacing w:line="240" w:lineRule="auto" w:before="154" w:after="0"/>
        <w:ind w:left="3120" w:right="0" w:hanging="351"/>
        <w:jc w:val="left"/>
        <w:rPr>
          <w:sz w:val="20"/>
        </w:rPr>
      </w:pPr>
      <w:r>
        <w:rPr>
          <w:color w:val="231F20"/>
          <w:sz w:val="20"/>
        </w:rPr>
        <w:t>religious</w:t>
      </w:r>
      <w:r>
        <w:rPr>
          <w:color w:val="231F20"/>
          <w:spacing w:val="-16"/>
          <w:sz w:val="20"/>
        </w:rPr>
        <w:t> </w:t>
      </w:r>
      <w:r>
        <w:rPr>
          <w:color w:val="231F20"/>
          <w:sz w:val="20"/>
        </w:rPr>
        <w:t>or</w:t>
      </w:r>
      <w:r>
        <w:rPr>
          <w:color w:val="231F20"/>
          <w:spacing w:val="-15"/>
          <w:sz w:val="20"/>
        </w:rPr>
        <w:t> </w:t>
      </w:r>
      <w:r>
        <w:rPr>
          <w:color w:val="231F20"/>
          <w:sz w:val="20"/>
        </w:rPr>
        <w:t>political</w:t>
      </w:r>
      <w:r>
        <w:rPr>
          <w:color w:val="231F20"/>
          <w:spacing w:val="-16"/>
          <w:sz w:val="20"/>
        </w:rPr>
        <w:t> </w:t>
      </w:r>
      <w:r>
        <w:rPr>
          <w:color w:val="231F20"/>
          <w:sz w:val="20"/>
        </w:rPr>
        <w:t>belief</w:t>
      </w:r>
      <w:r>
        <w:rPr>
          <w:color w:val="231F20"/>
          <w:spacing w:val="-15"/>
          <w:sz w:val="20"/>
        </w:rPr>
        <w:t> </w:t>
      </w:r>
      <w:r>
        <w:rPr>
          <w:color w:val="231F20"/>
          <w:sz w:val="20"/>
        </w:rPr>
        <w:t>or</w:t>
      </w:r>
      <w:r>
        <w:rPr>
          <w:color w:val="231F20"/>
          <w:spacing w:val="-15"/>
          <w:sz w:val="20"/>
        </w:rPr>
        <w:t> </w:t>
      </w:r>
      <w:r>
        <w:rPr>
          <w:color w:val="231F20"/>
          <w:sz w:val="20"/>
        </w:rPr>
        <w:t>affiliation;</w:t>
      </w:r>
      <w:r>
        <w:rPr>
          <w:color w:val="231F20"/>
          <w:spacing w:val="-16"/>
          <w:sz w:val="20"/>
        </w:rPr>
        <w:t> </w:t>
      </w:r>
      <w:r>
        <w:rPr>
          <w:color w:val="231F20"/>
          <w:sz w:val="20"/>
        </w:rPr>
        <w:t>or</w:t>
      </w:r>
    </w:p>
    <w:p>
      <w:pPr>
        <w:pStyle w:val="BodyText"/>
        <w:tabs>
          <w:tab w:pos="2769" w:val="left" w:leader="none"/>
        </w:tabs>
        <w:spacing w:before="154"/>
        <w:ind w:left="970"/>
      </w:pPr>
      <w:r>
        <w:rPr>
          <w:color w:val="231F20"/>
          <w:spacing w:val="8"/>
          <w:position w:val="2"/>
          <w:sz w:val="16"/>
        </w:rPr>
        <w:t>20</w:t>
        <w:tab/>
      </w:r>
      <w:r>
        <w:rPr>
          <w:color w:val="231F20"/>
        </w:rPr>
        <w:t>(</w:t>
      </w:r>
      <w:r>
        <w:rPr>
          <w:i/>
          <w:color w:val="231F20"/>
        </w:rPr>
        <w:t>xii</w:t>
      </w:r>
      <w:r>
        <w:rPr>
          <w:color w:val="231F20"/>
        </w:rPr>
        <w:t>)</w:t>
      </w:r>
      <w:r>
        <w:rPr>
          <w:color w:val="231F20"/>
          <w:spacing w:val="-18"/>
        </w:rPr>
        <w:t> </w:t>
      </w:r>
      <w:r>
        <w:rPr>
          <w:color w:val="231F20"/>
        </w:rPr>
        <w:t>any</w:t>
      </w:r>
      <w:r>
        <w:rPr>
          <w:color w:val="231F20"/>
          <w:spacing w:val="-19"/>
        </w:rPr>
        <w:t> </w:t>
      </w:r>
      <w:r>
        <w:rPr>
          <w:color w:val="231F20"/>
        </w:rPr>
        <w:t>other</w:t>
      </w:r>
      <w:r>
        <w:rPr>
          <w:color w:val="231F20"/>
          <w:spacing w:val="-18"/>
        </w:rPr>
        <w:t> </w:t>
      </w:r>
      <w:r>
        <w:rPr>
          <w:color w:val="231F20"/>
        </w:rPr>
        <w:t>data</w:t>
      </w:r>
      <w:r>
        <w:rPr>
          <w:color w:val="231F20"/>
          <w:spacing w:val="-18"/>
        </w:rPr>
        <w:t> </w:t>
      </w:r>
      <w:r>
        <w:rPr>
          <w:color w:val="231F20"/>
        </w:rPr>
        <w:t>categorised</w:t>
      </w:r>
      <w:r>
        <w:rPr>
          <w:color w:val="231F20"/>
          <w:spacing w:val="-18"/>
        </w:rPr>
        <w:t> </w:t>
      </w:r>
      <w:r>
        <w:rPr>
          <w:color w:val="231F20"/>
        </w:rPr>
        <w:t>as</w:t>
      </w:r>
      <w:r>
        <w:rPr>
          <w:color w:val="231F20"/>
          <w:spacing w:val="-18"/>
        </w:rPr>
        <w:t> </w:t>
      </w:r>
      <w:r>
        <w:rPr>
          <w:color w:val="231F20"/>
        </w:rPr>
        <w:t>sensitive</w:t>
      </w:r>
      <w:r>
        <w:rPr>
          <w:color w:val="231F20"/>
          <w:spacing w:val="-18"/>
        </w:rPr>
        <w:t> </w:t>
      </w:r>
      <w:r>
        <w:rPr>
          <w:color w:val="231F20"/>
        </w:rPr>
        <w:t>personal</w:t>
      </w:r>
      <w:r>
        <w:rPr>
          <w:color w:val="231F20"/>
          <w:spacing w:val="-18"/>
        </w:rPr>
        <w:t> </w:t>
      </w:r>
      <w:r>
        <w:rPr>
          <w:color w:val="231F20"/>
        </w:rPr>
        <w:t>data</w:t>
      </w:r>
      <w:r>
        <w:rPr>
          <w:color w:val="231F20"/>
          <w:spacing w:val="-18"/>
        </w:rPr>
        <w:t> </w:t>
      </w:r>
      <w:r>
        <w:rPr>
          <w:color w:val="231F20"/>
        </w:rPr>
        <w:t>under</w:t>
      </w:r>
      <w:r>
        <w:rPr>
          <w:color w:val="231F20"/>
          <w:spacing w:val="-18"/>
        </w:rPr>
        <w:t> </w:t>
      </w:r>
      <w:r>
        <w:rPr>
          <w:color w:val="231F20"/>
        </w:rPr>
        <w:t>section</w:t>
      </w:r>
      <w:r>
        <w:rPr>
          <w:color w:val="231F20"/>
          <w:spacing w:val="-6"/>
        </w:rPr>
        <w:t> </w:t>
      </w:r>
      <w:r>
        <w:rPr>
          <w:color w:val="231F20"/>
          <w:spacing w:val="-2"/>
        </w:rPr>
        <w:t>15.</w:t>
      </w:r>
    </w:p>
    <w:p>
      <w:pPr>
        <w:pStyle w:val="BodyText"/>
        <w:spacing w:before="154"/>
        <w:ind w:left="1739" w:right="1662"/>
        <w:jc w:val="center"/>
      </w:pPr>
      <w:r>
        <w:rPr>
          <w:i/>
          <w:color w:val="231F20"/>
        </w:rPr>
        <w:t>Explanation</w:t>
      </w:r>
      <w:r>
        <w:rPr>
          <w:color w:val="231F20"/>
        </w:rPr>
        <w:t>.— For the purposes of this clause, the expressions,—</w:t>
      </w:r>
    </w:p>
    <w:p>
      <w:pPr>
        <w:pStyle w:val="ListParagraph"/>
        <w:numPr>
          <w:ilvl w:val="0"/>
          <w:numId w:val="6"/>
        </w:numPr>
        <w:tabs>
          <w:tab w:pos="3052" w:val="left" w:leader="none"/>
        </w:tabs>
        <w:spacing w:line="240" w:lineRule="auto" w:before="154" w:after="0"/>
        <w:ind w:left="3051" w:right="0" w:hanging="282"/>
        <w:jc w:val="left"/>
        <w:rPr>
          <w:sz w:val="20"/>
        </w:rPr>
      </w:pPr>
      <w:r>
        <w:rPr>
          <w:color w:val="231F20"/>
          <w:sz w:val="20"/>
        </w:rPr>
        <w:t>"intersex status" means the condition of a data principal who</w:t>
      </w:r>
      <w:r>
        <w:rPr>
          <w:color w:val="231F20"/>
          <w:spacing w:val="-1"/>
          <w:sz w:val="20"/>
        </w:rPr>
        <w:t> </w:t>
      </w:r>
      <w:r>
        <w:rPr>
          <w:color w:val="231F20"/>
          <w:sz w:val="20"/>
        </w:rPr>
        <w:t>is—</w:t>
      </w:r>
    </w:p>
    <w:p>
      <w:pPr>
        <w:pStyle w:val="ListParagraph"/>
        <w:numPr>
          <w:ilvl w:val="1"/>
          <w:numId w:val="6"/>
        </w:numPr>
        <w:tabs>
          <w:tab w:pos="3473" w:val="left" w:leader="none"/>
        </w:tabs>
        <w:spacing w:line="240" w:lineRule="auto" w:before="154" w:after="0"/>
        <w:ind w:left="3472" w:right="0" w:hanging="223"/>
        <w:jc w:val="left"/>
        <w:rPr>
          <w:sz w:val="20"/>
        </w:rPr>
      </w:pPr>
      <w:r>
        <w:rPr>
          <w:color w:val="231F20"/>
          <w:sz w:val="20"/>
        </w:rPr>
        <w:t>a</w:t>
      </w:r>
      <w:r>
        <w:rPr>
          <w:color w:val="231F20"/>
          <w:spacing w:val="-16"/>
          <w:sz w:val="20"/>
        </w:rPr>
        <w:t> </w:t>
      </w:r>
      <w:r>
        <w:rPr>
          <w:color w:val="231F20"/>
          <w:sz w:val="20"/>
        </w:rPr>
        <w:t>combination</w:t>
      </w:r>
      <w:r>
        <w:rPr>
          <w:color w:val="231F20"/>
          <w:spacing w:val="-15"/>
          <w:sz w:val="20"/>
        </w:rPr>
        <w:t> </w:t>
      </w:r>
      <w:r>
        <w:rPr>
          <w:color w:val="231F20"/>
          <w:sz w:val="20"/>
        </w:rPr>
        <w:t>of</w:t>
      </w:r>
      <w:r>
        <w:rPr>
          <w:color w:val="231F20"/>
          <w:spacing w:val="-15"/>
          <w:sz w:val="20"/>
        </w:rPr>
        <w:t> </w:t>
      </w:r>
      <w:r>
        <w:rPr>
          <w:color w:val="231F20"/>
          <w:sz w:val="20"/>
        </w:rPr>
        <w:t>female</w:t>
      </w:r>
      <w:r>
        <w:rPr>
          <w:color w:val="231F20"/>
          <w:spacing w:val="-15"/>
          <w:sz w:val="20"/>
        </w:rPr>
        <w:t> </w:t>
      </w:r>
      <w:r>
        <w:rPr>
          <w:color w:val="231F20"/>
          <w:sz w:val="20"/>
        </w:rPr>
        <w:t>or</w:t>
      </w:r>
      <w:r>
        <w:rPr>
          <w:color w:val="231F20"/>
          <w:spacing w:val="-15"/>
          <w:sz w:val="20"/>
        </w:rPr>
        <w:t> </w:t>
      </w:r>
      <w:r>
        <w:rPr>
          <w:color w:val="231F20"/>
          <w:sz w:val="20"/>
        </w:rPr>
        <w:t>male;</w:t>
      </w:r>
    </w:p>
    <w:p>
      <w:pPr>
        <w:pStyle w:val="ListParagraph"/>
        <w:numPr>
          <w:ilvl w:val="1"/>
          <w:numId w:val="6"/>
        </w:numPr>
        <w:tabs>
          <w:tab w:pos="3567" w:val="left" w:leader="none"/>
        </w:tabs>
        <w:spacing w:line="240" w:lineRule="auto" w:before="154" w:after="0"/>
        <w:ind w:left="3566" w:right="0" w:hanging="317"/>
        <w:jc w:val="left"/>
        <w:rPr>
          <w:sz w:val="20"/>
        </w:rPr>
      </w:pPr>
      <w:r>
        <w:rPr>
          <w:color w:val="231F20"/>
          <w:sz w:val="20"/>
        </w:rPr>
        <w:t>neither</w:t>
      </w:r>
      <w:r>
        <w:rPr>
          <w:color w:val="231F20"/>
          <w:spacing w:val="-15"/>
          <w:sz w:val="20"/>
        </w:rPr>
        <w:t> </w:t>
      </w:r>
      <w:r>
        <w:rPr>
          <w:color w:val="231F20"/>
          <w:sz w:val="20"/>
        </w:rPr>
        <w:t>wholly</w:t>
      </w:r>
      <w:r>
        <w:rPr>
          <w:color w:val="231F20"/>
          <w:spacing w:val="-15"/>
          <w:sz w:val="20"/>
        </w:rPr>
        <w:t> </w:t>
      </w:r>
      <w:r>
        <w:rPr>
          <w:color w:val="231F20"/>
          <w:sz w:val="20"/>
        </w:rPr>
        <w:t>female</w:t>
      </w:r>
      <w:r>
        <w:rPr>
          <w:color w:val="231F20"/>
          <w:spacing w:val="-14"/>
          <w:sz w:val="20"/>
        </w:rPr>
        <w:t> </w:t>
      </w:r>
      <w:r>
        <w:rPr>
          <w:color w:val="231F20"/>
          <w:sz w:val="20"/>
        </w:rPr>
        <w:t>nor</w:t>
      </w:r>
      <w:r>
        <w:rPr>
          <w:color w:val="231F20"/>
          <w:spacing w:val="-15"/>
          <w:sz w:val="20"/>
        </w:rPr>
        <w:t> </w:t>
      </w:r>
      <w:r>
        <w:rPr>
          <w:color w:val="231F20"/>
          <w:sz w:val="20"/>
        </w:rPr>
        <w:t>wholly</w:t>
      </w:r>
      <w:r>
        <w:rPr>
          <w:color w:val="231F20"/>
          <w:spacing w:val="-15"/>
          <w:sz w:val="20"/>
        </w:rPr>
        <w:t> </w:t>
      </w:r>
      <w:r>
        <w:rPr>
          <w:color w:val="231F20"/>
          <w:sz w:val="20"/>
        </w:rPr>
        <w:t>male;</w:t>
      </w:r>
      <w:r>
        <w:rPr>
          <w:color w:val="231F20"/>
          <w:spacing w:val="-14"/>
          <w:sz w:val="20"/>
        </w:rPr>
        <w:t> </w:t>
      </w:r>
      <w:r>
        <w:rPr>
          <w:color w:val="231F20"/>
          <w:sz w:val="20"/>
        </w:rPr>
        <w:t>or</w:t>
      </w:r>
    </w:p>
    <w:p>
      <w:pPr>
        <w:pStyle w:val="BodyText"/>
        <w:tabs>
          <w:tab w:pos="3249" w:val="left" w:leader="none"/>
        </w:tabs>
        <w:spacing w:before="154"/>
        <w:ind w:left="984"/>
      </w:pPr>
      <w:r>
        <w:rPr>
          <w:color w:val="231F20"/>
          <w:spacing w:val="8"/>
          <w:position w:val="1"/>
          <w:sz w:val="16"/>
        </w:rPr>
        <w:t>25</w:t>
        <w:tab/>
      </w:r>
      <w:r>
        <w:rPr>
          <w:color w:val="231F20"/>
        </w:rPr>
        <w:t>(</w:t>
      </w:r>
      <w:r>
        <w:rPr>
          <w:i/>
          <w:color w:val="231F20"/>
        </w:rPr>
        <w:t>iii</w:t>
      </w:r>
      <w:r>
        <w:rPr>
          <w:color w:val="231F20"/>
        </w:rPr>
        <w:t>) neither female nor</w:t>
      </w:r>
      <w:r>
        <w:rPr>
          <w:color w:val="231F20"/>
          <w:spacing w:val="-19"/>
        </w:rPr>
        <w:t> </w:t>
      </w:r>
      <w:r>
        <w:rPr>
          <w:color w:val="231F20"/>
        </w:rPr>
        <w:t>male;</w:t>
      </w:r>
    </w:p>
    <w:p>
      <w:pPr>
        <w:pStyle w:val="ListParagraph"/>
        <w:numPr>
          <w:ilvl w:val="0"/>
          <w:numId w:val="6"/>
        </w:numPr>
        <w:tabs>
          <w:tab w:pos="3067" w:val="left" w:leader="none"/>
        </w:tabs>
        <w:spacing w:line="276" w:lineRule="auto" w:before="154" w:after="0"/>
        <w:ind w:left="2290" w:right="1347" w:firstLine="480"/>
        <w:jc w:val="both"/>
        <w:rPr>
          <w:sz w:val="20"/>
        </w:rPr>
      </w:pPr>
      <w:r>
        <w:rPr>
          <w:color w:val="231F20"/>
          <w:sz w:val="20"/>
        </w:rPr>
        <w:t>"transgender status" means the condition of a data principal whose sense</w:t>
      </w:r>
      <w:r>
        <w:rPr>
          <w:color w:val="231F20"/>
          <w:spacing w:val="-3"/>
          <w:sz w:val="20"/>
        </w:rPr>
        <w:t> </w:t>
      </w:r>
      <w:r>
        <w:rPr>
          <w:color w:val="231F20"/>
          <w:sz w:val="20"/>
        </w:rPr>
        <w:t>of</w:t>
      </w:r>
      <w:r>
        <w:rPr>
          <w:color w:val="231F20"/>
          <w:spacing w:val="-3"/>
          <w:sz w:val="20"/>
        </w:rPr>
        <w:t> </w:t>
      </w:r>
      <w:r>
        <w:rPr>
          <w:color w:val="231F20"/>
          <w:sz w:val="20"/>
        </w:rPr>
        <w:t>gender</w:t>
      </w:r>
      <w:r>
        <w:rPr>
          <w:color w:val="231F20"/>
          <w:spacing w:val="-3"/>
          <w:sz w:val="20"/>
        </w:rPr>
        <w:t> </w:t>
      </w:r>
      <w:r>
        <w:rPr>
          <w:color w:val="231F20"/>
          <w:sz w:val="20"/>
        </w:rPr>
        <w:t>does</w:t>
      </w:r>
      <w:r>
        <w:rPr>
          <w:color w:val="231F20"/>
          <w:spacing w:val="-3"/>
          <w:sz w:val="20"/>
        </w:rPr>
        <w:t> </w:t>
      </w:r>
      <w:r>
        <w:rPr>
          <w:color w:val="231F20"/>
          <w:sz w:val="20"/>
        </w:rPr>
        <w:t>not</w:t>
      </w:r>
      <w:r>
        <w:rPr>
          <w:color w:val="231F20"/>
          <w:spacing w:val="-3"/>
          <w:sz w:val="20"/>
        </w:rPr>
        <w:t> </w:t>
      </w:r>
      <w:r>
        <w:rPr>
          <w:color w:val="231F20"/>
          <w:sz w:val="20"/>
        </w:rPr>
        <w:t>match</w:t>
      </w:r>
      <w:r>
        <w:rPr>
          <w:color w:val="231F20"/>
          <w:spacing w:val="-3"/>
          <w:sz w:val="20"/>
        </w:rPr>
        <w:t> </w:t>
      </w:r>
      <w:r>
        <w:rPr>
          <w:color w:val="231F20"/>
          <w:sz w:val="20"/>
        </w:rPr>
        <w:t>with</w:t>
      </w:r>
      <w:r>
        <w:rPr>
          <w:color w:val="231F20"/>
          <w:spacing w:val="-2"/>
          <w:sz w:val="20"/>
        </w:rPr>
        <w:t> </w:t>
      </w:r>
      <w:r>
        <w:rPr>
          <w:color w:val="231F20"/>
          <w:sz w:val="20"/>
        </w:rPr>
        <w:t>the</w:t>
      </w:r>
      <w:r>
        <w:rPr>
          <w:color w:val="231F20"/>
          <w:spacing w:val="-3"/>
          <w:sz w:val="20"/>
        </w:rPr>
        <w:t> </w:t>
      </w:r>
      <w:r>
        <w:rPr>
          <w:color w:val="231F20"/>
          <w:sz w:val="20"/>
        </w:rPr>
        <w:t>gender</w:t>
      </w:r>
      <w:r>
        <w:rPr>
          <w:color w:val="231F20"/>
          <w:spacing w:val="-3"/>
          <w:sz w:val="20"/>
        </w:rPr>
        <w:t> </w:t>
      </w:r>
      <w:r>
        <w:rPr>
          <w:color w:val="231F20"/>
          <w:sz w:val="20"/>
        </w:rPr>
        <w:t>assigned</w:t>
      </w:r>
      <w:r>
        <w:rPr>
          <w:color w:val="231F20"/>
          <w:spacing w:val="-3"/>
          <w:sz w:val="20"/>
        </w:rPr>
        <w:t> </w:t>
      </w:r>
      <w:r>
        <w:rPr>
          <w:color w:val="231F20"/>
          <w:sz w:val="20"/>
        </w:rPr>
        <w:t>to</w:t>
      </w:r>
      <w:r>
        <w:rPr>
          <w:color w:val="231F20"/>
          <w:spacing w:val="-3"/>
          <w:sz w:val="20"/>
        </w:rPr>
        <w:t> </w:t>
      </w:r>
      <w:r>
        <w:rPr>
          <w:color w:val="231F20"/>
          <w:sz w:val="20"/>
        </w:rPr>
        <w:t>that</w:t>
      </w:r>
      <w:r>
        <w:rPr>
          <w:color w:val="231F20"/>
          <w:spacing w:val="-3"/>
          <w:sz w:val="20"/>
        </w:rPr>
        <w:t> </w:t>
      </w:r>
      <w:r>
        <w:rPr>
          <w:color w:val="231F20"/>
          <w:sz w:val="20"/>
        </w:rPr>
        <w:t>data</w:t>
      </w:r>
      <w:r>
        <w:rPr>
          <w:color w:val="231F20"/>
          <w:spacing w:val="-3"/>
          <w:sz w:val="20"/>
        </w:rPr>
        <w:t> </w:t>
      </w:r>
      <w:r>
        <w:rPr>
          <w:color w:val="231F20"/>
          <w:sz w:val="20"/>
        </w:rPr>
        <w:t>principal at</w:t>
      </w:r>
      <w:r>
        <w:rPr>
          <w:color w:val="231F20"/>
          <w:spacing w:val="-19"/>
          <w:sz w:val="20"/>
        </w:rPr>
        <w:t> </w:t>
      </w:r>
      <w:r>
        <w:rPr>
          <w:color w:val="231F20"/>
          <w:sz w:val="20"/>
        </w:rPr>
        <w:t>birth,</w:t>
      </w:r>
      <w:r>
        <w:rPr>
          <w:color w:val="231F20"/>
          <w:spacing w:val="-19"/>
          <w:sz w:val="20"/>
        </w:rPr>
        <w:t> </w:t>
      </w:r>
      <w:r>
        <w:rPr>
          <w:color w:val="231F20"/>
          <w:sz w:val="20"/>
        </w:rPr>
        <w:t>whether</w:t>
      </w:r>
      <w:r>
        <w:rPr>
          <w:color w:val="231F20"/>
          <w:spacing w:val="-18"/>
          <w:sz w:val="20"/>
        </w:rPr>
        <w:t> </w:t>
      </w:r>
      <w:r>
        <w:rPr>
          <w:color w:val="231F20"/>
          <w:sz w:val="20"/>
        </w:rPr>
        <w:t>or</w:t>
      </w:r>
      <w:r>
        <w:rPr>
          <w:color w:val="231F20"/>
          <w:spacing w:val="-19"/>
          <w:sz w:val="20"/>
        </w:rPr>
        <w:t> </w:t>
      </w:r>
      <w:r>
        <w:rPr>
          <w:color w:val="231F20"/>
          <w:sz w:val="20"/>
        </w:rPr>
        <w:t>not</w:t>
      </w:r>
      <w:r>
        <w:rPr>
          <w:color w:val="231F20"/>
          <w:spacing w:val="-18"/>
          <w:sz w:val="20"/>
        </w:rPr>
        <w:t> </w:t>
      </w:r>
      <w:r>
        <w:rPr>
          <w:color w:val="231F20"/>
          <w:sz w:val="20"/>
        </w:rPr>
        <w:t>they</w:t>
      </w:r>
      <w:r>
        <w:rPr>
          <w:color w:val="231F20"/>
          <w:spacing w:val="-19"/>
          <w:sz w:val="20"/>
        </w:rPr>
        <w:t> </w:t>
      </w:r>
      <w:r>
        <w:rPr>
          <w:color w:val="231F20"/>
          <w:sz w:val="20"/>
        </w:rPr>
        <w:t>have</w:t>
      </w:r>
      <w:r>
        <w:rPr>
          <w:color w:val="231F20"/>
          <w:spacing w:val="-19"/>
          <w:sz w:val="20"/>
        </w:rPr>
        <w:t> </w:t>
      </w:r>
      <w:r>
        <w:rPr>
          <w:color w:val="231F20"/>
          <w:sz w:val="20"/>
        </w:rPr>
        <w:t>undergone</w:t>
      </w:r>
      <w:r>
        <w:rPr>
          <w:color w:val="231F20"/>
          <w:spacing w:val="-18"/>
          <w:sz w:val="20"/>
        </w:rPr>
        <w:t> </w:t>
      </w:r>
      <w:r>
        <w:rPr>
          <w:color w:val="231F20"/>
          <w:sz w:val="20"/>
        </w:rPr>
        <w:t>sex</w:t>
      </w:r>
      <w:r>
        <w:rPr>
          <w:color w:val="231F20"/>
          <w:spacing w:val="-19"/>
          <w:sz w:val="20"/>
        </w:rPr>
        <w:t> </w:t>
      </w:r>
      <w:r>
        <w:rPr>
          <w:color w:val="231F20"/>
          <w:sz w:val="20"/>
        </w:rPr>
        <w:t>reassignment</w:t>
      </w:r>
      <w:r>
        <w:rPr>
          <w:color w:val="231F20"/>
          <w:spacing w:val="-18"/>
          <w:sz w:val="20"/>
        </w:rPr>
        <w:t> </w:t>
      </w:r>
      <w:r>
        <w:rPr>
          <w:color w:val="231F20"/>
          <w:spacing w:val="-4"/>
          <w:sz w:val="20"/>
        </w:rPr>
        <w:t>surgery,</w:t>
      </w:r>
      <w:r>
        <w:rPr>
          <w:color w:val="231F20"/>
          <w:spacing w:val="-19"/>
          <w:sz w:val="20"/>
        </w:rPr>
        <w:t> </w:t>
      </w:r>
      <w:r>
        <w:rPr>
          <w:color w:val="231F20"/>
          <w:sz w:val="20"/>
        </w:rPr>
        <w:t>hormone therapy,</w:t>
      </w:r>
      <w:r>
        <w:rPr>
          <w:color w:val="231F20"/>
          <w:spacing w:val="-8"/>
          <w:sz w:val="20"/>
        </w:rPr>
        <w:t> </w:t>
      </w:r>
      <w:r>
        <w:rPr>
          <w:color w:val="231F20"/>
          <w:sz w:val="20"/>
        </w:rPr>
        <w:t>laser</w:t>
      </w:r>
      <w:r>
        <w:rPr>
          <w:color w:val="231F20"/>
          <w:spacing w:val="-7"/>
          <w:sz w:val="20"/>
        </w:rPr>
        <w:t> </w:t>
      </w:r>
      <w:r>
        <w:rPr>
          <w:color w:val="231F20"/>
          <w:spacing w:val="-3"/>
          <w:sz w:val="20"/>
        </w:rPr>
        <w:t>therapy,</w:t>
      </w:r>
      <w:r>
        <w:rPr>
          <w:color w:val="231F20"/>
          <w:spacing w:val="-7"/>
          <w:sz w:val="20"/>
        </w:rPr>
        <w:t> </w:t>
      </w:r>
      <w:r>
        <w:rPr>
          <w:color w:val="231F20"/>
          <w:sz w:val="20"/>
        </w:rPr>
        <w:t>or</w:t>
      </w:r>
      <w:r>
        <w:rPr>
          <w:color w:val="231F20"/>
          <w:spacing w:val="-7"/>
          <w:sz w:val="20"/>
        </w:rPr>
        <w:t> </w:t>
      </w:r>
      <w:r>
        <w:rPr>
          <w:color w:val="231F20"/>
          <w:sz w:val="20"/>
        </w:rPr>
        <w:t>any</w:t>
      </w:r>
      <w:r>
        <w:rPr>
          <w:color w:val="231F20"/>
          <w:spacing w:val="-7"/>
          <w:sz w:val="20"/>
        </w:rPr>
        <w:t> </w:t>
      </w:r>
      <w:r>
        <w:rPr>
          <w:color w:val="231F20"/>
          <w:sz w:val="20"/>
        </w:rPr>
        <w:t>other</w:t>
      </w:r>
      <w:r>
        <w:rPr>
          <w:color w:val="231F20"/>
          <w:spacing w:val="-8"/>
          <w:sz w:val="20"/>
        </w:rPr>
        <w:t> </w:t>
      </w:r>
      <w:r>
        <w:rPr>
          <w:color w:val="231F20"/>
          <w:sz w:val="20"/>
        </w:rPr>
        <w:t>similar</w:t>
      </w:r>
      <w:r>
        <w:rPr>
          <w:color w:val="231F20"/>
          <w:spacing w:val="-7"/>
          <w:sz w:val="20"/>
        </w:rPr>
        <w:t> </w:t>
      </w:r>
      <w:r>
        <w:rPr>
          <w:color w:val="231F20"/>
          <w:sz w:val="20"/>
        </w:rPr>
        <w:t>medical</w:t>
      </w:r>
      <w:r>
        <w:rPr>
          <w:color w:val="231F20"/>
          <w:spacing w:val="-7"/>
          <w:sz w:val="20"/>
        </w:rPr>
        <w:t> </w:t>
      </w:r>
      <w:r>
        <w:rPr>
          <w:color w:val="231F20"/>
          <w:sz w:val="20"/>
        </w:rPr>
        <w:t>procedure;</w:t>
      </w:r>
    </w:p>
    <w:p>
      <w:pPr>
        <w:pStyle w:val="BodyText"/>
        <w:tabs>
          <w:tab w:pos="2289" w:val="left" w:leader="none"/>
        </w:tabs>
        <w:spacing w:line="276" w:lineRule="auto" w:before="115"/>
        <w:ind w:left="1810" w:right="1348" w:hanging="840"/>
        <w:jc w:val="both"/>
      </w:pPr>
      <w:r>
        <w:rPr>
          <w:color w:val="231F20"/>
          <w:spacing w:val="8"/>
          <w:position w:val="4"/>
          <w:sz w:val="16"/>
        </w:rPr>
        <w:t>30</w:t>
        <w:tab/>
        <w:tab/>
      </w:r>
      <w:r>
        <w:rPr>
          <w:color w:val="231F20"/>
        </w:rPr>
        <w:t>(</w:t>
      </w:r>
      <w:r>
        <w:rPr>
          <w:i/>
          <w:color w:val="231F20"/>
        </w:rPr>
        <w:t>37</w:t>
      </w:r>
      <w:r>
        <w:rPr>
          <w:color w:val="231F20"/>
        </w:rPr>
        <w:t>)</w:t>
      </w:r>
      <w:r>
        <w:rPr>
          <w:color w:val="231F20"/>
          <w:spacing w:val="-15"/>
        </w:rPr>
        <w:t> </w:t>
      </w:r>
      <w:r>
        <w:rPr>
          <w:color w:val="231F20"/>
        </w:rPr>
        <w:t>"significant</w:t>
      </w:r>
      <w:r>
        <w:rPr>
          <w:color w:val="231F20"/>
          <w:spacing w:val="-14"/>
        </w:rPr>
        <w:t> </w:t>
      </w:r>
      <w:r>
        <w:rPr>
          <w:color w:val="231F20"/>
        </w:rPr>
        <w:t>data</w:t>
      </w:r>
      <w:r>
        <w:rPr>
          <w:color w:val="231F20"/>
          <w:spacing w:val="-14"/>
        </w:rPr>
        <w:t> </w:t>
      </w:r>
      <w:r>
        <w:rPr>
          <w:color w:val="231F20"/>
        </w:rPr>
        <w:t>fiduciary"</w:t>
      </w:r>
      <w:r>
        <w:rPr>
          <w:color w:val="231F20"/>
          <w:spacing w:val="-14"/>
        </w:rPr>
        <w:t> </w:t>
      </w:r>
      <w:r>
        <w:rPr>
          <w:color w:val="231F20"/>
        </w:rPr>
        <w:t>means</w:t>
      </w:r>
      <w:r>
        <w:rPr>
          <w:color w:val="231F20"/>
          <w:spacing w:val="-13"/>
        </w:rPr>
        <w:t> </w:t>
      </w:r>
      <w:r>
        <w:rPr>
          <w:color w:val="231F20"/>
        </w:rPr>
        <w:t>a</w:t>
      </w:r>
      <w:r>
        <w:rPr>
          <w:color w:val="231F20"/>
          <w:spacing w:val="-13"/>
        </w:rPr>
        <w:t> </w:t>
      </w:r>
      <w:r>
        <w:rPr>
          <w:color w:val="231F20"/>
        </w:rPr>
        <w:t>data</w:t>
      </w:r>
      <w:r>
        <w:rPr>
          <w:color w:val="231F20"/>
          <w:spacing w:val="-14"/>
        </w:rPr>
        <w:t> </w:t>
      </w:r>
      <w:r>
        <w:rPr>
          <w:color w:val="231F20"/>
        </w:rPr>
        <w:t>fiduciary</w:t>
      </w:r>
      <w:r>
        <w:rPr>
          <w:color w:val="231F20"/>
          <w:spacing w:val="-14"/>
        </w:rPr>
        <w:t> </w:t>
      </w:r>
      <w:r>
        <w:rPr>
          <w:color w:val="231F20"/>
        </w:rPr>
        <w:t>classified</w:t>
      </w:r>
      <w:r>
        <w:rPr>
          <w:color w:val="231F20"/>
          <w:spacing w:val="-13"/>
        </w:rPr>
        <w:t> </w:t>
      </w:r>
      <w:r>
        <w:rPr>
          <w:color w:val="231F20"/>
        </w:rPr>
        <w:t>as</w:t>
      </w:r>
      <w:r>
        <w:rPr>
          <w:color w:val="231F20"/>
          <w:spacing w:val="-13"/>
        </w:rPr>
        <w:t> </w:t>
      </w:r>
      <w:r>
        <w:rPr>
          <w:color w:val="231F20"/>
        </w:rPr>
        <w:t>such</w:t>
      </w:r>
      <w:r>
        <w:rPr>
          <w:color w:val="231F20"/>
          <w:spacing w:val="-14"/>
        </w:rPr>
        <w:t> </w:t>
      </w:r>
      <w:r>
        <w:rPr>
          <w:color w:val="231F20"/>
        </w:rPr>
        <w:t>under sub-section (</w:t>
      </w:r>
      <w:r>
        <w:rPr>
          <w:i/>
          <w:color w:val="231F20"/>
        </w:rPr>
        <w:t>1</w:t>
      </w:r>
      <w:r>
        <w:rPr>
          <w:color w:val="231F20"/>
        </w:rPr>
        <w:t>) of section</w:t>
      </w:r>
      <w:r>
        <w:rPr>
          <w:color w:val="231F20"/>
          <w:spacing w:val="18"/>
        </w:rPr>
        <w:t> </w:t>
      </w:r>
      <w:r>
        <w:rPr>
          <w:color w:val="231F20"/>
        </w:rPr>
        <w:t>26;</w:t>
      </w:r>
    </w:p>
    <w:p>
      <w:pPr>
        <w:pStyle w:val="BodyText"/>
        <w:spacing w:line="276" w:lineRule="auto" w:before="119"/>
        <w:ind w:left="1810" w:right="1345" w:firstLine="480"/>
        <w:jc w:val="both"/>
      </w:pPr>
      <w:r>
        <w:rPr>
          <w:color w:val="231F20"/>
        </w:rPr>
        <w:t>(</w:t>
      </w:r>
      <w:r>
        <w:rPr>
          <w:i/>
          <w:color w:val="231F20"/>
        </w:rPr>
        <w:t>38</w:t>
      </w:r>
      <w:r>
        <w:rPr>
          <w:color w:val="231F20"/>
        </w:rPr>
        <w:t>)</w:t>
      </w:r>
      <w:r>
        <w:rPr>
          <w:color w:val="231F20"/>
          <w:spacing w:val="-15"/>
        </w:rPr>
        <w:t> </w:t>
      </w:r>
      <w:r>
        <w:rPr>
          <w:color w:val="231F20"/>
        </w:rPr>
        <w:t>"significant</w:t>
      </w:r>
      <w:r>
        <w:rPr>
          <w:color w:val="231F20"/>
          <w:spacing w:val="-15"/>
        </w:rPr>
        <w:t> </w:t>
      </w:r>
      <w:r>
        <w:rPr>
          <w:color w:val="231F20"/>
        </w:rPr>
        <w:t>harm"</w:t>
      </w:r>
      <w:r>
        <w:rPr>
          <w:color w:val="231F20"/>
          <w:spacing w:val="-15"/>
        </w:rPr>
        <w:t> </w:t>
      </w:r>
      <w:r>
        <w:rPr>
          <w:color w:val="231F20"/>
        </w:rPr>
        <w:t>means</w:t>
      </w:r>
      <w:r>
        <w:rPr>
          <w:color w:val="231F20"/>
          <w:spacing w:val="-15"/>
        </w:rPr>
        <w:t> </w:t>
      </w:r>
      <w:r>
        <w:rPr>
          <w:color w:val="231F20"/>
        </w:rPr>
        <w:t>harm</w:t>
      </w:r>
      <w:r>
        <w:rPr>
          <w:color w:val="231F20"/>
          <w:spacing w:val="-15"/>
        </w:rPr>
        <w:t> </w:t>
      </w:r>
      <w:r>
        <w:rPr>
          <w:color w:val="231F20"/>
        </w:rPr>
        <w:t>that</w:t>
      </w:r>
      <w:r>
        <w:rPr>
          <w:color w:val="231F20"/>
          <w:spacing w:val="-15"/>
        </w:rPr>
        <w:t> </w:t>
      </w:r>
      <w:r>
        <w:rPr>
          <w:color w:val="231F20"/>
        </w:rPr>
        <w:t>has</w:t>
      </w:r>
      <w:r>
        <w:rPr>
          <w:color w:val="231F20"/>
          <w:spacing w:val="-15"/>
        </w:rPr>
        <w:t> </w:t>
      </w:r>
      <w:r>
        <w:rPr>
          <w:color w:val="231F20"/>
        </w:rPr>
        <w:t>an</w:t>
      </w:r>
      <w:r>
        <w:rPr>
          <w:color w:val="231F20"/>
          <w:spacing w:val="-15"/>
        </w:rPr>
        <w:t> </w:t>
      </w:r>
      <w:r>
        <w:rPr>
          <w:color w:val="231F20"/>
        </w:rPr>
        <w:t>aggravated</w:t>
      </w:r>
      <w:r>
        <w:rPr>
          <w:color w:val="231F20"/>
          <w:spacing w:val="-15"/>
        </w:rPr>
        <w:t> </w:t>
      </w:r>
      <w:r>
        <w:rPr>
          <w:color w:val="231F20"/>
        </w:rPr>
        <w:t>effect</w:t>
      </w:r>
      <w:r>
        <w:rPr>
          <w:color w:val="231F20"/>
          <w:spacing w:val="-14"/>
        </w:rPr>
        <w:t> </w:t>
      </w:r>
      <w:r>
        <w:rPr>
          <w:color w:val="231F20"/>
        </w:rPr>
        <w:t>having</w:t>
      </w:r>
      <w:r>
        <w:rPr>
          <w:color w:val="231F20"/>
          <w:spacing w:val="-15"/>
        </w:rPr>
        <w:t> </w:t>
      </w:r>
      <w:r>
        <w:rPr>
          <w:color w:val="231F20"/>
        </w:rPr>
        <w:t>regard to</w:t>
      </w:r>
      <w:r>
        <w:rPr>
          <w:color w:val="231F20"/>
          <w:spacing w:val="-8"/>
        </w:rPr>
        <w:t> </w:t>
      </w:r>
      <w:r>
        <w:rPr>
          <w:color w:val="231F20"/>
        </w:rPr>
        <w:t>the</w:t>
      </w:r>
      <w:r>
        <w:rPr>
          <w:color w:val="231F20"/>
          <w:spacing w:val="-7"/>
        </w:rPr>
        <w:t> </w:t>
      </w:r>
      <w:r>
        <w:rPr>
          <w:color w:val="231F20"/>
        </w:rPr>
        <w:t>nature</w:t>
      </w:r>
      <w:r>
        <w:rPr>
          <w:color w:val="231F20"/>
          <w:spacing w:val="-8"/>
        </w:rPr>
        <w:t> </w:t>
      </w:r>
      <w:r>
        <w:rPr>
          <w:color w:val="231F20"/>
        </w:rPr>
        <w:t>of</w:t>
      </w:r>
      <w:r>
        <w:rPr>
          <w:color w:val="231F20"/>
          <w:spacing w:val="-7"/>
        </w:rPr>
        <w:t> </w:t>
      </w:r>
      <w:r>
        <w:rPr>
          <w:color w:val="231F20"/>
        </w:rPr>
        <w:t>the</w:t>
      </w:r>
      <w:r>
        <w:rPr>
          <w:color w:val="231F20"/>
          <w:spacing w:val="-8"/>
        </w:rPr>
        <w:t> </w:t>
      </w:r>
      <w:r>
        <w:rPr>
          <w:color w:val="231F20"/>
        </w:rPr>
        <w:t>personal</w:t>
      </w:r>
      <w:r>
        <w:rPr>
          <w:color w:val="231F20"/>
          <w:spacing w:val="-7"/>
        </w:rPr>
        <w:t> </w:t>
      </w:r>
      <w:r>
        <w:rPr>
          <w:color w:val="231F20"/>
        </w:rPr>
        <w:t>data</w:t>
      </w:r>
      <w:r>
        <w:rPr>
          <w:color w:val="231F20"/>
          <w:spacing w:val="-8"/>
        </w:rPr>
        <w:t> </w:t>
      </w:r>
      <w:r>
        <w:rPr>
          <w:color w:val="231F20"/>
        </w:rPr>
        <w:t>being</w:t>
      </w:r>
      <w:r>
        <w:rPr>
          <w:color w:val="231F20"/>
          <w:spacing w:val="-7"/>
        </w:rPr>
        <w:t> </w:t>
      </w:r>
      <w:r>
        <w:rPr>
          <w:color w:val="231F20"/>
        </w:rPr>
        <w:t>processed,</w:t>
      </w:r>
      <w:r>
        <w:rPr>
          <w:color w:val="231F20"/>
          <w:spacing w:val="-7"/>
        </w:rPr>
        <w:t> </w:t>
      </w:r>
      <w:r>
        <w:rPr>
          <w:color w:val="231F20"/>
        </w:rPr>
        <w:t>the</w:t>
      </w:r>
      <w:r>
        <w:rPr>
          <w:color w:val="231F20"/>
          <w:spacing w:val="-8"/>
        </w:rPr>
        <w:t> </w:t>
      </w:r>
      <w:r>
        <w:rPr>
          <w:color w:val="231F20"/>
        </w:rPr>
        <w:t>impact,</w:t>
      </w:r>
      <w:r>
        <w:rPr>
          <w:color w:val="231F20"/>
          <w:spacing w:val="-7"/>
        </w:rPr>
        <w:t> </w:t>
      </w:r>
      <w:r>
        <w:rPr>
          <w:color w:val="231F20"/>
          <w:spacing w:val="-3"/>
        </w:rPr>
        <w:t>continuity,</w:t>
      </w:r>
      <w:r>
        <w:rPr>
          <w:color w:val="231F20"/>
          <w:spacing w:val="-8"/>
        </w:rPr>
        <w:t> </w:t>
      </w:r>
      <w:r>
        <w:rPr>
          <w:color w:val="231F20"/>
        </w:rPr>
        <w:t>persistence or</w:t>
      </w:r>
      <w:r>
        <w:rPr>
          <w:color w:val="231F20"/>
          <w:spacing w:val="-15"/>
        </w:rPr>
        <w:t> </w:t>
      </w:r>
      <w:r>
        <w:rPr>
          <w:color w:val="231F20"/>
        </w:rPr>
        <w:t>irreversibility</w:t>
      </w:r>
      <w:r>
        <w:rPr>
          <w:color w:val="231F20"/>
          <w:spacing w:val="-14"/>
        </w:rPr>
        <w:t> </w:t>
      </w:r>
      <w:r>
        <w:rPr>
          <w:color w:val="231F20"/>
        </w:rPr>
        <w:t>of</w:t>
      </w:r>
      <w:r>
        <w:rPr>
          <w:color w:val="231F20"/>
          <w:spacing w:val="-14"/>
        </w:rPr>
        <w:t> </w:t>
      </w:r>
      <w:r>
        <w:rPr>
          <w:color w:val="231F20"/>
        </w:rPr>
        <w:t>the</w:t>
      </w:r>
      <w:r>
        <w:rPr>
          <w:color w:val="231F20"/>
          <w:spacing w:val="-14"/>
        </w:rPr>
        <w:t> </w:t>
      </w:r>
      <w:r>
        <w:rPr>
          <w:color w:val="231F20"/>
        </w:rPr>
        <w:t>harm;</w:t>
      </w:r>
    </w:p>
    <w:p>
      <w:pPr>
        <w:pStyle w:val="BodyText"/>
        <w:tabs>
          <w:tab w:pos="2289" w:val="left" w:leader="none"/>
        </w:tabs>
        <w:spacing w:before="119"/>
        <w:ind w:left="950"/>
      </w:pPr>
      <w:r>
        <w:rPr>
          <w:color w:val="231F20"/>
          <w:spacing w:val="8"/>
          <w:position w:val="-10"/>
          <w:sz w:val="16"/>
        </w:rPr>
        <w:t>40</w:t>
        <w:tab/>
      </w:r>
      <w:r>
        <w:rPr>
          <w:color w:val="231F20"/>
        </w:rPr>
        <w:t>(</w:t>
      </w:r>
      <w:r>
        <w:rPr>
          <w:i/>
          <w:color w:val="231F20"/>
        </w:rPr>
        <w:t>39</w:t>
      </w:r>
      <w:r>
        <w:rPr>
          <w:color w:val="231F20"/>
        </w:rPr>
        <w:t>) "State" means the State as defined under article 12 of the</w:t>
      </w:r>
      <w:r>
        <w:rPr>
          <w:color w:val="231F20"/>
          <w:spacing w:val="-4"/>
        </w:rPr>
        <w:t> </w:t>
      </w:r>
      <w:r>
        <w:rPr>
          <w:color w:val="231F20"/>
        </w:rPr>
        <w:t>Constitution;</w:t>
      </w:r>
    </w:p>
    <w:p>
      <w:pPr>
        <w:pStyle w:val="BodyText"/>
        <w:spacing w:line="276" w:lineRule="auto" w:before="53"/>
        <w:ind w:left="1810" w:right="1344" w:firstLine="480"/>
        <w:jc w:val="both"/>
      </w:pPr>
      <w:r>
        <w:rPr>
          <w:color w:val="231F20"/>
        </w:rPr>
        <w:t>(</w:t>
      </w:r>
      <w:r>
        <w:rPr>
          <w:i/>
          <w:color w:val="231F20"/>
        </w:rPr>
        <w:t>40</w:t>
      </w:r>
      <w:r>
        <w:rPr>
          <w:color w:val="231F20"/>
        </w:rPr>
        <w:t>) "systematic activity" means any structured or organised activity that involves an element of planning, method, continuity or persistence.</w:t>
      </w:r>
    </w:p>
    <w:p>
      <w:pPr>
        <w:spacing w:after="0" w:line="276" w:lineRule="auto"/>
        <w:jc w:val="both"/>
        <w:sectPr>
          <w:pgSz w:w="11900" w:h="16840"/>
          <w:pgMar w:header="1436" w:footer="0" w:top="1660" w:bottom="280" w:left="1020" w:right="1020"/>
        </w:sectPr>
      </w:pPr>
    </w:p>
    <w:p>
      <w:pPr>
        <w:pStyle w:val="BodyText"/>
        <w:spacing w:before="3"/>
        <w:rPr>
          <w:sz w:val="13"/>
        </w:rPr>
      </w:pPr>
    </w:p>
    <w:p>
      <w:pPr>
        <w:spacing w:after="0"/>
        <w:rPr>
          <w:sz w:val="13"/>
        </w:rPr>
        <w:sectPr>
          <w:pgSz w:w="11900" w:h="16840"/>
          <w:pgMar w:header="1436" w:footer="0" w:top="1660" w:bottom="280" w:left="1020" w:right="1020"/>
        </w:sectPr>
      </w:pPr>
    </w:p>
    <w:p>
      <w:pPr>
        <w:pStyle w:val="BodyText"/>
        <w:rPr>
          <w:sz w:val="18"/>
        </w:rPr>
      </w:pPr>
    </w:p>
    <w:p>
      <w:pPr>
        <w:pStyle w:val="BodyText"/>
        <w:rPr>
          <w:sz w:val="18"/>
        </w:rPr>
      </w:pPr>
    </w:p>
    <w:p>
      <w:pPr>
        <w:pStyle w:val="BodyText"/>
        <w:rPr>
          <w:sz w:val="18"/>
        </w:rPr>
      </w:pPr>
    </w:p>
    <w:p>
      <w:pPr>
        <w:pStyle w:val="BodyText"/>
        <w:spacing w:before="8"/>
        <w:rPr>
          <w:sz w:val="17"/>
        </w:rPr>
      </w:pPr>
    </w:p>
    <w:p>
      <w:pPr>
        <w:spacing w:line="249" w:lineRule="auto" w:before="0"/>
        <w:ind w:left="130" w:right="0" w:firstLine="0"/>
        <w:jc w:val="left"/>
        <w:rPr>
          <w:sz w:val="16"/>
        </w:rPr>
      </w:pPr>
      <w:r>
        <w:rPr>
          <w:color w:val="231F20"/>
          <w:spacing w:val="4"/>
          <w:sz w:val="16"/>
        </w:rPr>
        <w:t>Prohibition </w:t>
      </w:r>
      <w:r>
        <w:rPr>
          <w:color w:val="231F20"/>
          <w:spacing w:val="5"/>
          <w:sz w:val="16"/>
        </w:rPr>
        <w:t>of </w:t>
      </w:r>
      <w:r>
        <w:rPr>
          <w:color w:val="231F20"/>
          <w:spacing w:val="2"/>
          <w:sz w:val="16"/>
        </w:rPr>
        <w:t>processing </w:t>
      </w:r>
      <w:r>
        <w:rPr>
          <w:color w:val="231F20"/>
          <w:spacing w:val="3"/>
          <w:sz w:val="16"/>
        </w:rPr>
        <w:t>of </w:t>
      </w:r>
      <w:r>
        <w:rPr>
          <w:color w:val="231F20"/>
          <w:spacing w:val="2"/>
          <w:sz w:val="16"/>
        </w:rPr>
        <w:t>personal</w:t>
      </w:r>
      <w:r>
        <w:rPr>
          <w:color w:val="231F20"/>
          <w:spacing w:val="32"/>
          <w:sz w:val="16"/>
        </w:rPr>
        <w:t> </w:t>
      </w:r>
      <w:r>
        <w:rPr>
          <w:color w:val="231F20"/>
          <w:spacing w:val="3"/>
          <w:sz w:val="16"/>
        </w:rPr>
        <w:t>data.</w:t>
      </w:r>
    </w:p>
    <w:p>
      <w:pPr>
        <w:spacing w:line="249" w:lineRule="auto" w:before="88"/>
        <w:ind w:left="120" w:right="0" w:firstLine="0"/>
        <w:jc w:val="left"/>
        <w:rPr>
          <w:sz w:val="16"/>
        </w:rPr>
      </w:pPr>
      <w:r>
        <w:rPr>
          <w:color w:val="231F20"/>
          <w:spacing w:val="5"/>
          <w:sz w:val="16"/>
        </w:rPr>
        <w:t>Limitation </w:t>
      </w:r>
      <w:r>
        <w:rPr>
          <w:color w:val="231F20"/>
          <w:sz w:val="16"/>
        </w:rPr>
        <w:t>on </w:t>
      </w:r>
      <w:r>
        <w:rPr>
          <w:color w:val="231F20"/>
          <w:spacing w:val="2"/>
          <w:sz w:val="16"/>
        </w:rPr>
        <w:t>purpose </w:t>
      </w:r>
      <w:r>
        <w:rPr>
          <w:color w:val="231F20"/>
          <w:spacing w:val="3"/>
          <w:sz w:val="16"/>
        </w:rPr>
        <w:t>of </w:t>
      </w:r>
      <w:r>
        <w:rPr>
          <w:color w:val="231F20"/>
          <w:spacing w:val="2"/>
          <w:sz w:val="16"/>
        </w:rPr>
        <w:t>processing </w:t>
      </w:r>
      <w:r>
        <w:rPr>
          <w:color w:val="231F20"/>
          <w:spacing w:val="3"/>
          <w:sz w:val="16"/>
        </w:rPr>
        <w:t>of </w:t>
      </w:r>
      <w:r>
        <w:rPr>
          <w:color w:val="231F20"/>
          <w:spacing w:val="2"/>
          <w:sz w:val="16"/>
        </w:rPr>
        <w:t>personal</w:t>
      </w:r>
      <w:r>
        <w:rPr>
          <w:color w:val="231F20"/>
          <w:spacing w:val="32"/>
          <w:sz w:val="16"/>
        </w:rPr>
        <w:t> </w:t>
      </w:r>
      <w:r>
        <w:rPr>
          <w:color w:val="231F20"/>
          <w:spacing w:val="3"/>
          <w:sz w:val="16"/>
        </w:rPr>
        <w:t>data.</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0"/>
        <w:rPr>
          <w:sz w:val="22"/>
        </w:rPr>
      </w:pPr>
    </w:p>
    <w:p>
      <w:pPr>
        <w:spacing w:line="249" w:lineRule="auto" w:before="0"/>
        <w:ind w:left="130" w:right="0" w:firstLine="0"/>
        <w:jc w:val="left"/>
        <w:rPr>
          <w:sz w:val="16"/>
        </w:rPr>
      </w:pPr>
      <w:r>
        <w:rPr>
          <w:color w:val="231F20"/>
          <w:spacing w:val="5"/>
          <w:sz w:val="16"/>
        </w:rPr>
        <w:t>Limitation </w:t>
      </w:r>
      <w:r>
        <w:rPr>
          <w:color w:val="231F20"/>
          <w:sz w:val="16"/>
        </w:rPr>
        <w:t>on </w:t>
      </w:r>
      <w:r>
        <w:rPr>
          <w:color w:val="231F20"/>
          <w:spacing w:val="3"/>
          <w:sz w:val="16"/>
        </w:rPr>
        <w:t>collection </w:t>
      </w:r>
      <w:r>
        <w:rPr>
          <w:color w:val="231F20"/>
          <w:spacing w:val="4"/>
          <w:sz w:val="16"/>
        </w:rPr>
        <w:t>of </w:t>
      </w:r>
      <w:r>
        <w:rPr>
          <w:color w:val="231F20"/>
          <w:spacing w:val="2"/>
          <w:sz w:val="16"/>
        </w:rPr>
        <w:t>personal</w:t>
      </w:r>
      <w:r>
        <w:rPr>
          <w:color w:val="231F20"/>
          <w:spacing w:val="32"/>
          <w:sz w:val="16"/>
        </w:rPr>
        <w:t> </w:t>
      </w:r>
      <w:r>
        <w:rPr>
          <w:color w:val="231F20"/>
          <w:spacing w:val="3"/>
          <w:sz w:val="16"/>
        </w:rPr>
        <w:t>data.</w:t>
      </w:r>
    </w:p>
    <w:p>
      <w:pPr>
        <w:spacing w:line="249" w:lineRule="auto" w:before="94"/>
        <w:ind w:left="130" w:right="68" w:firstLine="0"/>
        <w:jc w:val="both"/>
        <w:rPr>
          <w:sz w:val="16"/>
        </w:rPr>
      </w:pPr>
      <w:r>
        <w:rPr>
          <w:color w:val="231F20"/>
          <w:spacing w:val="4"/>
          <w:sz w:val="16"/>
        </w:rPr>
        <w:t>Requirement </w:t>
      </w:r>
      <w:r>
        <w:rPr>
          <w:color w:val="231F20"/>
          <w:sz w:val="16"/>
        </w:rPr>
        <w:t>of </w:t>
      </w:r>
      <w:r>
        <w:rPr>
          <w:color w:val="231F20"/>
          <w:spacing w:val="3"/>
          <w:sz w:val="16"/>
        </w:rPr>
        <w:t>notice </w:t>
      </w:r>
      <w:r>
        <w:rPr>
          <w:color w:val="231F20"/>
          <w:spacing w:val="4"/>
          <w:sz w:val="16"/>
        </w:rPr>
        <w:t>for </w:t>
      </w:r>
      <w:r>
        <w:rPr>
          <w:color w:val="231F20"/>
          <w:spacing w:val="3"/>
          <w:sz w:val="16"/>
        </w:rPr>
        <w:t>collection </w:t>
      </w:r>
      <w:r>
        <w:rPr>
          <w:color w:val="231F20"/>
          <w:spacing w:val="4"/>
          <w:sz w:val="16"/>
        </w:rPr>
        <w:t>or </w:t>
      </w:r>
      <w:r>
        <w:rPr>
          <w:color w:val="231F20"/>
          <w:spacing w:val="2"/>
          <w:sz w:val="16"/>
        </w:rPr>
        <w:t>processing </w:t>
      </w:r>
      <w:r>
        <w:rPr>
          <w:color w:val="231F20"/>
          <w:spacing w:val="3"/>
          <w:sz w:val="16"/>
        </w:rPr>
        <w:t>of </w:t>
      </w:r>
      <w:r>
        <w:rPr>
          <w:color w:val="231F20"/>
          <w:spacing w:val="2"/>
          <w:sz w:val="16"/>
        </w:rPr>
        <w:t>personal</w:t>
      </w:r>
      <w:r>
        <w:rPr>
          <w:color w:val="231F20"/>
          <w:spacing w:val="32"/>
          <w:sz w:val="16"/>
        </w:rPr>
        <w:t> </w:t>
      </w:r>
      <w:r>
        <w:rPr>
          <w:color w:val="231F20"/>
          <w:spacing w:val="3"/>
          <w:sz w:val="16"/>
        </w:rPr>
        <w:t>data.</w:t>
      </w:r>
    </w:p>
    <w:p>
      <w:pPr>
        <w:spacing w:line="376" w:lineRule="auto" w:before="96"/>
        <w:ind w:left="2482" w:right="3389" w:firstLine="720"/>
        <w:jc w:val="left"/>
        <w:rPr>
          <w:sz w:val="14"/>
        </w:rPr>
      </w:pPr>
      <w:r>
        <w:rPr/>
        <w:br w:type="column"/>
      </w:r>
      <w:r>
        <w:rPr>
          <w:color w:val="231F20"/>
          <w:sz w:val="20"/>
        </w:rPr>
        <w:t>CHAPTER II O</w:t>
      </w:r>
      <w:r>
        <w:rPr>
          <w:color w:val="231F20"/>
          <w:sz w:val="14"/>
        </w:rPr>
        <w:t>BLIGATIONS OF </w:t>
      </w:r>
      <w:r>
        <w:rPr>
          <w:color w:val="231F20"/>
          <w:sz w:val="20"/>
        </w:rPr>
        <w:t>D</w:t>
      </w:r>
      <w:r>
        <w:rPr>
          <w:color w:val="231F20"/>
          <w:sz w:val="14"/>
        </w:rPr>
        <w:t>ATA </w:t>
      </w:r>
      <w:r>
        <w:rPr>
          <w:color w:val="231F20"/>
          <w:sz w:val="20"/>
        </w:rPr>
        <w:t>F</w:t>
      </w:r>
      <w:r>
        <w:rPr>
          <w:color w:val="231F20"/>
          <w:sz w:val="14"/>
        </w:rPr>
        <w:t>IDUCIARY</w:t>
      </w:r>
    </w:p>
    <w:p>
      <w:pPr>
        <w:pStyle w:val="ListParagraph"/>
        <w:numPr>
          <w:ilvl w:val="0"/>
          <w:numId w:val="2"/>
        </w:numPr>
        <w:tabs>
          <w:tab w:pos="807" w:val="left" w:leader="none"/>
        </w:tabs>
        <w:spacing w:line="249" w:lineRule="auto" w:before="0" w:after="0"/>
        <w:ind w:left="120" w:right="1347" w:firstLine="480"/>
        <w:jc w:val="left"/>
        <w:rPr>
          <w:sz w:val="20"/>
        </w:rPr>
      </w:pPr>
      <w:r>
        <w:rPr>
          <w:color w:val="231F20"/>
          <w:sz w:val="20"/>
        </w:rPr>
        <w:t>No personal data shall be processed by any person, except for any specific, clear and lawful</w:t>
      </w:r>
      <w:r>
        <w:rPr>
          <w:color w:val="231F20"/>
          <w:spacing w:val="1"/>
          <w:sz w:val="20"/>
        </w:rPr>
        <w:t> </w:t>
      </w:r>
      <w:r>
        <w:rPr>
          <w:color w:val="231F20"/>
          <w:sz w:val="20"/>
        </w:rPr>
        <w:t>purpose.</w:t>
      </w:r>
    </w:p>
    <w:p>
      <w:pPr>
        <w:pStyle w:val="ListParagraph"/>
        <w:numPr>
          <w:ilvl w:val="0"/>
          <w:numId w:val="2"/>
        </w:numPr>
        <w:tabs>
          <w:tab w:pos="788" w:val="left" w:leader="none"/>
        </w:tabs>
        <w:spacing w:line="240" w:lineRule="auto" w:before="182" w:after="0"/>
        <w:ind w:left="787" w:right="0" w:hanging="188"/>
        <w:jc w:val="left"/>
        <w:rPr>
          <w:sz w:val="16"/>
        </w:rPr>
      </w:pPr>
      <w:r>
        <w:rPr>
          <w:color w:val="231F20"/>
          <w:sz w:val="20"/>
        </w:rPr>
        <w:t>Every</w:t>
      </w:r>
      <w:r>
        <w:rPr>
          <w:color w:val="231F20"/>
          <w:spacing w:val="-19"/>
          <w:sz w:val="20"/>
        </w:rPr>
        <w:t> </w:t>
      </w:r>
      <w:r>
        <w:rPr>
          <w:color w:val="231F20"/>
          <w:sz w:val="20"/>
        </w:rPr>
        <w:t>person</w:t>
      </w:r>
      <w:r>
        <w:rPr>
          <w:color w:val="231F20"/>
          <w:spacing w:val="-18"/>
          <w:sz w:val="20"/>
        </w:rPr>
        <w:t> </w:t>
      </w:r>
      <w:r>
        <w:rPr>
          <w:color w:val="231F20"/>
          <w:sz w:val="20"/>
        </w:rPr>
        <w:t>processing</w:t>
      </w:r>
      <w:r>
        <w:rPr>
          <w:color w:val="231F20"/>
          <w:spacing w:val="-19"/>
          <w:sz w:val="20"/>
        </w:rPr>
        <w:t> </w:t>
      </w:r>
      <w:r>
        <w:rPr>
          <w:color w:val="231F20"/>
          <w:sz w:val="20"/>
        </w:rPr>
        <w:t>personal</w:t>
      </w:r>
      <w:r>
        <w:rPr>
          <w:color w:val="231F20"/>
          <w:spacing w:val="-18"/>
          <w:sz w:val="20"/>
        </w:rPr>
        <w:t> </w:t>
      </w:r>
      <w:r>
        <w:rPr>
          <w:color w:val="231F20"/>
          <w:sz w:val="20"/>
        </w:rPr>
        <w:t>data</w:t>
      </w:r>
      <w:r>
        <w:rPr>
          <w:color w:val="231F20"/>
          <w:spacing w:val="-18"/>
          <w:sz w:val="20"/>
        </w:rPr>
        <w:t> </w:t>
      </w:r>
      <w:r>
        <w:rPr>
          <w:color w:val="231F20"/>
          <w:sz w:val="20"/>
        </w:rPr>
        <w:t>of</w:t>
      </w:r>
      <w:r>
        <w:rPr>
          <w:color w:val="231F20"/>
          <w:spacing w:val="-19"/>
          <w:sz w:val="20"/>
        </w:rPr>
        <w:t> </w:t>
      </w:r>
      <w:r>
        <w:rPr>
          <w:color w:val="231F20"/>
          <w:sz w:val="20"/>
        </w:rPr>
        <w:t>a</w:t>
      </w:r>
      <w:r>
        <w:rPr>
          <w:color w:val="231F20"/>
          <w:spacing w:val="-18"/>
          <w:sz w:val="20"/>
        </w:rPr>
        <w:t> </w:t>
      </w:r>
      <w:r>
        <w:rPr>
          <w:color w:val="231F20"/>
          <w:sz w:val="20"/>
        </w:rPr>
        <w:t>data</w:t>
      </w:r>
      <w:r>
        <w:rPr>
          <w:color w:val="231F20"/>
          <w:spacing w:val="-19"/>
          <w:sz w:val="20"/>
        </w:rPr>
        <w:t> </w:t>
      </w:r>
      <w:r>
        <w:rPr>
          <w:color w:val="231F20"/>
          <w:sz w:val="20"/>
        </w:rPr>
        <w:t>principal</w:t>
      </w:r>
      <w:r>
        <w:rPr>
          <w:color w:val="231F20"/>
          <w:spacing w:val="-18"/>
          <w:sz w:val="20"/>
        </w:rPr>
        <w:t> </w:t>
      </w:r>
      <w:r>
        <w:rPr>
          <w:color w:val="231F20"/>
          <w:sz w:val="20"/>
        </w:rPr>
        <w:t>shall</w:t>
      </w:r>
      <w:r>
        <w:rPr>
          <w:color w:val="231F20"/>
          <w:spacing w:val="-18"/>
          <w:sz w:val="20"/>
        </w:rPr>
        <w:t> </w:t>
      </w:r>
      <w:r>
        <w:rPr>
          <w:color w:val="231F20"/>
          <w:sz w:val="20"/>
        </w:rPr>
        <w:t>process</w:t>
      </w:r>
      <w:r>
        <w:rPr>
          <w:color w:val="231F20"/>
          <w:spacing w:val="-19"/>
          <w:sz w:val="20"/>
        </w:rPr>
        <w:t> </w:t>
      </w:r>
      <w:r>
        <w:rPr>
          <w:color w:val="231F20"/>
          <w:sz w:val="20"/>
        </w:rPr>
        <w:t>such</w:t>
      </w:r>
      <w:r>
        <w:rPr>
          <w:color w:val="231F20"/>
          <w:spacing w:val="-18"/>
          <w:sz w:val="20"/>
        </w:rPr>
        <w:t> </w:t>
      </w:r>
      <w:r>
        <w:rPr>
          <w:color w:val="231F20"/>
          <w:sz w:val="20"/>
        </w:rPr>
        <w:t>personal</w:t>
      </w:r>
      <w:r>
        <w:rPr>
          <w:color w:val="231F20"/>
          <w:spacing w:val="33"/>
          <w:sz w:val="20"/>
        </w:rPr>
        <w:t> </w:t>
      </w:r>
      <w:r>
        <w:rPr>
          <w:color w:val="231F20"/>
          <w:position w:val="1"/>
          <w:sz w:val="16"/>
        </w:rPr>
        <w:t>5</w:t>
      </w:r>
    </w:p>
    <w:p>
      <w:pPr>
        <w:pStyle w:val="BodyText"/>
        <w:spacing w:before="10"/>
        <w:ind w:left="120"/>
      </w:pPr>
      <w:r>
        <w:rPr>
          <w:color w:val="231F20"/>
        </w:rPr>
        <w:t>data—</w:t>
      </w:r>
    </w:p>
    <w:p>
      <w:pPr>
        <w:pStyle w:val="ListParagraph"/>
        <w:numPr>
          <w:ilvl w:val="0"/>
          <w:numId w:val="7"/>
        </w:numPr>
        <w:tabs>
          <w:tab w:pos="1353" w:val="left" w:leader="none"/>
        </w:tabs>
        <w:spacing w:line="240" w:lineRule="auto" w:before="130" w:after="0"/>
        <w:ind w:left="1352" w:right="0" w:hanging="273"/>
        <w:jc w:val="left"/>
        <w:rPr>
          <w:sz w:val="20"/>
        </w:rPr>
      </w:pPr>
      <w:r>
        <w:rPr>
          <w:color w:val="231F20"/>
          <w:sz w:val="20"/>
        </w:rPr>
        <w:t>in</w:t>
      </w:r>
      <w:r>
        <w:rPr>
          <w:color w:val="231F20"/>
          <w:spacing w:val="-10"/>
          <w:sz w:val="20"/>
        </w:rPr>
        <w:t> </w:t>
      </w:r>
      <w:r>
        <w:rPr>
          <w:color w:val="231F20"/>
          <w:sz w:val="20"/>
        </w:rPr>
        <w:t>a</w:t>
      </w:r>
      <w:r>
        <w:rPr>
          <w:color w:val="231F20"/>
          <w:spacing w:val="-9"/>
          <w:sz w:val="20"/>
        </w:rPr>
        <w:t> </w:t>
      </w:r>
      <w:r>
        <w:rPr>
          <w:color w:val="231F20"/>
          <w:sz w:val="20"/>
        </w:rPr>
        <w:t>fair</w:t>
      </w:r>
      <w:r>
        <w:rPr>
          <w:color w:val="231F20"/>
          <w:spacing w:val="-9"/>
          <w:sz w:val="20"/>
        </w:rPr>
        <w:t> </w:t>
      </w:r>
      <w:r>
        <w:rPr>
          <w:color w:val="231F20"/>
          <w:sz w:val="20"/>
        </w:rPr>
        <w:t>and</w:t>
      </w:r>
      <w:r>
        <w:rPr>
          <w:color w:val="231F20"/>
          <w:spacing w:val="-9"/>
          <w:sz w:val="20"/>
        </w:rPr>
        <w:t> </w:t>
      </w:r>
      <w:r>
        <w:rPr>
          <w:color w:val="231F20"/>
          <w:sz w:val="20"/>
        </w:rPr>
        <w:t>reasonable</w:t>
      </w:r>
      <w:r>
        <w:rPr>
          <w:color w:val="231F20"/>
          <w:spacing w:val="-9"/>
          <w:sz w:val="20"/>
        </w:rPr>
        <w:t> </w:t>
      </w:r>
      <w:r>
        <w:rPr>
          <w:color w:val="231F20"/>
          <w:sz w:val="20"/>
        </w:rPr>
        <w:t>manner</w:t>
      </w:r>
      <w:r>
        <w:rPr>
          <w:color w:val="231F20"/>
          <w:spacing w:val="-9"/>
          <w:sz w:val="20"/>
        </w:rPr>
        <w:t> </w:t>
      </w:r>
      <w:r>
        <w:rPr>
          <w:color w:val="231F20"/>
          <w:sz w:val="20"/>
        </w:rPr>
        <w:t>and</w:t>
      </w:r>
      <w:r>
        <w:rPr>
          <w:color w:val="231F20"/>
          <w:spacing w:val="-9"/>
          <w:sz w:val="20"/>
        </w:rPr>
        <w:t> </w:t>
      </w:r>
      <w:r>
        <w:rPr>
          <w:color w:val="231F20"/>
          <w:sz w:val="20"/>
        </w:rPr>
        <w:t>ensure</w:t>
      </w:r>
      <w:r>
        <w:rPr>
          <w:color w:val="231F20"/>
          <w:spacing w:val="-9"/>
          <w:sz w:val="20"/>
        </w:rPr>
        <w:t> </w:t>
      </w:r>
      <w:r>
        <w:rPr>
          <w:color w:val="231F20"/>
          <w:sz w:val="20"/>
        </w:rPr>
        <w:t>the</w:t>
      </w:r>
      <w:r>
        <w:rPr>
          <w:color w:val="231F20"/>
          <w:spacing w:val="-10"/>
          <w:sz w:val="20"/>
        </w:rPr>
        <w:t> </w:t>
      </w:r>
      <w:r>
        <w:rPr>
          <w:color w:val="231F20"/>
          <w:sz w:val="20"/>
        </w:rPr>
        <w:t>privacy</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data</w:t>
      </w:r>
      <w:r>
        <w:rPr>
          <w:color w:val="231F20"/>
          <w:spacing w:val="-9"/>
          <w:sz w:val="20"/>
        </w:rPr>
        <w:t> </w:t>
      </w:r>
      <w:r>
        <w:rPr>
          <w:color w:val="231F20"/>
          <w:sz w:val="20"/>
        </w:rPr>
        <w:t>principal;</w:t>
      </w:r>
    </w:p>
    <w:p>
      <w:pPr>
        <w:pStyle w:val="BodyText"/>
        <w:spacing w:before="10"/>
        <w:ind w:left="600"/>
      </w:pPr>
      <w:r>
        <w:rPr>
          <w:color w:val="231F20"/>
        </w:rPr>
        <w:t>and</w:t>
      </w:r>
    </w:p>
    <w:p>
      <w:pPr>
        <w:pStyle w:val="ListParagraph"/>
        <w:numPr>
          <w:ilvl w:val="0"/>
          <w:numId w:val="7"/>
        </w:numPr>
        <w:tabs>
          <w:tab w:pos="1363" w:val="left" w:leader="none"/>
        </w:tabs>
        <w:spacing w:line="240" w:lineRule="auto" w:before="130" w:after="0"/>
        <w:ind w:left="1362" w:right="0" w:hanging="283"/>
        <w:jc w:val="left"/>
        <w:rPr>
          <w:sz w:val="20"/>
        </w:rPr>
      </w:pPr>
      <w:r>
        <w:rPr>
          <w:color w:val="231F20"/>
          <w:sz w:val="20"/>
        </w:rPr>
        <w:t>for the purpose consented to by the data principal or which is incidental</w:t>
      </w:r>
      <w:r>
        <w:rPr>
          <w:color w:val="231F20"/>
          <w:spacing w:val="9"/>
          <w:sz w:val="20"/>
        </w:rPr>
        <w:t> </w:t>
      </w:r>
      <w:r>
        <w:rPr>
          <w:color w:val="231F20"/>
          <w:sz w:val="20"/>
        </w:rPr>
        <w:t>to</w:t>
      </w:r>
    </w:p>
    <w:p>
      <w:pPr>
        <w:pStyle w:val="BodyText"/>
        <w:spacing w:before="10"/>
        <w:ind w:left="600"/>
        <w:rPr>
          <w:sz w:val="16"/>
        </w:rPr>
      </w:pPr>
      <w:r>
        <w:rPr>
          <w:color w:val="231F20"/>
        </w:rPr>
        <w:t>or connected with such purpose, and which the data principal would reasonably </w:t>
      </w:r>
      <w:r>
        <w:rPr>
          <w:color w:val="231F20"/>
          <w:sz w:val="16"/>
        </w:rPr>
        <w:t>10 </w:t>
      </w:r>
    </w:p>
    <w:p>
      <w:pPr>
        <w:pStyle w:val="BodyText"/>
        <w:spacing w:line="249" w:lineRule="auto" w:before="10"/>
        <w:ind w:left="600" w:right="1282"/>
      </w:pPr>
      <w:r>
        <w:rPr>
          <w:color w:val="231F20"/>
        </w:rPr>
        <w:t>expect that such personal data shall be used for, having regard to the purpose, and in the context and circumstances in which the personal data was collected.</w:t>
      </w:r>
    </w:p>
    <w:p>
      <w:pPr>
        <w:pStyle w:val="ListParagraph"/>
        <w:numPr>
          <w:ilvl w:val="0"/>
          <w:numId w:val="2"/>
        </w:numPr>
        <w:tabs>
          <w:tab w:pos="820" w:val="left" w:leader="none"/>
        </w:tabs>
        <w:spacing w:line="249" w:lineRule="auto" w:before="121" w:after="0"/>
        <w:ind w:left="120" w:right="1345" w:firstLine="480"/>
        <w:jc w:val="left"/>
        <w:rPr>
          <w:sz w:val="20"/>
        </w:rPr>
      </w:pPr>
      <w:r>
        <w:rPr>
          <w:color w:val="231F20"/>
          <w:sz w:val="20"/>
        </w:rPr>
        <w:t>The personal data shall be collected only to the extent that is necessary for the purposes</w:t>
      </w:r>
      <w:r>
        <w:rPr>
          <w:color w:val="231F20"/>
          <w:spacing w:val="15"/>
          <w:sz w:val="20"/>
        </w:rPr>
        <w:t> </w:t>
      </w:r>
      <w:r>
        <w:rPr>
          <w:color w:val="231F20"/>
          <w:sz w:val="20"/>
        </w:rPr>
        <w:t>of</w:t>
      </w:r>
      <w:r>
        <w:rPr>
          <w:color w:val="231F20"/>
          <w:spacing w:val="15"/>
          <w:sz w:val="20"/>
        </w:rPr>
        <w:t> </w:t>
      </w:r>
      <w:r>
        <w:rPr>
          <w:color w:val="231F20"/>
          <w:sz w:val="20"/>
        </w:rPr>
        <w:t>processing</w:t>
      </w:r>
      <w:r>
        <w:rPr>
          <w:color w:val="231F20"/>
          <w:spacing w:val="16"/>
          <w:sz w:val="20"/>
        </w:rPr>
        <w:t> </w:t>
      </w:r>
      <w:r>
        <w:rPr>
          <w:color w:val="231F20"/>
          <w:sz w:val="20"/>
        </w:rPr>
        <w:t>of</w:t>
      </w:r>
      <w:r>
        <w:rPr>
          <w:color w:val="231F20"/>
          <w:spacing w:val="15"/>
          <w:sz w:val="20"/>
        </w:rPr>
        <w:t> </w:t>
      </w:r>
      <w:r>
        <w:rPr>
          <w:color w:val="231F20"/>
          <w:sz w:val="20"/>
        </w:rPr>
        <w:t>such</w:t>
      </w:r>
      <w:r>
        <w:rPr>
          <w:color w:val="231F20"/>
          <w:spacing w:val="16"/>
          <w:sz w:val="20"/>
        </w:rPr>
        <w:t> </w:t>
      </w:r>
      <w:r>
        <w:rPr>
          <w:color w:val="231F20"/>
          <w:sz w:val="20"/>
        </w:rPr>
        <w:t>personal</w:t>
      </w:r>
      <w:r>
        <w:rPr>
          <w:color w:val="231F20"/>
          <w:spacing w:val="15"/>
          <w:sz w:val="20"/>
        </w:rPr>
        <w:t> </w:t>
      </w:r>
      <w:r>
        <w:rPr>
          <w:color w:val="231F20"/>
          <w:sz w:val="20"/>
        </w:rPr>
        <w:t>data.</w:t>
      </w:r>
    </w:p>
    <w:p>
      <w:pPr>
        <w:pStyle w:val="ListParagraph"/>
        <w:numPr>
          <w:ilvl w:val="0"/>
          <w:numId w:val="2"/>
        </w:numPr>
        <w:tabs>
          <w:tab w:pos="817" w:val="left" w:leader="none"/>
        </w:tabs>
        <w:spacing w:line="240" w:lineRule="auto" w:before="179" w:after="0"/>
        <w:ind w:left="817" w:right="0" w:hanging="217"/>
        <w:jc w:val="left"/>
        <w:rPr>
          <w:sz w:val="16"/>
        </w:rPr>
      </w:pPr>
      <w:r>
        <w:rPr>
          <w:color w:val="231F20"/>
          <w:position w:val="1"/>
          <w:sz w:val="20"/>
        </w:rPr>
        <w:t>(</w:t>
      </w:r>
      <w:r>
        <w:rPr>
          <w:i/>
          <w:color w:val="231F20"/>
          <w:position w:val="1"/>
          <w:sz w:val="20"/>
        </w:rPr>
        <w:t>1</w:t>
      </w:r>
      <w:r>
        <w:rPr>
          <w:color w:val="231F20"/>
          <w:position w:val="1"/>
          <w:sz w:val="20"/>
        </w:rPr>
        <w:t>)</w:t>
      </w:r>
      <w:r>
        <w:rPr>
          <w:color w:val="231F20"/>
          <w:spacing w:val="17"/>
          <w:position w:val="1"/>
          <w:sz w:val="20"/>
        </w:rPr>
        <w:t> </w:t>
      </w:r>
      <w:r>
        <w:rPr>
          <w:color w:val="231F20"/>
          <w:position w:val="1"/>
          <w:sz w:val="20"/>
        </w:rPr>
        <w:t>Every</w:t>
      </w:r>
      <w:r>
        <w:rPr>
          <w:color w:val="231F20"/>
          <w:spacing w:val="18"/>
          <w:position w:val="1"/>
          <w:sz w:val="20"/>
        </w:rPr>
        <w:t> </w:t>
      </w:r>
      <w:r>
        <w:rPr>
          <w:color w:val="231F20"/>
          <w:position w:val="1"/>
          <w:sz w:val="20"/>
        </w:rPr>
        <w:t>data</w:t>
      </w:r>
      <w:r>
        <w:rPr>
          <w:color w:val="231F20"/>
          <w:spacing w:val="17"/>
          <w:position w:val="1"/>
          <w:sz w:val="20"/>
        </w:rPr>
        <w:t> </w:t>
      </w:r>
      <w:r>
        <w:rPr>
          <w:color w:val="231F20"/>
          <w:position w:val="1"/>
          <w:sz w:val="20"/>
        </w:rPr>
        <w:t>fiduciary</w:t>
      </w:r>
      <w:r>
        <w:rPr>
          <w:color w:val="231F20"/>
          <w:spacing w:val="18"/>
          <w:position w:val="1"/>
          <w:sz w:val="20"/>
        </w:rPr>
        <w:t> </w:t>
      </w:r>
      <w:r>
        <w:rPr>
          <w:color w:val="231F20"/>
          <w:position w:val="1"/>
          <w:sz w:val="20"/>
        </w:rPr>
        <w:t>shall</w:t>
      </w:r>
      <w:r>
        <w:rPr>
          <w:color w:val="231F20"/>
          <w:spacing w:val="17"/>
          <w:position w:val="1"/>
          <w:sz w:val="20"/>
        </w:rPr>
        <w:t> </w:t>
      </w:r>
      <w:r>
        <w:rPr>
          <w:color w:val="231F20"/>
          <w:position w:val="1"/>
          <w:sz w:val="20"/>
        </w:rPr>
        <w:t>give</w:t>
      </w:r>
      <w:r>
        <w:rPr>
          <w:color w:val="231F20"/>
          <w:spacing w:val="18"/>
          <w:position w:val="1"/>
          <w:sz w:val="20"/>
        </w:rPr>
        <w:t> </w:t>
      </w:r>
      <w:r>
        <w:rPr>
          <w:color w:val="231F20"/>
          <w:position w:val="1"/>
          <w:sz w:val="20"/>
        </w:rPr>
        <w:t>to</w:t>
      </w:r>
      <w:r>
        <w:rPr>
          <w:color w:val="231F20"/>
          <w:spacing w:val="17"/>
          <w:position w:val="1"/>
          <w:sz w:val="20"/>
        </w:rPr>
        <w:t> </w:t>
      </w:r>
      <w:r>
        <w:rPr>
          <w:color w:val="231F20"/>
          <w:position w:val="1"/>
          <w:sz w:val="20"/>
        </w:rPr>
        <w:t>the</w:t>
      </w:r>
      <w:r>
        <w:rPr>
          <w:color w:val="231F20"/>
          <w:spacing w:val="18"/>
          <w:position w:val="1"/>
          <w:sz w:val="20"/>
        </w:rPr>
        <w:t> </w:t>
      </w:r>
      <w:r>
        <w:rPr>
          <w:color w:val="231F20"/>
          <w:position w:val="1"/>
          <w:sz w:val="20"/>
        </w:rPr>
        <w:t>data</w:t>
      </w:r>
      <w:r>
        <w:rPr>
          <w:color w:val="231F20"/>
          <w:spacing w:val="17"/>
          <w:position w:val="1"/>
          <w:sz w:val="20"/>
        </w:rPr>
        <w:t> </w:t>
      </w:r>
      <w:r>
        <w:rPr>
          <w:color w:val="231F20"/>
          <w:position w:val="1"/>
          <w:sz w:val="20"/>
        </w:rPr>
        <w:t>principal</w:t>
      </w:r>
      <w:r>
        <w:rPr>
          <w:color w:val="231F20"/>
          <w:spacing w:val="18"/>
          <w:position w:val="1"/>
          <w:sz w:val="20"/>
        </w:rPr>
        <w:t> </w:t>
      </w:r>
      <w:r>
        <w:rPr>
          <w:color w:val="231F20"/>
          <w:position w:val="1"/>
          <w:sz w:val="20"/>
        </w:rPr>
        <w:t>a</w:t>
      </w:r>
      <w:r>
        <w:rPr>
          <w:color w:val="231F20"/>
          <w:spacing w:val="17"/>
          <w:position w:val="1"/>
          <w:sz w:val="20"/>
        </w:rPr>
        <w:t> </w:t>
      </w:r>
      <w:r>
        <w:rPr>
          <w:color w:val="231F20"/>
          <w:position w:val="1"/>
          <w:sz w:val="20"/>
        </w:rPr>
        <w:t>notice,</w:t>
      </w:r>
      <w:r>
        <w:rPr>
          <w:color w:val="231F20"/>
          <w:spacing w:val="18"/>
          <w:position w:val="1"/>
          <w:sz w:val="20"/>
        </w:rPr>
        <w:t> </w:t>
      </w:r>
      <w:r>
        <w:rPr>
          <w:color w:val="231F20"/>
          <w:position w:val="1"/>
          <w:sz w:val="20"/>
        </w:rPr>
        <w:t>at</w:t>
      </w:r>
      <w:r>
        <w:rPr>
          <w:color w:val="231F20"/>
          <w:spacing w:val="17"/>
          <w:position w:val="1"/>
          <w:sz w:val="20"/>
        </w:rPr>
        <w:t> </w:t>
      </w:r>
      <w:r>
        <w:rPr>
          <w:color w:val="231F20"/>
          <w:position w:val="1"/>
          <w:sz w:val="20"/>
        </w:rPr>
        <w:t>the</w:t>
      </w:r>
      <w:r>
        <w:rPr>
          <w:color w:val="231F20"/>
          <w:spacing w:val="18"/>
          <w:position w:val="1"/>
          <w:sz w:val="20"/>
        </w:rPr>
        <w:t> </w:t>
      </w:r>
      <w:r>
        <w:rPr>
          <w:color w:val="231F20"/>
          <w:position w:val="1"/>
          <w:sz w:val="20"/>
        </w:rPr>
        <w:t>time</w:t>
      </w:r>
      <w:r>
        <w:rPr>
          <w:color w:val="231F20"/>
          <w:spacing w:val="17"/>
          <w:position w:val="1"/>
          <w:sz w:val="20"/>
        </w:rPr>
        <w:t> </w:t>
      </w:r>
      <w:r>
        <w:rPr>
          <w:color w:val="231F20"/>
          <w:position w:val="1"/>
          <w:sz w:val="20"/>
        </w:rPr>
        <w:t>of</w:t>
      </w:r>
      <w:r>
        <w:rPr>
          <w:color w:val="231F20"/>
          <w:spacing w:val="41"/>
          <w:position w:val="1"/>
          <w:sz w:val="20"/>
        </w:rPr>
        <w:t> </w:t>
      </w:r>
      <w:r>
        <w:rPr>
          <w:color w:val="231F20"/>
          <w:spacing w:val="8"/>
          <w:sz w:val="16"/>
        </w:rPr>
        <w:t>15</w:t>
      </w:r>
      <w:r>
        <w:rPr>
          <w:color w:val="231F20"/>
          <w:spacing w:val="-23"/>
          <w:sz w:val="16"/>
        </w:rPr>
        <w:t> </w:t>
      </w:r>
    </w:p>
    <w:p>
      <w:pPr>
        <w:pStyle w:val="BodyText"/>
        <w:spacing w:line="249" w:lineRule="auto" w:before="9"/>
        <w:ind w:left="120" w:right="1282"/>
      </w:pPr>
      <w:r>
        <w:rPr>
          <w:color w:val="231F20"/>
        </w:rPr>
        <w:t>collection</w:t>
      </w:r>
      <w:r>
        <w:rPr>
          <w:color w:val="231F20"/>
          <w:spacing w:val="-13"/>
        </w:rPr>
        <w:t> </w:t>
      </w:r>
      <w:r>
        <w:rPr>
          <w:color w:val="231F20"/>
        </w:rPr>
        <w:t>of</w:t>
      </w:r>
      <w:r>
        <w:rPr>
          <w:color w:val="231F20"/>
          <w:spacing w:val="-12"/>
        </w:rPr>
        <w:t> </w:t>
      </w:r>
      <w:r>
        <w:rPr>
          <w:color w:val="231F20"/>
        </w:rPr>
        <w:t>the</w:t>
      </w:r>
      <w:r>
        <w:rPr>
          <w:color w:val="231F20"/>
          <w:spacing w:val="-13"/>
        </w:rPr>
        <w:t> </w:t>
      </w:r>
      <w:r>
        <w:rPr>
          <w:color w:val="231F20"/>
        </w:rPr>
        <w:t>personal</w:t>
      </w:r>
      <w:r>
        <w:rPr>
          <w:color w:val="231F20"/>
          <w:spacing w:val="-12"/>
        </w:rPr>
        <w:t> </w:t>
      </w:r>
      <w:r>
        <w:rPr>
          <w:color w:val="231F20"/>
        </w:rPr>
        <w:t>data,</w:t>
      </w:r>
      <w:r>
        <w:rPr>
          <w:color w:val="231F20"/>
          <w:spacing w:val="-13"/>
        </w:rPr>
        <w:t> </w:t>
      </w:r>
      <w:r>
        <w:rPr>
          <w:color w:val="231F20"/>
        </w:rPr>
        <w:t>or</w:t>
      </w:r>
      <w:r>
        <w:rPr>
          <w:color w:val="231F20"/>
          <w:spacing w:val="-12"/>
        </w:rPr>
        <w:t> </w:t>
      </w:r>
      <w:r>
        <w:rPr>
          <w:color w:val="231F20"/>
        </w:rPr>
        <w:t>if</w:t>
      </w:r>
      <w:r>
        <w:rPr>
          <w:color w:val="231F20"/>
          <w:spacing w:val="-13"/>
        </w:rPr>
        <w:t> </w:t>
      </w:r>
      <w:r>
        <w:rPr>
          <w:color w:val="231F20"/>
        </w:rPr>
        <w:t>the</w:t>
      </w:r>
      <w:r>
        <w:rPr>
          <w:color w:val="231F20"/>
          <w:spacing w:val="-12"/>
        </w:rPr>
        <w:t> </w:t>
      </w:r>
      <w:r>
        <w:rPr>
          <w:color w:val="231F20"/>
        </w:rPr>
        <w:t>data</w:t>
      </w:r>
      <w:r>
        <w:rPr>
          <w:color w:val="231F20"/>
          <w:spacing w:val="-13"/>
        </w:rPr>
        <w:t> </w:t>
      </w:r>
      <w:r>
        <w:rPr>
          <w:color w:val="231F20"/>
        </w:rPr>
        <w:t>is</w:t>
      </w:r>
      <w:r>
        <w:rPr>
          <w:color w:val="231F20"/>
          <w:spacing w:val="-12"/>
        </w:rPr>
        <w:t> </w:t>
      </w:r>
      <w:r>
        <w:rPr>
          <w:color w:val="231F20"/>
        </w:rPr>
        <w:t>not</w:t>
      </w:r>
      <w:r>
        <w:rPr>
          <w:color w:val="231F20"/>
          <w:spacing w:val="-13"/>
        </w:rPr>
        <w:t> </w:t>
      </w:r>
      <w:r>
        <w:rPr>
          <w:color w:val="231F20"/>
        </w:rPr>
        <w:t>collected</w:t>
      </w:r>
      <w:r>
        <w:rPr>
          <w:color w:val="231F20"/>
          <w:spacing w:val="-12"/>
        </w:rPr>
        <w:t> </w:t>
      </w:r>
      <w:r>
        <w:rPr>
          <w:color w:val="231F20"/>
        </w:rPr>
        <w:t>from</w:t>
      </w:r>
      <w:r>
        <w:rPr>
          <w:color w:val="231F20"/>
          <w:spacing w:val="-13"/>
        </w:rPr>
        <w:t> </w:t>
      </w:r>
      <w:r>
        <w:rPr>
          <w:color w:val="231F20"/>
        </w:rPr>
        <w:t>the</w:t>
      </w:r>
      <w:r>
        <w:rPr>
          <w:color w:val="231F20"/>
          <w:spacing w:val="-12"/>
        </w:rPr>
        <w:t> </w:t>
      </w:r>
      <w:r>
        <w:rPr>
          <w:color w:val="231F20"/>
        </w:rPr>
        <w:t>data</w:t>
      </w:r>
      <w:r>
        <w:rPr>
          <w:color w:val="231F20"/>
          <w:spacing w:val="-13"/>
        </w:rPr>
        <w:t> </w:t>
      </w:r>
      <w:r>
        <w:rPr>
          <w:color w:val="231F20"/>
        </w:rPr>
        <w:t>principal,</w:t>
      </w:r>
      <w:r>
        <w:rPr>
          <w:color w:val="231F20"/>
          <w:spacing w:val="-12"/>
        </w:rPr>
        <w:t> </w:t>
      </w:r>
      <w:r>
        <w:rPr>
          <w:color w:val="231F20"/>
        </w:rPr>
        <w:t>as</w:t>
      </w:r>
      <w:r>
        <w:rPr>
          <w:color w:val="231F20"/>
          <w:spacing w:val="-13"/>
        </w:rPr>
        <w:t> </w:t>
      </w:r>
      <w:r>
        <w:rPr>
          <w:color w:val="231F20"/>
        </w:rPr>
        <w:t>soon as</w:t>
      </w:r>
      <w:r>
        <w:rPr>
          <w:color w:val="231F20"/>
          <w:spacing w:val="-10"/>
        </w:rPr>
        <w:t> </w:t>
      </w:r>
      <w:r>
        <w:rPr>
          <w:color w:val="231F20"/>
        </w:rPr>
        <w:t>reasonably</w:t>
      </w:r>
      <w:r>
        <w:rPr>
          <w:color w:val="231F20"/>
          <w:spacing w:val="-10"/>
        </w:rPr>
        <w:t> </w:t>
      </w:r>
      <w:r>
        <w:rPr>
          <w:color w:val="231F20"/>
        </w:rPr>
        <w:t>practicable,</w:t>
      </w:r>
      <w:r>
        <w:rPr>
          <w:color w:val="231F20"/>
          <w:spacing w:val="-9"/>
        </w:rPr>
        <w:t> </w:t>
      </w:r>
      <w:r>
        <w:rPr>
          <w:color w:val="231F20"/>
        </w:rPr>
        <w:t>containing</w:t>
      </w:r>
      <w:r>
        <w:rPr>
          <w:color w:val="231F20"/>
          <w:spacing w:val="-10"/>
        </w:rPr>
        <w:t> </w:t>
      </w:r>
      <w:r>
        <w:rPr>
          <w:color w:val="231F20"/>
        </w:rPr>
        <w:t>the</w:t>
      </w:r>
      <w:r>
        <w:rPr>
          <w:color w:val="231F20"/>
          <w:spacing w:val="-9"/>
        </w:rPr>
        <w:t> </w:t>
      </w:r>
      <w:r>
        <w:rPr>
          <w:color w:val="231F20"/>
        </w:rPr>
        <w:t>following</w:t>
      </w:r>
      <w:r>
        <w:rPr>
          <w:color w:val="231F20"/>
          <w:spacing w:val="-10"/>
        </w:rPr>
        <w:t> </w:t>
      </w:r>
      <w:r>
        <w:rPr>
          <w:color w:val="231F20"/>
        </w:rPr>
        <w:t>information,</w:t>
      </w:r>
      <w:r>
        <w:rPr>
          <w:color w:val="231F20"/>
          <w:spacing w:val="-9"/>
        </w:rPr>
        <w:t> </w:t>
      </w:r>
      <w:r>
        <w:rPr>
          <w:color w:val="231F20"/>
        </w:rPr>
        <w:t>namely:—</w:t>
      </w:r>
    </w:p>
    <w:p>
      <w:pPr>
        <w:pStyle w:val="ListParagraph"/>
        <w:numPr>
          <w:ilvl w:val="0"/>
          <w:numId w:val="8"/>
        </w:numPr>
        <w:tabs>
          <w:tab w:pos="1369" w:val="left" w:leader="none"/>
        </w:tabs>
        <w:spacing w:line="240" w:lineRule="auto" w:before="146" w:after="0"/>
        <w:ind w:left="1368" w:right="0" w:hanging="289"/>
        <w:jc w:val="left"/>
        <w:rPr>
          <w:sz w:val="20"/>
        </w:rPr>
      </w:pPr>
      <w:r>
        <w:rPr>
          <w:color w:val="231F20"/>
          <w:sz w:val="20"/>
        </w:rPr>
        <w:t>the</w:t>
      </w:r>
      <w:r>
        <w:rPr>
          <w:color w:val="231F20"/>
          <w:spacing w:val="7"/>
          <w:sz w:val="20"/>
        </w:rPr>
        <w:t> </w:t>
      </w:r>
      <w:r>
        <w:rPr>
          <w:color w:val="231F20"/>
          <w:sz w:val="20"/>
        </w:rPr>
        <w:t>purposes</w:t>
      </w:r>
      <w:r>
        <w:rPr>
          <w:color w:val="231F20"/>
          <w:spacing w:val="7"/>
          <w:sz w:val="20"/>
        </w:rPr>
        <w:t> </w:t>
      </w:r>
      <w:r>
        <w:rPr>
          <w:color w:val="231F20"/>
          <w:sz w:val="20"/>
        </w:rPr>
        <w:t>for</w:t>
      </w:r>
      <w:r>
        <w:rPr>
          <w:color w:val="231F20"/>
          <w:spacing w:val="7"/>
          <w:sz w:val="20"/>
        </w:rPr>
        <w:t> </w:t>
      </w:r>
      <w:r>
        <w:rPr>
          <w:color w:val="231F20"/>
          <w:sz w:val="20"/>
        </w:rPr>
        <w:t>which</w:t>
      </w:r>
      <w:r>
        <w:rPr>
          <w:color w:val="231F20"/>
          <w:spacing w:val="7"/>
          <w:sz w:val="20"/>
        </w:rPr>
        <w:t> </w:t>
      </w:r>
      <w:r>
        <w:rPr>
          <w:color w:val="231F20"/>
          <w:sz w:val="20"/>
        </w:rPr>
        <w:t>the</w:t>
      </w:r>
      <w:r>
        <w:rPr>
          <w:color w:val="231F20"/>
          <w:spacing w:val="8"/>
          <w:sz w:val="20"/>
        </w:rPr>
        <w:t> </w:t>
      </w:r>
      <w:r>
        <w:rPr>
          <w:color w:val="231F20"/>
          <w:sz w:val="20"/>
        </w:rPr>
        <w:t>personal</w:t>
      </w:r>
      <w:r>
        <w:rPr>
          <w:color w:val="231F20"/>
          <w:spacing w:val="7"/>
          <w:sz w:val="20"/>
        </w:rPr>
        <w:t> </w:t>
      </w:r>
      <w:r>
        <w:rPr>
          <w:color w:val="231F20"/>
          <w:sz w:val="20"/>
        </w:rPr>
        <w:t>data</w:t>
      </w:r>
      <w:r>
        <w:rPr>
          <w:color w:val="231F20"/>
          <w:spacing w:val="7"/>
          <w:sz w:val="20"/>
        </w:rPr>
        <w:t> </w:t>
      </w:r>
      <w:r>
        <w:rPr>
          <w:color w:val="231F20"/>
          <w:sz w:val="20"/>
        </w:rPr>
        <w:t>is</w:t>
      </w:r>
      <w:r>
        <w:rPr>
          <w:color w:val="231F20"/>
          <w:spacing w:val="7"/>
          <w:sz w:val="20"/>
        </w:rPr>
        <w:t> </w:t>
      </w:r>
      <w:r>
        <w:rPr>
          <w:color w:val="231F20"/>
          <w:sz w:val="20"/>
        </w:rPr>
        <w:t>to</w:t>
      </w:r>
      <w:r>
        <w:rPr>
          <w:color w:val="231F20"/>
          <w:spacing w:val="8"/>
          <w:sz w:val="20"/>
        </w:rPr>
        <w:t> </w:t>
      </w:r>
      <w:r>
        <w:rPr>
          <w:color w:val="231F20"/>
          <w:sz w:val="20"/>
        </w:rPr>
        <w:t>be</w:t>
      </w:r>
      <w:r>
        <w:rPr>
          <w:color w:val="231F20"/>
          <w:spacing w:val="7"/>
          <w:sz w:val="20"/>
        </w:rPr>
        <w:t> </w:t>
      </w:r>
      <w:r>
        <w:rPr>
          <w:color w:val="231F20"/>
          <w:sz w:val="20"/>
        </w:rPr>
        <w:t>processed;</w:t>
      </w:r>
    </w:p>
    <w:p>
      <w:pPr>
        <w:pStyle w:val="ListParagraph"/>
        <w:numPr>
          <w:ilvl w:val="0"/>
          <w:numId w:val="8"/>
        </w:numPr>
        <w:tabs>
          <w:tab w:pos="1367" w:val="left" w:leader="none"/>
        </w:tabs>
        <w:spacing w:line="240" w:lineRule="auto" w:before="149" w:after="0"/>
        <w:ind w:left="1366" w:right="0" w:hanging="287"/>
        <w:jc w:val="left"/>
        <w:rPr>
          <w:sz w:val="20"/>
        </w:rPr>
      </w:pPr>
      <w:r>
        <w:rPr>
          <w:color w:val="231F20"/>
          <w:sz w:val="20"/>
        </w:rPr>
        <w:t>the nature and categories of personal data being</w:t>
      </w:r>
      <w:r>
        <w:rPr>
          <w:color w:val="231F20"/>
          <w:spacing w:val="41"/>
          <w:sz w:val="20"/>
        </w:rPr>
        <w:t> </w:t>
      </w:r>
      <w:r>
        <w:rPr>
          <w:color w:val="231F20"/>
          <w:sz w:val="20"/>
        </w:rPr>
        <w:t>collected;</w:t>
      </w:r>
    </w:p>
    <w:p>
      <w:pPr>
        <w:pStyle w:val="ListParagraph"/>
        <w:numPr>
          <w:ilvl w:val="0"/>
          <w:numId w:val="8"/>
        </w:numPr>
        <w:tabs>
          <w:tab w:pos="1400" w:val="left" w:leader="none"/>
        </w:tabs>
        <w:spacing w:line="240" w:lineRule="auto" w:before="149" w:after="0"/>
        <w:ind w:left="1399" w:right="0" w:hanging="320"/>
        <w:jc w:val="left"/>
        <w:rPr>
          <w:sz w:val="16"/>
        </w:rPr>
      </w:pPr>
      <w:r>
        <w:rPr>
          <w:color w:val="231F20"/>
          <w:sz w:val="20"/>
        </w:rPr>
        <w:t>the identity and contact details of the data fiduciary and the contact details</w:t>
      </w:r>
      <w:r>
        <w:rPr>
          <w:color w:val="231F20"/>
          <w:spacing w:val="9"/>
          <w:sz w:val="20"/>
        </w:rPr>
        <w:t> </w:t>
      </w:r>
      <w:r>
        <w:rPr>
          <w:color w:val="231F20"/>
          <w:spacing w:val="8"/>
          <w:sz w:val="16"/>
        </w:rPr>
        <w:t>20</w:t>
      </w:r>
      <w:r>
        <w:rPr>
          <w:color w:val="231F20"/>
          <w:spacing w:val="-23"/>
          <w:sz w:val="16"/>
        </w:rPr>
        <w:t> </w:t>
      </w:r>
    </w:p>
    <w:p>
      <w:pPr>
        <w:pStyle w:val="BodyText"/>
        <w:spacing w:before="10"/>
        <w:ind w:left="600"/>
      </w:pPr>
      <w:r>
        <w:rPr>
          <w:color w:val="231F20"/>
        </w:rPr>
        <w:t>of the data protection officer, if applicable;</w:t>
      </w:r>
    </w:p>
    <w:p>
      <w:pPr>
        <w:pStyle w:val="ListParagraph"/>
        <w:numPr>
          <w:ilvl w:val="0"/>
          <w:numId w:val="8"/>
        </w:numPr>
        <w:tabs>
          <w:tab w:pos="1352" w:val="left" w:leader="none"/>
        </w:tabs>
        <w:spacing w:line="249" w:lineRule="auto" w:before="150" w:after="0"/>
        <w:ind w:left="600" w:right="1346" w:firstLine="480"/>
        <w:jc w:val="both"/>
        <w:rPr>
          <w:sz w:val="20"/>
        </w:rPr>
      </w:pPr>
      <w:r>
        <w:rPr>
          <w:color w:val="231F20"/>
          <w:sz w:val="20"/>
        </w:rPr>
        <w:t>the</w:t>
      </w:r>
      <w:r>
        <w:rPr>
          <w:color w:val="231F20"/>
          <w:spacing w:val="-13"/>
          <w:sz w:val="20"/>
        </w:rPr>
        <w:t> </w:t>
      </w:r>
      <w:r>
        <w:rPr>
          <w:color w:val="231F20"/>
          <w:sz w:val="20"/>
        </w:rPr>
        <w:t>right</w:t>
      </w:r>
      <w:r>
        <w:rPr>
          <w:color w:val="231F20"/>
          <w:spacing w:val="-14"/>
          <w:sz w:val="20"/>
        </w:rPr>
        <w:t> </w:t>
      </w:r>
      <w:r>
        <w:rPr>
          <w:color w:val="231F20"/>
          <w:sz w:val="20"/>
        </w:rPr>
        <w:t>of</w:t>
      </w:r>
      <w:r>
        <w:rPr>
          <w:color w:val="231F20"/>
          <w:spacing w:val="-14"/>
          <w:sz w:val="20"/>
        </w:rPr>
        <w:t> </w:t>
      </w:r>
      <w:r>
        <w:rPr>
          <w:color w:val="231F20"/>
          <w:sz w:val="20"/>
        </w:rPr>
        <w:t>the</w:t>
      </w:r>
      <w:r>
        <w:rPr>
          <w:color w:val="231F20"/>
          <w:spacing w:val="-13"/>
          <w:sz w:val="20"/>
        </w:rPr>
        <w:t> </w:t>
      </w:r>
      <w:r>
        <w:rPr>
          <w:color w:val="231F20"/>
          <w:sz w:val="20"/>
        </w:rPr>
        <w:t>data</w:t>
      </w:r>
      <w:r>
        <w:rPr>
          <w:color w:val="231F20"/>
          <w:spacing w:val="-13"/>
          <w:sz w:val="20"/>
        </w:rPr>
        <w:t> </w:t>
      </w:r>
      <w:r>
        <w:rPr>
          <w:color w:val="231F20"/>
          <w:sz w:val="20"/>
        </w:rPr>
        <w:t>principal</w:t>
      </w:r>
      <w:r>
        <w:rPr>
          <w:color w:val="231F20"/>
          <w:spacing w:val="-14"/>
          <w:sz w:val="20"/>
        </w:rPr>
        <w:t> </w:t>
      </w:r>
      <w:r>
        <w:rPr>
          <w:color w:val="231F20"/>
          <w:sz w:val="20"/>
        </w:rPr>
        <w:t>to</w:t>
      </w:r>
      <w:r>
        <w:rPr>
          <w:color w:val="231F20"/>
          <w:spacing w:val="-13"/>
          <w:sz w:val="20"/>
        </w:rPr>
        <w:t> </w:t>
      </w:r>
      <w:r>
        <w:rPr>
          <w:color w:val="231F20"/>
          <w:sz w:val="20"/>
        </w:rPr>
        <w:t>withdraw</w:t>
      </w:r>
      <w:r>
        <w:rPr>
          <w:color w:val="231F20"/>
          <w:spacing w:val="-14"/>
          <w:sz w:val="20"/>
        </w:rPr>
        <w:t> </w:t>
      </w:r>
      <w:r>
        <w:rPr>
          <w:color w:val="231F20"/>
          <w:sz w:val="20"/>
        </w:rPr>
        <w:t>his</w:t>
      </w:r>
      <w:r>
        <w:rPr>
          <w:color w:val="231F20"/>
          <w:spacing w:val="-13"/>
          <w:sz w:val="20"/>
        </w:rPr>
        <w:t> </w:t>
      </w:r>
      <w:r>
        <w:rPr>
          <w:color w:val="231F20"/>
          <w:sz w:val="20"/>
        </w:rPr>
        <w:t>consent,</w:t>
      </w:r>
      <w:r>
        <w:rPr>
          <w:color w:val="231F20"/>
          <w:spacing w:val="-13"/>
          <w:sz w:val="20"/>
        </w:rPr>
        <w:t> </w:t>
      </w:r>
      <w:r>
        <w:rPr>
          <w:color w:val="231F20"/>
          <w:sz w:val="20"/>
        </w:rPr>
        <w:t>and</w:t>
      </w:r>
      <w:r>
        <w:rPr>
          <w:color w:val="231F20"/>
          <w:spacing w:val="-13"/>
          <w:sz w:val="20"/>
        </w:rPr>
        <w:t> </w:t>
      </w:r>
      <w:r>
        <w:rPr>
          <w:color w:val="231F20"/>
          <w:sz w:val="20"/>
        </w:rPr>
        <w:t>the</w:t>
      </w:r>
      <w:r>
        <w:rPr>
          <w:color w:val="231F20"/>
          <w:spacing w:val="-13"/>
          <w:sz w:val="20"/>
        </w:rPr>
        <w:t> </w:t>
      </w:r>
      <w:r>
        <w:rPr>
          <w:color w:val="231F20"/>
          <w:sz w:val="20"/>
        </w:rPr>
        <w:t>procedure</w:t>
      </w:r>
      <w:r>
        <w:rPr>
          <w:color w:val="231F20"/>
          <w:spacing w:val="-14"/>
          <w:sz w:val="20"/>
        </w:rPr>
        <w:t> </w:t>
      </w:r>
      <w:r>
        <w:rPr>
          <w:color w:val="231F20"/>
          <w:sz w:val="20"/>
        </w:rPr>
        <w:t>for such withdrawal, if the personal data is intended to be processed on the basis of </w:t>
      </w:r>
      <w:r>
        <w:rPr>
          <w:color w:val="231F20"/>
          <w:spacing w:val="5"/>
          <w:sz w:val="20"/>
        </w:rPr>
        <w:t>consent;</w:t>
      </w:r>
    </w:p>
    <w:p>
      <w:pPr>
        <w:pStyle w:val="ListParagraph"/>
        <w:numPr>
          <w:ilvl w:val="0"/>
          <w:numId w:val="8"/>
        </w:numPr>
        <w:tabs>
          <w:tab w:pos="1344" w:val="left" w:leader="none"/>
        </w:tabs>
        <w:spacing w:line="240" w:lineRule="exact" w:before="136" w:after="0"/>
        <w:ind w:left="600" w:right="955" w:firstLine="480"/>
        <w:jc w:val="left"/>
        <w:rPr>
          <w:sz w:val="20"/>
        </w:rPr>
      </w:pPr>
      <w:r>
        <w:rPr>
          <w:color w:val="231F20"/>
          <w:sz w:val="20"/>
        </w:rPr>
        <w:t>the</w:t>
      </w:r>
      <w:r>
        <w:rPr>
          <w:color w:val="231F20"/>
          <w:spacing w:val="-11"/>
          <w:sz w:val="20"/>
        </w:rPr>
        <w:t> </w:t>
      </w:r>
      <w:r>
        <w:rPr>
          <w:color w:val="231F20"/>
          <w:sz w:val="20"/>
        </w:rPr>
        <w:t>basis</w:t>
      </w:r>
      <w:r>
        <w:rPr>
          <w:color w:val="231F20"/>
          <w:spacing w:val="-11"/>
          <w:sz w:val="20"/>
        </w:rPr>
        <w:t> </w:t>
      </w:r>
      <w:r>
        <w:rPr>
          <w:color w:val="231F20"/>
          <w:sz w:val="20"/>
        </w:rPr>
        <w:t>for</w:t>
      </w:r>
      <w:r>
        <w:rPr>
          <w:color w:val="231F20"/>
          <w:spacing w:val="-11"/>
          <w:sz w:val="20"/>
        </w:rPr>
        <w:t> </w:t>
      </w:r>
      <w:r>
        <w:rPr>
          <w:color w:val="231F20"/>
          <w:sz w:val="20"/>
        </w:rPr>
        <w:t>such</w:t>
      </w:r>
      <w:r>
        <w:rPr>
          <w:color w:val="231F20"/>
          <w:spacing w:val="-11"/>
          <w:sz w:val="20"/>
        </w:rPr>
        <w:t> </w:t>
      </w:r>
      <w:r>
        <w:rPr>
          <w:color w:val="231F20"/>
          <w:sz w:val="20"/>
        </w:rPr>
        <w:t>processing,</w:t>
      </w:r>
      <w:r>
        <w:rPr>
          <w:color w:val="231F20"/>
          <w:spacing w:val="-11"/>
          <w:sz w:val="20"/>
        </w:rPr>
        <w:t> </w:t>
      </w:r>
      <w:r>
        <w:rPr>
          <w:color w:val="231F20"/>
          <w:sz w:val="20"/>
        </w:rPr>
        <w:t>and</w:t>
      </w:r>
      <w:r>
        <w:rPr>
          <w:color w:val="231F20"/>
          <w:spacing w:val="-11"/>
          <w:sz w:val="20"/>
        </w:rPr>
        <w:t> </w:t>
      </w:r>
      <w:r>
        <w:rPr>
          <w:color w:val="231F20"/>
          <w:sz w:val="20"/>
        </w:rPr>
        <w:t>the</w:t>
      </w:r>
      <w:r>
        <w:rPr>
          <w:color w:val="231F20"/>
          <w:spacing w:val="-11"/>
          <w:sz w:val="20"/>
        </w:rPr>
        <w:t> </w:t>
      </w:r>
      <w:r>
        <w:rPr>
          <w:color w:val="231F20"/>
          <w:sz w:val="20"/>
        </w:rPr>
        <w:t>consequences</w:t>
      </w:r>
      <w:r>
        <w:rPr>
          <w:color w:val="231F20"/>
          <w:spacing w:val="-10"/>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failure</w:t>
      </w:r>
      <w:r>
        <w:rPr>
          <w:color w:val="231F20"/>
          <w:spacing w:val="-11"/>
          <w:sz w:val="20"/>
        </w:rPr>
        <w:t> </w:t>
      </w:r>
      <w:r>
        <w:rPr>
          <w:color w:val="231F20"/>
          <w:sz w:val="20"/>
        </w:rPr>
        <w:t>to</w:t>
      </w:r>
      <w:r>
        <w:rPr>
          <w:color w:val="231F20"/>
          <w:spacing w:val="-11"/>
          <w:sz w:val="20"/>
        </w:rPr>
        <w:t> </w:t>
      </w:r>
      <w:r>
        <w:rPr>
          <w:color w:val="231F20"/>
          <w:sz w:val="20"/>
        </w:rPr>
        <w:t>provide</w:t>
      </w:r>
      <w:r>
        <w:rPr>
          <w:color w:val="231F20"/>
          <w:spacing w:val="32"/>
          <w:sz w:val="20"/>
        </w:rPr>
        <w:t> </w:t>
      </w:r>
      <w:r>
        <w:rPr>
          <w:color w:val="231F20"/>
          <w:spacing w:val="8"/>
          <w:position w:val="-6"/>
          <w:sz w:val="16"/>
        </w:rPr>
        <w:t>25</w:t>
      </w:r>
      <w:r>
        <w:rPr>
          <w:color w:val="231F20"/>
          <w:spacing w:val="8"/>
          <w:sz w:val="16"/>
        </w:rPr>
        <w:t> </w:t>
      </w:r>
      <w:r>
        <w:rPr>
          <w:color w:val="231F20"/>
          <w:sz w:val="20"/>
        </w:rPr>
        <w:t>such personal data, if the processing of the personal data is based on the grounds specified in sections 12 to</w:t>
      </w:r>
      <w:r>
        <w:rPr>
          <w:color w:val="231F20"/>
          <w:spacing w:val="-16"/>
          <w:sz w:val="20"/>
        </w:rPr>
        <w:t> </w:t>
      </w:r>
      <w:r>
        <w:rPr>
          <w:color w:val="231F20"/>
          <w:sz w:val="20"/>
        </w:rPr>
        <w:t>14;</w:t>
      </w:r>
    </w:p>
    <w:p>
      <w:pPr>
        <w:pStyle w:val="BodyText"/>
        <w:spacing w:line="249" w:lineRule="auto" w:before="145"/>
        <w:ind w:left="600" w:right="1282" w:firstLine="480"/>
      </w:pPr>
      <w:r>
        <w:rPr>
          <w:color w:val="231F20"/>
        </w:rPr>
        <w:t>( </w:t>
      </w:r>
      <w:r>
        <w:rPr>
          <w:i/>
          <w:color w:val="231F20"/>
        </w:rPr>
        <w:t>f </w:t>
      </w:r>
      <w:r>
        <w:rPr>
          <w:color w:val="231F20"/>
        </w:rPr>
        <w:t>) the source of such collection, if the personal data is not collected from the data principal;</w:t>
      </w:r>
    </w:p>
    <w:p>
      <w:pPr>
        <w:pStyle w:val="ListParagraph"/>
        <w:numPr>
          <w:ilvl w:val="0"/>
          <w:numId w:val="9"/>
        </w:numPr>
        <w:tabs>
          <w:tab w:pos="1348" w:val="left" w:leader="none"/>
        </w:tabs>
        <w:spacing w:line="240" w:lineRule="auto" w:before="140" w:after="0"/>
        <w:ind w:left="1347" w:right="0" w:hanging="268"/>
        <w:jc w:val="left"/>
        <w:rPr>
          <w:sz w:val="16"/>
        </w:rPr>
      </w:pPr>
      <w:r>
        <w:rPr>
          <w:color w:val="231F20"/>
          <w:sz w:val="20"/>
        </w:rPr>
        <w:t>the</w:t>
      </w:r>
      <w:r>
        <w:rPr>
          <w:color w:val="231F20"/>
          <w:spacing w:val="-15"/>
          <w:sz w:val="20"/>
        </w:rPr>
        <w:t> </w:t>
      </w:r>
      <w:r>
        <w:rPr>
          <w:color w:val="231F20"/>
          <w:sz w:val="20"/>
        </w:rPr>
        <w:t>individuals</w:t>
      </w:r>
      <w:r>
        <w:rPr>
          <w:color w:val="231F20"/>
          <w:spacing w:val="-14"/>
          <w:sz w:val="20"/>
        </w:rPr>
        <w:t> </w:t>
      </w:r>
      <w:r>
        <w:rPr>
          <w:color w:val="231F20"/>
          <w:sz w:val="20"/>
        </w:rPr>
        <w:t>or</w:t>
      </w:r>
      <w:r>
        <w:rPr>
          <w:color w:val="231F20"/>
          <w:spacing w:val="-15"/>
          <w:sz w:val="20"/>
        </w:rPr>
        <w:t> </w:t>
      </w:r>
      <w:r>
        <w:rPr>
          <w:color w:val="231F20"/>
          <w:sz w:val="20"/>
        </w:rPr>
        <w:t>entities</w:t>
      </w:r>
      <w:r>
        <w:rPr>
          <w:color w:val="231F20"/>
          <w:spacing w:val="-14"/>
          <w:sz w:val="20"/>
        </w:rPr>
        <w:t> </w:t>
      </w:r>
      <w:r>
        <w:rPr>
          <w:color w:val="231F20"/>
          <w:sz w:val="20"/>
        </w:rPr>
        <w:t>including</w:t>
      </w:r>
      <w:r>
        <w:rPr>
          <w:color w:val="231F20"/>
          <w:spacing w:val="-14"/>
          <w:sz w:val="20"/>
        </w:rPr>
        <w:t> </w:t>
      </w:r>
      <w:r>
        <w:rPr>
          <w:color w:val="231F20"/>
          <w:sz w:val="20"/>
        </w:rPr>
        <w:t>other</w:t>
      </w:r>
      <w:r>
        <w:rPr>
          <w:color w:val="231F20"/>
          <w:spacing w:val="-15"/>
          <w:sz w:val="20"/>
        </w:rPr>
        <w:t> </w:t>
      </w:r>
      <w:r>
        <w:rPr>
          <w:color w:val="231F20"/>
          <w:sz w:val="20"/>
        </w:rPr>
        <w:t>data</w:t>
      </w:r>
      <w:r>
        <w:rPr>
          <w:color w:val="231F20"/>
          <w:spacing w:val="-14"/>
          <w:sz w:val="20"/>
        </w:rPr>
        <w:t> </w:t>
      </w:r>
      <w:r>
        <w:rPr>
          <w:color w:val="231F20"/>
          <w:sz w:val="20"/>
        </w:rPr>
        <w:t>fiduciaries</w:t>
      </w:r>
      <w:r>
        <w:rPr>
          <w:color w:val="231F20"/>
          <w:spacing w:val="-14"/>
          <w:sz w:val="20"/>
        </w:rPr>
        <w:t> </w:t>
      </w:r>
      <w:r>
        <w:rPr>
          <w:color w:val="231F20"/>
          <w:sz w:val="20"/>
        </w:rPr>
        <w:t>or</w:t>
      </w:r>
      <w:r>
        <w:rPr>
          <w:color w:val="231F20"/>
          <w:spacing w:val="-15"/>
          <w:sz w:val="20"/>
        </w:rPr>
        <w:t> </w:t>
      </w:r>
      <w:r>
        <w:rPr>
          <w:color w:val="231F20"/>
          <w:sz w:val="20"/>
        </w:rPr>
        <w:t>data</w:t>
      </w:r>
      <w:r>
        <w:rPr>
          <w:color w:val="231F20"/>
          <w:spacing w:val="-14"/>
          <w:sz w:val="20"/>
        </w:rPr>
        <w:t> </w:t>
      </w:r>
      <w:r>
        <w:rPr>
          <w:color w:val="231F20"/>
          <w:sz w:val="20"/>
        </w:rPr>
        <w:t>processors,</w:t>
      </w:r>
      <w:r>
        <w:rPr>
          <w:color w:val="231F20"/>
          <w:spacing w:val="41"/>
          <w:sz w:val="20"/>
        </w:rPr>
        <w:t> </w:t>
      </w:r>
      <w:r>
        <w:rPr>
          <w:color w:val="231F20"/>
          <w:spacing w:val="8"/>
          <w:position w:val="2"/>
          <w:sz w:val="16"/>
        </w:rPr>
        <w:t>30</w:t>
      </w:r>
      <w:r>
        <w:rPr>
          <w:color w:val="231F20"/>
          <w:spacing w:val="-23"/>
          <w:position w:val="2"/>
          <w:sz w:val="16"/>
        </w:rPr>
        <w:t> </w:t>
      </w:r>
    </w:p>
    <w:p>
      <w:pPr>
        <w:pStyle w:val="BodyText"/>
        <w:spacing w:before="10"/>
        <w:ind w:left="600"/>
      </w:pPr>
      <w:r>
        <w:rPr>
          <w:color w:val="231F20"/>
        </w:rPr>
        <w:t>with whom such personal data may be shared, if applicable;</w:t>
      </w:r>
    </w:p>
    <w:p>
      <w:pPr>
        <w:pStyle w:val="ListParagraph"/>
        <w:numPr>
          <w:ilvl w:val="0"/>
          <w:numId w:val="9"/>
        </w:numPr>
        <w:tabs>
          <w:tab w:pos="1352" w:val="left" w:leader="none"/>
        </w:tabs>
        <w:spacing w:line="249" w:lineRule="auto" w:before="154" w:after="0"/>
        <w:ind w:left="600" w:right="1349" w:firstLine="480"/>
        <w:jc w:val="both"/>
        <w:rPr>
          <w:sz w:val="20"/>
        </w:rPr>
      </w:pPr>
      <w:r>
        <w:rPr>
          <w:color w:val="231F20"/>
          <w:sz w:val="20"/>
        </w:rPr>
        <w:t>information</w:t>
      </w:r>
      <w:r>
        <w:rPr>
          <w:color w:val="231F20"/>
          <w:spacing w:val="-16"/>
          <w:sz w:val="20"/>
        </w:rPr>
        <w:t> </w:t>
      </w:r>
      <w:r>
        <w:rPr>
          <w:color w:val="231F20"/>
          <w:sz w:val="20"/>
        </w:rPr>
        <w:t>regarding</w:t>
      </w:r>
      <w:r>
        <w:rPr>
          <w:color w:val="231F20"/>
          <w:spacing w:val="-15"/>
          <w:sz w:val="20"/>
        </w:rPr>
        <w:t> </w:t>
      </w:r>
      <w:r>
        <w:rPr>
          <w:color w:val="231F20"/>
          <w:sz w:val="20"/>
        </w:rPr>
        <w:t>any</w:t>
      </w:r>
      <w:r>
        <w:rPr>
          <w:color w:val="231F20"/>
          <w:spacing w:val="-15"/>
          <w:sz w:val="20"/>
        </w:rPr>
        <w:t> </w:t>
      </w:r>
      <w:r>
        <w:rPr>
          <w:color w:val="231F20"/>
          <w:sz w:val="20"/>
        </w:rPr>
        <w:t>cross-border</w:t>
      </w:r>
      <w:r>
        <w:rPr>
          <w:color w:val="231F20"/>
          <w:spacing w:val="-16"/>
          <w:sz w:val="20"/>
        </w:rPr>
        <w:t> </w:t>
      </w:r>
      <w:r>
        <w:rPr>
          <w:color w:val="231F20"/>
          <w:sz w:val="20"/>
        </w:rPr>
        <w:t>transfer</w:t>
      </w:r>
      <w:r>
        <w:rPr>
          <w:color w:val="231F20"/>
          <w:spacing w:val="-15"/>
          <w:sz w:val="20"/>
        </w:rPr>
        <w:t> </w:t>
      </w:r>
      <w:r>
        <w:rPr>
          <w:color w:val="231F20"/>
          <w:sz w:val="20"/>
        </w:rPr>
        <w:t>of</w:t>
      </w:r>
      <w:r>
        <w:rPr>
          <w:color w:val="231F20"/>
          <w:spacing w:val="-15"/>
          <w:sz w:val="20"/>
        </w:rPr>
        <w:t> </w:t>
      </w:r>
      <w:r>
        <w:rPr>
          <w:color w:val="231F20"/>
          <w:sz w:val="20"/>
        </w:rPr>
        <w:t>the</w:t>
      </w:r>
      <w:r>
        <w:rPr>
          <w:color w:val="231F20"/>
          <w:spacing w:val="-15"/>
          <w:sz w:val="20"/>
        </w:rPr>
        <w:t> </w:t>
      </w:r>
      <w:r>
        <w:rPr>
          <w:color w:val="231F20"/>
          <w:sz w:val="20"/>
        </w:rPr>
        <w:t>personal</w:t>
      </w:r>
      <w:r>
        <w:rPr>
          <w:color w:val="231F20"/>
          <w:spacing w:val="-16"/>
          <w:sz w:val="20"/>
        </w:rPr>
        <w:t> </w:t>
      </w:r>
      <w:r>
        <w:rPr>
          <w:color w:val="231F20"/>
          <w:sz w:val="20"/>
        </w:rPr>
        <w:t>data</w:t>
      </w:r>
      <w:r>
        <w:rPr>
          <w:color w:val="231F20"/>
          <w:spacing w:val="-15"/>
          <w:sz w:val="20"/>
        </w:rPr>
        <w:t> </w:t>
      </w:r>
      <w:r>
        <w:rPr>
          <w:color w:val="231F20"/>
          <w:sz w:val="20"/>
        </w:rPr>
        <w:t>that</w:t>
      </w:r>
      <w:r>
        <w:rPr>
          <w:color w:val="231F20"/>
          <w:spacing w:val="-15"/>
          <w:sz w:val="20"/>
        </w:rPr>
        <w:t> </w:t>
      </w:r>
      <w:r>
        <w:rPr>
          <w:color w:val="231F20"/>
          <w:sz w:val="20"/>
        </w:rPr>
        <w:t>the data fiduciary intends to carry out, if</w:t>
      </w:r>
      <w:r>
        <w:rPr>
          <w:color w:val="231F20"/>
          <w:spacing w:val="-18"/>
          <w:sz w:val="20"/>
        </w:rPr>
        <w:t> </w:t>
      </w:r>
      <w:r>
        <w:rPr>
          <w:color w:val="231F20"/>
          <w:sz w:val="20"/>
        </w:rPr>
        <w:t>applicable;</w:t>
      </w:r>
    </w:p>
    <w:p>
      <w:pPr>
        <w:pStyle w:val="ListParagraph"/>
        <w:numPr>
          <w:ilvl w:val="0"/>
          <w:numId w:val="9"/>
        </w:numPr>
        <w:tabs>
          <w:tab w:pos="1313" w:val="left" w:leader="none"/>
        </w:tabs>
        <w:spacing w:line="240" w:lineRule="auto" w:before="141" w:after="0"/>
        <w:ind w:left="1312" w:right="0" w:hanging="233"/>
        <w:jc w:val="left"/>
        <w:rPr>
          <w:sz w:val="20"/>
        </w:rPr>
      </w:pPr>
      <w:r>
        <w:rPr>
          <w:color w:val="231F20"/>
          <w:sz w:val="20"/>
        </w:rPr>
        <w:t>the</w:t>
      </w:r>
      <w:r>
        <w:rPr>
          <w:color w:val="231F20"/>
          <w:spacing w:val="-6"/>
          <w:sz w:val="20"/>
        </w:rPr>
        <w:t> </w:t>
      </w:r>
      <w:r>
        <w:rPr>
          <w:color w:val="231F20"/>
          <w:sz w:val="20"/>
        </w:rPr>
        <w:t>period</w:t>
      </w:r>
      <w:r>
        <w:rPr>
          <w:color w:val="231F20"/>
          <w:spacing w:val="-6"/>
          <w:sz w:val="20"/>
        </w:rPr>
        <w:t> </w:t>
      </w:r>
      <w:r>
        <w:rPr>
          <w:color w:val="231F20"/>
          <w:sz w:val="20"/>
        </w:rPr>
        <w:t>for</w:t>
      </w:r>
      <w:r>
        <w:rPr>
          <w:color w:val="231F20"/>
          <w:spacing w:val="-6"/>
          <w:sz w:val="20"/>
        </w:rPr>
        <w:t> </w:t>
      </w:r>
      <w:r>
        <w:rPr>
          <w:color w:val="231F20"/>
          <w:sz w:val="20"/>
        </w:rPr>
        <w:t>which</w:t>
      </w:r>
      <w:r>
        <w:rPr>
          <w:color w:val="231F20"/>
          <w:spacing w:val="-6"/>
          <w:sz w:val="20"/>
        </w:rPr>
        <w:t> </w:t>
      </w:r>
      <w:r>
        <w:rPr>
          <w:color w:val="231F20"/>
          <w:sz w:val="20"/>
        </w:rPr>
        <w:t>the</w:t>
      </w:r>
      <w:r>
        <w:rPr>
          <w:color w:val="231F20"/>
          <w:spacing w:val="-5"/>
          <w:sz w:val="20"/>
        </w:rPr>
        <w:t> </w:t>
      </w:r>
      <w:r>
        <w:rPr>
          <w:color w:val="231F20"/>
          <w:sz w:val="20"/>
        </w:rPr>
        <w:t>personal</w:t>
      </w:r>
      <w:r>
        <w:rPr>
          <w:color w:val="231F20"/>
          <w:spacing w:val="-6"/>
          <w:sz w:val="20"/>
        </w:rPr>
        <w:t> </w:t>
      </w:r>
      <w:r>
        <w:rPr>
          <w:color w:val="231F20"/>
          <w:sz w:val="20"/>
        </w:rPr>
        <w:t>data</w:t>
      </w:r>
      <w:r>
        <w:rPr>
          <w:color w:val="231F20"/>
          <w:spacing w:val="-6"/>
          <w:sz w:val="20"/>
        </w:rPr>
        <w:t> </w:t>
      </w:r>
      <w:r>
        <w:rPr>
          <w:color w:val="231F20"/>
          <w:sz w:val="20"/>
        </w:rPr>
        <w:t>shall</w:t>
      </w:r>
      <w:r>
        <w:rPr>
          <w:color w:val="231F20"/>
          <w:spacing w:val="-6"/>
          <w:sz w:val="20"/>
        </w:rPr>
        <w:t> </w:t>
      </w:r>
      <w:r>
        <w:rPr>
          <w:color w:val="231F20"/>
          <w:sz w:val="20"/>
        </w:rPr>
        <w:t>be</w:t>
      </w:r>
      <w:r>
        <w:rPr>
          <w:color w:val="231F20"/>
          <w:spacing w:val="-6"/>
          <w:sz w:val="20"/>
        </w:rPr>
        <w:t> </w:t>
      </w:r>
      <w:r>
        <w:rPr>
          <w:color w:val="231F20"/>
          <w:sz w:val="20"/>
        </w:rPr>
        <w:t>retained</w:t>
      </w:r>
      <w:r>
        <w:rPr>
          <w:color w:val="231F20"/>
          <w:spacing w:val="-7"/>
          <w:sz w:val="20"/>
        </w:rPr>
        <w:t> </w:t>
      </w:r>
      <w:r>
        <w:rPr>
          <w:color w:val="231F20"/>
          <w:sz w:val="20"/>
        </w:rPr>
        <w:t>in</w:t>
      </w:r>
      <w:r>
        <w:rPr>
          <w:color w:val="231F20"/>
          <w:spacing w:val="-5"/>
          <w:sz w:val="20"/>
        </w:rPr>
        <w:t> </w:t>
      </w:r>
      <w:r>
        <w:rPr>
          <w:color w:val="231F20"/>
          <w:sz w:val="20"/>
        </w:rPr>
        <w:t>terms</w:t>
      </w:r>
      <w:r>
        <w:rPr>
          <w:color w:val="231F20"/>
          <w:spacing w:val="-5"/>
          <w:sz w:val="20"/>
        </w:rPr>
        <w:t> </w:t>
      </w:r>
      <w:r>
        <w:rPr>
          <w:color w:val="231F20"/>
          <w:sz w:val="20"/>
        </w:rPr>
        <w:t>of</w:t>
      </w:r>
      <w:r>
        <w:rPr>
          <w:color w:val="231F20"/>
          <w:spacing w:val="-6"/>
          <w:sz w:val="20"/>
        </w:rPr>
        <w:t> </w:t>
      </w:r>
      <w:r>
        <w:rPr>
          <w:color w:val="231F20"/>
          <w:sz w:val="20"/>
        </w:rPr>
        <w:t>section</w:t>
      </w:r>
      <w:r>
        <w:rPr>
          <w:color w:val="231F20"/>
          <w:spacing w:val="-6"/>
          <w:sz w:val="20"/>
        </w:rPr>
        <w:t> </w:t>
      </w:r>
      <w:r>
        <w:rPr>
          <w:color w:val="231F20"/>
          <w:sz w:val="20"/>
        </w:rPr>
        <w:t>9</w:t>
      </w:r>
    </w:p>
    <w:p>
      <w:pPr>
        <w:pStyle w:val="BodyText"/>
        <w:tabs>
          <w:tab w:pos="7693" w:val="right" w:leader="none"/>
        </w:tabs>
        <w:spacing w:before="10"/>
        <w:ind w:left="600"/>
        <w:rPr>
          <w:sz w:val="16"/>
        </w:rPr>
      </w:pPr>
      <w:r>
        <w:rPr>
          <w:color w:val="231F20"/>
        </w:rPr>
        <w:t>or</w:t>
      </w:r>
      <w:r>
        <w:rPr>
          <w:color w:val="231F20"/>
          <w:spacing w:val="-4"/>
        </w:rPr>
        <w:t> </w:t>
      </w:r>
      <w:r>
        <w:rPr>
          <w:color w:val="231F20"/>
        </w:rPr>
        <w:t>where</w:t>
      </w:r>
      <w:r>
        <w:rPr>
          <w:color w:val="231F20"/>
          <w:spacing w:val="-5"/>
        </w:rPr>
        <w:t> </w:t>
      </w:r>
      <w:r>
        <w:rPr>
          <w:color w:val="231F20"/>
        </w:rPr>
        <w:t>such</w:t>
      </w:r>
      <w:r>
        <w:rPr>
          <w:color w:val="231F20"/>
          <w:spacing w:val="-4"/>
        </w:rPr>
        <w:t> </w:t>
      </w:r>
      <w:r>
        <w:rPr>
          <w:color w:val="231F20"/>
        </w:rPr>
        <w:t>period</w:t>
      </w:r>
      <w:r>
        <w:rPr>
          <w:color w:val="231F20"/>
          <w:spacing w:val="-4"/>
        </w:rPr>
        <w:t> </w:t>
      </w:r>
      <w:r>
        <w:rPr>
          <w:color w:val="231F20"/>
        </w:rPr>
        <w:t>is</w:t>
      </w:r>
      <w:r>
        <w:rPr>
          <w:color w:val="231F20"/>
          <w:spacing w:val="-4"/>
        </w:rPr>
        <w:t> </w:t>
      </w:r>
      <w:r>
        <w:rPr>
          <w:color w:val="231F20"/>
        </w:rPr>
        <w:t>not</w:t>
      </w:r>
      <w:r>
        <w:rPr>
          <w:color w:val="231F20"/>
          <w:spacing w:val="-3"/>
        </w:rPr>
        <w:t> </w:t>
      </w:r>
      <w:r>
        <w:rPr>
          <w:color w:val="231F20"/>
        </w:rPr>
        <w:t>known,</w:t>
      </w:r>
      <w:r>
        <w:rPr>
          <w:color w:val="231F20"/>
          <w:spacing w:val="-4"/>
        </w:rPr>
        <w:t> </w:t>
      </w:r>
      <w:r>
        <w:rPr>
          <w:color w:val="231F20"/>
        </w:rPr>
        <w:t>the</w:t>
      </w:r>
      <w:r>
        <w:rPr>
          <w:color w:val="231F20"/>
          <w:spacing w:val="-4"/>
        </w:rPr>
        <w:t> </w:t>
      </w:r>
      <w:r>
        <w:rPr>
          <w:color w:val="231F20"/>
        </w:rPr>
        <w:t>criteria</w:t>
      </w:r>
      <w:r>
        <w:rPr>
          <w:color w:val="231F20"/>
          <w:spacing w:val="-3"/>
        </w:rPr>
        <w:t> </w:t>
      </w:r>
      <w:r>
        <w:rPr>
          <w:color w:val="231F20"/>
        </w:rPr>
        <w:t>for</w:t>
      </w:r>
      <w:r>
        <w:rPr>
          <w:color w:val="231F20"/>
          <w:spacing w:val="-4"/>
        </w:rPr>
        <w:t> </w:t>
      </w:r>
      <w:r>
        <w:rPr>
          <w:color w:val="231F20"/>
        </w:rPr>
        <w:t>determining</w:t>
      </w:r>
      <w:r>
        <w:rPr>
          <w:color w:val="231F20"/>
          <w:spacing w:val="-3"/>
        </w:rPr>
        <w:t> </w:t>
      </w:r>
      <w:r>
        <w:rPr>
          <w:color w:val="231F20"/>
        </w:rPr>
        <w:t>such</w:t>
      </w:r>
      <w:r>
        <w:rPr>
          <w:color w:val="231F20"/>
          <w:spacing w:val="-5"/>
        </w:rPr>
        <w:t> </w:t>
      </w:r>
      <w:r>
        <w:rPr>
          <w:color w:val="231F20"/>
        </w:rPr>
        <w:t>period;</w:t>
        <w:tab/>
      </w:r>
      <w:r>
        <w:rPr>
          <w:color w:val="231F20"/>
          <w:spacing w:val="8"/>
          <w:position w:val="1"/>
          <w:sz w:val="16"/>
        </w:rPr>
        <w:t>35</w:t>
      </w:r>
      <w:r>
        <w:rPr>
          <w:color w:val="231F20"/>
          <w:spacing w:val="-23"/>
          <w:position w:val="1"/>
          <w:sz w:val="16"/>
        </w:rPr>
        <w:t> </w:t>
      </w:r>
    </w:p>
    <w:p>
      <w:pPr>
        <w:pStyle w:val="BodyText"/>
        <w:spacing w:line="249" w:lineRule="auto" w:before="149"/>
        <w:ind w:left="600" w:right="1282" w:firstLine="480"/>
      </w:pPr>
      <w:r>
        <w:rPr>
          <w:color w:val="231F20"/>
        </w:rPr>
        <w:t>(</w:t>
      </w:r>
      <w:r>
        <w:rPr>
          <w:color w:val="231F20"/>
          <w:spacing w:val="-12"/>
        </w:rPr>
        <w:t> </w:t>
      </w:r>
      <w:r>
        <w:rPr>
          <w:i/>
          <w:color w:val="231F20"/>
          <w:spacing w:val="-3"/>
        </w:rPr>
        <w:t>j</w:t>
      </w:r>
      <w:r>
        <w:rPr>
          <w:color w:val="231F20"/>
          <w:spacing w:val="-3"/>
        </w:rPr>
        <w:t>)</w:t>
      </w:r>
      <w:r>
        <w:rPr>
          <w:color w:val="231F20"/>
          <w:spacing w:val="-14"/>
        </w:rPr>
        <w:t> </w:t>
      </w:r>
      <w:r>
        <w:rPr>
          <w:color w:val="231F20"/>
          <w:spacing w:val="-4"/>
        </w:rPr>
        <w:t>the</w:t>
      </w:r>
      <w:r>
        <w:rPr>
          <w:color w:val="231F20"/>
          <w:spacing w:val="-14"/>
        </w:rPr>
        <w:t> </w:t>
      </w:r>
      <w:r>
        <w:rPr>
          <w:color w:val="231F20"/>
          <w:spacing w:val="-5"/>
        </w:rPr>
        <w:t>existence</w:t>
      </w:r>
      <w:r>
        <w:rPr>
          <w:color w:val="231F20"/>
          <w:spacing w:val="-15"/>
        </w:rPr>
        <w:t> </w:t>
      </w:r>
      <w:r>
        <w:rPr>
          <w:color w:val="231F20"/>
          <w:spacing w:val="-3"/>
        </w:rPr>
        <w:t>of</w:t>
      </w:r>
      <w:r>
        <w:rPr>
          <w:color w:val="231F20"/>
          <w:spacing w:val="-14"/>
        </w:rPr>
        <w:t> </w:t>
      </w:r>
      <w:r>
        <w:rPr>
          <w:color w:val="231F20"/>
          <w:spacing w:val="-4"/>
        </w:rPr>
        <w:t>and</w:t>
      </w:r>
      <w:r>
        <w:rPr>
          <w:color w:val="231F20"/>
          <w:spacing w:val="-15"/>
        </w:rPr>
        <w:t> </w:t>
      </w:r>
      <w:r>
        <w:rPr>
          <w:color w:val="231F20"/>
          <w:spacing w:val="-5"/>
        </w:rPr>
        <w:t>procedure</w:t>
      </w:r>
      <w:r>
        <w:rPr>
          <w:color w:val="231F20"/>
          <w:spacing w:val="-14"/>
        </w:rPr>
        <w:t> </w:t>
      </w:r>
      <w:r>
        <w:rPr>
          <w:color w:val="231F20"/>
          <w:spacing w:val="-4"/>
        </w:rPr>
        <w:t>for</w:t>
      </w:r>
      <w:r>
        <w:rPr>
          <w:color w:val="231F20"/>
          <w:spacing w:val="-14"/>
        </w:rPr>
        <w:t> </w:t>
      </w:r>
      <w:r>
        <w:rPr>
          <w:color w:val="231F20"/>
          <w:spacing w:val="-4"/>
        </w:rPr>
        <w:t>the</w:t>
      </w:r>
      <w:r>
        <w:rPr>
          <w:color w:val="231F20"/>
          <w:spacing w:val="-15"/>
        </w:rPr>
        <w:t> </w:t>
      </w:r>
      <w:r>
        <w:rPr>
          <w:color w:val="231F20"/>
          <w:spacing w:val="-5"/>
        </w:rPr>
        <w:t>exercise</w:t>
      </w:r>
      <w:r>
        <w:rPr>
          <w:color w:val="231F20"/>
          <w:spacing w:val="-14"/>
        </w:rPr>
        <w:t> </w:t>
      </w:r>
      <w:r>
        <w:rPr>
          <w:color w:val="231F20"/>
          <w:spacing w:val="-3"/>
        </w:rPr>
        <w:t>of</w:t>
      </w:r>
      <w:r>
        <w:rPr>
          <w:color w:val="231F20"/>
          <w:spacing w:val="-15"/>
        </w:rPr>
        <w:t> </w:t>
      </w:r>
      <w:r>
        <w:rPr>
          <w:color w:val="231F20"/>
          <w:spacing w:val="-5"/>
        </w:rPr>
        <w:t>rights</w:t>
      </w:r>
      <w:r>
        <w:rPr>
          <w:color w:val="231F20"/>
          <w:spacing w:val="-14"/>
        </w:rPr>
        <w:t> </w:t>
      </w:r>
      <w:r>
        <w:rPr>
          <w:color w:val="231F20"/>
          <w:spacing w:val="-5"/>
        </w:rPr>
        <w:t>mentioned</w:t>
      </w:r>
      <w:r>
        <w:rPr>
          <w:color w:val="231F20"/>
          <w:spacing w:val="-14"/>
        </w:rPr>
        <w:t> </w:t>
      </w:r>
      <w:r>
        <w:rPr>
          <w:color w:val="231F20"/>
          <w:spacing w:val="-3"/>
        </w:rPr>
        <w:t>in</w:t>
      </w:r>
      <w:r>
        <w:rPr>
          <w:color w:val="231F20"/>
          <w:spacing w:val="-15"/>
        </w:rPr>
        <w:t> </w:t>
      </w:r>
      <w:r>
        <w:rPr>
          <w:color w:val="231F20"/>
          <w:spacing w:val="-5"/>
        </w:rPr>
        <w:t>Chapter</w:t>
      </w:r>
      <w:r>
        <w:rPr>
          <w:color w:val="231F20"/>
          <w:spacing w:val="-14"/>
        </w:rPr>
        <w:t> </w:t>
      </w:r>
      <w:r>
        <w:rPr>
          <w:color w:val="231F20"/>
        </w:rPr>
        <w:t>V and any related contact details for the</w:t>
      </w:r>
      <w:r>
        <w:rPr>
          <w:color w:val="231F20"/>
          <w:spacing w:val="21"/>
        </w:rPr>
        <w:t> </w:t>
      </w:r>
      <w:r>
        <w:rPr>
          <w:color w:val="231F20"/>
        </w:rPr>
        <w:t>same;</w:t>
      </w:r>
    </w:p>
    <w:p>
      <w:pPr>
        <w:pStyle w:val="ListParagraph"/>
        <w:numPr>
          <w:ilvl w:val="0"/>
          <w:numId w:val="10"/>
        </w:numPr>
        <w:tabs>
          <w:tab w:pos="1355" w:val="left" w:leader="none"/>
        </w:tabs>
        <w:spacing w:line="240" w:lineRule="auto" w:before="141" w:after="0"/>
        <w:ind w:left="1354" w:right="0" w:hanging="275"/>
        <w:jc w:val="left"/>
        <w:rPr>
          <w:sz w:val="20"/>
        </w:rPr>
      </w:pPr>
      <w:r>
        <w:rPr>
          <w:color w:val="231F20"/>
          <w:sz w:val="20"/>
        </w:rPr>
        <w:t>the procedure for grievance redressal under section</w:t>
      </w:r>
      <w:r>
        <w:rPr>
          <w:color w:val="231F20"/>
          <w:spacing w:val="16"/>
          <w:sz w:val="20"/>
        </w:rPr>
        <w:t> </w:t>
      </w:r>
      <w:r>
        <w:rPr>
          <w:color w:val="231F20"/>
          <w:sz w:val="20"/>
        </w:rPr>
        <w:t>32;</w:t>
      </w:r>
    </w:p>
    <w:p>
      <w:pPr>
        <w:pStyle w:val="ListParagraph"/>
        <w:numPr>
          <w:ilvl w:val="0"/>
          <w:numId w:val="10"/>
        </w:numPr>
        <w:tabs>
          <w:tab w:pos="1315" w:val="left" w:leader="none"/>
        </w:tabs>
        <w:spacing w:line="240" w:lineRule="auto" w:before="150" w:after="0"/>
        <w:ind w:left="1314" w:right="0" w:hanging="235"/>
        <w:jc w:val="left"/>
        <w:rPr>
          <w:sz w:val="20"/>
        </w:rPr>
      </w:pPr>
      <w:r>
        <w:rPr>
          <w:color w:val="231F20"/>
          <w:sz w:val="20"/>
        </w:rPr>
        <w:t>the</w:t>
      </w:r>
      <w:r>
        <w:rPr>
          <w:color w:val="231F20"/>
          <w:spacing w:val="-4"/>
          <w:sz w:val="20"/>
        </w:rPr>
        <w:t> </w:t>
      </w:r>
      <w:r>
        <w:rPr>
          <w:color w:val="231F20"/>
          <w:sz w:val="20"/>
        </w:rPr>
        <w:t>existence</w:t>
      </w:r>
      <w:r>
        <w:rPr>
          <w:color w:val="231F20"/>
          <w:spacing w:val="-4"/>
          <w:sz w:val="20"/>
        </w:rPr>
        <w:t> </w:t>
      </w:r>
      <w:r>
        <w:rPr>
          <w:color w:val="231F20"/>
          <w:sz w:val="20"/>
        </w:rPr>
        <w:t>of</w:t>
      </w:r>
      <w:r>
        <w:rPr>
          <w:color w:val="231F20"/>
          <w:spacing w:val="-3"/>
          <w:sz w:val="20"/>
        </w:rPr>
        <w:t> </w:t>
      </w:r>
      <w:r>
        <w:rPr>
          <w:color w:val="231F20"/>
          <w:sz w:val="20"/>
        </w:rPr>
        <w:t>a</w:t>
      </w:r>
      <w:r>
        <w:rPr>
          <w:color w:val="231F20"/>
          <w:spacing w:val="-4"/>
          <w:sz w:val="20"/>
        </w:rPr>
        <w:t> </w:t>
      </w:r>
      <w:r>
        <w:rPr>
          <w:color w:val="231F20"/>
          <w:sz w:val="20"/>
        </w:rPr>
        <w:t>right</w:t>
      </w:r>
      <w:r>
        <w:rPr>
          <w:color w:val="231F20"/>
          <w:spacing w:val="-3"/>
          <w:sz w:val="20"/>
        </w:rPr>
        <w:t> </w:t>
      </w:r>
      <w:r>
        <w:rPr>
          <w:color w:val="231F20"/>
          <w:sz w:val="20"/>
        </w:rPr>
        <w:t>to</w:t>
      </w:r>
      <w:r>
        <w:rPr>
          <w:color w:val="231F20"/>
          <w:spacing w:val="-4"/>
          <w:sz w:val="20"/>
        </w:rPr>
        <w:t> </w:t>
      </w:r>
      <w:r>
        <w:rPr>
          <w:color w:val="231F20"/>
          <w:sz w:val="20"/>
        </w:rPr>
        <w:t>file</w:t>
      </w:r>
      <w:r>
        <w:rPr>
          <w:color w:val="231F20"/>
          <w:spacing w:val="-4"/>
          <w:sz w:val="20"/>
        </w:rPr>
        <w:t> </w:t>
      </w:r>
      <w:r>
        <w:rPr>
          <w:color w:val="231F20"/>
          <w:sz w:val="20"/>
        </w:rPr>
        <w:t>complaints</w:t>
      </w:r>
      <w:r>
        <w:rPr>
          <w:color w:val="231F20"/>
          <w:spacing w:val="-3"/>
          <w:sz w:val="20"/>
        </w:rPr>
        <w:t> </w:t>
      </w:r>
      <w:r>
        <w:rPr>
          <w:color w:val="231F20"/>
          <w:sz w:val="20"/>
        </w:rPr>
        <w:t>to</w:t>
      </w:r>
      <w:r>
        <w:rPr>
          <w:color w:val="231F20"/>
          <w:spacing w:val="-4"/>
          <w:sz w:val="20"/>
        </w:rPr>
        <w:t> </w:t>
      </w:r>
      <w:r>
        <w:rPr>
          <w:color w:val="231F20"/>
          <w:sz w:val="20"/>
        </w:rPr>
        <w:t>the</w:t>
      </w:r>
      <w:r>
        <w:rPr>
          <w:color w:val="231F20"/>
          <w:spacing w:val="-12"/>
          <w:sz w:val="20"/>
        </w:rPr>
        <w:t> </w:t>
      </w:r>
      <w:r>
        <w:rPr>
          <w:color w:val="231F20"/>
          <w:sz w:val="20"/>
        </w:rPr>
        <w:t>Authority;</w:t>
      </w:r>
    </w:p>
    <w:p>
      <w:pPr>
        <w:pStyle w:val="ListParagraph"/>
        <w:numPr>
          <w:ilvl w:val="0"/>
          <w:numId w:val="10"/>
        </w:numPr>
        <w:tabs>
          <w:tab w:pos="1416" w:val="left" w:leader="none"/>
          <w:tab w:pos="7497" w:val="left" w:leader="none"/>
        </w:tabs>
        <w:spacing w:line="240" w:lineRule="auto" w:before="153" w:after="0"/>
        <w:ind w:left="1415" w:right="0" w:hanging="336"/>
        <w:jc w:val="left"/>
        <w:rPr>
          <w:sz w:val="16"/>
        </w:rPr>
      </w:pPr>
      <w:r>
        <w:rPr>
          <w:color w:val="231F20"/>
          <w:position w:val="1"/>
          <w:sz w:val="20"/>
        </w:rPr>
        <w:t>where applicable, any rating in the form of a data trust score that </w:t>
      </w:r>
      <w:r>
        <w:rPr>
          <w:color w:val="231F20"/>
          <w:spacing w:val="3"/>
          <w:position w:val="1"/>
          <w:sz w:val="20"/>
        </w:rPr>
        <w:t> </w:t>
      </w:r>
      <w:r>
        <w:rPr>
          <w:color w:val="231F20"/>
          <w:position w:val="1"/>
          <w:sz w:val="20"/>
        </w:rPr>
        <w:t>may</w:t>
      </w:r>
      <w:r>
        <w:rPr>
          <w:color w:val="231F20"/>
          <w:spacing w:val="4"/>
          <w:position w:val="1"/>
          <w:sz w:val="20"/>
        </w:rPr>
        <w:t> </w:t>
      </w:r>
      <w:r>
        <w:rPr>
          <w:color w:val="231F20"/>
          <w:position w:val="1"/>
          <w:sz w:val="20"/>
        </w:rPr>
        <w:t>be</w:t>
        <w:tab/>
      </w:r>
      <w:r>
        <w:rPr>
          <w:color w:val="231F20"/>
          <w:spacing w:val="8"/>
          <w:sz w:val="16"/>
        </w:rPr>
        <w:t>40</w:t>
      </w:r>
      <w:r>
        <w:rPr>
          <w:color w:val="231F20"/>
          <w:spacing w:val="-23"/>
          <w:sz w:val="16"/>
        </w:rPr>
        <w:t> </w:t>
      </w:r>
    </w:p>
    <w:p>
      <w:pPr>
        <w:pStyle w:val="BodyText"/>
        <w:spacing w:before="4"/>
        <w:ind w:left="600"/>
      </w:pPr>
      <w:r>
        <w:rPr>
          <w:color w:val="231F20"/>
        </w:rPr>
        <w:t>assigned to the data fiduciary under sub-section (</w:t>
      </w:r>
      <w:r>
        <w:rPr>
          <w:i/>
          <w:color w:val="231F20"/>
        </w:rPr>
        <w:t>5</w:t>
      </w:r>
      <w:r>
        <w:rPr>
          <w:color w:val="231F20"/>
        </w:rPr>
        <w:t>) of section 29; and</w:t>
      </w:r>
    </w:p>
    <w:p>
      <w:pPr>
        <w:pStyle w:val="ListParagraph"/>
        <w:numPr>
          <w:ilvl w:val="0"/>
          <w:numId w:val="10"/>
        </w:numPr>
        <w:tabs>
          <w:tab w:pos="1359" w:val="left" w:leader="none"/>
        </w:tabs>
        <w:spacing w:line="240" w:lineRule="auto" w:before="154" w:after="0"/>
        <w:ind w:left="1358" w:right="0" w:hanging="279"/>
        <w:jc w:val="left"/>
        <w:rPr>
          <w:sz w:val="20"/>
        </w:rPr>
      </w:pPr>
      <w:r>
        <w:rPr>
          <w:color w:val="231F20"/>
          <w:sz w:val="20"/>
        </w:rPr>
        <w:t>any other information as may be specified by the</w:t>
      </w:r>
      <w:r>
        <w:rPr>
          <w:color w:val="231F20"/>
          <w:spacing w:val="-25"/>
          <w:sz w:val="20"/>
        </w:rPr>
        <w:t> </w:t>
      </w:r>
      <w:r>
        <w:rPr>
          <w:color w:val="231F20"/>
          <w:sz w:val="20"/>
        </w:rPr>
        <w:t>regulations.</w:t>
      </w:r>
    </w:p>
    <w:p>
      <w:pPr>
        <w:spacing w:after="0" w:line="240" w:lineRule="auto"/>
        <w:jc w:val="left"/>
        <w:rPr>
          <w:sz w:val="20"/>
        </w:rPr>
        <w:sectPr>
          <w:type w:val="continuous"/>
          <w:pgSz w:w="11900" w:h="16840"/>
          <w:pgMar w:top="1600" w:bottom="280" w:left="1020" w:right="1020"/>
          <w:cols w:num="2" w:equalWidth="0">
            <w:col w:w="1165" w:space="45"/>
            <w:col w:w="8650"/>
          </w:cols>
        </w:sectPr>
      </w:pPr>
    </w:p>
    <w:p>
      <w:pPr>
        <w:pStyle w:val="BodyText"/>
        <w:spacing w:before="3"/>
        <w:rPr>
          <w:sz w:val="13"/>
        </w:rPr>
      </w:pPr>
    </w:p>
    <w:p>
      <w:pPr>
        <w:spacing w:after="0"/>
        <w:rPr>
          <w:sz w:val="13"/>
        </w:rPr>
        <w:sectPr>
          <w:pgSz w:w="11900" w:h="16840"/>
          <w:pgMar w:header="1436" w:footer="0" w:top="1660" w:bottom="280" w:left="1020" w:right="102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16"/>
        </w:rPr>
      </w:pPr>
    </w:p>
    <w:p>
      <w:pPr>
        <w:spacing w:before="0"/>
        <w:ind w:left="0" w:right="36" w:firstLine="0"/>
        <w:jc w:val="right"/>
        <w:rPr>
          <w:sz w:val="16"/>
        </w:rPr>
      </w:pPr>
      <w:r>
        <w:rPr>
          <w:color w:val="231F20"/>
          <w:sz w:val="16"/>
        </w:rPr>
        <w:t>5</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18"/>
        </w:rPr>
      </w:pPr>
    </w:p>
    <w:p>
      <w:pPr>
        <w:spacing w:before="0"/>
        <w:ind w:left="0" w:right="0" w:firstLine="0"/>
        <w:jc w:val="right"/>
        <w:rPr>
          <w:sz w:val="16"/>
        </w:rPr>
      </w:pPr>
      <w:r>
        <w:rPr>
          <w:color w:val="231F20"/>
          <w:spacing w:val="8"/>
          <w:sz w:val="16"/>
        </w:rPr>
        <w:t>10</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49"/>
        <w:ind w:left="0" w:right="12" w:firstLine="0"/>
        <w:jc w:val="right"/>
        <w:rPr>
          <w:sz w:val="16"/>
        </w:rPr>
      </w:pPr>
      <w:r>
        <w:rPr>
          <w:color w:val="231F20"/>
          <w:spacing w:val="8"/>
          <w:sz w:val="16"/>
        </w:rPr>
        <w:t>10</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18"/>
        </w:rPr>
      </w:pPr>
    </w:p>
    <w:p>
      <w:pPr>
        <w:spacing w:before="0"/>
        <w:ind w:left="0" w:right="12" w:firstLine="0"/>
        <w:jc w:val="right"/>
        <w:rPr>
          <w:sz w:val="16"/>
        </w:rPr>
      </w:pPr>
      <w:r>
        <w:rPr>
          <w:color w:val="231F20"/>
          <w:spacing w:val="8"/>
          <w:sz w:val="16"/>
        </w:rPr>
        <w:t>15</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06"/>
        <w:ind w:left="0" w:right="0" w:firstLine="0"/>
        <w:jc w:val="right"/>
        <w:rPr>
          <w:sz w:val="16"/>
        </w:rPr>
      </w:pPr>
      <w:r>
        <w:rPr>
          <w:color w:val="231F20"/>
          <w:spacing w:val="8"/>
          <w:sz w:val="16"/>
        </w:rPr>
        <w:t>20</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7"/>
        <w:rPr>
          <w:sz w:val="17"/>
        </w:rPr>
      </w:pPr>
    </w:p>
    <w:p>
      <w:pPr>
        <w:spacing w:before="0"/>
        <w:ind w:left="0" w:right="12" w:firstLine="0"/>
        <w:jc w:val="right"/>
        <w:rPr>
          <w:sz w:val="16"/>
        </w:rPr>
      </w:pPr>
      <w:r>
        <w:rPr>
          <w:color w:val="231F20"/>
          <w:spacing w:val="8"/>
          <w:sz w:val="16"/>
        </w:rPr>
        <w:t>25</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rPr>
          <w:sz w:val="25"/>
        </w:rPr>
      </w:pPr>
    </w:p>
    <w:p>
      <w:pPr>
        <w:spacing w:before="1"/>
        <w:ind w:left="0" w:right="31" w:firstLine="0"/>
        <w:jc w:val="right"/>
        <w:rPr>
          <w:sz w:val="16"/>
        </w:rPr>
      </w:pPr>
      <w:r>
        <w:rPr>
          <w:color w:val="231F20"/>
          <w:spacing w:val="8"/>
          <w:sz w:val="16"/>
        </w:rPr>
        <w:t>30</w:t>
      </w:r>
      <w:r>
        <w:rPr>
          <w:color w:val="231F20"/>
          <w:spacing w:val="-23"/>
          <w:sz w:val="16"/>
        </w:rPr>
        <w:t> </w:t>
      </w:r>
    </w:p>
    <w:p>
      <w:pPr>
        <w:pStyle w:val="BodyText"/>
        <w:rPr>
          <w:sz w:val="18"/>
        </w:rPr>
      </w:pPr>
    </w:p>
    <w:p>
      <w:pPr>
        <w:spacing w:before="161"/>
        <w:ind w:left="106" w:right="0" w:firstLine="0"/>
        <w:jc w:val="left"/>
        <w:rPr>
          <w:sz w:val="16"/>
        </w:rPr>
      </w:pPr>
      <w:r>
        <w:rPr>
          <w:color w:val="231F20"/>
          <w:sz w:val="16"/>
        </w:rPr>
        <w:t>9 of 1872.</w:t>
      </w:r>
    </w:p>
    <w:p>
      <w:pPr>
        <w:pStyle w:val="BodyText"/>
        <w:rPr>
          <w:sz w:val="18"/>
        </w:rPr>
      </w:pPr>
    </w:p>
    <w:p>
      <w:pPr>
        <w:pStyle w:val="BodyText"/>
        <w:rPr>
          <w:sz w:val="18"/>
        </w:rPr>
      </w:pPr>
    </w:p>
    <w:p>
      <w:pPr>
        <w:pStyle w:val="BodyText"/>
        <w:rPr>
          <w:sz w:val="18"/>
        </w:rPr>
      </w:pPr>
    </w:p>
    <w:p>
      <w:pPr>
        <w:pStyle w:val="BodyText"/>
        <w:spacing w:before="8"/>
        <w:rPr>
          <w:sz w:val="14"/>
        </w:rPr>
      </w:pPr>
    </w:p>
    <w:p>
      <w:pPr>
        <w:spacing w:before="0"/>
        <w:ind w:left="0" w:right="31" w:firstLine="0"/>
        <w:jc w:val="right"/>
        <w:rPr>
          <w:sz w:val="16"/>
        </w:rPr>
      </w:pPr>
      <w:r>
        <w:rPr>
          <w:color w:val="231F20"/>
          <w:spacing w:val="8"/>
          <w:sz w:val="16"/>
        </w:rPr>
        <w:t>35</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
        <w:rPr>
          <w:sz w:val="17"/>
        </w:rPr>
      </w:pPr>
    </w:p>
    <w:p>
      <w:pPr>
        <w:spacing w:before="1"/>
        <w:ind w:left="0" w:right="31" w:firstLine="0"/>
        <w:jc w:val="right"/>
        <w:rPr>
          <w:sz w:val="16"/>
        </w:rPr>
      </w:pPr>
      <w:r>
        <w:rPr>
          <w:color w:val="231F20"/>
          <w:spacing w:val="8"/>
          <w:sz w:val="16"/>
        </w:rPr>
        <w:t>40</w:t>
      </w:r>
      <w:r>
        <w:rPr>
          <w:color w:val="231F20"/>
          <w:spacing w:val="-23"/>
          <w:sz w:val="16"/>
        </w:rPr>
        <w:t> </w:t>
      </w:r>
    </w:p>
    <w:p>
      <w:pPr>
        <w:pStyle w:val="ListParagraph"/>
        <w:numPr>
          <w:ilvl w:val="0"/>
          <w:numId w:val="11"/>
        </w:numPr>
        <w:tabs>
          <w:tab w:pos="904" w:val="left" w:leader="none"/>
        </w:tabs>
        <w:spacing w:line="249" w:lineRule="auto" w:before="96" w:after="0"/>
        <w:ind w:left="106" w:right="38" w:firstLine="480"/>
        <w:jc w:val="both"/>
        <w:rPr>
          <w:sz w:val="20"/>
        </w:rPr>
      </w:pPr>
      <w:r>
        <w:rPr>
          <w:color w:val="231F20"/>
          <w:spacing w:val="3"/>
          <w:sz w:val="20"/>
        </w:rPr>
        <w:br w:type="column"/>
      </w:r>
      <w:r>
        <w:rPr>
          <w:color w:val="231F20"/>
          <w:sz w:val="20"/>
        </w:rPr>
        <w:t>The </w:t>
      </w:r>
      <w:r>
        <w:rPr>
          <w:color w:val="231F20"/>
          <w:spacing w:val="2"/>
          <w:sz w:val="20"/>
        </w:rPr>
        <w:t>notice referred </w:t>
      </w:r>
      <w:r>
        <w:rPr>
          <w:color w:val="231F20"/>
          <w:sz w:val="20"/>
        </w:rPr>
        <w:t>to in </w:t>
      </w:r>
      <w:r>
        <w:rPr>
          <w:color w:val="231F20"/>
          <w:spacing w:val="2"/>
          <w:sz w:val="20"/>
        </w:rPr>
        <w:t>sub-section </w:t>
      </w:r>
      <w:r>
        <w:rPr>
          <w:color w:val="231F20"/>
          <w:sz w:val="20"/>
        </w:rPr>
        <w:t>(</w:t>
      </w:r>
      <w:r>
        <w:rPr>
          <w:i/>
          <w:color w:val="231F20"/>
          <w:sz w:val="20"/>
        </w:rPr>
        <w:t>1</w:t>
      </w:r>
      <w:r>
        <w:rPr>
          <w:color w:val="231F20"/>
          <w:sz w:val="20"/>
        </w:rPr>
        <w:t>) </w:t>
      </w:r>
      <w:r>
        <w:rPr>
          <w:color w:val="231F20"/>
          <w:spacing w:val="2"/>
          <w:sz w:val="20"/>
        </w:rPr>
        <w:t>shall </w:t>
      </w:r>
      <w:r>
        <w:rPr>
          <w:color w:val="231F20"/>
          <w:sz w:val="20"/>
        </w:rPr>
        <w:t>be clear, </w:t>
      </w:r>
      <w:r>
        <w:rPr>
          <w:color w:val="231F20"/>
          <w:spacing w:val="2"/>
          <w:sz w:val="20"/>
        </w:rPr>
        <w:t>concise </w:t>
      </w:r>
      <w:r>
        <w:rPr>
          <w:color w:val="231F20"/>
          <w:sz w:val="20"/>
        </w:rPr>
        <w:t>and </w:t>
      </w:r>
      <w:r>
        <w:rPr>
          <w:color w:val="231F20"/>
          <w:spacing w:val="3"/>
          <w:sz w:val="20"/>
        </w:rPr>
        <w:t>easily </w:t>
      </w:r>
      <w:r>
        <w:rPr>
          <w:color w:val="231F20"/>
          <w:sz w:val="20"/>
        </w:rPr>
        <w:t>comprehensible to a reasonable person and in multiple languages where necessary and practicable.</w:t>
      </w:r>
    </w:p>
    <w:p>
      <w:pPr>
        <w:pStyle w:val="ListParagraph"/>
        <w:numPr>
          <w:ilvl w:val="0"/>
          <w:numId w:val="11"/>
        </w:numPr>
        <w:tabs>
          <w:tab w:pos="868" w:val="left" w:leader="none"/>
        </w:tabs>
        <w:spacing w:line="249" w:lineRule="auto" w:before="122" w:after="0"/>
        <w:ind w:left="106" w:right="43" w:firstLine="480"/>
        <w:jc w:val="both"/>
        <w:rPr>
          <w:sz w:val="20"/>
        </w:rPr>
      </w:pPr>
      <w:r>
        <w:rPr>
          <w:color w:val="231F20"/>
          <w:sz w:val="20"/>
        </w:rPr>
        <w:t>The</w:t>
      </w:r>
      <w:r>
        <w:rPr>
          <w:color w:val="231F20"/>
          <w:spacing w:val="-4"/>
          <w:sz w:val="20"/>
        </w:rPr>
        <w:t> </w:t>
      </w:r>
      <w:r>
        <w:rPr>
          <w:color w:val="231F20"/>
          <w:sz w:val="20"/>
        </w:rPr>
        <w:t>provisions</w:t>
      </w:r>
      <w:r>
        <w:rPr>
          <w:color w:val="231F20"/>
          <w:spacing w:val="-4"/>
          <w:sz w:val="20"/>
        </w:rPr>
        <w:t> </w:t>
      </w:r>
      <w:r>
        <w:rPr>
          <w:color w:val="231F20"/>
          <w:sz w:val="20"/>
        </w:rPr>
        <w:t>of</w:t>
      </w:r>
      <w:r>
        <w:rPr>
          <w:color w:val="231F20"/>
          <w:spacing w:val="-4"/>
          <w:sz w:val="20"/>
        </w:rPr>
        <w:t> </w:t>
      </w:r>
      <w:r>
        <w:rPr>
          <w:color w:val="231F20"/>
          <w:sz w:val="20"/>
        </w:rPr>
        <w:t>sub-section</w:t>
      </w:r>
      <w:r>
        <w:rPr>
          <w:color w:val="231F20"/>
          <w:spacing w:val="-4"/>
          <w:sz w:val="20"/>
        </w:rPr>
        <w:t> </w:t>
      </w:r>
      <w:r>
        <w:rPr>
          <w:color w:val="231F20"/>
          <w:sz w:val="20"/>
        </w:rPr>
        <w:t>(</w:t>
      </w:r>
      <w:r>
        <w:rPr>
          <w:i/>
          <w:color w:val="231F20"/>
          <w:sz w:val="20"/>
        </w:rPr>
        <w:t>1</w:t>
      </w:r>
      <w:r>
        <w:rPr>
          <w:color w:val="231F20"/>
          <w:sz w:val="20"/>
        </w:rPr>
        <w:t>)</w:t>
      </w:r>
      <w:r>
        <w:rPr>
          <w:color w:val="231F20"/>
          <w:spacing w:val="-4"/>
          <w:sz w:val="20"/>
        </w:rPr>
        <w:t> </w:t>
      </w:r>
      <w:r>
        <w:rPr>
          <w:color w:val="231F20"/>
          <w:sz w:val="20"/>
        </w:rPr>
        <w:t>shall</w:t>
      </w:r>
      <w:r>
        <w:rPr>
          <w:color w:val="231F20"/>
          <w:spacing w:val="-4"/>
          <w:sz w:val="20"/>
        </w:rPr>
        <w:t> </w:t>
      </w:r>
      <w:r>
        <w:rPr>
          <w:color w:val="231F20"/>
          <w:sz w:val="20"/>
        </w:rPr>
        <w:t>not</w:t>
      </w:r>
      <w:r>
        <w:rPr>
          <w:color w:val="231F20"/>
          <w:spacing w:val="-4"/>
          <w:sz w:val="20"/>
        </w:rPr>
        <w:t> </w:t>
      </w:r>
      <w:r>
        <w:rPr>
          <w:color w:val="231F20"/>
          <w:sz w:val="20"/>
        </w:rPr>
        <w:t>apply</w:t>
      </w:r>
      <w:r>
        <w:rPr>
          <w:color w:val="231F20"/>
          <w:spacing w:val="-4"/>
          <w:sz w:val="20"/>
        </w:rPr>
        <w:t> </w:t>
      </w:r>
      <w:r>
        <w:rPr>
          <w:color w:val="231F20"/>
          <w:sz w:val="20"/>
        </w:rPr>
        <w:t>where</w:t>
      </w:r>
      <w:r>
        <w:rPr>
          <w:color w:val="231F20"/>
          <w:spacing w:val="-4"/>
          <w:sz w:val="20"/>
        </w:rPr>
        <w:t> </w:t>
      </w:r>
      <w:r>
        <w:rPr>
          <w:color w:val="231F20"/>
          <w:sz w:val="20"/>
        </w:rPr>
        <w:t>such</w:t>
      </w:r>
      <w:r>
        <w:rPr>
          <w:color w:val="231F20"/>
          <w:spacing w:val="-4"/>
          <w:sz w:val="20"/>
        </w:rPr>
        <w:t> </w:t>
      </w:r>
      <w:r>
        <w:rPr>
          <w:color w:val="231F20"/>
          <w:sz w:val="20"/>
        </w:rPr>
        <w:t>notice</w:t>
      </w:r>
      <w:r>
        <w:rPr>
          <w:color w:val="231F20"/>
          <w:spacing w:val="-4"/>
          <w:sz w:val="20"/>
        </w:rPr>
        <w:t> </w:t>
      </w:r>
      <w:r>
        <w:rPr>
          <w:color w:val="231F20"/>
          <w:sz w:val="20"/>
        </w:rPr>
        <w:t>substantially prejudices</w:t>
      </w:r>
      <w:r>
        <w:rPr>
          <w:color w:val="231F20"/>
          <w:spacing w:val="6"/>
          <w:sz w:val="20"/>
        </w:rPr>
        <w:t> </w:t>
      </w:r>
      <w:r>
        <w:rPr>
          <w:color w:val="231F20"/>
          <w:sz w:val="20"/>
        </w:rPr>
        <w:t>the</w:t>
      </w:r>
      <w:r>
        <w:rPr>
          <w:color w:val="231F20"/>
          <w:spacing w:val="7"/>
          <w:sz w:val="20"/>
        </w:rPr>
        <w:t> </w:t>
      </w:r>
      <w:r>
        <w:rPr>
          <w:color w:val="231F20"/>
          <w:sz w:val="20"/>
        </w:rPr>
        <w:t>purpose</w:t>
      </w:r>
      <w:r>
        <w:rPr>
          <w:color w:val="231F20"/>
          <w:spacing w:val="6"/>
          <w:sz w:val="20"/>
        </w:rPr>
        <w:t> </w:t>
      </w:r>
      <w:r>
        <w:rPr>
          <w:color w:val="231F20"/>
          <w:sz w:val="20"/>
        </w:rPr>
        <w:t>of</w:t>
      </w:r>
      <w:r>
        <w:rPr>
          <w:color w:val="231F20"/>
          <w:spacing w:val="7"/>
          <w:sz w:val="20"/>
        </w:rPr>
        <w:t> </w:t>
      </w:r>
      <w:r>
        <w:rPr>
          <w:color w:val="231F20"/>
          <w:sz w:val="20"/>
        </w:rPr>
        <w:t>processing</w:t>
      </w:r>
      <w:r>
        <w:rPr>
          <w:color w:val="231F20"/>
          <w:spacing w:val="6"/>
          <w:sz w:val="20"/>
        </w:rPr>
        <w:t> </w:t>
      </w:r>
      <w:r>
        <w:rPr>
          <w:color w:val="231F20"/>
          <w:sz w:val="20"/>
        </w:rPr>
        <w:t>of</w:t>
      </w:r>
      <w:r>
        <w:rPr>
          <w:color w:val="231F20"/>
          <w:spacing w:val="7"/>
          <w:sz w:val="20"/>
        </w:rPr>
        <w:t> </w:t>
      </w:r>
      <w:r>
        <w:rPr>
          <w:color w:val="231F20"/>
          <w:sz w:val="20"/>
        </w:rPr>
        <w:t>personal</w:t>
      </w:r>
      <w:r>
        <w:rPr>
          <w:color w:val="231F20"/>
          <w:spacing w:val="6"/>
          <w:sz w:val="20"/>
        </w:rPr>
        <w:t> </w:t>
      </w:r>
      <w:r>
        <w:rPr>
          <w:color w:val="231F20"/>
          <w:sz w:val="20"/>
        </w:rPr>
        <w:t>data</w:t>
      </w:r>
      <w:r>
        <w:rPr>
          <w:color w:val="231F20"/>
          <w:spacing w:val="7"/>
          <w:sz w:val="20"/>
        </w:rPr>
        <w:t> </w:t>
      </w:r>
      <w:r>
        <w:rPr>
          <w:color w:val="231F20"/>
          <w:sz w:val="20"/>
        </w:rPr>
        <w:t>under</w:t>
      </w:r>
      <w:r>
        <w:rPr>
          <w:color w:val="231F20"/>
          <w:spacing w:val="7"/>
          <w:sz w:val="20"/>
        </w:rPr>
        <w:t> </w:t>
      </w:r>
      <w:r>
        <w:rPr>
          <w:color w:val="231F20"/>
          <w:sz w:val="20"/>
        </w:rPr>
        <w:t>section</w:t>
      </w:r>
      <w:r>
        <w:rPr>
          <w:color w:val="231F20"/>
          <w:spacing w:val="5"/>
          <w:sz w:val="20"/>
        </w:rPr>
        <w:t> </w:t>
      </w:r>
      <w:r>
        <w:rPr>
          <w:color w:val="231F20"/>
          <w:sz w:val="20"/>
        </w:rPr>
        <w:t>12.</w:t>
      </w:r>
    </w:p>
    <w:p>
      <w:pPr>
        <w:pStyle w:val="ListParagraph"/>
        <w:numPr>
          <w:ilvl w:val="0"/>
          <w:numId w:val="2"/>
        </w:numPr>
        <w:tabs>
          <w:tab w:pos="798" w:val="left" w:leader="none"/>
        </w:tabs>
        <w:spacing w:line="249" w:lineRule="auto" w:before="122" w:after="0"/>
        <w:ind w:left="106" w:right="40" w:firstLine="480"/>
        <w:jc w:val="both"/>
        <w:rPr>
          <w:sz w:val="20"/>
        </w:rPr>
      </w:pPr>
      <w:r>
        <w:rPr>
          <w:color w:val="231F20"/>
          <w:sz w:val="20"/>
        </w:rPr>
        <w:t>(</w:t>
      </w:r>
      <w:r>
        <w:rPr>
          <w:i/>
          <w:color w:val="231F20"/>
          <w:sz w:val="20"/>
        </w:rPr>
        <w:t>1</w:t>
      </w:r>
      <w:r>
        <w:rPr>
          <w:color w:val="231F20"/>
          <w:sz w:val="20"/>
        </w:rPr>
        <w:t>) The data fiduciary shall take necessary steps to ensure that the personal data processed</w:t>
      </w:r>
      <w:r>
        <w:rPr>
          <w:color w:val="231F20"/>
          <w:spacing w:val="-6"/>
          <w:sz w:val="20"/>
        </w:rPr>
        <w:t> </w:t>
      </w:r>
      <w:r>
        <w:rPr>
          <w:color w:val="231F20"/>
          <w:sz w:val="20"/>
        </w:rPr>
        <w:t>is</w:t>
      </w:r>
      <w:r>
        <w:rPr>
          <w:color w:val="231F20"/>
          <w:spacing w:val="-4"/>
          <w:sz w:val="20"/>
        </w:rPr>
        <w:t> </w:t>
      </w:r>
      <w:r>
        <w:rPr>
          <w:color w:val="231F20"/>
          <w:sz w:val="20"/>
        </w:rPr>
        <w:t>complete,</w:t>
      </w:r>
      <w:r>
        <w:rPr>
          <w:color w:val="231F20"/>
          <w:spacing w:val="-4"/>
          <w:sz w:val="20"/>
        </w:rPr>
        <w:t> </w:t>
      </w:r>
      <w:r>
        <w:rPr>
          <w:color w:val="231F20"/>
          <w:sz w:val="20"/>
        </w:rPr>
        <w:t>accurate,</w:t>
      </w:r>
      <w:r>
        <w:rPr>
          <w:color w:val="231F20"/>
          <w:spacing w:val="-4"/>
          <w:sz w:val="20"/>
        </w:rPr>
        <w:t> </w:t>
      </w:r>
      <w:r>
        <w:rPr>
          <w:color w:val="231F20"/>
          <w:sz w:val="20"/>
        </w:rPr>
        <w:t>not</w:t>
      </w:r>
      <w:r>
        <w:rPr>
          <w:color w:val="231F20"/>
          <w:spacing w:val="-5"/>
          <w:sz w:val="20"/>
        </w:rPr>
        <w:t> </w:t>
      </w:r>
      <w:r>
        <w:rPr>
          <w:color w:val="231F20"/>
          <w:sz w:val="20"/>
        </w:rPr>
        <w:t>misleading</w:t>
      </w:r>
      <w:r>
        <w:rPr>
          <w:color w:val="231F20"/>
          <w:spacing w:val="-5"/>
          <w:sz w:val="20"/>
        </w:rPr>
        <w:t> </w:t>
      </w:r>
      <w:r>
        <w:rPr>
          <w:color w:val="231F20"/>
          <w:sz w:val="20"/>
        </w:rPr>
        <w:t>and</w:t>
      </w:r>
      <w:r>
        <w:rPr>
          <w:color w:val="231F20"/>
          <w:spacing w:val="-4"/>
          <w:sz w:val="20"/>
        </w:rPr>
        <w:t> </w:t>
      </w:r>
      <w:r>
        <w:rPr>
          <w:color w:val="231F20"/>
          <w:sz w:val="20"/>
        </w:rPr>
        <w:t>updated,</w:t>
      </w:r>
      <w:r>
        <w:rPr>
          <w:color w:val="231F20"/>
          <w:spacing w:val="-5"/>
          <w:sz w:val="20"/>
        </w:rPr>
        <w:t> </w:t>
      </w:r>
      <w:r>
        <w:rPr>
          <w:color w:val="231F20"/>
          <w:sz w:val="20"/>
        </w:rPr>
        <w:t>having</w:t>
      </w:r>
      <w:r>
        <w:rPr>
          <w:color w:val="231F20"/>
          <w:spacing w:val="-5"/>
          <w:sz w:val="20"/>
        </w:rPr>
        <w:t> </w:t>
      </w:r>
      <w:r>
        <w:rPr>
          <w:color w:val="231F20"/>
          <w:sz w:val="20"/>
        </w:rPr>
        <w:t>regard</w:t>
      </w:r>
      <w:r>
        <w:rPr>
          <w:color w:val="231F20"/>
          <w:spacing w:val="-5"/>
          <w:sz w:val="20"/>
        </w:rPr>
        <w:t> </w:t>
      </w:r>
      <w:r>
        <w:rPr>
          <w:color w:val="231F20"/>
          <w:sz w:val="20"/>
        </w:rPr>
        <w:t>to</w:t>
      </w:r>
      <w:r>
        <w:rPr>
          <w:color w:val="231F20"/>
          <w:spacing w:val="-4"/>
          <w:sz w:val="20"/>
        </w:rPr>
        <w:t> </w:t>
      </w:r>
      <w:r>
        <w:rPr>
          <w:color w:val="231F20"/>
          <w:sz w:val="20"/>
        </w:rPr>
        <w:t>the</w:t>
      </w:r>
      <w:r>
        <w:rPr>
          <w:color w:val="231F20"/>
          <w:spacing w:val="-4"/>
          <w:sz w:val="20"/>
        </w:rPr>
        <w:t> </w:t>
      </w:r>
      <w:r>
        <w:rPr>
          <w:color w:val="231F20"/>
          <w:sz w:val="20"/>
        </w:rPr>
        <w:t>purpose for which it is</w:t>
      </w:r>
      <w:r>
        <w:rPr>
          <w:color w:val="231F20"/>
          <w:spacing w:val="-1"/>
          <w:sz w:val="20"/>
        </w:rPr>
        <w:t> </w:t>
      </w:r>
      <w:r>
        <w:rPr>
          <w:color w:val="231F20"/>
          <w:sz w:val="20"/>
        </w:rPr>
        <w:t>processed.</w:t>
      </w:r>
    </w:p>
    <w:p>
      <w:pPr>
        <w:pStyle w:val="ListParagraph"/>
        <w:numPr>
          <w:ilvl w:val="0"/>
          <w:numId w:val="12"/>
        </w:numPr>
        <w:tabs>
          <w:tab w:pos="863" w:val="left" w:leader="none"/>
        </w:tabs>
        <w:spacing w:line="249" w:lineRule="auto" w:before="122" w:after="0"/>
        <w:ind w:left="106" w:right="42" w:firstLine="480"/>
        <w:jc w:val="both"/>
        <w:rPr>
          <w:sz w:val="20"/>
        </w:rPr>
      </w:pPr>
      <w:r>
        <w:rPr>
          <w:color w:val="231F20"/>
          <w:sz w:val="20"/>
        </w:rPr>
        <w:t>While</w:t>
      </w:r>
      <w:r>
        <w:rPr>
          <w:color w:val="231F20"/>
          <w:spacing w:val="-8"/>
          <w:sz w:val="20"/>
        </w:rPr>
        <w:t> </w:t>
      </w:r>
      <w:r>
        <w:rPr>
          <w:color w:val="231F20"/>
          <w:sz w:val="20"/>
        </w:rPr>
        <w:t>taking</w:t>
      </w:r>
      <w:r>
        <w:rPr>
          <w:color w:val="231F20"/>
          <w:spacing w:val="-7"/>
          <w:sz w:val="20"/>
        </w:rPr>
        <w:t> </w:t>
      </w:r>
      <w:r>
        <w:rPr>
          <w:color w:val="231F20"/>
          <w:sz w:val="20"/>
        </w:rPr>
        <w:t>any</w:t>
      </w:r>
      <w:r>
        <w:rPr>
          <w:color w:val="231F20"/>
          <w:spacing w:val="-8"/>
          <w:sz w:val="20"/>
        </w:rPr>
        <w:t> </w:t>
      </w:r>
      <w:r>
        <w:rPr>
          <w:color w:val="231F20"/>
          <w:sz w:val="20"/>
        </w:rPr>
        <w:t>steps</w:t>
      </w:r>
      <w:r>
        <w:rPr>
          <w:color w:val="231F20"/>
          <w:spacing w:val="-8"/>
          <w:sz w:val="20"/>
        </w:rPr>
        <w:t> </w:t>
      </w:r>
      <w:r>
        <w:rPr>
          <w:color w:val="231F20"/>
          <w:sz w:val="20"/>
        </w:rPr>
        <w:t>under</w:t>
      </w:r>
      <w:r>
        <w:rPr>
          <w:color w:val="231F20"/>
          <w:spacing w:val="-9"/>
          <w:sz w:val="20"/>
        </w:rPr>
        <w:t> </w:t>
      </w:r>
      <w:r>
        <w:rPr>
          <w:color w:val="231F20"/>
          <w:sz w:val="20"/>
        </w:rPr>
        <w:t>sub-section</w:t>
      </w:r>
      <w:r>
        <w:rPr>
          <w:color w:val="231F20"/>
          <w:spacing w:val="-8"/>
          <w:sz w:val="20"/>
        </w:rPr>
        <w:t> </w:t>
      </w:r>
      <w:r>
        <w:rPr>
          <w:color w:val="231F20"/>
          <w:sz w:val="20"/>
        </w:rPr>
        <w:t>(</w:t>
      </w:r>
      <w:r>
        <w:rPr>
          <w:i/>
          <w:color w:val="231F20"/>
          <w:sz w:val="20"/>
        </w:rPr>
        <w:t>1</w:t>
      </w:r>
      <w:r>
        <w:rPr>
          <w:color w:val="231F20"/>
          <w:sz w:val="20"/>
        </w:rPr>
        <w:t>),</w:t>
      </w:r>
      <w:r>
        <w:rPr>
          <w:color w:val="231F20"/>
          <w:spacing w:val="-7"/>
          <w:sz w:val="20"/>
        </w:rPr>
        <w:t> </w:t>
      </w:r>
      <w:r>
        <w:rPr>
          <w:color w:val="231F20"/>
          <w:sz w:val="20"/>
        </w:rPr>
        <w:t>the</w:t>
      </w:r>
      <w:r>
        <w:rPr>
          <w:color w:val="231F20"/>
          <w:spacing w:val="-8"/>
          <w:sz w:val="20"/>
        </w:rPr>
        <w:t> </w:t>
      </w:r>
      <w:r>
        <w:rPr>
          <w:color w:val="231F20"/>
          <w:sz w:val="20"/>
        </w:rPr>
        <w:t>data</w:t>
      </w:r>
      <w:r>
        <w:rPr>
          <w:color w:val="231F20"/>
          <w:spacing w:val="-7"/>
          <w:sz w:val="20"/>
        </w:rPr>
        <w:t> </w:t>
      </w:r>
      <w:r>
        <w:rPr>
          <w:color w:val="231F20"/>
          <w:sz w:val="20"/>
        </w:rPr>
        <w:t>fiduciary</w:t>
      </w:r>
      <w:r>
        <w:rPr>
          <w:color w:val="231F20"/>
          <w:spacing w:val="-8"/>
          <w:sz w:val="20"/>
        </w:rPr>
        <w:t> </w:t>
      </w:r>
      <w:r>
        <w:rPr>
          <w:color w:val="231F20"/>
          <w:sz w:val="20"/>
        </w:rPr>
        <w:t>shall</w:t>
      </w:r>
      <w:r>
        <w:rPr>
          <w:color w:val="231F20"/>
          <w:spacing w:val="-7"/>
          <w:sz w:val="20"/>
        </w:rPr>
        <w:t> </w:t>
      </w:r>
      <w:r>
        <w:rPr>
          <w:color w:val="231F20"/>
          <w:sz w:val="20"/>
        </w:rPr>
        <w:t>have</w:t>
      </w:r>
      <w:r>
        <w:rPr>
          <w:color w:val="231F20"/>
          <w:spacing w:val="-8"/>
          <w:sz w:val="20"/>
        </w:rPr>
        <w:t> </w:t>
      </w:r>
      <w:r>
        <w:rPr>
          <w:color w:val="231F20"/>
          <w:sz w:val="20"/>
        </w:rPr>
        <w:t>regard to whether the personal</w:t>
      </w:r>
      <w:r>
        <w:rPr>
          <w:color w:val="231F20"/>
          <w:spacing w:val="35"/>
          <w:sz w:val="20"/>
        </w:rPr>
        <w:t> </w:t>
      </w:r>
      <w:r>
        <w:rPr>
          <w:color w:val="231F20"/>
          <w:sz w:val="20"/>
        </w:rPr>
        <w:t>data—</w:t>
      </w:r>
    </w:p>
    <w:p>
      <w:pPr>
        <w:pStyle w:val="ListParagraph"/>
        <w:numPr>
          <w:ilvl w:val="1"/>
          <w:numId w:val="12"/>
        </w:numPr>
        <w:tabs>
          <w:tab w:pos="1344" w:val="left" w:leader="none"/>
        </w:tabs>
        <w:spacing w:line="240" w:lineRule="auto" w:before="122" w:after="0"/>
        <w:ind w:left="1343" w:right="0" w:hanging="278"/>
        <w:jc w:val="left"/>
        <w:rPr>
          <w:sz w:val="20"/>
        </w:rPr>
      </w:pPr>
      <w:r>
        <w:rPr>
          <w:color w:val="231F20"/>
          <w:sz w:val="20"/>
        </w:rPr>
        <w:t>is</w:t>
      </w:r>
      <w:r>
        <w:rPr>
          <w:color w:val="231F20"/>
          <w:spacing w:val="-4"/>
          <w:sz w:val="20"/>
        </w:rPr>
        <w:t> </w:t>
      </w:r>
      <w:r>
        <w:rPr>
          <w:color w:val="231F20"/>
          <w:sz w:val="20"/>
        </w:rPr>
        <w:t>likely</w:t>
      </w:r>
      <w:r>
        <w:rPr>
          <w:color w:val="231F20"/>
          <w:spacing w:val="-3"/>
          <w:sz w:val="20"/>
        </w:rPr>
        <w:t> </w:t>
      </w:r>
      <w:r>
        <w:rPr>
          <w:color w:val="231F20"/>
          <w:sz w:val="20"/>
        </w:rPr>
        <w:t>to</w:t>
      </w:r>
      <w:r>
        <w:rPr>
          <w:color w:val="231F20"/>
          <w:spacing w:val="-3"/>
          <w:sz w:val="20"/>
        </w:rPr>
        <w:t> </w:t>
      </w:r>
      <w:r>
        <w:rPr>
          <w:color w:val="231F20"/>
          <w:sz w:val="20"/>
        </w:rPr>
        <w:t>be</w:t>
      </w:r>
      <w:r>
        <w:rPr>
          <w:color w:val="231F20"/>
          <w:spacing w:val="-3"/>
          <w:sz w:val="20"/>
        </w:rPr>
        <w:t> </w:t>
      </w:r>
      <w:r>
        <w:rPr>
          <w:color w:val="231F20"/>
          <w:sz w:val="20"/>
        </w:rPr>
        <w:t>used</w:t>
      </w:r>
      <w:r>
        <w:rPr>
          <w:color w:val="231F20"/>
          <w:spacing w:val="-4"/>
          <w:sz w:val="20"/>
        </w:rPr>
        <w:t> </w:t>
      </w:r>
      <w:r>
        <w:rPr>
          <w:color w:val="231F20"/>
          <w:sz w:val="20"/>
        </w:rPr>
        <w:t>to</w:t>
      </w:r>
      <w:r>
        <w:rPr>
          <w:color w:val="231F20"/>
          <w:spacing w:val="-3"/>
          <w:sz w:val="20"/>
        </w:rPr>
        <w:t> </w:t>
      </w:r>
      <w:r>
        <w:rPr>
          <w:color w:val="231F20"/>
          <w:sz w:val="20"/>
        </w:rPr>
        <w:t>make</w:t>
      </w:r>
      <w:r>
        <w:rPr>
          <w:color w:val="231F20"/>
          <w:spacing w:val="-3"/>
          <w:sz w:val="20"/>
        </w:rPr>
        <w:t> </w:t>
      </w:r>
      <w:r>
        <w:rPr>
          <w:color w:val="231F20"/>
          <w:sz w:val="20"/>
        </w:rPr>
        <w:t>a</w:t>
      </w:r>
      <w:r>
        <w:rPr>
          <w:color w:val="231F20"/>
          <w:spacing w:val="-3"/>
          <w:sz w:val="20"/>
        </w:rPr>
        <w:t> </w:t>
      </w:r>
      <w:r>
        <w:rPr>
          <w:color w:val="231F20"/>
          <w:sz w:val="20"/>
        </w:rPr>
        <w:t>decision</w:t>
      </w:r>
      <w:r>
        <w:rPr>
          <w:color w:val="231F20"/>
          <w:spacing w:val="-4"/>
          <w:sz w:val="20"/>
        </w:rPr>
        <w:t> </w:t>
      </w:r>
      <w:r>
        <w:rPr>
          <w:color w:val="231F20"/>
          <w:sz w:val="20"/>
        </w:rPr>
        <w:t>about</w:t>
      </w:r>
      <w:r>
        <w:rPr>
          <w:color w:val="231F20"/>
          <w:spacing w:val="-3"/>
          <w:sz w:val="20"/>
        </w:rPr>
        <w:t> </w:t>
      </w:r>
      <w:r>
        <w:rPr>
          <w:color w:val="231F20"/>
          <w:sz w:val="20"/>
        </w:rPr>
        <w:t>the</w:t>
      </w:r>
      <w:r>
        <w:rPr>
          <w:color w:val="231F20"/>
          <w:spacing w:val="-3"/>
          <w:sz w:val="20"/>
        </w:rPr>
        <w:t> </w:t>
      </w:r>
      <w:r>
        <w:rPr>
          <w:color w:val="231F20"/>
          <w:sz w:val="20"/>
        </w:rPr>
        <w:t>data</w:t>
      </w:r>
      <w:r>
        <w:rPr>
          <w:color w:val="231F20"/>
          <w:spacing w:val="-3"/>
          <w:sz w:val="20"/>
        </w:rPr>
        <w:t> </w:t>
      </w:r>
      <w:r>
        <w:rPr>
          <w:color w:val="231F20"/>
          <w:sz w:val="20"/>
        </w:rPr>
        <w:t>principal;</w:t>
      </w:r>
    </w:p>
    <w:p>
      <w:pPr>
        <w:pStyle w:val="ListParagraph"/>
        <w:numPr>
          <w:ilvl w:val="1"/>
          <w:numId w:val="12"/>
        </w:numPr>
        <w:tabs>
          <w:tab w:pos="1346" w:val="left" w:leader="none"/>
        </w:tabs>
        <w:spacing w:line="249" w:lineRule="auto" w:before="130" w:after="0"/>
        <w:ind w:left="586" w:right="45" w:firstLine="480"/>
        <w:jc w:val="left"/>
        <w:rPr>
          <w:sz w:val="20"/>
        </w:rPr>
      </w:pPr>
      <w:r>
        <w:rPr>
          <w:color w:val="231F20"/>
          <w:sz w:val="20"/>
        </w:rPr>
        <w:t>is</w:t>
      </w:r>
      <w:r>
        <w:rPr>
          <w:color w:val="231F20"/>
          <w:spacing w:val="-6"/>
          <w:sz w:val="20"/>
        </w:rPr>
        <w:t> </w:t>
      </w:r>
      <w:r>
        <w:rPr>
          <w:color w:val="231F20"/>
          <w:sz w:val="20"/>
        </w:rPr>
        <w:t>likely</w:t>
      </w:r>
      <w:r>
        <w:rPr>
          <w:color w:val="231F20"/>
          <w:spacing w:val="-5"/>
          <w:sz w:val="20"/>
        </w:rPr>
        <w:t> </w:t>
      </w:r>
      <w:r>
        <w:rPr>
          <w:color w:val="231F20"/>
          <w:sz w:val="20"/>
        </w:rPr>
        <w:t>to</w:t>
      </w:r>
      <w:r>
        <w:rPr>
          <w:color w:val="231F20"/>
          <w:spacing w:val="-6"/>
          <w:sz w:val="20"/>
        </w:rPr>
        <w:t> </w:t>
      </w:r>
      <w:r>
        <w:rPr>
          <w:color w:val="231F20"/>
          <w:sz w:val="20"/>
        </w:rPr>
        <w:t>be</w:t>
      </w:r>
      <w:r>
        <w:rPr>
          <w:color w:val="231F20"/>
          <w:spacing w:val="-5"/>
          <w:sz w:val="20"/>
        </w:rPr>
        <w:t> </w:t>
      </w:r>
      <w:r>
        <w:rPr>
          <w:color w:val="231F20"/>
          <w:sz w:val="20"/>
        </w:rPr>
        <w:t>disclosed</w:t>
      </w:r>
      <w:r>
        <w:rPr>
          <w:color w:val="231F20"/>
          <w:spacing w:val="-5"/>
          <w:sz w:val="20"/>
        </w:rPr>
        <w:t> </w:t>
      </w:r>
      <w:r>
        <w:rPr>
          <w:color w:val="231F20"/>
          <w:sz w:val="20"/>
        </w:rPr>
        <w:t>to</w:t>
      </w:r>
      <w:r>
        <w:rPr>
          <w:color w:val="231F20"/>
          <w:spacing w:val="-6"/>
          <w:sz w:val="20"/>
        </w:rPr>
        <w:t> </w:t>
      </w:r>
      <w:r>
        <w:rPr>
          <w:color w:val="231F20"/>
          <w:sz w:val="20"/>
        </w:rPr>
        <w:t>other</w:t>
      </w:r>
      <w:r>
        <w:rPr>
          <w:color w:val="231F20"/>
          <w:spacing w:val="-5"/>
          <w:sz w:val="20"/>
        </w:rPr>
        <w:t> </w:t>
      </w:r>
      <w:r>
        <w:rPr>
          <w:color w:val="231F20"/>
          <w:sz w:val="20"/>
        </w:rPr>
        <w:t>individuals</w:t>
      </w:r>
      <w:r>
        <w:rPr>
          <w:color w:val="231F20"/>
          <w:spacing w:val="-5"/>
          <w:sz w:val="20"/>
        </w:rPr>
        <w:t> </w:t>
      </w:r>
      <w:r>
        <w:rPr>
          <w:color w:val="231F20"/>
          <w:sz w:val="20"/>
        </w:rPr>
        <w:t>or</w:t>
      </w:r>
      <w:r>
        <w:rPr>
          <w:color w:val="231F20"/>
          <w:spacing w:val="-6"/>
          <w:sz w:val="20"/>
        </w:rPr>
        <w:t> </w:t>
      </w:r>
      <w:r>
        <w:rPr>
          <w:color w:val="231F20"/>
          <w:sz w:val="20"/>
        </w:rPr>
        <w:t>entities</w:t>
      </w:r>
      <w:r>
        <w:rPr>
          <w:color w:val="231F20"/>
          <w:spacing w:val="-5"/>
          <w:sz w:val="20"/>
        </w:rPr>
        <w:t> </w:t>
      </w:r>
      <w:r>
        <w:rPr>
          <w:color w:val="231F20"/>
          <w:sz w:val="20"/>
        </w:rPr>
        <w:t>including</w:t>
      </w:r>
      <w:r>
        <w:rPr>
          <w:color w:val="231F20"/>
          <w:spacing w:val="-5"/>
          <w:sz w:val="20"/>
        </w:rPr>
        <w:t> </w:t>
      </w:r>
      <w:r>
        <w:rPr>
          <w:color w:val="231F20"/>
          <w:sz w:val="20"/>
        </w:rPr>
        <w:t>other</w:t>
      </w:r>
      <w:r>
        <w:rPr>
          <w:color w:val="231F20"/>
          <w:spacing w:val="-6"/>
          <w:sz w:val="20"/>
        </w:rPr>
        <w:t> </w:t>
      </w:r>
      <w:r>
        <w:rPr>
          <w:color w:val="231F20"/>
          <w:sz w:val="20"/>
        </w:rPr>
        <w:t>data fiduciaries or processors;</w:t>
      </w:r>
      <w:r>
        <w:rPr>
          <w:color w:val="231F20"/>
          <w:spacing w:val="23"/>
          <w:sz w:val="20"/>
        </w:rPr>
        <w:t> </w:t>
      </w:r>
      <w:r>
        <w:rPr>
          <w:color w:val="231F20"/>
          <w:sz w:val="20"/>
        </w:rPr>
        <w:t>or</w:t>
      </w:r>
    </w:p>
    <w:p>
      <w:pPr>
        <w:pStyle w:val="ListParagraph"/>
        <w:numPr>
          <w:ilvl w:val="1"/>
          <w:numId w:val="12"/>
        </w:numPr>
        <w:tabs>
          <w:tab w:pos="1322" w:val="left" w:leader="none"/>
        </w:tabs>
        <w:spacing w:line="249" w:lineRule="auto" w:before="122" w:after="0"/>
        <w:ind w:left="586" w:right="42" w:firstLine="480"/>
        <w:jc w:val="left"/>
        <w:rPr>
          <w:sz w:val="20"/>
        </w:rPr>
      </w:pPr>
      <w:r>
        <w:rPr>
          <w:color w:val="231F20"/>
          <w:sz w:val="20"/>
        </w:rPr>
        <w:t>is</w:t>
      </w:r>
      <w:r>
        <w:rPr>
          <w:color w:val="231F20"/>
          <w:spacing w:val="-23"/>
          <w:sz w:val="20"/>
        </w:rPr>
        <w:t> </w:t>
      </w:r>
      <w:r>
        <w:rPr>
          <w:color w:val="231F20"/>
          <w:sz w:val="20"/>
        </w:rPr>
        <w:t>kept</w:t>
      </w:r>
      <w:r>
        <w:rPr>
          <w:color w:val="231F20"/>
          <w:spacing w:val="-22"/>
          <w:sz w:val="20"/>
        </w:rPr>
        <w:t> </w:t>
      </w:r>
      <w:r>
        <w:rPr>
          <w:color w:val="231F20"/>
          <w:sz w:val="20"/>
        </w:rPr>
        <w:t>in</w:t>
      </w:r>
      <w:r>
        <w:rPr>
          <w:color w:val="231F20"/>
          <w:spacing w:val="-22"/>
          <w:sz w:val="20"/>
        </w:rPr>
        <w:t> </w:t>
      </w:r>
      <w:r>
        <w:rPr>
          <w:color w:val="231F20"/>
          <w:sz w:val="20"/>
        </w:rPr>
        <w:t>a</w:t>
      </w:r>
      <w:r>
        <w:rPr>
          <w:color w:val="231F20"/>
          <w:spacing w:val="-23"/>
          <w:sz w:val="20"/>
        </w:rPr>
        <w:t> </w:t>
      </w:r>
      <w:r>
        <w:rPr>
          <w:color w:val="231F20"/>
          <w:sz w:val="20"/>
        </w:rPr>
        <w:t>form</w:t>
      </w:r>
      <w:r>
        <w:rPr>
          <w:color w:val="231F20"/>
          <w:spacing w:val="-22"/>
          <w:sz w:val="20"/>
        </w:rPr>
        <w:t> </w:t>
      </w:r>
      <w:r>
        <w:rPr>
          <w:color w:val="231F20"/>
          <w:sz w:val="20"/>
        </w:rPr>
        <w:t>that</w:t>
      </w:r>
      <w:r>
        <w:rPr>
          <w:color w:val="231F20"/>
          <w:spacing w:val="-22"/>
          <w:sz w:val="20"/>
        </w:rPr>
        <w:t> </w:t>
      </w:r>
      <w:r>
        <w:rPr>
          <w:color w:val="231F20"/>
          <w:sz w:val="20"/>
        </w:rPr>
        <w:t>distinguishes</w:t>
      </w:r>
      <w:r>
        <w:rPr>
          <w:color w:val="231F20"/>
          <w:spacing w:val="-22"/>
          <w:sz w:val="20"/>
        </w:rPr>
        <w:t> </w:t>
      </w:r>
      <w:r>
        <w:rPr>
          <w:color w:val="231F20"/>
          <w:sz w:val="20"/>
        </w:rPr>
        <w:t>personal</w:t>
      </w:r>
      <w:r>
        <w:rPr>
          <w:color w:val="231F20"/>
          <w:spacing w:val="-23"/>
          <w:sz w:val="20"/>
        </w:rPr>
        <w:t> </w:t>
      </w:r>
      <w:r>
        <w:rPr>
          <w:color w:val="231F20"/>
          <w:sz w:val="20"/>
        </w:rPr>
        <w:t>data</w:t>
      </w:r>
      <w:r>
        <w:rPr>
          <w:color w:val="231F20"/>
          <w:spacing w:val="-22"/>
          <w:sz w:val="20"/>
        </w:rPr>
        <w:t> </w:t>
      </w:r>
      <w:r>
        <w:rPr>
          <w:color w:val="231F20"/>
          <w:sz w:val="20"/>
        </w:rPr>
        <w:t>based</w:t>
      </w:r>
      <w:r>
        <w:rPr>
          <w:color w:val="231F20"/>
          <w:spacing w:val="-22"/>
          <w:sz w:val="20"/>
        </w:rPr>
        <w:t> </w:t>
      </w:r>
      <w:r>
        <w:rPr>
          <w:color w:val="231F20"/>
          <w:sz w:val="20"/>
        </w:rPr>
        <w:t>on</w:t>
      </w:r>
      <w:r>
        <w:rPr>
          <w:color w:val="231F20"/>
          <w:spacing w:val="-23"/>
          <w:sz w:val="20"/>
        </w:rPr>
        <w:t> </w:t>
      </w:r>
      <w:r>
        <w:rPr>
          <w:color w:val="231F20"/>
          <w:sz w:val="20"/>
        </w:rPr>
        <w:t>facts</w:t>
      </w:r>
      <w:r>
        <w:rPr>
          <w:color w:val="231F20"/>
          <w:spacing w:val="-22"/>
          <w:sz w:val="20"/>
        </w:rPr>
        <w:t> </w:t>
      </w:r>
      <w:r>
        <w:rPr>
          <w:color w:val="231F20"/>
          <w:sz w:val="20"/>
        </w:rPr>
        <w:t>from</w:t>
      </w:r>
      <w:r>
        <w:rPr>
          <w:color w:val="231F20"/>
          <w:spacing w:val="-22"/>
          <w:sz w:val="20"/>
        </w:rPr>
        <w:t> </w:t>
      </w:r>
      <w:r>
        <w:rPr>
          <w:color w:val="231F20"/>
          <w:sz w:val="20"/>
        </w:rPr>
        <w:t>personal data</w:t>
      </w:r>
      <w:r>
        <w:rPr>
          <w:color w:val="231F20"/>
          <w:spacing w:val="18"/>
          <w:sz w:val="20"/>
        </w:rPr>
        <w:t> </w:t>
      </w:r>
      <w:r>
        <w:rPr>
          <w:color w:val="231F20"/>
          <w:sz w:val="20"/>
        </w:rPr>
        <w:t>based</w:t>
      </w:r>
      <w:r>
        <w:rPr>
          <w:color w:val="231F20"/>
          <w:spacing w:val="18"/>
          <w:sz w:val="20"/>
        </w:rPr>
        <w:t> </w:t>
      </w:r>
      <w:r>
        <w:rPr>
          <w:color w:val="231F20"/>
          <w:sz w:val="20"/>
        </w:rPr>
        <w:t>on</w:t>
      </w:r>
      <w:r>
        <w:rPr>
          <w:color w:val="231F20"/>
          <w:spacing w:val="18"/>
          <w:sz w:val="20"/>
        </w:rPr>
        <w:t> </w:t>
      </w:r>
      <w:r>
        <w:rPr>
          <w:color w:val="231F20"/>
          <w:sz w:val="20"/>
        </w:rPr>
        <w:t>opinions</w:t>
      </w:r>
      <w:r>
        <w:rPr>
          <w:color w:val="231F20"/>
          <w:spacing w:val="18"/>
          <w:sz w:val="20"/>
        </w:rPr>
        <w:t> </w:t>
      </w:r>
      <w:r>
        <w:rPr>
          <w:color w:val="231F20"/>
          <w:sz w:val="20"/>
        </w:rPr>
        <w:t>or</w:t>
      </w:r>
      <w:r>
        <w:rPr>
          <w:color w:val="231F20"/>
          <w:spacing w:val="19"/>
          <w:sz w:val="20"/>
        </w:rPr>
        <w:t> </w:t>
      </w:r>
      <w:r>
        <w:rPr>
          <w:color w:val="231F20"/>
          <w:sz w:val="20"/>
        </w:rPr>
        <w:t>personal</w:t>
      </w:r>
      <w:r>
        <w:rPr>
          <w:color w:val="231F20"/>
          <w:spacing w:val="18"/>
          <w:sz w:val="20"/>
        </w:rPr>
        <w:t> </w:t>
      </w:r>
      <w:r>
        <w:rPr>
          <w:color w:val="231F20"/>
          <w:sz w:val="20"/>
        </w:rPr>
        <w:t>assessments.</w:t>
      </w:r>
    </w:p>
    <w:p>
      <w:pPr>
        <w:pStyle w:val="ListParagraph"/>
        <w:numPr>
          <w:ilvl w:val="0"/>
          <w:numId w:val="12"/>
        </w:numPr>
        <w:tabs>
          <w:tab w:pos="860" w:val="left" w:leader="none"/>
        </w:tabs>
        <w:spacing w:line="249" w:lineRule="auto" w:before="121" w:after="0"/>
        <w:ind w:left="106" w:right="40" w:firstLine="480"/>
        <w:jc w:val="both"/>
        <w:rPr>
          <w:sz w:val="20"/>
        </w:rPr>
      </w:pPr>
      <w:r>
        <w:rPr>
          <w:color w:val="231F20"/>
          <w:sz w:val="20"/>
        </w:rPr>
        <w:t>Where</w:t>
      </w:r>
      <w:r>
        <w:rPr>
          <w:color w:val="231F20"/>
          <w:spacing w:val="-10"/>
          <w:sz w:val="20"/>
        </w:rPr>
        <w:t> </w:t>
      </w:r>
      <w:r>
        <w:rPr>
          <w:color w:val="231F20"/>
          <w:sz w:val="20"/>
        </w:rPr>
        <w:t>personal</w:t>
      </w:r>
      <w:r>
        <w:rPr>
          <w:color w:val="231F20"/>
          <w:spacing w:val="-9"/>
          <w:sz w:val="20"/>
        </w:rPr>
        <w:t> </w:t>
      </w:r>
      <w:r>
        <w:rPr>
          <w:color w:val="231F20"/>
          <w:sz w:val="20"/>
        </w:rPr>
        <w:t>data</w:t>
      </w:r>
      <w:r>
        <w:rPr>
          <w:color w:val="231F20"/>
          <w:spacing w:val="-9"/>
          <w:sz w:val="20"/>
        </w:rPr>
        <w:t> </w:t>
      </w:r>
      <w:r>
        <w:rPr>
          <w:color w:val="231F20"/>
          <w:sz w:val="20"/>
        </w:rPr>
        <w:t>is</w:t>
      </w:r>
      <w:r>
        <w:rPr>
          <w:color w:val="231F20"/>
          <w:spacing w:val="-9"/>
          <w:sz w:val="20"/>
        </w:rPr>
        <w:t> </w:t>
      </w:r>
      <w:r>
        <w:rPr>
          <w:color w:val="231F20"/>
          <w:sz w:val="20"/>
        </w:rPr>
        <w:t>disclosed</w:t>
      </w:r>
      <w:r>
        <w:rPr>
          <w:color w:val="231F20"/>
          <w:spacing w:val="-9"/>
          <w:sz w:val="20"/>
        </w:rPr>
        <w:t> </w:t>
      </w:r>
      <w:r>
        <w:rPr>
          <w:color w:val="231F20"/>
          <w:sz w:val="20"/>
        </w:rPr>
        <w:t>to</w:t>
      </w:r>
      <w:r>
        <w:rPr>
          <w:color w:val="231F20"/>
          <w:spacing w:val="-9"/>
          <w:sz w:val="20"/>
        </w:rPr>
        <w:t> </w:t>
      </w:r>
      <w:r>
        <w:rPr>
          <w:color w:val="231F20"/>
          <w:sz w:val="20"/>
        </w:rPr>
        <w:t>any</w:t>
      </w:r>
      <w:r>
        <w:rPr>
          <w:color w:val="231F20"/>
          <w:spacing w:val="-9"/>
          <w:sz w:val="20"/>
        </w:rPr>
        <w:t> </w:t>
      </w:r>
      <w:r>
        <w:rPr>
          <w:color w:val="231F20"/>
          <w:sz w:val="20"/>
        </w:rPr>
        <w:t>other</w:t>
      </w:r>
      <w:r>
        <w:rPr>
          <w:color w:val="231F20"/>
          <w:spacing w:val="-9"/>
          <w:sz w:val="20"/>
        </w:rPr>
        <w:t> </w:t>
      </w:r>
      <w:r>
        <w:rPr>
          <w:color w:val="231F20"/>
          <w:sz w:val="20"/>
        </w:rPr>
        <w:t>individual</w:t>
      </w:r>
      <w:r>
        <w:rPr>
          <w:color w:val="231F20"/>
          <w:spacing w:val="-9"/>
          <w:sz w:val="20"/>
        </w:rPr>
        <w:t> </w:t>
      </w:r>
      <w:r>
        <w:rPr>
          <w:color w:val="231F20"/>
          <w:sz w:val="20"/>
        </w:rPr>
        <w:t>or</w:t>
      </w:r>
      <w:r>
        <w:rPr>
          <w:color w:val="231F20"/>
          <w:spacing w:val="-9"/>
          <w:sz w:val="20"/>
        </w:rPr>
        <w:t> </w:t>
      </w:r>
      <w:r>
        <w:rPr>
          <w:color w:val="231F20"/>
          <w:spacing w:val="-3"/>
          <w:sz w:val="20"/>
        </w:rPr>
        <w:t>entity,</w:t>
      </w:r>
      <w:r>
        <w:rPr>
          <w:color w:val="231F20"/>
          <w:spacing w:val="-9"/>
          <w:sz w:val="20"/>
        </w:rPr>
        <w:t> </w:t>
      </w:r>
      <w:r>
        <w:rPr>
          <w:color w:val="231F20"/>
          <w:sz w:val="20"/>
        </w:rPr>
        <w:t>including</w:t>
      </w:r>
      <w:r>
        <w:rPr>
          <w:color w:val="231F20"/>
          <w:spacing w:val="-9"/>
          <w:sz w:val="20"/>
        </w:rPr>
        <w:t> </w:t>
      </w:r>
      <w:r>
        <w:rPr>
          <w:color w:val="231F20"/>
          <w:sz w:val="20"/>
        </w:rPr>
        <w:t>other data</w:t>
      </w:r>
      <w:r>
        <w:rPr>
          <w:color w:val="231F20"/>
          <w:spacing w:val="-14"/>
          <w:sz w:val="20"/>
        </w:rPr>
        <w:t> </w:t>
      </w:r>
      <w:r>
        <w:rPr>
          <w:color w:val="231F20"/>
          <w:sz w:val="20"/>
        </w:rPr>
        <w:t>fiduciary</w:t>
      </w:r>
      <w:r>
        <w:rPr>
          <w:color w:val="231F20"/>
          <w:spacing w:val="-13"/>
          <w:sz w:val="20"/>
        </w:rPr>
        <w:t> </w:t>
      </w:r>
      <w:r>
        <w:rPr>
          <w:color w:val="231F20"/>
          <w:sz w:val="20"/>
        </w:rPr>
        <w:t>or</w:t>
      </w:r>
      <w:r>
        <w:rPr>
          <w:color w:val="231F20"/>
          <w:spacing w:val="-13"/>
          <w:sz w:val="20"/>
        </w:rPr>
        <w:t> </w:t>
      </w:r>
      <w:r>
        <w:rPr>
          <w:color w:val="231F20"/>
          <w:sz w:val="20"/>
        </w:rPr>
        <w:t>processor,</w:t>
      </w:r>
      <w:r>
        <w:rPr>
          <w:color w:val="231F20"/>
          <w:spacing w:val="-13"/>
          <w:sz w:val="20"/>
        </w:rPr>
        <w:t> </w:t>
      </w:r>
      <w:r>
        <w:rPr>
          <w:color w:val="231F20"/>
          <w:sz w:val="20"/>
        </w:rPr>
        <w:t>and</w:t>
      </w:r>
      <w:r>
        <w:rPr>
          <w:color w:val="231F20"/>
          <w:spacing w:val="-14"/>
          <w:sz w:val="20"/>
        </w:rPr>
        <w:t> </w:t>
      </w:r>
      <w:r>
        <w:rPr>
          <w:color w:val="231F20"/>
          <w:sz w:val="20"/>
        </w:rPr>
        <w:t>the</w:t>
      </w:r>
      <w:r>
        <w:rPr>
          <w:color w:val="231F20"/>
          <w:spacing w:val="-13"/>
          <w:sz w:val="20"/>
        </w:rPr>
        <w:t> </w:t>
      </w:r>
      <w:r>
        <w:rPr>
          <w:color w:val="231F20"/>
          <w:sz w:val="20"/>
        </w:rPr>
        <w:t>data</w:t>
      </w:r>
      <w:r>
        <w:rPr>
          <w:color w:val="231F20"/>
          <w:spacing w:val="-13"/>
          <w:sz w:val="20"/>
        </w:rPr>
        <w:t> </w:t>
      </w:r>
      <w:r>
        <w:rPr>
          <w:color w:val="231F20"/>
          <w:sz w:val="20"/>
        </w:rPr>
        <w:t>fiduciary</w:t>
      </w:r>
      <w:r>
        <w:rPr>
          <w:color w:val="231F20"/>
          <w:spacing w:val="-13"/>
          <w:sz w:val="20"/>
        </w:rPr>
        <w:t> </w:t>
      </w:r>
      <w:r>
        <w:rPr>
          <w:color w:val="231F20"/>
          <w:sz w:val="20"/>
        </w:rPr>
        <w:t>finds</w:t>
      </w:r>
      <w:r>
        <w:rPr>
          <w:color w:val="231F20"/>
          <w:spacing w:val="-14"/>
          <w:sz w:val="20"/>
        </w:rPr>
        <w:t> </w:t>
      </w:r>
      <w:r>
        <w:rPr>
          <w:color w:val="231F20"/>
          <w:sz w:val="20"/>
        </w:rPr>
        <w:t>that</w:t>
      </w:r>
      <w:r>
        <w:rPr>
          <w:color w:val="231F20"/>
          <w:spacing w:val="-13"/>
          <w:sz w:val="20"/>
        </w:rPr>
        <w:t> </w:t>
      </w:r>
      <w:r>
        <w:rPr>
          <w:color w:val="231F20"/>
          <w:sz w:val="20"/>
        </w:rPr>
        <w:t>such</w:t>
      </w:r>
      <w:r>
        <w:rPr>
          <w:color w:val="231F20"/>
          <w:spacing w:val="-13"/>
          <w:sz w:val="20"/>
        </w:rPr>
        <w:t> </w:t>
      </w:r>
      <w:r>
        <w:rPr>
          <w:color w:val="231F20"/>
          <w:sz w:val="20"/>
        </w:rPr>
        <w:t>data</w:t>
      </w:r>
      <w:r>
        <w:rPr>
          <w:color w:val="231F20"/>
          <w:spacing w:val="-13"/>
          <w:sz w:val="20"/>
        </w:rPr>
        <w:t> </w:t>
      </w:r>
      <w:r>
        <w:rPr>
          <w:color w:val="231F20"/>
          <w:sz w:val="20"/>
        </w:rPr>
        <w:t>does</w:t>
      </w:r>
      <w:r>
        <w:rPr>
          <w:color w:val="231F20"/>
          <w:spacing w:val="-13"/>
          <w:sz w:val="20"/>
        </w:rPr>
        <w:t> </w:t>
      </w:r>
      <w:r>
        <w:rPr>
          <w:color w:val="231F20"/>
          <w:sz w:val="20"/>
        </w:rPr>
        <w:t>not</w:t>
      </w:r>
      <w:r>
        <w:rPr>
          <w:color w:val="231F20"/>
          <w:spacing w:val="-14"/>
          <w:sz w:val="20"/>
        </w:rPr>
        <w:t> </w:t>
      </w:r>
      <w:r>
        <w:rPr>
          <w:color w:val="231F20"/>
          <w:sz w:val="20"/>
        </w:rPr>
        <w:t>comply</w:t>
      </w:r>
      <w:r>
        <w:rPr>
          <w:color w:val="231F20"/>
          <w:spacing w:val="-13"/>
          <w:sz w:val="20"/>
        </w:rPr>
        <w:t> </w:t>
      </w:r>
      <w:r>
        <w:rPr>
          <w:color w:val="231F20"/>
          <w:sz w:val="20"/>
        </w:rPr>
        <w:t>with the requirement of sub-section (</w:t>
      </w:r>
      <w:r>
        <w:rPr>
          <w:i/>
          <w:color w:val="231F20"/>
          <w:sz w:val="20"/>
        </w:rPr>
        <w:t>1</w:t>
      </w:r>
      <w:r>
        <w:rPr>
          <w:color w:val="231F20"/>
          <w:sz w:val="20"/>
        </w:rPr>
        <w:t>), the data fiduciary shall take reasonable steps to notify such individual or entity of this</w:t>
      </w:r>
      <w:r>
        <w:rPr>
          <w:color w:val="231F20"/>
          <w:spacing w:val="-2"/>
          <w:sz w:val="20"/>
        </w:rPr>
        <w:t> </w:t>
      </w:r>
      <w:r>
        <w:rPr>
          <w:color w:val="231F20"/>
          <w:sz w:val="20"/>
        </w:rPr>
        <w:t>fact.</w:t>
      </w:r>
    </w:p>
    <w:p>
      <w:pPr>
        <w:pStyle w:val="ListParagraph"/>
        <w:numPr>
          <w:ilvl w:val="0"/>
          <w:numId w:val="2"/>
        </w:numPr>
        <w:tabs>
          <w:tab w:pos="769" w:val="left" w:leader="none"/>
        </w:tabs>
        <w:spacing w:line="249" w:lineRule="auto" w:before="124" w:after="0"/>
        <w:ind w:left="106" w:right="42" w:firstLine="480"/>
        <w:jc w:val="both"/>
        <w:rPr>
          <w:sz w:val="20"/>
        </w:rPr>
      </w:pPr>
      <w:r>
        <w:rPr>
          <w:color w:val="231F20"/>
          <w:sz w:val="20"/>
        </w:rPr>
        <w:t>(</w:t>
      </w:r>
      <w:r>
        <w:rPr>
          <w:i/>
          <w:color w:val="231F20"/>
          <w:sz w:val="20"/>
        </w:rPr>
        <w:t>1</w:t>
      </w:r>
      <w:r>
        <w:rPr>
          <w:color w:val="231F20"/>
          <w:sz w:val="20"/>
        </w:rPr>
        <w:t>)</w:t>
      </w:r>
      <w:r>
        <w:rPr>
          <w:color w:val="231F20"/>
          <w:spacing w:val="-20"/>
          <w:sz w:val="20"/>
        </w:rPr>
        <w:t> </w:t>
      </w:r>
      <w:r>
        <w:rPr>
          <w:color w:val="231F20"/>
          <w:sz w:val="20"/>
        </w:rPr>
        <w:t>The</w:t>
      </w:r>
      <w:r>
        <w:rPr>
          <w:color w:val="231F20"/>
          <w:spacing w:val="-20"/>
          <w:sz w:val="20"/>
        </w:rPr>
        <w:t> </w:t>
      </w:r>
      <w:r>
        <w:rPr>
          <w:color w:val="231F20"/>
          <w:sz w:val="20"/>
        </w:rPr>
        <w:t>data</w:t>
      </w:r>
      <w:r>
        <w:rPr>
          <w:color w:val="231F20"/>
          <w:spacing w:val="-19"/>
          <w:sz w:val="20"/>
        </w:rPr>
        <w:t> </w:t>
      </w:r>
      <w:r>
        <w:rPr>
          <w:color w:val="231F20"/>
          <w:sz w:val="20"/>
        </w:rPr>
        <w:t>fiduciary</w:t>
      </w:r>
      <w:r>
        <w:rPr>
          <w:color w:val="231F20"/>
          <w:spacing w:val="-20"/>
          <w:sz w:val="20"/>
        </w:rPr>
        <w:t> </w:t>
      </w:r>
      <w:r>
        <w:rPr>
          <w:color w:val="231F20"/>
          <w:sz w:val="20"/>
        </w:rPr>
        <w:t>shall</w:t>
      </w:r>
      <w:r>
        <w:rPr>
          <w:color w:val="231F20"/>
          <w:spacing w:val="-19"/>
          <w:sz w:val="20"/>
        </w:rPr>
        <w:t> </w:t>
      </w:r>
      <w:r>
        <w:rPr>
          <w:color w:val="231F20"/>
          <w:sz w:val="20"/>
        </w:rPr>
        <w:t>not</w:t>
      </w:r>
      <w:r>
        <w:rPr>
          <w:color w:val="231F20"/>
          <w:spacing w:val="-20"/>
          <w:sz w:val="20"/>
        </w:rPr>
        <w:t> </w:t>
      </w:r>
      <w:r>
        <w:rPr>
          <w:color w:val="231F20"/>
          <w:sz w:val="20"/>
        </w:rPr>
        <w:t>retain</w:t>
      </w:r>
      <w:r>
        <w:rPr>
          <w:color w:val="231F20"/>
          <w:spacing w:val="-19"/>
          <w:sz w:val="20"/>
        </w:rPr>
        <w:t> </w:t>
      </w:r>
      <w:r>
        <w:rPr>
          <w:color w:val="231F20"/>
          <w:sz w:val="20"/>
        </w:rPr>
        <w:t>any</w:t>
      </w:r>
      <w:r>
        <w:rPr>
          <w:color w:val="231F20"/>
          <w:spacing w:val="-20"/>
          <w:sz w:val="20"/>
        </w:rPr>
        <w:t> </w:t>
      </w:r>
      <w:r>
        <w:rPr>
          <w:color w:val="231F20"/>
          <w:sz w:val="20"/>
        </w:rPr>
        <w:t>personal</w:t>
      </w:r>
      <w:r>
        <w:rPr>
          <w:color w:val="231F20"/>
          <w:spacing w:val="-19"/>
          <w:sz w:val="20"/>
        </w:rPr>
        <w:t> </w:t>
      </w:r>
      <w:r>
        <w:rPr>
          <w:color w:val="231F20"/>
          <w:sz w:val="20"/>
        </w:rPr>
        <w:t>data</w:t>
      </w:r>
      <w:r>
        <w:rPr>
          <w:color w:val="231F20"/>
          <w:spacing w:val="-20"/>
          <w:sz w:val="20"/>
        </w:rPr>
        <w:t> </w:t>
      </w:r>
      <w:r>
        <w:rPr>
          <w:color w:val="231F20"/>
          <w:sz w:val="20"/>
        </w:rPr>
        <w:t>beyond</w:t>
      </w:r>
      <w:r>
        <w:rPr>
          <w:color w:val="231F20"/>
          <w:spacing w:val="-19"/>
          <w:sz w:val="20"/>
        </w:rPr>
        <w:t> </w:t>
      </w:r>
      <w:r>
        <w:rPr>
          <w:color w:val="231F20"/>
          <w:sz w:val="20"/>
        </w:rPr>
        <w:t>the</w:t>
      </w:r>
      <w:r>
        <w:rPr>
          <w:color w:val="231F20"/>
          <w:spacing w:val="-20"/>
          <w:sz w:val="20"/>
        </w:rPr>
        <w:t> </w:t>
      </w:r>
      <w:r>
        <w:rPr>
          <w:color w:val="231F20"/>
          <w:sz w:val="20"/>
        </w:rPr>
        <w:t>period</w:t>
      </w:r>
      <w:r>
        <w:rPr>
          <w:color w:val="231F20"/>
          <w:spacing w:val="-19"/>
          <w:sz w:val="20"/>
        </w:rPr>
        <w:t> </w:t>
      </w:r>
      <w:r>
        <w:rPr>
          <w:color w:val="231F20"/>
          <w:sz w:val="20"/>
        </w:rPr>
        <w:t>necessary to</w:t>
      </w:r>
      <w:r>
        <w:rPr>
          <w:color w:val="231F20"/>
          <w:spacing w:val="-6"/>
          <w:sz w:val="20"/>
        </w:rPr>
        <w:t> </w:t>
      </w:r>
      <w:r>
        <w:rPr>
          <w:color w:val="231F20"/>
          <w:sz w:val="20"/>
        </w:rPr>
        <w:t>satisfy</w:t>
      </w:r>
      <w:r>
        <w:rPr>
          <w:color w:val="231F20"/>
          <w:spacing w:val="-5"/>
          <w:sz w:val="20"/>
        </w:rPr>
        <w:t> </w:t>
      </w:r>
      <w:r>
        <w:rPr>
          <w:color w:val="231F20"/>
          <w:sz w:val="20"/>
        </w:rPr>
        <w:t>the</w:t>
      </w:r>
      <w:r>
        <w:rPr>
          <w:color w:val="231F20"/>
          <w:spacing w:val="-6"/>
          <w:sz w:val="20"/>
        </w:rPr>
        <w:t> </w:t>
      </w:r>
      <w:r>
        <w:rPr>
          <w:color w:val="231F20"/>
          <w:sz w:val="20"/>
        </w:rPr>
        <w:t>purpose</w:t>
      </w:r>
      <w:r>
        <w:rPr>
          <w:color w:val="231F20"/>
          <w:spacing w:val="-5"/>
          <w:sz w:val="20"/>
        </w:rPr>
        <w:t> </w:t>
      </w:r>
      <w:r>
        <w:rPr>
          <w:color w:val="231F20"/>
          <w:sz w:val="20"/>
        </w:rPr>
        <w:t>for</w:t>
      </w:r>
      <w:r>
        <w:rPr>
          <w:color w:val="231F20"/>
          <w:spacing w:val="-5"/>
          <w:sz w:val="20"/>
        </w:rPr>
        <w:t> </w:t>
      </w:r>
      <w:r>
        <w:rPr>
          <w:color w:val="231F20"/>
          <w:sz w:val="20"/>
        </w:rPr>
        <w:t>which</w:t>
      </w:r>
      <w:r>
        <w:rPr>
          <w:color w:val="231F20"/>
          <w:spacing w:val="-6"/>
          <w:sz w:val="20"/>
        </w:rPr>
        <w:t> </w:t>
      </w:r>
      <w:r>
        <w:rPr>
          <w:color w:val="231F20"/>
          <w:sz w:val="20"/>
        </w:rPr>
        <w:t>it</w:t>
      </w:r>
      <w:r>
        <w:rPr>
          <w:color w:val="231F20"/>
          <w:spacing w:val="-5"/>
          <w:sz w:val="20"/>
        </w:rPr>
        <w:t> </w:t>
      </w:r>
      <w:r>
        <w:rPr>
          <w:color w:val="231F20"/>
          <w:sz w:val="20"/>
        </w:rPr>
        <w:t>is</w:t>
      </w:r>
      <w:r>
        <w:rPr>
          <w:color w:val="231F20"/>
          <w:spacing w:val="-5"/>
          <w:sz w:val="20"/>
        </w:rPr>
        <w:t> </w:t>
      </w:r>
      <w:r>
        <w:rPr>
          <w:color w:val="231F20"/>
          <w:sz w:val="20"/>
        </w:rPr>
        <w:t>processed</w:t>
      </w:r>
      <w:r>
        <w:rPr>
          <w:color w:val="231F20"/>
          <w:spacing w:val="-6"/>
          <w:sz w:val="20"/>
        </w:rPr>
        <w:t> </w:t>
      </w:r>
      <w:r>
        <w:rPr>
          <w:color w:val="231F20"/>
          <w:sz w:val="20"/>
        </w:rPr>
        <w:t>and</w:t>
      </w:r>
      <w:r>
        <w:rPr>
          <w:color w:val="231F20"/>
          <w:spacing w:val="-5"/>
          <w:sz w:val="20"/>
        </w:rPr>
        <w:t> </w:t>
      </w:r>
      <w:r>
        <w:rPr>
          <w:color w:val="231F20"/>
          <w:sz w:val="20"/>
        </w:rPr>
        <w:t>shall</w:t>
      </w:r>
      <w:r>
        <w:rPr>
          <w:color w:val="231F20"/>
          <w:spacing w:val="-5"/>
          <w:sz w:val="20"/>
        </w:rPr>
        <w:t> </w:t>
      </w:r>
      <w:r>
        <w:rPr>
          <w:color w:val="231F20"/>
          <w:sz w:val="20"/>
        </w:rPr>
        <w:t>delete</w:t>
      </w:r>
      <w:r>
        <w:rPr>
          <w:color w:val="231F20"/>
          <w:spacing w:val="-6"/>
          <w:sz w:val="20"/>
        </w:rPr>
        <w:t> </w:t>
      </w:r>
      <w:r>
        <w:rPr>
          <w:color w:val="231F20"/>
          <w:sz w:val="20"/>
        </w:rPr>
        <w:t>the</w:t>
      </w:r>
      <w:r>
        <w:rPr>
          <w:color w:val="231F20"/>
          <w:spacing w:val="-5"/>
          <w:sz w:val="20"/>
        </w:rPr>
        <w:t> </w:t>
      </w:r>
      <w:r>
        <w:rPr>
          <w:color w:val="231F20"/>
          <w:sz w:val="20"/>
        </w:rPr>
        <w:t>personal</w:t>
      </w:r>
      <w:r>
        <w:rPr>
          <w:color w:val="231F20"/>
          <w:spacing w:val="-6"/>
          <w:sz w:val="20"/>
        </w:rPr>
        <w:t> </w:t>
      </w:r>
      <w:r>
        <w:rPr>
          <w:color w:val="231F20"/>
          <w:sz w:val="20"/>
        </w:rPr>
        <w:t>data</w:t>
      </w:r>
      <w:r>
        <w:rPr>
          <w:color w:val="231F20"/>
          <w:spacing w:val="-5"/>
          <w:sz w:val="20"/>
        </w:rPr>
        <w:t> </w:t>
      </w:r>
      <w:r>
        <w:rPr>
          <w:color w:val="231F20"/>
          <w:sz w:val="20"/>
        </w:rPr>
        <w:t>at</w:t>
      </w:r>
      <w:r>
        <w:rPr>
          <w:color w:val="231F20"/>
          <w:spacing w:val="-5"/>
          <w:sz w:val="20"/>
        </w:rPr>
        <w:t> </w:t>
      </w:r>
      <w:r>
        <w:rPr>
          <w:color w:val="231F20"/>
          <w:sz w:val="20"/>
        </w:rPr>
        <w:t>the</w:t>
      </w:r>
      <w:r>
        <w:rPr>
          <w:color w:val="231F20"/>
          <w:spacing w:val="-6"/>
          <w:sz w:val="20"/>
        </w:rPr>
        <w:t> </w:t>
      </w:r>
      <w:r>
        <w:rPr>
          <w:color w:val="231F20"/>
          <w:sz w:val="20"/>
        </w:rPr>
        <w:t>end of the</w:t>
      </w:r>
      <w:r>
        <w:rPr>
          <w:color w:val="231F20"/>
          <w:spacing w:val="31"/>
          <w:sz w:val="20"/>
        </w:rPr>
        <w:t> </w:t>
      </w:r>
      <w:r>
        <w:rPr>
          <w:color w:val="231F20"/>
          <w:sz w:val="20"/>
        </w:rPr>
        <w:t>processing.</w:t>
      </w:r>
    </w:p>
    <w:p>
      <w:pPr>
        <w:pStyle w:val="ListParagraph"/>
        <w:numPr>
          <w:ilvl w:val="0"/>
          <w:numId w:val="13"/>
        </w:numPr>
        <w:tabs>
          <w:tab w:pos="867" w:val="left" w:leader="none"/>
        </w:tabs>
        <w:spacing w:line="249" w:lineRule="auto" w:before="122" w:after="0"/>
        <w:ind w:left="106" w:right="39" w:firstLine="480"/>
        <w:jc w:val="both"/>
        <w:rPr>
          <w:sz w:val="20"/>
        </w:rPr>
      </w:pPr>
      <w:r>
        <w:rPr>
          <w:color w:val="231F20"/>
          <w:sz w:val="20"/>
        </w:rPr>
        <w:t>Notwithstanding</w:t>
      </w:r>
      <w:r>
        <w:rPr>
          <w:color w:val="231F20"/>
          <w:spacing w:val="-6"/>
          <w:sz w:val="20"/>
        </w:rPr>
        <w:t> </w:t>
      </w:r>
      <w:r>
        <w:rPr>
          <w:color w:val="231F20"/>
          <w:sz w:val="20"/>
        </w:rPr>
        <w:t>anything</w:t>
      </w:r>
      <w:r>
        <w:rPr>
          <w:color w:val="231F20"/>
          <w:spacing w:val="-5"/>
          <w:sz w:val="20"/>
        </w:rPr>
        <w:t> </w:t>
      </w:r>
      <w:r>
        <w:rPr>
          <w:color w:val="231F20"/>
          <w:sz w:val="20"/>
        </w:rPr>
        <w:t>contained</w:t>
      </w:r>
      <w:r>
        <w:rPr>
          <w:color w:val="231F20"/>
          <w:spacing w:val="-5"/>
          <w:sz w:val="20"/>
        </w:rPr>
        <w:t> </w:t>
      </w:r>
      <w:r>
        <w:rPr>
          <w:color w:val="231F20"/>
          <w:sz w:val="20"/>
        </w:rPr>
        <w:t>in</w:t>
      </w:r>
      <w:r>
        <w:rPr>
          <w:color w:val="231F20"/>
          <w:spacing w:val="-5"/>
          <w:sz w:val="20"/>
        </w:rPr>
        <w:t> </w:t>
      </w:r>
      <w:r>
        <w:rPr>
          <w:color w:val="231F20"/>
          <w:sz w:val="20"/>
        </w:rPr>
        <w:t>sub-section</w:t>
      </w:r>
      <w:r>
        <w:rPr>
          <w:color w:val="231F20"/>
          <w:spacing w:val="-6"/>
          <w:sz w:val="20"/>
        </w:rPr>
        <w:t> </w:t>
      </w:r>
      <w:r>
        <w:rPr>
          <w:color w:val="231F20"/>
          <w:sz w:val="20"/>
        </w:rPr>
        <w:t>(</w:t>
      </w:r>
      <w:r>
        <w:rPr>
          <w:i/>
          <w:color w:val="231F20"/>
          <w:sz w:val="20"/>
        </w:rPr>
        <w:t>1</w:t>
      </w:r>
      <w:r>
        <w:rPr>
          <w:color w:val="231F20"/>
          <w:sz w:val="20"/>
        </w:rPr>
        <w:t>),</w:t>
      </w:r>
      <w:r>
        <w:rPr>
          <w:color w:val="231F20"/>
          <w:spacing w:val="-5"/>
          <w:sz w:val="20"/>
        </w:rPr>
        <w:t> </w:t>
      </w:r>
      <w:r>
        <w:rPr>
          <w:color w:val="231F20"/>
          <w:sz w:val="20"/>
        </w:rPr>
        <w:t>the</w:t>
      </w:r>
      <w:r>
        <w:rPr>
          <w:color w:val="231F20"/>
          <w:spacing w:val="-5"/>
          <w:sz w:val="20"/>
        </w:rPr>
        <w:t> </w:t>
      </w:r>
      <w:r>
        <w:rPr>
          <w:color w:val="231F20"/>
          <w:sz w:val="20"/>
        </w:rPr>
        <w:t>personal</w:t>
      </w:r>
      <w:r>
        <w:rPr>
          <w:color w:val="231F20"/>
          <w:spacing w:val="-5"/>
          <w:sz w:val="20"/>
        </w:rPr>
        <w:t> </w:t>
      </w:r>
      <w:r>
        <w:rPr>
          <w:color w:val="231F20"/>
          <w:sz w:val="20"/>
        </w:rPr>
        <w:t>data</w:t>
      </w:r>
      <w:r>
        <w:rPr>
          <w:color w:val="231F20"/>
          <w:spacing w:val="-6"/>
          <w:sz w:val="20"/>
        </w:rPr>
        <w:t> </w:t>
      </w:r>
      <w:r>
        <w:rPr>
          <w:color w:val="231F20"/>
          <w:sz w:val="20"/>
        </w:rPr>
        <w:t>may</w:t>
      </w:r>
      <w:r>
        <w:rPr>
          <w:color w:val="231F20"/>
          <w:spacing w:val="-5"/>
          <w:sz w:val="20"/>
        </w:rPr>
        <w:t> </w:t>
      </w:r>
      <w:r>
        <w:rPr>
          <w:color w:val="231F20"/>
          <w:sz w:val="20"/>
        </w:rPr>
        <w:t>be retained</w:t>
      </w:r>
      <w:r>
        <w:rPr>
          <w:color w:val="231F20"/>
          <w:spacing w:val="-5"/>
          <w:sz w:val="20"/>
        </w:rPr>
        <w:t> </w:t>
      </w:r>
      <w:r>
        <w:rPr>
          <w:color w:val="231F20"/>
          <w:sz w:val="20"/>
        </w:rPr>
        <w:t>for</w:t>
      </w:r>
      <w:r>
        <w:rPr>
          <w:color w:val="231F20"/>
          <w:spacing w:val="-4"/>
          <w:sz w:val="20"/>
        </w:rPr>
        <w:t> </w:t>
      </w:r>
      <w:r>
        <w:rPr>
          <w:color w:val="231F20"/>
          <w:sz w:val="20"/>
        </w:rPr>
        <w:t>a</w:t>
      </w:r>
      <w:r>
        <w:rPr>
          <w:color w:val="231F20"/>
          <w:spacing w:val="-4"/>
          <w:sz w:val="20"/>
        </w:rPr>
        <w:t> </w:t>
      </w:r>
      <w:r>
        <w:rPr>
          <w:color w:val="231F20"/>
          <w:sz w:val="20"/>
        </w:rPr>
        <w:t>longer</w:t>
      </w:r>
      <w:r>
        <w:rPr>
          <w:color w:val="231F20"/>
          <w:spacing w:val="-4"/>
          <w:sz w:val="20"/>
        </w:rPr>
        <w:t> </w:t>
      </w:r>
      <w:r>
        <w:rPr>
          <w:color w:val="231F20"/>
          <w:sz w:val="20"/>
        </w:rPr>
        <w:t>period</w:t>
      </w:r>
      <w:r>
        <w:rPr>
          <w:color w:val="231F20"/>
          <w:spacing w:val="-4"/>
          <w:sz w:val="20"/>
        </w:rPr>
        <w:t> </w:t>
      </w:r>
      <w:r>
        <w:rPr>
          <w:color w:val="231F20"/>
          <w:sz w:val="20"/>
        </w:rPr>
        <w:t>if</w:t>
      </w:r>
      <w:r>
        <w:rPr>
          <w:color w:val="231F20"/>
          <w:spacing w:val="-4"/>
          <w:sz w:val="20"/>
        </w:rPr>
        <w:t> </w:t>
      </w:r>
      <w:r>
        <w:rPr>
          <w:color w:val="231F20"/>
          <w:sz w:val="20"/>
        </w:rPr>
        <w:t>explicitly</w:t>
      </w:r>
      <w:r>
        <w:rPr>
          <w:color w:val="231F20"/>
          <w:spacing w:val="-4"/>
          <w:sz w:val="20"/>
        </w:rPr>
        <w:t> </w:t>
      </w:r>
      <w:r>
        <w:rPr>
          <w:color w:val="231F20"/>
          <w:sz w:val="20"/>
        </w:rPr>
        <w:t>consented</w:t>
      </w:r>
      <w:r>
        <w:rPr>
          <w:color w:val="231F20"/>
          <w:spacing w:val="-4"/>
          <w:sz w:val="20"/>
        </w:rPr>
        <w:t> </w:t>
      </w:r>
      <w:r>
        <w:rPr>
          <w:color w:val="231F20"/>
          <w:sz w:val="20"/>
        </w:rPr>
        <w:t>to</w:t>
      </w:r>
      <w:r>
        <w:rPr>
          <w:color w:val="231F20"/>
          <w:spacing w:val="-4"/>
          <w:sz w:val="20"/>
        </w:rPr>
        <w:t> </w:t>
      </w:r>
      <w:r>
        <w:rPr>
          <w:color w:val="231F20"/>
          <w:sz w:val="20"/>
        </w:rPr>
        <w:t>by</w:t>
      </w:r>
      <w:r>
        <w:rPr>
          <w:color w:val="231F20"/>
          <w:spacing w:val="-4"/>
          <w:sz w:val="20"/>
        </w:rPr>
        <w:t> </w:t>
      </w:r>
      <w:r>
        <w:rPr>
          <w:color w:val="231F20"/>
          <w:sz w:val="20"/>
        </w:rPr>
        <w:t>the</w:t>
      </w:r>
      <w:r>
        <w:rPr>
          <w:color w:val="231F20"/>
          <w:spacing w:val="-4"/>
          <w:sz w:val="20"/>
        </w:rPr>
        <w:t> </w:t>
      </w:r>
      <w:r>
        <w:rPr>
          <w:color w:val="231F20"/>
          <w:sz w:val="20"/>
        </w:rPr>
        <w:t>data</w:t>
      </w:r>
      <w:r>
        <w:rPr>
          <w:color w:val="231F20"/>
          <w:spacing w:val="-4"/>
          <w:sz w:val="20"/>
        </w:rPr>
        <w:t> </w:t>
      </w:r>
      <w:r>
        <w:rPr>
          <w:color w:val="231F20"/>
          <w:sz w:val="20"/>
        </w:rPr>
        <w:t>principal,</w:t>
      </w:r>
      <w:r>
        <w:rPr>
          <w:color w:val="231F20"/>
          <w:spacing w:val="-4"/>
          <w:sz w:val="20"/>
        </w:rPr>
        <w:t> </w:t>
      </w:r>
      <w:r>
        <w:rPr>
          <w:color w:val="231F20"/>
          <w:sz w:val="20"/>
        </w:rPr>
        <w:t>or</w:t>
      </w:r>
      <w:r>
        <w:rPr>
          <w:color w:val="231F20"/>
          <w:spacing w:val="-4"/>
          <w:sz w:val="20"/>
        </w:rPr>
        <w:t> </w:t>
      </w:r>
      <w:r>
        <w:rPr>
          <w:color w:val="231F20"/>
          <w:sz w:val="20"/>
        </w:rPr>
        <w:t>necessary</w:t>
      </w:r>
      <w:r>
        <w:rPr>
          <w:color w:val="231F20"/>
          <w:spacing w:val="-4"/>
          <w:sz w:val="20"/>
        </w:rPr>
        <w:t> </w:t>
      </w:r>
      <w:r>
        <w:rPr>
          <w:color w:val="231F20"/>
          <w:sz w:val="20"/>
        </w:rPr>
        <w:t>to comply</w:t>
      </w:r>
      <w:r>
        <w:rPr>
          <w:color w:val="231F20"/>
          <w:spacing w:val="-8"/>
          <w:sz w:val="20"/>
        </w:rPr>
        <w:t> </w:t>
      </w:r>
      <w:r>
        <w:rPr>
          <w:color w:val="231F20"/>
          <w:sz w:val="20"/>
        </w:rPr>
        <w:t>with</w:t>
      </w:r>
      <w:r>
        <w:rPr>
          <w:color w:val="231F20"/>
          <w:spacing w:val="-8"/>
          <w:sz w:val="20"/>
        </w:rPr>
        <w:t> </w:t>
      </w:r>
      <w:r>
        <w:rPr>
          <w:color w:val="231F20"/>
          <w:sz w:val="20"/>
        </w:rPr>
        <w:t>any</w:t>
      </w:r>
      <w:r>
        <w:rPr>
          <w:color w:val="231F20"/>
          <w:spacing w:val="-8"/>
          <w:sz w:val="20"/>
        </w:rPr>
        <w:t> </w:t>
      </w:r>
      <w:r>
        <w:rPr>
          <w:color w:val="231F20"/>
          <w:sz w:val="20"/>
        </w:rPr>
        <w:t>obligation</w:t>
      </w:r>
      <w:r>
        <w:rPr>
          <w:color w:val="231F20"/>
          <w:spacing w:val="-8"/>
          <w:sz w:val="20"/>
        </w:rPr>
        <w:t> </w:t>
      </w:r>
      <w:r>
        <w:rPr>
          <w:color w:val="231F20"/>
          <w:sz w:val="20"/>
        </w:rPr>
        <w:t>under</w:t>
      </w:r>
      <w:r>
        <w:rPr>
          <w:color w:val="231F20"/>
          <w:spacing w:val="-8"/>
          <w:sz w:val="20"/>
        </w:rPr>
        <w:t> </w:t>
      </w:r>
      <w:r>
        <w:rPr>
          <w:color w:val="231F20"/>
          <w:sz w:val="20"/>
        </w:rPr>
        <w:t>any</w:t>
      </w:r>
      <w:r>
        <w:rPr>
          <w:color w:val="231F20"/>
          <w:spacing w:val="-8"/>
          <w:sz w:val="20"/>
        </w:rPr>
        <w:t> </w:t>
      </w:r>
      <w:r>
        <w:rPr>
          <w:color w:val="231F20"/>
          <w:sz w:val="20"/>
        </w:rPr>
        <w:t>law</w:t>
      </w:r>
      <w:r>
        <w:rPr>
          <w:color w:val="231F20"/>
          <w:spacing w:val="-8"/>
          <w:sz w:val="20"/>
        </w:rPr>
        <w:t> </w:t>
      </w:r>
      <w:r>
        <w:rPr>
          <w:color w:val="231F20"/>
          <w:sz w:val="20"/>
        </w:rPr>
        <w:t>for</w:t>
      </w:r>
      <w:r>
        <w:rPr>
          <w:color w:val="231F20"/>
          <w:spacing w:val="-7"/>
          <w:sz w:val="20"/>
        </w:rPr>
        <w:t> </w:t>
      </w:r>
      <w:r>
        <w:rPr>
          <w:color w:val="231F20"/>
          <w:sz w:val="20"/>
        </w:rPr>
        <w:t>the</w:t>
      </w:r>
      <w:r>
        <w:rPr>
          <w:color w:val="231F20"/>
          <w:spacing w:val="-8"/>
          <w:sz w:val="20"/>
        </w:rPr>
        <w:t> </w:t>
      </w:r>
      <w:r>
        <w:rPr>
          <w:color w:val="231F20"/>
          <w:sz w:val="20"/>
        </w:rPr>
        <w:t>time</w:t>
      </w:r>
      <w:r>
        <w:rPr>
          <w:color w:val="231F20"/>
          <w:spacing w:val="-8"/>
          <w:sz w:val="20"/>
        </w:rPr>
        <w:t> </w:t>
      </w:r>
      <w:r>
        <w:rPr>
          <w:color w:val="231F20"/>
          <w:sz w:val="20"/>
        </w:rPr>
        <w:t>being</w:t>
      </w:r>
      <w:r>
        <w:rPr>
          <w:color w:val="231F20"/>
          <w:spacing w:val="-8"/>
          <w:sz w:val="20"/>
        </w:rPr>
        <w:t> </w:t>
      </w:r>
      <w:r>
        <w:rPr>
          <w:color w:val="231F20"/>
          <w:sz w:val="20"/>
        </w:rPr>
        <w:t>in</w:t>
      </w:r>
      <w:r>
        <w:rPr>
          <w:color w:val="231F20"/>
          <w:spacing w:val="-8"/>
          <w:sz w:val="20"/>
        </w:rPr>
        <w:t> </w:t>
      </w:r>
      <w:r>
        <w:rPr>
          <w:color w:val="231F20"/>
          <w:sz w:val="20"/>
        </w:rPr>
        <w:t>force.</w:t>
      </w:r>
    </w:p>
    <w:p>
      <w:pPr>
        <w:pStyle w:val="ListParagraph"/>
        <w:numPr>
          <w:ilvl w:val="0"/>
          <w:numId w:val="13"/>
        </w:numPr>
        <w:tabs>
          <w:tab w:pos="896" w:val="left" w:leader="none"/>
        </w:tabs>
        <w:spacing w:line="249" w:lineRule="auto" w:before="122" w:after="0"/>
        <w:ind w:left="106" w:right="42" w:firstLine="480"/>
        <w:jc w:val="both"/>
        <w:rPr>
          <w:sz w:val="20"/>
        </w:rPr>
      </w:pPr>
      <w:r>
        <w:rPr>
          <w:color w:val="231F20"/>
          <w:sz w:val="20"/>
        </w:rPr>
        <w:t>The data fiduciary shall undertake periodic review to determine whether it is necessary</w:t>
      </w:r>
      <w:r>
        <w:rPr>
          <w:color w:val="231F20"/>
          <w:spacing w:val="12"/>
          <w:sz w:val="20"/>
        </w:rPr>
        <w:t> </w:t>
      </w:r>
      <w:r>
        <w:rPr>
          <w:color w:val="231F20"/>
          <w:sz w:val="20"/>
        </w:rPr>
        <w:t>to</w:t>
      </w:r>
      <w:r>
        <w:rPr>
          <w:color w:val="231F20"/>
          <w:spacing w:val="12"/>
          <w:sz w:val="20"/>
        </w:rPr>
        <w:t> </w:t>
      </w:r>
      <w:r>
        <w:rPr>
          <w:color w:val="231F20"/>
          <w:sz w:val="20"/>
        </w:rPr>
        <w:t>retain</w:t>
      </w:r>
      <w:r>
        <w:rPr>
          <w:color w:val="231F20"/>
          <w:spacing w:val="12"/>
          <w:sz w:val="20"/>
        </w:rPr>
        <w:t> </w:t>
      </w:r>
      <w:r>
        <w:rPr>
          <w:color w:val="231F20"/>
          <w:sz w:val="20"/>
        </w:rPr>
        <w:t>the</w:t>
      </w:r>
      <w:r>
        <w:rPr>
          <w:color w:val="231F20"/>
          <w:spacing w:val="12"/>
          <w:sz w:val="20"/>
        </w:rPr>
        <w:t> </w:t>
      </w:r>
      <w:r>
        <w:rPr>
          <w:color w:val="231F20"/>
          <w:sz w:val="20"/>
        </w:rPr>
        <w:t>personal</w:t>
      </w:r>
      <w:r>
        <w:rPr>
          <w:color w:val="231F20"/>
          <w:spacing w:val="13"/>
          <w:sz w:val="20"/>
        </w:rPr>
        <w:t> </w:t>
      </w:r>
      <w:r>
        <w:rPr>
          <w:color w:val="231F20"/>
          <w:sz w:val="20"/>
        </w:rPr>
        <w:t>data</w:t>
      </w:r>
      <w:r>
        <w:rPr>
          <w:color w:val="231F20"/>
          <w:spacing w:val="12"/>
          <w:sz w:val="20"/>
        </w:rPr>
        <w:t> </w:t>
      </w:r>
      <w:r>
        <w:rPr>
          <w:color w:val="231F20"/>
          <w:sz w:val="20"/>
        </w:rPr>
        <w:t>in</w:t>
      </w:r>
      <w:r>
        <w:rPr>
          <w:color w:val="231F20"/>
          <w:spacing w:val="12"/>
          <w:sz w:val="20"/>
        </w:rPr>
        <w:t> </w:t>
      </w:r>
      <w:r>
        <w:rPr>
          <w:color w:val="231F20"/>
          <w:sz w:val="20"/>
        </w:rPr>
        <w:t>its</w:t>
      </w:r>
      <w:r>
        <w:rPr>
          <w:color w:val="231F20"/>
          <w:spacing w:val="12"/>
          <w:sz w:val="20"/>
        </w:rPr>
        <w:t> </w:t>
      </w:r>
      <w:r>
        <w:rPr>
          <w:color w:val="231F20"/>
          <w:sz w:val="20"/>
        </w:rPr>
        <w:t>possession.</w:t>
      </w:r>
    </w:p>
    <w:p>
      <w:pPr>
        <w:pStyle w:val="ListParagraph"/>
        <w:numPr>
          <w:ilvl w:val="0"/>
          <w:numId w:val="13"/>
        </w:numPr>
        <w:tabs>
          <w:tab w:pos="936" w:val="left" w:leader="none"/>
        </w:tabs>
        <w:spacing w:line="249" w:lineRule="auto" w:before="122" w:after="0"/>
        <w:ind w:left="106" w:right="47" w:firstLine="480"/>
        <w:jc w:val="both"/>
        <w:rPr>
          <w:sz w:val="20"/>
        </w:rPr>
      </w:pPr>
      <w:r>
        <w:rPr>
          <w:color w:val="231F20"/>
          <w:sz w:val="20"/>
        </w:rPr>
        <w:t>Where it is not necessary for personal data to be retained by the data fiduciary under sub-section (</w:t>
      </w:r>
      <w:r>
        <w:rPr>
          <w:i/>
          <w:color w:val="231F20"/>
          <w:sz w:val="20"/>
        </w:rPr>
        <w:t>1</w:t>
      </w:r>
      <w:r>
        <w:rPr>
          <w:color w:val="231F20"/>
          <w:sz w:val="20"/>
        </w:rPr>
        <w:t>) or sub-section (</w:t>
      </w:r>
      <w:r>
        <w:rPr>
          <w:i/>
          <w:color w:val="231F20"/>
          <w:sz w:val="20"/>
        </w:rPr>
        <w:t>2</w:t>
      </w:r>
      <w:r>
        <w:rPr>
          <w:color w:val="231F20"/>
          <w:sz w:val="20"/>
        </w:rPr>
        <w:t>), then, such personal data shall be deleted in such manner as may be specified by</w:t>
      </w:r>
      <w:r>
        <w:rPr>
          <w:color w:val="231F20"/>
          <w:spacing w:val="-15"/>
          <w:sz w:val="20"/>
        </w:rPr>
        <w:t> </w:t>
      </w:r>
      <w:r>
        <w:rPr>
          <w:color w:val="231F20"/>
          <w:sz w:val="20"/>
        </w:rPr>
        <w:t>regulations.</w:t>
      </w:r>
    </w:p>
    <w:p>
      <w:pPr>
        <w:pStyle w:val="ListParagraph"/>
        <w:numPr>
          <w:ilvl w:val="0"/>
          <w:numId w:val="2"/>
        </w:numPr>
        <w:tabs>
          <w:tab w:pos="889" w:val="left" w:leader="none"/>
        </w:tabs>
        <w:spacing w:line="249" w:lineRule="auto" w:before="123" w:after="0"/>
        <w:ind w:left="106" w:right="42" w:firstLine="480"/>
        <w:jc w:val="both"/>
        <w:rPr>
          <w:sz w:val="20"/>
        </w:rPr>
      </w:pPr>
      <w:r>
        <w:rPr>
          <w:color w:val="231F20"/>
          <w:sz w:val="20"/>
        </w:rPr>
        <w:t>The</w:t>
      </w:r>
      <w:r>
        <w:rPr>
          <w:color w:val="231F20"/>
          <w:spacing w:val="-4"/>
          <w:sz w:val="20"/>
        </w:rPr>
        <w:t> </w:t>
      </w:r>
      <w:r>
        <w:rPr>
          <w:color w:val="231F20"/>
          <w:sz w:val="20"/>
        </w:rPr>
        <w:t>data</w:t>
      </w:r>
      <w:r>
        <w:rPr>
          <w:color w:val="231F20"/>
          <w:spacing w:val="-4"/>
          <w:sz w:val="20"/>
        </w:rPr>
        <w:t> </w:t>
      </w:r>
      <w:r>
        <w:rPr>
          <w:color w:val="231F20"/>
          <w:sz w:val="20"/>
        </w:rPr>
        <w:t>fiduciary</w:t>
      </w:r>
      <w:r>
        <w:rPr>
          <w:color w:val="231F20"/>
          <w:spacing w:val="-3"/>
          <w:sz w:val="20"/>
        </w:rPr>
        <w:t> </w:t>
      </w:r>
      <w:r>
        <w:rPr>
          <w:color w:val="231F20"/>
          <w:sz w:val="20"/>
        </w:rPr>
        <w:t>shall</w:t>
      </w:r>
      <w:r>
        <w:rPr>
          <w:color w:val="231F20"/>
          <w:spacing w:val="-4"/>
          <w:sz w:val="20"/>
        </w:rPr>
        <w:t> </w:t>
      </w:r>
      <w:r>
        <w:rPr>
          <w:color w:val="231F20"/>
          <w:sz w:val="20"/>
        </w:rPr>
        <w:t>be</w:t>
      </w:r>
      <w:r>
        <w:rPr>
          <w:color w:val="231F20"/>
          <w:spacing w:val="-3"/>
          <w:sz w:val="20"/>
        </w:rPr>
        <w:t> </w:t>
      </w:r>
      <w:r>
        <w:rPr>
          <w:color w:val="231F20"/>
          <w:sz w:val="20"/>
        </w:rPr>
        <w:t>responsible</w:t>
      </w:r>
      <w:r>
        <w:rPr>
          <w:color w:val="231F20"/>
          <w:spacing w:val="-4"/>
          <w:sz w:val="20"/>
        </w:rPr>
        <w:t> </w:t>
      </w:r>
      <w:r>
        <w:rPr>
          <w:color w:val="231F20"/>
          <w:sz w:val="20"/>
        </w:rPr>
        <w:t>for</w:t>
      </w:r>
      <w:r>
        <w:rPr>
          <w:color w:val="231F20"/>
          <w:spacing w:val="-3"/>
          <w:sz w:val="20"/>
        </w:rPr>
        <w:t> </w:t>
      </w:r>
      <w:r>
        <w:rPr>
          <w:color w:val="231F20"/>
          <w:sz w:val="20"/>
        </w:rPr>
        <w:t>complying</w:t>
      </w:r>
      <w:r>
        <w:rPr>
          <w:color w:val="231F20"/>
          <w:spacing w:val="-4"/>
          <w:sz w:val="20"/>
        </w:rPr>
        <w:t> </w:t>
      </w:r>
      <w:r>
        <w:rPr>
          <w:color w:val="231F20"/>
          <w:sz w:val="20"/>
        </w:rPr>
        <w:t>with</w:t>
      </w:r>
      <w:r>
        <w:rPr>
          <w:color w:val="231F20"/>
          <w:spacing w:val="-3"/>
          <w:sz w:val="20"/>
        </w:rPr>
        <w:t> </w:t>
      </w:r>
      <w:r>
        <w:rPr>
          <w:color w:val="231F20"/>
          <w:sz w:val="20"/>
        </w:rPr>
        <w:t>the</w:t>
      </w:r>
      <w:r>
        <w:rPr>
          <w:color w:val="231F20"/>
          <w:spacing w:val="-4"/>
          <w:sz w:val="20"/>
        </w:rPr>
        <w:t> </w:t>
      </w:r>
      <w:r>
        <w:rPr>
          <w:color w:val="231F20"/>
          <w:sz w:val="20"/>
        </w:rPr>
        <w:t>provisions</w:t>
      </w:r>
      <w:r>
        <w:rPr>
          <w:color w:val="231F20"/>
          <w:spacing w:val="-4"/>
          <w:sz w:val="20"/>
        </w:rPr>
        <w:t> </w:t>
      </w:r>
      <w:r>
        <w:rPr>
          <w:color w:val="231F20"/>
          <w:sz w:val="20"/>
        </w:rPr>
        <w:t>of</w:t>
      </w:r>
      <w:r>
        <w:rPr>
          <w:color w:val="231F20"/>
          <w:spacing w:val="-3"/>
          <w:sz w:val="20"/>
        </w:rPr>
        <w:t> </w:t>
      </w:r>
      <w:r>
        <w:rPr>
          <w:color w:val="231F20"/>
          <w:sz w:val="20"/>
        </w:rPr>
        <w:t>this Act in respect of any processing undertaken by it or on its</w:t>
      </w:r>
      <w:r>
        <w:rPr>
          <w:color w:val="231F20"/>
          <w:spacing w:val="36"/>
          <w:sz w:val="20"/>
        </w:rPr>
        <w:t> </w:t>
      </w:r>
      <w:r>
        <w:rPr>
          <w:color w:val="231F20"/>
          <w:sz w:val="20"/>
        </w:rPr>
        <w:t>behalf.</w:t>
      </w:r>
    </w:p>
    <w:p>
      <w:pPr>
        <w:pStyle w:val="BodyText"/>
        <w:rPr>
          <w:sz w:val="21"/>
        </w:rPr>
      </w:pPr>
    </w:p>
    <w:p>
      <w:pPr>
        <w:pStyle w:val="ListParagraph"/>
        <w:numPr>
          <w:ilvl w:val="0"/>
          <w:numId w:val="2"/>
        </w:numPr>
        <w:tabs>
          <w:tab w:pos="875" w:val="left" w:leader="none"/>
        </w:tabs>
        <w:spacing w:line="249" w:lineRule="auto" w:before="0" w:after="0"/>
        <w:ind w:left="106" w:right="42" w:firstLine="480"/>
        <w:jc w:val="both"/>
        <w:rPr>
          <w:sz w:val="20"/>
        </w:rPr>
      </w:pPr>
      <w:r>
        <w:rPr>
          <w:color w:val="231F20"/>
          <w:sz w:val="20"/>
        </w:rPr>
        <w:t>(</w:t>
      </w:r>
      <w:r>
        <w:rPr>
          <w:i/>
          <w:color w:val="231F20"/>
          <w:sz w:val="20"/>
        </w:rPr>
        <w:t>1</w:t>
      </w:r>
      <w:r>
        <w:rPr>
          <w:color w:val="231F20"/>
          <w:sz w:val="20"/>
        </w:rPr>
        <w:t>) The personal data shall not be processed, except on the consent given by the data principal at the commencement of its</w:t>
      </w:r>
      <w:r>
        <w:rPr>
          <w:color w:val="231F20"/>
          <w:spacing w:val="-12"/>
          <w:sz w:val="20"/>
        </w:rPr>
        <w:t> </w:t>
      </w:r>
      <w:r>
        <w:rPr>
          <w:color w:val="231F20"/>
          <w:sz w:val="20"/>
        </w:rPr>
        <w:t>processing.</w:t>
      </w:r>
    </w:p>
    <w:p>
      <w:pPr>
        <w:pStyle w:val="ListParagraph"/>
        <w:numPr>
          <w:ilvl w:val="0"/>
          <w:numId w:val="14"/>
        </w:numPr>
        <w:tabs>
          <w:tab w:pos="872" w:val="left" w:leader="none"/>
        </w:tabs>
        <w:spacing w:line="240" w:lineRule="auto" w:before="121" w:after="0"/>
        <w:ind w:left="871" w:right="0" w:hanging="286"/>
        <w:jc w:val="left"/>
        <w:rPr>
          <w:sz w:val="20"/>
        </w:rPr>
      </w:pPr>
      <w:r>
        <w:rPr>
          <w:color w:val="231F20"/>
          <w:sz w:val="20"/>
        </w:rPr>
        <w:t>The consent of the data principal shall not be valid, unless such consent</w:t>
      </w:r>
      <w:r>
        <w:rPr>
          <w:color w:val="231F20"/>
          <w:spacing w:val="30"/>
          <w:sz w:val="20"/>
        </w:rPr>
        <w:t> </w:t>
      </w:r>
      <w:r>
        <w:rPr>
          <w:color w:val="231F20"/>
          <w:sz w:val="20"/>
        </w:rPr>
        <w:t>is—</w:t>
      </w:r>
    </w:p>
    <w:p>
      <w:pPr>
        <w:pStyle w:val="ListParagraph"/>
        <w:numPr>
          <w:ilvl w:val="1"/>
          <w:numId w:val="14"/>
        </w:numPr>
        <w:tabs>
          <w:tab w:pos="1377" w:val="left" w:leader="none"/>
        </w:tabs>
        <w:spacing w:line="249" w:lineRule="auto" w:before="130" w:after="0"/>
        <w:ind w:left="586" w:right="48" w:firstLine="480"/>
        <w:jc w:val="left"/>
        <w:rPr>
          <w:sz w:val="20"/>
        </w:rPr>
      </w:pPr>
      <w:r>
        <w:rPr>
          <w:color w:val="231F20"/>
          <w:sz w:val="20"/>
        </w:rPr>
        <w:t>free,</w:t>
      </w:r>
      <w:r>
        <w:rPr>
          <w:color w:val="231F20"/>
          <w:spacing w:val="-16"/>
          <w:sz w:val="20"/>
        </w:rPr>
        <w:t> </w:t>
      </w:r>
      <w:r>
        <w:rPr>
          <w:color w:val="231F20"/>
          <w:sz w:val="20"/>
        </w:rPr>
        <w:t>having</w:t>
      </w:r>
      <w:r>
        <w:rPr>
          <w:color w:val="231F20"/>
          <w:spacing w:val="-16"/>
          <w:sz w:val="20"/>
        </w:rPr>
        <w:t> </w:t>
      </w:r>
      <w:r>
        <w:rPr>
          <w:color w:val="231F20"/>
          <w:sz w:val="20"/>
        </w:rPr>
        <w:t>regard</w:t>
      </w:r>
      <w:r>
        <w:rPr>
          <w:color w:val="231F20"/>
          <w:spacing w:val="-15"/>
          <w:sz w:val="20"/>
        </w:rPr>
        <w:t> </w:t>
      </w:r>
      <w:r>
        <w:rPr>
          <w:color w:val="231F20"/>
          <w:sz w:val="20"/>
        </w:rPr>
        <w:t>to</w:t>
      </w:r>
      <w:r>
        <w:rPr>
          <w:color w:val="231F20"/>
          <w:spacing w:val="-15"/>
          <w:sz w:val="20"/>
        </w:rPr>
        <w:t> </w:t>
      </w:r>
      <w:r>
        <w:rPr>
          <w:color w:val="231F20"/>
          <w:sz w:val="20"/>
        </w:rPr>
        <w:t>whether</w:t>
      </w:r>
      <w:r>
        <w:rPr>
          <w:color w:val="231F20"/>
          <w:spacing w:val="-16"/>
          <w:sz w:val="20"/>
        </w:rPr>
        <w:t> </w:t>
      </w:r>
      <w:r>
        <w:rPr>
          <w:color w:val="231F20"/>
          <w:sz w:val="20"/>
        </w:rPr>
        <w:t>it</w:t>
      </w:r>
      <w:r>
        <w:rPr>
          <w:color w:val="231F20"/>
          <w:spacing w:val="-14"/>
          <w:sz w:val="20"/>
        </w:rPr>
        <w:t> </w:t>
      </w:r>
      <w:r>
        <w:rPr>
          <w:color w:val="231F20"/>
          <w:sz w:val="20"/>
        </w:rPr>
        <w:t>complies</w:t>
      </w:r>
      <w:r>
        <w:rPr>
          <w:color w:val="231F20"/>
          <w:spacing w:val="-15"/>
          <w:sz w:val="20"/>
        </w:rPr>
        <w:t> </w:t>
      </w:r>
      <w:r>
        <w:rPr>
          <w:color w:val="231F20"/>
          <w:sz w:val="20"/>
        </w:rPr>
        <w:t>with</w:t>
      </w:r>
      <w:r>
        <w:rPr>
          <w:color w:val="231F20"/>
          <w:spacing w:val="-16"/>
          <w:sz w:val="20"/>
        </w:rPr>
        <w:t> </w:t>
      </w:r>
      <w:r>
        <w:rPr>
          <w:color w:val="231F20"/>
          <w:sz w:val="20"/>
        </w:rPr>
        <w:t>the</w:t>
      </w:r>
      <w:r>
        <w:rPr>
          <w:color w:val="231F20"/>
          <w:spacing w:val="-14"/>
          <w:sz w:val="20"/>
        </w:rPr>
        <w:t> </w:t>
      </w:r>
      <w:r>
        <w:rPr>
          <w:color w:val="231F20"/>
          <w:sz w:val="20"/>
        </w:rPr>
        <w:t>standard</w:t>
      </w:r>
      <w:r>
        <w:rPr>
          <w:color w:val="231F20"/>
          <w:spacing w:val="-16"/>
          <w:sz w:val="20"/>
        </w:rPr>
        <w:t> </w:t>
      </w:r>
      <w:r>
        <w:rPr>
          <w:color w:val="231F20"/>
          <w:sz w:val="20"/>
        </w:rPr>
        <w:t>specified</w:t>
      </w:r>
      <w:r>
        <w:rPr>
          <w:color w:val="231F20"/>
          <w:spacing w:val="-15"/>
          <w:sz w:val="20"/>
        </w:rPr>
        <w:t> </w:t>
      </w:r>
      <w:r>
        <w:rPr>
          <w:color w:val="231F20"/>
          <w:sz w:val="20"/>
        </w:rPr>
        <w:t>under section</w:t>
      </w:r>
      <w:r>
        <w:rPr>
          <w:color w:val="231F20"/>
          <w:spacing w:val="-7"/>
          <w:sz w:val="20"/>
        </w:rPr>
        <w:t> </w:t>
      </w:r>
      <w:r>
        <w:rPr>
          <w:color w:val="231F20"/>
          <w:sz w:val="20"/>
        </w:rPr>
        <w:t>14</w:t>
      </w:r>
      <w:r>
        <w:rPr>
          <w:color w:val="231F20"/>
          <w:spacing w:val="-6"/>
          <w:sz w:val="20"/>
        </w:rPr>
        <w:t> </w:t>
      </w:r>
      <w:r>
        <w:rPr>
          <w:color w:val="231F20"/>
          <w:sz w:val="20"/>
        </w:rPr>
        <w:t>of</w:t>
      </w:r>
      <w:r>
        <w:rPr>
          <w:color w:val="231F20"/>
          <w:spacing w:val="-7"/>
          <w:sz w:val="20"/>
        </w:rPr>
        <w:t> </w:t>
      </w:r>
      <w:r>
        <w:rPr>
          <w:color w:val="231F20"/>
          <w:sz w:val="20"/>
        </w:rPr>
        <w:t>the</w:t>
      </w:r>
      <w:r>
        <w:rPr>
          <w:color w:val="231F20"/>
          <w:spacing w:val="-6"/>
          <w:sz w:val="20"/>
        </w:rPr>
        <w:t> </w:t>
      </w:r>
      <w:r>
        <w:rPr>
          <w:color w:val="231F20"/>
          <w:sz w:val="20"/>
        </w:rPr>
        <w:t>Indian</w:t>
      </w:r>
      <w:r>
        <w:rPr>
          <w:color w:val="231F20"/>
          <w:spacing w:val="-6"/>
          <w:sz w:val="20"/>
        </w:rPr>
        <w:t> </w:t>
      </w:r>
      <w:r>
        <w:rPr>
          <w:color w:val="231F20"/>
          <w:sz w:val="20"/>
        </w:rPr>
        <w:t>Contract</w:t>
      </w:r>
      <w:r>
        <w:rPr>
          <w:color w:val="231F20"/>
          <w:spacing w:val="-16"/>
          <w:sz w:val="20"/>
        </w:rPr>
        <w:t> </w:t>
      </w:r>
      <w:r>
        <w:rPr>
          <w:color w:val="231F20"/>
          <w:sz w:val="20"/>
        </w:rPr>
        <w:t>Act,</w:t>
      </w:r>
      <w:r>
        <w:rPr>
          <w:color w:val="231F20"/>
          <w:spacing w:val="-6"/>
          <w:sz w:val="20"/>
        </w:rPr>
        <w:t> </w:t>
      </w:r>
      <w:r>
        <w:rPr>
          <w:color w:val="231F20"/>
          <w:sz w:val="20"/>
        </w:rPr>
        <w:t>1872;</w:t>
      </w:r>
    </w:p>
    <w:p>
      <w:pPr>
        <w:pStyle w:val="ListParagraph"/>
        <w:numPr>
          <w:ilvl w:val="1"/>
          <w:numId w:val="14"/>
        </w:numPr>
        <w:tabs>
          <w:tab w:pos="1364" w:val="left" w:leader="none"/>
        </w:tabs>
        <w:spacing w:line="249" w:lineRule="auto" w:before="122" w:after="0"/>
        <w:ind w:left="586" w:right="47" w:firstLine="480"/>
        <w:jc w:val="left"/>
        <w:rPr>
          <w:sz w:val="20"/>
        </w:rPr>
      </w:pPr>
      <w:r>
        <w:rPr>
          <w:color w:val="231F20"/>
          <w:sz w:val="20"/>
        </w:rPr>
        <w:t>informed, having regard to whether the data principal has been provided with the information required under section</w:t>
      </w:r>
      <w:r>
        <w:rPr>
          <w:color w:val="231F20"/>
          <w:spacing w:val="-27"/>
          <w:sz w:val="20"/>
        </w:rPr>
        <w:t> </w:t>
      </w:r>
      <w:r>
        <w:rPr>
          <w:color w:val="231F20"/>
          <w:sz w:val="20"/>
        </w:rPr>
        <w:t>7;</w:t>
      </w:r>
    </w:p>
    <w:p>
      <w:pPr>
        <w:pStyle w:val="ListParagraph"/>
        <w:numPr>
          <w:ilvl w:val="1"/>
          <w:numId w:val="14"/>
        </w:numPr>
        <w:tabs>
          <w:tab w:pos="1324" w:val="left" w:leader="none"/>
        </w:tabs>
        <w:spacing w:line="249" w:lineRule="auto" w:before="122" w:after="0"/>
        <w:ind w:left="586" w:right="42" w:firstLine="480"/>
        <w:jc w:val="left"/>
        <w:rPr>
          <w:sz w:val="20"/>
        </w:rPr>
      </w:pPr>
      <w:r>
        <w:rPr>
          <w:color w:val="231F20"/>
          <w:sz w:val="20"/>
        </w:rPr>
        <w:t>specific,</w:t>
      </w:r>
      <w:r>
        <w:rPr>
          <w:color w:val="231F20"/>
          <w:spacing w:val="-18"/>
          <w:sz w:val="20"/>
        </w:rPr>
        <w:t> </w:t>
      </w:r>
      <w:r>
        <w:rPr>
          <w:color w:val="231F20"/>
          <w:sz w:val="20"/>
        </w:rPr>
        <w:t>having</w:t>
      </w:r>
      <w:r>
        <w:rPr>
          <w:color w:val="231F20"/>
          <w:spacing w:val="-18"/>
          <w:sz w:val="20"/>
        </w:rPr>
        <w:t> </w:t>
      </w:r>
      <w:r>
        <w:rPr>
          <w:color w:val="231F20"/>
          <w:sz w:val="20"/>
        </w:rPr>
        <w:t>regard</w:t>
      </w:r>
      <w:r>
        <w:rPr>
          <w:color w:val="231F20"/>
          <w:spacing w:val="-18"/>
          <w:sz w:val="20"/>
        </w:rPr>
        <w:t> </w:t>
      </w:r>
      <w:r>
        <w:rPr>
          <w:color w:val="231F20"/>
          <w:sz w:val="20"/>
        </w:rPr>
        <w:t>to</w:t>
      </w:r>
      <w:r>
        <w:rPr>
          <w:color w:val="231F20"/>
          <w:spacing w:val="-17"/>
          <w:sz w:val="20"/>
        </w:rPr>
        <w:t> </w:t>
      </w:r>
      <w:r>
        <w:rPr>
          <w:color w:val="231F20"/>
          <w:sz w:val="20"/>
        </w:rPr>
        <w:t>whether</w:t>
      </w:r>
      <w:r>
        <w:rPr>
          <w:color w:val="231F20"/>
          <w:spacing w:val="-18"/>
          <w:sz w:val="20"/>
        </w:rPr>
        <w:t> </w:t>
      </w:r>
      <w:r>
        <w:rPr>
          <w:color w:val="231F20"/>
          <w:sz w:val="20"/>
        </w:rPr>
        <w:t>the</w:t>
      </w:r>
      <w:r>
        <w:rPr>
          <w:color w:val="231F20"/>
          <w:spacing w:val="-18"/>
          <w:sz w:val="20"/>
        </w:rPr>
        <w:t> </w:t>
      </w:r>
      <w:r>
        <w:rPr>
          <w:color w:val="231F20"/>
          <w:sz w:val="20"/>
        </w:rPr>
        <w:t>data</w:t>
      </w:r>
      <w:r>
        <w:rPr>
          <w:color w:val="231F20"/>
          <w:spacing w:val="-18"/>
          <w:sz w:val="20"/>
        </w:rPr>
        <w:t> </w:t>
      </w:r>
      <w:r>
        <w:rPr>
          <w:color w:val="231F20"/>
          <w:sz w:val="20"/>
        </w:rPr>
        <w:t>principal</w:t>
      </w:r>
      <w:r>
        <w:rPr>
          <w:color w:val="231F20"/>
          <w:spacing w:val="-17"/>
          <w:sz w:val="20"/>
        </w:rPr>
        <w:t> </w:t>
      </w:r>
      <w:r>
        <w:rPr>
          <w:color w:val="231F20"/>
          <w:sz w:val="20"/>
        </w:rPr>
        <w:t>can</w:t>
      </w:r>
      <w:r>
        <w:rPr>
          <w:color w:val="231F20"/>
          <w:spacing w:val="-18"/>
          <w:sz w:val="20"/>
        </w:rPr>
        <w:t> </w:t>
      </w:r>
      <w:r>
        <w:rPr>
          <w:color w:val="231F20"/>
          <w:sz w:val="20"/>
        </w:rPr>
        <w:t>determine</w:t>
      </w:r>
      <w:r>
        <w:rPr>
          <w:color w:val="231F20"/>
          <w:spacing w:val="-18"/>
          <w:sz w:val="20"/>
        </w:rPr>
        <w:t> </w:t>
      </w:r>
      <w:r>
        <w:rPr>
          <w:color w:val="231F20"/>
          <w:sz w:val="20"/>
        </w:rPr>
        <w:t>the</w:t>
      </w:r>
      <w:r>
        <w:rPr>
          <w:color w:val="231F20"/>
          <w:spacing w:val="-18"/>
          <w:sz w:val="20"/>
        </w:rPr>
        <w:t> </w:t>
      </w:r>
      <w:r>
        <w:rPr>
          <w:color w:val="231F20"/>
          <w:sz w:val="20"/>
        </w:rPr>
        <w:t>scope of</w:t>
      </w:r>
      <w:r>
        <w:rPr>
          <w:color w:val="231F20"/>
          <w:spacing w:val="11"/>
          <w:sz w:val="20"/>
        </w:rPr>
        <w:t> </w:t>
      </w:r>
      <w:r>
        <w:rPr>
          <w:color w:val="231F20"/>
          <w:sz w:val="20"/>
        </w:rPr>
        <w:t>consent</w:t>
      </w:r>
      <w:r>
        <w:rPr>
          <w:color w:val="231F20"/>
          <w:spacing w:val="11"/>
          <w:sz w:val="20"/>
        </w:rPr>
        <w:t> </w:t>
      </w:r>
      <w:r>
        <w:rPr>
          <w:color w:val="231F20"/>
          <w:sz w:val="20"/>
        </w:rPr>
        <w:t>in</w:t>
      </w:r>
      <w:r>
        <w:rPr>
          <w:color w:val="231F20"/>
          <w:spacing w:val="11"/>
          <w:sz w:val="20"/>
        </w:rPr>
        <w:t> </w:t>
      </w:r>
      <w:r>
        <w:rPr>
          <w:color w:val="231F20"/>
          <w:sz w:val="20"/>
        </w:rPr>
        <w:t>respect</w:t>
      </w:r>
      <w:r>
        <w:rPr>
          <w:color w:val="231F20"/>
          <w:spacing w:val="12"/>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purpose</w:t>
      </w:r>
      <w:r>
        <w:rPr>
          <w:color w:val="231F20"/>
          <w:spacing w:val="12"/>
          <w:sz w:val="20"/>
        </w:rPr>
        <w:t> </w:t>
      </w:r>
      <w:r>
        <w:rPr>
          <w:color w:val="231F20"/>
          <w:sz w:val="20"/>
        </w:rPr>
        <w:t>of</w:t>
      </w:r>
      <w:r>
        <w:rPr>
          <w:color w:val="231F20"/>
          <w:spacing w:val="11"/>
          <w:sz w:val="20"/>
        </w:rPr>
        <w:t> </w:t>
      </w:r>
      <w:r>
        <w:rPr>
          <w:color w:val="231F20"/>
          <w:sz w:val="20"/>
        </w:rPr>
        <w:t>processing;</w:t>
      </w:r>
    </w:p>
    <w:p>
      <w:pPr>
        <w:pStyle w:val="ListParagraph"/>
        <w:numPr>
          <w:ilvl w:val="1"/>
          <w:numId w:val="14"/>
        </w:numPr>
        <w:tabs>
          <w:tab w:pos="1344" w:val="left" w:leader="none"/>
        </w:tabs>
        <w:spacing w:line="249" w:lineRule="auto" w:before="121" w:after="0"/>
        <w:ind w:left="586" w:right="46" w:firstLine="480"/>
        <w:jc w:val="left"/>
        <w:rPr>
          <w:sz w:val="20"/>
        </w:rPr>
      </w:pPr>
      <w:r>
        <w:rPr>
          <w:color w:val="231F20"/>
          <w:sz w:val="20"/>
        </w:rPr>
        <w:t>clear,</w:t>
      </w:r>
      <w:r>
        <w:rPr>
          <w:color w:val="231F20"/>
          <w:spacing w:val="-8"/>
          <w:sz w:val="20"/>
        </w:rPr>
        <w:t> </w:t>
      </w:r>
      <w:r>
        <w:rPr>
          <w:color w:val="231F20"/>
          <w:sz w:val="20"/>
        </w:rPr>
        <w:t>having</w:t>
      </w:r>
      <w:r>
        <w:rPr>
          <w:color w:val="231F20"/>
          <w:spacing w:val="-8"/>
          <w:sz w:val="20"/>
        </w:rPr>
        <w:t> </w:t>
      </w:r>
      <w:r>
        <w:rPr>
          <w:color w:val="231F20"/>
          <w:sz w:val="20"/>
        </w:rPr>
        <w:t>regard</w:t>
      </w:r>
      <w:r>
        <w:rPr>
          <w:color w:val="231F20"/>
          <w:spacing w:val="-7"/>
          <w:sz w:val="20"/>
        </w:rPr>
        <w:t> </w:t>
      </w:r>
      <w:r>
        <w:rPr>
          <w:color w:val="231F20"/>
          <w:sz w:val="20"/>
        </w:rPr>
        <w:t>to</w:t>
      </w:r>
      <w:r>
        <w:rPr>
          <w:color w:val="231F20"/>
          <w:spacing w:val="-8"/>
          <w:sz w:val="20"/>
        </w:rPr>
        <w:t> </w:t>
      </w:r>
      <w:r>
        <w:rPr>
          <w:color w:val="231F20"/>
          <w:sz w:val="20"/>
        </w:rPr>
        <w:t>whether</w:t>
      </w:r>
      <w:r>
        <w:rPr>
          <w:color w:val="231F20"/>
          <w:spacing w:val="-8"/>
          <w:sz w:val="20"/>
        </w:rPr>
        <w:t> </w:t>
      </w:r>
      <w:r>
        <w:rPr>
          <w:color w:val="231F20"/>
          <w:sz w:val="20"/>
        </w:rPr>
        <w:t>it</w:t>
      </w:r>
      <w:r>
        <w:rPr>
          <w:color w:val="231F20"/>
          <w:spacing w:val="-8"/>
          <w:sz w:val="20"/>
        </w:rPr>
        <w:t> </w:t>
      </w:r>
      <w:r>
        <w:rPr>
          <w:color w:val="231F20"/>
          <w:sz w:val="20"/>
        </w:rPr>
        <w:t>is</w:t>
      </w:r>
      <w:r>
        <w:rPr>
          <w:color w:val="231F20"/>
          <w:spacing w:val="-7"/>
          <w:sz w:val="20"/>
        </w:rPr>
        <w:t> </w:t>
      </w:r>
      <w:r>
        <w:rPr>
          <w:color w:val="231F20"/>
          <w:sz w:val="20"/>
        </w:rPr>
        <w:t>indicated</w:t>
      </w:r>
      <w:r>
        <w:rPr>
          <w:color w:val="231F20"/>
          <w:spacing w:val="-8"/>
          <w:sz w:val="20"/>
        </w:rPr>
        <w:t> </w:t>
      </w:r>
      <w:r>
        <w:rPr>
          <w:color w:val="231F20"/>
          <w:sz w:val="20"/>
        </w:rPr>
        <w:t>through</w:t>
      </w:r>
      <w:r>
        <w:rPr>
          <w:color w:val="231F20"/>
          <w:spacing w:val="-7"/>
          <w:sz w:val="20"/>
        </w:rPr>
        <w:t> </w:t>
      </w:r>
      <w:r>
        <w:rPr>
          <w:color w:val="231F20"/>
          <w:sz w:val="20"/>
        </w:rPr>
        <w:t>an</w:t>
      </w:r>
      <w:r>
        <w:rPr>
          <w:color w:val="231F20"/>
          <w:spacing w:val="-8"/>
          <w:sz w:val="20"/>
        </w:rPr>
        <w:t> </w:t>
      </w:r>
      <w:r>
        <w:rPr>
          <w:color w:val="231F20"/>
          <w:sz w:val="20"/>
        </w:rPr>
        <w:t>affirmative</w:t>
      </w:r>
      <w:r>
        <w:rPr>
          <w:color w:val="231F20"/>
          <w:spacing w:val="-7"/>
          <w:sz w:val="20"/>
        </w:rPr>
        <w:t> </w:t>
      </w:r>
      <w:r>
        <w:rPr>
          <w:color w:val="231F20"/>
          <w:sz w:val="20"/>
        </w:rPr>
        <w:t>action that is meaningful in a given context;</w:t>
      </w:r>
      <w:r>
        <w:rPr>
          <w:color w:val="231F20"/>
          <w:spacing w:val="-17"/>
          <w:sz w:val="20"/>
        </w:rPr>
        <w:t> </w:t>
      </w:r>
      <w:r>
        <w:rPr>
          <w:color w:val="231F20"/>
          <w:sz w:val="20"/>
        </w:rPr>
        <w:t>and</w:t>
      </w:r>
    </w:p>
    <w:p>
      <w:pPr>
        <w:pStyle w:val="ListParagraph"/>
        <w:numPr>
          <w:ilvl w:val="1"/>
          <w:numId w:val="14"/>
        </w:numPr>
        <w:tabs>
          <w:tab w:pos="1362" w:val="left" w:leader="none"/>
        </w:tabs>
        <w:spacing w:line="249" w:lineRule="auto" w:before="122" w:after="0"/>
        <w:ind w:left="586" w:right="42" w:firstLine="480"/>
        <w:jc w:val="left"/>
        <w:rPr>
          <w:sz w:val="20"/>
        </w:rPr>
      </w:pPr>
      <w:r>
        <w:rPr>
          <w:color w:val="231F20"/>
          <w:sz w:val="20"/>
        </w:rPr>
        <w:t>capable of being withdrawn, having regard to whether the ease of such withdrawal</w:t>
      </w:r>
      <w:r>
        <w:rPr>
          <w:color w:val="231F20"/>
          <w:spacing w:val="-5"/>
          <w:sz w:val="20"/>
        </w:rPr>
        <w:t> </w:t>
      </w:r>
      <w:r>
        <w:rPr>
          <w:color w:val="231F20"/>
          <w:sz w:val="20"/>
        </w:rPr>
        <w:t>is</w:t>
      </w:r>
      <w:r>
        <w:rPr>
          <w:color w:val="231F20"/>
          <w:spacing w:val="-4"/>
          <w:sz w:val="20"/>
        </w:rPr>
        <w:t> </w:t>
      </w:r>
      <w:r>
        <w:rPr>
          <w:color w:val="231F20"/>
          <w:sz w:val="20"/>
        </w:rPr>
        <w:t>comparable</w:t>
      </w:r>
      <w:r>
        <w:rPr>
          <w:color w:val="231F20"/>
          <w:spacing w:val="-5"/>
          <w:sz w:val="20"/>
        </w:rPr>
        <w:t> </w:t>
      </w:r>
      <w:r>
        <w:rPr>
          <w:color w:val="231F20"/>
          <w:sz w:val="20"/>
        </w:rPr>
        <w:t>to</w:t>
      </w:r>
      <w:r>
        <w:rPr>
          <w:color w:val="231F20"/>
          <w:spacing w:val="-4"/>
          <w:sz w:val="20"/>
        </w:rPr>
        <w:t> </w:t>
      </w:r>
      <w:r>
        <w:rPr>
          <w:color w:val="231F20"/>
          <w:sz w:val="20"/>
        </w:rPr>
        <w:t>the</w:t>
      </w:r>
      <w:r>
        <w:rPr>
          <w:color w:val="231F20"/>
          <w:spacing w:val="-5"/>
          <w:sz w:val="20"/>
        </w:rPr>
        <w:t> </w:t>
      </w:r>
      <w:r>
        <w:rPr>
          <w:color w:val="231F20"/>
          <w:sz w:val="20"/>
        </w:rPr>
        <w:t>ease</w:t>
      </w:r>
      <w:r>
        <w:rPr>
          <w:color w:val="231F20"/>
          <w:spacing w:val="-4"/>
          <w:sz w:val="20"/>
        </w:rPr>
        <w:t> </w:t>
      </w:r>
      <w:r>
        <w:rPr>
          <w:color w:val="231F20"/>
          <w:sz w:val="20"/>
        </w:rPr>
        <w:t>with</w:t>
      </w:r>
      <w:r>
        <w:rPr>
          <w:color w:val="231F20"/>
          <w:spacing w:val="-4"/>
          <w:sz w:val="20"/>
        </w:rPr>
        <w:t> </w:t>
      </w:r>
      <w:r>
        <w:rPr>
          <w:color w:val="231F20"/>
          <w:sz w:val="20"/>
        </w:rPr>
        <w:t>which</w:t>
      </w:r>
      <w:r>
        <w:rPr>
          <w:color w:val="231F20"/>
          <w:spacing w:val="-5"/>
          <w:sz w:val="20"/>
        </w:rPr>
        <w:t> </w:t>
      </w:r>
      <w:r>
        <w:rPr>
          <w:color w:val="231F20"/>
          <w:sz w:val="20"/>
        </w:rPr>
        <w:t>consent</w:t>
      </w:r>
      <w:r>
        <w:rPr>
          <w:color w:val="231F20"/>
          <w:spacing w:val="-4"/>
          <w:sz w:val="20"/>
        </w:rPr>
        <w:t> </w:t>
      </w:r>
      <w:r>
        <w:rPr>
          <w:color w:val="231F20"/>
          <w:sz w:val="20"/>
        </w:rPr>
        <w:t>may</w:t>
      </w:r>
      <w:r>
        <w:rPr>
          <w:color w:val="231F20"/>
          <w:spacing w:val="-5"/>
          <w:sz w:val="20"/>
        </w:rPr>
        <w:t> </w:t>
      </w:r>
      <w:r>
        <w:rPr>
          <w:color w:val="231F20"/>
          <w:sz w:val="20"/>
        </w:rPr>
        <w:t>be</w:t>
      </w:r>
      <w:r>
        <w:rPr>
          <w:color w:val="231F20"/>
          <w:spacing w:val="-4"/>
          <w:sz w:val="20"/>
        </w:rPr>
        <w:t> </w:t>
      </w:r>
      <w:r>
        <w:rPr>
          <w:color w:val="231F20"/>
          <w:sz w:val="20"/>
        </w:rPr>
        <w:t>given.</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
        <w:rPr>
          <w:sz w:val="14"/>
        </w:rPr>
      </w:pPr>
    </w:p>
    <w:p>
      <w:pPr>
        <w:spacing w:line="249" w:lineRule="auto" w:before="1"/>
        <w:ind w:left="120" w:right="90" w:firstLine="0"/>
        <w:jc w:val="left"/>
        <w:rPr>
          <w:sz w:val="16"/>
        </w:rPr>
      </w:pPr>
      <w:r>
        <w:rPr>
          <w:color w:val="231F20"/>
          <w:sz w:val="16"/>
        </w:rPr>
        <w:t>Quality of personal data processed.</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15"/>
        </w:rPr>
      </w:pPr>
    </w:p>
    <w:p>
      <w:pPr>
        <w:spacing w:line="249" w:lineRule="auto" w:before="0"/>
        <w:ind w:left="120" w:right="90" w:firstLine="0"/>
        <w:jc w:val="left"/>
        <w:rPr>
          <w:sz w:val="16"/>
        </w:rPr>
      </w:pPr>
      <w:r>
        <w:rPr>
          <w:color w:val="231F20"/>
          <w:sz w:val="16"/>
        </w:rPr>
        <w:t>Restriction on retention of personal data.</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24"/>
        </w:rPr>
      </w:pPr>
    </w:p>
    <w:p>
      <w:pPr>
        <w:spacing w:line="249" w:lineRule="auto" w:before="0"/>
        <w:ind w:left="130" w:right="90" w:firstLine="0"/>
        <w:jc w:val="left"/>
        <w:rPr>
          <w:sz w:val="16"/>
        </w:rPr>
      </w:pPr>
      <w:r>
        <w:rPr>
          <w:color w:val="231F20"/>
          <w:sz w:val="16"/>
        </w:rPr>
        <w:t>Accountability of data fiduciary.</w:t>
      </w:r>
    </w:p>
    <w:p>
      <w:pPr>
        <w:spacing w:line="249" w:lineRule="auto" w:before="127"/>
        <w:ind w:left="106" w:right="90" w:firstLine="0"/>
        <w:jc w:val="left"/>
        <w:rPr>
          <w:sz w:val="16"/>
        </w:rPr>
      </w:pPr>
      <w:r>
        <w:rPr>
          <w:color w:val="231F20"/>
          <w:sz w:val="16"/>
        </w:rPr>
        <w:t>Consent necessary for processing of personal data.</w:t>
      </w:r>
    </w:p>
    <w:p>
      <w:pPr>
        <w:spacing w:after="0" w:line="249" w:lineRule="auto"/>
        <w:jc w:val="left"/>
        <w:rPr>
          <w:sz w:val="16"/>
        </w:rPr>
        <w:sectPr>
          <w:type w:val="continuous"/>
          <w:pgSz w:w="11900" w:h="16840"/>
          <w:pgMar w:top="1600" w:bottom="280" w:left="1020" w:right="1020"/>
          <w:cols w:num="3" w:equalWidth="0">
            <w:col w:w="1171" w:space="53"/>
            <w:col w:w="7332" w:space="46"/>
            <w:col w:w="1258"/>
          </w:cols>
        </w:sectPr>
      </w:pPr>
    </w:p>
    <w:p>
      <w:pPr>
        <w:pStyle w:val="BodyText"/>
        <w:spacing w:before="3"/>
        <w:rPr>
          <w:sz w:val="13"/>
        </w:rPr>
      </w:pPr>
    </w:p>
    <w:p>
      <w:pPr>
        <w:pStyle w:val="ListParagraph"/>
        <w:numPr>
          <w:ilvl w:val="0"/>
          <w:numId w:val="14"/>
        </w:numPr>
        <w:tabs>
          <w:tab w:pos="2092" w:val="left" w:leader="none"/>
        </w:tabs>
        <w:spacing w:line="249" w:lineRule="auto" w:before="96" w:after="0"/>
        <w:ind w:left="1330" w:right="1347" w:firstLine="480"/>
        <w:jc w:val="left"/>
        <w:rPr>
          <w:sz w:val="20"/>
        </w:rPr>
      </w:pPr>
      <w:r>
        <w:rPr>
          <w:color w:val="231F20"/>
          <w:sz w:val="20"/>
        </w:rPr>
        <w:t>In addition to the provisions contained in sub-section (</w:t>
      </w:r>
      <w:r>
        <w:rPr>
          <w:i/>
          <w:color w:val="231F20"/>
          <w:sz w:val="20"/>
        </w:rPr>
        <w:t>2</w:t>
      </w:r>
      <w:r>
        <w:rPr>
          <w:color w:val="231F20"/>
          <w:sz w:val="20"/>
        </w:rPr>
        <w:t>), the consent of the</w:t>
      </w:r>
      <w:r>
        <w:rPr>
          <w:color w:val="231F20"/>
          <w:spacing w:val="-35"/>
          <w:sz w:val="20"/>
        </w:rPr>
        <w:t> </w:t>
      </w:r>
      <w:r>
        <w:rPr>
          <w:color w:val="231F20"/>
          <w:sz w:val="20"/>
        </w:rPr>
        <w:t>data principal</w:t>
      </w:r>
      <w:r>
        <w:rPr>
          <w:color w:val="231F20"/>
          <w:spacing w:val="-26"/>
          <w:sz w:val="20"/>
        </w:rPr>
        <w:t> </w:t>
      </w:r>
      <w:r>
        <w:rPr>
          <w:color w:val="231F20"/>
          <w:sz w:val="20"/>
        </w:rPr>
        <w:t>in</w:t>
      </w:r>
      <w:r>
        <w:rPr>
          <w:color w:val="231F20"/>
          <w:spacing w:val="-26"/>
          <w:sz w:val="20"/>
        </w:rPr>
        <w:t> </w:t>
      </w:r>
      <w:r>
        <w:rPr>
          <w:color w:val="231F20"/>
          <w:sz w:val="20"/>
        </w:rPr>
        <w:t>respect</w:t>
      </w:r>
      <w:r>
        <w:rPr>
          <w:color w:val="231F20"/>
          <w:spacing w:val="-25"/>
          <w:sz w:val="20"/>
        </w:rPr>
        <w:t> </w:t>
      </w:r>
      <w:r>
        <w:rPr>
          <w:color w:val="231F20"/>
          <w:sz w:val="20"/>
        </w:rPr>
        <w:t>of</w:t>
      </w:r>
      <w:r>
        <w:rPr>
          <w:color w:val="231F20"/>
          <w:spacing w:val="-26"/>
          <w:sz w:val="20"/>
        </w:rPr>
        <w:t> </w:t>
      </w:r>
      <w:r>
        <w:rPr>
          <w:color w:val="231F20"/>
          <w:sz w:val="20"/>
        </w:rPr>
        <w:t>processing</w:t>
      </w:r>
      <w:r>
        <w:rPr>
          <w:color w:val="231F20"/>
          <w:spacing w:val="-25"/>
          <w:sz w:val="20"/>
        </w:rPr>
        <w:t> </w:t>
      </w:r>
      <w:r>
        <w:rPr>
          <w:color w:val="231F20"/>
          <w:sz w:val="20"/>
        </w:rPr>
        <w:t>of</w:t>
      </w:r>
      <w:r>
        <w:rPr>
          <w:color w:val="231F20"/>
          <w:spacing w:val="-26"/>
          <w:sz w:val="20"/>
        </w:rPr>
        <w:t> </w:t>
      </w:r>
      <w:r>
        <w:rPr>
          <w:color w:val="231F20"/>
          <w:sz w:val="20"/>
        </w:rPr>
        <w:t>any</w:t>
      </w:r>
      <w:r>
        <w:rPr>
          <w:color w:val="231F20"/>
          <w:spacing w:val="-26"/>
          <w:sz w:val="20"/>
        </w:rPr>
        <w:t> </w:t>
      </w:r>
      <w:r>
        <w:rPr>
          <w:color w:val="231F20"/>
          <w:sz w:val="20"/>
        </w:rPr>
        <w:t>sensitive</w:t>
      </w:r>
      <w:r>
        <w:rPr>
          <w:color w:val="231F20"/>
          <w:spacing w:val="-25"/>
          <w:sz w:val="20"/>
        </w:rPr>
        <w:t> </w:t>
      </w:r>
      <w:r>
        <w:rPr>
          <w:color w:val="231F20"/>
          <w:sz w:val="20"/>
        </w:rPr>
        <w:t>personal</w:t>
      </w:r>
      <w:r>
        <w:rPr>
          <w:color w:val="231F20"/>
          <w:spacing w:val="-26"/>
          <w:sz w:val="20"/>
        </w:rPr>
        <w:t> </w:t>
      </w:r>
      <w:r>
        <w:rPr>
          <w:color w:val="231F20"/>
          <w:sz w:val="20"/>
        </w:rPr>
        <w:t>data</w:t>
      </w:r>
      <w:r>
        <w:rPr>
          <w:color w:val="231F20"/>
          <w:spacing w:val="-25"/>
          <w:sz w:val="20"/>
        </w:rPr>
        <w:t> </w:t>
      </w:r>
      <w:r>
        <w:rPr>
          <w:color w:val="231F20"/>
          <w:sz w:val="20"/>
        </w:rPr>
        <w:t>shall</w:t>
      </w:r>
      <w:r>
        <w:rPr>
          <w:color w:val="231F20"/>
          <w:spacing w:val="-26"/>
          <w:sz w:val="20"/>
        </w:rPr>
        <w:t> </w:t>
      </w:r>
      <w:r>
        <w:rPr>
          <w:color w:val="231F20"/>
          <w:sz w:val="20"/>
        </w:rPr>
        <w:t>be</w:t>
      </w:r>
      <w:r>
        <w:rPr>
          <w:color w:val="231F20"/>
          <w:spacing w:val="-25"/>
          <w:sz w:val="20"/>
        </w:rPr>
        <w:t> </w:t>
      </w:r>
      <w:r>
        <w:rPr>
          <w:color w:val="231F20"/>
          <w:sz w:val="20"/>
        </w:rPr>
        <w:t>explicitly</w:t>
      </w:r>
      <w:r>
        <w:rPr>
          <w:color w:val="231F20"/>
          <w:spacing w:val="-26"/>
          <w:sz w:val="20"/>
        </w:rPr>
        <w:t> </w:t>
      </w:r>
      <w:r>
        <w:rPr>
          <w:color w:val="231F20"/>
          <w:sz w:val="20"/>
        </w:rPr>
        <w:t>obtained—</w:t>
      </w:r>
    </w:p>
    <w:p>
      <w:pPr>
        <w:pStyle w:val="ListParagraph"/>
        <w:numPr>
          <w:ilvl w:val="1"/>
          <w:numId w:val="14"/>
        </w:numPr>
        <w:tabs>
          <w:tab w:pos="2555" w:val="left" w:leader="none"/>
        </w:tabs>
        <w:spacing w:line="249" w:lineRule="auto" w:before="121" w:after="0"/>
        <w:ind w:left="1810" w:right="1348" w:firstLine="480"/>
        <w:jc w:val="both"/>
        <w:rPr>
          <w:sz w:val="20"/>
        </w:rPr>
      </w:pPr>
      <w:r>
        <w:rPr>
          <w:color w:val="231F20"/>
          <w:sz w:val="20"/>
        </w:rPr>
        <w:t>after</w:t>
      </w:r>
      <w:r>
        <w:rPr>
          <w:color w:val="231F20"/>
          <w:spacing w:val="-24"/>
          <w:sz w:val="20"/>
        </w:rPr>
        <w:t> </w:t>
      </w:r>
      <w:r>
        <w:rPr>
          <w:color w:val="231F20"/>
          <w:sz w:val="20"/>
        </w:rPr>
        <w:t>informing</w:t>
      </w:r>
      <w:r>
        <w:rPr>
          <w:color w:val="231F20"/>
          <w:spacing w:val="-24"/>
          <w:sz w:val="20"/>
        </w:rPr>
        <w:t> </w:t>
      </w:r>
      <w:r>
        <w:rPr>
          <w:color w:val="231F20"/>
          <w:sz w:val="20"/>
        </w:rPr>
        <w:t>him</w:t>
      </w:r>
      <w:r>
        <w:rPr>
          <w:color w:val="231F20"/>
          <w:spacing w:val="-23"/>
          <w:sz w:val="20"/>
        </w:rPr>
        <w:t> </w:t>
      </w:r>
      <w:r>
        <w:rPr>
          <w:color w:val="231F20"/>
          <w:sz w:val="20"/>
        </w:rPr>
        <w:t>the</w:t>
      </w:r>
      <w:r>
        <w:rPr>
          <w:color w:val="231F20"/>
          <w:spacing w:val="-24"/>
          <w:sz w:val="20"/>
        </w:rPr>
        <w:t> </w:t>
      </w:r>
      <w:r>
        <w:rPr>
          <w:color w:val="231F20"/>
          <w:sz w:val="20"/>
        </w:rPr>
        <w:t>purpose</w:t>
      </w:r>
      <w:r>
        <w:rPr>
          <w:color w:val="231F20"/>
          <w:spacing w:val="-24"/>
          <w:sz w:val="20"/>
        </w:rPr>
        <w:t> </w:t>
      </w:r>
      <w:r>
        <w:rPr>
          <w:color w:val="231F20"/>
          <w:sz w:val="20"/>
        </w:rPr>
        <w:t>of,</w:t>
      </w:r>
      <w:r>
        <w:rPr>
          <w:color w:val="231F20"/>
          <w:spacing w:val="-23"/>
          <w:sz w:val="20"/>
        </w:rPr>
        <w:t> </w:t>
      </w:r>
      <w:r>
        <w:rPr>
          <w:color w:val="231F20"/>
          <w:sz w:val="20"/>
        </w:rPr>
        <w:t>or</w:t>
      </w:r>
      <w:r>
        <w:rPr>
          <w:color w:val="231F20"/>
          <w:spacing w:val="-24"/>
          <w:sz w:val="20"/>
        </w:rPr>
        <w:t> </w:t>
      </w:r>
      <w:r>
        <w:rPr>
          <w:color w:val="231F20"/>
          <w:sz w:val="20"/>
        </w:rPr>
        <w:t>operation</w:t>
      </w:r>
      <w:r>
        <w:rPr>
          <w:color w:val="231F20"/>
          <w:spacing w:val="-24"/>
          <w:sz w:val="20"/>
        </w:rPr>
        <w:t> </w:t>
      </w:r>
      <w:r>
        <w:rPr>
          <w:color w:val="231F20"/>
          <w:sz w:val="20"/>
        </w:rPr>
        <w:t>in,</w:t>
      </w:r>
      <w:r>
        <w:rPr>
          <w:color w:val="231F20"/>
          <w:spacing w:val="-23"/>
          <w:sz w:val="20"/>
        </w:rPr>
        <w:t> </w:t>
      </w:r>
      <w:r>
        <w:rPr>
          <w:color w:val="231F20"/>
          <w:sz w:val="20"/>
        </w:rPr>
        <w:t>processing</w:t>
      </w:r>
      <w:r>
        <w:rPr>
          <w:color w:val="231F20"/>
          <w:spacing w:val="-24"/>
          <w:sz w:val="20"/>
        </w:rPr>
        <w:t> </w:t>
      </w:r>
      <w:r>
        <w:rPr>
          <w:color w:val="231F20"/>
          <w:sz w:val="20"/>
        </w:rPr>
        <w:t>which</w:t>
      </w:r>
      <w:r>
        <w:rPr>
          <w:color w:val="231F20"/>
          <w:spacing w:val="-24"/>
          <w:sz w:val="20"/>
        </w:rPr>
        <w:t> </w:t>
      </w:r>
      <w:r>
        <w:rPr>
          <w:color w:val="231F20"/>
          <w:sz w:val="20"/>
        </w:rPr>
        <w:t>is</w:t>
      </w:r>
      <w:r>
        <w:rPr>
          <w:color w:val="231F20"/>
          <w:spacing w:val="-23"/>
          <w:sz w:val="20"/>
        </w:rPr>
        <w:t> </w:t>
      </w:r>
      <w:r>
        <w:rPr>
          <w:color w:val="231F20"/>
          <w:spacing w:val="-2"/>
          <w:sz w:val="20"/>
        </w:rPr>
        <w:t>likely </w:t>
      </w:r>
      <w:r>
        <w:rPr>
          <w:color w:val="231F20"/>
          <w:sz w:val="20"/>
        </w:rPr>
        <w:t>to cause significant harm to the data</w:t>
      </w:r>
      <w:r>
        <w:rPr>
          <w:color w:val="231F20"/>
          <w:spacing w:val="3"/>
          <w:sz w:val="20"/>
        </w:rPr>
        <w:t> </w:t>
      </w:r>
      <w:r>
        <w:rPr>
          <w:color w:val="231F20"/>
          <w:sz w:val="20"/>
        </w:rPr>
        <w:t>principal;</w:t>
      </w:r>
    </w:p>
    <w:p>
      <w:pPr>
        <w:pStyle w:val="ListParagraph"/>
        <w:numPr>
          <w:ilvl w:val="1"/>
          <w:numId w:val="14"/>
        </w:numPr>
        <w:tabs>
          <w:tab w:pos="2567" w:val="left" w:leader="none"/>
          <w:tab w:pos="8707" w:val="left" w:leader="none"/>
        </w:tabs>
        <w:spacing w:line="240" w:lineRule="auto" w:before="122" w:after="0"/>
        <w:ind w:left="2566" w:right="0" w:hanging="277"/>
        <w:jc w:val="left"/>
        <w:rPr>
          <w:sz w:val="16"/>
        </w:rPr>
      </w:pPr>
      <w:r>
        <w:rPr>
          <w:color w:val="231F20"/>
          <w:sz w:val="20"/>
        </w:rPr>
        <w:t>in</w:t>
      </w:r>
      <w:r>
        <w:rPr>
          <w:color w:val="231F20"/>
          <w:spacing w:val="-8"/>
          <w:sz w:val="20"/>
        </w:rPr>
        <w:t> </w:t>
      </w:r>
      <w:r>
        <w:rPr>
          <w:color w:val="231F20"/>
          <w:sz w:val="20"/>
        </w:rPr>
        <w:t>clear</w:t>
      </w:r>
      <w:r>
        <w:rPr>
          <w:color w:val="231F20"/>
          <w:spacing w:val="-7"/>
          <w:sz w:val="20"/>
        </w:rPr>
        <w:t> </w:t>
      </w:r>
      <w:r>
        <w:rPr>
          <w:color w:val="231F20"/>
          <w:sz w:val="20"/>
        </w:rPr>
        <w:t>terms</w:t>
      </w:r>
      <w:r>
        <w:rPr>
          <w:color w:val="231F20"/>
          <w:spacing w:val="-8"/>
          <w:sz w:val="20"/>
        </w:rPr>
        <w:t> </w:t>
      </w:r>
      <w:r>
        <w:rPr>
          <w:color w:val="231F20"/>
          <w:sz w:val="20"/>
        </w:rPr>
        <w:t>without</w:t>
      </w:r>
      <w:r>
        <w:rPr>
          <w:color w:val="231F20"/>
          <w:spacing w:val="-7"/>
          <w:sz w:val="20"/>
        </w:rPr>
        <w:t> </w:t>
      </w:r>
      <w:r>
        <w:rPr>
          <w:color w:val="231F20"/>
          <w:sz w:val="20"/>
        </w:rPr>
        <w:t>recourse</w:t>
      </w:r>
      <w:r>
        <w:rPr>
          <w:color w:val="231F20"/>
          <w:spacing w:val="-8"/>
          <w:sz w:val="20"/>
        </w:rPr>
        <w:t> </w:t>
      </w:r>
      <w:r>
        <w:rPr>
          <w:color w:val="231F20"/>
          <w:sz w:val="20"/>
        </w:rPr>
        <w:t>to</w:t>
      </w:r>
      <w:r>
        <w:rPr>
          <w:color w:val="231F20"/>
          <w:spacing w:val="-7"/>
          <w:sz w:val="20"/>
        </w:rPr>
        <w:t> </w:t>
      </w:r>
      <w:r>
        <w:rPr>
          <w:color w:val="231F20"/>
          <w:sz w:val="20"/>
        </w:rPr>
        <w:t>inference</w:t>
      </w:r>
      <w:r>
        <w:rPr>
          <w:color w:val="231F20"/>
          <w:spacing w:val="-8"/>
          <w:sz w:val="20"/>
        </w:rPr>
        <w:t> </w:t>
      </w:r>
      <w:r>
        <w:rPr>
          <w:color w:val="231F20"/>
          <w:sz w:val="20"/>
        </w:rPr>
        <w:t>from</w:t>
      </w:r>
      <w:r>
        <w:rPr>
          <w:color w:val="231F20"/>
          <w:spacing w:val="-7"/>
          <w:sz w:val="20"/>
        </w:rPr>
        <w:t> </w:t>
      </w:r>
      <w:r>
        <w:rPr>
          <w:color w:val="231F20"/>
          <w:sz w:val="20"/>
        </w:rPr>
        <w:t>conduct</w:t>
      </w:r>
      <w:r>
        <w:rPr>
          <w:color w:val="231F20"/>
          <w:spacing w:val="-8"/>
          <w:sz w:val="20"/>
        </w:rPr>
        <w:t> </w:t>
      </w:r>
      <w:r>
        <w:rPr>
          <w:color w:val="231F20"/>
          <w:sz w:val="20"/>
        </w:rPr>
        <w:t>in</w:t>
      </w:r>
      <w:r>
        <w:rPr>
          <w:color w:val="231F20"/>
          <w:spacing w:val="-7"/>
          <w:sz w:val="20"/>
        </w:rPr>
        <w:t> </w:t>
      </w:r>
      <w:r>
        <w:rPr>
          <w:color w:val="231F20"/>
          <w:sz w:val="20"/>
        </w:rPr>
        <w:t>a</w:t>
      </w:r>
      <w:r>
        <w:rPr>
          <w:color w:val="231F20"/>
          <w:spacing w:val="-7"/>
          <w:sz w:val="20"/>
        </w:rPr>
        <w:t> </w:t>
      </w:r>
      <w:r>
        <w:rPr>
          <w:color w:val="231F20"/>
          <w:sz w:val="20"/>
        </w:rPr>
        <w:t>context;</w:t>
      </w:r>
      <w:r>
        <w:rPr>
          <w:color w:val="231F20"/>
          <w:spacing w:val="-8"/>
          <w:sz w:val="20"/>
        </w:rPr>
        <w:t> </w:t>
      </w:r>
      <w:r>
        <w:rPr>
          <w:color w:val="231F20"/>
          <w:sz w:val="20"/>
        </w:rPr>
        <w:t>and</w:t>
        <w:tab/>
      </w:r>
      <w:r>
        <w:rPr>
          <w:color w:val="231F20"/>
          <w:position w:val="2"/>
          <w:sz w:val="16"/>
        </w:rPr>
        <w:t>5</w:t>
      </w:r>
    </w:p>
    <w:p>
      <w:pPr>
        <w:pStyle w:val="ListParagraph"/>
        <w:numPr>
          <w:ilvl w:val="1"/>
          <w:numId w:val="14"/>
        </w:numPr>
        <w:tabs>
          <w:tab w:pos="2585" w:val="left" w:leader="none"/>
        </w:tabs>
        <w:spacing w:line="249" w:lineRule="auto" w:before="130" w:after="0"/>
        <w:ind w:left="1810" w:right="1345" w:firstLine="480"/>
        <w:jc w:val="both"/>
        <w:rPr>
          <w:sz w:val="20"/>
        </w:rPr>
      </w:pPr>
      <w:r>
        <w:rPr>
          <w:color w:val="231F20"/>
          <w:sz w:val="20"/>
        </w:rPr>
        <w:t>after giving him the choice of separately consenting to the purposes of, operations in, the use of different categories of, sensitive personal data relevant to processing.</w:t>
      </w:r>
    </w:p>
    <w:p>
      <w:pPr>
        <w:pStyle w:val="ListParagraph"/>
        <w:numPr>
          <w:ilvl w:val="0"/>
          <w:numId w:val="14"/>
        </w:numPr>
        <w:tabs>
          <w:tab w:pos="2089" w:val="left" w:leader="none"/>
        </w:tabs>
        <w:spacing w:line="240" w:lineRule="auto" w:before="123" w:after="0"/>
        <w:ind w:left="2088" w:right="0" w:hanging="279"/>
        <w:jc w:val="left"/>
        <w:rPr>
          <w:sz w:val="20"/>
        </w:rPr>
      </w:pPr>
      <w:r>
        <w:rPr>
          <w:color w:val="231F20"/>
          <w:sz w:val="20"/>
        </w:rPr>
        <w:t>The provision of any goods or services or the quality thereof, or the</w:t>
      </w:r>
      <w:r>
        <w:rPr>
          <w:color w:val="231F20"/>
          <w:spacing w:val="-32"/>
          <w:sz w:val="20"/>
        </w:rPr>
        <w:t> </w:t>
      </w:r>
      <w:r>
        <w:rPr>
          <w:color w:val="231F20"/>
          <w:sz w:val="20"/>
        </w:rPr>
        <w:t>performance</w:t>
      </w:r>
    </w:p>
    <w:p>
      <w:pPr>
        <w:pStyle w:val="BodyText"/>
        <w:spacing w:before="10"/>
        <w:ind w:left="1330"/>
        <w:rPr>
          <w:sz w:val="16"/>
        </w:rPr>
      </w:pPr>
      <w:r>
        <w:rPr>
          <w:color w:val="231F20"/>
        </w:rPr>
        <w:t>of any contract, or the enjoyment of any legal right or claim, shall not be made conditional on </w:t>
      </w:r>
      <w:r>
        <w:rPr>
          <w:color w:val="231F20"/>
          <w:position w:val="1"/>
          <w:sz w:val="16"/>
        </w:rPr>
        <w:t>10 </w:t>
      </w:r>
    </w:p>
    <w:p>
      <w:pPr>
        <w:pStyle w:val="BodyText"/>
        <w:spacing w:before="10"/>
        <w:ind w:left="1330"/>
      </w:pPr>
      <w:r>
        <w:rPr>
          <w:color w:val="231F20"/>
        </w:rPr>
        <w:t>the consent to the processing of any personal data not necessary for that purpose.</w:t>
      </w:r>
    </w:p>
    <w:p>
      <w:pPr>
        <w:pStyle w:val="ListParagraph"/>
        <w:numPr>
          <w:ilvl w:val="0"/>
          <w:numId w:val="14"/>
        </w:numPr>
        <w:tabs>
          <w:tab w:pos="2111" w:val="left" w:leader="none"/>
        </w:tabs>
        <w:spacing w:line="249" w:lineRule="auto" w:before="130" w:after="0"/>
        <w:ind w:left="1330" w:right="1350" w:firstLine="480"/>
        <w:jc w:val="left"/>
        <w:rPr>
          <w:sz w:val="20"/>
        </w:rPr>
      </w:pPr>
      <w:r>
        <w:rPr>
          <w:color w:val="231F20"/>
          <w:sz w:val="20"/>
        </w:rPr>
        <w:t>The burden of proof that the consent has been given by the data principal for processing</w:t>
      </w:r>
      <w:r>
        <w:rPr>
          <w:color w:val="231F20"/>
          <w:spacing w:val="4"/>
          <w:sz w:val="20"/>
        </w:rPr>
        <w:t> </w:t>
      </w:r>
      <w:r>
        <w:rPr>
          <w:color w:val="231F20"/>
          <w:sz w:val="20"/>
        </w:rPr>
        <w:t>of</w:t>
      </w:r>
      <w:r>
        <w:rPr>
          <w:color w:val="231F20"/>
          <w:spacing w:val="5"/>
          <w:sz w:val="20"/>
        </w:rPr>
        <w:t> </w:t>
      </w:r>
      <w:r>
        <w:rPr>
          <w:color w:val="231F20"/>
          <w:sz w:val="20"/>
        </w:rPr>
        <w:t>the</w:t>
      </w:r>
      <w:r>
        <w:rPr>
          <w:color w:val="231F20"/>
          <w:spacing w:val="4"/>
          <w:sz w:val="20"/>
        </w:rPr>
        <w:t> </w:t>
      </w:r>
      <w:r>
        <w:rPr>
          <w:color w:val="231F20"/>
          <w:sz w:val="20"/>
        </w:rPr>
        <w:t>personal</w:t>
      </w:r>
      <w:r>
        <w:rPr>
          <w:color w:val="231F20"/>
          <w:spacing w:val="5"/>
          <w:sz w:val="20"/>
        </w:rPr>
        <w:t> </w:t>
      </w:r>
      <w:r>
        <w:rPr>
          <w:color w:val="231F20"/>
          <w:sz w:val="20"/>
        </w:rPr>
        <w:t>data</w:t>
      </w:r>
      <w:r>
        <w:rPr>
          <w:color w:val="231F20"/>
          <w:spacing w:val="4"/>
          <w:sz w:val="20"/>
        </w:rPr>
        <w:t> </w:t>
      </w:r>
      <w:r>
        <w:rPr>
          <w:color w:val="231F20"/>
          <w:sz w:val="20"/>
        </w:rPr>
        <w:t>under</w:t>
      </w:r>
      <w:r>
        <w:rPr>
          <w:color w:val="231F20"/>
          <w:spacing w:val="5"/>
          <w:sz w:val="20"/>
        </w:rPr>
        <w:t> </w:t>
      </w:r>
      <w:r>
        <w:rPr>
          <w:color w:val="231F20"/>
          <w:sz w:val="20"/>
        </w:rPr>
        <w:t>this</w:t>
      </w:r>
      <w:r>
        <w:rPr>
          <w:color w:val="231F20"/>
          <w:spacing w:val="5"/>
          <w:sz w:val="20"/>
        </w:rPr>
        <w:t> </w:t>
      </w:r>
      <w:r>
        <w:rPr>
          <w:color w:val="231F20"/>
          <w:sz w:val="20"/>
        </w:rPr>
        <w:t>section</w:t>
      </w:r>
      <w:r>
        <w:rPr>
          <w:color w:val="231F20"/>
          <w:spacing w:val="4"/>
          <w:sz w:val="20"/>
        </w:rPr>
        <w:t> </w:t>
      </w:r>
      <w:r>
        <w:rPr>
          <w:color w:val="231F20"/>
          <w:sz w:val="20"/>
        </w:rPr>
        <w:t>shall</w:t>
      </w:r>
      <w:r>
        <w:rPr>
          <w:color w:val="231F20"/>
          <w:spacing w:val="5"/>
          <w:sz w:val="20"/>
        </w:rPr>
        <w:t> </w:t>
      </w:r>
      <w:r>
        <w:rPr>
          <w:color w:val="231F20"/>
          <w:sz w:val="20"/>
        </w:rPr>
        <w:t>be</w:t>
      </w:r>
      <w:r>
        <w:rPr>
          <w:color w:val="231F20"/>
          <w:spacing w:val="4"/>
          <w:sz w:val="20"/>
        </w:rPr>
        <w:t> </w:t>
      </w:r>
      <w:r>
        <w:rPr>
          <w:color w:val="231F20"/>
          <w:sz w:val="20"/>
        </w:rPr>
        <w:t>on</w:t>
      </w:r>
      <w:r>
        <w:rPr>
          <w:color w:val="231F20"/>
          <w:spacing w:val="5"/>
          <w:sz w:val="20"/>
        </w:rPr>
        <w:t> </w:t>
      </w:r>
      <w:r>
        <w:rPr>
          <w:color w:val="231F20"/>
          <w:sz w:val="20"/>
        </w:rPr>
        <w:t>the</w:t>
      </w:r>
      <w:r>
        <w:rPr>
          <w:color w:val="231F20"/>
          <w:spacing w:val="5"/>
          <w:sz w:val="20"/>
        </w:rPr>
        <w:t> </w:t>
      </w:r>
      <w:r>
        <w:rPr>
          <w:color w:val="231F20"/>
          <w:sz w:val="20"/>
        </w:rPr>
        <w:t>data</w:t>
      </w:r>
      <w:r>
        <w:rPr>
          <w:color w:val="231F20"/>
          <w:spacing w:val="4"/>
          <w:sz w:val="20"/>
        </w:rPr>
        <w:t> </w:t>
      </w:r>
      <w:r>
        <w:rPr>
          <w:color w:val="231F20"/>
          <w:spacing w:val="-3"/>
          <w:sz w:val="20"/>
        </w:rPr>
        <w:t>fiduciary.</w:t>
      </w:r>
    </w:p>
    <w:p>
      <w:pPr>
        <w:pStyle w:val="ListParagraph"/>
        <w:numPr>
          <w:ilvl w:val="0"/>
          <w:numId w:val="14"/>
        </w:numPr>
        <w:tabs>
          <w:tab w:pos="2075" w:val="left" w:leader="none"/>
        </w:tabs>
        <w:spacing w:line="240" w:lineRule="auto" w:before="121" w:after="0"/>
        <w:ind w:left="2074" w:right="0" w:hanging="265"/>
        <w:jc w:val="left"/>
        <w:rPr>
          <w:sz w:val="20"/>
        </w:rPr>
      </w:pPr>
      <w:r>
        <w:rPr>
          <w:color w:val="231F20"/>
          <w:sz w:val="20"/>
        </w:rPr>
        <w:t>Where</w:t>
      </w:r>
      <w:r>
        <w:rPr>
          <w:color w:val="231F20"/>
          <w:spacing w:val="-19"/>
          <w:sz w:val="20"/>
        </w:rPr>
        <w:t> </w:t>
      </w:r>
      <w:r>
        <w:rPr>
          <w:color w:val="231F20"/>
          <w:sz w:val="20"/>
        </w:rPr>
        <w:t>the</w:t>
      </w:r>
      <w:r>
        <w:rPr>
          <w:color w:val="231F20"/>
          <w:spacing w:val="-18"/>
          <w:sz w:val="20"/>
        </w:rPr>
        <w:t> </w:t>
      </w:r>
      <w:r>
        <w:rPr>
          <w:color w:val="231F20"/>
          <w:sz w:val="20"/>
        </w:rPr>
        <w:t>data</w:t>
      </w:r>
      <w:r>
        <w:rPr>
          <w:color w:val="231F20"/>
          <w:spacing w:val="-18"/>
          <w:sz w:val="20"/>
        </w:rPr>
        <w:t> </w:t>
      </w:r>
      <w:r>
        <w:rPr>
          <w:color w:val="231F20"/>
          <w:sz w:val="20"/>
        </w:rPr>
        <w:t>principal</w:t>
      </w:r>
      <w:r>
        <w:rPr>
          <w:color w:val="231F20"/>
          <w:spacing w:val="-18"/>
          <w:sz w:val="20"/>
        </w:rPr>
        <w:t> </w:t>
      </w:r>
      <w:r>
        <w:rPr>
          <w:color w:val="231F20"/>
          <w:sz w:val="20"/>
        </w:rPr>
        <w:t>withdraws</w:t>
      </w:r>
      <w:r>
        <w:rPr>
          <w:color w:val="231F20"/>
          <w:spacing w:val="-19"/>
          <w:sz w:val="20"/>
        </w:rPr>
        <w:t> </w:t>
      </w:r>
      <w:r>
        <w:rPr>
          <w:color w:val="231F20"/>
          <w:sz w:val="20"/>
        </w:rPr>
        <w:t>his</w:t>
      </w:r>
      <w:r>
        <w:rPr>
          <w:color w:val="231F20"/>
          <w:spacing w:val="-18"/>
          <w:sz w:val="20"/>
        </w:rPr>
        <w:t> </w:t>
      </w:r>
      <w:r>
        <w:rPr>
          <w:color w:val="231F20"/>
          <w:sz w:val="20"/>
        </w:rPr>
        <w:t>consent</w:t>
      </w:r>
      <w:r>
        <w:rPr>
          <w:color w:val="231F20"/>
          <w:spacing w:val="-18"/>
          <w:sz w:val="20"/>
        </w:rPr>
        <w:t> </w:t>
      </w:r>
      <w:r>
        <w:rPr>
          <w:color w:val="231F20"/>
          <w:sz w:val="20"/>
        </w:rPr>
        <w:t>from</w:t>
      </w:r>
      <w:r>
        <w:rPr>
          <w:color w:val="231F20"/>
          <w:spacing w:val="-18"/>
          <w:sz w:val="20"/>
        </w:rPr>
        <w:t> </w:t>
      </w:r>
      <w:r>
        <w:rPr>
          <w:color w:val="231F20"/>
          <w:sz w:val="20"/>
        </w:rPr>
        <w:t>the</w:t>
      </w:r>
      <w:r>
        <w:rPr>
          <w:color w:val="231F20"/>
          <w:spacing w:val="-18"/>
          <w:sz w:val="20"/>
        </w:rPr>
        <w:t> </w:t>
      </w:r>
      <w:r>
        <w:rPr>
          <w:color w:val="231F20"/>
          <w:sz w:val="20"/>
        </w:rPr>
        <w:t>processing</w:t>
      </w:r>
      <w:r>
        <w:rPr>
          <w:color w:val="231F20"/>
          <w:spacing w:val="-19"/>
          <w:sz w:val="20"/>
        </w:rPr>
        <w:t> </w:t>
      </w:r>
      <w:r>
        <w:rPr>
          <w:color w:val="231F20"/>
          <w:sz w:val="20"/>
        </w:rPr>
        <w:t>of</w:t>
      </w:r>
      <w:r>
        <w:rPr>
          <w:color w:val="231F20"/>
          <w:spacing w:val="-18"/>
          <w:sz w:val="20"/>
        </w:rPr>
        <w:t> </w:t>
      </w:r>
      <w:r>
        <w:rPr>
          <w:color w:val="231F20"/>
          <w:sz w:val="20"/>
        </w:rPr>
        <w:t>any</w:t>
      </w:r>
      <w:r>
        <w:rPr>
          <w:color w:val="231F20"/>
          <w:spacing w:val="-18"/>
          <w:sz w:val="20"/>
        </w:rPr>
        <w:t> </w:t>
      </w:r>
      <w:r>
        <w:rPr>
          <w:color w:val="231F20"/>
          <w:sz w:val="20"/>
        </w:rPr>
        <w:t>personal</w:t>
      </w:r>
    </w:p>
    <w:p>
      <w:pPr>
        <w:pStyle w:val="BodyText"/>
        <w:spacing w:before="10"/>
        <w:ind w:left="1330"/>
        <w:rPr>
          <w:sz w:val="16"/>
        </w:rPr>
      </w:pPr>
      <w:r>
        <w:rPr>
          <w:color w:val="231F20"/>
          <w:position w:val="1"/>
        </w:rPr>
        <w:t>data without any valid reason, all legal consequences for the effects of such withdrawal </w:t>
      </w:r>
      <w:r>
        <w:rPr>
          <w:color w:val="231F20"/>
          <w:sz w:val="16"/>
        </w:rPr>
        <w:t>15 </w:t>
      </w:r>
    </w:p>
    <w:p>
      <w:pPr>
        <w:pStyle w:val="BodyText"/>
        <w:spacing w:before="9"/>
        <w:ind w:left="1330"/>
      </w:pPr>
      <w:r>
        <w:rPr>
          <w:color w:val="231F20"/>
        </w:rPr>
        <w:t>shall be borne by such data principal.</w:t>
      </w:r>
    </w:p>
    <w:p>
      <w:pPr>
        <w:spacing w:after="0"/>
        <w:sectPr>
          <w:pgSz w:w="11900" w:h="16840"/>
          <w:pgMar w:header="1436" w:footer="0" w:top="1660" w:bottom="280" w:left="1020" w:right="1020"/>
        </w:sectPr>
      </w:pPr>
    </w:p>
    <w:p>
      <w:pPr>
        <w:pStyle w:val="BodyText"/>
        <w:rPr>
          <w:sz w:val="18"/>
        </w:rPr>
      </w:pPr>
    </w:p>
    <w:p>
      <w:pPr>
        <w:pStyle w:val="BodyText"/>
        <w:rPr>
          <w:sz w:val="18"/>
        </w:rPr>
      </w:pPr>
    </w:p>
    <w:p>
      <w:pPr>
        <w:pStyle w:val="BodyText"/>
        <w:rPr>
          <w:sz w:val="18"/>
        </w:rPr>
      </w:pPr>
    </w:p>
    <w:p>
      <w:pPr>
        <w:pStyle w:val="BodyText"/>
        <w:rPr>
          <w:sz w:val="24"/>
        </w:rPr>
      </w:pPr>
    </w:p>
    <w:p>
      <w:pPr>
        <w:spacing w:line="249" w:lineRule="auto" w:before="0"/>
        <w:ind w:left="130" w:right="0" w:firstLine="0"/>
        <w:jc w:val="left"/>
        <w:rPr>
          <w:sz w:val="16"/>
        </w:rPr>
      </w:pPr>
      <w:r>
        <w:rPr>
          <w:color w:val="231F20"/>
          <w:sz w:val="16"/>
        </w:rPr>
        <w:t>Grounds for processing of personal data without</w:t>
      </w:r>
    </w:p>
    <w:p>
      <w:pPr>
        <w:spacing w:line="249" w:lineRule="auto" w:before="3"/>
        <w:ind w:left="130" w:right="0" w:firstLine="0"/>
        <w:jc w:val="left"/>
        <w:rPr>
          <w:sz w:val="16"/>
        </w:rPr>
      </w:pPr>
      <w:r>
        <w:rPr>
          <w:color w:val="231F20"/>
          <w:sz w:val="16"/>
        </w:rPr>
        <w:t>consent in certain cases.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5"/>
        <w:rPr>
          <w:sz w:val="19"/>
        </w:rPr>
      </w:pPr>
    </w:p>
    <w:p>
      <w:pPr>
        <w:spacing w:line="249" w:lineRule="auto" w:before="0"/>
        <w:ind w:left="120" w:right="0" w:firstLine="0"/>
        <w:jc w:val="left"/>
        <w:rPr>
          <w:sz w:val="16"/>
        </w:rPr>
      </w:pPr>
      <w:r>
        <w:rPr>
          <w:color w:val="231F20"/>
          <w:sz w:val="16"/>
        </w:rPr>
        <w:t>Processing of personal data necessary for purposes related to</w:t>
      </w:r>
    </w:p>
    <w:p>
      <w:pPr>
        <w:spacing w:line="249" w:lineRule="auto" w:before="4"/>
        <w:ind w:left="120" w:right="0" w:firstLine="0"/>
        <w:jc w:val="left"/>
        <w:rPr>
          <w:sz w:val="16"/>
        </w:rPr>
      </w:pPr>
      <w:r>
        <w:rPr>
          <w:color w:val="231F20"/>
          <w:sz w:val="16"/>
        </w:rPr>
        <w:t>employment, etc.</w:t>
      </w:r>
    </w:p>
    <w:p>
      <w:pPr>
        <w:pStyle w:val="BodyText"/>
        <w:spacing w:before="130"/>
        <w:ind w:left="1339" w:right="2577"/>
        <w:jc w:val="center"/>
      </w:pPr>
      <w:r>
        <w:rPr/>
        <w:br w:type="column"/>
      </w:r>
      <w:r>
        <w:rPr>
          <w:color w:val="231F20"/>
        </w:rPr>
        <w:t>CHAPTER III</w:t>
      </w:r>
    </w:p>
    <w:p>
      <w:pPr>
        <w:spacing w:before="130"/>
        <w:ind w:left="1349" w:right="2577" w:firstLine="0"/>
        <w:jc w:val="center"/>
        <w:rPr>
          <w:sz w:val="14"/>
        </w:rPr>
      </w:pPr>
      <w:r>
        <w:rPr>
          <w:color w:val="231F20"/>
          <w:sz w:val="20"/>
        </w:rPr>
        <w:t>G</w:t>
      </w:r>
      <w:r>
        <w:rPr>
          <w:color w:val="231F20"/>
          <w:sz w:val="14"/>
        </w:rPr>
        <w:t>ROUNDS FOR PROCESSING OF PERSONAL DATA WITHOUT CONSENT</w:t>
      </w:r>
    </w:p>
    <w:p>
      <w:pPr>
        <w:pStyle w:val="ListParagraph"/>
        <w:numPr>
          <w:ilvl w:val="0"/>
          <w:numId w:val="2"/>
        </w:numPr>
        <w:tabs>
          <w:tab w:pos="931" w:val="left" w:leader="none"/>
          <w:tab w:pos="7497" w:val="left" w:leader="none"/>
        </w:tabs>
        <w:spacing w:line="247" w:lineRule="auto" w:before="130" w:after="0"/>
        <w:ind w:left="120" w:right="955" w:firstLine="480"/>
        <w:jc w:val="left"/>
        <w:rPr>
          <w:sz w:val="16"/>
        </w:rPr>
      </w:pPr>
      <w:r>
        <w:rPr>
          <w:color w:val="231F20"/>
          <w:sz w:val="20"/>
        </w:rPr>
        <w:t>Notwithstanding anything contained in section 11, the personal data may be processed if such processing </w:t>
      </w:r>
      <w:r>
        <w:rPr>
          <w:color w:val="231F20"/>
          <w:spacing w:val="13"/>
          <w:sz w:val="20"/>
        </w:rPr>
        <w:t> </w:t>
      </w:r>
      <w:r>
        <w:rPr>
          <w:color w:val="231F20"/>
          <w:sz w:val="20"/>
        </w:rPr>
        <w:t>is</w:t>
      </w:r>
      <w:r>
        <w:rPr>
          <w:color w:val="231F20"/>
          <w:spacing w:val="16"/>
          <w:sz w:val="20"/>
        </w:rPr>
        <w:t> </w:t>
      </w:r>
      <w:r>
        <w:rPr>
          <w:color w:val="231F20"/>
          <w:spacing w:val="-3"/>
          <w:sz w:val="20"/>
        </w:rPr>
        <w:t>necessary,—</w:t>
        <w:tab/>
      </w:r>
      <w:r>
        <w:rPr>
          <w:color w:val="231F20"/>
          <w:spacing w:val="8"/>
          <w:position w:val="4"/>
          <w:sz w:val="16"/>
        </w:rPr>
        <w:t>20</w:t>
      </w:r>
      <w:r>
        <w:rPr>
          <w:color w:val="231F20"/>
          <w:spacing w:val="-23"/>
          <w:position w:val="4"/>
          <w:sz w:val="16"/>
        </w:rPr>
        <w:t> </w:t>
      </w:r>
    </w:p>
    <w:p>
      <w:pPr>
        <w:pStyle w:val="ListParagraph"/>
        <w:numPr>
          <w:ilvl w:val="0"/>
          <w:numId w:val="15"/>
        </w:numPr>
        <w:tabs>
          <w:tab w:pos="1358" w:val="left" w:leader="none"/>
        </w:tabs>
        <w:spacing w:line="240" w:lineRule="auto" w:before="724" w:after="0"/>
        <w:ind w:left="1358" w:right="0" w:hanging="278"/>
        <w:jc w:val="left"/>
        <w:rPr>
          <w:sz w:val="20"/>
        </w:rPr>
      </w:pPr>
      <w:r>
        <w:rPr>
          <w:color w:val="231F20"/>
          <w:sz w:val="20"/>
        </w:rPr>
        <w:t>for</w:t>
      </w:r>
      <w:r>
        <w:rPr>
          <w:color w:val="231F20"/>
          <w:spacing w:val="-5"/>
          <w:sz w:val="20"/>
        </w:rPr>
        <w:t> </w:t>
      </w:r>
      <w:r>
        <w:rPr>
          <w:color w:val="231F20"/>
          <w:sz w:val="20"/>
        </w:rPr>
        <w:t>the</w:t>
      </w:r>
      <w:r>
        <w:rPr>
          <w:color w:val="231F20"/>
          <w:spacing w:val="-4"/>
          <w:sz w:val="20"/>
        </w:rPr>
        <w:t> </w:t>
      </w:r>
      <w:r>
        <w:rPr>
          <w:color w:val="231F20"/>
          <w:sz w:val="20"/>
        </w:rPr>
        <w:t>performance</w:t>
      </w:r>
      <w:r>
        <w:rPr>
          <w:color w:val="231F20"/>
          <w:spacing w:val="-4"/>
          <w:sz w:val="20"/>
        </w:rPr>
        <w:t> </w:t>
      </w:r>
      <w:r>
        <w:rPr>
          <w:color w:val="231F20"/>
          <w:sz w:val="20"/>
        </w:rPr>
        <w:t>of</w:t>
      </w:r>
      <w:r>
        <w:rPr>
          <w:color w:val="231F20"/>
          <w:spacing w:val="-4"/>
          <w:sz w:val="20"/>
        </w:rPr>
        <w:t> </w:t>
      </w:r>
      <w:r>
        <w:rPr>
          <w:color w:val="231F20"/>
          <w:sz w:val="20"/>
        </w:rPr>
        <w:t>any</w:t>
      </w:r>
      <w:r>
        <w:rPr>
          <w:color w:val="231F20"/>
          <w:spacing w:val="-4"/>
          <w:sz w:val="20"/>
        </w:rPr>
        <w:t> </w:t>
      </w:r>
      <w:r>
        <w:rPr>
          <w:color w:val="231F20"/>
          <w:sz w:val="20"/>
        </w:rPr>
        <w:t>function</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State</w:t>
      </w:r>
      <w:r>
        <w:rPr>
          <w:color w:val="231F20"/>
          <w:spacing w:val="-4"/>
          <w:sz w:val="20"/>
        </w:rPr>
        <w:t> </w:t>
      </w:r>
      <w:r>
        <w:rPr>
          <w:color w:val="231F20"/>
          <w:sz w:val="20"/>
        </w:rPr>
        <w:t>authorised</w:t>
      </w:r>
      <w:r>
        <w:rPr>
          <w:color w:val="231F20"/>
          <w:spacing w:val="-4"/>
          <w:sz w:val="20"/>
        </w:rPr>
        <w:t> </w:t>
      </w:r>
      <w:r>
        <w:rPr>
          <w:color w:val="231F20"/>
          <w:sz w:val="20"/>
        </w:rPr>
        <w:t>by</w:t>
      </w:r>
      <w:r>
        <w:rPr>
          <w:color w:val="231F20"/>
          <w:spacing w:val="-4"/>
          <w:sz w:val="20"/>
        </w:rPr>
        <w:t> </w:t>
      </w:r>
      <w:r>
        <w:rPr>
          <w:color w:val="231F20"/>
          <w:sz w:val="20"/>
        </w:rPr>
        <w:t>law</w:t>
      </w:r>
      <w:r>
        <w:rPr>
          <w:color w:val="231F20"/>
          <w:spacing w:val="-4"/>
          <w:sz w:val="20"/>
        </w:rPr>
        <w:t> </w:t>
      </w:r>
      <w:r>
        <w:rPr>
          <w:color w:val="231F20"/>
          <w:sz w:val="20"/>
        </w:rPr>
        <w:t>for—</w:t>
      </w:r>
    </w:p>
    <w:p>
      <w:pPr>
        <w:pStyle w:val="ListParagraph"/>
        <w:numPr>
          <w:ilvl w:val="1"/>
          <w:numId w:val="15"/>
        </w:numPr>
        <w:tabs>
          <w:tab w:pos="1806" w:val="left" w:leader="none"/>
        </w:tabs>
        <w:spacing w:line="249" w:lineRule="auto" w:before="130" w:after="0"/>
        <w:ind w:left="1080" w:right="1347" w:firstLine="480"/>
        <w:jc w:val="left"/>
        <w:rPr>
          <w:sz w:val="20"/>
        </w:rPr>
      </w:pPr>
      <w:r>
        <w:rPr>
          <w:color w:val="231F20"/>
          <w:sz w:val="20"/>
        </w:rPr>
        <w:t>the provision of any service or benefit to the data principal from the State;</w:t>
      </w:r>
      <w:r>
        <w:rPr>
          <w:color w:val="231F20"/>
          <w:spacing w:val="6"/>
          <w:sz w:val="20"/>
        </w:rPr>
        <w:t> </w:t>
      </w:r>
      <w:r>
        <w:rPr>
          <w:color w:val="231F20"/>
          <w:sz w:val="20"/>
        </w:rPr>
        <w:t>or</w:t>
      </w:r>
    </w:p>
    <w:p>
      <w:pPr>
        <w:pStyle w:val="ListParagraph"/>
        <w:numPr>
          <w:ilvl w:val="1"/>
          <w:numId w:val="15"/>
        </w:numPr>
        <w:tabs>
          <w:tab w:pos="1863" w:val="left" w:leader="none"/>
          <w:tab w:pos="7497" w:val="left" w:leader="none"/>
        </w:tabs>
        <w:spacing w:line="249" w:lineRule="auto" w:before="121" w:after="0"/>
        <w:ind w:left="1080" w:right="955" w:firstLine="480"/>
        <w:jc w:val="left"/>
        <w:rPr>
          <w:sz w:val="16"/>
        </w:rPr>
      </w:pPr>
      <w:r>
        <w:rPr>
          <w:color w:val="231F20"/>
          <w:sz w:val="20"/>
        </w:rPr>
        <w:t>the issuance of any certification, licence or permit for any action or activity of the data principal by</w:t>
      </w:r>
      <w:r>
        <w:rPr>
          <w:color w:val="231F20"/>
          <w:spacing w:val="-13"/>
          <w:sz w:val="20"/>
        </w:rPr>
        <w:t> </w:t>
      </w:r>
      <w:r>
        <w:rPr>
          <w:color w:val="231F20"/>
          <w:sz w:val="20"/>
        </w:rPr>
        <w:t>the</w:t>
      </w:r>
      <w:r>
        <w:rPr>
          <w:color w:val="231F20"/>
          <w:spacing w:val="-2"/>
          <w:sz w:val="20"/>
        </w:rPr>
        <w:t> </w:t>
      </w:r>
      <w:r>
        <w:rPr>
          <w:color w:val="231F20"/>
          <w:sz w:val="20"/>
        </w:rPr>
        <w:t>State;</w:t>
        <w:tab/>
      </w:r>
      <w:r>
        <w:rPr>
          <w:color w:val="231F20"/>
          <w:spacing w:val="8"/>
          <w:position w:val="-3"/>
          <w:sz w:val="16"/>
        </w:rPr>
        <w:t>25</w:t>
      </w:r>
      <w:r>
        <w:rPr>
          <w:color w:val="231F20"/>
          <w:spacing w:val="-23"/>
          <w:position w:val="-3"/>
          <w:sz w:val="16"/>
        </w:rPr>
        <w:t> </w:t>
      </w:r>
    </w:p>
    <w:p>
      <w:pPr>
        <w:pStyle w:val="ListParagraph"/>
        <w:numPr>
          <w:ilvl w:val="0"/>
          <w:numId w:val="15"/>
        </w:numPr>
        <w:tabs>
          <w:tab w:pos="1346" w:val="left" w:leader="none"/>
        </w:tabs>
        <w:spacing w:line="249" w:lineRule="auto" w:before="91" w:after="0"/>
        <w:ind w:left="600" w:right="1346" w:firstLine="480"/>
        <w:jc w:val="left"/>
        <w:rPr>
          <w:sz w:val="20"/>
        </w:rPr>
      </w:pPr>
      <w:r>
        <w:rPr>
          <w:color w:val="231F20"/>
          <w:sz w:val="20"/>
        </w:rPr>
        <w:t>under</w:t>
      </w:r>
      <w:r>
        <w:rPr>
          <w:color w:val="231F20"/>
          <w:spacing w:val="-21"/>
          <w:sz w:val="20"/>
        </w:rPr>
        <w:t> </w:t>
      </w:r>
      <w:r>
        <w:rPr>
          <w:color w:val="231F20"/>
          <w:sz w:val="20"/>
        </w:rPr>
        <w:t>any</w:t>
      </w:r>
      <w:r>
        <w:rPr>
          <w:color w:val="231F20"/>
          <w:spacing w:val="-21"/>
          <w:sz w:val="20"/>
        </w:rPr>
        <w:t> </w:t>
      </w:r>
      <w:r>
        <w:rPr>
          <w:color w:val="231F20"/>
          <w:sz w:val="20"/>
        </w:rPr>
        <w:t>law</w:t>
      </w:r>
      <w:r>
        <w:rPr>
          <w:color w:val="231F20"/>
          <w:spacing w:val="-21"/>
          <w:sz w:val="20"/>
        </w:rPr>
        <w:t> </w:t>
      </w:r>
      <w:r>
        <w:rPr>
          <w:color w:val="231F20"/>
          <w:sz w:val="20"/>
        </w:rPr>
        <w:t>for</w:t>
      </w:r>
      <w:r>
        <w:rPr>
          <w:color w:val="231F20"/>
          <w:spacing w:val="-20"/>
          <w:sz w:val="20"/>
        </w:rPr>
        <w:t> </w:t>
      </w:r>
      <w:r>
        <w:rPr>
          <w:color w:val="231F20"/>
          <w:sz w:val="20"/>
        </w:rPr>
        <w:t>the</w:t>
      </w:r>
      <w:r>
        <w:rPr>
          <w:color w:val="231F20"/>
          <w:spacing w:val="-21"/>
          <w:sz w:val="20"/>
        </w:rPr>
        <w:t> </w:t>
      </w:r>
      <w:r>
        <w:rPr>
          <w:color w:val="231F20"/>
          <w:sz w:val="20"/>
        </w:rPr>
        <w:t>time</w:t>
      </w:r>
      <w:r>
        <w:rPr>
          <w:color w:val="231F20"/>
          <w:spacing w:val="-21"/>
          <w:sz w:val="20"/>
        </w:rPr>
        <w:t> </w:t>
      </w:r>
      <w:r>
        <w:rPr>
          <w:color w:val="231F20"/>
          <w:sz w:val="20"/>
        </w:rPr>
        <w:t>being</w:t>
      </w:r>
      <w:r>
        <w:rPr>
          <w:color w:val="231F20"/>
          <w:spacing w:val="-20"/>
          <w:sz w:val="20"/>
        </w:rPr>
        <w:t> </w:t>
      </w:r>
      <w:r>
        <w:rPr>
          <w:color w:val="231F20"/>
          <w:sz w:val="20"/>
        </w:rPr>
        <w:t>in</w:t>
      </w:r>
      <w:r>
        <w:rPr>
          <w:color w:val="231F20"/>
          <w:spacing w:val="-21"/>
          <w:sz w:val="20"/>
        </w:rPr>
        <w:t> </w:t>
      </w:r>
      <w:r>
        <w:rPr>
          <w:color w:val="231F20"/>
          <w:sz w:val="20"/>
        </w:rPr>
        <w:t>force</w:t>
      </w:r>
      <w:r>
        <w:rPr>
          <w:color w:val="231F20"/>
          <w:spacing w:val="-21"/>
          <w:sz w:val="20"/>
        </w:rPr>
        <w:t> </w:t>
      </w:r>
      <w:r>
        <w:rPr>
          <w:color w:val="231F20"/>
          <w:sz w:val="20"/>
        </w:rPr>
        <w:t>made</w:t>
      </w:r>
      <w:r>
        <w:rPr>
          <w:color w:val="231F20"/>
          <w:spacing w:val="-20"/>
          <w:sz w:val="20"/>
        </w:rPr>
        <w:t> </w:t>
      </w:r>
      <w:r>
        <w:rPr>
          <w:color w:val="231F20"/>
          <w:sz w:val="20"/>
        </w:rPr>
        <w:t>by</w:t>
      </w:r>
      <w:r>
        <w:rPr>
          <w:color w:val="231F20"/>
          <w:spacing w:val="-21"/>
          <w:sz w:val="20"/>
        </w:rPr>
        <w:t> </w:t>
      </w:r>
      <w:r>
        <w:rPr>
          <w:color w:val="231F20"/>
          <w:sz w:val="20"/>
        </w:rPr>
        <w:t>the</w:t>
      </w:r>
      <w:r>
        <w:rPr>
          <w:color w:val="231F20"/>
          <w:spacing w:val="-21"/>
          <w:sz w:val="20"/>
        </w:rPr>
        <w:t> </w:t>
      </w:r>
      <w:r>
        <w:rPr>
          <w:color w:val="231F20"/>
          <w:sz w:val="20"/>
        </w:rPr>
        <w:t>Parliament</w:t>
      </w:r>
      <w:r>
        <w:rPr>
          <w:color w:val="231F20"/>
          <w:spacing w:val="-21"/>
          <w:sz w:val="20"/>
        </w:rPr>
        <w:t> </w:t>
      </w:r>
      <w:r>
        <w:rPr>
          <w:color w:val="231F20"/>
          <w:sz w:val="20"/>
        </w:rPr>
        <w:t>or</w:t>
      </w:r>
      <w:r>
        <w:rPr>
          <w:color w:val="231F20"/>
          <w:spacing w:val="-20"/>
          <w:sz w:val="20"/>
        </w:rPr>
        <w:t> </w:t>
      </w:r>
      <w:r>
        <w:rPr>
          <w:color w:val="231F20"/>
          <w:sz w:val="20"/>
        </w:rPr>
        <w:t>any</w:t>
      </w:r>
      <w:r>
        <w:rPr>
          <w:color w:val="231F20"/>
          <w:spacing w:val="-21"/>
          <w:sz w:val="20"/>
        </w:rPr>
        <w:t> </w:t>
      </w:r>
      <w:r>
        <w:rPr>
          <w:color w:val="231F20"/>
          <w:sz w:val="20"/>
        </w:rPr>
        <w:t>State Legislature;</w:t>
      </w:r>
      <w:r>
        <w:rPr>
          <w:color w:val="231F20"/>
          <w:spacing w:val="-9"/>
          <w:sz w:val="20"/>
        </w:rPr>
        <w:t> </w:t>
      </w:r>
      <w:r>
        <w:rPr>
          <w:color w:val="231F20"/>
          <w:sz w:val="20"/>
        </w:rPr>
        <w:t>or</w:t>
      </w:r>
    </w:p>
    <w:p>
      <w:pPr>
        <w:pStyle w:val="ListParagraph"/>
        <w:numPr>
          <w:ilvl w:val="0"/>
          <w:numId w:val="15"/>
        </w:numPr>
        <w:tabs>
          <w:tab w:pos="1373" w:val="left" w:leader="none"/>
        </w:tabs>
        <w:spacing w:line="240" w:lineRule="auto" w:before="121" w:after="0"/>
        <w:ind w:left="1372" w:right="0" w:hanging="293"/>
        <w:jc w:val="left"/>
        <w:rPr>
          <w:sz w:val="20"/>
        </w:rPr>
      </w:pPr>
      <w:r>
        <w:rPr>
          <w:color w:val="231F20"/>
          <w:sz w:val="20"/>
        </w:rPr>
        <w:t>for</w:t>
      </w:r>
      <w:r>
        <w:rPr>
          <w:color w:val="231F20"/>
          <w:spacing w:val="-17"/>
          <w:sz w:val="20"/>
        </w:rPr>
        <w:t> </w:t>
      </w:r>
      <w:r>
        <w:rPr>
          <w:color w:val="231F20"/>
          <w:sz w:val="20"/>
        </w:rPr>
        <w:t>compliance</w:t>
      </w:r>
      <w:r>
        <w:rPr>
          <w:color w:val="231F20"/>
          <w:spacing w:val="-17"/>
          <w:sz w:val="20"/>
        </w:rPr>
        <w:t> </w:t>
      </w:r>
      <w:r>
        <w:rPr>
          <w:color w:val="231F20"/>
          <w:sz w:val="20"/>
        </w:rPr>
        <w:t>with</w:t>
      </w:r>
      <w:r>
        <w:rPr>
          <w:color w:val="231F20"/>
          <w:spacing w:val="-16"/>
          <w:sz w:val="20"/>
        </w:rPr>
        <w:t> </w:t>
      </w:r>
      <w:r>
        <w:rPr>
          <w:color w:val="231F20"/>
          <w:sz w:val="20"/>
        </w:rPr>
        <w:t>any</w:t>
      </w:r>
      <w:r>
        <w:rPr>
          <w:color w:val="231F20"/>
          <w:spacing w:val="-17"/>
          <w:sz w:val="20"/>
        </w:rPr>
        <w:t> </w:t>
      </w:r>
      <w:r>
        <w:rPr>
          <w:color w:val="231F20"/>
          <w:sz w:val="20"/>
        </w:rPr>
        <w:t>order</w:t>
      </w:r>
      <w:r>
        <w:rPr>
          <w:color w:val="231F20"/>
          <w:spacing w:val="-17"/>
          <w:sz w:val="20"/>
        </w:rPr>
        <w:t> </w:t>
      </w:r>
      <w:r>
        <w:rPr>
          <w:color w:val="231F20"/>
          <w:sz w:val="20"/>
        </w:rPr>
        <w:t>or</w:t>
      </w:r>
      <w:r>
        <w:rPr>
          <w:color w:val="231F20"/>
          <w:spacing w:val="-16"/>
          <w:sz w:val="20"/>
        </w:rPr>
        <w:t> </w:t>
      </w:r>
      <w:r>
        <w:rPr>
          <w:color w:val="231F20"/>
          <w:sz w:val="20"/>
        </w:rPr>
        <w:t>judgment</w:t>
      </w:r>
      <w:r>
        <w:rPr>
          <w:color w:val="231F20"/>
          <w:spacing w:val="-17"/>
          <w:sz w:val="20"/>
        </w:rPr>
        <w:t> </w:t>
      </w:r>
      <w:r>
        <w:rPr>
          <w:color w:val="231F20"/>
          <w:sz w:val="20"/>
        </w:rPr>
        <w:t>of</w:t>
      </w:r>
      <w:r>
        <w:rPr>
          <w:color w:val="231F20"/>
          <w:spacing w:val="-17"/>
          <w:sz w:val="20"/>
        </w:rPr>
        <w:t> </w:t>
      </w:r>
      <w:r>
        <w:rPr>
          <w:color w:val="231F20"/>
          <w:sz w:val="20"/>
        </w:rPr>
        <w:t>any</w:t>
      </w:r>
      <w:r>
        <w:rPr>
          <w:color w:val="231F20"/>
          <w:spacing w:val="-17"/>
          <w:sz w:val="20"/>
        </w:rPr>
        <w:t> </w:t>
      </w:r>
      <w:r>
        <w:rPr>
          <w:color w:val="231F20"/>
          <w:sz w:val="20"/>
        </w:rPr>
        <w:t>Court</w:t>
      </w:r>
      <w:r>
        <w:rPr>
          <w:color w:val="231F20"/>
          <w:spacing w:val="-16"/>
          <w:sz w:val="20"/>
        </w:rPr>
        <w:t> </w:t>
      </w:r>
      <w:r>
        <w:rPr>
          <w:color w:val="231F20"/>
          <w:sz w:val="20"/>
        </w:rPr>
        <w:t>or</w:t>
      </w:r>
      <w:r>
        <w:rPr>
          <w:color w:val="231F20"/>
          <w:spacing w:val="-17"/>
          <w:sz w:val="20"/>
        </w:rPr>
        <w:t> </w:t>
      </w:r>
      <w:r>
        <w:rPr>
          <w:color w:val="231F20"/>
          <w:sz w:val="20"/>
        </w:rPr>
        <w:t>Tribunal</w:t>
      </w:r>
      <w:r>
        <w:rPr>
          <w:color w:val="231F20"/>
          <w:spacing w:val="-17"/>
          <w:sz w:val="20"/>
        </w:rPr>
        <w:t> </w:t>
      </w:r>
      <w:r>
        <w:rPr>
          <w:color w:val="231F20"/>
          <w:sz w:val="20"/>
        </w:rPr>
        <w:t>in</w:t>
      </w:r>
      <w:r>
        <w:rPr>
          <w:color w:val="231F20"/>
          <w:spacing w:val="-16"/>
          <w:sz w:val="20"/>
        </w:rPr>
        <w:t> </w:t>
      </w:r>
      <w:r>
        <w:rPr>
          <w:color w:val="231F20"/>
          <w:spacing w:val="-2"/>
          <w:sz w:val="20"/>
        </w:rPr>
        <w:t>India;</w:t>
      </w:r>
    </w:p>
    <w:p>
      <w:pPr>
        <w:pStyle w:val="ListParagraph"/>
        <w:numPr>
          <w:ilvl w:val="0"/>
          <w:numId w:val="15"/>
        </w:numPr>
        <w:tabs>
          <w:tab w:pos="1347" w:val="left" w:leader="none"/>
          <w:tab w:pos="7497" w:val="left" w:leader="none"/>
        </w:tabs>
        <w:spacing w:line="249" w:lineRule="auto" w:before="130" w:after="0"/>
        <w:ind w:left="600" w:right="955" w:firstLine="480"/>
        <w:jc w:val="both"/>
        <w:rPr>
          <w:sz w:val="16"/>
        </w:rPr>
      </w:pPr>
      <w:r>
        <w:rPr>
          <w:color w:val="231F20"/>
          <w:sz w:val="20"/>
        </w:rPr>
        <w:t>to respond to any medical emergency involving a threat to the life or a severe threat to the health of the data principal or any</w:t>
      </w:r>
      <w:r>
        <w:rPr>
          <w:color w:val="231F20"/>
          <w:spacing w:val="-24"/>
          <w:sz w:val="20"/>
        </w:rPr>
        <w:t> </w:t>
      </w:r>
      <w:r>
        <w:rPr>
          <w:color w:val="231F20"/>
          <w:sz w:val="20"/>
        </w:rPr>
        <w:t>other</w:t>
      </w:r>
      <w:r>
        <w:rPr>
          <w:color w:val="231F20"/>
          <w:spacing w:val="-2"/>
          <w:sz w:val="20"/>
        </w:rPr>
        <w:t> </w:t>
      </w:r>
      <w:r>
        <w:rPr>
          <w:color w:val="231F20"/>
          <w:sz w:val="20"/>
        </w:rPr>
        <w:t>individual;</w:t>
        <w:tab/>
      </w:r>
      <w:r>
        <w:rPr>
          <w:color w:val="231F20"/>
          <w:spacing w:val="8"/>
          <w:position w:val="-2"/>
          <w:sz w:val="16"/>
        </w:rPr>
        <w:t>30</w:t>
      </w:r>
      <w:r>
        <w:rPr>
          <w:color w:val="231F20"/>
          <w:spacing w:val="-23"/>
          <w:position w:val="-2"/>
          <w:sz w:val="16"/>
        </w:rPr>
        <w:t> </w:t>
      </w:r>
    </w:p>
    <w:p>
      <w:pPr>
        <w:pStyle w:val="ListParagraph"/>
        <w:numPr>
          <w:ilvl w:val="0"/>
          <w:numId w:val="15"/>
        </w:numPr>
        <w:tabs>
          <w:tab w:pos="1345" w:val="left" w:leader="none"/>
        </w:tabs>
        <w:spacing w:line="249" w:lineRule="auto" w:before="100" w:after="0"/>
        <w:ind w:left="600" w:right="1345" w:firstLine="480"/>
        <w:jc w:val="both"/>
        <w:rPr>
          <w:sz w:val="20"/>
        </w:rPr>
      </w:pPr>
      <w:r>
        <w:rPr>
          <w:color w:val="231F20"/>
          <w:sz w:val="20"/>
        </w:rPr>
        <w:t>to</w:t>
      </w:r>
      <w:r>
        <w:rPr>
          <w:color w:val="231F20"/>
          <w:spacing w:val="-12"/>
          <w:sz w:val="20"/>
        </w:rPr>
        <w:t> </w:t>
      </w:r>
      <w:r>
        <w:rPr>
          <w:color w:val="231F20"/>
          <w:sz w:val="20"/>
        </w:rPr>
        <w:t>undertake</w:t>
      </w:r>
      <w:r>
        <w:rPr>
          <w:color w:val="231F20"/>
          <w:spacing w:val="-12"/>
          <w:sz w:val="20"/>
        </w:rPr>
        <w:t> </w:t>
      </w:r>
      <w:r>
        <w:rPr>
          <w:color w:val="231F20"/>
          <w:sz w:val="20"/>
        </w:rPr>
        <w:t>any</w:t>
      </w:r>
      <w:r>
        <w:rPr>
          <w:color w:val="231F20"/>
          <w:spacing w:val="-11"/>
          <w:sz w:val="20"/>
        </w:rPr>
        <w:t> </w:t>
      </w:r>
      <w:r>
        <w:rPr>
          <w:color w:val="231F20"/>
          <w:sz w:val="20"/>
        </w:rPr>
        <w:t>measure</w:t>
      </w:r>
      <w:r>
        <w:rPr>
          <w:color w:val="231F20"/>
          <w:spacing w:val="-12"/>
          <w:sz w:val="20"/>
        </w:rPr>
        <w:t> </w:t>
      </w:r>
      <w:r>
        <w:rPr>
          <w:color w:val="231F20"/>
          <w:sz w:val="20"/>
        </w:rPr>
        <w:t>to</w:t>
      </w:r>
      <w:r>
        <w:rPr>
          <w:color w:val="231F20"/>
          <w:spacing w:val="-11"/>
          <w:sz w:val="20"/>
        </w:rPr>
        <w:t> </w:t>
      </w:r>
      <w:r>
        <w:rPr>
          <w:color w:val="231F20"/>
          <w:sz w:val="20"/>
        </w:rPr>
        <w:t>provide</w:t>
      </w:r>
      <w:r>
        <w:rPr>
          <w:color w:val="231F20"/>
          <w:spacing w:val="-12"/>
          <w:sz w:val="20"/>
        </w:rPr>
        <w:t> </w:t>
      </w:r>
      <w:r>
        <w:rPr>
          <w:color w:val="231F20"/>
          <w:sz w:val="20"/>
        </w:rPr>
        <w:t>medical</w:t>
      </w:r>
      <w:r>
        <w:rPr>
          <w:color w:val="231F20"/>
          <w:spacing w:val="-11"/>
          <w:sz w:val="20"/>
        </w:rPr>
        <w:t> </w:t>
      </w:r>
      <w:r>
        <w:rPr>
          <w:color w:val="231F20"/>
          <w:sz w:val="20"/>
        </w:rPr>
        <w:t>treatment</w:t>
      </w:r>
      <w:r>
        <w:rPr>
          <w:color w:val="231F20"/>
          <w:spacing w:val="-12"/>
          <w:sz w:val="20"/>
        </w:rPr>
        <w:t> </w:t>
      </w:r>
      <w:r>
        <w:rPr>
          <w:color w:val="231F20"/>
          <w:sz w:val="20"/>
        </w:rPr>
        <w:t>or</w:t>
      </w:r>
      <w:r>
        <w:rPr>
          <w:color w:val="231F20"/>
          <w:spacing w:val="-11"/>
          <w:sz w:val="20"/>
        </w:rPr>
        <w:t> </w:t>
      </w:r>
      <w:r>
        <w:rPr>
          <w:color w:val="231F20"/>
          <w:sz w:val="20"/>
        </w:rPr>
        <w:t>health</w:t>
      </w:r>
      <w:r>
        <w:rPr>
          <w:color w:val="231F20"/>
          <w:spacing w:val="-12"/>
          <w:sz w:val="20"/>
        </w:rPr>
        <w:t> </w:t>
      </w:r>
      <w:r>
        <w:rPr>
          <w:color w:val="231F20"/>
          <w:sz w:val="20"/>
        </w:rPr>
        <w:t>services</w:t>
      </w:r>
      <w:r>
        <w:rPr>
          <w:color w:val="231F20"/>
          <w:spacing w:val="-11"/>
          <w:sz w:val="20"/>
        </w:rPr>
        <w:t> </w:t>
      </w:r>
      <w:r>
        <w:rPr>
          <w:color w:val="231F20"/>
          <w:sz w:val="20"/>
        </w:rPr>
        <w:t>to any individual during an epidemic, outbreak of disease or any other threat to public health;</w:t>
      </w:r>
      <w:r>
        <w:rPr>
          <w:color w:val="231F20"/>
          <w:spacing w:val="8"/>
          <w:sz w:val="20"/>
        </w:rPr>
        <w:t> </w:t>
      </w:r>
      <w:r>
        <w:rPr>
          <w:color w:val="231F20"/>
          <w:sz w:val="20"/>
        </w:rPr>
        <w:t>or</w:t>
      </w:r>
    </w:p>
    <w:p>
      <w:pPr>
        <w:pStyle w:val="ListParagraph"/>
        <w:numPr>
          <w:ilvl w:val="0"/>
          <w:numId w:val="15"/>
        </w:numPr>
        <w:tabs>
          <w:tab w:pos="1302" w:val="left" w:leader="none"/>
        </w:tabs>
        <w:spacing w:line="240" w:lineRule="auto" w:before="123" w:after="0"/>
        <w:ind w:left="1301" w:right="0" w:hanging="222"/>
        <w:jc w:val="left"/>
        <w:rPr>
          <w:sz w:val="20"/>
        </w:rPr>
      </w:pPr>
      <w:r>
        <w:rPr>
          <w:color w:val="231F20"/>
          <w:sz w:val="20"/>
        </w:rPr>
        <w:t>to</w:t>
      </w:r>
      <w:r>
        <w:rPr>
          <w:color w:val="231F20"/>
          <w:spacing w:val="-19"/>
          <w:sz w:val="20"/>
        </w:rPr>
        <w:t> </w:t>
      </w:r>
      <w:r>
        <w:rPr>
          <w:color w:val="231F20"/>
          <w:sz w:val="20"/>
        </w:rPr>
        <w:t>undertake</w:t>
      </w:r>
      <w:r>
        <w:rPr>
          <w:color w:val="231F20"/>
          <w:spacing w:val="-18"/>
          <w:sz w:val="20"/>
        </w:rPr>
        <w:t> </w:t>
      </w:r>
      <w:r>
        <w:rPr>
          <w:color w:val="231F20"/>
          <w:sz w:val="20"/>
        </w:rPr>
        <w:t>any</w:t>
      </w:r>
      <w:r>
        <w:rPr>
          <w:color w:val="231F20"/>
          <w:spacing w:val="-18"/>
          <w:sz w:val="20"/>
        </w:rPr>
        <w:t> </w:t>
      </w:r>
      <w:r>
        <w:rPr>
          <w:color w:val="231F20"/>
          <w:sz w:val="20"/>
        </w:rPr>
        <w:t>measure</w:t>
      </w:r>
      <w:r>
        <w:rPr>
          <w:color w:val="231F20"/>
          <w:spacing w:val="-18"/>
          <w:sz w:val="20"/>
        </w:rPr>
        <w:t> </w:t>
      </w:r>
      <w:r>
        <w:rPr>
          <w:color w:val="231F20"/>
          <w:sz w:val="20"/>
        </w:rPr>
        <w:t>to</w:t>
      </w:r>
      <w:r>
        <w:rPr>
          <w:color w:val="231F20"/>
          <w:spacing w:val="-18"/>
          <w:sz w:val="20"/>
        </w:rPr>
        <w:t> </w:t>
      </w:r>
      <w:r>
        <w:rPr>
          <w:color w:val="231F20"/>
          <w:sz w:val="20"/>
        </w:rPr>
        <w:t>ensure</w:t>
      </w:r>
      <w:r>
        <w:rPr>
          <w:color w:val="231F20"/>
          <w:spacing w:val="-18"/>
          <w:sz w:val="20"/>
        </w:rPr>
        <w:t> </w:t>
      </w:r>
      <w:r>
        <w:rPr>
          <w:color w:val="231F20"/>
          <w:sz w:val="20"/>
        </w:rPr>
        <w:t>safety</w:t>
      </w:r>
      <w:r>
        <w:rPr>
          <w:color w:val="231F20"/>
          <w:spacing w:val="-18"/>
          <w:sz w:val="20"/>
        </w:rPr>
        <w:t> </w:t>
      </w:r>
      <w:r>
        <w:rPr>
          <w:color w:val="231F20"/>
          <w:sz w:val="20"/>
        </w:rPr>
        <w:t>of,</w:t>
      </w:r>
      <w:r>
        <w:rPr>
          <w:color w:val="231F20"/>
          <w:spacing w:val="-18"/>
          <w:sz w:val="20"/>
        </w:rPr>
        <w:t> </w:t>
      </w:r>
      <w:r>
        <w:rPr>
          <w:color w:val="231F20"/>
          <w:sz w:val="20"/>
        </w:rPr>
        <w:t>or</w:t>
      </w:r>
      <w:r>
        <w:rPr>
          <w:color w:val="231F20"/>
          <w:spacing w:val="-18"/>
          <w:sz w:val="20"/>
        </w:rPr>
        <w:t> </w:t>
      </w:r>
      <w:r>
        <w:rPr>
          <w:color w:val="231F20"/>
          <w:sz w:val="20"/>
        </w:rPr>
        <w:t>provide</w:t>
      </w:r>
      <w:r>
        <w:rPr>
          <w:color w:val="231F20"/>
          <w:spacing w:val="-18"/>
          <w:sz w:val="20"/>
        </w:rPr>
        <w:t> </w:t>
      </w:r>
      <w:r>
        <w:rPr>
          <w:color w:val="231F20"/>
          <w:sz w:val="20"/>
        </w:rPr>
        <w:t>assistance</w:t>
      </w:r>
      <w:r>
        <w:rPr>
          <w:color w:val="231F20"/>
          <w:spacing w:val="-18"/>
          <w:sz w:val="20"/>
        </w:rPr>
        <w:t> </w:t>
      </w:r>
      <w:r>
        <w:rPr>
          <w:color w:val="231F20"/>
          <w:sz w:val="20"/>
        </w:rPr>
        <w:t>or</w:t>
      </w:r>
      <w:r>
        <w:rPr>
          <w:color w:val="231F20"/>
          <w:spacing w:val="-18"/>
          <w:sz w:val="20"/>
        </w:rPr>
        <w:t> </w:t>
      </w:r>
      <w:r>
        <w:rPr>
          <w:color w:val="231F20"/>
          <w:sz w:val="20"/>
        </w:rPr>
        <w:t>services</w:t>
      </w:r>
    </w:p>
    <w:p>
      <w:pPr>
        <w:pStyle w:val="BodyText"/>
        <w:tabs>
          <w:tab w:pos="7497" w:val="left" w:leader="none"/>
        </w:tabs>
        <w:spacing w:before="15"/>
        <w:ind w:left="600"/>
        <w:rPr>
          <w:sz w:val="16"/>
        </w:rPr>
      </w:pPr>
      <w:r>
        <w:rPr>
          <w:color w:val="231F20"/>
        </w:rPr>
        <w:t>to,</w:t>
      </w:r>
      <w:r>
        <w:rPr>
          <w:color w:val="231F20"/>
          <w:spacing w:val="-4"/>
        </w:rPr>
        <w:t> </w:t>
      </w:r>
      <w:r>
        <w:rPr>
          <w:color w:val="231F20"/>
        </w:rPr>
        <w:t>any</w:t>
      </w:r>
      <w:r>
        <w:rPr>
          <w:color w:val="231F20"/>
          <w:spacing w:val="-4"/>
        </w:rPr>
        <w:t> </w:t>
      </w:r>
      <w:r>
        <w:rPr>
          <w:color w:val="231F20"/>
        </w:rPr>
        <w:t>individual</w:t>
      </w:r>
      <w:r>
        <w:rPr>
          <w:color w:val="231F20"/>
          <w:spacing w:val="-4"/>
        </w:rPr>
        <w:t> </w:t>
      </w:r>
      <w:r>
        <w:rPr>
          <w:color w:val="231F20"/>
        </w:rPr>
        <w:t>during</w:t>
      </w:r>
      <w:r>
        <w:rPr>
          <w:color w:val="231F20"/>
          <w:spacing w:val="-4"/>
        </w:rPr>
        <w:t> </w:t>
      </w:r>
      <w:r>
        <w:rPr>
          <w:color w:val="231F20"/>
        </w:rPr>
        <w:t>any</w:t>
      </w:r>
      <w:r>
        <w:rPr>
          <w:color w:val="231F20"/>
          <w:spacing w:val="-4"/>
        </w:rPr>
        <w:t> </w:t>
      </w:r>
      <w:r>
        <w:rPr>
          <w:color w:val="231F20"/>
        </w:rPr>
        <w:t>disaster</w:t>
      </w:r>
      <w:r>
        <w:rPr>
          <w:color w:val="231F20"/>
          <w:spacing w:val="-4"/>
        </w:rPr>
        <w:t> </w:t>
      </w:r>
      <w:r>
        <w:rPr>
          <w:color w:val="231F20"/>
        </w:rPr>
        <w:t>or</w:t>
      </w:r>
      <w:r>
        <w:rPr>
          <w:color w:val="231F20"/>
          <w:spacing w:val="-4"/>
        </w:rPr>
        <w:t> </w:t>
      </w:r>
      <w:r>
        <w:rPr>
          <w:color w:val="231F20"/>
        </w:rPr>
        <w:t>any</w:t>
      </w:r>
      <w:r>
        <w:rPr>
          <w:color w:val="231F20"/>
          <w:spacing w:val="-4"/>
        </w:rPr>
        <w:t> </w:t>
      </w:r>
      <w:r>
        <w:rPr>
          <w:color w:val="231F20"/>
        </w:rPr>
        <w:t>breakdown</w:t>
      </w:r>
      <w:r>
        <w:rPr>
          <w:color w:val="231F20"/>
          <w:spacing w:val="-4"/>
        </w:rPr>
        <w:t> </w:t>
      </w:r>
      <w:r>
        <w:rPr>
          <w:color w:val="231F20"/>
        </w:rPr>
        <w:t>of</w:t>
      </w:r>
      <w:r>
        <w:rPr>
          <w:color w:val="231F20"/>
          <w:spacing w:val="-4"/>
        </w:rPr>
        <w:t> </w:t>
      </w:r>
      <w:r>
        <w:rPr>
          <w:color w:val="231F20"/>
        </w:rPr>
        <w:t>public</w:t>
      </w:r>
      <w:r>
        <w:rPr>
          <w:color w:val="231F20"/>
          <w:spacing w:val="-4"/>
        </w:rPr>
        <w:t> </w:t>
      </w:r>
      <w:r>
        <w:rPr>
          <w:color w:val="231F20"/>
          <w:spacing w:val="-3"/>
        </w:rPr>
        <w:t>order.</w:t>
        <w:tab/>
      </w:r>
      <w:r>
        <w:rPr>
          <w:color w:val="231F20"/>
          <w:spacing w:val="8"/>
          <w:sz w:val="16"/>
        </w:rPr>
        <w:t>35</w:t>
      </w:r>
      <w:r>
        <w:rPr>
          <w:color w:val="231F20"/>
          <w:spacing w:val="-23"/>
          <w:sz w:val="16"/>
        </w:rPr>
        <w:t> </w:t>
      </w:r>
    </w:p>
    <w:p>
      <w:pPr>
        <w:pStyle w:val="ListParagraph"/>
        <w:numPr>
          <w:ilvl w:val="0"/>
          <w:numId w:val="2"/>
        </w:numPr>
        <w:tabs>
          <w:tab w:pos="903" w:val="left" w:leader="none"/>
        </w:tabs>
        <w:spacing w:line="249" w:lineRule="auto" w:before="125" w:after="0"/>
        <w:ind w:left="120" w:right="1348" w:firstLine="480"/>
        <w:jc w:val="both"/>
        <w:rPr>
          <w:sz w:val="20"/>
        </w:rPr>
      </w:pPr>
      <w:r>
        <w:rPr>
          <w:color w:val="231F20"/>
          <w:sz w:val="20"/>
        </w:rPr>
        <w:t>(</w:t>
      </w:r>
      <w:r>
        <w:rPr>
          <w:i/>
          <w:color w:val="231F20"/>
          <w:sz w:val="20"/>
        </w:rPr>
        <w:t>1</w:t>
      </w:r>
      <w:r>
        <w:rPr>
          <w:color w:val="231F20"/>
          <w:sz w:val="20"/>
        </w:rPr>
        <w:t>) Notwithstanding anything contained in section 11 and subject to sub-section (</w:t>
      </w:r>
      <w:r>
        <w:rPr>
          <w:i/>
          <w:color w:val="231F20"/>
          <w:sz w:val="20"/>
        </w:rPr>
        <w:t>2</w:t>
      </w:r>
      <w:r>
        <w:rPr>
          <w:color w:val="231F20"/>
          <w:sz w:val="20"/>
        </w:rPr>
        <w:t>), any personal data, not being any sensitive personal data, may be processed, if such processing is necessary</w:t>
      </w:r>
      <w:r>
        <w:rPr>
          <w:color w:val="231F20"/>
          <w:spacing w:val="47"/>
          <w:sz w:val="20"/>
        </w:rPr>
        <w:t> </w:t>
      </w:r>
      <w:r>
        <w:rPr>
          <w:color w:val="231F20"/>
          <w:sz w:val="20"/>
        </w:rPr>
        <w:t>for—</w:t>
      </w:r>
    </w:p>
    <w:p>
      <w:pPr>
        <w:pStyle w:val="ListParagraph"/>
        <w:numPr>
          <w:ilvl w:val="0"/>
          <w:numId w:val="16"/>
        </w:numPr>
        <w:tabs>
          <w:tab w:pos="1374" w:val="left" w:leader="none"/>
          <w:tab w:pos="7497" w:val="left" w:leader="none"/>
        </w:tabs>
        <w:spacing w:line="249" w:lineRule="auto" w:before="122" w:after="0"/>
        <w:ind w:left="600" w:right="955" w:firstLine="480"/>
        <w:jc w:val="left"/>
        <w:rPr>
          <w:sz w:val="16"/>
        </w:rPr>
      </w:pPr>
      <w:r>
        <w:rPr>
          <w:color w:val="231F20"/>
          <w:sz w:val="20"/>
        </w:rPr>
        <w:t>recruitment or termination of employment of a data principal by the data </w:t>
      </w:r>
      <w:r>
        <w:rPr>
          <w:color w:val="231F20"/>
          <w:spacing w:val="-2"/>
          <w:sz w:val="20"/>
        </w:rPr>
        <w:t>fiduciary;</w:t>
        <w:tab/>
        <w:tab/>
      </w:r>
      <w:r>
        <w:rPr>
          <w:color w:val="231F20"/>
          <w:spacing w:val="8"/>
          <w:position w:val="-3"/>
          <w:sz w:val="16"/>
        </w:rPr>
        <w:t>40</w:t>
      </w:r>
      <w:r>
        <w:rPr>
          <w:color w:val="231F20"/>
          <w:spacing w:val="-23"/>
          <w:position w:val="-3"/>
          <w:sz w:val="16"/>
        </w:rPr>
        <w:t> </w:t>
      </w:r>
    </w:p>
    <w:p>
      <w:pPr>
        <w:pStyle w:val="ListParagraph"/>
        <w:numPr>
          <w:ilvl w:val="0"/>
          <w:numId w:val="16"/>
        </w:numPr>
        <w:tabs>
          <w:tab w:pos="1350" w:val="left" w:leader="none"/>
        </w:tabs>
        <w:spacing w:line="249" w:lineRule="auto" w:before="91" w:after="0"/>
        <w:ind w:left="600" w:right="1347" w:firstLine="480"/>
        <w:jc w:val="left"/>
        <w:rPr>
          <w:sz w:val="20"/>
        </w:rPr>
      </w:pPr>
      <w:r>
        <w:rPr>
          <w:color w:val="231F20"/>
          <w:sz w:val="20"/>
        </w:rPr>
        <w:t>provision</w:t>
      </w:r>
      <w:r>
        <w:rPr>
          <w:color w:val="231F20"/>
          <w:spacing w:val="-15"/>
          <w:sz w:val="20"/>
        </w:rPr>
        <w:t> </w:t>
      </w:r>
      <w:r>
        <w:rPr>
          <w:color w:val="231F20"/>
          <w:sz w:val="20"/>
        </w:rPr>
        <w:t>of</w:t>
      </w:r>
      <w:r>
        <w:rPr>
          <w:color w:val="231F20"/>
          <w:spacing w:val="-14"/>
          <w:sz w:val="20"/>
        </w:rPr>
        <w:t> </w:t>
      </w:r>
      <w:r>
        <w:rPr>
          <w:color w:val="231F20"/>
          <w:sz w:val="20"/>
        </w:rPr>
        <w:t>any</w:t>
      </w:r>
      <w:r>
        <w:rPr>
          <w:color w:val="231F20"/>
          <w:spacing w:val="-14"/>
          <w:sz w:val="20"/>
        </w:rPr>
        <w:t> </w:t>
      </w:r>
      <w:r>
        <w:rPr>
          <w:color w:val="231F20"/>
          <w:sz w:val="20"/>
        </w:rPr>
        <w:t>service</w:t>
      </w:r>
      <w:r>
        <w:rPr>
          <w:color w:val="231F20"/>
          <w:spacing w:val="-15"/>
          <w:sz w:val="20"/>
        </w:rPr>
        <w:t> </w:t>
      </w:r>
      <w:r>
        <w:rPr>
          <w:color w:val="231F20"/>
          <w:sz w:val="20"/>
        </w:rPr>
        <w:t>to,</w:t>
      </w:r>
      <w:r>
        <w:rPr>
          <w:color w:val="231F20"/>
          <w:spacing w:val="-14"/>
          <w:sz w:val="20"/>
        </w:rPr>
        <w:t> </w:t>
      </w:r>
      <w:r>
        <w:rPr>
          <w:color w:val="231F20"/>
          <w:sz w:val="20"/>
        </w:rPr>
        <w:t>or</w:t>
      </w:r>
      <w:r>
        <w:rPr>
          <w:color w:val="231F20"/>
          <w:spacing w:val="-14"/>
          <w:sz w:val="20"/>
        </w:rPr>
        <w:t> </w:t>
      </w:r>
      <w:r>
        <w:rPr>
          <w:color w:val="231F20"/>
          <w:sz w:val="20"/>
        </w:rPr>
        <w:t>benefit</w:t>
      </w:r>
      <w:r>
        <w:rPr>
          <w:color w:val="231F20"/>
          <w:spacing w:val="-14"/>
          <w:sz w:val="20"/>
        </w:rPr>
        <w:t> </w:t>
      </w:r>
      <w:r>
        <w:rPr>
          <w:color w:val="231F20"/>
          <w:sz w:val="20"/>
        </w:rPr>
        <w:t>sought</w:t>
      </w:r>
      <w:r>
        <w:rPr>
          <w:color w:val="231F20"/>
          <w:spacing w:val="-15"/>
          <w:sz w:val="20"/>
        </w:rPr>
        <w:t> </w:t>
      </w:r>
      <w:r>
        <w:rPr>
          <w:color w:val="231F20"/>
          <w:spacing w:val="-4"/>
          <w:sz w:val="20"/>
        </w:rPr>
        <w:t>by,</w:t>
      </w:r>
      <w:r>
        <w:rPr>
          <w:color w:val="231F20"/>
          <w:spacing w:val="-14"/>
          <w:sz w:val="20"/>
        </w:rPr>
        <w:t> </w:t>
      </w:r>
      <w:r>
        <w:rPr>
          <w:color w:val="231F20"/>
          <w:sz w:val="20"/>
        </w:rPr>
        <w:t>the</w:t>
      </w:r>
      <w:r>
        <w:rPr>
          <w:color w:val="231F20"/>
          <w:spacing w:val="-14"/>
          <w:sz w:val="20"/>
        </w:rPr>
        <w:t> </w:t>
      </w:r>
      <w:r>
        <w:rPr>
          <w:color w:val="231F20"/>
          <w:sz w:val="20"/>
        </w:rPr>
        <w:t>data</w:t>
      </w:r>
      <w:r>
        <w:rPr>
          <w:color w:val="231F20"/>
          <w:spacing w:val="-15"/>
          <w:sz w:val="20"/>
        </w:rPr>
        <w:t> </w:t>
      </w:r>
      <w:r>
        <w:rPr>
          <w:color w:val="231F20"/>
          <w:sz w:val="20"/>
        </w:rPr>
        <w:t>principal</w:t>
      </w:r>
      <w:r>
        <w:rPr>
          <w:color w:val="231F20"/>
          <w:spacing w:val="-14"/>
          <w:sz w:val="20"/>
        </w:rPr>
        <w:t> </w:t>
      </w:r>
      <w:r>
        <w:rPr>
          <w:color w:val="231F20"/>
          <w:sz w:val="20"/>
        </w:rPr>
        <w:t>who</w:t>
      </w:r>
      <w:r>
        <w:rPr>
          <w:color w:val="231F20"/>
          <w:spacing w:val="-14"/>
          <w:sz w:val="20"/>
        </w:rPr>
        <w:t> </w:t>
      </w:r>
      <w:r>
        <w:rPr>
          <w:color w:val="231F20"/>
          <w:sz w:val="20"/>
        </w:rPr>
        <w:t>is</w:t>
      </w:r>
      <w:r>
        <w:rPr>
          <w:color w:val="231F20"/>
          <w:spacing w:val="-14"/>
          <w:sz w:val="20"/>
        </w:rPr>
        <w:t> </w:t>
      </w:r>
      <w:r>
        <w:rPr>
          <w:color w:val="231F20"/>
          <w:sz w:val="20"/>
        </w:rPr>
        <w:t>an employee of the data</w:t>
      </w:r>
      <w:r>
        <w:rPr>
          <w:color w:val="231F20"/>
          <w:spacing w:val="-13"/>
          <w:sz w:val="20"/>
        </w:rPr>
        <w:t> </w:t>
      </w:r>
      <w:r>
        <w:rPr>
          <w:color w:val="231F20"/>
          <w:sz w:val="20"/>
        </w:rPr>
        <w:t>fiduciary;</w:t>
      </w:r>
    </w:p>
    <w:p>
      <w:pPr>
        <w:spacing w:after="0" w:line="249" w:lineRule="auto"/>
        <w:jc w:val="left"/>
        <w:rPr>
          <w:sz w:val="20"/>
        </w:rPr>
        <w:sectPr>
          <w:type w:val="continuous"/>
          <w:pgSz w:w="11900" w:h="16840"/>
          <w:pgMar w:top="1600" w:bottom="280" w:left="1020" w:right="1020"/>
          <w:cols w:num="2" w:equalWidth="0">
            <w:col w:w="1102" w:space="108"/>
            <w:col w:w="8650"/>
          </w:cols>
        </w:sectPr>
      </w:pPr>
    </w:p>
    <w:p>
      <w:pPr>
        <w:pStyle w:val="BodyText"/>
        <w:spacing w:before="7"/>
        <w:rPr>
          <w:sz w:val="21"/>
        </w:rPr>
      </w:pPr>
    </w:p>
    <w:p>
      <w:pPr>
        <w:pStyle w:val="ListParagraph"/>
        <w:numPr>
          <w:ilvl w:val="0"/>
          <w:numId w:val="16"/>
        </w:numPr>
        <w:tabs>
          <w:tab w:pos="2550" w:val="left" w:leader="none"/>
        </w:tabs>
        <w:spacing w:line="249" w:lineRule="auto" w:before="0" w:after="0"/>
        <w:ind w:left="1810" w:right="0" w:firstLine="480"/>
        <w:jc w:val="both"/>
        <w:rPr>
          <w:sz w:val="20"/>
        </w:rPr>
      </w:pPr>
      <w:r>
        <w:rPr>
          <w:color w:val="231F20"/>
          <w:sz w:val="20"/>
        </w:rPr>
        <w:t>verifying</w:t>
      </w:r>
      <w:r>
        <w:rPr>
          <w:color w:val="231F20"/>
          <w:spacing w:val="-15"/>
          <w:sz w:val="20"/>
        </w:rPr>
        <w:t> </w:t>
      </w:r>
      <w:r>
        <w:rPr>
          <w:color w:val="231F20"/>
          <w:sz w:val="20"/>
        </w:rPr>
        <w:t>the</w:t>
      </w:r>
      <w:r>
        <w:rPr>
          <w:color w:val="231F20"/>
          <w:spacing w:val="-15"/>
          <w:sz w:val="20"/>
        </w:rPr>
        <w:t> </w:t>
      </w:r>
      <w:r>
        <w:rPr>
          <w:color w:val="231F20"/>
          <w:sz w:val="20"/>
        </w:rPr>
        <w:t>attendance</w:t>
      </w:r>
      <w:r>
        <w:rPr>
          <w:color w:val="231F20"/>
          <w:spacing w:val="-15"/>
          <w:sz w:val="20"/>
        </w:rPr>
        <w:t> </w:t>
      </w:r>
      <w:r>
        <w:rPr>
          <w:color w:val="231F20"/>
          <w:sz w:val="20"/>
        </w:rPr>
        <w:t>of</w:t>
      </w:r>
      <w:r>
        <w:rPr>
          <w:color w:val="231F20"/>
          <w:spacing w:val="-14"/>
          <w:sz w:val="20"/>
        </w:rPr>
        <w:t> </w:t>
      </w:r>
      <w:r>
        <w:rPr>
          <w:color w:val="231F20"/>
          <w:sz w:val="20"/>
        </w:rPr>
        <w:t>the</w:t>
      </w:r>
      <w:r>
        <w:rPr>
          <w:color w:val="231F20"/>
          <w:spacing w:val="-15"/>
          <w:sz w:val="20"/>
        </w:rPr>
        <w:t> </w:t>
      </w:r>
      <w:r>
        <w:rPr>
          <w:color w:val="231F20"/>
          <w:sz w:val="20"/>
        </w:rPr>
        <w:t>data</w:t>
      </w:r>
      <w:r>
        <w:rPr>
          <w:color w:val="231F20"/>
          <w:spacing w:val="-15"/>
          <w:sz w:val="20"/>
        </w:rPr>
        <w:t> </w:t>
      </w:r>
      <w:r>
        <w:rPr>
          <w:color w:val="231F20"/>
          <w:sz w:val="20"/>
        </w:rPr>
        <w:t>principal</w:t>
      </w:r>
      <w:r>
        <w:rPr>
          <w:color w:val="231F20"/>
          <w:spacing w:val="-14"/>
          <w:sz w:val="20"/>
        </w:rPr>
        <w:t> </w:t>
      </w:r>
      <w:r>
        <w:rPr>
          <w:color w:val="231F20"/>
          <w:sz w:val="20"/>
        </w:rPr>
        <w:t>who</w:t>
      </w:r>
      <w:r>
        <w:rPr>
          <w:color w:val="231F20"/>
          <w:spacing w:val="-15"/>
          <w:sz w:val="20"/>
        </w:rPr>
        <w:t> </w:t>
      </w:r>
      <w:r>
        <w:rPr>
          <w:color w:val="231F20"/>
          <w:sz w:val="20"/>
        </w:rPr>
        <w:t>is</w:t>
      </w:r>
      <w:r>
        <w:rPr>
          <w:color w:val="231F20"/>
          <w:spacing w:val="-15"/>
          <w:sz w:val="20"/>
        </w:rPr>
        <w:t> </w:t>
      </w:r>
      <w:r>
        <w:rPr>
          <w:color w:val="231F20"/>
          <w:sz w:val="20"/>
        </w:rPr>
        <w:t>an</w:t>
      </w:r>
      <w:r>
        <w:rPr>
          <w:color w:val="231F20"/>
          <w:spacing w:val="-14"/>
          <w:sz w:val="20"/>
        </w:rPr>
        <w:t> </w:t>
      </w:r>
      <w:r>
        <w:rPr>
          <w:color w:val="231F20"/>
          <w:sz w:val="20"/>
        </w:rPr>
        <w:t>employee</w:t>
      </w:r>
      <w:r>
        <w:rPr>
          <w:color w:val="231F20"/>
          <w:spacing w:val="-15"/>
          <w:sz w:val="20"/>
        </w:rPr>
        <w:t> </w:t>
      </w:r>
      <w:r>
        <w:rPr>
          <w:color w:val="231F20"/>
          <w:sz w:val="20"/>
        </w:rPr>
        <w:t>of</w:t>
      </w:r>
      <w:r>
        <w:rPr>
          <w:color w:val="231F20"/>
          <w:spacing w:val="-15"/>
          <w:sz w:val="20"/>
        </w:rPr>
        <w:t> </w:t>
      </w:r>
      <w:r>
        <w:rPr>
          <w:color w:val="231F20"/>
          <w:sz w:val="20"/>
        </w:rPr>
        <w:t>the</w:t>
      </w:r>
      <w:r>
        <w:rPr>
          <w:color w:val="231F20"/>
          <w:spacing w:val="-14"/>
          <w:sz w:val="20"/>
        </w:rPr>
        <w:t> </w:t>
      </w:r>
      <w:r>
        <w:rPr>
          <w:color w:val="231F20"/>
          <w:sz w:val="20"/>
        </w:rPr>
        <w:t>data fiduciary;</w:t>
      </w:r>
      <w:r>
        <w:rPr>
          <w:color w:val="231F20"/>
          <w:spacing w:val="-15"/>
          <w:sz w:val="20"/>
        </w:rPr>
        <w:t> </w:t>
      </w:r>
      <w:r>
        <w:rPr>
          <w:color w:val="231F20"/>
          <w:sz w:val="20"/>
        </w:rPr>
        <w:t>or</w:t>
      </w:r>
    </w:p>
    <w:p>
      <w:pPr>
        <w:pStyle w:val="ListParagraph"/>
        <w:numPr>
          <w:ilvl w:val="0"/>
          <w:numId w:val="16"/>
        </w:numPr>
        <w:tabs>
          <w:tab w:pos="2571" w:val="left" w:leader="none"/>
        </w:tabs>
        <w:spacing w:line="249" w:lineRule="auto" w:before="121" w:after="0"/>
        <w:ind w:left="1810" w:right="2" w:firstLine="480"/>
        <w:jc w:val="both"/>
        <w:rPr>
          <w:sz w:val="20"/>
        </w:rPr>
      </w:pPr>
      <w:r>
        <w:rPr>
          <w:color w:val="231F20"/>
          <w:sz w:val="20"/>
        </w:rPr>
        <w:t>any</w:t>
      </w:r>
      <w:r>
        <w:rPr>
          <w:color w:val="231F20"/>
          <w:spacing w:val="-5"/>
          <w:sz w:val="20"/>
        </w:rPr>
        <w:t> </w:t>
      </w:r>
      <w:r>
        <w:rPr>
          <w:color w:val="231F20"/>
          <w:sz w:val="20"/>
        </w:rPr>
        <w:t>other</w:t>
      </w:r>
      <w:r>
        <w:rPr>
          <w:color w:val="231F20"/>
          <w:spacing w:val="-4"/>
          <w:sz w:val="20"/>
        </w:rPr>
        <w:t> </w:t>
      </w:r>
      <w:r>
        <w:rPr>
          <w:color w:val="231F20"/>
          <w:sz w:val="20"/>
        </w:rPr>
        <w:t>activity</w:t>
      </w:r>
      <w:r>
        <w:rPr>
          <w:color w:val="231F20"/>
          <w:spacing w:val="-4"/>
          <w:sz w:val="20"/>
        </w:rPr>
        <w:t> </w:t>
      </w:r>
      <w:r>
        <w:rPr>
          <w:color w:val="231F20"/>
          <w:sz w:val="20"/>
        </w:rPr>
        <w:t>relating</w:t>
      </w:r>
      <w:r>
        <w:rPr>
          <w:color w:val="231F20"/>
          <w:spacing w:val="-4"/>
          <w:sz w:val="20"/>
        </w:rPr>
        <w:t> </w:t>
      </w:r>
      <w:r>
        <w:rPr>
          <w:color w:val="231F20"/>
          <w:sz w:val="20"/>
        </w:rPr>
        <w:t>to</w:t>
      </w:r>
      <w:r>
        <w:rPr>
          <w:color w:val="231F20"/>
          <w:spacing w:val="-4"/>
          <w:sz w:val="20"/>
        </w:rPr>
        <w:t> </w:t>
      </w:r>
      <w:r>
        <w:rPr>
          <w:color w:val="231F20"/>
          <w:sz w:val="20"/>
        </w:rPr>
        <w:t>the</w:t>
      </w:r>
      <w:r>
        <w:rPr>
          <w:color w:val="231F20"/>
          <w:spacing w:val="-4"/>
          <w:sz w:val="20"/>
        </w:rPr>
        <w:t> </w:t>
      </w:r>
      <w:r>
        <w:rPr>
          <w:color w:val="231F20"/>
          <w:sz w:val="20"/>
        </w:rPr>
        <w:t>assessment</w:t>
      </w:r>
      <w:r>
        <w:rPr>
          <w:color w:val="231F20"/>
          <w:spacing w:val="-4"/>
          <w:sz w:val="20"/>
        </w:rPr>
        <w:t> </w:t>
      </w:r>
      <w:r>
        <w:rPr>
          <w:color w:val="231F20"/>
          <w:sz w:val="20"/>
        </w:rPr>
        <w:t>of</w:t>
      </w:r>
      <w:r>
        <w:rPr>
          <w:color w:val="231F20"/>
          <w:spacing w:val="-5"/>
          <w:sz w:val="20"/>
        </w:rPr>
        <w:t> </w:t>
      </w:r>
      <w:r>
        <w:rPr>
          <w:color w:val="231F20"/>
          <w:sz w:val="20"/>
        </w:rPr>
        <w:t>the</w:t>
      </w:r>
      <w:r>
        <w:rPr>
          <w:color w:val="231F20"/>
          <w:spacing w:val="-4"/>
          <w:sz w:val="20"/>
        </w:rPr>
        <w:t> </w:t>
      </w:r>
      <w:r>
        <w:rPr>
          <w:color w:val="231F20"/>
          <w:sz w:val="20"/>
        </w:rPr>
        <w:t>performance</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data principal</w:t>
      </w:r>
      <w:r>
        <w:rPr>
          <w:color w:val="231F20"/>
          <w:spacing w:val="-7"/>
          <w:sz w:val="20"/>
        </w:rPr>
        <w:t> </w:t>
      </w:r>
      <w:r>
        <w:rPr>
          <w:color w:val="231F20"/>
          <w:sz w:val="20"/>
        </w:rPr>
        <w:t>who</w:t>
      </w:r>
      <w:r>
        <w:rPr>
          <w:color w:val="231F20"/>
          <w:spacing w:val="-7"/>
          <w:sz w:val="20"/>
        </w:rPr>
        <w:t> </w:t>
      </w:r>
      <w:r>
        <w:rPr>
          <w:color w:val="231F20"/>
          <w:sz w:val="20"/>
        </w:rPr>
        <w:t>is</w:t>
      </w:r>
      <w:r>
        <w:rPr>
          <w:color w:val="231F20"/>
          <w:spacing w:val="-6"/>
          <w:sz w:val="20"/>
        </w:rPr>
        <w:t> </w:t>
      </w:r>
      <w:r>
        <w:rPr>
          <w:color w:val="231F20"/>
          <w:sz w:val="20"/>
        </w:rPr>
        <w:t>an</w:t>
      </w:r>
      <w:r>
        <w:rPr>
          <w:color w:val="231F20"/>
          <w:spacing w:val="-7"/>
          <w:sz w:val="20"/>
        </w:rPr>
        <w:t> </w:t>
      </w:r>
      <w:r>
        <w:rPr>
          <w:color w:val="231F20"/>
          <w:sz w:val="20"/>
        </w:rPr>
        <w:t>employee</w:t>
      </w:r>
      <w:r>
        <w:rPr>
          <w:color w:val="231F20"/>
          <w:spacing w:val="-6"/>
          <w:sz w:val="20"/>
        </w:rPr>
        <w:t> </w:t>
      </w:r>
      <w:r>
        <w:rPr>
          <w:color w:val="231F20"/>
          <w:sz w:val="20"/>
        </w:rPr>
        <w:t>of</w:t>
      </w:r>
      <w:r>
        <w:rPr>
          <w:color w:val="231F20"/>
          <w:spacing w:val="-6"/>
          <w:sz w:val="20"/>
        </w:rPr>
        <w:t> </w:t>
      </w:r>
      <w:r>
        <w:rPr>
          <w:color w:val="231F20"/>
          <w:sz w:val="20"/>
        </w:rPr>
        <w:t>the</w:t>
      </w:r>
      <w:r>
        <w:rPr>
          <w:color w:val="231F20"/>
          <w:spacing w:val="-6"/>
          <w:sz w:val="20"/>
        </w:rPr>
        <w:t> </w:t>
      </w:r>
      <w:r>
        <w:rPr>
          <w:color w:val="231F20"/>
          <w:sz w:val="20"/>
        </w:rPr>
        <w:t>data</w:t>
      </w:r>
      <w:r>
        <w:rPr>
          <w:color w:val="231F20"/>
          <w:spacing w:val="-7"/>
          <w:sz w:val="20"/>
        </w:rPr>
        <w:t> </w:t>
      </w:r>
      <w:r>
        <w:rPr>
          <w:color w:val="231F20"/>
          <w:spacing w:val="-3"/>
          <w:sz w:val="20"/>
        </w:rPr>
        <w:t>fiduciary.</w:t>
      </w:r>
    </w:p>
    <w:p>
      <w:pPr>
        <w:pStyle w:val="BodyText"/>
        <w:tabs>
          <w:tab w:pos="1809" w:val="left" w:leader="none"/>
        </w:tabs>
        <w:spacing w:line="240" w:lineRule="exact" w:before="117"/>
        <w:ind w:left="1330" w:right="1" w:hanging="279"/>
        <w:jc w:val="both"/>
      </w:pPr>
      <w:r>
        <w:rPr>
          <w:color w:val="231F20"/>
          <w:position w:val="-4"/>
          <w:sz w:val="16"/>
        </w:rPr>
        <w:t>5</w:t>
        <w:tab/>
        <w:tab/>
      </w:r>
      <w:r>
        <w:rPr>
          <w:color w:val="231F20"/>
        </w:rPr>
        <w:t>(</w:t>
      </w:r>
      <w:r>
        <w:rPr>
          <w:i/>
          <w:color w:val="231F20"/>
        </w:rPr>
        <w:t>2</w:t>
      </w:r>
      <w:r>
        <w:rPr>
          <w:color w:val="231F20"/>
        </w:rPr>
        <w:t>) Any personal data, not being sensitive personal data, may be processed under sub-section</w:t>
      </w:r>
      <w:r>
        <w:rPr>
          <w:color w:val="231F20"/>
          <w:spacing w:val="-6"/>
        </w:rPr>
        <w:t> </w:t>
      </w:r>
      <w:r>
        <w:rPr>
          <w:color w:val="231F20"/>
        </w:rPr>
        <w:t>(</w:t>
      </w:r>
      <w:r>
        <w:rPr>
          <w:i/>
          <w:color w:val="231F20"/>
        </w:rPr>
        <w:t>1</w:t>
      </w:r>
      <w:r>
        <w:rPr>
          <w:color w:val="231F20"/>
        </w:rPr>
        <w:t>),</w:t>
      </w:r>
      <w:r>
        <w:rPr>
          <w:color w:val="231F20"/>
          <w:spacing w:val="-4"/>
        </w:rPr>
        <w:t> </w:t>
      </w:r>
      <w:r>
        <w:rPr>
          <w:color w:val="231F20"/>
        </w:rPr>
        <w:t>where</w:t>
      </w:r>
      <w:r>
        <w:rPr>
          <w:color w:val="231F20"/>
          <w:spacing w:val="-4"/>
        </w:rPr>
        <w:t> </w:t>
      </w:r>
      <w:r>
        <w:rPr>
          <w:color w:val="231F20"/>
        </w:rPr>
        <w:t>the</w:t>
      </w:r>
      <w:r>
        <w:rPr>
          <w:color w:val="231F20"/>
          <w:spacing w:val="-4"/>
        </w:rPr>
        <w:t> </w:t>
      </w:r>
      <w:r>
        <w:rPr>
          <w:color w:val="231F20"/>
        </w:rPr>
        <w:t>consent</w:t>
      </w:r>
      <w:r>
        <w:rPr>
          <w:color w:val="231F20"/>
          <w:spacing w:val="-3"/>
        </w:rPr>
        <w:t> </w:t>
      </w:r>
      <w:r>
        <w:rPr>
          <w:color w:val="231F20"/>
        </w:rPr>
        <w:t>of</w:t>
      </w:r>
      <w:r>
        <w:rPr>
          <w:color w:val="231F20"/>
          <w:spacing w:val="-4"/>
        </w:rPr>
        <w:t> </w:t>
      </w:r>
      <w:r>
        <w:rPr>
          <w:color w:val="231F20"/>
        </w:rPr>
        <w:t>the</w:t>
      </w:r>
      <w:r>
        <w:rPr>
          <w:color w:val="231F20"/>
          <w:spacing w:val="-4"/>
        </w:rPr>
        <w:t> </w:t>
      </w:r>
      <w:r>
        <w:rPr>
          <w:color w:val="231F20"/>
        </w:rPr>
        <w:t>data</w:t>
      </w:r>
      <w:r>
        <w:rPr>
          <w:color w:val="231F20"/>
          <w:spacing w:val="-4"/>
        </w:rPr>
        <w:t> </w:t>
      </w:r>
      <w:r>
        <w:rPr>
          <w:color w:val="231F20"/>
        </w:rPr>
        <w:t>principal</w:t>
      </w:r>
      <w:r>
        <w:rPr>
          <w:color w:val="231F20"/>
          <w:spacing w:val="-4"/>
        </w:rPr>
        <w:t> </w:t>
      </w:r>
      <w:r>
        <w:rPr>
          <w:color w:val="231F20"/>
        </w:rPr>
        <w:t>is</w:t>
      </w:r>
      <w:r>
        <w:rPr>
          <w:color w:val="231F20"/>
          <w:spacing w:val="-4"/>
        </w:rPr>
        <w:t> </w:t>
      </w:r>
      <w:r>
        <w:rPr>
          <w:color w:val="231F20"/>
        </w:rPr>
        <w:t>not</w:t>
      </w:r>
      <w:r>
        <w:rPr>
          <w:color w:val="231F20"/>
          <w:spacing w:val="-3"/>
        </w:rPr>
        <w:t> </w:t>
      </w:r>
      <w:r>
        <w:rPr>
          <w:color w:val="231F20"/>
        </w:rPr>
        <w:t>appropriate</w:t>
      </w:r>
      <w:r>
        <w:rPr>
          <w:color w:val="231F20"/>
          <w:spacing w:val="-4"/>
        </w:rPr>
        <w:t> </w:t>
      </w:r>
      <w:r>
        <w:rPr>
          <w:color w:val="231F20"/>
        </w:rPr>
        <w:t>having</w:t>
      </w:r>
      <w:r>
        <w:rPr>
          <w:color w:val="231F20"/>
          <w:spacing w:val="-4"/>
        </w:rPr>
        <w:t> </w:t>
      </w:r>
      <w:r>
        <w:rPr>
          <w:color w:val="231F20"/>
        </w:rPr>
        <w:t>regard</w:t>
      </w:r>
      <w:r>
        <w:rPr>
          <w:color w:val="231F20"/>
          <w:spacing w:val="-4"/>
        </w:rPr>
        <w:t> </w:t>
      </w:r>
      <w:r>
        <w:rPr>
          <w:color w:val="231F20"/>
        </w:rPr>
        <w:t>to the employment relationship between the data fiduciary and the data principal, or would involve a disproportionate effort on the part of the data fiduciary due to the nature of the processing under the said</w:t>
      </w:r>
      <w:r>
        <w:rPr>
          <w:color w:val="231F20"/>
          <w:spacing w:val="36"/>
        </w:rPr>
        <w:t> </w:t>
      </w:r>
      <w:r>
        <w:rPr>
          <w:color w:val="231F20"/>
        </w:rPr>
        <w:t>sub-section.</w:t>
      </w:r>
    </w:p>
    <w:p>
      <w:pPr>
        <w:pStyle w:val="BodyText"/>
        <w:tabs>
          <w:tab w:pos="1809" w:val="left" w:leader="none"/>
        </w:tabs>
        <w:spacing w:line="249" w:lineRule="auto" w:before="122"/>
        <w:ind w:left="1330" w:hanging="356"/>
        <w:jc w:val="both"/>
      </w:pPr>
      <w:r>
        <w:rPr>
          <w:color w:val="231F20"/>
          <w:spacing w:val="8"/>
          <w:position w:val="4"/>
          <w:sz w:val="16"/>
        </w:rPr>
        <w:t>10</w:t>
        <w:tab/>
        <w:tab/>
      </w:r>
      <w:r>
        <w:rPr>
          <w:b/>
          <w:color w:val="231F20"/>
        </w:rPr>
        <w:t>14. </w:t>
      </w:r>
      <w:r>
        <w:rPr>
          <w:color w:val="231F20"/>
        </w:rPr>
        <w:t>(</w:t>
      </w:r>
      <w:r>
        <w:rPr>
          <w:i/>
          <w:color w:val="231F20"/>
        </w:rPr>
        <w:t>1</w:t>
      </w:r>
      <w:r>
        <w:rPr>
          <w:color w:val="231F20"/>
        </w:rPr>
        <w:t>) In addition to the grounds referred to under sections 12 and 13, the personal data may be processed without obtaining consent under section 11, if such processing is necessary for such reasonable purposes as may be specified by regulations, after taking into</w:t>
      </w:r>
      <w:r>
        <w:rPr>
          <w:color w:val="231F20"/>
          <w:spacing w:val="22"/>
        </w:rPr>
        <w:t> </w:t>
      </w:r>
      <w:r>
        <w:rPr>
          <w:color w:val="231F20"/>
        </w:rPr>
        <w:t>consideration—</w:t>
      </w:r>
    </w:p>
    <w:p>
      <w:pPr>
        <w:pStyle w:val="ListParagraph"/>
        <w:numPr>
          <w:ilvl w:val="0"/>
          <w:numId w:val="17"/>
        </w:numPr>
        <w:tabs>
          <w:tab w:pos="2575" w:val="left" w:leader="none"/>
        </w:tabs>
        <w:spacing w:line="240" w:lineRule="auto" w:before="124" w:after="0"/>
        <w:ind w:left="2574" w:right="0" w:hanging="285"/>
        <w:jc w:val="left"/>
        <w:rPr>
          <w:sz w:val="20"/>
        </w:rPr>
      </w:pPr>
      <w:r>
        <w:rPr>
          <w:color w:val="231F20"/>
          <w:sz w:val="20"/>
        </w:rPr>
        <w:t>the interest of the data fiduciary in processing for that</w:t>
      </w:r>
      <w:r>
        <w:rPr>
          <w:color w:val="231F20"/>
          <w:spacing w:val="27"/>
          <w:sz w:val="20"/>
        </w:rPr>
        <w:t> </w:t>
      </w:r>
      <w:r>
        <w:rPr>
          <w:color w:val="231F20"/>
          <w:sz w:val="20"/>
        </w:rPr>
        <w:t>purpose;</w:t>
      </w:r>
    </w:p>
    <w:p>
      <w:pPr>
        <w:pStyle w:val="BodyText"/>
        <w:tabs>
          <w:tab w:pos="2289" w:val="left" w:leader="none"/>
        </w:tabs>
        <w:spacing w:before="129"/>
        <w:ind w:left="1810" w:right="3" w:hanging="850"/>
      </w:pPr>
      <w:r>
        <w:rPr>
          <w:color w:val="231F20"/>
          <w:spacing w:val="8"/>
          <w:sz w:val="16"/>
        </w:rPr>
        <w:t>15</w:t>
        <w:tab/>
        <w:tab/>
      </w:r>
      <w:r>
        <w:rPr>
          <w:color w:val="231F20"/>
          <w:position w:val="2"/>
        </w:rPr>
        <w:t>(</w:t>
      </w:r>
      <w:r>
        <w:rPr>
          <w:i/>
          <w:color w:val="231F20"/>
          <w:position w:val="2"/>
        </w:rPr>
        <w:t>b</w:t>
      </w:r>
      <w:r>
        <w:rPr>
          <w:color w:val="231F20"/>
          <w:position w:val="2"/>
        </w:rPr>
        <w:t>)</w:t>
      </w:r>
      <w:r>
        <w:rPr>
          <w:color w:val="231F20"/>
          <w:spacing w:val="-12"/>
          <w:position w:val="2"/>
        </w:rPr>
        <w:t> </w:t>
      </w:r>
      <w:r>
        <w:rPr>
          <w:color w:val="231F20"/>
          <w:position w:val="2"/>
        </w:rPr>
        <w:t>whether</w:t>
      </w:r>
      <w:r>
        <w:rPr>
          <w:color w:val="231F20"/>
          <w:spacing w:val="-11"/>
          <w:position w:val="2"/>
        </w:rPr>
        <w:t> </w:t>
      </w:r>
      <w:r>
        <w:rPr>
          <w:color w:val="231F20"/>
          <w:position w:val="2"/>
        </w:rPr>
        <w:t>the</w:t>
      </w:r>
      <w:r>
        <w:rPr>
          <w:color w:val="231F20"/>
          <w:spacing w:val="-12"/>
          <w:position w:val="2"/>
        </w:rPr>
        <w:t> </w:t>
      </w:r>
      <w:r>
        <w:rPr>
          <w:color w:val="231F20"/>
          <w:position w:val="2"/>
        </w:rPr>
        <w:t>data</w:t>
      </w:r>
      <w:r>
        <w:rPr>
          <w:color w:val="231F20"/>
          <w:spacing w:val="-11"/>
          <w:position w:val="2"/>
        </w:rPr>
        <w:t> </w:t>
      </w:r>
      <w:r>
        <w:rPr>
          <w:color w:val="231F20"/>
          <w:position w:val="2"/>
        </w:rPr>
        <w:t>fiduciary</w:t>
      </w:r>
      <w:r>
        <w:rPr>
          <w:color w:val="231F20"/>
          <w:spacing w:val="-12"/>
          <w:position w:val="2"/>
        </w:rPr>
        <w:t> </w:t>
      </w:r>
      <w:r>
        <w:rPr>
          <w:color w:val="231F20"/>
          <w:position w:val="2"/>
        </w:rPr>
        <w:t>can</w:t>
      </w:r>
      <w:r>
        <w:rPr>
          <w:color w:val="231F20"/>
          <w:spacing w:val="-11"/>
          <w:position w:val="2"/>
        </w:rPr>
        <w:t> </w:t>
      </w:r>
      <w:r>
        <w:rPr>
          <w:color w:val="231F20"/>
          <w:position w:val="2"/>
        </w:rPr>
        <w:t>reasonably</w:t>
      </w:r>
      <w:r>
        <w:rPr>
          <w:color w:val="231F20"/>
          <w:spacing w:val="-12"/>
          <w:position w:val="2"/>
        </w:rPr>
        <w:t> </w:t>
      </w:r>
      <w:r>
        <w:rPr>
          <w:color w:val="231F20"/>
          <w:position w:val="2"/>
        </w:rPr>
        <w:t>be</w:t>
      </w:r>
      <w:r>
        <w:rPr>
          <w:color w:val="231F20"/>
          <w:spacing w:val="-11"/>
          <w:position w:val="2"/>
        </w:rPr>
        <w:t> </w:t>
      </w:r>
      <w:r>
        <w:rPr>
          <w:color w:val="231F20"/>
          <w:position w:val="2"/>
        </w:rPr>
        <w:t>expected</w:t>
      </w:r>
      <w:r>
        <w:rPr>
          <w:color w:val="231F20"/>
          <w:spacing w:val="-12"/>
          <w:position w:val="2"/>
        </w:rPr>
        <w:t> </w:t>
      </w:r>
      <w:r>
        <w:rPr>
          <w:color w:val="231F20"/>
          <w:position w:val="2"/>
        </w:rPr>
        <w:t>to</w:t>
      </w:r>
      <w:r>
        <w:rPr>
          <w:color w:val="231F20"/>
          <w:spacing w:val="-11"/>
          <w:position w:val="2"/>
        </w:rPr>
        <w:t> </w:t>
      </w:r>
      <w:r>
        <w:rPr>
          <w:color w:val="231F20"/>
          <w:position w:val="2"/>
        </w:rPr>
        <w:t>obtain</w:t>
      </w:r>
      <w:r>
        <w:rPr>
          <w:color w:val="231F20"/>
          <w:spacing w:val="-12"/>
          <w:position w:val="2"/>
        </w:rPr>
        <w:t> </w:t>
      </w:r>
      <w:r>
        <w:rPr>
          <w:color w:val="231F20"/>
          <w:position w:val="2"/>
        </w:rPr>
        <w:t>the</w:t>
      </w:r>
      <w:r>
        <w:rPr>
          <w:color w:val="231F20"/>
          <w:spacing w:val="-11"/>
          <w:position w:val="2"/>
        </w:rPr>
        <w:t> </w:t>
      </w:r>
      <w:r>
        <w:rPr>
          <w:color w:val="231F20"/>
          <w:position w:val="2"/>
        </w:rPr>
        <w:t>consent</w:t>
      </w:r>
      <w:r>
        <w:rPr>
          <w:color w:val="231F20"/>
        </w:rPr>
        <w:t> of the data</w:t>
      </w:r>
      <w:r>
        <w:rPr>
          <w:color w:val="231F20"/>
          <w:spacing w:val="-1"/>
        </w:rPr>
        <w:t> </w:t>
      </w:r>
      <w:r>
        <w:rPr>
          <w:color w:val="231F20"/>
        </w:rPr>
        <w:t>principal;</w:t>
      </w:r>
    </w:p>
    <w:p>
      <w:pPr>
        <w:pStyle w:val="ListParagraph"/>
        <w:numPr>
          <w:ilvl w:val="0"/>
          <w:numId w:val="18"/>
        </w:numPr>
        <w:tabs>
          <w:tab w:pos="2622" w:val="left" w:leader="none"/>
        </w:tabs>
        <w:spacing w:line="240" w:lineRule="auto" w:before="129" w:after="0"/>
        <w:ind w:left="2621" w:right="0" w:hanging="332"/>
        <w:jc w:val="left"/>
        <w:rPr>
          <w:sz w:val="20"/>
        </w:rPr>
      </w:pPr>
      <w:r>
        <w:rPr>
          <w:color w:val="231F20"/>
          <w:sz w:val="20"/>
        </w:rPr>
        <w:t>any public interest in processing for that</w:t>
      </w:r>
      <w:r>
        <w:rPr>
          <w:color w:val="231F20"/>
          <w:spacing w:val="28"/>
          <w:sz w:val="20"/>
        </w:rPr>
        <w:t> </w:t>
      </w:r>
      <w:r>
        <w:rPr>
          <w:color w:val="231F20"/>
          <w:sz w:val="20"/>
        </w:rPr>
        <w:t>purpose;</w:t>
      </w:r>
    </w:p>
    <w:p>
      <w:pPr>
        <w:pStyle w:val="ListParagraph"/>
        <w:numPr>
          <w:ilvl w:val="0"/>
          <w:numId w:val="18"/>
        </w:numPr>
        <w:tabs>
          <w:tab w:pos="2621" w:val="left" w:leader="none"/>
        </w:tabs>
        <w:spacing w:line="240" w:lineRule="auto" w:before="130" w:after="0"/>
        <w:ind w:left="2620" w:right="0" w:hanging="331"/>
        <w:jc w:val="left"/>
        <w:rPr>
          <w:sz w:val="20"/>
        </w:rPr>
      </w:pPr>
      <w:r>
        <w:rPr>
          <w:color w:val="231F20"/>
          <w:sz w:val="20"/>
        </w:rPr>
        <w:t>the</w:t>
      </w:r>
      <w:r>
        <w:rPr>
          <w:color w:val="231F20"/>
          <w:spacing w:val="-4"/>
          <w:sz w:val="20"/>
        </w:rPr>
        <w:t> </w:t>
      </w:r>
      <w:r>
        <w:rPr>
          <w:color w:val="231F20"/>
          <w:sz w:val="20"/>
        </w:rPr>
        <w:t>effect</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processing</w:t>
      </w:r>
      <w:r>
        <w:rPr>
          <w:color w:val="231F20"/>
          <w:spacing w:val="-4"/>
          <w:sz w:val="20"/>
        </w:rPr>
        <w:t> </w:t>
      </w:r>
      <w:r>
        <w:rPr>
          <w:color w:val="231F20"/>
          <w:sz w:val="20"/>
        </w:rPr>
        <w:t>activity</w:t>
      </w:r>
      <w:r>
        <w:rPr>
          <w:color w:val="231F20"/>
          <w:spacing w:val="-3"/>
          <w:sz w:val="20"/>
        </w:rPr>
        <w:t> </w:t>
      </w:r>
      <w:r>
        <w:rPr>
          <w:color w:val="231F20"/>
          <w:sz w:val="20"/>
        </w:rPr>
        <w:t>on</w:t>
      </w:r>
      <w:r>
        <w:rPr>
          <w:color w:val="231F20"/>
          <w:spacing w:val="-4"/>
          <w:sz w:val="20"/>
        </w:rPr>
        <w:t> </w:t>
      </w:r>
      <w:r>
        <w:rPr>
          <w:color w:val="231F20"/>
          <w:sz w:val="20"/>
        </w:rPr>
        <w:t>the</w:t>
      </w:r>
      <w:r>
        <w:rPr>
          <w:color w:val="231F20"/>
          <w:spacing w:val="-4"/>
          <w:sz w:val="20"/>
        </w:rPr>
        <w:t> </w:t>
      </w:r>
      <w:r>
        <w:rPr>
          <w:color w:val="231F20"/>
          <w:sz w:val="20"/>
        </w:rPr>
        <w:t>rights</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data</w:t>
      </w:r>
      <w:r>
        <w:rPr>
          <w:color w:val="231F20"/>
          <w:spacing w:val="-3"/>
          <w:sz w:val="20"/>
        </w:rPr>
        <w:t> </w:t>
      </w:r>
      <w:r>
        <w:rPr>
          <w:color w:val="231F20"/>
          <w:sz w:val="20"/>
        </w:rPr>
        <w:t>principal;</w:t>
      </w:r>
      <w:r>
        <w:rPr>
          <w:color w:val="231F20"/>
          <w:spacing w:val="-4"/>
          <w:sz w:val="20"/>
        </w:rPr>
        <w:t> </w:t>
      </w:r>
      <w:r>
        <w:rPr>
          <w:color w:val="231F20"/>
          <w:sz w:val="20"/>
        </w:rPr>
        <w:t>and</w:t>
      </w:r>
    </w:p>
    <w:p>
      <w:pPr>
        <w:pStyle w:val="ListParagraph"/>
        <w:numPr>
          <w:ilvl w:val="0"/>
          <w:numId w:val="18"/>
        </w:numPr>
        <w:tabs>
          <w:tab w:pos="2583" w:val="left" w:leader="none"/>
        </w:tabs>
        <w:spacing w:line="240" w:lineRule="auto" w:before="130" w:after="0"/>
        <w:ind w:left="2582" w:right="0" w:hanging="293"/>
        <w:jc w:val="left"/>
        <w:rPr>
          <w:sz w:val="20"/>
        </w:rPr>
      </w:pPr>
      <w:r>
        <w:rPr>
          <w:color w:val="231F20"/>
          <w:sz w:val="20"/>
        </w:rPr>
        <w:t>the</w:t>
      </w:r>
      <w:r>
        <w:rPr>
          <w:color w:val="231F20"/>
          <w:spacing w:val="-23"/>
          <w:sz w:val="20"/>
        </w:rPr>
        <w:t> </w:t>
      </w:r>
      <w:r>
        <w:rPr>
          <w:color w:val="231F20"/>
          <w:sz w:val="20"/>
        </w:rPr>
        <w:t>reasonable</w:t>
      </w:r>
      <w:r>
        <w:rPr>
          <w:color w:val="231F20"/>
          <w:spacing w:val="-23"/>
          <w:sz w:val="20"/>
        </w:rPr>
        <w:t> </w:t>
      </w:r>
      <w:r>
        <w:rPr>
          <w:color w:val="231F20"/>
          <w:sz w:val="20"/>
        </w:rPr>
        <w:t>expectations</w:t>
      </w:r>
      <w:r>
        <w:rPr>
          <w:color w:val="231F20"/>
          <w:spacing w:val="-23"/>
          <w:sz w:val="20"/>
        </w:rPr>
        <w:t> </w:t>
      </w:r>
      <w:r>
        <w:rPr>
          <w:color w:val="231F20"/>
          <w:sz w:val="20"/>
        </w:rPr>
        <w:t>of</w:t>
      </w:r>
      <w:r>
        <w:rPr>
          <w:color w:val="231F20"/>
          <w:spacing w:val="-22"/>
          <w:sz w:val="20"/>
        </w:rPr>
        <w:t> </w:t>
      </w:r>
      <w:r>
        <w:rPr>
          <w:color w:val="231F20"/>
          <w:sz w:val="20"/>
        </w:rPr>
        <w:t>the</w:t>
      </w:r>
      <w:r>
        <w:rPr>
          <w:color w:val="231F20"/>
          <w:spacing w:val="-23"/>
          <w:sz w:val="20"/>
        </w:rPr>
        <w:t> </w:t>
      </w:r>
      <w:r>
        <w:rPr>
          <w:color w:val="231F20"/>
          <w:sz w:val="20"/>
        </w:rPr>
        <w:t>data</w:t>
      </w:r>
      <w:r>
        <w:rPr>
          <w:color w:val="231F20"/>
          <w:spacing w:val="-23"/>
          <w:sz w:val="20"/>
        </w:rPr>
        <w:t> </w:t>
      </w:r>
      <w:r>
        <w:rPr>
          <w:color w:val="231F20"/>
          <w:sz w:val="20"/>
        </w:rPr>
        <w:t>principal</w:t>
      </w:r>
      <w:r>
        <w:rPr>
          <w:color w:val="231F20"/>
          <w:spacing w:val="-22"/>
          <w:sz w:val="20"/>
        </w:rPr>
        <w:t> </w:t>
      </w:r>
      <w:r>
        <w:rPr>
          <w:color w:val="231F20"/>
          <w:sz w:val="20"/>
        </w:rPr>
        <w:t>having</w:t>
      </w:r>
      <w:r>
        <w:rPr>
          <w:color w:val="231F20"/>
          <w:spacing w:val="-23"/>
          <w:sz w:val="20"/>
        </w:rPr>
        <w:t> </w:t>
      </w:r>
      <w:r>
        <w:rPr>
          <w:color w:val="231F20"/>
          <w:sz w:val="20"/>
        </w:rPr>
        <w:t>regard</w:t>
      </w:r>
      <w:r>
        <w:rPr>
          <w:color w:val="231F20"/>
          <w:spacing w:val="-23"/>
          <w:sz w:val="20"/>
        </w:rPr>
        <w:t> </w:t>
      </w:r>
      <w:r>
        <w:rPr>
          <w:color w:val="231F20"/>
          <w:sz w:val="20"/>
        </w:rPr>
        <w:t>to</w:t>
      </w:r>
      <w:r>
        <w:rPr>
          <w:color w:val="231F20"/>
          <w:spacing w:val="-22"/>
          <w:sz w:val="20"/>
        </w:rPr>
        <w:t> </w:t>
      </w:r>
      <w:r>
        <w:rPr>
          <w:color w:val="231F20"/>
          <w:sz w:val="20"/>
        </w:rPr>
        <w:t>the</w:t>
      </w:r>
      <w:r>
        <w:rPr>
          <w:color w:val="231F20"/>
          <w:spacing w:val="-23"/>
          <w:sz w:val="20"/>
        </w:rPr>
        <w:t> </w:t>
      </w:r>
      <w:r>
        <w:rPr>
          <w:color w:val="231F20"/>
          <w:sz w:val="20"/>
        </w:rPr>
        <w:t>context</w:t>
      </w:r>
    </w:p>
    <w:p>
      <w:pPr>
        <w:pStyle w:val="BodyText"/>
        <w:tabs>
          <w:tab w:pos="1809" w:val="left" w:leader="none"/>
        </w:tabs>
        <w:spacing w:before="10"/>
        <w:ind w:left="960"/>
      </w:pPr>
      <w:r>
        <w:rPr>
          <w:color w:val="231F20"/>
          <w:spacing w:val="8"/>
          <w:position w:val="2"/>
          <w:sz w:val="16"/>
        </w:rPr>
        <w:t>20</w:t>
        <w:tab/>
      </w:r>
      <w:r>
        <w:rPr>
          <w:color w:val="231F20"/>
        </w:rPr>
        <w:t>of the</w:t>
      </w:r>
      <w:r>
        <w:rPr>
          <w:color w:val="231F20"/>
          <w:spacing w:val="31"/>
        </w:rPr>
        <w:t> </w:t>
      </w:r>
      <w:r>
        <w:rPr>
          <w:color w:val="231F20"/>
        </w:rPr>
        <w:t>processing.</w:t>
      </w:r>
    </w:p>
    <w:p>
      <w:pPr>
        <w:pStyle w:val="ListParagraph"/>
        <w:numPr>
          <w:ilvl w:val="0"/>
          <w:numId w:val="19"/>
        </w:numPr>
        <w:tabs>
          <w:tab w:pos="2114" w:val="left" w:leader="none"/>
        </w:tabs>
        <w:spacing w:line="249" w:lineRule="auto" w:before="130" w:after="0"/>
        <w:ind w:left="1330" w:right="0" w:firstLine="480"/>
        <w:jc w:val="left"/>
        <w:rPr>
          <w:sz w:val="20"/>
        </w:rPr>
      </w:pPr>
      <w:r>
        <w:rPr>
          <w:color w:val="231F20"/>
          <w:sz w:val="20"/>
        </w:rPr>
        <w:t>For the purpose of sub-section (</w:t>
      </w:r>
      <w:r>
        <w:rPr>
          <w:i/>
          <w:color w:val="231F20"/>
          <w:sz w:val="20"/>
        </w:rPr>
        <w:t>1</w:t>
      </w:r>
      <w:r>
        <w:rPr>
          <w:color w:val="231F20"/>
          <w:sz w:val="20"/>
        </w:rPr>
        <w:t>), the expression "reasonable purposes" may include—</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49" w:lineRule="auto" w:before="144"/>
        <w:ind w:left="155" w:right="181" w:firstLine="0"/>
        <w:jc w:val="left"/>
        <w:rPr>
          <w:sz w:val="16"/>
        </w:rPr>
      </w:pPr>
      <w:r>
        <w:rPr>
          <w:color w:val="231F20"/>
          <w:sz w:val="16"/>
        </w:rPr>
        <w:t>Processing of personal data for other reasonable purposes.</w:t>
      </w:r>
    </w:p>
    <w:p>
      <w:pPr>
        <w:spacing w:after="0" w:line="249" w:lineRule="auto"/>
        <w:jc w:val="left"/>
        <w:rPr>
          <w:sz w:val="16"/>
        </w:rPr>
        <w:sectPr>
          <w:pgSz w:w="11900" w:h="16840"/>
          <w:pgMar w:header="1436" w:footer="0" w:top="1660" w:bottom="280" w:left="1020" w:right="1020"/>
          <w:cols w:num="2" w:equalWidth="0">
            <w:col w:w="8513" w:space="40"/>
            <w:col w:w="1307"/>
          </w:cols>
        </w:sectPr>
      </w:pPr>
    </w:p>
    <w:p>
      <w:pPr>
        <w:pStyle w:val="ListParagraph"/>
        <w:numPr>
          <w:ilvl w:val="1"/>
          <w:numId w:val="19"/>
        </w:numPr>
        <w:tabs>
          <w:tab w:pos="2571" w:val="left" w:leader="none"/>
        </w:tabs>
        <w:spacing w:line="240" w:lineRule="auto" w:before="122" w:after="0"/>
        <w:ind w:left="2570" w:right="0" w:hanging="281"/>
        <w:jc w:val="left"/>
        <w:rPr>
          <w:sz w:val="20"/>
        </w:rPr>
      </w:pPr>
      <w:r>
        <w:rPr>
          <w:color w:val="231F20"/>
          <w:sz w:val="20"/>
        </w:rPr>
        <w:t>prevention and detection of any unlawful activity including</w:t>
      </w:r>
      <w:r>
        <w:rPr>
          <w:color w:val="231F20"/>
          <w:spacing w:val="-9"/>
          <w:sz w:val="20"/>
        </w:rPr>
        <w:t> </w:t>
      </w:r>
      <w:r>
        <w:rPr>
          <w:color w:val="231F20"/>
          <w:sz w:val="20"/>
        </w:rPr>
        <w:t>fraud;</w:t>
      </w:r>
    </w:p>
    <w:p>
      <w:pPr>
        <w:pStyle w:val="ListParagraph"/>
        <w:numPr>
          <w:ilvl w:val="1"/>
          <w:numId w:val="19"/>
        </w:numPr>
        <w:tabs>
          <w:tab w:pos="2603" w:val="left" w:leader="none"/>
        </w:tabs>
        <w:spacing w:line="240" w:lineRule="auto" w:before="130" w:after="0"/>
        <w:ind w:left="2602" w:right="0" w:hanging="313"/>
        <w:jc w:val="left"/>
        <w:rPr>
          <w:sz w:val="20"/>
        </w:rPr>
      </w:pPr>
      <w:r>
        <w:rPr>
          <w:color w:val="231F20"/>
          <w:sz w:val="20"/>
        </w:rPr>
        <w:t>whistle</w:t>
      </w:r>
      <w:r>
        <w:rPr>
          <w:color w:val="231F20"/>
          <w:spacing w:val="-11"/>
          <w:sz w:val="20"/>
        </w:rPr>
        <w:t> </w:t>
      </w:r>
      <w:r>
        <w:rPr>
          <w:color w:val="231F20"/>
          <w:sz w:val="20"/>
        </w:rPr>
        <w:t>blowing;</w:t>
      </w:r>
    </w:p>
    <w:p>
      <w:pPr>
        <w:pStyle w:val="BodyText"/>
        <w:tabs>
          <w:tab w:pos="2289" w:val="left" w:leader="none"/>
        </w:tabs>
        <w:spacing w:before="130"/>
        <w:ind w:left="974"/>
      </w:pPr>
      <w:r>
        <w:rPr>
          <w:color w:val="231F20"/>
          <w:spacing w:val="8"/>
          <w:position w:val="1"/>
          <w:sz w:val="16"/>
        </w:rPr>
        <w:t>25</w:t>
        <w:tab/>
      </w:r>
      <w:r>
        <w:rPr>
          <w:color w:val="231F20"/>
        </w:rPr>
        <w:t>(</w:t>
      </w:r>
      <w:r>
        <w:rPr>
          <w:i/>
          <w:color w:val="231F20"/>
        </w:rPr>
        <w:t>c</w:t>
      </w:r>
      <w:r>
        <w:rPr>
          <w:color w:val="231F20"/>
        </w:rPr>
        <w:t>) mergers and</w:t>
      </w:r>
      <w:r>
        <w:rPr>
          <w:color w:val="231F20"/>
          <w:spacing w:val="4"/>
        </w:rPr>
        <w:t> </w:t>
      </w:r>
      <w:r>
        <w:rPr>
          <w:color w:val="231F20"/>
        </w:rPr>
        <w:t>acquisitions;</w:t>
      </w:r>
    </w:p>
    <w:p>
      <w:pPr>
        <w:pStyle w:val="ListParagraph"/>
        <w:numPr>
          <w:ilvl w:val="0"/>
          <w:numId w:val="20"/>
        </w:numPr>
        <w:tabs>
          <w:tab w:pos="2610" w:val="left" w:leader="none"/>
        </w:tabs>
        <w:spacing w:line="240" w:lineRule="auto" w:before="130" w:after="0"/>
        <w:ind w:left="2609" w:right="0" w:hanging="320"/>
        <w:jc w:val="left"/>
        <w:rPr>
          <w:sz w:val="20"/>
        </w:rPr>
      </w:pPr>
      <w:r>
        <w:rPr>
          <w:color w:val="231F20"/>
          <w:sz w:val="20"/>
        </w:rPr>
        <w:t>network and information</w:t>
      </w:r>
      <w:r>
        <w:rPr>
          <w:color w:val="231F20"/>
          <w:spacing w:val="-19"/>
          <w:sz w:val="20"/>
        </w:rPr>
        <w:t> </w:t>
      </w:r>
      <w:r>
        <w:rPr>
          <w:color w:val="231F20"/>
          <w:sz w:val="20"/>
        </w:rPr>
        <w:t>security;</w:t>
      </w:r>
    </w:p>
    <w:p>
      <w:pPr>
        <w:pStyle w:val="ListParagraph"/>
        <w:numPr>
          <w:ilvl w:val="0"/>
          <w:numId w:val="20"/>
        </w:numPr>
        <w:tabs>
          <w:tab w:pos="2606" w:val="left" w:leader="none"/>
        </w:tabs>
        <w:spacing w:line="240" w:lineRule="auto" w:before="130" w:after="0"/>
        <w:ind w:left="2605" w:right="0" w:hanging="316"/>
        <w:jc w:val="left"/>
        <w:rPr>
          <w:sz w:val="20"/>
        </w:rPr>
      </w:pPr>
      <w:r>
        <w:rPr>
          <w:color w:val="231F20"/>
          <w:sz w:val="20"/>
        </w:rPr>
        <w:t>credit</w:t>
      </w:r>
      <w:r>
        <w:rPr>
          <w:color w:val="231F20"/>
          <w:spacing w:val="-4"/>
          <w:sz w:val="20"/>
        </w:rPr>
        <w:t> </w:t>
      </w:r>
      <w:r>
        <w:rPr>
          <w:color w:val="231F20"/>
          <w:sz w:val="20"/>
        </w:rPr>
        <w:t>scoring;</w:t>
      </w:r>
    </w:p>
    <w:p>
      <w:pPr>
        <w:pStyle w:val="ListParagraph"/>
        <w:numPr>
          <w:ilvl w:val="0"/>
          <w:numId w:val="20"/>
        </w:numPr>
        <w:tabs>
          <w:tab w:pos="2571" w:val="left" w:leader="none"/>
        </w:tabs>
        <w:spacing w:line="240" w:lineRule="auto" w:before="130" w:after="0"/>
        <w:ind w:left="2570" w:right="0" w:hanging="281"/>
        <w:jc w:val="left"/>
        <w:rPr>
          <w:sz w:val="20"/>
        </w:rPr>
      </w:pPr>
      <w:r>
        <w:rPr>
          <w:color w:val="231F20"/>
          <w:sz w:val="20"/>
        </w:rPr>
        <w:t>recovery of</w:t>
      </w:r>
      <w:r>
        <w:rPr>
          <w:color w:val="231F20"/>
          <w:spacing w:val="-9"/>
          <w:sz w:val="20"/>
        </w:rPr>
        <w:t> </w:t>
      </w:r>
      <w:r>
        <w:rPr>
          <w:color w:val="231F20"/>
          <w:sz w:val="20"/>
        </w:rPr>
        <w:t>debt;</w:t>
      </w:r>
    </w:p>
    <w:p>
      <w:pPr>
        <w:pStyle w:val="ListParagraph"/>
        <w:numPr>
          <w:ilvl w:val="0"/>
          <w:numId w:val="20"/>
        </w:numPr>
        <w:tabs>
          <w:tab w:pos="2625" w:val="left" w:leader="none"/>
        </w:tabs>
        <w:spacing w:line="240" w:lineRule="auto" w:before="130" w:after="0"/>
        <w:ind w:left="2624" w:right="0" w:hanging="335"/>
        <w:jc w:val="left"/>
        <w:rPr>
          <w:sz w:val="20"/>
        </w:rPr>
      </w:pPr>
      <w:r>
        <w:rPr>
          <w:color w:val="231F20"/>
          <w:sz w:val="20"/>
        </w:rPr>
        <w:t>processing of publicly available personal data;</w:t>
      </w:r>
      <w:r>
        <w:rPr>
          <w:color w:val="231F20"/>
          <w:spacing w:val="8"/>
          <w:sz w:val="20"/>
        </w:rPr>
        <w:t> </w:t>
      </w:r>
      <w:r>
        <w:rPr>
          <w:color w:val="231F20"/>
          <w:sz w:val="20"/>
        </w:rPr>
        <w:t>and</w:t>
      </w:r>
    </w:p>
    <w:p>
      <w:pPr>
        <w:pStyle w:val="BodyText"/>
        <w:tabs>
          <w:tab w:pos="2289" w:val="left" w:leader="none"/>
        </w:tabs>
        <w:spacing w:before="130"/>
        <w:ind w:left="960"/>
      </w:pPr>
      <w:r>
        <w:rPr>
          <w:color w:val="231F20"/>
          <w:spacing w:val="8"/>
          <w:position w:val="3"/>
          <w:sz w:val="16"/>
        </w:rPr>
        <w:t>30</w:t>
        <w:tab/>
      </w:r>
      <w:r>
        <w:rPr>
          <w:color w:val="231F20"/>
        </w:rPr>
        <w:t>(</w:t>
      </w:r>
      <w:r>
        <w:rPr>
          <w:i/>
          <w:color w:val="231F20"/>
        </w:rPr>
        <w:t>h</w:t>
      </w:r>
      <w:r>
        <w:rPr>
          <w:color w:val="231F20"/>
        </w:rPr>
        <w:t>) the operation of search</w:t>
      </w:r>
      <w:r>
        <w:rPr>
          <w:color w:val="231F20"/>
          <w:spacing w:val="23"/>
        </w:rPr>
        <w:t> </w:t>
      </w:r>
      <w:r>
        <w:rPr>
          <w:color w:val="231F20"/>
        </w:rPr>
        <w:t>engines.</w:t>
      </w:r>
    </w:p>
    <w:p>
      <w:pPr>
        <w:pStyle w:val="ListParagraph"/>
        <w:numPr>
          <w:ilvl w:val="0"/>
          <w:numId w:val="19"/>
        </w:numPr>
        <w:tabs>
          <w:tab w:pos="2118" w:val="left" w:leader="none"/>
        </w:tabs>
        <w:spacing w:line="249" w:lineRule="auto" w:before="130" w:after="0"/>
        <w:ind w:left="1330" w:right="1346" w:firstLine="480"/>
        <w:jc w:val="left"/>
        <w:rPr>
          <w:sz w:val="20"/>
        </w:rPr>
      </w:pPr>
      <w:r>
        <w:rPr>
          <w:color w:val="231F20"/>
          <w:sz w:val="20"/>
        </w:rPr>
        <w:t>Where the Authority specifies a reasonable purpose under sub-section (</w:t>
      </w:r>
      <w:r>
        <w:rPr>
          <w:i/>
          <w:color w:val="231F20"/>
          <w:sz w:val="20"/>
        </w:rPr>
        <w:t>1</w:t>
      </w:r>
      <w:r>
        <w:rPr>
          <w:color w:val="231F20"/>
          <w:sz w:val="20"/>
        </w:rPr>
        <w:t>), it </w:t>
      </w:r>
      <w:r>
        <w:rPr>
          <w:color w:val="231F20"/>
          <w:spacing w:val="-2"/>
          <w:sz w:val="20"/>
        </w:rPr>
        <w:t>shall—</w:t>
      </w:r>
    </w:p>
    <w:p>
      <w:pPr>
        <w:spacing w:after="0" w:line="249" w:lineRule="auto"/>
        <w:jc w:val="left"/>
        <w:rPr>
          <w:sz w:val="20"/>
        </w:rPr>
        <w:sectPr>
          <w:type w:val="continuous"/>
          <w:pgSz w:w="11900" w:h="16840"/>
          <w:pgMar w:top="1600" w:bottom="280" w:left="1020" w:right="1020"/>
        </w:sectPr>
      </w:pPr>
    </w:p>
    <w:p>
      <w:pPr>
        <w:pStyle w:val="ListParagraph"/>
        <w:numPr>
          <w:ilvl w:val="1"/>
          <w:numId w:val="19"/>
        </w:numPr>
        <w:tabs>
          <w:tab w:pos="2573" w:val="left" w:leader="none"/>
        </w:tabs>
        <w:spacing w:line="249" w:lineRule="auto" w:before="122" w:after="0"/>
        <w:ind w:left="1810" w:right="5" w:firstLine="480"/>
        <w:jc w:val="left"/>
        <w:rPr>
          <w:sz w:val="20"/>
        </w:rPr>
      </w:pPr>
      <w:r>
        <w:rPr>
          <w:color w:val="231F20"/>
          <w:sz w:val="20"/>
        </w:rPr>
        <w:t>lay down, by regulations, such safeguards as may be appropriate to</w:t>
      </w:r>
      <w:r>
        <w:rPr>
          <w:color w:val="231F20"/>
          <w:spacing w:val="-27"/>
          <w:sz w:val="20"/>
        </w:rPr>
        <w:t> </w:t>
      </w:r>
      <w:r>
        <w:rPr>
          <w:color w:val="231F20"/>
          <w:sz w:val="20"/>
        </w:rPr>
        <w:t>ensure the protection of the rights of data principals;</w:t>
      </w:r>
      <w:r>
        <w:rPr>
          <w:color w:val="231F20"/>
          <w:spacing w:val="35"/>
          <w:sz w:val="20"/>
        </w:rPr>
        <w:t> </w:t>
      </w:r>
      <w:r>
        <w:rPr>
          <w:color w:val="231F20"/>
          <w:sz w:val="20"/>
        </w:rPr>
        <w:t>and</w:t>
      </w:r>
    </w:p>
    <w:p>
      <w:pPr>
        <w:pStyle w:val="BodyText"/>
        <w:tabs>
          <w:tab w:pos="2289" w:val="left" w:leader="none"/>
        </w:tabs>
        <w:spacing w:line="249" w:lineRule="auto" w:before="122"/>
        <w:ind w:left="1810" w:right="3" w:hanging="869"/>
        <w:jc w:val="both"/>
      </w:pPr>
      <w:r>
        <w:rPr>
          <w:color w:val="231F20"/>
          <w:spacing w:val="8"/>
          <w:position w:val="1"/>
          <w:sz w:val="16"/>
        </w:rPr>
        <w:t>40</w:t>
        <w:tab/>
        <w:tab/>
      </w:r>
      <w:r>
        <w:rPr>
          <w:color w:val="231F20"/>
        </w:rPr>
        <w:t>(</w:t>
      </w:r>
      <w:r>
        <w:rPr>
          <w:i/>
          <w:color w:val="231F20"/>
        </w:rPr>
        <w:t>b</w:t>
      </w:r>
      <w:r>
        <w:rPr>
          <w:color w:val="231F20"/>
        </w:rPr>
        <w:t>) determine where the provision of notice under section 7 shall apply or not apply having regard to the fact whether such provision shall substantially prejudice the relevant reasonable</w:t>
      </w:r>
      <w:r>
        <w:rPr>
          <w:color w:val="231F20"/>
          <w:spacing w:val="49"/>
        </w:rPr>
        <w:t> </w:t>
      </w:r>
      <w:r>
        <w:rPr>
          <w:color w:val="231F20"/>
        </w:rPr>
        <w:t>purpose.</w:t>
      </w:r>
    </w:p>
    <w:p>
      <w:pPr>
        <w:pStyle w:val="ListParagraph"/>
        <w:numPr>
          <w:ilvl w:val="0"/>
          <w:numId w:val="21"/>
        </w:numPr>
        <w:tabs>
          <w:tab w:pos="2133" w:val="left" w:leader="none"/>
        </w:tabs>
        <w:spacing w:line="249" w:lineRule="auto" w:before="122" w:after="0"/>
        <w:ind w:left="1330" w:right="2" w:firstLine="480"/>
        <w:jc w:val="left"/>
        <w:rPr>
          <w:sz w:val="20"/>
        </w:rPr>
      </w:pPr>
      <w:r>
        <w:rPr>
          <w:color w:val="231F20"/>
          <w:sz w:val="20"/>
        </w:rPr>
        <w:t>(</w:t>
      </w:r>
      <w:r>
        <w:rPr>
          <w:i/>
          <w:color w:val="231F20"/>
          <w:sz w:val="20"/>
        </w:rPr>
        <w:t>1</w:t>
      </w:r>
      <w:r>
        <w:rPr>
          <w:color w:val="231F20"/>
          <w:sz w:val="20"/>
        </w:rPr>
        <w:t>) The Central Government shall, in consultation with the Authority and the sectoral</w:t>
      </w:r>
      <w:r>
        <w:rPr>
          <w:color w:val="231F20"/>
          <w:spacing w:val="-7"/>
          <w:sz w:val="20"/>
        </w:rPr>
        <w:t> </w:t>
      </w:r>
      <w:r>
        <w:rPr>
          <w:color w:val="231F20"/>
          <w:sz w:val="20"/>
        </w:rPr>
        <w:t>regulator</w:t>
      </w:r>
      <w:r>
        <w:rPr>
          <w:color w:val="231F20"/>
          <w:spacing w:val="-6"/>
          <w:sz w:val="20"/>
        </w:rPr>
        <w:t> </w:t>
      </w:r>
      <w:r>
        <w:rPr>
          <w:color w:val="231F20"/>
          <w:sz w:val="20"/>
        </w:rPr>
        <w:t>concerned,</w:t>
      </w:r>
      <w:r>
        <w:rPr>
          <w:color w:val="231F20"/>
          <w:spacing w:val="-6"/>
          <w:sz w:val="20"/>
        </w:rPr>
        <w:t> </w:t>
      </w:r>
      <w:r>
        <w:rPr>
          <w:color w:val="231F20"/>
          <w:sz w:val="20"/>
        </w:rPr>
        <w:t>notify</w:t>
      </w:r>
      <w:r>
        <w:rPr>
          <w:color w:val="231F20"/>
          <w:spacing w:val="-6"/>
          <w:sz w:val="20"/>
        </w:rPr>
        <w:t> </w:t>
      </w:r>
      <w:r>
        <w:rPr>
          <w:color w:val="231F20"/>
          <w:sz w:val="20"/>
        </w:rPr>
        <w:t>such</w:t>
      </w:r>
      <w:r>
        <w:rPr>
          <w:color w:val="231F20"/>
          <w:spacing w:val="-6"/>
          <w:sz w:val="20"/>
        </w:rPr>
        <w:t> </w:t>
      </w:r>
      <w:r>
        <w:rPr>
          <w:color w:val="231F20"/>
          <w:sz w:val="20"/>
        </w:rPr>
        <w:t>categories</w:t>
      </w:r>
      <w:r>
        <w:rPr>
          <w:color w:val="231F20"/>
          <w:spacing w:val="-6"/>
          <w:sz w:val="20"/>
        </w:rPr>
        <w:t> </w:t>
      </w:r>
      <w:r>
        <w:rPr>
          <w:color w:val="231F20"/>
          <w:sz w:val="20"/>
        </w:rPr>
        <w:t>of</w:t>
      </w:r>
      <w:r>
        <w:rPr>
          <w:color w:val="231F20"/>
          <w:spacing w:val="-6"/>
          <w:sz w:val="20"/>
        </w:rPr>
        <w:t> </w:t>
      </w:r>
      <w:r>
        <w:rPr>
          <w:color w:val="231F20"/>
          <w:sz w:val="20"/>
        </w:rPr>
        <w:t>personal</w:t>
      </w:r>
      <w:r>
        <w:rPr>
          <w:color w:val="231F20"/>
          <w:spacing w:val="-6"/>
          <w:sz w:val="20"/>
        </w:rPr>
        <w:t> </w:t>
      </w:r>
      <w:r>
        <w:rPr>
          <w:color w:val="231F20"/>
          <w:sz w:val="20"/>
        </w:rPr>
        <w:t>data</w:t>
      </w:r>
      <w:r>
        <w:rPr>
          <w:color w:val="231F20"/>
          <w:spacing w:val="-6"/>
          <w:sz w:val="20"/>
        </w:rPr>
        <w:t> </w:t>
      </w:r>
      <w:r>
        <w:rPr>
          <w:color w:val="231F20"/>
          <w:sz w:val="20"/>
        </w:rPr>
        <w:t>as</w:t>
      </w:r>
      <w:r>
        <w:rPr>
          <w:color w:val="231F20"/>
          <w:spacing w:val="-6"/>
          <w:sz w:val="20"/>
        </w:rPr>
        <w:t> </w:t>
      </w:r>
      <w:r>
        <w:rPr>
          <w:color w:val="231F20"/>
          <w:sz w:val="20"/>
        </w:rPr>
        <w:t>"sensitive</w:t>
      </w:r>
      <w:r>
        <w:rPr>
          <w:color w:val="231F20"/>
          <w:spacing w:val="-6"/>
          <w:sz w:val="20"/>
        </w:rPr>
        <w:t> </w:t>
      </w:r>
      <w:r>
        <w:rPr>
          <w:color w:val="231F20"/>
          <w:sz w:val="20"/>
        </w:rPr>
        <w:t>personal</w:t>
      </w:r>
    </w:p>
    <w:p>
      <w:pPr>
        <w:pStyle w:val="BodyText"/>
        <w:tabs>
          <w:tab w:pos="1329" w:val="left" w:leader="none"/>
        </w:tabs>
        <w:spacing w:before="2"/>
        <w:ind w:left="941"/>
      </w:pPr>
      <w:r>
        <w:rPr>
          <w:color w:val="231F20"/>
          <w:spacing w:val="8"/>
          <w:sz w:val="16"/>
        </w:rPr>
        <w:t>45</w:t>
        <w:tab/>
      </w:r>
      <w:r>
        <w:rPr>
          <w:color w:val="231F20"/>
        </w:rPr>
        <w:t>data", having regard</w:t>
      </w:r>
      <w:r>
        <w:rPr>
          <w:color w:val="231F20"/>
          <w:spacing w:val="26"/>
        </w:rPr>
        <w:t> </w:t>
      </w:r>
      <w:r>
        <w:rPr>
          <w:color w:val="231F20"/>
        </w:rPr>
        <w:t>to—</w:t>
      </w:r>
    </w:p>
    <w:p>
      <w:pPr>
        <w:pStyle w:val="ListParagraph"/>
        <w:numPr>
          <w:ilvl w:val="0"/>
          <w:numId w:val="22"/>
        </w:numPr>
        <w:tabs>
          <w:tab w:pos="2573" w:val="left" w:leader="none"/>
        </w:tabs>
        <w:spacing w:line="249" w:lineRule="auto" w:before="130" w:after="0"/>
        <w:ind w:left="1810" w:right="5" w:firstLine="480"/>
        <w:jc w:val="left"/>
        <w:rPr>
          <w:sz w:val="20"/>
        </w:rPr>
      </w:pPr>
      <w:r>
        <w:rPr>
          <w:color w:val="231F20"/>
          <w:sz w:val="20"/>
        </w:rPr>
        <w:t>the risk of significant harm that may be caused to the data principal by the processing</w:t>
      </w:r>
      <w:r>
        <w:rPr>
          <w:color w:val="231F20"/>
          <w:spacing w:val="13"/>
          <w:sz w:val="20"/>
        </w:rPr>
        <w:t> </w:t>
      </w:r>
      <w:r>
        <w:rPr>
          <w:color w:val="231F20"/>
          <w:sz w:val="20"/>
        </w:rPr>
        <w:t>of</w:t>
      </w:r>
      <w:r>
        <w:rPr>
          <w:color w:val="231F20"/>
          <w:spacing w:val="13"/>
          <w:sz w:val="20"/>
        </w:rPr>
        <w:t> </w:t>
      </w:r>
      <w:r>
        <w:rPr>
          <w:color w:val="231F20"/>
          <w:sz w:val="20"/>
        </w:rPr>
        <w:t>such</w:t>
      </w:r>
      <w:r>
        <w:rPr>
          <w:color w:val="231F20"/>
          <w:spacing w:val="14"/>
          <w:sz w:val="20"/>
        </w:rPr>
        <w:t> </w:t>
      </w:r>
      <w:r>
        <w:rPr>
          <w:color w:val="231F20"/>
          <w:sz w:val="20"/>
        </w:rPr>
        <w:t>category</w:t>
      </w:r>
      <w:r>
        <w:rPr>
          <w:color w:val="231F20"/>
          <w:spacing w:val="13"/>
          <w:sz w:val="20"/>
        </w:rPr>
        <w:t> </w:t>
      </w:r>
      <w:r>
        <w:rPr>
          <w:color w:val="231F20"/>
          <w:sz w:val="20"/>
        </w:rPr>
        <w:t>of</w:t>
      </w:r>
      <w:r>
        <w:rPr>
          <w:color w:val="231F20"/>
          <w:spacing w:val="13"/>
          <w:sz w:val="20"/>
        </w:rPr>
        <w:t> </w:t>
      </w:r>
      <w:r>
        <w:rPr>
          <w:color w:val="231F20"/>
          <w:sz w:val="20"/>
        </w:rPr>
        <w:t>personal</w:t>
      </w:r>
      <w:r>
        <w:rPr>
          <w:color w:val="231F20"/>
          <w:spacing w:val="14"/>
          <w:sz w:val="20"/>
        </w:rPr>
        <w:t> </w:t>
      </w:r>
      <w:r>
        <w:rPr>
          <w:color w:val="231F20"/>
          <w:sz w:val="20"/>
        </w:rPr>
        <w:t>data;</w:t>
      </w:r>
    </w:p>
    <w:p>
      <w:pPr>
        <w:pStyle w:val="ListParagraph"/>
        <w:numPr>
          <w:ilvl w:val="0"/>
          <w:numId w:val="22"/>
        </w:numPr>
        <w:tabs>
          <w:tab w:pos="2601" w:val="left" w:leader="none"/>
        </w:tabs>
        <w:spacing w:line="240" w:lineRule="auto" w:before="121" w:after="0"/>
        <w:ind w:left="2600" w:right="0" w:hanging="311"/>
        <w:jc w:val="left"/>
        <w:rPr>
          <w:sz w:val="20"/>
        </w:rPr>
      </w:pPr>
      <w:r>
        <w:rPr>
          <w:color w:val="231F20"/>
          <w:sz w:val="20"/>
        </w:rPr>
        <w:t>the</w:t>
      </w:r>
      <w:r>
        <w:rPr>
          <w:color w:val="231F20"/>
          <w:spacing w:val="25"/>
          <w:sz w:val="20"/>
        </w:rPr>
        <w:t> </w:t>
      </w:r>
      <w:r>
        <w:rPr>
          <w:color w:val="231F20"/>
          <w:sz w:val="20"/>
        </w:rPr>
        <w:t>expectation</w:t>
      </w:r>
      <w:r>
        <w:rPr>
          <w:color w:val="231F20"/>
          <w:spacing w:val="25"/>
          <w:sz w:val="20"/>
        </w:rPr>
        <w:t> </w:t>
      </w:r>
      <w:r>
        <w:rPr>
          <w:color w:val="231F20"/>
          <w:sz w:val="20"/>
        </w:rPr>
        <w:t>of</w:t>
      </w:r>
      <w:r>
        <w:rPr>
          <w:color w:val="231F20"/>
          <w:spacing w:val="25"/>
          <w:sz w:val="20"/>
        </w:rPr>
        <w:t> </w:t>
      </w:r>
      <w:r>
        <w:rPr>
          <w:color w:val="231F20"/>
          <w:sz w:val="20"/>
        </w:rPr>
        <w:t>confidentiality</w:t>
      </w:r>
      <w:r>
        <w:rPr>
          <w:color w:val="231F20"/>
          <w:spacing w:val="25"/>
          <w:sz w:val="20"/>
        </w:rPr>
        <w:t> </w:t>
      </w:r>
      <w:r>
        <w:rPr>
          <w:color w:val="231F20"/>
          <w:sz w:val="20"/>
        </w:rPr>
        <w:t>attached</w:t>
      </w:r>
      <w:r>
        <w:rPr>
          <w:color w:val="231F20"/>
          <w:spacing w:val="25"/>
          <w:sz w:val="20"/>
        </w:rPr>
        <w:t> </w:t>
      </w:r>
      <w:r>
        <w:rPr>
          <w:color w:val="231F20"/>
          <w:sz w:val="20"/>
        </w:rPr>
        <w:t>to</w:t>
      </w:r>
      <w:r>
        <w:rPr>
          <w:color w:val="231F20"/>
          <w:spacing w:val="25"/>
          <w:sz w:val="20"/>
        </w:rPr>
        <w:t> </w:t>
      </w:r>
      <w:r>
        <w:rPr>
          <w:color w:val="231F20"/>
          <w:sz w:val="20"/>
        </w:rPr>
        <w:t>such</w:t>
      </w:r>
      <w:r>
        <w:rPr>
          <w:color w:val="231F20"/>
          <w:spacing w:val="25"/>
          <w:sz w:val="20"/>
        </w:rPr>
        <w:t> </w:t>
      </w:r>
      <w:r>
        <w:rPr>
          <w:color w:val="231F20"/>
          <w:sz w:val="20"/>
        </w:rPr>
        <w:t>category</w:t>
      </w:r>
      <w:r>
        <w:rPr>
          <w:color w:val="231F20"/>
          <w:spacing w:val="25"/>
          <w:sz w:val="20"/>
        </w:rPr>
        <w:t> </w:t>
      </w:r>
      <w:r>
        <w:rPr>
          <w:color w:val="231F20"/>
          <w:sz w:val="20"/>
        </w:rPr>
        <w:t>of</w:t>
      </w:r>
      <w:r>
        <w:rPr>
          <w:color w:val="231F20"/>
          <w:spacing w:val="25"/>
          <w:sz w:val="20"/>
        </w:rPr>
        <w:t> </w:t>
      </w:r>
      <w:r>
        <w:rPr>
          <w:color w:val="231F20"/>
          <w:sz w:val="20"/>
        </w:rPr>
        <w:t>personal</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17"/>
        </w:rPr>
      </w:pPr>
    </w:p>
    <w:p>
      <w:pPr>
        <w:spacing w:line="249" w:lineRule="auto" w:before="0"/>
        <w:ind w:left="154" w:right="170" w:firstLine="0"/>
        <w:jc w:val="left"/>
        <w:rPr>
          <w:sz w:val="16"/>
        </w:rPr>
      </w:pPr>
      <w:r>
        <w:rPr>
          <w:color w:val="231F20"/>
          <w:sz w:val="16"/>
        </w:rPr>
        <w:t>Categorisation of personal data as sensitive personal data.</w:t>
      </w:r>
    </w:p>
    <w:p>
      <w:pPr>
        <w:spacing w:after="0" w:line="249" w:lineRule="auto"/>
        <w:jc w:val="left"/>
        <w:rPr>
          <w:sz w:val="16"/>
        </w:rPr>
        <w:sectPr>
          <w:type w:val="continuous"/>
          <w:pgSz w:w="11900" w:h="16840"/>
          <w:pgMar w:top="1600" w:bottom="280" w:left="1020" w:right="1020"/>
          <w:cols w:num="2" w:equalWidth="0">
            <w:col w:w="8514" w:space="40"/>
            <w:col w:w="1306"/>
          </w:cols>
        </w:sectPr>
      </w:pPr>
    </w:p>
    <w:p>
      <w:pPr>
        <w:pStyle w:val="BodyText"/>
        <w:spacing w:before="10"/>
        <w:ind w:left="1810"/>
      </w:pPr>
      <w:r>
        <w:rPr>
          <w:color w:val="231F20"/>
        </w:rPr>
        <w:t>data;</w:t>
      </w:r>
    </w:p>
    <w:p>
      <w:pPr>
        <w:spacing w:after="0"/>
        <w:sectPr>
          <w:type w:val="continuous"/>
          <w:pgSz w:w="11900" w:h="16840"/>
          <w:pgMar w:top="1600" w:bottom="280" w:left="1020" w:right="1020"/>
        </w:sectPr>
      </w:pPr>
    </w:p>
    <w:p>
      <w:pPr>
        <w:pStyle w:val="BodyText"/>
        <w:spacing w:before="3"/>
        <w:rPr>
          <w:sz w:val="13"/>
        </w:rPr>
      </w:pPr>
    </w:p>
    <w:p>
      <w:pPr>
        <w:pStyle w:val="ListParagraph"/>
        <w:numPr>
          <w:ilvl w:val="0"/>
          <w:numId w:val="22"/>
        </w:numPr>
        <w:tabs>
          <w:tab w:pos="2595" w:val="left" w:leader="none"/>
        </w:tabs>
        <w:spacing w:line="249" w:lineRule="auto" w:before="96" w:after="0"/>
        <w:ind w:left="1810" w:right="1345" w:firstLine="480"/>
        <w:jc w:val="left"/>
        <w:rPr>
          <w:sz w:val="20"/>
        </w:rPr>
      </w:pPr>
      <w:r>
        <w:rPr>
          <w:color w:val="231F20"/>
          <w:sz w:val="20"/>
        </w:rPr>
        <w:t>whether a significantly discernible class of data principals may suffer significant harm from the processing of such category of personal data;</w:t>
      </w:r>
      <w:r>
        <w:rPr>
          <w:color w:val="231F20"/>
          <w:spacing w:val="8"/>
          <w:sz w:val="20"/>
        </w:rPr>
        <w:t> </w:t>
      </w:r>
      <w:r>
        <w:rPr>
          <w:color w:val="231F20"/>
          <w:sz w:val="20"/>
        </w:rPr>
        <w:t>and</w:t>
      </w:r>
    </w:p>
    <w:p>
      <w:pPr>
        <w:pStyle w:val="ListParagraph"/>
        <w:numPr>
          <w:ilvl w:val="0"/>
          <w:numId w:val="22"/>
        </w:numPr>
        <w:tabs>
          <w:tab w:pos="2588" w:val="left" w:leader="none"/>
        </w:tabs>
        <w:spacing w:line="249" w:lineRule="auto" w:before="121" w:after="0"/>
        <w:ind w:left="1810" w:right="1350" w:firstLine="480"/>
        <w:jc w:val="left"/>
        <w:rPr>
          <w:sz w:val="20"/>
        </w:rPr>
      </w:pPr>
      <w:r>
        <w:rPr>
          <w:color w:val="231F20"/>
          <w:sz w:val="20"/>
        </w:rPr>
        <w:t>the adequacy of protection afforded by ordinary provisions applicable to personal</w:t>
      </w:r>
      <w:r>
        <w:rPr>
          <w:color w:val="231F20"/>
          <w:spacing w:val="21"/>
          <w:sz w:val="20"/>
        </w:rPr>
        <w:t> </w:t>
      </w:r>
      <w:r>
        <w:rPr>
          <w:color w:val="231F20"/>
          <w:sz w:val="20"/>
        </w:rPr>
        <w:t>data.</w:t>
      </w:r>
    </w:p>
    <w:p>
      <w:pPr>
        <w:pStyle w:val="BodyText"/>
        <w:spacing w:before="122"/>
        <w:ind w:left="1330" w:right="1122" w:firstLine="480"/>
      </w:pPr>
      <w:r>
        <w:rPr>
          <w:color w:val="231F20"/>
        </w:rPr>
        <w:t>(</w:t>
      </w:r>
      <w:r>
        <w:rPr>
          <w:i/>
          <w:color w:val="231F20"/>
        </w:rPr>
        <w:t>2</w:t>
      </w:r>
      <w:r>
        <w:rPr>
          <w:color w:val="231F20"/>
        </w:rPr>
        <w:t>)</w:t>
      </w:r>
      <w:r>
        <w:rPr>
          <w:color w:val="231F20"/>
          <w:spacing w:val="-22"/>
        </w:rPr>
        <w:t> </w:t>
      </w:r>
      <w:r>
        <w:rPr>
          <w:color w:val="231F20"/>
        </w:rPr>
        <w:t>The</w:t>
      </w:r>
      <w:r>
        <w:rPr>
          <w:color w:val="231F20"/>
          <w:spacing w:val="-31"/>
        </w:rPr>
        <w:t> </w:t>
      </w:r>
      <w:r>
        <w:rPr>
          <w:color w:val="231F20"/>
        </w:rPr>
        <w:t>Authority</w:t>
      </w:r>
      <w:r>
        <w:rPr>
          <w:color w:val="231F20"/>
          <w:spacing w:val="-19"/>
        </w:rPr>
        <w:t> </w:t>
      </w:r>
      <w:r>
        <w:rPr>
          <w:color w:val="231F20"/>
        </w:rPr>
        <w:t>may</w:t>
      </w:r>
      <w:r>
        <w:rPr>
          <w:color w:val="231F20"/>
          <w:spacing w:val="-19"/>
        </w:rPr>
        <w:t> </w:t>
      </w:r>
      <w:r>
        <w:rPr>
          <w:color w:val="231F20"/>
        </w:rPr>
        <w:t>specify,</w:t>
      </w:r>
      <w:r>
        <w:rPr>
          <w:color w:val="231F20"/>
          <w:spacing w:val="-19"/>
        </w:rPr>
        <w:t> </w:t>
      </w:r>
      <w:r>
        <w:rPr>
          <w:color w:val="231F20"/>
        </w:rPr>
        <w:t>by</w:t>
      </w:r>
      <w:r>
        <w:rPr>
          <w:color w:val="231F20"/>
          <w:spacing w:val="-20"/>
        </w:rPr>
        <w:t> </w:t>
      </w:r>
      <w:r>
        <w:rPr>
          <w:color w:val="231F20"/>
        </w:rPr>
        <w:t>regulations,</w:t>
      </w:r>
      <w:r>
        <w:rPr>
          <w:color w:val="231F20"/>
          <w:spacing w:val="-19"/>
        </w:rPr>
        <w:t> </w:t>
      </w:r>
      <w:r>
        <w:rPr>
          <w:color w:val="231F20"/>
        </w:rPr>
        <w:t>the</w:t>
      </w:r>
      <w:r>
        <w:rPr>
          <w:color w:val="231F20"/>
          <w:spacing w:val="-19"/>
        </w:rPr>
        <w:t> </w:t>
      </w:r>
      <w:r>
        <w:rPr>
          <w:color w:val="231F20"/>
        </w:rPr>
        <w:t>additional</w:t>
      </w:r>
      <w:r>
        <w:rPr>
          <w:color w:val="231F20"/>
          <w:spacing w:val="-19"/>
        </w:rPr>
        <w:t> </w:t>
      </w:r>
      <w:r>
        <w:rPr>
          <w:color w:val="231F20"/>
        </w:rPr>
        <w:t>safeguards</w:t>
      </w:r>
      <w:r>
        <w:rPr>
          <w:color w:val="231F20"/>
          <w:spacing w:val="-19"/>
        </w:rPr>
        <w:t> </w:t>
      </w:r>
      <w:r>
        <w:rPr>
          <w:color w:val="231F20"/>
        </w:rPr>
        <w:t>or</w:t>
      </w:r>
      <w:r>
        <w:rPr>
          <w:color w:val="231F20"/>
          <w:spacing w:val="-20"/>
        </w:rPr>
        <w:t> </w:t>
      </w:r>
      <w:r>
        <w:rPr>
          <w:color w:val="231F20"/>
        </w:rPr>
        <w:t>restrictions</w:t>
      </w:r>
      <w:r>
        <w:rPr>
          <w:color w:val="231F20"/>
          <w:spacing w:val="21"/>
        </w:rPr>
        <w:t> </w:t>
      </w:r>
      <w:r>
        <w:rPr>
          <w:color w:val="231F20"/>
          <w:position w:val="-2"/>
          <w:sz w:val="16"/>
        </w:rPr>
        <w:t>5</w:t>
      </w:r>
      <w:r>
        <w:rPr>
          <w:color w:val="231F20"/>
          <w:sz w:val="16"/>
        </w:rPr>
        <w:t> </w:t>
      </w:r>
      <w:r>
        <w:rPr>
          <w:color w:val="231F20"/>
        </w:rPr>
        <w:t>for the purposes of repeated, continuous or systematic collection of sensitive personal data for profiling of such personal</w:t>
      </w:r>
      <w:r>
        <w:rPr>
          <w:color w:val="231F20"/>
          <w:spacing w:val="-3"/>
        </w:rPr>
        <w:t> </w:t>
      </w:r>
      <w:r>
        <w:rPr>
          <w:color w:val="231F20"/>
        </w:rPr>
        <w:t>data.</w:t>
      </w:r>
    </w:p>
    <w:p>
      <w:pPr>
        <w:spacing w:after="0"/>
        <w:sectPr>
          <w:pgSz w:w="11900" w:h="16840"/>
          <w:pgMar w:header="1436" w:footer="0" w:top="1660" w:bottom="280" w:left="1020" w:right="1020"/>
        </w:sectPr>
      </w:pPr>
    </w:p>
    <w:p>
      <w:pPr>
        <w:pStyle w:val="BodyText"/>
        <w:rPr>
          <w:sz w:val="18"/>
        </w:rPr>
      </w:pPr>
    </w:p>
    <w:p>
      <w:pPr>
        <w:pStyle w:val="BodyText"/>
        <w:rPr>
          <w:sz w:val="18"/>
        </w:rPr>
      </w:pPr>
    </w:p>
    <w:p>
      <w:pPr>
        <w:pStyle w:val="BodyText"/>
        <w:rPr>
          <w:sz w:val="18"/>
        </w:rPr>
      </w:pPr>
    </w:p>
    <w:p>
      <w:pPr>
        <w:pStyle w:val="BodyText"/>
        <w:spacing w:before="6"/>
      </w:pPr>
    </w:p>
    <w:p>
      <w:pPr>
        <w:spacing w:line="249" w:lineRule="auto" w:before="0"/>
        <w:ind w:left="130" w:right="13" w:firstLine="0"/>
        <w:jc w:val="left"/>
        <w:rPr>
          <w:sz w:val="16"/>
        </w:rPr>
      </w:pPr>
      <w:r>
        <w:rPr>
          <w:color w:val="231F20"/>
          <w:sz w:val="16"/>
        </w:rPr>
        <w:t>Processing of personal data and sensitive personal data of children.</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19"/>
        </w:rPr>
      </w:pPr>
    </w:p>
    <w:p>
      <w:pPr>
        <w:spacing w:before="1"/>
        <w:ind w:left="130" w:right="0" w:firstLine="0"/>
        <w:jc w:val="left"/>
        <w:rPr>
          <w:sz w:val="16"/>
        </w:rPr>
      </w:pPr>
      <w:r>
        <w:rPr>
          <w:color w:val="231F20"/>
          <w:sz w:val="16"/>
        </w:rPr>
        <w:t>Right to</w:t>
      </w:r>
    </w:p>
    <w:p>
      <w:pPr>
        <w:spacing w:line="249" w:lineRule="auto" w:before="8"/>
        <w:ind w:left="130" w:right="13" w:firstLine="0"/>
        <w:jc w:val="left"/>
        <w:rPr>
          <w:sz w:val="16"/>
        </w:rPr>
      </w:pPr>
      <w:r>
        <w:rPr>
          <w:color w:val="231F20"/>
          <w:sz w:val="16"/>
        </w:rPr>
        <w:t>confirmation and access.</w:t>
      </w:r>
    </w:p>
    <w:p>
      <w:pPr>
        <w:pStyle w:val="BodyText"/>
        <w:spacing w:before="129"/>
        <w:ind w:left="2950" w:right="4181"/>
        <w:jc w:val="center"/>
      </w:pPr>
      <w:r>
        <w:rPr/>
        <w:br w:type="column"/>
      </w:r>
      <w:r>
        <w:rPr>
          <w:color w:val="231F20"/>
          <w:spacing w:val="-8"/>
        </w:rPr>
        <w:t>CHAPTER</w:t>
      </w:r>
      <w:r>
        <w:rPr>
          <w:color w:val="231F20"/>
          <w:spacing w:val="-30"/>
        </w:rPr>
        <w:t> </w:t>
      </w:r>
      <w:r>
        <w:rPr>
          <w:color w:val="231F20"/>
          <w:spacing w:val="-9"/>
        </w:rPr>
        <w:t>IV</w:t>
      </w:r>
    </w:p>
    <w:p>
      <w:pPr>
        <w:spacing w:before="130"/>
        <w:ind w:left="1467" w:right="2685" w:firstLine="0"/>
        <w:jc w:val="center"/>
        <w:rPr>
          <w:sz w:val="14"/>
        </w:rPr>
      </w:pPr>
      <w:r>
        <w:rPr>
          <w:color w:val="231F20"/>
          <w:sz w:val="20"/>
        </w:rPr>
        <w:t>P</w:t>
      </w:r>
      <w:r>
        <w:rPr>
          <w:color w:val="231F20"/>
          <w:sz w:val="14"/>
        </w:rPr>
        <w:t>ERSONAL DATA AND SENSITIVE PERSONAL DATA OF CHILDREN</w:t>
      </w:r>
    </w:p>
    <w:p>
      <w:pPr>
        <w:pStyle w:val="ListParagraph"/>
        <w:numPr>
          <w:ilvl w:val="0"/>
          <w:numId w:val="21"/>
        </w:numPr>
        <w:tabs>
          <w:tab w:pos="904" w:val="left" w:leader="none"/>
        </w:tabs>
        <w:spacing w:line="240" w:lineRule="auto" w:before="127" w:after="0"/>
        <w:ind w:left="903" w:right="0" w:hanging="295"/>
        <w:jc w:val="both"/>
        <w:rPr>
          <w:sz w:val="16"/>
        </w:rPr>
      </w:pPr>
      <w:r>
        <w:rPr>
          <w:color w:val="231F20"/>
          <w:sz w:val="20"/>
        </w:rPr>
        <w:t>(</w:t>
      </w:r>
      <w:r>
        <w:rPr>
          <w:i/>
          <w:color w:val="231F20"/>
          <w:sz w:val="20"/>
        </w:rPr>
        <w:t>1</w:t>
      </w:r>
      <w:r>
        <w:rPr>
          <w:color w:val="231F20"/>
          <w:sz w:val="20"/>
        </w:rPr>
        <w:t>) Every data fiduciary shall process personal data of a child in such manner that</w:t>
      </w:r>
      <w:r>
        <w:rPr>
          <w:color w:val="231F20"/>
          <w:spacing w:val="27"/>
          <w:sz w:val="20"/>
        </w:rPr>
        <w:t> </w:t>
      </w:r>
      <w:r>
        <w:rPr>
          <w:color w:val="231F20"/>
          <w:spacing w:val="8"/>
          <w:position w:val="4"/>
          <w:sz w:val="16"/>
        </w:rPr>
        <w:t>10</w:t>
      </w:r>
      <w:r>
        <w:rPr>
          <w:color w:val="231F20"/>
          <w:spacing w:val="-23"/>
          <w:position w:val="4"/>
          <w:sz w:val="16"/>
        </w:rPr>
        <w:t> </w:t>
      </w:r>
    </w:p>
    <w:p>
      <w:pPr>
        <w:pStyle w:val="BodyText"/>
        <w:spacing w:before="10"/>
        <w:ind w:left="130"/>
        <w:jc w:val="both"/>
      </w:pPr>
      <w:r>
        <w:rPr>
          <w:color w:val="231F20"/>
        </w:rPr>
        <w:t>protects the rights of, and is in the best interests of, the child.</w:t>
      </w:r>
    </w:p>
    <w:p>
      <w:pPr>
        <w:pStyle w:val="ListParagraph"/>
        <w:numPr>
          <w:ilvl w:val="0"/>
          <w:numId w:val="23"/>
        </w:numPr>
        <w:tabs>
          <w:tab w:pos="890" w:val="left" w:leader="none"/>
        </w:tabs>
        <w:spacing w:line="249" w:lineRule="auto" w:before="130" w:after="0"/>
        <w:ind w:left="130" w:right="1346" w:firstLine="480"/>
        <w:jc w:val="both"/>
        <w:rPr>
          <w:sz w:val="20"/>
        </w:rPr>
      </w:pPr>
      <w:r>
        <w:rPr>
          <w:color w:val="231F20"/>
          <w:sz w:val="20"/>
        </w:rPr>
        <w:t>The</w:t>
      </w:r>
      <w:r>
        <w:rPr>
          <w:color w:val="231F20"/>
          <w:spacing w:val="-6"/>
          <w:sz w:val="20"/>
        </w:rPr>
        <w:t> </w:t>
      </w:r>
      <w:r>
        <w:rPr>
          <w:color w:val="231F20"/>
          <w:sz w:val="20"/>
        </w:rPr>
        <w:t>data</w:t>
      </w:r>
      <w:r>
        <w:rPr>
          <w:color w:val="231F20"/>
          <w:spacing w:val="-5"/>
          <w:sz w:val="20"/>
        </w:rPr>
        <w:t> </w:t>
      </w:r>
      <w:r>
        <w:rPr>
          <w:color w:val="231F20"/>
          <w:sz w:val="20"/>
        </w:rPr>
        <w:t>fiduciary</w:t>
      </w:r>
      <w:r>
        <w:rPr>
          <w:color w:val="231F20"/>
          <w:spacing w:val="-5"/>
          <w:sz w:val="20"/>
        </w:rPr>
        <w:t> </w:t>
      </w:r>
      <w:r>
        <w:rPr>
          <w:color w:val="231F20"/>
          <w:sz w:val="20"/>
        </w:rPr>
        <w:t>shall,</w:t>
      </w:r>
      <w:r>
        <w:rPr>
          <w:color w:val="231F20"/>
          <w:spacing w:val="-5"/>
          <w:sz w:val="20"/>
        </w:rPr>
        <w:t> </w:t>
      </w:r>
      <w:r>
        <w:rPr>
          <w:color w:val="231F20"/>
          <w:sz w:val="20"/>
        </w:rPr>
        <w:t>before</w:t>
      </w:r>
      <w:r>
        <w:rPr>
          <w:color w:val="231F20"/>
          <w:spacing w:val="-5"/>
          <w:sz w:val="20"/>
        </w:rPr>
        <w:t> </w:t>
      </w:r>
      <w:r>
        <w:rPr>
          <w:color w:val="231F20"/>
          <w:sz w:val="20"/>
        </w:rPr>
        <w:t>processing</w:t>
      </w:r>
      <w:r>
        <w:rPr>
          <w:color w:val="231F20"/>
          <w:spacing w:val="-5"/>
          <w:sz w:val="20"/>
        </w:rPr>
        <w:t> </w:t>
      </w:r>
      <w:r>
        <w:rPr>
          <w:color w:val="231F20"/>
          <w:sz w:val="20"/>
        </w:rPr>
        <w:t>of</w:t>
      </w:r>
      <w:r>
        <w:rPr>
          <w:color w:val="231F20"/>
          <w:spacing w:val="-6"/>
          <w:sz w:val="20"/>
        </w:rPr>
        <w:t> </w:t>
      </w:r>
      <w:r>
        <w:rPr>
          <w:color w:val="231F20"/>
          <w:sz w:val="20"/>
        </w:rPr>
        <w:t>any</w:t>
      </w:r>
      <w:r>
        <w:rPr>
          <w:color w:val="231F20"/>
          <w:spacing w:val="-5"/>
          <w:sz w:val="20"/>
        </w:rPr>
        <w:t> </w:t>
      </w:r>
      <w:r>
        <w:rPr>
          <w:color w:val="231F20"/>
          <w:sz w:val="20"/>
        </w:rPr>
        <w:t>personal</w:t>
      </w:r>
      <w:r>
        <w:rPr>
          <w:color w:val="231F20"/>
          <w:spacing w:val="-5"/>
          <w:sz w:val="20"/>
        </w:rPr>
        <w:t> </w:t>
      </w:r>
      <w:r>
        <w:rPr>
          <w:color w:val="231F20"/>
          <w:sz w:val="20"/>
        </w:rPr>
        <w:t>data</w:t>
      </w:r>
      <w:r>
        <w:rPr>
          <w:color w:val="231F20"/>
          <w:spacing w:val="-5"/>
          <w:sz w:val="20"/>
        </w:rPr>
        <w:t> </w:t>
      </w:r>
      <w:r>
        <w:rPr>
          <w:color w:val="231F20"/>
          <w:sz w:val="20"/>
        </w:rPr>
        <w:t>of</w:t>
      </w:r>
      <w:r>
        <w:rPr>
          <w:color w:val="231F20"/>
          <w:spacing w:val="-5"/>
          <w:sz w:val="20"/>
        </w:rPr>
        <w:t> </w:t>
      </w:r>
      <w:r>
        <w:rPr>
          <w:color w:val="231F20"/>
          <w:sz w:val="20"/>
        </w:rPr>
        <w:t>a</w:t>
      </w:r>
      <w:r>
        <w:rPr>
          <w:color w:val="231F20"/>
          <w:spacing w:val="-5"/>
          <w:sz w:val="20"/>
        </w:rPr>
        <w:t> </w:t>
      </w:r>
      <w:r>
        <w:rPr>
          <w:color w:val="231F20"/>
          <w:sz w:val="20"/>
        </w:rPr>
        <w:t>child,</w:t>
      </w:r>
      <w:r>
        <w:rPr>
          <w:color w:val="231F20"/>
          <w:spacing w:val="-5"/>
          <w:sz w:val="20"/>
        </w:rPr>
        <w:t> </w:t>
      </w:r>
      <w:r>
        <w:rPr>
          <w:color w:val="231F20"/>
          <w:sz w:val="20"/>
        </w:rPr>
        <w:t>verify his</w:t>
      </w:r>
      <w:r>
        <w:rPr>
          <w:color w:val="231F20"/>
          <w:spacing w:val="-13"/>
          <w:sz w:val="20"/>
        </w:rPr>
        <w:t> </w:t>
      </w:r>
      <w:r>
        <w:rPr>
          <w:color w:val="231F20"/>
          <w:sz w:val="20"/>
        </w:rPr>
        <w:t>age</w:t>
      </w:r>
      <w:r>
        <w:rPr>
          <w:color w:val="231F20"/>
          <w:spacing w:val="-12"/>
          <w:sz w:val="20"/>
        </w:rPr>
        <w:t> </w:t>
      </w:r>
      <w:r>
        <w:rPr>
          <w:color w:val="231F20"/>
          <w:sz w:val="20"/>
        </w:rPr>
        <w:t>and</w:t>
      </w:r>
      <w:r>
        <w:rPr>
          <w:color w:val="231F20"/>
          <w:spacing w:val="-12"/>
          <w:sz w:val="20"/>
        </w:rPr>
        <w:t> </w:t>
      </w:r>
      <w:r>
        <w:rPr>
          <w:color w:val="231F20"/>
          <w:sz w:val="20"/>
        </w:rPr>
        <w:t>obtain</w:t>
      </w:r>
      <w:r>
        <w:rPr>
          <w:color w:val="231F20"/>
          <w:spacing w:val="-13"/>
          <w:sz w:val="20"/>
        </w:rPr>
        <w:t> </w:t>
      </w:r>
      <w:r>
        <w:rPr>
          <w:color w:val="231F20"/>
          <w:sz w:val="20"/>
        </w:rPr>
        <w:t>the</w:t>
      </w:r>
      <w:r>
        <w:rPr>
          <w:color w:val="231F20"/>
          <w:spacing w:val="-12"/>
          <w:sz w:val="20"/>
        </w:rPr>
        <w:t> </w:t>
      </w:r>
      <w:r>
        <w:rPr>
          <w:color w:val="231F20"/>
          <w:sz w:val="20"/>
        </w:rPr>
        <w:t>consent</w:t>
      </w:r>
      <w:r>
        <w:rPr>
          <w:color w:val="231F20"/>
          <w:spacing w:val="-12"/>
          <w:sz w:val="20"/>
        </w:rPr>
        <w:t> </w:t>
      </w:r>
      <w:r>
        <w:rPr>
          <w:color w:val="231F20"/>
          <w:sz w:val="20"/>
        </w:rPr>
        <w:t>of</w:t>
      </w:r>
      <w:r>
        <w:rPr>
          <w:color w:val="231F20"/>
          <w:spacing w:val="-12"/>
          <w:sz w:val="20"/>
        </w:rPr>
        <w:t> </w:t>
      </w:r>
      <w:r>
        <w:rPr>
          <w:color w:val="231F20"/>
          <w:sz w:val="20"/>
        </w:rPr>
        <w:t>his</w:t>
      </w:r>
      <w:r>
        <w:rPr>
          <w:color w:val="231F20"/>
          <w:spacing w:val="-13"/>
          <w:sz w:val="20"/>
        </w:rPr>
        <w:t> </w:t>
      </w:r>
      <w:r>
        <w:rPr>
          <w:color w:val="231F20"/>
          <w:sz w:val="20"/>
        </w:rPr>
        <w:t>parent</w:t>
      </w:r>
      <w:r>
        <w:rPr>
          <w:color w:val="231F20"/>
          <w:spacing w:val="-12"/>
          <w:sz w:val="20"/>
        </w:rPr>
        <w:t> </w:t>
      </w:r>
      <w:r>
        <w:rPr>
          <w:color w:val="231F20"/>
          <w:sz w:val="20"/>
        </w:rPr>
        <w:t>or</w:t>
      </w:r>
      <w:r>
        <w:rPr>
          <w:color w:val="231F20"/>
          <w:spacing w:val="-12"/>
          <w:sz w:val="20"/>
        </w:rPr>
        <w:t> </w:t>
      </w:r>
      <w:r>
        <w:rPr>
          <w:color w:val="231F20"/>
          <w:sz w:val="20"/>
        </w:rPr>
        <w:t>guardian,</w:t>
      </w:r>
      <w:r>
        <w:rPr>
          <w:color w:val="231F20"/>
          <w:spacing w:val="-12"/>
          <w:sz w:val="20"/>
        </w:rPr>
        <w:t> </w:t>
      </w:r>
      <w:r>
        <w:rPr>
          <w:color w:val="231F20"/>
          <w:sz w:val="20"/>
        </w:rPr>
        <w:t>in</w:t>
      </w:r>
      <w:r>
        <w:rPr>
          <w:color w:val="231F20"/>
          <w:spacing w:val="-13"/>
          <w:sz w:val="20"/>
        </w:rPr>
        <w:t> </w:t>
      </w:r>
      <w:r>
        <w:rPr>
          <w:color w:val="231F20"/>
          <w:sz w:val="20"/>
        </w:rPr>
        <w:t>such</w:t>
      </w:r>
      <w:r>
        <w:rPr>
          <w:color w:val="231F20"/>
          <w:spacing w:val="-12"/>
          <w:sz w:val="20"/>
        </w:rPr>
        <w:t> </w:t>
      </w:r>
      <w:r>
        <w:rPr>
          <w:color w:val="231F20"/>
          <w:sz w:val="20"/>
        </w:rPr>
        <w:t>manner</w:t>
      </w:r>
      <w:r>
        <w:rPr>
          <w:color w:val="231F20"/>
          <w:spacing w:val="-12"/>
          <w:sz w:val="20"/>
        </w:rPr>
        <w:t> </w:t>
      </w:r>
      <w:r>
        <w:rPr>
          <w:color w:val="231F20"/>
          <w:sz w:val="20"/>
        </w:rPr>
        <w:t>as</w:t>
      </w:r>
      <w:r>
        <w:rPr>
          <w:color w:val="231F20"/>
          <w:spacing w:val="-13"/>
          <w:sz w:val="20"/>
        </w:rPr>
        <w:t> </w:t>
      </w:r>
      <w:r>
        <w:rPr>
          <w:color w:val="231F20"/>
          <w:sz w:val="20"/>
        </w:rPr>
        <w:t>may</w:t>
      </w:r>
      <w:r>
        <w:rPr>
          <w:color w:val="231F20"/>
          <w:spacing w:val="-12"/>
          <w:sz w:val="20"/>
        </w:rPr>
        <w:t> </w:t>
      </w:r>
      <w:r>
        <w:rPr>
          <w:color w:val="231F20"/>
          <w:sz w:val="20"/>
        </w:rPr>
        <w:t>be</w:t>
      </w:r>
      <w:r>
        <w:rPr>
          <w:color w:val="231F20"/>
          <w:spacing w:val="-12"/>
          <w:sz w:val="20"/>
        </w:rPr>
        <w:t> </w:t>
      </w:r>
      <w:r>
        <w:rPr>
          <w:color w:val="231F20"/>
          <w:sz w:val="20"/>
        </w:rPr>
        <w:t>specified by</w:t>
      </w:r>
      <w:r>
        <w:rPr>
          <w:color w:val="231F20"/>
          <w:spacing w:val="16"/>
          <w:sz w:val="20"/>
        </w:rPr>
        <w:t> </w:t>
      </w:r>
      <w:r>
        <w:rPr>
          <w:color w:val="231F20"/>
          <w:sz w:val="20"/>
        </w:rPr>
        <w:t>regulations.</w:t>
      </w:r>
    </w:p>
    <w:p>
      <w:pPr>
        <w:pStyle w:val="ListParagraph"/>
        <w:numPr>
          <w:ilvl w:val="0"/>
          <w:numId w:val="23"/>
        </w:numPr>
        <w:tabs>
          <w:tab w:pos="913" w:val="left" w:leader="none"/>
        </w:tabs>
        <w:spacing w:line="246" w:lineRule="exact" w:before="123" w:after="0"/>
        <w:ind w:left="912" w:right="0" w:hanging="303"/>
        <w:jc w:val="both"/>
        <w:rPr>
          <w:sz w:val="16"/>
        </w:rPr>
      </w:pPr>
      <w:r>
        <w:rPr>
          <w:color w:val="231F20"/>
          <w:sz w:val="20"/>
        </w:rPr>
        <w:t>The</w:t>
      </w:r>
      <w:r>
        <w:rPr>
          <w:color w:val="231F20"/>
          <w:spacing w:val="20"/>
          <w:sz w:val="20"/>
        </w:rPr>
        <w:t> </w:t>
      </w:r>
      <w:r>
        <w:rPr>
          <w:color w:val="231F20"/>
          <w:sz w:val="20"/>
        </w:rPr>
        <w:t>manner</w:t>
      </w:r>
      <w:r>
        <w:rPr>
          <w:color w:val="231F20"/>
          <w:spacing w:val="20"/>
          <w:sz w:val="20"/>
        </w:rPr>
        <w:t> </w:t>
      </w:r>
      <w:r>
        <w:rPr>
          <w:color w:val="231F20"/>
          <w:sz w:val="20"/>
        </w:rPr>
        <w:t>for</w:t>
      </w:r>
      <w:r>
        <w:rPr>
          <w:color w:val="231F20"/>
          <w:spacing w:val="21"/>
          <w:sz w:val="20"/>
        </w:rPr>
        <w:t> </w:t>
      </w:r>
      <w:r>
        <w:rPr>
          <w:color w:val="231F20"/>
          <w:sz w:val="20"/>
        </w:rPr>
        <w:t>verification</w:t>
      </w:r>
      <w:r>
        <w:rPr>
          <w:color w:val="231F20"/>
          <w:spacing w:val="20"/>
          <w:sz w:val="20"/>
        </w:rPr>
        <w:t> </w:t>
      </w:r>
      <w:r>
        <w:rPr>
          <w:color w:val="231F20"/>
          <w:sz w:val="20"/>
        </w:rPr>
        <w:t>of</w:t>
      </w:r>
      <w:r>
        <w:rPr>
          <w:color w:val="231F20"/>
          <w:spacing w:val="20"/>
          <w:sz w:val="20"/>
        </w:rPr>
        <w:t> </w:t>
      </w:r>
      <w:r>
        <w:rPr>
          <w:color w:val="231F20"/>
          <w:sz w:val="20"/>
        </w:rPr>
        <w:t>the</w:t>
      </w:r>
      <w:r>
        <w:rPr>
          <w:color w:val="231F20"/>
          <w:spacing w:val="21"/>
          <w:sz w:val="20"/>
        </w:rPr>
        <w:t> </w:t>
      </w:r>
      <w:r>
        <w:rPr>
          <w:color w:val="231F20"/>
          <w:sz w:val="20"/>
        </w:rPr>
        <w:t>age</w:t>
      </w:r>
      <w:r>
        <w:rPr>
          <w:color w:val="231F20"/>
          <w:spacing w:val="20"/>
          <w:sz w:val="20"/>
        </w:rPr>
        <w:t> </w:t>
      </w:r>
      <w:r>
        <w:rPr>
          <w:color w:val="231F20"/>
          <w:sz w:val="20"/>
        </w:rPr>
        <w:t>of</w:t>
      </w:r>
      <w:r>
        <w:rPr>
          <w:color w:val="231F20"/>
          <w:spacing w:val="20"/>
          <w:sz w:val="20"/>
        </w:rPr>
        <w:t> </w:t>
      </w:r>
      <w:r>
        <w:rPr>
          <w:color w:val="231F20"/>
          <w:sz w:val="20"/>
        </w:rPr>
        <w:t>child</w:t>
      </w:r>
      <w:r>
        <w:rPr>
          <w:color w:val="231F20"/>
          <w:spacing w:val="21"/>
          <w:sz w:val="20"/>
        </w:rPr>
        <w:t> </w:t>
      </w:r>
      <w:r>
        <w:rPr>
          <w:color w:val="231F20"/>
          <w:sz w:val="20"/>
        </w:rPr>
        <w:t>under</w:t>
      </w:r>
      <w:r>
        <w:rPr>
          <w:color w:val="231F20"/>
          <w:spacing w:val="20"/>
          <w:sz w:val="20"/>
        </w:rPr>
        <w:t> </w:t>
      </w:r>
      <w:r>
        <w:rPr>
          <w:color w:val="231F20"/>
          <w:sz w:val="20"/>
        </w:rPr>
        <w:t>sub-section</w:t>
      </w:r>
      <w:r>
        <w:rPr>
          <w:color w:val="231F20"/>
          <w:spacing w:val="20"/>
          <w:sz w:val="20"/>
        </w:rPr>
        <w:t> </w:t>
      </w:r>
      <w:r>
        <w:rPr>
          <w:color w:val="231F20"/>
          <w:sz w:val="20"/>
        </w:rPr>
        <w:t>(</w:t>
      </w:r>
      <w:r>
        <w:rPr>
          <w:i/>
          <w:color w:val="231F20"/>
          <w:sz w:val="20"/>
        </w:rPr>
        <w:t>2</w:t>
      </w:r>
      <w:r>
        <w:rPr>
          <w:color w:val="231F20"/>
          <w:sz w:val="20"/>
        </w:rPr>
        <w:t>)</w:t>
      </w:r>
      <w:r>
        <w:rPr>
          <w:color w:val="231F20"/>
          <w:spacing w:val="21"/>
          <w:sz w:val="20"/>
        </w:rPr>
        <w:t> </w:t>
      </w:r>
      <w:r>
        <w:rPr>
          <w:color w:val="231F20"/>
          <w:sz w:val="20"/>
        </w:rPr>
        <w:t>shall</w:t>
      </w:r>
      <w:r>
        <w:rPr>
          <w:color w:val="231F20"/>
          <w:spacing w:val="20"/>
          <w:sz w:val="20"/>
        </w:rPr>
        <w:t> </w:t>
      </w:r>
      <w:r>
        <w:rPr>
          <w:color w:val="231F20"/>
          <w:sz w:val="20"/>
        </w:rPr>
        <w:t>be</w:t>
      </w:r>
      <w:r>
        <w:rPr>
          <w:color w:val="231F20"/>
          <w:spacing w:val="46"/>
          <w:sz w:val="20"/>
        </w:rPr>
        <w:t> </w:t>
      </w:r>
      <w:r>
        <w:rPr>
          <w:color w:val="231F20"/>
          <w:spacing w:val="8"/>
          <w:position w:val="-2"/>
          <w:sz w:val="16"/>
        </w:rPr>
        <w:t>15</w:t>
      </w:r>
      <w:r>
        <w:rPr>
          <w:color w:val="231F20"/>
          <w:spacing w:val="-23"/>
          <w:position w:val="-2"/>
          <w:sz w:val="16"/>
        </w:rPr>
        <w:t> </w:t>
      </w:r>
    </w:p>
    <w:p>
      <w:pPr>
        <w:pStyle w:val="BodyText"/>
        <w:spacing w:line="224" w:lineRule="exact"/>
        <w:ind w:left="130"/>
        <w:jc w:val="both"/>
      </w:pPr>
      <w:r>
        <w:rPr>
          <w:color w:val="231F20"/>
        </w:rPr>
        <w:t>specified by regulations, taking into consideration—</w:t>
      </w:r>
    </w:p>
    <w:p>
      <w:pPr>
        <w:pStyle w:val="ListParagraph"/>
        <w:numPr>
          <w:ilvl w:val="1"/>
          <w:numId w:val="23"/>
        </w:numPr>
        <w:tabs>
          <w:tab w:pos="1377" w:val="left" w:leader="none"/>
        </w:tabs>
        <w:spacing w:line="240" w:lineRule="auto" w:before="130" w:after="0"/>
        <w:ind w:left="1376" w:right="0" w:hanging="287"/>
        <w:jc w:val="left"/>
        <w:rPr>
          <w:sz w:val="20"/>
        </w:rPr>
      </w:pPr>
      <w:r>
        <w:rPr>
          <w:color w:val="231F20"/>
          <w:sz w:val="20"/>
        </w:rPr>
        <w:t>the volume of personal data</w:t>
      </w:r>
      <w:r>
        <w:rPr>
          <w:color w:val="231F20"/>
          <w:spacing w:val="33"/>
          <w:sz w:val="20"/>
        </w:rPr>
        <w:t> </w:t>
      </w:r>
      <w:r>
        <w:rPr>
          <w:color w:val="231F20"/>
          <w:sz w:val="20"/>
        </w:rPr>
        <w:t>processed;</w:t>
      </w:r>
    </w:p>
    <w:p>
      <w:pPr>
        <w:pStyle w:val="ListParagraph"/>
        <w:numPr>
          <w:ilvl w:val="1"/>
          <w:numId w:val="23"/>
        </w:numPr>
        <w:tabs>
          <w:tab w:pos="1372" w:val="left" w:leader="none"/>
        </w:tabs>
        <w:spacing w:line="240" w:lineRule="auto" w:before="130" w:after="0"/>
        <w:ind w:left="1371" w:right="0" w:hanging="282"/>
        <w:jc w:val="left"/>
        <w:rPr>
          <w:sz w:val="20"/>
        </w:rPr>
      </w:pPr>
      <w:r>
        <w:rPr>
          <w:color w:val="231F20"/>
          <w:sz w:val="20"/>
        </w:rPr>
        <w:t>the proportion of such personal data likely to be that of</w:t>
      </w:r>
      <w:r>
        <w:rPr>
          <w:color w:val="231F20"/>
          <w:spacing w:val="3"/>
          <w:sz w:val="20"/>
        </w:rPr>
        <w:t> </w:t>
      </w:r>
      <w:r>
        <w:rPr>
          <w:color w:val="231F20"/>
          <w:sz w:val="20"/>
        </w:rPr>
        <w:t>child;</w:t>
      </w:r>
    </w:p>
    <w:p>
      <w:pPr>
        <w:pStyle w:val="ListParagraph"/>
        <w:numPr>
          <w:ilvl w:val="1"/>
          <w:numId w:val="23"/>
        </w:numPr>
        <w:tabs>
          <w:tab w:pos="1362" w:val="left" w:leader="none"/>
        </w:tabs>
        <w:spacing w:line="240" w:lineRule="auto" w:before="130" w:after="0"/>
        <w:ind w:left="1361" w:right="0" w:hanging="272"/>
        <w:jc w:val="left"/>
        <w:rPr>
          <w:sz w:val="20"/>
        </w:rPr>
      </w:pPr>
      <w:r>
        <w:rPr>
          <w:color w:val="231F20"/>
          <w:sz w:val="20"/>
        </w:rPr>
        <w:t>possibility of harm to child arising out of processing of personal data;</w:t>
      </w:r>
      <w:r>
        <w:rPr>
          <w:color w:val="231F20"/>
          <w:spacing w:val="-4"/>
          <w:sz w:val="20"/>
        </w:rPr>
        <w:t> </w:t>
      </w:r>
      <w:r>
        <w:rPr>
          <w:color w:val="231F20"/>
          <w:sz w:val="20"/>
        </w:rPr>
        <w:t>and</w:t>
      </w:r>
    </w:p>
    <w:p>
      <w:pPr>
        <w:pStyle w:val="ListParagraph"/>
        <w:numPr>
          <w:ilvl w:val="1"/>
          <w:numId w:val="23"/>
        </w:numPr>
        <w:tabs>
          <w:tab w:pos="1426" w:val="left" w:leader="none"/>
          <w:tab w:pos="7702" w:val="right" w:leader="none"/>
        </w:tabs>
        <w:spacing w:line="240" w:lineRule="auto" w:before="129" w:after="0"/>
        <w:ind w:left="1425" w:right="0" w:hanging="336"/>
        <w:jc w:val="left"/>
        <w:rPr>
          <w:sz w:val="16"/>
        </w:rPr>
      </w:pPr>
      <w:r>
        <w:rPr>
          <w:color w:val="231F20"/>
          <w:position w:val="2"/>
          <w:sz w:val="20"/>
        </w:rPr>
        <w:t>such other factors as may</w:t>
      </w:r>
      <w:r>
        <w:rPr>
          <w:color w:val="231F20"/>
          <w:spacing w:val="7"/>
          <w:position w:val="2"/>
          <w:sz w:val="20"/>
        </w:rPr>
        <w:t> </w:t>
      </w:r>
      <w:r>
        <w:rPr>
          <w:color w:val="231F20"/>
          <w:position w:val="2"/>
          <w:sz w:val="20"/>
        </w:rPr>
        <w:t>be</w:t>
      </w:r>
      <w:r>
        <w:rPr>
          <w:color w:val="231F20"/>
          <w:spacing w:val="2"/>
          <w:position w:val="2"/>
          <w:sz w:val="20"/>
        </w:rPr>
        <w:t> </w:t>
      </w:r>
      <w:r>
        <w:rPr>
          <w:color w:val="231F20"/>
          <w:position w:val="2"/>
          <w:sz w:val="20"/>
        </w:rPr>
        <w:t>prescribed.</w:t>
        <w:tab/>
      </w:r>
      <w:r>
        <w:rPr>
          <w:color w:val="231F20"/>
          <w:spacing w:val="8"/>
          <w:sz w:val="16"/>
        </w:rPr>
        <w:t>20</w:t>
      </w:r>
      <w:r>
        <w:rPr>
          <w:color w:val="231F20"/>
          <w:spacing w:val="-23"/>
          <w:sz w:val="16"/>
        </w:rPr>
        <w:t> </w:t>
      </w:r>
    </w:p>
    <w:p>
      <w:pPr>
        <w:pStyle w:val="ListParagraph"/>
        <w:numPr>
          <w:ilvl w:val="0"/>
          <w:numId w:val="23"/>
        </w:numPr>
        <w:tabs>
          <w:tab w:pos="893" w:val="left" w:leader="none"/>
        </w:tabs>
        <w:spacing w:line="249" w:lineRule="auto" w:before="119" w:after="0"/>
        <w:ind w:left="130" w:right="1353" w:firstLine="480"/>
        <w:jc w:val="both"/>
        <w:rPr>
          <w:sz w:val="20"/>
        </w:rPr>
      </w:pPr>
      <w:r>
        <w:rPr>
          <w:color w:val="231F20"/>
          <w:sz w:val="20"/>
        </w:rPr>
        <w:t>The Authority shall, by regulations, classify any data </w:t>
      </w:r>
      <w:r>
        <w:rPr>
          <w:color w:val="231F20"/>
          <w:spacing w:val="-3"/>
          <w:sz w:val="20"/>
        </w:rPr>
        <w:t>fiduciary, </w:t>
      </w:r>
      <w:r>
        <w:rPr>
          <w:color w:val="231F20"/>
          <w:sz w:val="20"/>
        </w:rPr>
        <w:t>as guardian data </w:t>
      </w:r>
      <w:r>
        <w:rPr>
          <w:color w:val="231F20"/>
          <w:spacing w:val="-4"/>
          <w:sz w:val="20"/>
        </w:rPr>
        <w:t>fiduciary,</w:t>
      </w:r>
      <w:r>
        <w:rPr>
          <w:color w:val="231F20"/>
          <w:spacing w:val="-16"/>
          <w:sz w:val="20"/>
        </w:rPr>
        <w:t> </w:t>
      </w:r>
      <w:r>
        <w:rPr>
          <w:color w:val="231F20"/>
          <w:sz w:val="20"/>
        </w:rPr>
        <w:t>who—</w:t>
      </w:r>
    </w:p>
    <w:p>
      <w:pPr>
        <w:pStyle w:val="ListParagraph"/>
        <w:numPr>
          <w:ilvl w:val="1"/>
          <w:numId w:val="23"/>
        </w:numPr>
        <w:tabs>
          <w:tab w:pos="1366" w:val="left" w:leader="none"/>
        </w:tabs>
        <w:spacing w:line="240" w:lineRule="auto" w:before="122" w:after="0"/>
        <w:ind w:left="1365" w:right="0" w:hanging="276"/>
        <w:jc w:val="left"/>
        <w:rPr>
          <w:sz w:val="20"/>
        </w:rPr>
      </w:pPr>
      <w:r>
        <w:rPr>
          <w:color w:val="231F20"/>
          <w:sz w:val="20"/>
        </w:rPr>
        <w:t>operate</w:t>
      </w:r>
      <w:r>
        <w:rPr>
          <w:color w:val="231F20"/>
          <w:spacing w:val="-7"/>
          <w:sz w:val="20"/>
        </w:rPr>
        <w:t> </w:t>
      </w:r>
      <w:r>
        <w:rPr>
          <w:color w:val="231F20"/>
          <w:sz w:val="20"/>
        </w:rPr>
        <w:t>commercial</w:t>
      </w:r>
      <w:r>
        <w:rPr>
          <w:color w:val="231F20"/>
          <w:spacing w:val="-6"/>
          <w:sz w:val="20"/>
        </w:rPr>
        <w:t> </w:t>
      </w:r>
      <w:r>
        <w:rPr>
          <w:color w:val="231F20"/>
          <w:sz w:val="20"/>
        </w:rPr>
        <w:t>websites</w:t>
      </w:r>
      <w:r>
        <w:rPr>
          <w:color w:val="231F20"/>
          <w:spacing w:val="-6"/>
          <w:sz w:val="20"/>
        </w:rPr>
        <w:t> </w:t>
      </w:r>
      <w:r>
        <w:rPr>
          <w:color w:val="231F20"/>
          <w:sz w:val="20"/>
        </w:rPr>
        <w:t>or</w:t>
      </w:r>
      <w:r>
        <w:rPr>
          <w:color w:val="231F20"/>
          <w:spacing w:val="-6"/>
          <w:sz w:val="20"/>
        </w:rPr>
        <w:t> </w:t>
      </w:r>
      <w:r>
        <w:rPr>
          <w:color w:val="231F20"/>
          <w:sz w:val="20"/>
        </w:rPr>
        <w:t>online</w:t>
      </w:r>
      <w:r>
        <w:rPr>
          <w:color w:val="231F20"/>
          <w:spacing w:val="-6"/>
          <w:sz w:val="20"/>
        </w:rPr>
        <w:t> </w:t>
      </w:r>
      <w:r>
        <w:rPr>
          <w:color w:val="231F20"/>
          <w:sz w:val="20"/>
        </w:rPr>
        <w:t>services</w:t>
      </w:r>
      <w:r>
        <w:rPr>
          <w:color w:val="231F20"/>
          <w:spacing w:val="-6"/>
          <w:sz w:val="20"/>
        </w:rPr>
        <w:t> </w:t>
      </w:r>
      <w:r>
        <w:rPr>
          <w:color w:val="231F20"/>
          <w:sz w:val="20"/>
        </w:rPr>
        <w:t>directed</w:t>
      </w:r>
      <w:r>
        <w:rPr>
          <w:color w:val="231F20"/>
          <w:spacing w:val="-6"/>
          <w:sz w:val="20"/>
        </w:rPr>
        <w:t> </w:t>
      </w:r>
      <w:r>
        <w:rPr>
          <w:color w:val="231F20"/>
          <w:sz w:val="20"/>
        </w:rPr>
        <w:t>at</w:t>
      </w:r>
      <w:r>
        <w:rPr>
          <w:color w:val="231F20"/>
          <w:spacing w:val="-6"/>
          <w:sz w:val="20"/>
        </w:rPr>
        <w:t> </w:t>
      </w:r>
      <w:r>
        <w:rPr>
          <w:color w:val="231F20"/>
          <w:sz w:val="20"/>
        </w:rPr>
        <w:t>children;</w:t>
      </w:r>
      <w:r>
        <w:rPr>
          <w:color w:val="231F20"/>
          <w:spacing w:val="-6"/>
          <w:sz w:val="20"/>
        </w:rPr>
        <w:t> </w:t>
      </w:r>
      <w:r>
        <w:rPr>
          <w:color w:val="231F20"/>
          <w:sz w:val="20"/>
        </w:rPr>
        <w:t>or</w:t>
      </w:r>
    </w:p>
    <w:p>
      <w:pPr>
        <w:pStyle w:val="ListParagraph"/>
        <w:numPr>
          <w:ilvl w:val="1"/>
          <w:numId w:val="23"/>
        </w:numPr>
        <w:tabs>
          <w:tab w:pos="1420" w:val="left" w:leader="none"/>
        </w:tabs>
        <w:spacing w:line="240" w:lineRule="auto" w:before="130" w:after="0"/>
        <w:ind w:left="1419" w:right="0" w:hanging="330"/>
        <w:jc w:val="left"/>
        <w:rPr>
          <w:sz w:val="20"/>
        </w:rPr>
      </w:pPr>
      <w:r>
        <w:rPr>
          <w:color w:val="231F20"/>
          <w:sz w:val="20"/>
        </w:rPr>
        <w:t>process large volumes of personal data of</w:t>
      </w:r>
      <w:r>
        <w:rPr>
          <w:color w:val="231F20"/>
          <w:spacing w:val="-11"/>
          <w:sz w:val="20"/>
        </w:rPr>
        <w:t> </w:t>
      </w:r>
      <w:r>
        <w:rPr>
          <w:color w:val="231F20"/>
          <w:sz w:val="20"/>
        </w:rPr>
        <w:t>children.</w:t>
      </w:r>
    </w:p>
    <w:p>
      <w:pPr>
        <w:pStyle w:val="ListParagraph"/>
        <w:numPr>
          <w:ilvl w:val="0"/>
          <w:numId w:val="23"/>
        </w:numPr>
        <w:tabs>
          <w:tab w:pos="875" w:val="left" w:leader="none"/>
        </w:tabs>
        <w:spacing w:line="246" w:lineRule="exact" w:before="130" w:after="0"/>
        <w:ind w:left="874" w:right="0" w:hanging="265"/>
        <w:jc w:val="both"/>
        <w:rPr>
          <w:sz w:val="16"/>
        </w:rPr>
      </w:pPr>
      <w:r>
        <w:rPr>
          <w:color w:val="231F20"/>
          <w:sz w:val="20"/>
        </w:rPr>
        <w:t>The</w:t>
      </w:r>
      <w:r>
        <w:rPr>
          <w:color w:val="231F20"/>
          <w:spacing w:val="-19"/>
          <w:sz w:val="20"/>
        </w:rPr>
        <w:t> </w:t>
      </w:r>
      <w:r>
        <w:rPr>
          <w:color w:val="231F20"/>
          <w:sz w:val="20"/>
        </w:rPr>
        <w:t>guardian</w:t>
      </w:r>
      <w:r>
        <w:rPr>
          <w:color w:val="231F20"/>
          <w:spacing w:val="-18"/>
          <w:sz w:val="20"/>
        </w:rPr>
        <w:t> </w:t>
      </w:r>
      <w:r>
        <w:rPr>
          <w:color w:val="231F20"/>
          <w:sz w:val="20"/>
        </w:rPr>
        <w:t>data</w:t>
      </w:r>
      <w:r>
        <w:rPr>
          <w:color w:val="231F20"/>
          <w:spacing w:val="-18"/>
          <w:sz w:val="20"/>
        </w:rPr>
        <w:t> </w:t>
      </w:r>
      <w:r>
        <w:rPr>
          <w:color w:val="231F20"/>
          <w:sz w:val="20"/>
        </w:rPr>
        <w:t>fiduciary</w:t>
      </w:r>
      <w:r>
        <w:rPr>
          <w:color w:val="231F20"/>
          <w:spacing w:val="-18"/>
          <w:sz w:val="20"/>
        </w:rPr>
        <w:t> </w:t>
      </w:r>
      <w:r>
        <w:rPr>
          <w:color w:val="231F20"/>
          <w:sz w:val="20"/>
        </w:rPr>
        <w:t>shall</w:t>
      </w:r>
      <w:r>
        <w:rPr>
          <w:color w:val="231F20"/>
          <w:spacing w:val="-18"/>
          <w:sz w:val="20"/>
        </w:rPr>
        <w:t> </w:t>
      </w:r>
      <w:r>
        <w:rPr>
          <w:color w:val="231F20"/>
          <w:sz w:val="20"/>
        </w:rPr>
        <w:t>be</w:t>
      </w:r>
      <w:r>
        <w:rPr>
          <w:color w:val="231F20"/>
          <w:spacing w:val="-18"/>
          <w:sz w:val="20"/>
        </w:rPr>
        <w:t> </w:t>
      </w:r>
      <w:r>
        <w:rPr>
          <w:color w:val="231F20"/>
          <w:sz w:val="20"/>
        </w:rPr>
        <w:t>barred</w:t>
      </w:r>
      <w:r>
        <w:rPr>
          <w:color w:val="231F20"/>
          <w:spacing w:val="-18"/>
          <w:sz w:val="20"/>
        </w:rPr>
        <w:t> </w:t>
      </w:r>
      <w:r>
        <w:rPr>
          <w:color w:val="231F20"/>
          <w:sz w:val="20"/>
        </w:rPr>
        <w:t>from</w:t>
      </w:r>
      <w:r>
        <w:rPr>
          <w:color w:val="231F20"/>
          <w:spacing w:val="-18"/>
          <w:sz w:val="20"/>
        </w:rPr>
        <w:t> </w:t>
      </w:r>
      <w:r>
        <w:rPr>
          <w:color w:val="231F20"/>
          <w:sz w:val="20"/>
        </w:rPr>
        <w:t>profiling,</w:t>
      </w:r>
      <w:r>
        <w:rPr>
          <w:color w:val="231F20"/>
          <w:spacing w:val="-19"/>
          <w:sz w:val="20"/>
        </w:rPr>
        <w:t> </w:t>
      </w:r>
      <w:r>
        <w:rPr>
          <w:color w:val="231F20"/>
          <w:sz w:val="20"/>
        </w:rPr>
        <w:t>tracking</w:t>
      </w:r>
      <w:r>
        <w:rPr>
          <w:color w:val="231F20"/>
          <w:spacing w:val="-18"/>
          <w:sz w:val="20"/>
        </w:rPr>
        <w:t> </w:t>
      </w:r>
      <w:r>
        <w:rPr>
          <w:color w:val="231F20"/>
          <w:sz w:val="20"/>
        </w:rPr>
        <w:t>or</w:t>
      </w:r>
      <w:r>
        <w:rPr>
          <w:color w:val="231F20"/>
          <w:spacing w:val="-18"/>
          <w:sz w:val="20"/>
        </w:rPr>
        <w:t> </w:t>
      </w:r>
      <w:r>
        <w:rPr>
          <w:color w:val="231F20"/>
          <w:spacing w:val="-2"/>
          <w:sz w:val="20"/>
        </w:rPr>
        <w:t>behaviouraly</w:t>
      </w:r>
      <w:r>
        <w:rPr>
          <w:color w:val="231F20"/>
          <w:spacing w:val="39"/>
          <w:sz w:val="20"/>
        </w:rPr>
        <w:t> </w:t>
      </w:r>
      <w:r>
        <w:rPr>
          <w:color w:val="231F20"/>
          <w:spacing w:val="8"/>
          <w:position w:val="-2"/>
          <w:sz w:val="16"/>
        </w:rPr>
        <w:t>25</w:t>
      </w:r>
      <w:r>
        <w:rPr>
          <w:color w:val="231F20"/>
          <w:spacing w:val="-23"/>
          <w:position w:val="-2"/>
          <w:sz w:val="16"/>
        </w:rPr>
        <w:t> </w:t>
      </w:r>
    </w:p>
    <w:p>
      <w:pPr>
        <w:pStyle w:val="BodyText"/>
        <w:spacing w:line="249" w:lineRule="auto"/>
        <w:ind w:left="130" w:right="1269"/>
      </w:pPr>
      <w:r>
        <w:rPr>
          <w:color w:val="231F20"/>
        </w:rPr>
        <w:t>monitoring of, or targeted advertising directed at, children and undertaking any other processing of personal data that can cause significant harm to the child.</w:t>
      </w:r>
    </w:p>
    <w:p>
      <w:pPr>
        <w:pStyle w:val="ListParagraph"/>
        <w:numPr>
          <w:ilvl w:val="0"/>
          <w:numId w:val="23"/>
        </w:numPr>
        <w:tabs>
          <w:tab w:pos="901" w:val="left" w:leader="none"/>
          <w:tab w:pos="7507" w:val="left" w:leader="none"/>
        </w:tabs>
        <w:spacing w:line="249" w:lineRule="auto" w:before="116" w:after="0"/>
        <w:ind w:left="130" w:right="955" w:firstLine="480"/>
        <w:jc w:val="left"/>
        <w:rPr>
          <w:sz w:val="16"/>
        </w:rPr>
      </w:pPr>
      <w:r>
        <w:rPr>
          <w:color w:val="231F20"/>
          <w:sz w:val="20"/>
        </w:rPr>
        <w:t>The provisions of sub-section (</w:t>
      </w:r>
      <w:r>
        <w:rPr>
          <w:i/>
          <w:color w:val="231F20"/>
          <w:sz w:val="20"/>
        </w:rPr>
        <w:t>5</w:t>
      </w:r>
      <w:r>
        <w:rPr>
          <w:color w:val="231F20"/>
          <w:sz w:val="20"/>
        </w:rPr>
        <w:t>) shall apply in such modified form to the data fiduciary offering counselling or child protection services to a child, as the Authority may by regulations</w:t>
      </w:r>
      <w:r>
        <w:rPr>
          <w:color w:val="231F20"/>
          <w:spacing w:val="6"/>
          <w:sz w:val="20"/>
        </w:rPr>
        <w:t> </w:t>
      </w:r>
      <w:r>
        <w:rPr>
          <w:color w:val="231F20"/>
          <w:sz w:val="20"/>
        </w:rPr>
        <w:t>specify.</w:t>
        <w:tab/>
      </w:r>
      <w:r>
        <w:rPr>
          <w:color w:val="231F20"/>
          <w:spacing w:val="8"/>
          <w:position w:val="3"/>
          <w:sz w:val="16"/>
        </w:rPr>
        <w:t>30</w:t>
      </w:r>
      <w:r>
        <w:rPr>
          <w:color w:val="231F20"/>
          <w:spacing w:val="-23"/>
          <w:position w:val="3"/>
          <w:sz w:val="16"/>
        </w:rPr>
        <w:t> </w:t>
      </w:r>
    </w:p>
    <w:p>
      <w:pPr>
        <w:pStyle w:val="ListParagraph"/>
        <w:numPr>
          <w:ilvl w:val="0"/>
          <w:numId w:val="23"/>
        </w:numPr>
        <w:tabs>
          <w:tab w:pos="908" w:val="left" w:leader="none"/>
        </w:tabs>
        <w:spacing w:line="249" w:lineRule="auto" w:before="123" w:after="0"/>
        <w:ind w:left="130" w:right="1346" w:firstLine="480"/>
        <w:jc w:val="both"/>
        <w:rPr>
          <w:sz w:val="20"/>
        </w:rPr>
      </w:pPr>
      <w:r>
        <w:rPr>
          <w:color w:val="231F20"/>
          <w:sz w:val="20"/>
        </w:rPr>
        <w:t>A guardian data fiduciary providing exclusive counselling or child protection services</w:t>
      </w:r>
      <w:r>
        <w:rPr>
          <w:color w:val="231F20"/>
          <w:spacing w:val="-3"/>
          <w:sz w:val="20"/>
        </w:rPr>
        <w:t> </w:t>
      </w:r>
      <w:r>
        <w:rPr>
          <w:color w:val="231F20"/>
          <w:sz w:val="20"/>
        </w:rPr>
        <w:t>to</w:t>
      </w:r>
      <w:r>
        <w:rPr>
          <w:color w:val="231F20"/>
          <w:spacing w:val="-2"/>
          <w:sz w:val="20"/>
        </w:rPr>
        <w:t> </w:t>
      </w:r>
      <w:r>
        <w:rPr>
          <w:color w:val="231F20"/>
          <w:sz w:val="20"/>
        </w:rPr>
        <w:t>a</w:t>
      </w:r>
      <w:r>
        <w:rPr>
          <w:color w:val="231F20"/>
          <w:spacing w:val="-3"/>
          <w:sz w:val="20"/>
        </w:rPr>
        <w:t> </w:t>
      </w:r>
      <w:r>
        <w:rPr>
          <w:color w:val="231F20"/>
          <w:sz w:val="20"/>
        </w:rPr>
        <w:t>child</w:t>
      </w:r>
      <w:r>
        <w:rPr>
          <w:color w:val="231F20"/>
          <w:spacing w:val="-2"/>
          <w:sz w:val="20"/>
        </w:rPr>
        <w:t> </w:t>
      </w:r>
      <w:r>
        <w:rPr>
          <w:color w:val="231F20"/>
          <w:sz w:val="20"/>
        </w:rPr>
        <w:t>shall</w:t>
      </w:r>
      <w:r>
        <w:rPr>
          <w:color w:val="231F20"/>
          <w:spacing w:val="-2"/>
          <w:sz w:val="20"/>
        </w:rPr>
        <w:t> </w:t>
      </w:r>
      <w:r>
        <w:rPr>
          <w:color w:val="231F20"/>
          <w:sz w:val="20"/>
        </w:rPr>
        <w:t>not</w:t>
      </w:r>
      <w:r>
        <w:rPr>
          <w:color w:val="231F20"/>
          <w:spacing w:val="-3"/>
          <w:sz w:val="20"/>
        </w:rPr>
        <w:t> </w:t>
      </w:r>
      <w:r>
        <w:rPr>
          <w:color w:val="231F20"/>
          <w:sz w:val="20"/>
        </w:rPr>
        <w:t>require</w:t>
      </w:r>
      <w:r>
        <w:rPr>
          <w:color w:val="231F20"/>
          <w:spacing w:val="-2"/>
          <w:sz w:val="20"/>
        </w:rPr>
        <w:t> </w:t>
      </w:r>
      <w:r>
        <w:rPr>
          <w:color w:val="231F20"/>
          <w:sz w:val="20"/>
        </w:rPr>
        <w:t>to</w:t>
      </w:r>
      <w:r>
        <w:rPr>
          <w:color w:val="231F20"/>
          <w:spacing w:val="-3"/>
          <w:sz w:val="20"/>
        </w:rPr>
        <w:t> </w:t>
      </w:r>
      <w:r>
        <w:rPr>
          <w:color w:val="231F20"/>
          <w:sz w:val="20"/>
        </w:rPr>
        <w:t>obtain</w:t>
      </w:r>
      <w:r>
        <w:rPr>
          <w:color w:val="231F20"/>
          <w:spacing w:val="-2"/>
          <w:sz w:val="20"/>
        </w:rPr>
        <w:t> </w:t>
      </w:r>
      <w:r>
        <w:rPr>
          <w:color w:val="231F20"/>
          <w:sz w:val="20"/>
        </w:rPr>
        <w:t>the</w:t>
      </w:r>
      <w:r>
        <w:rPr>
          <w:color w:val="231F20"/>
          <w:spacing w:val="-2"/>
          <w:sz w:val="20"/>
        </w:rPr>
        <w:t> </w:t>
      </w:r>
      <w:r>
        <w:rPr>
          <w:color w:val="231F20"/>
          <w:sz w:val="20"/>
        </w:rPr>
        <w:t>consent</w:t>
      </w:r>
      <w:r>
        <w:rPr>
          <w:color w:val="231F20"/>
          <w:spacing w:val="-3"/>
          <w:sz w:val="20"/>
        </w:rPr>
        <w:t> </w:t>
      </w:r>
      <w:r>
        <w:rPr>
          <w:color w:val="231F20"/>
          <w:sz w:val="20"/>
        </w:rPr>
        <w:t>of</w:t>
      </w:r>
      <w:r>
        <w:rPr>
          <w:color w:val="231F20"/>
          <w:spacing w:val="-2"/>
          <w:sz w:val="20"/>
        </w:rPr>
        <w:t> </w:t>
      </w:r>
      <w:r>
        <w:rPr>
          <w:color w:val="231F20"/>
          <w:sz w:val="20"/>
        </w:rPr>
        <w:t>parent</w:t>
      </w:r>
      <w:r>
        <w:rPr>
          <w:color w:val="231F20"/>
          <w:spacing w:val="-3"/>
          <w:sz w:val="20"/>
        </w:rPr>
        <w:t> </w:t>
      </w:r>
      <w:r>
        <w:rPr>
          <w:color w:val="231F20"/>
          <w:sz w:val="20"/>
        </w:rPr>
        <w:t>or</w:t>
      </w:r>
      <w:r>
        <w:rPr>
          <w:color w:val="231F20"/>
          <w:spacing w:val="-2"/>
          <w:sz w:val="20"/>
        </w:rPr>
        <w:t> </w:t>
      </w:r>
      <w:r>
        <w:rPr>
          <w:color w:val="231F20"/>
          <w:sz w:val="20"/>
        </w:rPr>
        <w:t>guardian</w:t>
      </w:r>
      <w:r>
        <w:rPr>
          <w:color w:val="231F20"/>
          <w:spacing w:val="-2"/>
          <w:sz w:val="20"/>
        </w:rPr>
        <w:t> </w:t>
      </w:r>
      <w:r>
        <w:rPr>
          <w:color w:val="231F20"/>
          <w:sz w:val="20"/>
        </w:rPr>
        <w:t>of</w:t>
      </w:r>
      <w:r>
        <w:rPr>
          <w:color w:val="231F20"/>
          <w:spacing w:val="-3"/>
          <w:sz w:val="20"/>
        </w:rPr>
        <w:t> </w:t>
      </w:r>
      <w:r>
        <w:rPr>
          <w:color w:val="231F20"/>
          <w:sz w:val="20"/>
        </w:rPr>
        <w:t>the</w:t>
      </w:r>
      <w:r>
        <w:rPr>
          <w:color w:val="231F20"/>
          <w:spacing w:val="-2"/>
          <w:sz w:val="20"/>
        </w:rPr>
        <w:t> </w:t>
      </w:r>
      <w:r>
        <w:rPr>
          <w:color w:val="231F20"/>
          <w:sz w:val="20"/>
        </w:rPr>
        <w:t>child under sub-section</w:t>
      </w:r>
      <w:r>
        <w:rPr>
          <w:color w:val="231F20"/>
          <w:spacing w:val="31"/>
          <w:sz w:val="20"/>
        </w:rPr>
        <w:t> </w:t>
      </w:r>
      <w:r>
        <w:rPr>
          <w:color w:val="231F20"/>
          <w:sz w:val="20"/>
        </w:rPr>
        <w:t>(</w:t>
      </w:r>
      <w:r>
        <w:rPr>
          <w:i/>
          <w:color w:val="231F20"/>
          <w:sz w:val="20"/>
        </w:rPr>
        <w:t>2</w:t>
      </w:r>
      <w:r>
        <w:rPr>
          <w:color w:val="231F20"/>
          <w:sz w:val="20"/>
        </w:rPr>
        <w:t>).</w:t>
      </w:r>
    </w:p>
    <w:p>
      <w:pPr>
        <w:pStyle w:val="BodyText"/>
        <w:spacing w:before="122"/>
        <w:ind w:left="610"/>
      </w:pPr>
      <w:r>
        <w:rPr>
          <w:i/>
          <w:color w:val="231F20"/>
        </w:rPr>
        <w:t>Explanation.</w:t>
      </w:r>
      <w:r>
        <w:rPr>
          <w:color w:val="231F20"/>
        </w:rPr>
        <w:t>—For the purposes of this section, the expression "guardian data</w:t>
      </w:r>
    </w:p>
    <w:p>
      <w:pPr>
        <w:pStyle w:val="BodyText"/>
        <w:tabs>
          <w:tab w:pos="7507" w:val="left" w:leader="none"/>
        </w:tabs>
        <w:spacing w:line="246" w:lineRule="exact" w:before="10"/>
        <w:ind w:left="130"/>
        <w:rPr>
          <w:sz w:val="16"/>
        </w:rPr>
      </w:pPr>
      <w:r>
        <w:rPr>
          <w:color w:val="231F20"/>
          <w:spacing w:val="4"/>
        </w:rPr>
        <w:t>fiduciary"</w:t>
      </w:r>
      <w:r>
        <w:rPr>
          <w:color w:val="231F20"/>
          <w:spacing w:val="38"/>
        </w:rPr>
        <w:t> </w:t>
      </w:r>
      <w:r>
        <w:rPr>
          <w:color w:val="231F20"/>
          <w:spacing w:val="4"/>
        </w:rPr>
        <w:t>means</w:t>
      </w:r>
      <w:r>
        <w:rPr>
          <w:color w:val="231F20"/>
          <w:spacing w:val="38"/>
        </w:rPr>
        <w:t> </w:t>
      </w:r>
      <w:r>
        <w:rPr>
          <w:color w:val="231F20"/>
          <w:spacing w:val="4"/>
        </w:rPr>
        <w:t>any</w:t>
      </w:r>
      <w:r>
        <w:rPr>
          <w:color w:val="231F20"/>
          <w:spacing w:val="39"/>
        </w:rPr>
        <w:t> </w:t>
      </w:r>
      <w:r>
        <w:rPr>
          <w:color w:val="231F20"/>
          <w:spacing w:val="3"/>
        </w:rPr>
        <w:t>data</w:t>
      </w:r>
      <w:r>
        <w:rPr>
          <w:color w:val="231F20"/>
          <w:spacing w:val="38"/>
        </w:rPr>
        <w:t> </w:t>
      </w:r>
      <w:r>
        <w:rPr>
          <w:color w:val="231F20"/>
          <w:spacing w:val="4"/>
        </w:rPr>
        <w:t>fiduciary</w:t>
      </w:r>
      <w:r>
        <w:rPr>
          <w:color w:val="231F20"/>
          <w:spacing w:val="39"/>
        </w:rPr>
        <w:t> </w:t>
      </w:r>
      <w:r>
        <w:rPr>
          <w:color w:val="231F20"/>
          <w:spacing w:val="5"/>
        </w:rPr>
        <w:t>classified</w:t>
      </w:r>
      <w:r>
        <w:rPr>
          <w:color w:val="231F20"/>
          <w:spacing w:val="38"/>
        </w:rPr>
        <w:t> </w:t>
      </w:r>
      <w:r>
        <w:rPr>
          <w:color w:val="231F20"/>
          <w:spacing w:val="3"/>
        </w:rPr>
        <w:t>as</w:t>
      </w:r>
      <w:r>
        <w:rPr>
          <w:color w:val="231F20"/>
          <w:spacing w:val="38"/>
        </w:rPr>
        <w:t> </w:t>
      </w:r>
      <w:r>
        <w:rPr>
          <w:color w:val="231F20"/>
        </w:rPr>
        <w:t>a</w:t>
      </w:r>
      <w:r>
        <w:rPr>
          <w:color w:val="231F20"/>
          <w:spacing w:val="39"/>
        </w:rPr>
        <w:t> </w:t>
      </w:r>
      <w:r>
        <w:rPr>
          <w:color w:val="231F20"/>
          <w:spacing w:val="4"/>
        </w:rPr>
        <w:t>guardian</w:t>
      </w:r>
      <w:r>
        <w:rPr>
          <w:color w:val="231F20"/>
          <w:spacing w:val="38"/>
        </w:rPr>
        <w:t> </w:t>
      </w:r>
      <w:r>
        <w:rPr>
          <w:color w:val="231F20"/>
          <w:spacing w:val="3"/>
        </w:rPr>
        <w:t>data</w:t>
      </w:r>
      <w:r>
        <w:rPr>
          <w:color w:val="231F20"/>
          <w:spacing w:val="39"/>
        </w:rPr>
        <w:t> </w:t>
      </w:r>
      <w:r>
        <w:rPr>
          <w:color w:val="231F20"/>
          <w:spacing w:val="4"/>
        </w:rPr>
        <w:t>fiduciary</w:t>
      </w:r>
      <w:r>
        <w:rPr>
          <w:color w:val="231F20"/>
          <w:spacing w:val="38"/>
        </w:rPr>
        <w:t> </w:t>
      </w:r>
      <w:r>
        <w:rPr>
          <w:color w:val="231F20"/>
          <w:spacing w:val="5"/>
        </w:rPr>
        <w:t>under</w:t>
        <w:tab/>
      </w:r>
      <w:r>
        <w:rPr>
          <w:color w:val="231F20"/>
          <w:spacing w:val="8"/>
          <w:position w:val="-2"/>
          <w:sz w:val="16"/>
        </w:rPr>
        <w:t>35</w:t>
      </w:r>
      <w:r>
        <w:rPr>
          <w:color w:val="231F20"/>
          <w:spacing w:val="-23"/>
          <w:position w:val="-2"/>
          <w:sz w:val="16"/>
        </w:rPr>
        <w:t> </w:t>
      </w:r>
    </w:p>
    <w:p>
      <w:pPr>
        <w:pStyle w:val="BodyText"/>
        <w:spacing w:line="224" w:lineRule="exact"/>
        <w:ind w:left="130"/>
      </w:pPr>
      <w:r>
        <w:rPr>
          <w:color w:val="231F20"/>
        </w:rPr>
        <w:t>sub-section (</w:t>
      </w:r>
      <w:r>
        <w:rPr>
          <w:i/>
          <w:color w:val="231F20"/>
        </w:rPr>
        <w:t>4</w:t>
      </w:r>
      <w:r>
        <w:rPr>
          <w:color w:val="231F20"/>
        </w:rPr>
        <w:t>).</w:t>
      </w:r>
    </w:p>
    <w:p>
      <w:pPr>
        <w:spacing w:line="376" w:lineRule="auto" w:before="130"/>
        <w:ind w:left="2750" w:right="3818" w:firstLine="460"/>
        <w:jc w:val="left"/>
        <w:rPr>
          <w:sz w:val="14"/>
        </w:rPr>
      </w:pPr>
      <w:r>
        <w:rPr>
          <w:color w:val="231F20"/>
          <w:sz w:val="20"/>
        </w:rPr>
        <w:t>CHAPTER V R</w:t>
      </w:r>
      <w:r>
        <w:rPr>
          <w:color w:val="231F20"/>
          <w:sz w:val="14"/>
        </w:rPr>
        <w:t>IGHTS OF DATA PRINCIPAL</w:t>
      </w:r>
    </w:p>
    <w:p>
      <w:pPr>
        <w:pStyle w:val="ListParagraph"/>
        <w:numPr>
          <w:ilvl w:val="0"/>
          <w:numId w:val="21"/>
        </w:numPr>
        <w:tabs>
          <w:tab w:pos="909" w:val="left" w:leader="none"/>
        </w:tabs>
        <w:spacing w:line="228" w:lineRule="exact" w:before="0" w:after="0"/>
        <w:ind w:left="908" w:right="0" w:hanging="300"/>
        <w:jc w:val="both"/>
        <w:rPr>
          <w:sz w:val="20"/>
        </w:rPr>
      </w:pPr>
      <w:r>
        <w:rPr>
          <w:color w:val="231F20"/>
          <w:sz w:val="20"/>
        </w:rPr>
        <w:t>(</w:t>
      </w:r>
      <w:r>
        <w:rPr>
          <w:i/>
          <w:color w:val="231F20"/>
          <w:sz w:val="20"/>
        </w:rPr>
        <w:t>1</w:t>
      </w:r>
      <w:r>
        <w:rPr>
          <w:color w:val="231F20"/>
          <w:sz w:val="20"/>
        </w:rPr>
        <w:t>)</w:t>
      </w:r>
      <w:r>
        <w:rPr>
          <w:color w:val="231F20"/>
          <w:spacing w:val="-5"/>
          <w:sz w:val="20"/>
        </w:rPr>
        <w:t> </w:t>
      </w:r>
      <w:r>
        <w:rPr>
          <w:color w:val="231F20"/>
          <w:sz w:val="20"/>
        </w:rPr>
        <w:t>The</w:t>
      </w:r>
      <w:r>
        <w:rPr>
          <w:color w:val="231F20"/>
          <w:spacing w:val="-4"/>
          <w:sz w:val="20"/>
        </w:rPr>
        <w:t> </w:t>
      </w:r>
      <w:r>
        <w:rPr>
          <w:color w:val="231F20"/>
          <w:sz w:val="20"/>
        </w:rPr>
        <w:t>data</w:t>
      </w:r>
      <w:r>
        <w:rPr>
          <w:color w:val="231F20"/>
          <w:spacing w:val="-4"/>
          <w:sz w:val="20"/>
        </w:rPr>
        <w:t> </w:t>
      </w:r>
      <w:r>
        <w:rPr>
          <w:color w:val="231F20"/>
          <w:sz w:val="20"/>
        </w:rPr>
        <w:t>principal</w:t>
      </w:r>
      <w:r>
        <w:rPr>
          <w:color w:val="231F20"/>
          <w:spacing w:val="-4"/>
          <w:sz w:val="20"/>
        </w:rPr>
        <w:t> </w:t>
      </w:r>
      <w:r>
        <w:rPr>
          <w:color w:val="231F20"/>
          <w:sz w:val="20"/>
        </w:rPr>
        <w:t>shall</w:t>
      </w:r>
      <w:r>
        <w:rPr>
          <w:color w:val="231F20"/>
          <w:spacing w:val="-4"/>
          <w:sz w:val="20"/>
        </w:rPr>
        <w:t> </w:t>
      </w:r>
      <w:r>
        <w:rPr>
          <w:color w:val="231F20"/>
          <w:sz w:val="20"/>
        </w:rPr>
        <w:t>have</w:t>
      </w:r>
      <w:r>
        <w:rPr>
          <w:color w:val="231F20"/>
          <w:spacing w:val="-4"/>
          <w:sz w:val="20"/>
        </w:rPr>
        <w:t> </w:t>
      </w:r>
      <w:r>
        <w:rPr>
          <w:color w:val="231F20"/>
          <w:sz w:val="20"/>
        </w:rPr>
        <w:t>the</w:t>
      </w:r>
      <w:r>
        <w:rPr>
          <w:color w:val="231F20"/>
          <w:spacing w:val="-4"/>
          <w:sz w:val="20"/>
        </w:rPr>
        <w:t> </w:t>
      </w:r>
      <w:r>
        <w:rPr>
          <w:color w:val="231F20"/>
          <w:sz w:val="20"/>
        </w:rPr>
        <w:t>right</w:t>
      </w:r>
      <w:r>
        <w:rPr>
          <w:color w:val="231F20"/>
          <w:spacing w:val="-4"/>
          <w:sz w:val="20"/>
        </w:rPr>
        <w:t> </w:t>
      </w:r>
      <w:r>
        <w:rPr>
          <w:color w:val="231F20"/>
          <w:sz w:val="20"/>
        </w:rPr>
        <w:t>to</w:t>
      </w:r>
      <w:r>
        <w:rPr>
          <w:color w:val="231F20"/>
          <w:spacing w:val="-4"/>
          <w:sz w:val="20"/>
        </w:rPr>
        <w:t> </w:t>
      </w:r>
      <w:r>
        <w:rPr>
          <w:color w:val="231F20"/>
          <w:sz w:val="20"/>
        </w:rPr>
        <w:t>obtain</w:t>
      </w:r>
      <w:r>
        <w:rPr>
          <w:color w:val="231F20"/>
          <w:spacing w:val="-5"/>
          <w:sz w:val="20"/>
        </w:rPr>
        <w:t> </w:t>
      </w:r>
      <w:r>
        <w:rPr>
          <w:color w:val="231F20"/>
          <w:sz w:val="20"/>
        </w:rPr>
        <w:t>from</w:t>
      </w:r>
      <w:r>
        <w:rPr>
          <w:color w:val="231F20"/>
          <w:spacing w:val="-4"/>
          <w:sz w:val="20"/>
        </w:rPr>
        <w:t> </w:t>
      </w:r>
      <w:r>
        <w:rPr>
          <w:color w:val="231F20"/>
          <w:sz w:val="20"/>
        </w:rPr>
        <w:t>the</w:t>
      </w:r>
      <w:r>
        <w:rPr>
          <w:color w:val="231F20"/>
          <w:spacing w:val="-4"/>
          <w:sz w:val="20"/>
        </w:rPr>
        <w:t> </w:t>
      </w:r>
      <w:r>
        <w:rPr>
          <w:color w:val="231F20"/>
          <w:sz w:val="20"/>
        </w:rPr>
        <w:t>data</w:t>
      </w:r>
      <w:r>
        <w:rPr>
          <w:color w:val="231F20"/>
          <w:spacing w:val="-4"/>
          <w:sz w:val="20"/>
        </w:rPr>
        <w:t> </w:t>
      </w:r>
      <w:r>
        <w:rPr>
          <w:color w:val="231F20"/>
          <w:sz w:val="20"/>
        </w:rPr>
        <w:t>fiduciary—</w:t>
      </w:r>
    </w:p>
    <w:p>
      <w:pPr>
        <w:pStyle w:val="ListParagraph"/>
        <w:numPr>
          <w:ilvl w:val="1"/>
          <w:numId w:val="21"/>
        </w:numPr>
        <w:tabs>
          <w:tab w:pos="1401" w:val="left" w:leader="none"/>
          <w:tab w:pos="7507" w:val="left" w:leader="none"/>
        </w:tabs>
        <w:spacing w:line="254" w:lineRule="auto" w:before="130" w:after="0"/>
        <w:ind w:left="609" w:right="955" w:firstLine="480"/>
        <w:jc w:val="left"/>
        <w:rPr>
          <w:sz w:val="16"/>
        </w:rPr>
      </w:pPr>
      <w:r>
        <w:rPr>
          <w:color w:val="231F20"/>
          <w:sz w:val="20"/>
        </w:rPr>
        <w:t>confirmation whether the data fiduciary is processing or has processed</w:t>
      </w:r>
      <w:r>
        <w:rPr>
          <w:color w:val="231F20"/>
          <w:position w:val="1"/>
          <w:sz w:val="20"/>
        </w:rPr>
        <w:t> personal data of the</w:t>
      </w:r>
      <w:r>
        <w:rPr>
          <w:color w:val="231F20"/>
          <w:spacing w:val="1"/>
          <w:position w:val="1"/>
          <w:sz w:val="20"/>
        </w:rPr>
        <w:t> </w:t>
      </w:r>
      <w:r>
        <w:rPr>
          <w:color w:val="231F20"/>
          <w:position w:val="1"/>
          <w:sz w:val="20"/>
        </w:rPr>
        <w:t>data</w:t>
      </w:r>
      <w:r>
        <w:rPr>
          <w:color w:val="231F20"/>
          <w:spacing w:val="1"/>
          <w:position w:val="1"/>
          <w:sz w:val="20"/>
        </w:rPr>
        <w:t> </w:t>
      </w:r>
      <w:r>
        <w:rPr>
          <w:color w:val="231F20"/>
          <w:position w:val="1"/>
          <w:sz w:val="20"/>
        </w:rPr>
        <w:t>principal;</w:t>
        <w:tab/>
      </w:r>
      <w:r>
        <w:rPr>
          <w:color w:val="231F20"/>
          <w:spacing w:val="8"/>
          <w:sz w:val="16"/>
        </w:rPr>
        <w:t>40</w:t>
      </w:r>
      <w:r>
        <w:rPr>
          <w:color w:val="231F20"/>
          <w:spacing w:val="-23"/>
          <w:sz w:val="16"/>
        </w:rPr>
        <w:t> </w:t>
      </w:r>
    </w:p>
    <w:p>
      <w:pPr>
        <w:pStyle w:val="ListParagraph"/>
        <w:numPr>
          <w:ilvl w:val="1"/>
          <w:numId w:val="21"/>
        </w:numPr>
        <w:tabs>
          <w:tab w:pos="1394" w:val="left" w:leader="none"/>
        </w:tabs>
        <w:spacing w:line="249" w:lineRule="auto" w:before="111" w:after="0"/>
        <w:ind w:left="610" w:right="1352" w:firstLine="480"/>
        <w:jc w:val="left"/>
        <w:rPr>
          <w:sz w:val="20"/>
        </w:rPr>
      </w:pPr>
      <w:r>
        <w:rPr>
          <w:color w:val="231F20"/>
          <w:sz w:val="20"/>
        </w:rPr>
        <w:t>the personal data of the data principal being processed or that has been processed by the data </w:t>
      </w:r>
      <w:r>
        <w:rPr>
          <w:color w:val="231F20"/>
          <w:spacing w:val="-3"/>
          <w:sz w:val="20"/>
        </w:rPr>
        <w:t>fiduciary, </w:t>
      </w:r>
      <w:r>
        <w:rPr>
          <w:color w:val="231F20"/>
          <w:sz w:val="20"/>
        </w:rPr>
        <w:t>or any summary</w:t>
      </w:r>
      <w:r>
        <w:rPr>
          <w:color w:val="231F20"/>
          <w:spacing w:val="15"/>
          <w:sz w:val="20"/>
        </w:rPr>
        <w:t> </w:t>
      </w:r>
      <w:r>
        <w:rPr>
          <w:color w:val="231F20"/>
          <w:sz w:val="20"/>
        </w:rPr>
        <w:t>thereof;</w:t>
      </w:r>
    </w:p>
    <w:p>
      <w:pPr>
        <w:spacing w:after="0" w:line="249" w:lineRule="auto"/>
        <w:jc w:val="left"/>
        <w:rPr>
          <w:sz w:val="20"/>
        </w:rPr>
        <w:sectPr>
          <w:type w:val="continuous"/>
          <w:pgSz w:w="11900" w:h="16840"/>
          <w:pgMar w:top="1600" w:bottom="280" w:left="1020" w:right="1020"/>
          <w:cols w:num="2" w:equalWidth="0">
            <w:col w:w="1105" w:space="95"/>
            <w:col w:w="8660"/>
          </w:cols>
        </w:sectPr>
      </w:pPr>
    </w:p>
    <w:p>
      <w:pPr>
        <w:pStyle w:val="BodyText"/>
        <w:spacing w:before="3"/>
        <w:rPr>
          <w:sz w:val="13"/>
        </w:rPr>
      </w:pPr>
    </w:p>
    <w:p>
      <w:pPr>
        <w:spacing w:after="0"/>
        <w:rPr>
          <w:sz w:val="13"/>
        </w:rPr>
        <w:sectPr>
          <w:pgSz w:w="11900" w:h="16840"/>
          <w:pgMar w:header="1436" w:footer="0" w:top="1660" w:bottom="280" w:left="1020" w:right="1020"/>
        </w:sectPr>
      </w:pPr>
    </w:p>
    <w:p>
      <w:pPr>
        <w:pStyle w:val="ListParagraph"/>
        <w:numPr>
          <w:ilvl w:val="1"/>
          <w:numId w:val="21"/>
        </w:numPr>
        <w:tabs>
          <w:tab w:pos="2573" w:val="left" w:leader="none"/>
        </w:tabs>
        <w:spacing w:line="249" w:lineRule="auto" w:before="96" w:after="0"/>
        <w:ind w:left="1810" w:right="1" w:firstLine="480"/>
        <w:jc w:val="both"/>
        <w:rPr>
          <w:sz w:val="20"/>
        </w:rPr>
      </w:pPr>
      <w:r>
        <w:rPr>
          <w:color w:val="231F20"/>
          <w:sz w:val="20"/>
        </w:rPr>
        <w:t>a brief summary of processing activities undertaken by the data fiduciary with respect to the personal data of the data principal, including any information provided in the notice under section 7in relation to such</w:t>
      </w:r>
      <w:r>
        <w:rPr>
          <w:color w:val="231F20"/>
          <w:spacing w:val="45"/>
          <w:sz w:val="20"/>
        </w:rPr>
        <w:t> </w:t>
      </w:r>
      <w:r>
        <w:rPr>
          <w:color w:val="231F20"/>
          <w:sz w:val="20"/>
        </w:rPr>
        <w:t>processing.</w:t>
      </w:r>
    </w:p>
    <w:p>
      <w:pPr>
        <w:pStyle w:val="ListParagraph"/>
        <w:numPr>
          <w:ilvl w:val="0"/>
          <w:numId w:val="24"/>
        </w:numPr>
        <w:tabs>
          <w:tab w:pos="279" w:val="left" w:leader="none"/>
        </w:tabs>
        <w:spacing w:line="240" w:lineRule="auto" w:before="122" w:after="0"/>
        <w:ind w:left="2088" w:right="1" w:hanging="2089"/>
        <w:jc w:val="right"/>
        <w:rPr>
          <w:sz w:val="20"/>
        </w:rPr>
      </w:pPr>
      <w:r>
        <w:rPr>
          <w:color w:val="231F20"/>
          <w:sz w:val="20"/>
        </w:rPr>
        <w:t>The</w:t>
      </w:r>
      <w:r>
        <w:rPr>
          <w:color w:val="231F20"/>
          <w:spacing w:val="-7"/>
          <w:sz w:val="20"/>
        </w:rPr>
        <w:t> </w:t>
      </w:r>
      <w:r>
        <w:rPr>
          <w:color w:val="231F20"/>
          <w:sz w:val="20"/>
        </w:rPr>
        <w:t>data</w:t>
      </w:r>
      <w:r>
        <w:rPr>
          <w:color w:val="231F20"/>
          <w:spacing w:val="-7"/>
          <w:sz w:val="20"/>
        </w:rPr>
        <w:t> </w:t>
      </w:r>
      <w:r>
        <w:rPr>
          <w:color w:val="231F20"/>
          <w:sz w:val="20"/>
        </w:rPr>
        <w:t>fiduciary</w:t>
      </w:r>
      <w:r>
        <w:rPr>
          <w:color w:val="231F20"/>
          <w:spacing w:val="-7"/>
          <w:sz w:val="20"/>
        </w:rPr>
        <w:t> </w:t>
      </w:r>
      <w:r>
        <w:rPr>
          <w:color w:val="231F20"/>
          <w:sz w:val="20"/>
        </w:rPr>
        <w:t>shall</w:t>
      </w:r>
      <w:r>
        <w:rPr>
          <w:color w:val="231F20"/>
          <w:spacing w:val="-6"/>
          <w:sz w:val="20"/>
        </w:rPr>
        <w:t> </w:t>
      </w:r>
      <w:r>
        <w:rPr>
          <w:color w:val="231F20"/>
          <w:sz w:val="20"/>
        </w:rPr>
        <w:t>provide</w:t>
      </w:r>
      <w:r>
        <w:rPr>
          <w:color w:val="231F20"/>
          <w:spacing w:val="-7"/>
          <w:sz w:val="20"/>
        </w:rPr>
        <w:t> </w:t>
      </w:r>
      <w:r>
        <w:rPr>
          <w:color w:val="231F20"/>
          <w:sz w:val="20"/>
        </w:rPr>
        <w:t>the</w:t>
      </w:r>
      <w:r>
        <w:rPr>
          <w:color w:val="231F20"/>
          <w:spacing w:val="-7"/>
          <w:sz w:val="20"/>
        </w:rPr>
        <w:t> </w:t>
      </w:r>
      <w:r>
        <w:rPr>
          <w:color w:val="231F20"/>
          <w:sz w:val="20"/>
        </w:rPr>
        <w:t>information</w:t>
      </w:r>
      <w:r>
        <w:rPr>
          <w:color w:val="231F20"/>
          <w:spacing w:val="-7"/>
          <w:sz w:val="20"/>
        </w:rPr>
        <w:t> </w:t>
      </w:r>
      <w:r>
        <w:rPr>
          <w:color w:val="231F20"/>
          <w:sz w:val="20"/>
        </w:rPr>
        <w:t>under</w:t>
      </w:r>
      <w:r>
        <w:rPr>
          <w:color w:val="231F20"/>
          <w:spacing w:val="-6"/>
          <w:sz w:val="20"/>
        </w:rPr>
        <w:t> </w:t>
      </w:r>
      <w:r>
        <w:rPr>
          <w:color w:val="231F20"/>
          <w:sz w:val="20"/>
        </w:rPr>
        <w:t>sub-section</w:t>
      </w:r>
      <w:r>
        <w:rPr>
          <w:color w:val="231F20"/>
          <w:spacing w:val="-7"/>
          <w:sz w:val="20"/>
        </w:rPr>
        <w:t> </w:t>
      </w:r>
      <w:r>
        <w:rPr>
          <w:color w:val="231F20"/>
          <w:sz w:val="20"/>
        </w:rPr>
        <w:t>(</w:t>
      </w:r>
      <w:r>
        <w:rPr>
          <w:i/>
          <w:color w:val="231F20"/>
          <w:sz w:val="20"/>
        </w:rPr>
        <w:t>1</w:t>
      </w:r>
      <w:r>
        <w:rPr>
          <w:color w:val="231F20"/>
          <w:sz w:val="20"/>
        </w:rPr>
        <w:t>)</w:t>
      </w:r>
      <w:r>
        <w:rPr>
          <w:color w:val="231F20"/>
          <w:spacing w:val="-7"/>
          <w:sz w:val="20"/>
        </w:rPr>
        <w:t> </w:t>
      </w:r>
      <w:r>
        <w:rPr>
          <w:color w:val="231F20"/>
          <w:sz w:val="20"/>
        </w:rPr>
        <w:t>to</w:t>
      </w:r>
      <w:r>
        <w:rPr>
          <w:color w:val="231F20"/>
          <w:spacing w:val="-7"/>
          <w:sz w:val="20"/>
        </w:rPr>
        <w:t> </w:t>
      </w:r>
      <w:r>
        <w:rPr>
          <w:color w:val="231F20"/>
          <w:sz w:val="20"/>
        </w:rPr>
        <w:t>the</w:t>
      </w:r>
      <w:r>
        <w:rPr>
          <w:color w:val="231F20"/>
          <w:spacing w:val="-6"/>
          <w:sz w:val="20"/>
        </w:rPr>
        <w:t> </w:t>
      </w:r>
      <w:r>
        <w:rPr>
          <w:color w:val="231F20"/>
          <w:sz w:val="20"/>
        </w:rPr>
        <w:t>data</w:t>
      </w:r>
    </w:p>
    <w:p>
      <w:pPr>
        <w:pStyle w:val="BodyText"/>
        <w:tabs>
          <w:tab w:pos="292" w:val="left" w:leader="none"/>
        </w:tabs>
        <w:spacing w:before="10"/>
        <w:jc w:val="right"/>
      </w:pPr>
      <w:r>
        <w:rPr>
          <w:color w:val="231F20"/>
          <w:sz w:val="16"/>
        </w:rPr>
        <w:t>5</w:t>
        <w:tab/>
      </w:r>
      <w:r>
        <w:rPr>
          <w:color w:val="231F20"/>
        </w:rPr>
        <w:t>principal</w:t>
      </w:r>
      <w:r>
        <w:rPr>
          <w:color w:val="231F20"/>
          <w:spacing w:val="-17"/>
        </w:rPr>
        <w:t> </w:t>
      </w:r>
      <w:r>
        <w:rPr>
          <w:color w:val="231F20"/>
        </w:rPr>
        <w:t>in</w:t>
      </w:r>
      <w:r>
        <w:rPr>
          <w:color w:val="231F20"/>
          <w:spacing w:val="-17"/>
        </w:rPr>
        <w:t> </w:t>
      </w:r>
      <w:r>
        <w:rPr>
          <w:color w:val="231F20"/>
        </w:rPr>
        <w:t>a</w:t>
      </w:r>
      <w:r>
        <w:rPr>
          <w:color w:val="231F20"/>
          <w:spacing w:val="-16"/>
        </w:rPr>
        <w:t> </w:t>
      </w:r>
      <w:r>
        <w:rPr>
          <w:color w:val="231F20"/>
        </w:rPr>
        <w:t>clear</w:t>
      </w:r>
      <w:r>
        <w:rPr>
          <w:color w:val="231F20"/>
          <w:spacing w:val="-17"/>
        </w:rPr>
        <w:t> </w:t>
      </w:r>
      <w:r>
        <w:rPr>
          <w:color w:val="231F20"/>
        </w:rPr>
        <w:t>and</w:t>
      </w:r>
      <w:r>
        <w:rPr>
          <w:color w:val="231F20"/>
          <w:spacing w:val="-17"/>
        </w:rPr>
        <w:t> </w:t>
      </w:r>
      <w:r>
        <w:rPr>
          <w:color w:val="231F20"/>
        </w:rPr>
        <w:t>concise</w:t>
      </w:r>
      <w:r>
        <w:rPr>
          <w:color w:val="231F20"/>
          <w:spacing w:val="-16"/>
        </w:rPr>
        <w:t> </w:t>
      </w:r>
      <w:r>
        <w:rPr>
          <w:color w:val="231F20"/>
        </w:rPr>
        <w:t>manner</w:t>
      </w:r>
      <w:r>
        <w:rPr>
          <w:color w:val="231F20"/>
          <w:spacing w:val="-17"/>
        </w:rPr>
        <w:t> </w:t>
      </w:r>
      <w:r>
        <w:rPr>
          <w:color w:val="231F20"/>
        </w:rPr>
        <w:t>that</w:t>
      </w:r>
      <w:r>
        <w:rPr>
          <w:color w:val="231F20"/>
          <w:spacing w:val="-17"/>
        </w:rPr>
        <w:t> </w:t>
      </w:r>
      <w:r>
        <w:rPr>
          <w:color w:val="231F20"/>
        </w:rPr>
        <w:t>is</w:t>
      </w:r>
      <w:r>
        <w:rPr>
          <w:color w:val="231F20"/>
          <w:spacing w:val="-16"/>
        </w:rPr>
        <w:t> </w:t>
      </w:r>
      <w:r>
        <w:rPr>
          <w:color w:val="231F20"/>
        </w:rPr>
        <w:t>easily</w:t>
      </w:r>
      <w:r>
        <w:rPr>
          <w:color w:val="231F20"/>
          <w:spacing w:val="-17"/>
        </w:rPr>
        <w:t> </w:t>
      </w:r>
      <w:r>
        <w:rPr>
          <w:color w:val="231F20"/>
        </w:rPr>
        <w:t>comprehensible</w:t>
      </w:r>
      <w:r>
        <w:rPr>
          <w:color w:val="231F20"/>
          <w:spacing w:val="-17"/>
        </w:rPr>
        <w:t> </w:t>
      </w:r>
      <w:r>
        <w:rPr>
          <w:color w:val="231F20"/>
        </w:rPr>
        <w:t>to</w:t>
      </w:r>
      <w:r>
        <w:rPr>
          <w:color w:val="231F20"/>
          <w:spacing w:val="-16"/>
        </w:rPr>
        <w:t> </w:t>
      </w:r>
      <w:r>
        <w:rPr>
          <w:color w:val="231F20"/>
        </w:rPr>
        <w:t>a</w:t>
      </w:r>
      <w:r>
        <w:rPr>
          <w:color w:val="231F20"/>
          <w:spacing w:val="-17"/>
        </w:rPr>
        <w:t> </w:t>
      </w:r>
      <w:r>
        <w:rPr>
          <w:color w:val="231F20"/>
        </w:rPr>
        <w:t>reasonable</w:t>
      </w:r>
      <w:r>
        <w:rPr>
          <w:color w:val="231F20"/>
          <w:spacing w:val="-16"/>
        </w:rPr>
        <w:t> </w:t>
      </w:r>
      <w:r>
        <w:rPr>
          <w:color w:val="231F20"/>
        </w:rPr>
        <w:t>person.</w:t>
      </w:r>
    </w:p>
    <w:p>
      <w:pPr>
        <w:pStyle w:val="ListParagraph"/>
        <w:numPr>
          <w:ilvl w:val="0"/>
          <w:numId w:val="24"/>
        </w:numPr>
        <w:tabs>
          <w:tab w:pos="2093" w:val="left" w:leader="none"/>
        </w:tabs>
        <w:spacing w:line="249" w:lineRule="auto" w:before="130" w:after="0"/>
        <w:ind w:left="1330" w:right="1" w:firstLine="480"/>
        <w:jc w:val="both"/>
        <w:rPr>
          <w:sz w:val="20"/>
        </w:rPr>
      </w:pPr>
      <w:r>
        <w:rPr>
          <w:color w:val="231F20"/>
          <w:sz w:val="20"/>
        </w:rPr>
        <w:t>The data principal shall have the right to access in one place the identities of the data</w:t>
      </w:r>
      <w:r>
        <w:rPr>
          <w:color w:val="231F20"/>
          <w:spacing w:val="-14"/>
          <w:sz w:val="20"/>
        </w:rPr>
        <w:t> </w:t>
      </w:r>
      <w:r>
        <w:rPr>
          <w:color w:val="231F20"/>
          <w:sz w:val="20"/>
        </w:rPr>
        <w:t>fiduciaries</w:t>
      </w:r>
      <w:r>
        <w:rPr>
          <w:color w:val="231F20"/>
          <w:spacing w:val="-13"/>
          <w:sz w:val="20"/>
        </w:rPr>
        <w:t> </w:t>
      </w:r>
      <w:r>
        <w:rPr>
          <w:color w:val="231F20"/>
          <w:sz w:val="20"/>
        </w:rPr>
        <w:t>with</w:t>
      </w:r>
      <w:r>
        <w:rPr>
          <w:color w:val="231F20"/>
          <w:spacing w:val="-13"/>
          <w:sz w:val="20"/>
        </w:rPr>
        <w:t> </w:t>
      </w:r>
      <w:r>
        <w:rPr>
          <w:color w:val="231F20"/>
          <w:sz w:val="20"/>
        </w:rPr>
        <w:t>whom</w:t>
      </w:r>
      <w:r>
        <w:rPr>
          <w:color w:val="231F20"/>
          <w:spacing w:val="-14"/>
          <w:sz w:val="20"/>
        </w:rPr>
        <w:t> </w:t>
      </w:r>
      <w:r>
        <w:rPr>
          <w:color w:val="231F20"/>
          <w:sz w:val="20"/>
        </w:rPr>
        <w:t>his</w:t>
      </w:r>
      <w:r>
        <w:rPr>
          <w:color w:val="231F20"/>
          <w:spacing w:val="-13"/>
          <w:sz w:val="20"/>
        </w:rPr>
        <w:t> </w:t>
      </w:r>
      <w:r>
        <w:rPr>
          <w:color w:val="231F20"/>
          <w:sz w:val="20"/>
        </w:rPr>
        <w:t>personal</w:t>
      </w:r>
      <w:r>
        <w:rPr>
          <w:color w:val="231F20"/>
          <w:spacing w:val="-13"/>
          <w:sz w:val="20"/>
        </w:rPr>
        <w:t> </w:t>
      </w:r>
      <w:r>
        <w:rPr>
          <w:color w:val="231F20"/>
          <w:sz w:val="20"/>
        </w:rPr>
        <w:t>data</w:t>
      </w:r>
      <w:r>
        <w:rPr>
          <w:color w:val="231F20"/>
          <w:spacing w:val="-13"/>
          <w:sz w:val="20"/>
        </w:rPr>
        <w:t> </w:t>
      </w:r>
      <w:r>
        <w:rPr>
          <w:color w:val="231F20"/>
          <w:sz w:val="20"/>
        </w:rPr>
        <w:t>has</w:t>
      </w:r>
      <w:r>
        <w:rPr>
          <w:color w:val="231F20"/>
          <w:spacing w:val="-14"/>
          <w:sz w:val="20"/>
        </w:rPr>
        <w:t> </w:t>
      </w:r>
      <w:r>
        <w:rPr>
          <w:color w:val="231F20"/>
          <w:sz w:val="20"/>
        </w:rPr>
        <w:t>been</w:t>
      </w:r>
      <w:r>
        <w:rPr>
          <w:color w:val="231F20"/>
          <w:spacing w:val="-13"/>
          <w:sz w:val="20"/>
        </w:rPr>
        <w:t> </w:t>
      </w:r>
      <w:r>
        <w:rPr>
          <w:color w:val="231F20"/>
          <w:sz w:val="20"/>
        </w:rPr>
        <w:t>shared</w:t>
      </w:r>
      <w:r>
        <w:rPr>
          <w:color w:val="231F20"/>
          <w:spacing w:val="-13"/>
          <w:sz w:val="20"/>
        </w:rPr>
        <w:t> </w:t>
      </w:r>
      <w:r>
        <w:rPr>
          <w:color w:val="231F20"/>
          <w:sz w:val="20"/>
        </w:rPr>
        <w:t>by</w:t>
      </w:r>
      <w:r>
        <w:rPr>
          <w:color w:val="231F20"/>
          <w:spacing w:val="-13"/>
          <w:sz w:val="20"/>
        </w:rPr>
        <w:t> </w:t>
      </w:r>
      <w:r>
        <w:rPr>
          <w:color w:val="231F20"/>
          <w:sz w:val="20"/>
        </w:rPr>
        <w:t>any</w:t>
      </w:r>
      <w:r>
        <w:rPr>
          <w:color w:val="231F20"/>
          <w:spacing w:val="-14"/>
          <w:sz w:val="20"/>
        </w:rPr>
        <w:t> </w:t>
      </w:r>
      <w:r>
        <w:rPr>
          <w:color w:val="231F20"/>
          <w:sz w:val="20"/>
        </w:rPr>
        <w:t>data</w:t>
      </w:r>
      <w:r>
        <w:rPr>
          <w:color w:val="231F20"/>
          <w:spacing w:val="-13"/>
          <w:sz w:val="20"/>
        </w:rPr>
        <w:t> </w:t>
      </w:r>
      <w:r>
        <w:rPr>
          <w:color w:val="231F20"/>
          <w:sz w:val="20"/>
        </w:rPr>
        <w:t>fiduciary</w:t>
      </w:r>
      <w:r>
        <w:rPr>
          <w:color w:val="231F20"/>
          <w:spacing w:val="-13"/>
          <w:sz w:val="20"/>
        </w:rPr>
        <w:t> </w:t>
      </w:r>
      <w:r>
        <w:rPr>
          <w:color w:val="231F20"/>
          <w:sz w:val="20"/>
        </w:rPr>
        <w:t>together with</w:t>
      </w:r>
      <w:r>
        <w:rPr>
          <w:color w:val="231F20"/>
          <w:spacing w:val="-4"/>
          <w:sz w:val="20"/>
        </w:rPr>
        <w:t> </w:t>
      </w:r>
      <w:r>
        <w:rPr>
          <w:color w:val="231F20"/>
          <w:sz w:val="20"/>
        </w:rPr>
        <w:t>the</w:t>
      </w:r>
      <w:r>
        <w:rPr>
          <w:color w:val="231F20"/>
          <w:spacing w:val="-4"/>
          <w:sz w:val="20"/>
        </w:rPr>
        <w:t> </w:t>
      </w:r>
      <w:r>
        <w:rPr>
          <w:color w:val="231F20"/>
          <w:sz w:val="20"/>
        </w:rPr>
        <w:t>categories</w:t>
      </w:r>
      <w:r>
        <w:rPr>
          <w:color w:val="231F20"/>
          <w:spacing w:val="-4"/>
          <w:sz w:val="20"/>
        </w:rPr>
        <w:t> </w:t>
      </w:r>
      <w:r>
        <w:rPr>
          <w:color w:val="231F20"/>
          <w:sz w:val="20"/>
        </w:rPr>
        <w:t>of</w:t>
      </w:r>
      <w:r>
        <w:rPr>
          <w:color w:val="231F20"/>
          <w:spacing w:val="-4"/>
          <w:sz w:val="20"/>
        </w:rPr>
        <w:t> </w:t>
      </w:r>
      <w:r>
        <w:rPr>
          <w:color w:val="231F20"/>
          <w:sz w:val="20"/>
        </w:rPr>
        <w:t>personal</w:t>
      </w:r>
      <w:r>
        <w:rPr>
          <w:color w:val="231F20"/>
          <w:spacing w:val="-3"/>
          <w:sz w:val="20"/>
        </w:rPr>
        <w:t> </w:t>
      </w:r>
      <w:r>
        <w:rPr>
          <w:color w:val="231F20"/>
          <w:sz w:val="20"/>
        </w:rPr>
        <w:t>data</w:t>
      </w:r>
      <w:r>
        <w:rPr>
          <w:color w:val="231F20"/>
          <w:spacing w:val="-4"/>
          <w:sz w:val="20"/>
        </w:rPr>
        <w:t> </w:t>
      </w:r>
      <w:r>
        <w:rPr>
          <w:color w:val="231F20"/>
          <w:sz w:val="20"/>
        </w:rPr>
        <w:t>shared</w:t>
      </w:r>
      <w:r>
        <w:rPr>
          <w:color w:val="231F20"/>
          <w:spacing w:val="-4"/>
          <w:sz w:val="20"/>
        </w:rPr>
        <w:t> </w:t>
      </w:r>
      <w:r>
        <w:rPr>
          <w:color w:val="231F20"/>
          <w:sz w:val="20"/>
        </w:rPr>
        <w:t>with</w:t>
      </w:r>
      <w:r>
        <w:rPr>
          <w:color w:val="231F20"/>
          <w:spacing w:val="-4"/>
          <w:sz w:val="20"/>
        </w:rPr>
        <w:t> </w:t>
      </w:r>
      <w:r>
        <w:rPr>
          <w:color w:val="231F20"/>
          <w:sz w:val="20"/>
        </w:rPr>
        <w:t>them,</w:t>
      </w:r>
      <w:r>
        <w:rPr>
          <w:color w:val="231F20"/>
          <w:spacing w:val="-3"/>
          <w:sz w:val="20"/>
        </w:rPr>
        <w:t> </w:t>
      </w:r>
      <w:r>
        <w:rPr>
          <w:color w:val="231F20"/>
          <w:sz w:val="20"/>
        </w:rPr>
        <w:t>in</w:t>
      </w:r>
      <w:r>
        <w:rPr>
          <w:color w:val="231F20"/>
          <w:spacing w:val="-4"/>
          <w:sz w:val="20"/>
        </w:rPr>
        <w:t> </w:t>
      </w:r>
      <w:r>
        <w:rPr>
          <w:color w:val="231F20"/>
          <w:sz w:val="20"/>
        </w:rPr>
        <w:t>such</w:t>
      </w:r>
      <w:r>
        <w:rPr>
          <w:color w:val="231F20"/>
          <w:spacing w:val="-4"/>
          <w:sz w:val="20"/>
        </w:rPr>
        <w:t> </w:t>
      </w:r>
      <w:r>
        <w:rPr>
          <w:color w:val="231F20"/>
          <w:sz w:val="20"/>
        </w:rPr>
        <w:t>manner</w:t>
      </w:r>
      <w:r>
        <w:rPr>
          <w:color w:val="231F20"/>
          <w:spacing w:val="-4"/>
          <w:sz w:val="20"/>
        </w:rPr>
        <w:t> </w:t>
      </w:r>
      <w:r>
        <w:rPr>
          <w:color w:val="231F20"/>
          <w:sz w:val="20"/>
        </w:rPr>
        <w:t>as</w:t>
      </w:r>
      <w:r>
        <w:rPr>
          <w:color w:val="231F20"/>
          <w:spacing w:val="-3"/>
          <w:sz w:val="20"/>
        </w:rPr>
        <w:t> </w:t>
      </w:r>
      <w:r>
        <w:rPr>
          <w:color w:val="231F20"/>
          <w:sz w:val="20"/>
        </w:rPr>
        <w:t>may</w:t>
      </w:r>
      <w:r>
        <w:rPr>
          <w:color w:val="231F20"/>
          <w:spacing w:val="-4"/>
          <w:sz w:val="20"/>
        </w:rPr>
        <w:t> </w:t>
      </w:r>
      <w:r>
        <w:rPr>
          <w:color w:val="231F20"/>
          <w:sz w:val="20"/>
        </w:rPr>
        <w:t>be</w:t>
      </w:r>
      <w:r>
        <w:rPr>
          <w:color w:val="231F20"/>
          <w:spacing w:val="-4"/>
          <w:sz w:val="20"/>
        </w:rPr>
        <w:t> </w:t>
      </w:r>
      <w:r>
        <w:rPr>
          <w:color w:val="231F20"/>
          <w:sz w:val="20"/>
        </w:rPr>
        <w:t>specified by</w:t>
      </w:r>
      <w:r>
        <w:rPr>
          <w:color w:val="231F20"/>
          <w:spacing w:val="16"/>
          <w:sz w:val="20"/>
        </w:rPr>
        <w:t> </w:t>
      </w:r>
      <w:r>
        <w:rPr>
          <w:color w:val="231F20"/>
          <w:sz w:val="20"/>
        </w:rPr>
        <w:t>regulations.</w:t>
      </w:r>
    </w:p>
    <w:p>
      <w:pPr>
        <w:pStyle w:val="BodyText"/>
        <w:tabs>
          <w:tab w:pos="1809" w:val="left" w:leader="none"/>
        </w:tabs>
        <w:spacing w:line="249" w:lineRule="auto" w:before="124"/>
        <w:ind w:left="1330" w:right="1" w:hanging="370"/>
        <w:jc w:val="both"/>
      </w:pPr>
      <w:r>
        <w:rPr>
          <w:color w:val="231F20"/>
          <w:spacing w:val="8"/>
          <w:position w:val="2"/>
          <w:sz w:val="16"/>
        </w:rPr>
        <w:t>10</w:t>
        <w:tab/>
        <w:tab/>
      </w:r>
      <w:r>
        <w:rPr>
          <w:b/>
          <w:color w:val="231F20"/>
        </w:rPr>
        <w:t>18. </w:t>
      </w:r>
      <w:r>
        <w:rPr>
          <w:color w:val="231F20"/>
        </w:rPr>
        <w:t>(</w:t>
      </w:r>
      <w:r>
        <w:rPr>
          <w:i/>
          <w:color w:val="231F20"/>
        </w:rPr>
        <w:t>1</w:t>
      </w:r>
      <w:r>
        <w:rPr>
          <w:color w:val="231F20"/>
        </w:rPr>
        <w:t>) The data principal shall where </w:t>
      </w:r>
      <w:r>
        <w:rPr>
          <w:color w:val="231F20"/>
          <w:spacing w:val="-3"/>
        </w:rPr>
        <w:t>necessary, </w:t>
      </w:r>
      <w:r>
        <w:rPr>
          <w:color w:val="231F20"/>
        </w:rPr>
        <w:t>having regard to the purposes for which personal data is being processed, subject to such conditions and in such manner as may be specified by regulations, have the right</w:t>
      </w:r>
      <w:r>
        <w:rPr>
          <w:color w:val="231F20"/>
          <w:spacing w:val="3"/>
        </w:rPr>
        <w:t> </w:t>
      </w:r>
      <w:r>
        <w:rPr>
          <w:color w:val="231F20"/>
        </w:rPr>
        <w:t>to—</w:t>
      </w:r>
    </w:p>
    <w:p>
      <w:pPr>
        <w:pStyle w:val="ListParagraph"/>
        <w:numPr>
          <w:ilvl w:val="0"/>
          <w:numId w:val="25"/>
        </w:numPr>
        <w:tabs>
          <w:tab w:pos="2570" w:val="left" w:leader="none"/>
        </w:tabs>
        <w:spacing w:line="240" w:lineRule="auto" w:before="122" w:after="0"/>
        <w:ind w:left="2569" w:right="0" w:hanging="280"/>
        <w:jc w:val="left"/>
        <w:rPr>
          <w:sz w:val="20"/>
        </w:rPr>
      </w:pPr>
      <w:r>
        <w:rPr>
          <w:color w:val="231F20"/>
          <w:sz w:val="20"/>
        </w:rPr>
        <w:t>the correction of inaccurate or misleading personal</w:t>
      </w:r>
      <w:r>
        <w:rPr>
          <w:color w:val="231F20"/>
          <w:spacing w:val="-16"/>
          <w:sz w:val="20"/>
        </w:rPr>
        <w:t> </w:t>
      </w:r>
      <w:r>
        <w:rPr>
          <w:color w:val="231F20"/>
          <w:sz w:val="20"/>
        </w:rPr>
        <w:t>data;</w:t>
      </w:r>
    </w:p>
    <w:p>
      <w:pPr>
        <w:pStyle w:val="ListParagraph"/>
        <w:numPr>
          <w:ilvl w:val="0"/>
          <w:numId w:val="25"/>
        </w:numPr>
        <w:tabs>
          <w:tab w:pos="2569" w:val="left" w:leader="none"/>
        </w:tabs>
        <w:spacing w:line="240" w:lineRule="auto" w:before="130" w:after="0"/>
        <w:ind w:left="2568" w:right="0" w:hanging="279"/>
        <w:jc w:val="left"/>
        <w:rPr>
          <w:sz w:val="20"/>
        </w:rPr>
      </w:pPr>
      <w:r>
        <w:rPr>
          <w:color w:val="231F20"/>
          <w:sz w:val="20"/>
        </w:rPr>
        <w:t>the completion of incomplete personal</w:t>
      </w:r>
      <w:r>
        <w:rPr>
          <w:color w:val="231F20"/>
          <w:spacing w:val="-13"/>
          <w:sz w:val="20"/>
        </w:rPr>
        <w:t> </w:t>
      </w:r>
      <w:r>
        <w:rPr>
          <w:color w:val="231F20"/>
          <w:sz w:val="20"/>
        </w:rPr>
        <w:t>data;</w:t>
      </w:r>
    </w:p>
    <w:p>
      <w:pPr>
        <w:pStyle w:val="BodyText"/>
        <w:tabs>
          <w:tab w:pos="2289" w:val="left" w:leader="none"/>
        </w:tabs>
        <w:spacing w:before="134"/>
        <w:ind w:left="946"/>
        <w:jc w:val="both"/>
      </w:pPr>
      <w:r>
        <w:rPr>
          <w:color w:val="231F20"/>
          <w:spacing w:val="8"/>
          <w:sz w:val="16"/>
        </w:rPr>
        <w:t>15</w:t>
        <w:tab/>
      </w:r>
      <w:r>
        <w:rPr>
          <w:color w:val="231F20"/>
          <w:position w:val="1"/>
        </w:rPr>
        <w:t>(</w:t>
      </w:r>
      <w:r>
        <w:rPr>
          <w:i/>
          <w:color w:val="231F20"/>
          <w:position w:val="1"/>
        </w:rPr>
        <w:t>c</w:t>
      </w:r>
      <w:r>
        <w:rPr>
          <w:color w:val="231F20"/>
          <w:position w:val="1"/>
        </w:rPr>
        <w:t>) the updating of personal data that is out-of-date;</w:t>
      </w:r>
      <w:r>
        <w:rPr>
          <w:color w:val="231F20"/>
          <w:spacing w:val="3"/>
          <w:position w:val="1"/>
        </w:rPr>
        <w:t> </w:t>
      </w:r>
      <w:r>
        <w:rPr>
          <w:color w:val="231F20"/>
          <w:position w:val="1"/>
        </w:rPr>
        <w:t>and</w:t>
      </w:r>
    </w:p>
    <w:p>
      <w:pPr>
        <w:pStyle w:val="BodyText"/>
        <w:spacing w:line="249" w:lineRule="auto" w:before="125"/>
        <w:ind w:left="1810" w:right="5" w:firstLine="480"/>
        <w:jc w:val="both"/>
      </w:pPr>
      <w:r>
        <w:rPr>
          <w:color w:val="231F20"/>
        </w:rPr>
        <w:t>(</w:t>
      </w:r>
      <w:r>
        <w:rPr>
          <w:i/>
          <w:color w:val="231F20"/>
        </w:rPr>
        <w:t>d</w:t>
      </w:r>
      <w:r>
        <w:rPr>
          <w:color w:val="231F20"/>
        </w:rPr>
        <w:t>)</w:t>
      </w:r>
      <w:r>
        <w:rPr>
          <w:color w:val="231F20"/>
          <w:spacing w:val="-14"/>
        </w:rPr>
        <w:t> </w:t>
      </w:r>
      <w:r>
        <w:rPr>
          <w:color w:val="231F20"/>
        </w:rPr>
        <w:t>the</w:t>
      </w:r>
      <w:r>
        <w:rPr>
          <w:color w:val="231F20"/>
          <w:spacing w:val="-14"/>
        </w:rPr>
        <w:t> </w:t>
      </w:r>
      <w:r>
        <w:rPr>
          <w:color w:val="231F20"/>
        </w:rPr>
        <w:t>erasure</w:t>
      </w:r>
      <w:r>
        <w:rPr>
          <w:color w:val="231F20"/>
          <w:spacing w:val="-14"/>
        </w:rPr>
        <w:t> </w:t>
      </w:r>
      <w:r>
        <w:rPr>
          <w:color w:val="231F20"/>
        </w:rPr>
        <w:t>of</w:t>
      </w:r>
      <w:r>
        <w:rPr>
          <w:color w:val="231F20"/>
          <w:spacing w:val="-13"/>
        </w:rPr>
        <w:t> </w:t>
      </w:r>
      <w:r>
        <w:rPr>
          <w:color w:val="231F20"/>
        </w:rPr>
        <w:t>personal</w:t>
      </w:r>
      <w:r>
        <w:rPr>
          <w:color w:val="231F20"/>
          <w:spacing w:val="-14"/>
        </w:rPr>
        <w:t> </w:t>
      </w:r>
      <w:r>
        <w:rPr>
          <w:color w:val="231F20"/>
        </w:rPr>
        <w:t>data</w:t>
      </w:r>
      <w:r>
        <w:rPr>
          <w:color w:val="231F20"/>
          <w:spacing w:val="-14"/>
        </w:rPr>
        <w:t> </w:t>
      </w:r>
      <w:r>
        <w:rPr>
          <w:color w:val="231F20"/>
        </w:rPr>
        <w:t>which</w:t>
      </w:r>
      <w:r>
        <w:rPr>
          <w:color w:val="231F20"/>
          <w:spacing w:val="-14"/>
        </w:rPr>
        <w:t> </w:t>
      </w:r>
      <w:r>
        <w:rPr>
          <w:color w:val="231F20"/>
        </w:rPr>
        <w:t>is</w:t>
      </w:r>
      <w:r>
        <w:rPr>
          <w:color w:val="231F20"/>
          <w:spacing w:val="-13"/>
        </w:rPr>
        <w:t> </w:t>
      </w:r>
      <w:r>
        <w:rPr>
          <w:color w:val="231F20"/>
        </w:rPr>
        <w:t>no</w:t>
      </w:r>
      <w:r>
        <w:rPr>
          <w:color w:val="231F20"/>
          <w:spacing w:val="-14"/>
        </w:rPr>
        <w:t> </w:t>
      </w:r>
      <w:r>
        <w:rPr>
          <w:color w:val="231F20"/>
        </w:rPr>
        <w:t>longer</w:t>
      </w:r>
      <w:r>
        <w:rPr>
          <w:color w:val="231F20"/>
          <w:spacing w:val="-14"/>
        </w:rPr>
        <w:t> </w:t>
      </w:r>
      <w:r>
        <w:rPr>
          <w:color w:val="231F20"/>
        </w:rPr>
        <w:t>necessary</w:t>
      </w:r>
      <w:r>
        <w:rPr>
          <w:color w:val="231F20"/>
          <w:spacing w:val="-14"/>
        </w:rPr>
        <w:t> </w:t>
      </w:r>
      <w:r>
        <w:rPr>
          <w:color w:val="231F20"/>
        </w:rPr>
        <w:t>for</w:t>
      </w:r>
      <w:r>
        <w:rPr>
          <w:color w:val="231F20"/>
          <w:spacing w:val="-13"/>
        </w:rPr>
        <w:t> </w:t>
      </w:r>
      <w:r>
        <w:rPr>
          <w:color w:val="231F20"/>
        </w:rPr>
        <w:t>the</w:t>
      </w:r>
      <w:r>
        <w:rPr>
          <w:color w:val="231F20"/>
          <w:spacing w:val="-14"/>
        </w:rPr>
        <w:t> </w:t>
      </w:r>
      <w:r>
        <w:rPr>
          <w:color w:val="231F20"/>
        </w:rPr>
        <w:t>purpose</w:t>
      </w:r>
      <w:r>
        <w:rPr>
          <w:color w:val="231F20"/>
          <w:spacing w:val="-14"/>
        </w:rPr>
        <w:t> </w:t>
      </w:r>
      <w:r>
        <w:rPr>
          <w:color w:val="231F20"/>
        </w:rPr>
        <w:t>for which it was</w:t>
      </w:r>
      <w:r>
        <w:rPr>
          <w:color w:val="231F20"/>
          <w:spacing w:val="14"/>
        </w:rPr>
        <w:t> </w:t>
      </w:r>
      <w:r>
        <w:rPr>
          <w:color w:val="231F20"/>
        </w:rPr>
        <w:t>processed.</w:t>
      </w:r>
    </w:p>
    <w:p>
      <w:pPr>
        <w:pStyle w:val="ListParagraph"/>
        <w:numPr>
          <w:ilvl w:val="0"/>
          <w:numId w:val="26"/>
        </w:numPr>
        <w:tabs>
          <w:tab w:pos="2160" w:val="left" w:leader="none"/>
        </w:tabs>
        <w:spacing w:line="249" w:lineRule="auto" w:before="121" w:after="0"/>
        <w:ind w:left="1330" w:right="1" w:firstLine="480"/>
        <w:jc w:val="both"/>
        <w:rPr>
          <w:sz w:val="20"/>
        </w:rPr>
      </w:pPr>
      <w:r>
        <w:rPr>
          <w:color w:val="231F20"/>
          <w:sz w:val="20"/>
        </w:rPr>
        <w:t>Where the data fiduciary receives a request under sub-section (</w:t>
      </w:r>
      <w:r>
        <w:rPr>
          <w:i/>
          <w:color w:val="231F20"/>
          <w:sz w:val="20"/>
        </w:rPr>
        <w:t>1</w:t>
      </w:r>
      <w:r>
        <w:rPr>
          <w:color w:val="231F20"/>
          <w:sz w:val="20"/>
        </w:rPr>
        <w:t>), and the data fiduciary</w:t>
      </w:r>
      <w:r>
        <w:rPr>
          <w:color w:val="231F20"/>
          <w:spacing w:val="-21"/>
          <w:sz w:val="20"/>
        </w:rPr>
        <w:t> </w:t>
      </w:r>
      <w:r>
        <w:rPr>
          <w:color w:val="231F20"/>
          <w:sz w:val="20"/>
        </w:rPr>
        <w:t>does</w:t>
      </w:r>
      <w:r>
        <w:rPr>
          <w:color w:val="231F20"/>
          <w:spacing w:val="-20"/>
          <w:sz w:val="20"/>
        </w:rPr>
        <w:t> </w:t>
      </w:r>
      <w:r>
        <w:rPr>
          <w:color w:val="231F20"/>
          <w:sz w:val="20"/>
        </w:rPr>
        <w:t>not</w:t>
      </w:r>
      <w:r>
        <w:rPr>
          <w:color w:val="231F20"/>
          <w:spacing w:val="-21"/>
          <w:sz w:val="20"/>
        </w:rPr>
        <w:t> </w:t>
      </w:r>
      <w:r>
        <w:rPr>
          <w:color w:val="231F20"/>
          <w:sz w:val="20"/>
        </w:rPr>
        <w:t>agree</w:t>
      </w:r>
      <w:r>
        <w:rPr>
          <w:color w:val="231F20"/>
          <w:spacing w:val="-20"/>
          <w:sz w:val="20"/>
        </w:rPr>
        <w:t> </w:t>
      </w:r>
      <w:r>
        <w:rPr>
          <w:color w:val="231F20"/>
          <w:sz w:val="20"/>
        </w:rPr>
        <w:t>with</w:t>
      </w:r>
      <w:r>
        <w:rPr>
          <w:color w:val="231F20"/>
          <w:spacing w:val="-20"/>
          <w:sz w:val="20"/>
        </w:rPr>
        <w:t> </w:t>
      </w:r>
      <w:r>
        <w:rPr>
          <w:color w:val="231F20"/>
          <w:sz w:val="20"/>
        </w:rPr>
        <w:t>such</w:t>
      </w:r>
      <w:r>
        <w:rPr>
          <w:color w:val="231F20"/>
          <w:spacing w:val="-21"/>
          <w:sz w:val="20"/>
        </w:rPr>
        <w:t> </w:t>
      </w:r>
      <w:r>
        <w:rPr>
          <w:color w:val="231F20"/>
          <w:sz w:val="20"/>
        </w:rPr>
        <w:t>correction,</w:t>
      </w:r>
      <w:r>
        <w:rPr>
          <w:color w:val="231F20"/>
          <w:spacing w:val="-20"/>
          <w:sz w:val="20"/>
        </w:rPr>
        <w:t> </w:t>
      </w:r>
      <w:r>
        <w:rPr>
          <w:color w:val="231F20"/>
          <w:sz w:val="20"/>
        </w:rPr>
        <w:t>completion,</w:t>
      </w:r>
      <w:r>
        <w:rPr>
          <w:color w:val="231F20"/>
          <w:spacing w:val="-20"/>
          <w:sz w:val="20"/>
        </w:rPr>
        <w:t> </w:t>
      </w:r>
      <w:r>
        <w:rPr>
          <w:color w:val="231F20"/>
          <w:sz w:val="20"/>
        </w:rPr>
        <w:t>updation</w:t>
      </w:r>
      <w:r>
        <w:rPr>
          <w:color w:val="231F20"/>
          <w:spacing w:val="-21"/>
          <w:sz w:val="20"/>
        </w:rPr>
        <w:t> </w:t>
      </w:r>
      <w:r>
        <w:rPr>
          <w:color w:val="231F20"/>
          <w:sz w:val="20"/>
        </w:rPr>
        <w:t>or</w:t>
      </w:r>
      <w:r>
        <w:rPr>
          <w:color w:val="231F20"/>
          <w:spacing w:val="-20"/>
          <w:sz w:val="20"/>
        </w:rPr>
        <w:t> </w:t>
      </w:r>
      <w:r>
        <w:rPr>
          <w:color w:val="231F20"/>
          <w:sz w:val="20"/>
        </w:rPr>
        <w:t>erasure</w:t>
      </w:r>
      <w:r>
        <w:rPr>
          <w:color w:val="231F20"/>
          <w:spacing w:val="-21"/>
          <w:sz w:val="20"/>
        </w:rPr>
        <w:t> </w:t>
      </w:r>
      <w:r>
        <w:rPr>
          <w:color w:val="231F20"/>
          <w:sz w:val="20"/>
        </w:rPr>
        <w:t>having</w:t>
      </w:r>
      <w:r>
        <w:rPr>
          <w:color w:val="231F20"/>
          <w:spacing w:val="-20"/>
          <w:sz w:val="20"/>
        </w:rPr>
        <w:t> </w:t>
      </w:r>
      <w:r>
        <w:rPr>
          <w:color w:val="231F20"/>
          <w:sz w:val="20"/>
        </w:rPr>
        <w:t>regard</w:t>
      </w:r>
    </w:p>
    <w:p>
      <w:pPr>
        <w:pStyle w:val="BodyText"/>
        <w:spacing w:line="249" w:lineRule="auto" w:before="2"/>
        <w:ind w:left="1330" w:right="2" w:hanging="384"/>
        <w:jc w:val="both"/>
      </w:pPr>
      <w:r>
        <w:rPr>
          <w:color w:val="231F20"/>
          <w:sz w:val="16"/>
        </w:rPr>
        <w:t>20 </w:t>
      </w:r>
      <w:r>
        <w:rPr>
          <w:color w:val="231F20"/>
          <w:position w:val="1"/>
        </w:rPr>
        <w:t>to the purposes of processing, such data fiduciary shall provide the data principal with</w:t>
      </w:r>
      <w:r>
        <w:rPr>
          <w:color w:val="231F20"/>
        </w:rPr>
        <w:t> adequate justification in writing for rejecting the application.</w:t>
      </w:r>
    </w:p>
    <w:p>
      <w:pPr>
        <w:pStyle w:val="ListParagraph"/>
        <w:numPr>
          <w:ilvl w:val="0"/>
          <w:numId w:val="26"/>
        </w:numPr>
        <w:tabs>
          <w:tab w:pos="2082" w:val="left" w:leader="none"/>
        </w:tabs>
        <w:spacing w:line="249" w:lineRule="auto" w:before="120" w:after="0"/>
        <w:ind w:left="1330" w:right="1" w:firstLine="480"/>
        <w:jc w:val="both"/>
        <w:rPr>
          <w:sz w:val="20"/>
        </w:rPr>
      </w:pPr>
      <w:r>
        <w:rPr>
          <w:color w:val="231F20"/>
          <w:sz w:val="20"/>
        </w:rPr>
        <w:t>Where</w:t>
      </w:r>
      <w:r>
        <w:rPr>
          <w:color w:val="231F20"/>
          <w:spacing w:val="-14"/>
          <w:sz w:val="20"/>
        </w:rPr>
        <w:t> </w:t>
      </w:r>
      <w:r>
        <w:rPr>
          <w:color w:val="231F20"/>
          <w:sz w:val="20"/>
        </w:rPr>
        <w:t>the</w:t>
      </w:r>
      <w:r>
        <w:rPr>
          <w:color w:val="231F20"/>
          <w:spacing w:val="-13"/>
          <w:sz w:val="20"/>
        </w:rPr>
        <w:t> </w:t>
      </w:r>
      <w:r>
        <w:rPr>
          <w:color w:val="231F20"/>
          <w:sz w:val="20"/>
        </w:rPr>
        <w:t>data</w:t>
      </w:r>
      <w:r>
        <w:rPr>
          <w:color w:val="231F20"/>
          <w:spacing w:val="-13"/>
          <w:sz w:val="20"/>
        </w:rPr>
        <w:t> </w:t>
      </w:r>
      <w:r>
        <w:rPr>
          <w:color w:val="231F20"/>
          <w:sz w:val="20"/>
        </w:rPr>
        <w:t>principal</w:t>
      </w:r>
      <w:r>
        <w:rPr>
          <w:color w:val="231F20"/>
          <w:spacing w:val="-13"/>
          <w:sz w:val="20"/>
        </w:rPr>
        <w:t> </w:t>
      </w:r>
      <w:r>
        <w:rPr>
          <w:color w:val="231F20"/>
          <w:sz w:val="20"/>
        </w:rPr>
        <w:t>is</w:t>
      </w:r>
      <w:r>
        <w:rPr>
          <w:color w:val="231F20"/>
          <w:spacing w:val="-14"/>
          <w:sz w:val="20"/>
        </w:rPr>
        <w:t> </w:t>
      </w:r>
      <w:r>
        <w:rPr>
          <w:color w:val="231F20"/>
          <w:sz w:val="20"/>
        </w:rPr>
        <w:t>not</w:t>
      </w:r>
      <w:r>
        <w:rPr>
          <w:color w:val="231F20"/>
          <w:spacing w:val="-13"/>
          <w:sz w:val="20"/>
        </w:rPr>
        <w:t> </w:t>
      </w:r>
      <w:r>
        <w:rPr>
          <w:color w:val="231F20"/>
          <w:sz w:val="20"/>
        </w:rPr>
        <w:t>satisfied</w:t>
      </w:r>
      <w:r>
        <w:rPr>
          <w:color w:val="231F20"/>
          <w:spacing w:val="-13"/>
          <w:sz w:val="20"/>
        </w:rPr>
        <w:t> </w:t>
      </w:r>
      <w:r>
        <w:rPr>
          <w:color w:val="231F20"/>
          <w:sz w:val="20"/>
        </w:rPr>
        <w:t>with</w:t>
      </w:r>
      <w:r>
        <w:rPr>
          <w:color w:val="231F20"/>
          <w:spacing w:val="-13"/>
          <w:sz w:val="20"/>
        </w:rPr>
        <w:t> </w:t>
      </w:r>
      <w:r>
        <w:rPr>
          <w:color w:val="231F20"/>
          <w:sz w:val="20"/>
        </w:rPr>
        <w:t>the</w:t>
      </w:r>
      <w:r>
        <w:rPr>
          <w:color w:val="231F20"/>
          <w:spacing w:val="-14"/>
          <w:sz w:val="20"/>
        </w:rPr>
        <w:t> </w:t>
      </w:r>
      <w:r>
        <w:rPr>
          <w:color w:val="231F20"/>
          <w:sz w:val="20"/>
        </w:rPr>
        <w:t>justification</w:t>
      </w:r>
      <w:r>
        <w:rPr>
          <w:color w:val="231F20"/>
          <w:spacing w:val="-13"/>
          <w:sz w:val="20"/>
        </w:rPr>
        <w:t> </w:t>
      </w:r>
      <w:r>
        <w:rPr>
          <w:color w:val="231F20"/>
          <w:sz w:val="20"/>
        </w:rPr>
        <w:t>provided</w:t>
      </w:r>
      <w:r>
        <w:rPr>
          <w:color w:val="231F20"/>
          <w:spacing w:val="-13"/>
          <w:sz w:val="20"/>
        </w:rPr>
        <w:t> </w:t>
      </w:r>
      <w:r>
        <w:rPr>
          <w:color w:val="231F20"/>
          <w:sz w:val="20"/>
        </w:rPr>
        <w:t>by</w:t>
      </w:r>
      <w:r>
        <w:rPr>
          <w:color w:val="231F20"/>
          <w:spacing w:val="-13"/>
          <w:sz w:val="20"/>
        </w:rPr>
        <w:t> </w:t>
      </w:r>
      <w:r>
        <w:rPr>
          <w:color w:val="231F20"/>
          <w:sz w:val="20"/>
        </w:rPr>
        <w:t>the</w:t>
      </w:r>
      <w:r>
        <w:rPr>
          <w:color w:val="231F20"/>
          <w:spacing w:val="-13"/>
          <w:sz w:val="20"/>
        </w:rPr>
        <w:t> </w:t>
      </w:r>
      <w:r>
        <w:rPr>
          <w:color w:val="231F20"/>
          <w:sz w:val="20"/>
        </w:rPr>
        <w:t>data fiduciary under sub-section (</w:t>
      </w:r>
      <w:r>
        <w:rPr>
          <w:i/>
          <w:color w:val="231F20"/>
          <w:sz w:val="20"/>
        </w:rPr>
        <w:t>2</w:t>
      </w:r>
      <w:r>
        <w:rPr>
          <w:color w:val="231F20"/>
          <w:sz w:val="20"/>
        </w:rPr>
        <w:t>), the data principal may require that the data fiduciary take reasonable</w:t>
      </w:r>
      <w:r>
        <w:rPr>
          <w:color w:val="231F20"/>
          <w:spacing w:val="-6"/>
          <w:sz w:val="20"/>
        </w:rPr>
        <w:t> </w:t>
      </w:r>
      <w:r>
        <w:rPr>
          <w:color w:val="231F20"/>
          <w:sz w:val="20"/>
        </w:rPr>
        <w:t>steps</w:t>
      </w:r>
      <w:r>
        <w:rPr>
          <w:color w:val="231F20"/>
          <w:spacing w:val="-6"/>
          <w:sz w:val="20"/>
        </w:rPr>
        <w:t> </w:t>
      </w:r>
      <w:r>
        <w:rPr>
          <w:color w:val="231F20"/>
          <w:sz w:val="20"/>
        </w:rPr>
        <w:t>to</w:t>
      </w:r>
      <w:r>
        <w:rPr>
          <w:color w:val="231F20"/>
          <w:spacing w:val="-5"/>
          <w:sz w:val="20"/>
        </w:rPr>
        <w:t> </w:t>
      </w:r>
      <w:r>
        <w:rPr>
          <w:color w:val="231F20"/>
          <w:sz w:val="20"/>
        </w:rPr>
        <w:t>indicate,</w:t>
      </w:r>
      <w:r>
        <w:rPr>
          <w:color w:val="231F20"/>
          <w:spacing w:val="-5"/>
          <w:sz w:val="20"/>
        </w:rPr>
        <w:t> </w:t>
      </w:r>
      <w:r>
        <w:rPr>
          <w:color w:val="231F20"/>
          <w:sz w:val="20"/>
        </w:rPr>
        <w:t>alongside</w:t>
      </w:r>
      <w:r>
        <w:rPr>
          <w:color w:val="231F20"/>
          <w:spacing w:val="-5"/>
          <w:sz w:val="20"/>
        </w:rPr>
        <w:t> </w:t>
      </w:r>
      <w:r>
        <w:rPr>
          <w:color w:val="231F20"/>
          <w:sz w:val="20"/>
        </w:rPr>
        <w:t>the</w:t>
      </w:r>
      <w:r>
        <w:rPr>
          <w:color w:val="231F20"/>
          <w:spacing w:val="-5"/>
          <w:sz w:val="20"/>
        </w:rPr>
        <w:t> </w:t>
      </w:r>
      <w:r>
        <w:rPr>
          <w:color w:val="231F20"/>
          <w:sz w:val="20"/>
        </w:rPr>
        <w:t>relevant</w:t>
      </w:r>
      <w:r>
        <w:rPr>
          <w:color w:val="231F20"/>
          <w:spacing w:val="-6"/>
          <w:sz w:val="20"/>
        </w:rPr>
        <w:t> </w:t>
      </w:r>
      <w:r>
        <w:rPr>
          <w:color w:val="231F20"/>
          <w:sz w:val="20"/>
        </w:rPr>
        <w:t>personal</w:t>
      </w:r>
      <w:r>
        <w:rPr>
          <w:color w:val="231F20"/>
          <w:spacing w:val="-6"/>
          <w:sz w:val="20"/>
        </w:rPr>
        <w:t> </w:t>
      </w:r>
      <w:r>
        <w:rPr>
          <w:color w:val="231F20"/>
          <w:sz w:val="20"/>
        </w:rPr>
        <w:t>data,</w:t>
      </w:r>
      <w:r>
        <w:rPr>
          <w:color w:val="231F20"/>
          <w:spacing w:val="-6"/>
          <w:sz w:val="20"/>
        </w:rPr>
        <w:t> </w:t>
      </w:r>
      <w:r>
        <w:rPr>
          <w:color w:val="231F20"/>
          <w:sz w:val="20"/>
        </w:rPr>
        <w:t>that</w:t>
      </w:r>
      <w:r>
        <w:rPr>
          <w:color w:val="231F20"/>
          <w:spacing w:val="-5"/>
          <w:sz w:val="20"/>
        </w:rPr>
        <w:t> </w:t>
      </w:r>
      <w:r>
        <w:rPr>
          <w:color w:val="231F20"/>
          <w:sz w:val="20"/>
        </w:rPr>
        <w:t>the</w:t>
      </w:r>
      <w:r>
        <w:rPr>
          <w:color w:val="231F20"/>
          <w:spacing w:val="-5"/>
          <w:sz w:val="20"/>
        </w:rPr>
        <w:t> </w:t>
      </w:r>
      <w:r>
        <w:rPr>
          <w:color w:val="231F20"/>
          <w:sz w:val="20"/>
        </w:rPr>
        <w:t>same</w:t>
      </w:r>
      <w:r>
        <w:rPr>
          <w:color w:val="231F20"/>
          <w:spacing w:val="-5"/>
          <w:sz w:val="20"/>
        </w:rPr>
        <w:t> </w:t>
      </w:r>
      <w:r>
        <w:rPr>
          <w:color w:val="231F20"/>
          <w:sz w:val="20"/>
        </w:rPr>
        <w:t>is</w:t>
      </w:r>
      <w:r>
        <w:rPr>
          <w:color w:val="231F20"/>
          <w:spacing w:val="-5"/>
          <w:sz w:val="20"/>
        </w:rPr>
        <w:t> </w:t>
      </w:r>
      <w:r>
        <w:rPr>
          <w:color w:val="231F20"/>
          <w:sz w:val="20"/>
        </w:rPr>
        <w:t>disputed</w:t>
      </w:r>
    </w:p>
    <w:p>
      <w:pPr>
        <w:pStyle w:val="BodyText"/>
        <w:spacing w:before="2"/>
        <w:ind w:left="960"/>
        <w:jc w:val="both"/>
      </w:pPr>
      <w:r>
        <w:rPr>
          <w:color w:val="231F20"/>
          <w:sz w:val="16"/>
        </w:rPr>
        <w:t>25 </w:t>
      </w:r>
      <w:r>
        <w:rPr>
          <w:color w:val="231F20"/>
          <w:position w:val="1"/>
        </w:rPr>
        <w:t>by the data principal.</w:t>
      </w:r>
    </w:p>
    <w:p>
      <w:pPr>
        <w:pStyle w:val="ListParagraph"/>
        <w:numPr>
          <w:ilvl w:val="0"/>
          <w:numId w:val="26"/>
        </w:numPr>
        <w:tabs>
          <w:tab w:pos="2087" w:val="left" w:leader="none"/>
        </w:tabs>
        <w:spacing w:line="249" w:lineRule="auto" w:before="129" w:after="0"/>
        <w:ind w:left="1330" w:right="0" w:firstLine="480"/>
        <w:jc w:val="both"/>
        <w:rPr>
          <w:sz w:val="20"/>
        </w:rPr>
      </w:pPr>
      <w:r>
        <w:rPr>
          <w:color w:val="231F20"/>
          <w:sz w:val="20"/>
        </w:rPr>
        <w:t>Where</w:t>
      </w:r>
      <w:r>
        <w:rPr>
          <w:color w:val="231F20"/>
          <w:spacing w:val="-9"/>
          <w:sz w:val="20"/>
        </w:rPr>
        <w:t> </w:t>
      </w:r>
      <w:r>
        <w:rPr>
          <w:color w:val="231F20"/>
          <w:sz w:val="20"/>
        </w:rPr>
        <w:t>the</w:t>
      </w:r>
      <w:r>
        <w:rPr>
          <w:color w:val="231F20"/>
          <w:spacing w:val="-9"/>
          <w:sz w:val="20"/>
        </w:rPr>
        <w:t> </w:t>
      </w:r>
      <w:r>
        <w:rPr>
          <w:color w:val="231F20"/>
          <w:sz w:val="20"/>
        </w:rPr>
        <w:t>data</w:t>
      </w:r>
      <w:r>
        <w:rPr>
          <w:color w:val="231F20"/>
          <w:spacing w:val="-9"/>
          <w:sz w:val="20"/>
        </w:rPr>
        <w:t> </w:t>
      </w:r>
      <w:r>
        <w:rPr>
          <w:color w:val="231F20"/>
          <w:sz w:val="20"/>
        </w:rPr>
        <w:t>fiduciary</w:t>
      </w:r>
      <w:r>
        <w:rPr>
          <w:color w:val="231F20"/>
          <w:spacing w:val="-9"/>
          <w:sz w:val="20"/>
        </w:rPr>
        <w:t> </w:t>
      </w:r>
      <w:r>
        <w:rPr>
          <w:color w:val="231F20"/>
          <w:sz w:val="20"/>
        </w:rPr>
        <w:t>corrects,</w:t>
      </w:r>
      <w:r>
        <w:rPr>
          <w:color w:val="231F20"/>
          <w:spacing w:val="-9"/>
          <w:sz w:val="20"/>
        </w:rPr>
        <w:t> </w:t>
      </w:r>
      <w:r>
        <w:rPr>
          <w:color w:val="231F20"/>
          <w:sz w:val="20"/>
        </w:rPr>
        <w:t>completes,</w:t>
      </w:r>
      <w:r>
        <w:rPr>
          <w:color w:val="231F20"/>
          <w:spacing w:val="-9"/>
          <w:sz w:val="20"/>
        </w:rPr>
        <w:t> </w:t>
      </w:r>
      <w:r>
        <w:rPr>
          <w:color w:val="231F20"/>
          <w:sz w:val="20"/>
        </w:rPr>
        <w:t>updates</w:t>
      </w:r>
      <w:r>
        <w:rPr>
          <w:color w:val="231F20"/>
          <w:spacing w:val="-9"/>
          <w:sz w:val="20"/>
        </w:rPr>
        <w:t> </w:t>
      </w:r>
      <w:r>
        <w:rPr>
          <w:color w:val="231F20"/>
          <w:sz w:val="20"/>
        </w:rPr>
        <w:t>or</w:t>
      </w:r>
      <w:r>
        <w:rPr>
          <w:color w:val="231F20"/>
          <w:spacing w:val="-9"/>
          <w:sz w:val="20"/>
        </w:rPr>
        <w:t> </w:t>
      </w:r>
      <w:r>
        <w:rPr>
          <w:color w:val="231F20"/>
          <w:sz w:val="20"/>
        </w:rPr>
        <w:t>erases</w:t>
      </w:r>
      <w:r>
        <w:rPr>
          <w:color w:val="231F20"/>
          <w:spacing w:val="-9"/>
          <w:sz w:val="20"/>
        </w:rPr>
        <w:t> </w:t>
      </w:r>
      <w:r>
        <w:rPr>
          <w:color w:val="231F20"/>
          <w:sz w:val="20"/>
        </w:rPr>
        <w:t>any</w:t>
      </w:r>
      <w:r>
        <w:rPr>
          <w:color w:val="231F20"/>
          <w:spacing w:val="-9"/>
          <w:sz w:val="20"/>
        </w:rPr>
        <w:t> </w:t>
      </w:r>
      <w:r>
        <w:rPr>
          <w:color w:val="231F20"/>
          <w:sz w:val="20"/>
        </w:rPr>
        <w:t>personal</w:t>
      </w:r>
      <w:r>
        <w:rPr>
          <w:color w:val="231F20"/>
          <w:spacing w:val="-9"/>
          <w:sz w:val="20"/>
        </w:rPr>
        <w:t> </w:t>
      </w:r>
      <w:r>
        <w:rPr>
          <w:color w:val="231F20"/>
          <w:sz w:val="20"/>
        </w:rPr>
        <w:t>data in accordance with sub-section (</w:t>
      </w:r>
      <w:r>
        <w:rPr>
          <w:i/>
          <w:color w:val="231F20"/>
          <w:sz w:val="20"/>
        </w:rPr>
        <w:t>1</w:t>
      </w:r>
      <w:r>
        <w:rPr>
          <w:color w:val="231F20"/>
          <w:sz w:val="20"/>
        </w:rPr>
        <w:t>), such data fiduciary shall also take necessary steps to notify</w:t>
      </w:r>
      <w:r>
        <w:rPr>
          <w:color w:val="231F20"/>
          <w:spacing w:val="-26"/>
          <w:sz w:val="20"/>
        </w:rPr>
        <w:t> </w:t>
      </w:r>
      <w:r>
        <w:rPr>
          <w:color w:val="231F20"/>
          <w:sz w:val="20"/>
        </w:rPr>
        <w:t>all</w:t>
      </w:r>
      <w:r>
        <w:rPr>
          <w:color w:val="231F20"/>
          <w:spacing w:val="-26"/>
          <w:sz w:val="20"/>
        </w:rPr>
        <w:t> </w:t>
      </w:r>
      <w:r>
        <w:rPr>
          <w:color w:val="231F20"/>
          <w:sz w:val="20"/>
        </w:rPr>
        <w:t>relevant</w:t>
      </w:r>
      <w:r>
        <w:rPr>
          <w:color w:val="231F20"/>
          <w:spacing w:val="-26"/>
          <w:sz w:val="20"/>
        </w:rPr>
        <w:t> </w:t>
      </w:r>
      <w:r>
        <w:rPr>
          <w:color w:val="231F20"/>
          <w:sz w:val="20"/>
        </w:rPr>
        <w:t>entities</w:t>
      </w:r>
      <w:r>
        <w:rPr>
          <w:color w:val="231F20"/>
          <w:spacing w:val="-26"/>
          <w:sz w:val="20"/>
        </w:rPr>
        <w:t> </w:t>
      </w:r>
      <w:r>
        <w:rPr>
          <w:color w:val="231F20"/>
          <w:sz w:val="20"/>
        </w:rPr>
        <w:t>or</w:t>
      </w:r>
      <w:r>
        <w:rPr>
          <w:color w:val="231F20"/>
          <w:spacing w:val="-26"/>
          <w:sz w:val="20"/>
        </w:rPr>
        <w:t> </w:t>
      </w:r>
      <w:r>
        <w:rPr>
          <w:color w:val="231F20"/>
          <w:sz w:val="20"/>
        </w:rPr>
        <w:t>individuals</w:t>
      </w:r>
      <w:r>
        <w:rPr>
          <w:color w:val="231F20"/>
          <w:spacing w:val="-26"/>
          <w:sz w:val="20"/>
        </w:rPr>
        <w:t> </w:t>
      </w:r>
      <w:r>
        <w:rPr>
          <w:color w:val="231F20"/>
          <w:sz w:val="20"/>
        </w:rPr>
        <w:t>to</w:t>
      </w:r>
      <w:r>
        <w:rPr>
          <w:color w:val="231F20"/>
          <w:spacing w:val="-26"/>
          <w:sz w:val="20"/>
        </w:rPr>
        <w:t> </w:t>
      </w:r>
      <w:r>
        <w:rPr>
          <w:color w:val="231F20"/>
          <w:sz w:val="20"/>
        </w:rPr>
        <w:t>whom</w:t>
      </w:r>
      <w:r>
        <w:rPr>
          <w:color w:val="231F20"/>
          <w:spacing w:val="-26"/>
          <w:sz w:val="20"/>
        </w:rPr>
        <w:t> </w:t>
      </w:r>
      <w:r>
        <w:rPr>
          <w:color w:val="231F20"/>
          <w:sz w:val="20"/>
        </w:rPr>
        <w:t>such</w:t>
      </w:r>
      <w:r>
        <w:rPr>
          <w:color w:val="231F20"/>
          <w:spacing w:val="-26"/>
          <w:sz w:val="20"/>
        </w:rPr>
        <w:t> </w:t>
      </w:r>
      <w:r>
        <w:rPr>
          <w:color w:val="231F20"/>
          <w:sz w:val="20"/>
        </w:rPr>
        <w:t>personal</w:t>
      </w:r>
      <w:r>
        <w:rPr>
          <w:color w:val="231F20"/>
          <w:spacing w:val="-26"/>
          <w:sz w:val="20"/>
        </w:rPr>
        <w:t> </w:t>
      </w:r>
      <w:r>
        <w:rPr>
          <w:color w:val="231F20"/>
          <w:sz w:val="20"/>
        </w:rPr>
        <w:t>data</w:t>
      </w:r>
      <w:r>
        <w:rPr>
          <w:color w:val="231F20"/>
          <w:spacing w:val="-26"/>
          <w:sz w:val="20"/>
        </w:rPr>
        <w:t> </w:t>
      </w:r>
      <w:r>
        <w:rPr>
          <w:color w:val="231F20"/>
          <w:sz w:val="20"/>
        </w:rPr>
        <w:t>may</w:t>
      </w:r>
      <w:r>
        <w:rPr>
          <w:color w:val="231F20"/>
          <w:spacing w:val="-26"/>
          <w:sz w:val="20"/>
        </w:rPr>
        <w:t> </w:t>
      </w:r>
      <w:r>
        <w:rPr>
          <w:color w:val="231F20"/>
          <w:sz w:val="20"/>
        </w:rPr>
        <w:t>have</w:t>
      </w:r>
      <w:r>
        <w:rPr>
          <w:color w:val="231F20"/>
          <w:spacing w:val="-26"/>
          <w:sz w:val="20"/>
        </w:rPr>
        <w:t> </w:t>
      </w:r>
      <w:r>
        <w:rPr>
          <w:color w:val="231F20"/>
          <w:sz w:val="20"/>
        </w:rPr>
        <w:t>been</w:t>
      </w:r>
      <w:r>
        <w:rPr>
          <w:color w:val="231F20"/>
          <w:spacing w:val="-26"/>
          <w:sz w:val="20"/>
        </w:rPr>
        <w:t> </w:t>
      </w:r>
      <w:r>
        <w:rPr>
          <w:color w:val="231F20"/>
          <w:sz w:val="20"/>
        </w:rPr>
        <w:t>disclosed regarding</w:t>
      </w:r>
      <w:r>
        <w:rPr>
          <w:color w:val="231F20"/>
          <w:spacing w:val="-8"/>
          <w:sz w:val="20"/>
        </w:rPr>
        <w:t> </w:t>
      </w:r>
      <w:r>
        <w:rPr>
          <w:color w:val="231F20"/>
          <w:sz w:val="20"/>
        </w:rPr>
        <w:t>the</w:t>
      </w:r>
      <w:r>
        <w:rPr>
          <w:color w:val="231F20"/>
          <w:spacing w:val="-8"/>
          <w:sz w:val="20"/>
        </w:rPr>
        <w:t> </w:t>
      </w:r>
      <w:r>
        <w:rPr>
          <w:color w:val="231F20"/>
          <w:sz w:val="20"/>
        </w:rPr>
        <w:t>relevant</w:t>
      </w:r>
      <w:r>
        <w:rPr>
          <w:color w:val="231F20"/>
          <w:spacing w:val="-8"/>
          <w:sz w:val="20"/>
        </w:rPr>
        <w:t> </w:t>
      </w:r>
      <w:r>
        <w:rPr>
          <w:color w:val="231F20"/>
          <w:sz w:val="20"/>
        </w:rPr>
        <w:t>correction,</w:t>
      </w:r>
      <w:r>
        <w:rPr>
          <w:color w:val="231F20"/>
          <w:spacing w:val="-7"/>
          <w:sz w:val="20"/>
        </w:rPr>
        <w:t> </w:t>
      </w:r>
      <w:r>
        <w:rPr>
          <w:color w:val="231F20"/>
          <w:sz w:val="20"/>
        </w:rPr>
        <w:t>completion,</w:t>
      </w:r>
      <w:r>
        <w:rPr>
          <w:color w:val="231F20"/>
          <w:spacing w:val="-8"/>
          <w:sz w:val="20"/>
        </w:rPr>
        <w:t> </w:t>
      </w:r>
      <w:r>
        <w:rPr>
          <w:color w:val="231F20"/>
          <w:sz w:val="20"/>
        </w:rPr>
        <w:t>updation</w:t>
      </w:r>
      <w:r>
        <w:rPr>
          <w:color w:val="231F20"/>
          <w:spacing w:val="-8"/>
          <w:sz w:val="20"/>
        </w:rPr>
        <w:t> </w:t>
      </w:r>
      <w:r>
        <w:rPr>
          <w:color w:val="231F20"/>
          <w:sz w:val="20"/>
        </w:rPr>
        <w:t>or</w:t>
      </w:r>
      <w:r>
        <w:rPr>
          <w:color w:val="231F20"/>
          <w:spacing w:val="-7"/>
          <w:sz w:val="20"/>
        </w:rPr>
        <w:t> </w:t>
      </w:r>
      <w:r>
        <w:rPr>
          <w:color w:val="231F20"/>
          <w:sz w:val="20"/>
        </w:rPr>
        <w:t>erasure,</w:t>
      </w:r>
      <w:r>
        <w:rPr>
          <w:color w:val="231F20"/>
          <w:spacing w:val="-8"/>
          <w:sz w:val="20"/>
        </w:rPr>
        <w:t> </w:t>
      </w:r>
      <w:r>
        <w:rPr>
          <w:color w:val="231F20"/>
          <w:sz w:val="20"/>
        </w:rPr>
        <w:t>particularly</w:t>
      </w:r>
      <w:r>
        <w:rPr>
          <w:color w:val="231F20"/>
          <w:spacing w:val="-8"/>
          <w:sz w:val="20"/>
        </w:rPr>
        <w:t> </w:t>
      </w:r>
      <w:r>
        <w:rPr>
          <w:color w:val="231F20"/>
          <w:sz w:val="20"/>
        </w:rPr>
        <w:t>where</w:t>
      </w:r>
      <w:r>
        <w:rPr>
          <w:color w:val="231F20"/>
          <w:spacing w:val="-7"/>
          <w:sz w:val="20"/>
        </w:rPr>
        <w:t> </w:t>
      </w:r>
      <w:r>
        <w:rPr>
          <w:color w:val="231F20"/>
          <w:sz w:val="20"/>
        </w:rPr>
        <w:t>such</w:t>
      </w:r>
    </w:p>
    <w:p>
      <w:pPr>
        <w:pStyle w:val="BodyText"/>
        <w:spacing w:before="3"/>
        <w:ind w:left="1330" w:right="1" w:hanging="384"/>
        <w:jc w:val="both"/>
      </w:pPr>
      <w:r>
        <w:rPr>
          <w:color w:val="231F20"/>
          <w:sz w:val="16"/>
        </w:rPr>
        <w:t>30 </w:t>
      </w:r>
      <w:r>
        <w:rPr>
          <w:color w:val="231F20"/>
          <w:position w:val="2"/>
        </w:rPr>
        <w:t>action may have an impact on the rights and interests of the data principal or on decisions</w:t>
      </w:r>
      <w:r>
        <w:rPr>
          <w:color w:val="231F20"/>
        </w:rPr>
        <w:t> made regarding them.</w:t>
      </w:r>
    </w:p>
    <w:p>
      <w:pPr>
        <w:pStyle w:val="ListParagraph"/>
        <w:numPr>
          <w:ilvl w:val="0"/>
          <w:numId w:val="27"/>
        </w:numPr>
        <w:tabs>
          <w:tab w:pos="2104" w:val="left" w:leader="none"/>
        </w:tabs>
        <w:spacing w:line="249" w:lineRule="auto" w:before="129" w:after="0"/>
        <w:ind w:left="1330" w:right="1" w:firstLine="480"/>
        <w:jc w:val="left"/>
        <w:rPr>
          <w:sz w:val="20"/>
        </w:rPr>
      </w:pPr>
      <w:r>
        <w:rPr>
          <w:color w:val="231F20"/>
          <w:sz w:val="20"/>
        </w:rPr>
        <w:t>(</w:t>
      </w:r>
      <w:r>
        <w:rPr>
          <w:i/>
          <w:color w:val="231F20"/>
          <w:sz w:val="20"/>
        </w:rPr>
        <w:t>1</w:t>
      </w:r>
      <w:r>
        <w:rPr>
          <w:color w:val="231F20"/>
          <w:sz w:val="20"/>
        </w:rPr>
        <w:t>)</w:t>
      </w:r>
      <w:r>
        <w:rPr>
          <w:color w:val="231F20"/>
          <w:spacing w:val="-11"/>
          <w:sz w:val="20"/>
        </w:rPr>
        <w:t> </w:t>
      </w:r>
      <w:r>
        <w:rPr>
          <w:color w:val="231F20"/>
          <w:sz w:val="20"/>
        </w:rPr>
        <w:t>Where</w:t>
      </w:r>
      <w:r>
        <w:rPr>
          <w:color w:val="231F20"/>
          <w:spacing w:val="-10"/>
          <w:sz w:val="20"/>
        </w:rPr>
        <w:t> </w:t>
      </w:r>
      <w:r>
        <w:rPr>
          <w:color w:val="231F20"/>
          <w:sz w:val="20"/>
        </w:rPr>
        <w:t>the</w:t>
      </w:r>
      <w:r>
        <w:rPr>
          <w:color w:val="231F20"/>
          <w:spacing w:val="-10"/>
          <w:sz w:val="20"/>
        </w:rPr>
        <w:t> </w:t>
      </w:r>
      <w:r>
        <w:rPr>
          <w:color w:val="231F20"/>
          <w:sz w:val="20"/>
        </w:rPr>
        <w:t>processing</w:t>
      </w:r>
      <w:r>
        <w:rPr>
          <w:color w:val="231F20"/>
          <w:spacing w:val="-10"/>
          <w:sz w:val="20"/>
        </w:rPr>
        <w:t> </w:t>
      </w:r>
      <w:r>
        <w:rPr>
          <w:color w:val="231F20"/>
          <w:sz w:val="20"/>
        </w:rPr>
        <w:t>has</w:t>
      </w:r>
      <w:r>
        <w:rPr>
          <w:color w:val="231F20"/>
          <w:spacing w:val="-11"/>
          <w:sz w:val="20"/>
        </w:rPr>
        <w:t> </w:t>
      </w:r>
      <w:r>
        <w:rPr>
          <w:color w:val="231F20"/>
          <w:sz w:val="20"/>
        </w:rPr>
        <w:t>been</w:t>
      </w:r>
      <w:r>
        <w:rPr>
          <w:color w:val="231F20"/>
          <w:spacing w:val="-10"/>
          <w:sz w:val="20"/>
        </w:rPr>
        <w:t> </w:t>
      </w:r>
      <w:r>
        <w:rPr>
          <w:color w:val="231F20"/>
          <w:sz w:val="20"/>
        </w:rPr>
        <w:t>carried</w:t>
      </w:r>
      <w:r>
        <w:rPr>
          <w:color w:val="231F20"/>
          <w:spacing w:val="-10"/>
          <w:sz w:val="20"/>
        </w:rPr>
        <w:t> </w:t>
      </w:r>
      <w:r>
        <w:rPr>
          <w:color w:val="231F20"/>
          <w:sz w:val="20"/>
        </w:rPr>
        <w:t>out</w:t>
      </w:r>
      <w:r>
        <w:rPr>
          <w:color w:val="231F20"/>
          <w:spacing w:val="-10"/>
          <w:sz w:val="20"/>
        </w:rPr>
        <w:t> </w:t>
      </w:r>
      <w:r>
        <w:rPr>
          <w:color w:val="231F20"/>
          <w:sz w:val="20"/>
        </w:rPr>
        <w:t>through</w:t>
      </w:r>
      <w:r>
        <w:rPr>
          <w:color w:val="231F20"/>
          <w:spacing w:val="-11"/>
          <w:sz w:val="20"/>
        </w:rPr>
        <w:t> </w:t>
      </w:r>
      <w:r>
        <w:rPr>
          <w:color w:val="231F20"/>
          <w:sz w:val="20"/>
        </w:rPr>
        <w:t>automated</w:t>
      </w:r>
      <w:r>
        <w:rPr>
          <w:color w:val="231F20"/>
          <w:spacing w:val="-10"/>
          <w:sz w:val="20"/>
        </w:rPr>
        <w:t> </w:t>
      </w:r>
      <w:r>
        <w:rPr>
          <w:color w:val="231F20"/>
          <w:sz w:val="20"/>
        </w:rPr>
        <w:t>means,</w:t>
      </w:r>
      <w:r>
        <w:rPr>
          <w:color w:val="231F20"/>
          <w:spacing w:val="-10"/>
          <w:sz w:val="20"/>
        </w:rPr>
        <w:t> </w:t>
      </w:r>
      <w:r>
        <w:rPr>
          <w:color w:val="231F20"/>
          <w:sz w:val="20"/>
        </w:rPr>
        <w:t>the</w:t>
      </w:r>
      <w:r>
        <w:rPr>
          <w:color w:val="231F20"/>
          <w:spacing w:val="-10"/>
          <w:sz w:val="20"/>
        </w:rPr>
        <w:t> </w:t>
      </w:r>
      <w:r>
        <w:rPr>
          <w:color w:val="231F20"/>
          <w:sz w:val="20"/>
        </w:rPr>
        <w:t>data principal shall have the right</w:t>
      </w:r>
      <w:r>
        <w:rPr>
          <w:color w:val="231F20"/>
          <w:spacing w:val="-12"/>
          <w:sz w:val="20"/>
        </w:rPr>
        <w:t> </w:t>
      </w:r>
      <w:r>
        <w:rPr>
          <w:color w:val="231F20"/>
          <w:sz w:val="20"/>
        </w:rPr>
        <w:t>to—</w:t>
      </w:r>
    </w:p>
    <w:p>
      <w:pPr>
        <w:pStyle w:val="ListParagraph"/>
        <w:numPr>
          <w:ilvl w:val="1"/>
          <w:numId w:val="27"/>
        </w:numPr>
        <w:tabs>
          <w:tab w:pos="2594" w:val="left" w:leader="none"/>
        </w:tabs>
        <w:spacing w:line="240" w:lineRule="auto" w:before="103" w:after="0"/>
        <w:ind w:left="2593" w:right="0" w:hanging="304"/>
        <w:jc w:val="left"/>
        <w:rPr>
          <w:sz w:val="20"/>
        </w:rPr>
      </w:pPr>
      <w:r>
        <w:rPr>
          <w:color w:val="231F20"/>
          <w:sz w:val="20"/>
        </w:rPr>
        <w:t>receive</w:t>
      </w:r>
      <w:r>
        <w:rPr>
          <w:color w:val="231F20"/>
          <w:spacing w:val="18"/>
          <w:sz w:val="20"/>
        </w:rPr>
        <w:t> </w:t>
      </w:r>
      <w:r>
        <w:rPr>
          <w:color w:val="231F20"/>
          <w:sz w:val="20"/>
        </w:rPr>
        <w:t>the</w:t>
      </w:r>
      <w:r>
        <w:rPr>
          <w:color w:val="231F20"/>
          <w:spacing w:val="18"/>
          <w:sz w:val="20"/>
        </w:rPr>
        <w:t> </w:t>
      </w:r>
      <w:r>
        <w:rPr>
          <w:color w:val="231F20"/>
          <w:sz w:val="20"/>
        </w:rPr>
        <w:t>following</w:t>
      </w:r>
      <w:r>
        <w:rPr>
          <w:color w:val="231F20"/>
          <w:spacing w:val="18"/>
          <w:sz w:val="20"/>
        </w:rPr>
        <w:t> </w:t>
      </w:r>
      <w:r>
        <w:rPr>
          <w:color w:val="231F20"/>
          <w:sz w:val="20"/>
        </w:rPr>
        <w:t>personal</w:t>
      </w:r>
      <w:r>
        <w:rPr>
          <w:color w:val="231F20"/>
          <w:spacing w:val="18"/>
          <w:sz w:val="20"/>
        </w:rPr>
        <w:t> </w:t>
      </w:r>
      <w:r>
        <w:rPr>
          <w:color w:val="231F20"/>
          <w:sz w:val="20"/>
        </w:rPr>
        <w:t>data</w:t>
      </w:r>
      <w:r>
        <w:rPr>
          <w:color w:val="231F20"/>
          <w:spacing w:val="18"/>
          <w:sz w:val="20"/>
        </w:rPr>
        <w:t> </w:t>
      </w:r>
      <w:r>
        <w:rPr>
          <w:color w:val="231F20"/>
          <w:sz w:val="20"/>
        </w:rPr>
        <w:t>in</w:t>
      </w:r>
      <w:r>
        <w:rPr>
          <w:color w:val="231F20"/>
          <w:spacing w:val="19"/>
          <w:sz w:val="20"/>
        </w:rPr>
        <w:t> </w:t>
      </w:r>
      <w:r>
        <w:rPr>
          <w:color w:val="231F20"/>
          <w:sz w:val="20"/>
        </w:rPr>
        <w:t>a</w:t>
      </w:r>
      <w:r>
        <w:rPr>
          <w:color w:val="231F20"/>
          <w:spacing w:val="18"/>
          <w:sz w:val="20"/>
        </w:rPr>
        <w:t> </w:t>
      </w:r>
      <w:r>
        <w:rPr>
          <w:color w:val="231F20"/>
          <w:sz w:val="20"/>
        </w:rPr>
        <w:t>structured,</w:t>
      </w:r>
      <w:r>
        <w:rPr>
          <w:color w:val="231F20"/>
          <w:spacing w:val="18"/>
          <w:sz w:val="20"/>
        </w:rPr>
        <w:t> </w:t>
      </w:r>
      <w:r>
        <w:rPr>
          <w:color w:val="231F20"/>
          <w:sz w:val="20"/>
        </w:rPr>
        <w:t>commonly</w:t>
      </w:r>
      <w:r>
        <w:rPr>
          <w:color w:val="231F20"/>
          <w:spacing w:val="18"/>
          <w:sz w:val="20"/>
        </w:rPr>
        <w:t> </w:t>
      </w:r>
      <w:r>
        <w:rPr>
          <w:color w:val="231F20"/>
          <w:sz w:val="20"/>
        </w:rPr>
        <w:t>used</w:t>
      </w:r>
      <w:r>
        <w:rPr>
          <w:color w:val="231F20"/>
          <w:spacing w:val="18"/>
          <w:sz w:val="20"/>
        </w:rPr>
        <w:t> </w:t>
      </w:r>
      <w:r>
        <w:rPr>
          <w:color w:val="231F20"/>
          <w:sz w:val="20"/>
        </w:rPr>
        <w:t>and</w:t>
      </w:r>
    </w:p>
    <w:p>
      <w:pPr>
        <w:pStyle w:val="BodyText"/>
        <w:tabs>
          <w:tab w:pos="1809" w:val="left" w:leader="none"/>
        </w:tabs>
        <w:spacing w:before="10"/>
        <w:ind w:left="946"/>
      </w:pPr>
      <w:r>
        <w:rPr>
          <w:color w:val="231F20"/>
          <w:spacing w:val="8"/>
          <w:sz w:val="16"/>
        </w:rPr>
        <w:t>35</w:t>
        <w:tab/>
      </w:r>
      <w:r>
        <w:rPr>
          <w:color w:val="231F20"/>
        </w:rPr>
        <w:t>machine-readable</w:t>
      </w:r>
      <w:r>
        <w:rPr>
          <w:color w:val="231F20"/>
          <w:spacing w:val="-18"/>
        </w:rPr>
        <w:t> </w:t>
      </w:r>
      <w:r>
        <w:rPr>
          <w:color w:val="231F20"/>
          <w:spacing w:val="-3"/>
        </w:rPr>
        <w:t>format—</w:t>
      </w:r>
    </w:p>
    <w:p>
      <w:pPr>
        <w:pStyle w:val="ListParagraph"/>
        <w:numPr>
          <w:ilvl w:val="0"/>
          <w:numId w:val="28"/>
        </w:numPr>
        <w:tabs>
          <w:tab w:pos="3012" w:val="left" w:leader="none"/>
        </w:tabs>
        <w:spacing w:line="240" w:lineRule="auto" w:before="111" w:after="0"/>
        <w:ind w:left="3011" w:right="0" w:hanging="242"/>
        <w:jc w:val="left"/>
        <w:rPr>
          <w:sz w:val="20"/>
        </w:rPr>
      </w:pPr>
      <w:r>
        <w:rPr>
          <w:color w:val="231F20"/>
          <w:sz w:val="20"/>
        </w:rPr>
        <w:t>the personal data provided to the data</w:t>
      </w:r>
      <w:r>
        <w:rPr>
          <w:color w:val="231F20"/>
          <w:spacing w:val="21"/>
          <w:sz w:val="20"/>
        </w:rPr>
        <w:t> </w:t>
      </w:r>
      <w:r>
        <w:rPr>
          <w:color w:val="231F20"/>
          <w:sz w:val="20"/>
        </w:rPr>
        <w:t>fiduciary;</w:t>
      </w:r>
    </w:p>
    <w:p>
      <w:pPr>
        <w:pStyle w:val="ListParagraph"/>
        <w:numPr>
          <w:ilvl w:val="0"/>
          <w:numId w:val="28"/>
        </w:numPr>
        <w:tabs>
          <w:tab w:pos="3044" w:val="left" w:leader="none"/>
        </w:tabs>
        <w:spacing w:line="249" w:lineRule="auto" w:before="110" w:after="0"/>
        <w:ind w:left="2290" w:right="2" w:firstLine="480"/>
        <w:jc w:val="left"/>
        <w:rPr>
          <w:sz w:val="20"/>
        </w:rPr>
      </w:pPr>
      <w:r>
        <w:rPr>
          <w:color w:val="231F20"/>
          <w:sz w:val="20"/>
        </w:rPr>
        <w:t>the</w:t>
      </w:r>
      <w:r>
        <w:rPr>
          <w:color w:val="231F20"/>
          <w:spacing w:val="-24"/>
          <w:sz w:val="20"/>
        </w:rPr>
        <w:t> </w:t>
      </w:r>
      <w:r>
        <w:rPr>
          <w:color w:val="231F20"/>
          <w:sz w:val="20"/>
        </w:rPr>
        <w:t>data</w:t>
      </w:r>
      <w:r>
        <w:rPr>
          <w:color w:val="231F20"/>
          <w:spacing w:val="-24"/>
          <w:sz w:val="20"/>
        </w:rPr>
        <w:t> </w:t>
      </w:r>
      <w:r>
        <w:rPr>
          <w:color w:val="231F20"/>
          <w:sz w:val="20"/>
        </w:rPr>
        <w:t>which</w:t>
      </w:r>
      <w:r>
        <w:rPr>
          <w:color w:val="231F20"/>
          <w:spacing w:val="-24"/>
          <w:sz w:val="20"/>
        </w:rPr>
        <w:t> </w:t>
      </w:r>
      <w:r>
        <w:rPr>
          <w:color w:val="231F20"/>
          <w:sz w:val="20"/>
        </w:rPr>
        <w:t>has</w:t>
      </w:r>
      <w:r>
        <w:rPr>
          <w:color w:val="231F20"/>
          <w:spacing w:val="-24"/>
          <w:sz w:val="20"/>
        </w:rPr>
        <w:t> </w:t>
      </w:r>
      <w:r>
        <w:rPr>
          <w:color w:val="231F20"/>
          <w:sz w:val="20"/>
        </w:rPr>
        <w:t>been</w:t>
      </w:r>
      <w:r>
        <w:rPr>
          <w:color w:val="231F20"/>
          <w:spacing w:val="-24"/>
          <w:sz w:val="20"/>
        </w:rPr>
        <w:t> </w:t>
      </w:r>
      <w:r>
        <w:rPr>
          <w:color w:val="231F20"/>
          <w:sz w:val="20"/>
        </w:rPr>
        <w:t>generated</w:t>
      </w:r>
      <w:r>
        <w:rPr>
          <w:color w:val="231F20"/>
          <w:spacing w:val="-23"/>
          <w:sz w:val="20"/>
        </w:rPr>
        <w:t> </w:t>
      </w:r>
      <w:r>
        <w:rPr>
          <w:color w:val="231F20"/>
          <w:sz w:val="20"/>
        </w:rPr>
        <w:t>in</w:t>
      </w:r>
      <w:r>
        <w:rPr>
          <w:color w:val="231F20"/>
          <w:spacing w:val="-24"/>
          <w:sz w:val="20"/>
        </w:rPr>
        <w:t> </w:t>
      </w:r>
      <w:r>
        <w:rPr>
          <w:color w:val="231F20"/>
          <w:sz w:val="20"/>
        </w:rPr>
        <w:t>the</w:t>
      </w:r>
      <w:r>
        <w:rPr>
          <w:color w:val="231F20"/>
          <w:spacing w:val="-24"/>
          <w:sz w:val="20"/>
        </w:rPr>
        <w:t> </w:t>
      </w:r>
      <w:r>
        <w:rPr>
          <w:color w:val="231F20"/>
          <w:sz w:val="20"/>
        </w:rPr>
        <w:t>course</w:t>
      </w:r>
      <w:r>
        <w:rPr>
          <w:color w:val="231F20"/>
          <w:spacing w:val="-24"/>
          <w:sz w:val="20"/>
        </w:rPr>
        <w:t> </w:t>
      </w:r>
      <w:r>
        <w:rPr>
          <w:color w:val="231F20"/>
          <w:sz w:val="20"/>
        </w:rPr>
        <w:t>of</w:t>
      </w:r>
      <w:r>
        <w:rPr>
          <w:color w:val="231F20"/>
          <w:spacing w:val="-23"/>
          <w:sz w:val="20"/>
        </w:rPr>
        <w:t> </w:t>
      </w:r>
      <w:r>
        <w:rPr>
          <w:color w:val="231F20"/>
          <w:sz w:val="20"/>
        </w:rPr>
        <w:t>provision</w:t>
      </w:r>
      <w:r>
        <w:rPr>
          <w:color w:val="231F20"/>
          <w:spacing w:val="-24"/>
          <w:sz w:val="20"/>
        </w:rPr>
        <w:t> </w:t>
      </w:r>
      <w:r>
        <w:rPr>
          <w:color w:val="231F20"/>
          <w:sz w:val="20"/>
        </w:rPr>
        <w:t>of</w:t>
      </w:r>
      <w:r>
        <w:rPr>
          <w:color w:val="231F20"/>
          <w:spacing w:val="-24"/>
          <w:sz w:val="20"/>
        </w:rPr>
        <w:t> </w:t>
      </w:r>
      <w:r>
        <w:rPr>
          <w:color w:val="231F20"/>
          <w:sz w:val="20"/>
        </w:rPr>
        <w:t>services or use of goods by the data fiduciary;</w:t>
      </w:r>
      <w:r>
        <w:rPr>
          <w:color w:val="231F20"/>
          <w:spacing w:val="28"/>
          <w:sz w:val="20"/>
        </w:rPr>
        <w:t> </w:t>
      </w:r>
      <w:r>
        <w:rPr>
          <w:color w:val="231F20"/>
          <w:sz w:val="20"/>
        </w:rPr>
        <w:t>or</w:t>
      </w:r>
    </w:p>
    <w:p>
      <w:pPr>
        <w:pStyle w:val="ListParagraph"/>
        <w:numPr>
          <w:ilvl w:val="0"/>
          <w:numId w:val="28"/>
        </w:numPr>
        <w:tabs>
          <w:tab w:pos="3102" w:val="left" w:leader="none"/>
        </w:tabs>
        <w:spacing w:line="240" w:lineRule="auto" w:before="103" w:after="0"/>
        <w:ind w:left="3101" w:right="0" w:hanging="332"/>
        <w:jc w:val="left"/>
        <w:rPr>
          <w:sz w:val="20"/>
        </w:rPr>
      </w:pPr>
      <w:r>
        <w:rPr>
          <w:color w:val="231F20"/>
          <w:sz w:val="20"/>
        </w:rPr>
        <w:t>the</w:t>
      </w:r>
      <w:r>
        <w:rPr>
          <w:color w:val="231F20"/>
          <w:spacing w:val="-23"/>
          <w:sz w:val="20"/>
        </w:rPr>
        <w:t> </w:t>
      </w:r>
      <w:r>
        <w:rPr>
          <w:color w:val="231F20"/>
          <w:sz w:val="20"/>
        </w:rPr>
        <w:t>data</w:t>
      </w:r>
      <w:r>
        <w:rPr>
          <w:color w:val="231F20"/>
          <w:spacing w:val="-23"/>
          <w:sz w:val="20"/>
        </w:rPr>
        <w:t> </w:t>
      </w:r>
      <w:r>
        <w:rPr>
          <w:color w:val="231F20"/>
          <w:sz w:val="20"/>
        </w:rPr>
        <w:t>which</w:t>
      </w:r>
      <w:r>
        <w:rPr>
          <w:color w:val="231F20"/>
          <w:spacing w:val="-22"/>
          <w:sz w:val="20"/>
        </w:rPr>
        <w:t> </w:t>
      </w:r>
      <w:r>
        <w:rPr>
          <w:color w:val="231F20"/>
          <w:sz w:val="20"/>
        </w:rPr>
        <w:t>forms</w:t>
      </w:r>
      <w:r>
        <w:rPr>
          <w:color w:val="231F20"/>
          <w:spacing w:val="-23"/>
          <w:sz w:val="20"/>
        </w:rPr>
        <w:t> </w:t>
      </w:r>
      <w:r>
        <w:rPr>
          <w:color w:val="231F20"/>
          <w:sz w:val="20"/>
        </w:rPr>
        <w:t>part</w:t>
      </w:r>
      <w:r>
        <w:rPr>
          <w:color w:val="231F20"/>
          <w:spacing w:val="-22"/>
          <w:sz w:val="20"/>
        </w:rPr>
        <w:t> </w:t>
      </w:r>
      <w:r>
        <w:rPr>
          <w:color w:val="231F20"/>
          <w:sz w:val="20"/>
        </w:rPr>
        <w:t>of</w:t>
      </w:r>
      <w:r>
        <w:rPr>
          <w:color w:val="231F20"/>
          <w:spacing w:val="-23"/>
          <w:sz w:val="20"/>
        </w:rPr>
        <w:t> </w:t>
      </w:r>
      <w:r>
        <w:rPr>
          <w:color w:val="231F20"/>
          <w:sz w:val="20"/>
        </w:rPr>
        <w:t>any</w:t>
      </w:r>
      <w:r>
        <w:rPr>
          <w:color w:val="231F20"/>
          <w:spacing w:val="-22"/>
          <w:sz w:val="20"/>
        </w:rPr>
        <w:t> </w:t>
      </w:r>
      <w:r>
        <w:rPr>
          <w:color w:val="231F20"/>
          <w:sz w:val="20"/>
        </w:rPr>
        <w:t>profile</w:t>
      </w:r>
      <w:r>
        <w:rPr>
          <w:color w:val="231F20"/>
          <w:spacing w:val="-23"/>
          <w:sz w:val="20"/>
        </w:rPr>
        <w:t> </w:t>
      </w:r>
      <w:r>
        <w:rPr>
          <w:color w:val="231F20"/>
          <w:sz w:val="20"/>
        </w:rPr>
        <w:t>on</w:t>
      </w:r>
      <w:r>
        <w:rPr>
          <w:color w:val="231F20"/>
          <w:spacing w:val="-22"/>
          <w:sz w:val="20"/>
        </w:rPr>
        <w:t> </w:t>
      </w:r>
      <w:r>
        <w:rPr>
          <w:color w:val="231F20"/>
          <w:sz w:val="20"/>
        </w:rPr>
        <w:t>the</w:t>
      </w:r>
      <w:r>
        <w:rPr>
          <w:color w:val="231F20"/>
          <w:spacing w:val="-23"/>
          <w:sz w:val="20"/>
        </w:rPr>
        <w:t> </w:t>
      </w:r>
      <w:r>
        <w:rPr>
          <w:color w:val="231F20"/>
          <w:sz w:val="20"/>
        </w:rPr>
        <w:t>data</w:t>
      </w:r>
      <w:r>
        <w:rPr>
          <w:color w:val="231F20"/>
          <w:spacing w:val="-22"/>
          <w:sz w:val="20"/>
        </w:rPr>
        <w:t> </w:t>
      </w:r>
      <w:r>
        <w:rPr>
          <w:color w:val="231F20"/>
          <w:sz w:val="20"/>
        </w:rPr>
        <w:t>principal,</w:t>
      </w:r>
      <w:r>
        <w:rPr>
          <w:color w:val="231F20"/>
          <w:spacing w:val="-23"/>
          <w:sz w:val="20"/>
        </w:rPr>
        <w:t> </w:t>
      </w:r>
      <w:r>
        <w:rPr>
          <w:color w:val="231F20"/>
          <w:sz w:val="20"/>
        </w:rPr>
        <w:t>or</w:t>
      </w:r>
      <w:r>
        <w:rPr>
          <w:color w:val="231F20"/>
          <w:spacing w:val="-22"/>
          <w:sz w:val="20"/>
        </w:rPr>
        <w:t> </w:t>
      </w:r>
      <w:r>
        <w:rPr>
          <w:color w:val="231F20"/>
          <w:sz w:val="20"/>
        </w:rPr>
        <w:t>which</w:t>
      </w:r>
    </w:p>
    <w:p>
      <w:pPr>
        <w:pStyle w:val="BodyText"/>
        <w:tabs>
          <w:tab w:pos="2289" w:val="left" w:leader="none"/>
        </w:tabs>
        <w:spacing w:before="14"/>
        <w:ind w:left="941"/>
      </w:pPr>
      <w:r>
        <w:rPr>
          <w:color w:val="231F20"/>
          <w:spacing w:val="8"/>
          <w:sz w:val="16"/>
        </w:rPr>
        <w:t>40</w:t>
        <w:tab/>
      </w:r>
      <w:r>
        <w:rPr>
          <w:color w:val="231F20"/>
          <w:position w:val="1"/>
        </w:rPr>
        <w:t>the data fiduciary has otherwise obtained;</w:t>
      </w:r>
      <w:r>
        <w:rPr>
          <w:color w:val="231F20"/>
          <w:spacing w:val="43"/>
          <w:position w:val="1"/>
        </w:rPr>
        <w:t> </w:t>
      </w:r>
      <w:r>
        <w:rPr>
          <w:color w:val="231F20"/>
          <w:position w:val="1"/>
        </w:rPr>
        <w:t>and</w:t>
      </w:r>
    </w:p>
    <w:p>
      <w:pPr>
        <w:pStyle w:val="ListParagraph"/>
        <w:numPr>
          <w:ilvl w:val="1"/>
          <w:numId w:val="27"/>
        </w:numPr>
        <w:tabs>
          <w:tab w:pos="2567" w:val="left" w:leader="none"/>
        </w:tabs>
        <w:spacing w:line="249" w:lineRule="auto" w:before="101" w:after="0"/>
        <w:ind w:left="1810" w:right="5" w:firstLine="480"/>
        <w:jc w:val="left"/>
        <w:rPr>
          <w:sz w:val="20"/>
        </w:rPr>
      </w:pPr>
      <w:r>
        <w:rPr>
          <w:color w:val="231F20"/>
          <w:sz w:val="20"/>
        </w:rPr>
        <w:t>have</w:t>
      </w:r>
      <w:r>
        <w:rPr>
          <w:color w:val="231F20"/>
          <w:spacing w:val="-8"/>
          <w:sz w:val="20"/>
        </w:rPr>
        <w:t> </w:t>
      </w:r>
      <w:r>
        <w:rPr>
          <w:color w:val="231F20"/>
          <w:sz w:val="20"/>
        </w:rPr>
        <w:t>the</w:t>
      </w:r>
      <w:r>
        <w:rPr>
          <w:color w:val="231F20"/>
          <w:spacing w:val="-8"/>
          <w:sz w:val="20"/>
        </w:rPr>
        <w:t> </w:t>
      </w:r>
      <w:r>
        <w:rPr>
          <w:color w:val="231F20"/>
          <w:sz w:val="20"/>
        </w:rPr>
        <w:t>personal</w:t>
      </w:r>
      <w:r>
        <w:rPr>
          <w:color w:val="231F20"/>
          <w:spacing w:val="-7"/>
          <w:sz w:val="20"/>
        </w:rPr>
        <w:t> </w:t>
      </w:r>
      <w:r>
        <w:rPr>
          <w:color w:val="231F20"/>
          <w:sz w:val="20"/>
        </w:rPr>
        <w:t>data</w:t>
      </w:r>
      <w:r>
        <w:rPr>
          <w:color w:val="231F20"/>
          <w:spacing w:val="-8"/>
          <w:sz w:val="20"/>
        </w:rPr>
        <w:t> </w:t>
      </w:r>
      <w:r>
        <w:rPr>
          <w:color w:val="231F20"/>
          <w:sz w:val="20"/>
        </w:rPr>
        <w:t>referred</w:t>
      </w:r>
      <w:r>
        <w:rPr>
          <w:color w:val="231F20"/>
          <w:spacing w:val="-8"/>
          <w:sz w:val="20"/>
        </w:rPr>
        <w:t> </w:t>
      </w:r>
      <w:r>
        <w:rPr>
          <w:color w:val="231F20"/>
          <w:sz w:val="20"/>
        </w:rPr>
        <w:t>to</w:t>
      </w:r>
      <w:r>
        <w:rPr>
          <w:color w:val="231F20"/>
          <w:spacing w:val="-7"/>
          <w:sz w:val="20"/>
        </w:rPr>
        <w:t> </w:t>
      </w:r>
      <w:r>
        <w:rPr>
          <w:color w:val="231F20"/>
          <w:sz w:val="20"/>
        </w:rPr>
        <w:t>in</w:t>
      </w:r>
      <w:r>
        <w:rPr>
          <w:color w:val="231F20"/>
          <w:spacing w:val="-8"/>
          <w:sz w:val="20"/>
        </w:rPr>
        <w:t> </w:t>
      </w:r>
      <w:r>
        <w:rPr>
          <w:color w:val="231F20"/>
          <w:sz w:val="20"/>
        </w:rPr>
        <w:t>clause</w:t>
      </w:r>
      <w:r>
        <w:rPr>
          <w:color w:val="231F20"/>
          <w:spacing w:val="-8"/>
          <w:sz w:val="20"/>
        </w:rPr>
        <w:t> </w:t>
      </w:r>
      <w:r>
        <w:rPr>
          <w:color w:val="231F20"/>
          <w:sz w:val="20"/>
        </w:rPr>
        <w:t>(</w:t>
      </w:r>
      <w:r>
        <w:rPr>
          <w:i/>
          <w:color w:val="231F20"/>
          <w:sz w:val="20"/>
        </w:rPr>
        <w:t>a</w:t>
      </w:r>
      <w:r>
        <w:rPr>
          <w:color w:val="231F20"/>
          <w:sz w:val="20"/>
        </w:rPr>
        <w:t>)</w:t>
      </w:r>
      <w:r>
        <w:rPr>
          <w:color w:val="231F20"/>
          <w:spacing w:val="-7"/>
          <w:sz w:val="20"/>
        </w:rPr>
        <w:t> </w:t>
      </w:r>
      <w:r>
        <w:rPr>
          <w:color w:val="231F20"/>
          <w:sz w:val="20"/>
        </w:rPr>
        <w:t>transferred</w:t>
      </w:r>
      <w:r>
        <w:rPr>
          <w:color w:val="231F20"/>
          <w:spacing w:val="-8"/>
          <w:sz w:val="20"/>
        </w:rPr>
        <w:t> </w:t>
      </w:r>
      <w:r>
        <w:rPr>
          <w:color w:val="231F20"/>
          <w:sz w:val="20"/>
        </w:rPr>
        <w:t>to</w:t>
      </w:r>
      <w:r>
        <w:rPr>
          <w:color w:val="231F20"/>
          <w:spacing w:val="-8"/>
          <w:sz w:val="20"/>
        </w:rPr>
        <w:t> </w:t>
      </w:r>
      <w:r>
        <w:rPr>
          <w:color w:val="231F20"/>
          <w:sz w:val="20"/>
        </w:rPr>
        <w:t>any</w:t>
      </w:r>
      <w:r>
        <w:rPr>
          <w:color w:val="231F20"/>
          <w:spacing w:val="-7"/>
          <w:sz w:val="20"/>
        </w:rPr>
        <w:t> </w:t>
      </w:r>
      <w:r>
        <w:rPr>
          <w:color w:val="231F20"/>
          <w:sz w:val="20"/>
        </w:rPr>
        <w:t>other</w:t>
      </w:r>
      <w:r>
        <w:rPr>
          <w:color w:val="231F20"/>
          <w:spacing w:val="-8"/>
          <w:sz w:val="20"/>
        </w:rPr>
        <w:t> </w:t>
      </w:r>
      <w:r>
        <w:rPr>
          <w:color w:val="231F20"/>
          <w:sz w:val="20"/>
        </w:rPr>
        <w:t>data fiduciary</w:t>
      </w:r>
      <w:r>
        <w:rPr>
          <w:color w:val="231F20"/>
          <w:spacing w:val="-8"/>
          <w:sz w:val="20"/>
        </w:rPr>
        <w:t> </w:t>
      </w:r>
      <w:r>
        <w:rPr>
          <w:color w:val="231F20"/>
          <w:sz w:val="20"/>
        </w:rPr>
        <w:t>in</w:t>
      </w:r>
      <w:r>
        <w:rPr>
          <w:color w:val="231F20"/>
          <w:spacing w:val="-7"/>
          <w:sz w:val="20"/>
        </w:rPr>
        <w:t> </w:t>
      </w:r>
      <w:r>
        <w:rPr>
          <w:color w:val="231F20"/>
          <w:sz w:val="20"/>
        </w:rPr>
        <w:t>the</w:t>
      </w:r>
      <w:r>
        <w:rPr>
          <w:color w:val="231F20"/>
          <w:spacing w:val="-8"/>
          <w:sz w:val="20"/>
        </w:rPr>
        <w:t> </w:t>
      </w:r>
      <w:r>
        <w:rPr>
          <w:color w:val="231F20"/>
          <w:sz w:val="20"/>
        </w:rPr>
        <w:t>format</w:t>
      </w:r>
      <w:r>
        <w:rPr>
          <w:color w:val="231F20"/>
          <w:spacing w:val="-7"/>
          <w:sz w:val="20"/>
        </w:rPr>
        <w:t> </w:t>
      </w:r>
      <w:r>
        <w:rPr>
          <w:color w:val="231F20"/>
          <w:sz w:val="20"/>
        </w:rPr>
        <w:t>referred</w:t>
      </w:r>
      <w:r>
        <w:rPr>
          <w:color w:val="231F20"/>
          <w:spacing w:val="-8"/>
          <w:sz w:val="20"/>
        </w:rPr>
        <w:t> </w:t>
      </w:r>
      <w:r>
        <w:rPr>
          <w:color w:val="231F20"/>
          <w:sz w:val="20"/>
        </w:rPr>
        <w:t>to</w:t>
      </w:r>
      <w:r>
        <w:rPr>
          <w:color w:val="231F20"/>
          <w:spacing w:val="-7"/>
          <w:sz w:val="20"/>
        </w:rPr>
        <w:t> </w:t>
      </w:r>
      <w:r>
        <w:rPr>
          <w:color w:val="231F20"/>
          <w:sz w:val="20"/>
        </w:rPr>
        <w:t>in</w:t>
      </w:r>
      <w:r>
        <w:rPr>
          <w:color w:val="231F20"/>
          <w:spacing w:val="-8"/>
          <w:sz w:val="20"/>
        </w:rPr>
        <w:t> </w:t>
      </w:r>
      <w:r>
        <w:rPr>
          <w:color w:val="231F20"/>
          <w:sz w:val="20"/>
        </w:rPr>
        <w:t>that</w:t>
      </w:r>
      <w:r>
        <w:rPr>
          <w:color w:val="231F20"/>
          <w:spacing w:val="-7"/>
          <w:sz w:val="20"/>
        </w:rPr>
        <w:t> </w:t>
      </w:r>
      <w:r>
        <w:rPr>
          <w:color w:val="231F20"/>
          <w:sz w:val="20"/>
        </w:rPr>
        <w:t>clause.</w:t>
      </w:r>
    </w:p>
    <w:p>
      <w:pPr>
        <w:pStyle w:val="ListParagraph"/>
        <w:numPr>
          <w:ilvl w:val="0"/>
          <w:numId w:val="29"/>
        </w:numPr>
        <w:tabs>
          <w:tab w:pos="2093" w:val="left" w:leader="none"/>
        </w:tabs>
        <w:spacing w:line="240" w:lineRule="auto" w:before="102" w:after="0"/>
        <w:ind w:left="2092" w:right="0" w:hanging="283"/>
        <w:jc w:val="left"/>
        <w:rPr>
          <w:sz w:val="20"/>
        </w:rPr>
      </w:pPr>
      <w:r>
        <w:rPr>
          <w:color w:val="231F20"/>
          <w:sz w:val="20"/>
        </w:rPr>
        <w:t>The provisions of sub-section (</w:t>
      </w:r>
      <w:r>
        <w:rPr>
          <w:i/>
          <w:color w:val="231F20"/>
          <w:sz w:val="20"/>
        </w:rPr>
        <w:t>1</w:t>
      </w:r>
      <w:r>
        <w:rPr>
          <w:color w:val="231F20"/>
          <w:sz w:val="20"/>
        </w:rPr>
        <w:t>) shall not apply</w:t>
      </w:r>
      <w:r>
        <w:rPr>
          <w:color w:val="231F20"/>
          <w:spacing w:val="13"/>
          <w:sz w:val="20"/>
        </w:rPr>
        <w:t> </w:t>
      </w:r>
      <w:r>
        <w:rPr>
          <w:color w:val="231F20"/>
          <w:sz w:val="20"/>
        </w:rPr>
        <w:t>where—</w:t>
      </w:r>
    </w:p>
    <w:p>
      <w:pPr>
        <w:pStyle w:val="ListParagraph"/>
        <w:numPr>
          <w:ilvl w:val="1"/>
          <w:numId w:val="29"/>
        </w:numPr>
        <w:tabs>
          <w:tab w:pos="2563" w:val="left" w:leader="none"/>
        </w:tabs>
        <w:spacing w:line="240" w:lineRule="auto" w:before="111" w:after="0"/>
        <w:ind w:left="2562" w:right="0" w:hanging="273"/>
        <w:jc w:val="left"/>
        <w:rPr>
          <w:sz w:val="20"/>
        </w:rPr>
      </w:pPr>
      <w:r>
        <w:rPr>
          <w:color w:val="231F20"/>
          <w:sz w:val="20"/>
        </w:rPr>
        <w:t>processing</w:t>
      </w:r>
      <w:r>
        <w:rPr>
          <w:color w:val="231F20"/>
          <w:spacing w:val="-12"/>
          <w:sz w:val="20"/>
        </w:rPr>
        <w:t> </w:t>
      </w:r>
      <w:r>
        <w:rPr>
          <w:color w:val="231F20"/>
          <w:sz w:val="20"/>
        </w:rPr>
        <w:t>is</w:t>
      </w:r>
      <w:r>
        <w:rPr>
          <w:color w:val="231F20"/>
          <w:spacing w:val="-12"/>
          <w:sz w:val="20"/>
        </w:rPr>
        <w:t> </w:t>
      </w:r>
      <w:r>
        <w:rPr>
          <w:color w:val="231F20"/>
          <w:sz w:val="20"/>
        </w:rPr>
        <w:t>necessary</w:t>
      </w:r>
      <w:r>
        <w:rPr>
          <w:color w:val="231F20"/>
          <w:spacing w:val="-12"/>
          <w:sz w:val="20"/>
        </w:rPr>
        <w:t> </w:t>
      </w:r>
      <w:r>
        <w:rPr>
          <w:color w:val="231F20"/>
          <w:sz w:val="20"/>
        </w:rPr>
        <w:t>for</w:t>
      </w:r>
      <w:r>
        <w:rPr>
          <w:color w:val="231F20"/>
          <w:spacing w:val="-11"/>
          <w:sz w:val="20"/>
        </w:rPr>
        <w:t> </w:t>
      </w:r>
      <w:r>
        <w:rPr>
          <w:color w:val="231F20"/>
          <w:sz w:val="20"/>
        </w:rPr>
        <w:t>functions</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11"/>
          <w:sz w:val="20"/>
        </w:rPr>
        <w:t> </w:t>
      </w:r>
      <w:r>
        <w:rPr>
          <w:color w:val="231F20"/>
          <w:sz w:val="20"/>
        </w:rPr>
        <w:t>State</w:t>
      </w:r>
      <w:r>
        <w:rPr>
          <w:color w:val="231F20"/>
          <w:spacing w:val="-12"/>
          <w:sz w:val="20"/>
        </w:rPr>
        <w:t> </w:t>
      </w:r>
      <w:r>
        <w:rPr>
          <w:color w:val="231F20"/>
          <w:sz w:val="20"/>
        </w:rPr>
        <w:t>or</w:t>
      </w:r>
      <w:r>
        <w:rPr>
          <w:color w:val="231F20"/>
          <w:spacing w:val="-12"/>
          <w:sz w:val="20"/>
        </w:rPr>
        <w:t> </w:t>
      </w:r>
      <w:r>
        <w:rPr>
          <w:color w:val="231F20"/>
          <w:sz w:val="20"/>
        </w:rPr>
        <w:t>in</w:t>
      </w:r>
      <w:r>
        <w:rPr>
          <w:color w:val="231F20"/>
          <w:spacing w:val="-11"/>
          <w:sz w:val="20"/>
        </w:rPr>
        <w:t> </w:t>
      </w:r>
      <w:r>
        <w:rPr>
          <w:color w:val="231F20"/>
          <w:sz w:val="20"/>
        </w:rPr>
        <w:t>compliance</w:t>
      </w:r>
      <w:r>
        <w:rPr>
          <w:color w:val="231F20"/>
          <w:spacing w:val="-12"/>
          <w:sz w:val="20"/>
        </w:rPr>
        <w:t> </w:t>
      </w:r>
      <w:r>
        <w:rPr>
          <w:color w:val="231F20"/>
          <w:sz w:val="20"/>
        </w:rPr>
        <w:t>of</w:t>
      </w:r>
      <w:r>
        <w:rPr>
          <w:color w:val="231F20"/>
          <w:spacing w:val="-12"/>
          <w:sz w:val="20"/>
        </w:rPr>
        <w:t> </w:t>
      </w:r>
      <w:r>
        <w:rPr>
          <w:color w:val="231F20"/>
          <w:sz w:val="20"/>
        </w:rPr>
        <w:t>law</w:t>
      </w:r>
      <w:r>
        <w:rPr>
          <w:color w:val="231F20"/>
          <w:spacing w:val="-11"/>
          <w:sz w:val="20"/>
        </w:rPr>
        <w:t> </w:t>
      </w:r>
      <w:r>
        <w:rPr>
          <w:color w:val="231F20"/>
          <w:sz w:val="20"/>
        </w:rPr>
        <w:t>or</w:t>
      </w:r>
    </w:p>
    <w:p>
      <w:pPr>
        <w:pStyle w:val="BodyText"/>
        <w:tabs>
          <w:tab w:pos="1809" w:val="left" w:leader="none"/>
        </w:tabs>
        <w:spacing w:before="10"/>
        <w:ind w:left="941"/>
      </w:pPr>
      <w:r>
        <w:rPr>
          <w:color w:val="231F20"/>
          <w:spacing w:val="8"/>
          <w:position w:val="1"/>
          <w:sz w:val="16"/>
        </w:rPr>
        <w:t>45</w:t>
        <w:tab/>
      </w:r>
      <w:r>
        <w:rPr>
          <w:color w:val="231F20"/>
        </w:rPr>
        <w:t>order of a court under section</w:t>
      </w:r>
      <w:r>
        <w:rPr>
          <w:color w:val="231F20"/>
          <w:spacing w:val="-2"/>
        </w:rPr>
        <w:t> </w:t>
      </w:r>
      <w:r>
        <w:rPr>
          <w:color w:val="231F20"/>
        </w:rPr>
        <w:t>12;</w:t>
      </w:r>
    </w:p>
    <w:p>
      <w:pPr>
        <w:pStyle w:val="ListParagraph"/>
        <w:numPr>
          <w:ilvl w:val="1"/>
          <w:numId w:val="29"/>
        </w:numPr>
        <w:tabs>
          <w:tab w:pos="2560" w:val="left" w:leader="none"/>
        </w:tabs>
        <w:spacing w:line="249" w:lineRule="auto" w:before="111" w:after="0"/>
        <w:ind w:left="1810" w:right="7" w:firstLine="480"/>
        <w:jc w:val="left"/>
        <w:rPr>
          <w:sz w:val="20"/>
        </w:rPr>
      </w:pPr>
      <w:r>
        <w:rPr>
          <w:color w:val="231F20"/>
          <w:sz w:val="20"/>
        </w:rPr>
        <w:t>compliance</w:t>
      </w:r>
      <w:r>
        <w:rPr>
          <w:color w:val="231F20"/>
          <w:spacing w:val="-15"/>
          <w:sz w:val="20"/>
        </w:rPr>
        <w:t> </w:t>
      </w:r>
      <w:r>
        <w:rPr>
          <w:color w:val="231F20"/>
          <w:sz w:val="20"/>
        </w:rPr>
        <w:t>with</w:t>
      </w:r>
      <w:r>
        <w:rPr>
          <w:color w:val="231F20"/>
          <w:spacing w:val="-15"/>
          <w:sz w:val="20"/>
        </w:rPr>
        <w:t> </w:t>
      </w:r>
      <w:r>
        <w:rPr>
          <w:color w:val="231F20"/>
          <w:sz w:val="20"/>
        </w:rPr>
        <w:t>the</w:t>
      </w:r>
      <w:r>
        <w:rPr>
          <w:color w:val="231F20"/>
          <w:spacing w:val="-15"/>
          <w:sz w:val="20"/>
        </w:rPr>
        <w:t> </w:t>
      </w:r>
      <w:r>
        <w:rPr>
          <w:color w:val="231F20"/>
          <w:sz w:val="20"/>
        </w:rPr>
        <w:t>request</w:t>
      </w:r>
      <w:r>
        <w:rPr>
          <w:color w:val="231F20"/>
          <w:spacing w:val="-15"/>
          <w:sz w:val="20"/>
        </w:rPr>
        <w:t> </w:t>
      </w:r>
      <w:r>
        <w:rPr>
          <w:color w:val="231F20"/>
          <w:sz w:val="20"/>
        </w:rPr>
        <w:t>in</w:t>
      </w:r>
      <w:r>
        <w:rPr>
          <w:color w:val="231F20"/>
          <w:spacing w:val="-15"/>
          <w:sz w:val="20"/>
        </w:rPr>
        <w:t> </w:t>
      </w:r>
      <w:r>
        <w:rPr>
          <w:color w:val="231F20"/>
          <w:sz w:val="20"/>
        </w:rPr>
        <w:t>sub-section</w:t>
      </w:r>
      <w:r>
        <w:rPr>
          <w:color w:val="231F20"/>
          <w:spacing w:val="-15"/>
          <w:sz w:val="20"/>
        </w:rPr>
        <w:t> </w:t>
      </w:r>
      <w:r>
        <w:rPr>
          <w:color w:val="231F20"/>
          <w:sz w:val="20"/>
        </w:rPr>
        <w:t>(</w:t>
      </w:r>
      <w:r>
        <w:rPr>
          <w:i/>
          <w:color w:val="231F20"/>
          <w:sz w:val="20"/>
        </w:rPr>
        <w:t>1</w:t>
      </w:r>
      <w:r>
        <w:rPr>
          <w:color w:val="231F20"/>
          <w:sz w:val="20"/>
        </w:rPr>
        <w:t>)</w:t>
      </w:r>
      <w:r>
        <w:rPr>
          <w:color w:val="231F20"/>
          <w:spacing w:val="-15"/>
          <w:sz w:val="20"/>
        </w:rPr>
        <w:t> </w:t>
      </w:r>
      <w:r>
        <w:rPr>
          <w:color w:val="231F20"/>
          <w:sz w:val="20"/>
        </w:rPr>
        <w:t>would</w:t>
      </w:r>
      <w:r>
        <w:rPr>
          <w:color w:val="231F20"/>
          <w:spacing w:val="-15"/>
          <w:sz w:val="20"/>
        </w:rPr>
        <w:t> </w:t>
      </w:r>
      <w:r>
        <w:rPr>
          <w:color w:val="231F20"/>
          <w:sz w:val="20"/>
        </w:rPr>
        <w:t>reveal</w:t>
      </w:r>
      <w:r>
        <w:rPr>
          <w:color w:val="231F20"/>
          <w:spacing w:val="-15"/>
          <w:sz w:val="20"/>
        </w:rPr>
        <w:t> </w:t>
      </w:r>
      <w:r>
        <w:rPr>
          <w:color w:val="231F20"/>
          <w:sz w:val="20"/>
        </w:rPr>
        <w:t>a</w:t>
      </w:r>
      <w:r>
        <w:rPr>
          <w:color w:val="231F20"/>
          <w:spacing w:val="-15"/>
          <w:sz w:val="20"/>
        </w:rPr>
        <w:t> </w:t>
      </w:r>
      <w:r>
        <w:rPr>
          <w:color w:val="231F20"/>
          <w:sz w:val="20"/>
        </w:rPr>
        <w:t>trade</w:t>
      </w:r>
      <w:r>
        <w:rPr>
          <w:color w:val="231F20"/>
          <w:spacing w:val="-15"/>
          <w:sz w:val="20"/>
        </w:rPr>
        <w:t> </w:t>
      </w:r>
      <w:r>
        <w:rPr>
          <w:color w:val="231F20"/>
          <w:sz w:val="20"/>
        </w:rPr>
        <w:t>secret</w:t>
      </w:r>
      <w:r>
        <w:rPr>
          <w:color w:val="231F20"/>
          <w:spacing w:val="-15"/>
          <w:sz w:val="20"/>
        </w:rPr>
        <w:t> </w:t>
      </w:r>
      <w:r>
        <w:rPr>
          <w:color w:val="231F20"/>
          <w:sz w:val="20"/>
        </w:rPr>
        <w:t>of any data fiduciary or would not be technically</w:t>
      </w:r>
      <w:r>
        <w:rPr>
          <w:color w:val="231F20"/>
          <w:spacing w:val="-30"/>
          <w:sz w:val="20"/>
        </w:rPr>
        <w:t> </w:t>
      </w:r>
      <w:r>
        <w:rPr>
          <w:color w:val="231F20"/>
          <w:sz w:val="20"/>
        </w:rPr>
        <w:t>feasible.</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17"/>
        </w:rPr>
      </w:pPr>
    </w:p>
    <w:p>
      <w:pPr>
        <w:spacing w:line="249" w:lineRule="auto" w:before="1"/>
        <w:ind w:left="153" w:right="181" w:firstLine="0"/>
        <w:jc w:val="left"/>
        <w:rPr>
          <w:sz w:val="16"/>
        </w:rPr>
      </w:pPr>
      <w:r>
        <w:rPr>
          <w:color w:val="231F20"/>
          <w:sz w:val="16"/>
        </w:rPr>
        <w:t>Right to correction and erasure.</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26"/>
        </w:rPr>
      </w:pPr>
    </w:p>
    <w:p>
      <w:pPr>
        <w:spacing w:line="249" w:lineRule="auto" w:before="0"/>
        <w:ind w:left="153" w:right="181" w:firstLine="0"/>
        <w:jc w:val="left"/>
        <w:rPr>
          <w:sz w:val="16"/>
        </w:rPr>
      </w:pPr>
      <w:r>
        <w:rPr>
          <w:color w:val="231F20"/>
          <w:sz w:val="16"/>
        </w:rPr>
        <w:t>Right to data portability.</w:t>
      </w:r>
    </w:p>
    <w:p>
      <w:pPr>
        <w:spacing w:after="0" w:line="249" w:lineRule="auto"/>
        <w:jc w:val="left"/>
        <w:rPr>
          <w:sz w:val="16"/>
        </w:rPr>
        <w:sectPr>
          <w:type w:val="continuous"/>
          <w:pgSz w:w="11900" w:h="16840"/>
          <w:pgMar w:top="1600" w:bottom="280" w:left="1020" w:right="1020"/>
          <w:cols w:num="2" w:equalWidth="0">
            <w:col w:w="8515" w:space="40"/>
            <w:col w:w="1305"/>
          </w:cols>
        </w:sectPr>
      </w:pPr>
    </w:p>
    <w:p>
      <w:pPr>
        <w:pStyle w:val="BodyText"/>
        <w:spacing w:before="3"/>
        <w:rPr>
          <w:sz w:val="13"/>
        </w:rPr>
      </w:pPr>
    </w:p>
    <w:p>
      <w:pPr>
        <w:spacing w:after="0"/>
        <w:rPr>
          <w:sz w:val="13"/>
        </w:rPr>
        <w:sectPr>
          <w:pgSz w:w="11900" w:h="16840"/>
          <w:pgMar w:header="1436" w:footer="0" w:top="1660" w:bottom="280" w:left="1020" w:right="1020"/>
        </w:sectPr>
      </w:pPr>
    </w:p>
    <w:p>
      <w:pPr>
        <w:spacing w:line="249" w:lineRule="auto" w:before="104"/>
        <w:ind w:left="130" w:right="0" w:firstLine="0"/>
        <w:jc w:val="left"/>
        <w:rPr>
          <w:sz w:val="16"/>
        </w:rPr>
      </w:pPr>
      <w:r>
        <w:rPr>
          <w:color w:val="231F20"/>
          <w:sz w:val="16"/>
        </w:rPr>
        <w:t>Right to be forgotten.</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
        <w:rPr>
          <w:sz w:val="14"/>
        </w:rPr>
      </w:pPr>
    </w:p>
    <w:p>
      <w:pPr>
        <w:spacing w:line="249" w:lineRule="auto" w:before="1"/>
        <w:ind w:left="130" w:right="0" w:firstLine="0"/>
        <w:jc w:val="left"/>
        <w:rPr>
          <w:sz w:val="16"/>
        </w:rPr>
      </w:pPr>
      <w:r>
        <w:rPr>
          <w:color w:val="231F20"/>
          <w:sz w:val="16"/>
        </w:rPr>
        <w:t>General conditions for the exercise of rights in this</w:t>
      </w:r>
    </w:p>
    <w:p>
      <w:pPr>
        <w:spacing w:before="2"/>
        <w:ind w:left="130" w:right="0" w:firstLine="0"/>
        <w:jc w:val="left"/>
        <w:rPr>
          <w:sz w:val="16"/>
        </w:rPr>
      </w:pPr>
      <w:r>
        <w:rPr>
          <w:color w:val="231F20"/>
          <w:sz w:val="16"/>
        </w:rPr>
        <w:t>Chapter.</w:t>
      </w:r>
    </w:p>
    <w:p>
      <w:pPr>
        <w:pStyle w:val="ListParagraph"/>
        <w:numPr>
          <w:ilvl w:val="0"/>
          <w:numId w:val="27"/>
        </w:numPr>
        <w:tabs>
          <w:tab w:pos="928" w:val="left" w:leader="none"/>
        </w:tabs>
        <w:spacing w:line="249" w:lineRule="auto" w:before="96" w:after="0"/>
        <w:ind w:left="130" w:right="1347" w:firstLine="480"/>
        <w:jc w:val="left"/>
        <w:rPr>
          <w:sz w:val="20"/>
        </w:rPr>
      </w:pPr>
      <w:r>
        <w:rPr>
          <w:color w:val="231F20"/>
          <w:sz w:val="20"/>
        </w:rPr>
        <w:br w:type="column"/>
        <w:t>(</w:t>
      </w:r>
      <w:r>
        <w:rPr>
          <w:i/>
          <w:color w:val="231F20"/>
          <w:sz w:val="20"/>
        </w:rPr>
        <w:t>1</w:t>
      </w:r>
      <w:r>
        <w:rPr>
          <w:color w:val="231F20"/>
          <w:sz w:val="20"/>
        </w:rPr>
        <w:t>) The data principal shall have the right to restrict or prevent the continuing disclosure of his personal data by a data fiduciary where such</w:t>
      </w:r>
      <w:r>
        <w:rPr>
          <w:color w:val="231F20"/>
          <w:spacing w:val="26"/>
          <w:sz w:val="20"/>
        </w:rPr>
        <w:t> </w:t>
      </w:r>
      <w:r>
        <w:rPr>
          <w:color w:val="231F20"/>
          <w:sz w:val="20"/>
        </w:rPr>
        <w:t>disclosure—</w:t>
      </w:r>
    </w:p>
    <w:p>
      <w:pPr>
        <w:pStyle w:val="ListParagraph"/>
        <w:numPr>
          <w:ilvl w:val="1"/>
          <w:numId w:val="27"/>
        </w:numPr>
        <w:tabs>
          <w:tab w:pos="1370" w:val="left" w:leader="none"/>
        </w:tabs>
        <w:spacing w:line="249" w:lineRule="auto" w:before="121" w:after="0"/>
        <w:ind w:left="610" w:right="1352" w:firstLine="480"/>
        <w:jc w:val="left"/>
        <w:rPr>
          <w:sz w:val="20"/>
        </w:rPr>
      </w:pPr>
      <w:r>
        <w:rPr>
          <w:color w:val="231F20"/>
          <w:sz w:val="20"/>
        </w:rPr>
        <w:t>has</w:t>
      </w:r>
      <w:r>
        <w:rPr>
          <w:color w:val="231F20"/>
          <w:spacing w:val="-5"/>
          <w:sz w:val="20"/>
        </w:rPr>
        <w:t> </w:t>
      </w:r>
      <w:r>
        <w:rPr>
          <w:color w:val="231F20"/>
          <w:sz w:val="20"/>
        </w:rPr>
        <w:t>served</w:t>
      </w:r>
      <w:r>
        <w:rPr>
          <w:color w:val="231F20"/>
          <w:spacing w:val="-5"/>
          <w:sz w:val="20"/>
        </w:rPr>
        <w:t> </w:t>
      </w:r>
      <w:r>
        <w:rPr>
          <w:color w:val="231F20"/>
          <w:sz w:val="20"/>
        </w:rPr>
        <w:t>the</w:t>
      </w:r>
      <w:r>
        <w:rPr>
          <w:color w:val="231F20"/>
          <w:spacing w:val="-4"/>
          <w:sz w:val="20"/>
        </w:rPr>
        <w:t> </w:t>
      </w:r>
      <w:r>
        <w:rPr>
          <w:color w:val="231F20"/>
          <w:sz w:val="20"/>
        </w:rPr>
        <w:t>purpose</w:t>
      </w:r>
      <w:r>
        <w:rPr>
          <w:color w:val="231F20"/>
          <w:spacing w:val="-5"/>
          <w:sz w:val="20"/>
        </w:rPr>
        <w:t> </w:t>
      </w:r>
      <w:r>
        <w:rPr>
          <w:color w:val="231F20"/>
          <w:sz w:val="20"/>
        </w:rPr>
        <w:t>for</w:t>
      </w:r>
      <w:r>
        <w:rPr>
          <w:color w:val="231F20"/>
          <w:spacing w:val="-4"/>
          <w:sz w:val="20"/>
        </w:rPr>
        <w:t> </w:t>
      </w:r>
      <w:r>
        <w:rPr>
          <w:color w:val="231F20"/>
          <w:sz w:val="20"/>
        </w:rPr>
        <w:t>which</w:t>
      </w:r>
      <w:r>
        <w:rPr>
          <w:color w:val="231F20"/>
          <w:spacing w:val="-5"/>
          <w:sz w:val="20"/>
        </w:rPr>
        <w:t> </w:t>
      </w:r>
      <w:r>
        <w:rPr>
          <w:color w:val="231F20"/>
          <w:sz w:val="20"/>
        </w:rPr>
        <w:t>it</w:t>
      </w:r>
      <w:r>
        <w:rPr>
          <w:color w:val="231F20"/>
          <w:spacing w:val="-5"/>
          <w:sz w:val="20"/>
        </w:rPr>
        <w:t> </w:t>
      </w:r>
      <w:r>
        <w:rPr>
          <w:color w:val="231F20"/>
          <w:sz w:val="20"/>
        </w:rPr>
        <w:t>was</w:t>
      </w:r>
      <w:r>
        <w:rPr>
          <w:color w:val="231F20"/>
          <w:spacing w:val="-4"/>
          <w:sz w:val="20"/>
        </w:rPr>
        <w:t> </w:t>
      </w:r>
      <w:r>
        <w:rPr>
          <w:color w:val="231F20"/>
          <w:sz w:val="20"/>
        </w:rPr>
        <w:t>collected</w:t>
      </w:r>
      <w:r>
        <w:rPr>
          <w:color w:val="231F20"/>
          <w:spacing w:val="-5"/>
          <w:sz w:val="20"/>
        </w:rPr>
        <w:t> </w:t>
      </w:r>
      <w:r>
        <w:rPr>
          <w:color w:val="231F20"/>
          <w:sz w:val="20"/>
        </w:rPr>
        <w:t>or</w:t>
      </w:r>
      <w:r>
        <w:rPr>
          <w:color w:val="231F20"/>
          <w:spacing w:val="-4"/>
          <w:sz w:val="20"/>
        </w:rPr>
        <w:t> </w:t>
      </w:r>
      <w:r>
        <w:rPr>
          <w:color w:val="231F20"/>
          <w:sz w:val="20"/>
        </w:rPr>
        <w:t>is</w:t>
      </w:r>
      <w:r>
        <w:rPr>
          <w:color w:val="231F20"/>
          <w:spacing w:val="-5"/>
          <w:sz w:val="20"/>
        </w:rPr>
        <w:t> </w:t>
      </w:r>
      <w:r>
        <w:rPr>
          <w:color w:val="231F20"/>
          <w:sz w:val="20"/>
        </w:rPr>
        <w:t>no</w:t>
      </w:r>
      <w:r>
        <w:rPr>
          <w:color w:val="231F20"/>
          <w:spacing w:val="-5"/>
          <w:sz w:val="20"/>
        </w:rPr>
        <w:t> </w:t>
      </w:r>
      <w:r>
        <w:rPr>
          <w:color w:val="231F20"/>
          <w:sz w:val="20"/>
        </w:rPr>
        <w:t>longer</w:t>
      </w:r>
      <w:r>
        <w:rPr>
          <w:color w:val="231F20"/>
          <w:spacing w:val="-4"/>
          <w:sz w:val="20"/>
        </w:rPr>
        <w:t> </w:t>
      </w:r>
      <w:r>
        <w:rPr>
          <w:color w:val="231F20"/>
          <w:sz w:val="20"/>
        </w:rPr>
        <w:t>necessary for the</w:t>
      </w:r>
      <w:r>
        <w:rPr>
          <w:color w:val="231F20"/>
          <w:spacing w:val="31"/>
          <w:sz w:val="20"/>
        </w:rPr>
        <w:t> </w:t>
      </w:r>
      <w:r>
        <w:rPr>
          <w:color w:val="231F20"/>
          <w:sz w:val="20"/>
        </w:rPr>
        <w:t>purpose;</w:t>
      </w:r>
    </w:p>
    <w:p>
      <w:pPr>
        <w:pStyle w:val="ListParagraph"/>
        <w:numPr>
          <w:ilvl w:val="1"/>
          <w:numId w:val="27"/>
        </w:numPr>
        <w:tabs>
          <w:tab w:pos="1373" w:val="left" w:leader="none"/>
          <w:tab w:pos="7507" w:val="left" w:leader="none"/>
        </w:tabs>
        <w:spacing w:line="241" w:lineRule="exact" w:before="121" w:after="0"/>
        <w:ind w:left="1372" w:right="0" w:hanging="283"/>
        <w:jc w:val="left"/>
        <w:rPr>
          <w:sz w:val="16"/>
        </w:rPr>
      </w:pPr>
      <w:r>
        <w:rPr>
          <w:color w:val="231F20"/>
          <w:position w:val="2"/>
          <w:sz w:val="20"/>
        </w:rPr>
        <w:t>was made with the consent of the data principal under section 11</w:t>
      </w:r>
      <w:r>
        <w:rPr>
          <w:color w:val="231F20"/>
          <w:spacing w:val="-13"/>
          <w:position w:val="2"/>
          <w:sz w:val="20"/>
        </w:rPr>
        <w:t> </w:t>
      </w:r>
      <w:r>
        <w:rPr>
          <w:color w:val="231F20"/>
          <w:position w:val="2"/>
          <w:sz w:val="20"/>
        </w:rPr>
        <w:t>and</w:t>
      </w:r>
      <w:r>
        <w:rPr>
          <w:color w:val="231F20"/>
          <w:spacing w:val="-1"/>
          <w:position w:val="2"/>
          <w:sz w:val="20"/>
        </w:rPr>
        <w:t> </w:t>
      </w:r>
      <w:r>
        <w:rPr>
          <w:color w:val="231F20"/>
          <w:position w:val="2"/>
          <w:sz w:val="20"/>
        </w:rPr>
        <w:t>such</w:t>
        <w:tab/>
      </w:r>
      <w:r>
        <w:rPr>
          <w:color w:val="231F20"/>
          <w:sz w:val="16"/>
        </w:rPr>
        <w:t>5</w:t>
      </w:r>
    </w:p>
    <w:p>
      <w:pPr>
        <w:pStyle w:val="BodyText"/>
        <w:spacing w:line="230" w:lineRule="exact"/>
        <w:ind w:left="610"/>
      </w:pPr>
      <w:r>
        <w:rPr>
          <w:color w:val="231F20"/>
        </w:rPr>
        <w:t>consent has since been withdrawn; or</w:t>
      </w:r>
    </w:p>
    <w:p>
      <w:pPr>
        <w:pStyle w:val="ListParagraph"/>
        <w:numPr>
          <w:ilvl w:val="1"/>
          <w:numId w:val="27"/>
        </w:numPr>
        <w:tabs>
          <w:tab w:pos="1352" w:val="left" w:leader="none"/>
        </w:tabs>
        <w:spacing w:line="249" w:lineRule="auto" w:before="130" w:after="0"/>
        <w:ind w:left="610" w:right="1351" w:firstLine="480"/>
        <w:jc w:val="left"/>
        <w:rPr>
          <w:sz w:val="20"/>
        </w:rPr>
      </w:pPr>
      <w:r>
        <w:rPr>
          <w:color w:val="231F20"/>
          <w:sz w:val="20"/>
        </w:rPr>
        <w:t>was</w:t>
      </w:r>
      <w:r>
        <w:rPr>
          <w:color w:val="231F20"/>
          <w:spacing w:val="-13"/>
          <w:sz w:val="20"/>
        </w:rPr>
        <w:t> </w:t>
      </w:r>
      <w:r>
        <w:rPr>
          <w:color w:val="231F20"/>
          <w:sz w:val="20"/>
        </w:rPr>
        <w:t>made</w:t>
      </w:r>
      <w:r>
        <w:rPr>
          <w:color w:val="231F20"/>
          <w:spacing w:val="-12"/>
          <w:sz w:val="20"/>
        </w:rPr>
        <w:t> </w:t>
      </w:r>
      <w:r>
        <w:rPr>
          <w:color w:val="231F20"/>
          <w:sz w:val="20"/>
        </w:rPr>
        <w:t>contrary</w:t>
      </w:r>
      <w:r>
        <w:rPr>
          <w:color w:val="231F20"/>
          <w:spacing w:val="-12"/>
          <w:sz w:val="20"/>
        </w:rPr>
        <w:t> </w:t>
      </w:r>
      <w:r>
        <w:rPr>
          <w:color w:val="231F20"/>
          <w:sz w:val="20"/>
        </w:rPr>
        <w:t>to</w:t>
      </w:r>
      <w:r>
        <w:rPr>
          <w:color w:val="231F20"/>
          <w:spacing w:val="-12"/>
          <w:sz w:val="20"/>
        </w:rPr>
        <w:t> </w:t>
      </w:r>
      <w:r>
        <w:rPr>
          <w:color w:val="231F20"/>
          <w:sz w:val="20"/>
        </w:rPr>
        <w:t>the</w:t>
      </w:r>
      <w:r>
        <w:rPr>
          <w:color w:val="231F20"/>
          <w:spacing w:val="-12"/>
          <w:sz w:val="20"/>
        </w:rPr>
        <w:t> </w:t>
      </w:r>
      <w:r>
        <w:rPr>
          <w:color w:val="231F20"/>
          <w:sz w:val="20"/>
        </w:rPr>
        <w:t>provisions</w:t>
      </w:r>
      <w:r>
        <w:rPr>
          <w:color w:val="231F20"/>
          <w:spacing w:val="-12"/>
          <w:sz w:val="20"/>
        </w:rPr>
        <w:t> </w:t>
      </w:r>
      <w:r>
        <w:rPr>
          <w:color w:val="231F20"/>
          <w:sz w:val="20"/>
        </w:rPr>
        <w:t>of</w:t>
      </w:r>
      <w:r>
        <w:rPr>
          <w:color w:val="231F20"/>
          <w:spacing w:val="-12"/>
          <w:sz w:val="20"/>
        </w:rPr>
        <w:t> </w:t>
      </w:r>
      <w:r>
        <w:rPr>
          <w:color w:val="231F20"/>
          <w:sz w:val="20"/>
        </w:rPr>
        <w:t>this</w:t>
      </w:r>
      <w:r>
        <w:rPr>
          <w:color w:val="231F20"/>
          <w:spacing w:val="-25"/>
          <w:sz w:val="20"/>
        </w:rPr>
        <w:t> </w:t>
      </w:r>
      <w:r>
        <w:rPr>
          <w:color w:val="231F20"/>
          <w:sz w:val="20"/>
        </w:rPr>
        <w:t>Act</w:t>
      </w:r>
      <w:r>
        <w:rPr>
          <w:color w:val="231F20"/>
          <w:spacing w:val="-12"/>
          <w:sz w:val="20"/>
        </w:rPr>
        <w:t> </w:t>
      </w:r>
      <w:r>
        <w:rPr>
          <w:color w:val="231F20"/>
          <w:sz w:val="20"/>
        </w:rPr>
        <w:t>or</w:t>
      </w:r>
      <w:r>
        <w:rPr>
          <w:color w:val="231F20"/>
          <w:spacing w:val="-12"/>
          <w:sz w:val="20"/>
        </w:rPr>
        <w:t> </w:t>
      </w:r>
      <w:r>
        <w:rPr>
          <w:color w:val="231F20"/>
          <w:sz w:val="20"/>
        </w:rPr>
        <w:t>any</w:t>
      </w:r>
      <w:r>
        <w:rPr>
          <w:color w:val="231F20"/>
          <w:spacing w:val="-12"/>
          <w:sz w:val="20"/>
        </w:rPr>
        <w:t> </w:t>
      </w:r>
      <w:r>
        <w:rPr>
          <w:color w:val="231F20"/>
          <w:sz w:val="20"/>
        </w:rPr>
        <w:t>other</w:t>
      </w:r>
      <w:r>
        <w:rPr>
          <w:color w:val="231F20"/>
          <w:spacing w:val="-12"/>
          <w:sz w:val="20"/>
        </w:rPr>
        <w:t> </w:t>
      </w:r>
      <w:r>
        <w:rPr>
          <w:color w:val="231F20"/>
          <w:sz w:val="20"/>
        </w:rPr>
        <w:t>law</w:t>
      </w:r>
      <w:r>
        <w:rPr>
          <w:color w:val="231F20"/>
          <w:spacing w:val="-12"/>
          <w:sz w:val="20"/>
        </w:rPr>
        <w:t> </w:t>
      </w:r>
      <w:r>
        <w:rPr>
          <w:color w:val="231F20"/>
          <w:sz w:val="20"/>
        </w:rPr>
        <w:t>for</w:t>
      </w:r>
      <w:r>
        <w:rPr>
          <w:color w:val="231F20"/>
          <w:spacing w:val="-12"/>
          <w:sz w:val="20"/>
        </w:rPr>
        <w:t> </w:t>
      </w:r>
      <w:r>
        <w:rPr>
          <w:color w:val="231F20"/>
          <w:sz w:val="20"/>
        </w:rPr>
        <w:t>the</w:t>
      </w:r>
      <w:r>
        <w:rPr>
          <w:color w:val="231F20"/>
          <w:spacing w:val="-12"/>
          <w:sz w:val="20"/>
        </w:rPr>
        <w:t> </w:t>
      </w:r>
      <w:r>
        <w:rPr>
          <w:color w:val="231F20"/>
          <w:sz w:val="20"/>
        </w:rPr>
        <w:t>time being in</w:t>
      </w:r>
      <w:r>
        <w:rPr>
          <w:color w:val="231F20"/>
          <w:spacing w:val="-17"/>
          <w:sz w:val="20"/>
        </w:rPr>
        <w:t> </w:t>
      </w:r>
      <w:r>
        <w:rPr>
          <w:color w:val="231F20"/>
          <w:sz w:val="20"/>
        </w:rPr>
        <w:t>force.</w:t>
      </w:r>
    </w:p>
    <w:p>
      <w:pPr>
        <w:pStyle w:val="ListParagraph"/>
        <w:numPr>
          <w:ilvl w:val="0"/>
          <w:numId w:val="30"/>
        </w:numPr>
        <w:tabs>
          <w:tab w:pos="931" w:val="left" w:leader="none"/>
        </w:tabs>
        <w:spacing w:line="247" w:lineRule="auto" w:before="122" w:after="0"/>
        <w:ind w:left="130" w:right="955" w:firstLine="480"/>
        <w:jc w:val="left"/>
        <w:rPr>
          <w:sz w:val="20"/>
        </w:rPr>
      </w:pPr>
      <w:r>
        <w:rPr>
          <w:color w:val="231F20"/>
          <w:sz w:val="20"/>
        </w:rPr>
        <w:t>The </w:t>
      </w:r>
      <w:r>
        <w:rPr>
          <w:color w:val="231F20"/>
          <w:spacing w:val="2"/>
          <w:sz w:val="20"/>
        </w:rPr>
        <w:t>rights under sub-section </w:t>
      </w:r>
      <w:r>
        <w:rPr>
          <w:color w:val="231F20"/>
          <w:sz w:val="20"/>
        </w:rPr>
        <w:t>(</w:t>
      </w:r>
      <w:r>
        <w:rPr>
          <w:i/>
          <w:color w:val="231F20"/>
          <w:sz w:val="20"/>
        </w:rPr>
        <w:t>1</w:t>
      </w:r>
      <w:r>
        <w:rPr>
          <w:color w:val="231F20"/>
          <w:sz w:val="20"/>
        </w:rPr>
        <w:t>) may be </w:t>
      </w:r>
      <w:r>
        <w:rPr>
          <w:color w:val="231F20"/>
          <w:spacing w:val="2"/>
          <w:sz w:val="20"/>
        </w:rPr>
        <w:t>enforced only </w:t>
      </w:r>
      <w:r>
        <w:rPr>
          <w:color w:val="231F20"/>
          <w:sz w:val="20"/>
        </w:rPr>
        <w:t>on an </w:t>
      </w:r>
      <w:r>
        <w:rPr>
          <w:color w:val="231F20"/>
          <w:spacing w:val="2"/>
          <w:sz w:val="20"/>
        </w:rPr>
        <w:t>order </w:t>
      </w:r>
      <w:r>
        <w:rPr>
          <w:color w:val="231F20"/>
          <w:sz w:val="20"/>
        </w:rPr>
        <w:t>of </w:t>
      </w:r>
      <w:r>
        <w:rPr>
          <w:color w:val="231F20"/>
          <w:spacing w:val="3"/>
          <w:sz w:val="20"/>
        </w:rPr>
        <w:t>the</w:t>
      </w:r>
      <w:r>
        <w:rPr>
          <w:color w:val="231F20"/>
          <w:spacing w:val="3"/>
          <w:position w:val="2"/>
          <w:sz w:val="20"/>
        </w:rPr>
        <w:t> </w:t>
      </w:r>
      <w:r>
        <w:rPr>
          <w:color w:val="231F20"/>
          <w:position w:val="2"/>
          <w:sz w:val="20"/>
        </w:rPr>
        <w:t>Adjudicating Officer made on an application filed by the data principal, in such form and </w:t>
      </w:r>
      <w:r>
        <w:rPr>
          <w:color w:val="231F20"/>
          <w:spacing w:val="8"/>
          <w:sz w:val="16"/>
        </w:rPr>
        <w:t>10 </w:t>
      </w:r>
      <w:r>
        <w:rPr>
          <w:color w:val="231F20"/>
          <w:sz w:val="20"/>
        </w:rPr>
        <w:t>manner as may be prescribed, on any of the grounds specified under clauses  (</w:t>
      </w:r>
      <w:r>
        <w:rPr>
          <w:i/>
          <w:color w:val="231F20"/>
          <w:sz w:val="20"/>
        </w:rPr>
        <w:t>a</w:t>
      </w:r>
      <w:r>
        <w:rPr>
          <w:color w:val="231F20"/>
          <w:sz w:val="20"/>
        </w:rPr>
        <w:t>),  (</w:t>
      </w:r>
      <w:r>
        <w:rPr>
          <w:i/>
          <w:color w:val="231F20"/>
          <w:sz w:val="20"/>
        </w:rPr>
        <w:t>b</w:t>
      </w:r>
      <w:r>
        <w:rPr>
          <w:color w:val="231F20"/>
          <w:sz w:val="20"/>
        </w:rPr>
        <w:t>)  or clause (</w:t>
      </w:r>
      <w:r>
        <w:rPr>
          <w:i/>
          <w:color w:val="231F20"/>
          <w:sz w:val="20"/>
        </w:rPr>
        <w:t>c</w:t>
      </w:r>
      <w:r>
        <w:rPr>
          <w:color w:val="231F20"/>
          <w:sz w:val="20"/>
        </w:rPr>
        <w:t>) of that</w:t>
      </w:r>
      <w:r>
        <w:rPr>
          <w:color w:val="231F20"/>
          <w:spacing w:val="27"/>
          <w:sz w:val="20"/>
        </w:rPr>
        <w:t> </w:t>
      </w:r>
      <w:r>
        <w:rPr>
          <w:color w:val="231F20"/>
          <w:sz w:val="20"/>
        </w:rPr>
        <w:t>sub-section:</w:t>
      </w:r>
    </w:p>
    <w:p>
      <w:pPr>
        <w:pStyle w:val="BodyText"/>
        <w:spacing w:line="249" w:lineRule="auto" w:before="121"/>
        <w:ind w:left="130" w:right="1269" w:firstLine="480"/>
      </w:pPr>
      <w:r>
        <w:rPr>
          <w:color w:val="231F20"/>
        </w:rPr>
        <w:t>Provided that no order shall be made under this sub-section unless it is shown by the data principal that his right or interest in preventing or restricting the continued disclosure</w:t>
      </w:r>
    </w:p>
    <w:p>
      <w:pPr>
        <w:pStyle w:val="BodyText"/>
        <w:spacing w:before="1"/>
        <w:ind w:left="130"/>
        <w:rPr>
          <w:sz w:val="16"/>
        </w:rPr>
      </w:pPr>
      <w:r>
        <w:rPr>
          <w:color w:val="231F20"/>
          <w:position w:val="1"/>
        </w:rPr>
        <w:t>of his personal data overrides the right to freedom of speech and expression and the right to </w:t>
      </w:r>
      <w:r>
        <w:rPr>
          <w:color w:val="231F20"/>
          <w:sz w:val="16"/>
        </w:rPr>
        <w:t>15 </w:t>
      </w:r>
    </w:p>
    <w:p>
      <w:pPr>
        <w:pStyle w:val="BodyText"/>
        <w:spacing w:before="9"/>
        <w:ind w:left="130"/>
      </w:pPr>
      <w:r>
        <w:rPr>
          <w:color w:val="231F20"/>
        </w:rPr>
        <w:t>information of any other citizen.</w:t>
      </w:r>
    </w:p>
    <w:p>
      <w:pPr>
        <w:pStyle w:val="ListParagraph"/>
        <w:numPr>
          <w:ilvl w:val="0"/>
          <w:numId w:val="30"/>
        </w:numPr>
        <w:tabs>
          <w:tab w:pos="870" w:val="left" w:leader="none"/>
        </w:tabs>
        <w:spacing w:line="249" w:lineRule="auto" w:before="130" w:after="0"/>
        <w:ind w:left="130" w:right="1349" w:firstLine="480"/>
        <w:jc w:val="left"/>
        <w:rPr>
          <w:sz w:val="20"/>
        </w:rPr>
      </w:pPr>
      <w:r>
        <w:rPr>
          <w:color w:val="231F20"/>
          <w:sz w:val="20"/>
        </w:rPr>
        <w:t>The</w:t>
      </w:r>
      <w:r>
        <w:rPr>
          <w:color w:val="231F20"/>
          <w:spacing w:val="-24"/>
          <w:sz w:val="20"/>
        </w:rPr>
        <w:t> </w:t>
      </w:r>
      <w:r>
        <w:rPr>
          <w:color w:val="231F20"/>
          <w:spacing w:val="-3"/>
          <w:sz w:val="20"/>
        </w:rPr>
        <w:t>Adjudicating</w:t>
      </w:r>
      <w:r>
        <w:rPr>
          <w:color w:val="231F20"/>
          <w:spacing w:val="-16"/>
          <w:sz w:val="20"/>
        </w:rPr>
        <w:t> </w:t>
      </w:r>
      <w:r>
        <w:rPr>
          <w:color w:val="231F20"/>
          <w:spacing w:val="-3"/>
          <w:sz w:val="20"/>
        </w:rPr>
        <w:t>Officer</w:t>
      </w:r>
      <w:r>
        <w:rPr>
          <w:color w:val="231F20"/>
          <w:spacing w:val="-17"/>
          <w:sz w:val="20"/>
        </w:rPr>
        <w:t> </w:t>
      </w:r>
      <w:r>
        <w:rPr>
          <w:color w:val="231F20"/>
          <w:spacing w:val="-3"/>
          <w:sz w:val="20"/>
        </w:rPr>
        <w:t>shall,</w:t>
      </w:r>
      <w:r>
        <w:rPr>
          <w:color w:val="231F20"/>
          <w:spacing w:val="-16"/>
          <w:sz w:val="20"/>
        </w:rPr>
        <w:t> </w:t>
      </w:r>
      <w:r>
        <w:rPr>
          <w:color w:val="231F20"/>
          <w:spacing w:val="-3"/>
          <w:sz w:val="20"/>
        </w:rPr>
        <w:t>while</w:t>
      </w:r>
      <w:r>
        <w:rPr>
          <w:color w:val="231F20"/>
          <w:spacing w:val="-17"/>
          <w:sz w:val="20"/>
        </w:rPr>
        <w:t> </w:t>
      </w:r>
      <w:r>
        <w:rPr>
          <w:color w:val="231F20"/>
          <w:spacing w:val="-3"/>
          <w:sz w:val="20"/>
        </w:rPr>
        <w:t>making</w:t>
      </w:r>
      <w:r>
        <w:rPr>
          <w:color w:val="231F20"/>
          <w:spacing w:val="-16"/>
          <w:sz w:val="20"/>
        </w:rPr>
        <w:t> </w:t>
      </w:r>
      <w:r>
        <w:rPr>
          <w:color w:val="231F20"/>
          <w:sz w:val="20"/>
        </w:rPr>
        <w:t>an</w:t>
      </w:r>
      <w:r>
        <w:rPr>
          <w:color w:val="231F20"/>
          <w:spacing w:val="-17"/>
          <w:sz w:val="20"/>
        </w:rPr>
        <w:t> </w:t>
      </w:r>
      <w:r>
        <w:rPr>
          <w:color w:val="231F20"/>
          <w:spacing w:val="-3"/>
          <w:sz w:val="20"/>
        </w:rPr>
        <w:t>order</w:t>
      </w:r>
      <w:r>
        <w:rPr>
          <w:color w:val="231F20"/>
          <w:spacing w:val="-16"/>
          <w:sz w:val="20"/>
        </w:rPr>
        <w:t> </w:t>
      </w:r>
      <w:r>
        <w:rPr>
          <w:color w:val="231F20"/>
          <w:spacing w:val="-3"/>
          <w:sz w:val="20"/>
        </w:rPr>
        <w:t>under</w:t>
      </w:r>
      <w:r>
        <w:rPr>
          <w:color w:val="231F20"/>
          <w:spacing w:val="-17"/>
          <w:sz w:val="20"/>
        </w:rPr>
        <w:t> </w:t>
      </w:r>
      <w:r>
        <w:rPr>
          <w:color w:val="231F20"/>
          <w:spacing w:val="-3"/>
          <w:sz w:val="20"/>
        </w:rPr>
        <w:t>sub-section</w:t>
      </w:r>
      <w:r>
        <w:rPr>
          <w:color w:val="231F20"/>
          <w:spacing w:val="-16"/>
          <w:sz w:val="20"/>
        </w:rPr>
        <w:t> </w:t>
      </w:r>
      <w:r>
        <w:rPr>
          <w:color w:val="231F20"/>
          <w:sz w:val="20"/>
        </w:rPr>
        <w:t>(</w:t>
      </w:r>
      <w:r>
        <w:rPr>
          <w:i/>
          <w:color w:val="231F20"/>
          <w:sz w:val="20"/>
        </w:rPr>
        <w:t>2</w:t>
      </w:r>
      <w:r>
        <w:rPr>
          <w:color w:val="231F20"/>
          <w:sz w:val="20"/>
        </w:rPr>
        <w:t>),</w:t>
      </w:r>
      <w:r>
        <w:rPr>
          <w:color w:val="231F20"/>
          <w:spacing w:val="-18"/>
          <w:sz w:val="20"/>
        </w:rPr>
        <w:t> </w:t>
      </w:r>
      <w:r>
        <w:rPr>
          <w:color w:val="231F20"/>
          <w:spacing w:val="-3"/>
          <w:sz w:val="20"/>
        </w:rPr>
        <w:t>having </w:t>
      </w:r>
      <w:r>
        <w:rPr>
          <w:color w:val="231F20"/>
          <w:sz w:val="20"/>
        </w:rPr>
        <w:t>regard</w:t>
      </w:r>
      <w:r>
        <w:rPr>
          <w:color w:val="231F20"/>
          <w:spacing w:val="4"/>
          <w:sz w:val="20"/>
        </w:rPr>
        <w:t> </w:t>
      </w:r>
      <w:r>
        <w:rPr>
          <w:color w:val="231F20"/>
          <w:sz w:val="20"/>
        </w:rPr>
        <w:t>to—</w:t>
      </w:r>
    </w:p>
    <w:p>
      <w:pPr>
        <w:pStyle w:val="ListParagraph"/>
        <w:numPr>
          <w:ilvl w:val="1"/>
          <w:numId w:val="30"/>
        </w:numPr>
        <w:tabs>
          <w:tab w:pos="1378" w:val="left" w:leader="none"/>
        </w:tabs>
        <w:spacing w:line="240" w:lineRule="auto" w:before="122" w:after="0"/>
        <w:ind w:left="1377" w:right="0" w:hanging="288"/>
        <w:jc w:val="left"/>
        <w:rPr>
          <w:sz w:val="20"/>
        </w:rPr>
      </w:pPr>
      <w:r>
        <w:rPr>
          <w:color w:val="231F20"/>
          <w:sz w:val="20"/>
        </w:rPr>
        <w:t>the sensitivity of the personal</w:t>
      </w:r>
      <w:r>
        <w:rPr>
          <w:color w:val="231F20"/>
          <w:spacing w:val="33"/>
          <w:sz w:val="20"/>
        </w:rPr>
        <w:t> </w:t>
      </w:r>
      <w:r>
        <w:rPr>
          <w:color w:val="231F20"/>
          <w:sz w:val="20"/>
        </w:rPr>
        <w:t>data;</w:t>
      </w:r>
    </w:p>
    <w:p>
      <w:pPr>
        <w:pStyle w:val="ListParagraph"/>
        <w:numPr>
          <w:ilvl w:val="1"/>
          <w:numId w:val="30"/>
        </w:numPr>
        <w:tabs>
          <w:tab w:pos="1400" w:val="left" w:leader="none"/>
          <w:tab w:pos="7507" w:val="left" w:leader="none"/>
        </w:tabs>
        <w:spacing w:line="240" w:lineRule="auto" w:before="130" w:after="0"/>
        <w:ind w:left="1399" w:right="0" w:hanging="310"/>
        <w:jc w:val="left"/>
        <w:rPr>
          <w:sz w:val="16"/>
        </w:rPr>
      </w:pPr>
      <w:r>
        <w:rPr>
          <w:color w:val="231F20"/>
          <w:sz w:val="20"/>
        </w:rPr>
        <w:t>the</w:t>
      </w:r>
      <w:r>
        <w:rPr>
          <w:color w:val="231F20"/>
          <w:spacing w:val="-15"/>
          <w:sz w:val="20"/>
        </w:rPr>
        <w:t> </w:t>
      </w:r>
      <w:r>
        <w:rPr>
          <w:color w:val="231F20"/>
          <w:sz w:val="20"/>
        </w:rPr>
        <w:t>scale</w:t>
      </w:r>
      <w:r>
        <w:rPr>
          <w:color w:val="231F20"/>
          <w:spacing w:val="-15"/>
          <w:sz w:val="20"/>
        </w:rPr>
        <w:t> </w:t>
      </w:r>
      <w:r>
        <w:rPr>
          <w:color w:val="231F20"/>
          <w:sz w:val="20"/>
        </w:rPr>
        <w:t>of</w:t>
      </w:r>
      <w:r>
        <w:rPr>
          <w:color w:val="231F20"/>
          <w:spacing w:val="-14"/>
          <w:sz w:val="20"/>
        </w:rPr>
        <w:t> </w:t>
      </w:r>
      <w:r>
        <w:rPr>
          <w:color w:val="231F20"/>
          <w:sz w:val="20"/>
        </w:rPr>
        <w:t>disclosure</w:t>
      </w:r>
      <w:r>
        <w:rPr>
          <w:color w:val="231F20"/>
          <w:spacing w:val="-15"/>
          <w:sz w:val="20"/>
        </w:rPr>
        <w:t> </w:t>
      </w:r>
      <w:r>
        <w:rPr>
          <w:color w:val="231F20"/>
          <w:sz w:val="20"/>
        </w:rPr>
        <w:t>and</w:t>
      </w:r>
      <w:r>
        <w:rPr>
          <w:color w:val="231F20"/>
          <w:spacing w:val="-15"/>
          <w:sz w:val="20"/>
        </w:rPr>
        <w:t> </w:t>
      </w:r>
      <w:r>
        <w:rPr>
          <w:color w:val="231F20"/>
          <w:sz w:val="20"/>
        </w:rPr>
        <w:t>the</w:t>
      </w:r>
      <w:r>
        <w:rPr>
          <w:color w:val="231F20"/>
          <w:spacing w:val="-14"/>
          <w:sz w:val="20"/>
        </w:rPr>
        <w:t> </w:t>
      </w:r>
      <w:r>
        <w:rPr>
          <w:color w:val="231F20"/>
          <w:sz w:val="20"/>
        </w:rPr>
        <w:t>degree</w:t>
      </w:r>
      <w:r>
        <w:rPr>
          <w:color w:val="231F20"/>
          <w:spacing w:val="-15"/>
          <w:sz w:val="20"/>
        </w:rPr>
        <w:t> </w:t>
      </w:r>
      <w:r>
        <w:rPr>
          <w:color w:val="231F20"/>
          <w:sz w:val="20"/>
        </w:rPr>
        <w:t>of</w:t>
      </w:r>
      <w:r>
        <w:rPr>
          <w:color w:val="231F20"/>
          <w:spacing w:val="-14"/>
          <w:sz w:val="20"/>
        </w:rPr>
        <w:t> </w:t>
      </w:r>
      <w:r>
        <w:rPr>
          <w:color w:val="231F20"/>
          <w:sz w:val="20"/>
        </w:rPr>
        <w:t>accessibility</w:t>
      </w:r>
      <w:r>
        <w:rPr>
          <w:color w:val="231F20"/>
          <w:spacing w:val="-15"/>
          <w:sz w:val="20"/>
        </w:rPr>
        <w:t> </w:t>
      </w:r>
      <w:r>
        <w:rPr>
          <w:color w:val="231F20"/>
          <w:sz w:val="20"/>
        </w:rPr>
        <w:t>sought</w:t>
      </w:r>
      <w:r>
        <w:rPr>
          <w:color w:val="231F20"/>
          <w:spacing w:val="-15"/>
          <w:sz w:val="20"/>
        </w:rPr>
        <w:t> </w:t>
      </w:r>
      <w:r>
        <w:rPr>
          <w:color w:val="231F20"/>
          <w:sz w:val="20"/>
        </w:rPr>
        <w:t>to</w:t>
      </w:r>
      <w:r>
        <w:rPr>
          <w:color w:val="231F20"/>
          <w:spacing w:val="-14"/>
          <w:sz w:val="20"/>
        </w:rPr>
        <w:t> </w:t>
      </w:r>
      <w:r>
        <w:rPr>
          <w:color w:val="231F20"/>
          <w:sz w:val="20"/>
        </w:rPr>
        <w:t>be</w:t>
      </w:r>
      <w:r>
        <w:rPr>
          <w:color w:val="231F20"/>
          <w:spacing w:val="-15"/>
          <w:sz w:val="20"/>
        </w:rPr>
        <w:t> </w:t>
      </w:r>
      <w:r>
        <w:rPr>
          <w:color w:val="231F20"/>
          <w:sz w:val="20"/>
        </w:rPr>
        <w:t>restricted</w:t>
        <w:tab/>
      </w:r>
      <w:r>
        <w:rPr>
          <w:color w:val="231F20"/>
          <w:spacing w:val="8"/>
          <w:sz w:val="16"/>
        </w:rPr>
        <w:t>20</w:t>
      </w:r>
      <w:r>
        <w:rPr>
          <w:color w:val="231F20"/>
          <w:spacing w:val="-23"/>
          <w:sz w:val="16"/>
        </w:rPr>
        <w:t> </w:t>
      </w:r>
    </w:p>
    <w:p>
      <w:pPr>
        <w:pStyle w:val="BodyText"/>
        <w:spacing w:before="10"/>
        <w:ind w:left="610"/>
      </w:pPr>
      <w:r>
        <w:rPr>
          <w:color w:val="231F20"/>
        </w:rPr>
        <w:t>or prevented;</w:t>
      </w:r>
    </w:p>
    <w:p>
      <w:pPr>
        <w:pStyle w:val="ListParagraph"/>
        <w:numPr>
          <w:ilvl w:val="1"/>
          <w:numId w:val="30"/>
        </w:numPr>
        <w:tabs>
          <w:tab w:pos="1353" w:val="left" w:leader="none"/>
        </w:tabs>
        <w:spacing w:line="240" w:lineRule="auto" w:before="130" w:after="0"/>
        <w:ind w:left="1352" w:right="0" w:hanging="263"/>
        <w:jc w:val="left"/>
        <w:rPr>
          <w:sz w:val="20"/>
        </w:rPr>
      </w:pPr>
      <w:r>
        <w:rPr>
          <w:color w:val="231F20"/>
          <w:sz w:val="20"/>
        </w:rPr>
        <w:t>the</w:t>
      </w:r>
      <w:r>
        <w:rPr>
          <w:color w:val="231F20"/>
          <w:spacing w:val="-9"/>
          <w:sz w:val="20"/>
        </w:rPr>
        <w:t> </w:t>
      </w:r>
      <w:r>
        <w:rPr>
          <w:color w:val="231F20"/>
          <w:sz w:val="20"/>
        </w:rPr>
        <w:t>role</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9"/>
          <w:sz w:val="20"/>
        </w:rPr>
        <w:t> </w:t>
      </w:r>
      <w:r>
        <w:rPr>
          <w:color w:val="231F20"/>
          <w:sz w:val="20"/>
        </w:rPr>
        <w:t>data</w:t>
      </w:r>
      <w:r>
        <w:rPr>
          <w:color w:val="231F20"/>
          <w:spacing w:val="-8"/>
          <w:sz w:val="20"/>
        </w:rPr>
        <w:t> </w:t>
      </w:r>
      <w:r>
        <w:rPr>
          <w:color w:val="231F20"/>
          <w:sz w:val="20"/>
        </w:rPr>
        <w:t>principal</w:t>
      </w:r>
      <w:r>
        <w:rPr>
          <w:color w:val="231F20"/>
          <w:spacing w:val="-8"/>
          <w:sz w:val="20"/>
        </w:rPr>
        <w:t> </w:t>
      </w:r>
      <w:r>
        <w:rPr>
          <w:color w:val="231F20"/>
          <w:sz w:val="20"/>
        </w:rPr>
        <w:t>in</w:t>
      </w:r>
      <w:r>
        <w:rPr>
          <w:color w:val="231F20"/>
          <w:spacing w:val="-9"/>
          <w:sz w:val="20"/>
        </w:rPr>
        <w:t> </w:t>
      </w:r>
      <w:r>
        <w:rPr>
          <w:color w:val="231F20"/>
          <w:sz w:val="20"/>
        </w:rPr>
        <w:t>public</w:t>
      </w:r>
      <w:r>
        <w:rPr>
          <w:color w:val="231F20"/>
          <w:spacing w:val="-8"/>
          <w:sz w:val="20"/>
        </w:rPr>
        <w:t> </w:t>
      </w:r>
      <w:r>
        <w:rPr>
          <w:color w:val="231F20"/>
          <w:sz w:val="20"/>
        </w:rPr>
        <w:t>life;</w:t>
      </w:r>
    </w:p>
    <w:p>
      <w:pPr>
        <w:pStyle w:val="ListParagraph"/>
        <w:numPr>
          <w:ilvl w:val="1"/>
          <w:numId w:val="30"/>
        </w:numPr>
        <w:tabs>
          <w:tab w:pos="1374" w:val="left" w:leader="none"/>
        </w:tabs>
        <w:spacing w:line="240" w:lineRule="auto" w:before="130" w:after="0"/>
        <w:ind w:left="1373" w:right="0" w:hanging="284"/>
        <w:jc w:val="left"/>
        <w:rPr>
          <w:sz w:val="20"/>
        </w:rPr>
      </w:pPr>
      <w:r>
        <w:rPr>
          <w:color w:val="231F20"/>
          <w:sz w:val="20"/>
        </w:rPr>
        <w:t>the relevance of the personal data to the public;</w:t>
      </w:r>
      <w:r>
        <w:rPr>
          <w:color w:val="231F20"/>
          <w:spacing w:val="22"/>
          <w:sz w:val="20"/>
        </w:rPr>
        <w:t> </w:t>
      </w:r>
      <w:r>
        <w:rPr>
          <w:color w:val="231F20"/>
          <w:sz w:val="20"/>
        </w:rPr>
        <w:t>and</w:t>
      </w:r>
    </w:p>
    <w:p>
      <w:pPr>
        <w:pStyle w:val="ListParagraph"/>
        <w:numPr>
          <w:ilvl w:val="1"/>
          <w:numId w:val="30"/>
        </w:numPr>
        <w:tabs>
          <w:tab w:pos="1394" w:val="left" w:leader="none"/>
        </w:tabs>
        <w:spacing w:line="249" w:lineRule="auto" w:before="130" w:after="0"/>
        <w:ind w:left="610" w:right="955" w:firstLine="480"/>
        <w:jc w:val="left"/>
        <w:rPr>
          <w:sz w:val="20"/>
        </w:rPr>
      </w:pPr>
      <w:r>
        <w:rPr>
          <w:color w:val="231F20"/>
          <w:sz w:val="20"/>
        </w:rPr>
        <w:t>the nature of the disclosure and of the activities of the data fiduciary,</w:t>
      </w:r>
      <w:r>
        <w:rPr>
          <w:color w:val="231F20"/>
          <w:position w:val="1"/>
          <w:sz w:val="20"/>
        </w:rPr>
        <w:t> particularly whether the data fiduciary systematically facilitates access to personal </w:t>
      </w:r>
      <w:r>
        <w:rPr>
          <w:color w:val="231F20"/>
          <w:spacing w:val="8"/>
          <w:sz w:val="16"/>
        </w:rPr>
        <w:t>25 </w:t>
      </w:r>
      <w:r>
        <w:rPr>
          <w:color w:val="231F20"/>
          <w:sz w:val="20"/>
        </w:rPr>
        <w:t>data and whether the activities shall be significantly impeded if disclosures of the relevant nature were to be restricted or</w:t>
      </w:r>
      <w:r>
        <w:rPr>
          <w:color w:val="231F20"/>
          <w:spacing w:val="17"/>
          <w:sz w:val="20"/>
        </w:rPr>
        <w:t> </w:t>
      </w:r>
      <w:r>
        <w:rPr>
          <w:color w:val="231F20"/>
          <w:sz w:val="20"/>
        </w:rPr>
        <w:t>prevented.</w:t>
      </w:r>
    </w:p>
    <w:p>
      <w:pPr>
        <w:pStyle w:val="ListParagraph"/>
        <w:numPr>
          <w:ilvl w:val="0"/>
          <w:numId w:val="30"/>
        </w:numPr>
        <w:tabs>
          <w:tab w:pos="921" w:val="left" w:leader="none"/>
        </w:tabs>
        <w:spacing w:line="249" w:lineRule="auto" w:before="122" w:after="0"/>
        <w:ind w:left="130" w:right="1346" w:firstLine="480"/>
        <w:jc w:val="left"/>
        <w:rPr>
          <w:sz w:val="20"/>
        </w:rPr>
      </w:pPr>
      <w:r>
        <w:rPr>
          <w:color w:val="231F20"/>
          <w:sz w:val="20"/>
        </w:rPr>
        <w:t>Where any person finds that personal data, the disclosure of which has been restricted</w:t>
      </w:r>
      <w:r>
        <w:rPr>
          <w:color w:val="231F20"/>
          <w:spacing w:val="-3"/>
          <w:sz w:val="20"/>
        </w:rPr>
        <w:t> </w:t>
      </w:r>
      <w:r>
        <w:rPr>
          <w:color w:val="231F20"/>
          <w:sz w:val="20"/>
        </w:rPr>
        <w:t>or</w:t>
      </w:r>
      <w:r>
        <w:rPr>
          <w:color w:val="231F20"/>
          <w:spacing w:val="-3"/>
          <w:sz w:val="20"/>
        </w:rPr>
        <w:t> </w:t>
      </w:r>
      <w:r>
        <w:rPr>
          <w:color w:val="231F20"/>
          <w:sz w:val="20"/>
        </w:rPr>
        <w:t>prevented</w:t>
      </w:r>
      <w:r>
        <w:rPr>
          <w:color w:val="231F20"/>
          <w:spacing w:val="-3"/>
          <w:sz w:val="20"/>
        </w:rPr>
        <w:t> </w:t>
      </w:r>
      <w:r>
        <w:rPr>
          <w:color w:val="231F20"/>
          <w:sz w:val="20"/>
        </w:rPr>
        <w:t>by</w:t>
      </w:r>
      <w:r>
        <w:rPr>
          <w:color w:val="231F20"/>
          <w:spacing w:val="-3"/>
          <w:sz w:val="20"/>
        </w:rPr>
        <w:t> </w:t>
      </w:r>
      <w:r>
        <w:rPr>
          <w:color w:val="231F20"/>
          <w:sz w:val="20"/>
        </w:rPr>
        <w:t>an</w:t>
      </w:r>
      <w:r>
        <w:rPr>
          <w:color w:val="231F20"/>
          <w:spacing w:val="-3"/>
          <w:sz w:val="20"/>
        </w:rPr>
        <w:t> </w:t>
      </w:r>
      <w:r>
        <w:rPr>
          <w:color w:val="231F20"/>
          <w:sz w:val="20"/>
        </w:rPr>
        <w:t>order</w:t>
      </w:r>
      <w:r>
        <w:rPr>
          <w:color w:val="231F20"/>
          <w:spacing w:val="-3"/>
          <w:sz w:val="20"/>
        </w:rPr>
        <w:t> </w:t>
      </w:r>
      <w:r>
        <w:rPr>
          <w:color w:val="231F20"/>
          <w:sz w:val="20"/>
        </w:rPr>
        <w:t>of</w:t>
      </w:r>
      <w:r>
        <w:rPr>
          <w:color w:val="231F20"/>
          <w:spacing w:val="-3"/>
          <w:sz w:val="20"/>
        </w:rPr>
        <w:t> </w:t>
      </w:r>
      <w:r>
        <w:rPr>
          <w:color w:val="231F20"/>
          <w:sz w:val="20"/>
        </w:rPr>
        <w:t>the</w:t>
      </w:r>
      <w:r>
        <w:rPr>
          <w:color w:val="231F20"/>
          <w:spacing w:val="-11"/>
          <w:sz w:val="20"/>
        </w:rPr>
        <w:t> </w:t>
      </w:r>
      <w:r>
        <w:rPr>
          <w:color w:val="231F20"/>
          <w:sz w:val="20"/>
        </w:rPr>
        <w:t>Adjudicating</w:t>
      </w:r>
      <w:r>
        <w:rPr>
          <w:color w:val="231F20"/>
          <w:spacing w:val="-3"/>
          <w:sz w:val="20"/>
        </w:rPr>
        <w:t> </w:t>
      </w:r>
      <w:r>
        <w:rPr>
          <w:color w:val="231F20"/>
          <w:sz w:val="20"/>
        </w:rPr>
        <w:t>Officer</w:t>
      </w:r>
      <w:r>
        <w:rPr>
          <w:color w:val="231F20"/>
          <w:spacing w:val="-3"/>
          <w:sz w:val="20"/>
        </w:rPr>
        <w:t> </w:t>
      </w:r>
      <w:r>
        <w:rPr>
          <w:color w:val="231F20"/>
          <w:sz w:val="20"/>
        </w:rPr>
        <w:t>under</w:t>
      </w:r>
      <w:r>
        <w:rPr>
          <w:color w:val="231F20"/>
          <w:spacing w:val="-3"/>
          <w:sz w:val="20"/>
        </w:rPr>
        <w:t> </w:t>
      </w:r>
      <w:r>
        <w:rPr>
          <w:color w:val="231F20"/>
          <w:sz w:val="20"/>
        </w:rPr>
        <w:t>sub-section</w:t>
      </w:r>
      <w:r>
        <w:rPr>
          <w:color w:val="231F20"/>
          <w:spacing w:val="-3"/>
          <w:sz w:val="20"/>
        </w:rPr>
        <w:t> </w:t>
      </w:r>
      <w:r>
        <w:rPr>
          <w:color w:val="231F20"/>
          <w:sz w:val="20"/>
        </w:rPr>
        <w:t>(</w:t>
      </w:r>
      <w:r>
        <w:rPr>
          <w:i/>
          <w:color w:val="231F20"/>
          <w:sz w:val="20"/>
        </w:rPr>
        <w:t>2</w:t>
      </w:r>
      <w:r>
        <w:rPr>
          <w:color w:val="231F20"/>
          <w:sz w:val="20"/>
        </w:rPr>
        <w:t>),</w:t>
      </w:r>
      <w:r>
        <w:rPr>
          <w:color w:val="231F20"/>
          <w:spacing w:val="-3"/>
          <w:sz w:val="20"/>
        </w:rPr>
        <w:t> </w:t>
      </w:r>
      <w:r>
        <w:rPr>
          <w:color w:val="231F20"/>
          <w:sz w:val="20"/>
        </w:rPr>
        <w:t>does</w:t>
      </w:r>
    </w:p>
    <w:p>
      <w:pPr>
        <w:pStyle w:val="BodyText"/>
        <w:spacing w:line="249" w:lineRule="auto" w:before="1"/>
        <w:ind w:left="130" w:right="955"/>
      </w:pPr>
      <w:r>
        <w:rPr>
          <w:color w:val="231F20"/>
          <w:position w:val="1"/>
        </w:rPr>
        <w:t>not satisfy the conditions referred to in that sub-section, he may apply for the review of that </w:t>
      </w:r>
      <w:r>
        <w:rPr>
          <w:color w:val="231F20"/>
          <w:sz w:val="16"/>
        </w:rPr>
        <w:t>30 </w:t>
      </w:r>
      <w:r>
        <w:rPr>
          <w:color w:val="231F20"/>
        </w:rPr>
        <w:t>order to the Adjudicating Officer in such manner as may be prescribed, and the Adjudicating Officer shall review his order.</w:t>
      </w:r>
    </w:p>
    <w:p>
      <w:pPr>
        <w:pStyle w:val="ListParagraph"/>
        <w:numPr>
          <w:ilvl w:val="0"/>
          <w:numId w:val="30"/>
        </w:numPr>
        <w:tabs>
          <w:tab w:pos="894" w:val="left" w:leader="none"/>
        </w:tabs>
        <w:spacing w:line="249" w:lineRule="auto" w:before="122" w:after="0"/>
        <w:ind w:left="130" w:right="1352" w:firstLine="480"/>
        <w:jc w:val="left"/>
        <w:rPr>
          <w:sz w:val="20"/>
        </w:rPr>
      </w:pPr>
      <w:r>
        <w:rPr>
          <w:color w:val="231F20"/>
          <w:sz w:val="20"/>
        </w:rPr>
        <w:t>Any person aggrieved by an order made under this section by the Adjudicating Officer</w:t>
      </w:r>
      <w:r>
        <w:rPr>
          <w:color w:val="231F20"/>
          <w:spacing w:val="-8"/>
          <w:sz w:val="20"/>
        </w:rPr>
        <w:t> </w:t>
      </w:r>
      <w:r>
        <w:rPr>
          <w:color w:val="231F20"/>
          <w:sz w:val="20"/>
        </w:rPr>
        <w:t>may</w:t>
      </w:r>
      <w:r>
        <w:rPr>
          <w:color w:val="231F20"/>
          <w:spacing w:val="-8"/>
          <w:sz w:val="20"/>
        </w:rPr>
        <w:t> </w:t>
      </w:r>
      <w:r>
        <w:rPr>
          <w:color w:val="231F20"/>
          <w:sz w:val="20"/>
        </w:rPr>
        <w:t>prefer</w:t>
      </w:r>
      <w:r>
        <w:rPr>
          <w:color w:val="231F20"/>
          <w:spacing w:val="-7"/>
          <w:sz w:val="20"/>
        </w:rPr>
        <w:t> </w:t>
      </w:r>
      <w:r>
        <w:rPr>
          <w:color w:val="231F20"/>
          <w:sz w:val="20"/>
        </w:rPr>
        <w:t>an</w:t>
      </w:r>
      <w:r>
        <w:rPr>
          <w:color w:val="231F20"/>
          <w:spacing w:val="-8"/>
          <w:sz w:val="20"/>
        </w:rPr>
        <w:t> </w:t>
      </w:r>
      <w:r>
        <w:rPr>
          <w:color w:val="231F20"/>
          <w:sz w:val="20"/>
        </w:rPr>
        <w:t>appeal</w:t>
      </w:r>
      <w:r>
        <w:rPr>
          <w:color w:val="231F20"/>
          <w:spacing w:val="-8"/>
          <w:sz w:val="20"/>
        </w:rPr>
        <w:t> </w:t>
      </w:r>
      <w:r>
        <w:rPr>
          <w:color w:val="231F20"/>
          <w:sz w:val="20"/>
        </w:rPr>
        <w:t>to</w:t>
      </w:r>
      <w:r>
        <w:rPr>
          <w:color w:val="231F20"/>
          <w:spacing w:val="-7"/>
          <w:sz w:val="20"/>
        </w:rPr>
        <w:t> </w:t>
      </w:r>
      <w:r>
        <w:rPr>
          <w:color w:val="231F20"/>
          <w:sz w:val="20"/>
        </w:rPr>
        <w:t>the</w:t>
      </w:r>
      <w:r>
        <w:rPr>
          <w:color w:val="231F20"/>
          <w:spacing w:val="-22"/>
          <w:sz w:val="20"/>
        </w:rPr>
        <w:t> </w:t>
      </w:r>
      <w:r>
        <w:rPr>
          <w:color w:val="231F20"/>
          <w:sz w:val="20"/>
        </w:rPr>
        <w:t>Appellate</w:t>
      </w:r>
      <w:r>
        <w:rPr>
          <w:color w:val="231F20"/>
          <w:spacing w:val="-12"/>
          <w:sz w:val="20"/>
        </w:rPr>
        <w:t> </w:t>
      </w:r>
      <w:r>
        <w:rPr>
          <w:color w:val="231F20"/>
          <w:sz w:val="20"/>
        </w:rPr>
        <w:t>Tribunal.</w:t>
      </w:r>
    </w:p>
    <w:p>
      <w:pPr>
        <w:pStyle w:val="ListParagraph"/>
        <w:numPr>
          <w:ilvl w:val="0"/>
          <w:numId w:val="27"/>
        </w:numPr>
        <w:tabs>
          <w:tab w:pos="899" w:val="left" w:leader="none"/>
        </w:tabs>
        <w:spacing w:line="249" w:lineRule="auto" w:before="121" w:after="0"/>
        <w:ind w:left="130" w:right="955" w:firstLine="480"/>
        <w:jc w:val="left"/>
        <w:rPr>
          <w:sz w:val="20"/>
        </w:rPr>
      </w:pPr>
      <w:r>
        <w:rPr>
          <w:color w:val="231F20"/>
          <w:position w:val="1"/>
          <w:sz w:val="20"/>
        </w:rPr>
        <w:t>(</w:t>
      </w:r>
      <w:r>
        <w:rPr>
          <w:i/>
          <w:color w:val="231F20"/>
          <w:position w:val="1"/>
          <w:sz w:val="20"/>
        </w:rPr>
        <w:t>1</w:t>
      </w:r>
      <w:r>
        <w:rPr>
          <w:color w:val="231F20"/>
          <w:position w:val="1"/>
          <w:sz w:val="20"/>
        </w:rPr>
        <w:t>)</w:t>
      </w:r>
      <w:r>
        <w:rPr>
          <w:color w:val="231F20"/>
          <w:spacing w:val="-19"/>
          <w:position w:val="1"/>
          <w:sz w:val="20"/>
        </w:rPr>
        <w:t> </w:t>
      </w:r>
      <w:r>
        <w:rPr>
          <w:color w:val="231F20"/>
          <w:position w:val="1"/>
          <w:sz w:val="20"/>
        </w:rPr>
        <w:t>The</w:t>
      </w:r>
      <w:r>
        <w:rPr>
          <w:color w:val="231F20"/>
          <w:spacing w:val="-13"/>
          <w:position w:val="1"/>
          <w:sz w:val="20"/>
        </w:rPr>
        <w:t> </w:t>
      </w:r>
      <w:r>
        <w:rPr>
          <w:color w:val="231F20"/>
          <w:position w:val="1"/>
          <w:sz w:val="20"/>
        </w:rPr>
        <w:t>data</w:t>
      </w:r>
      <w:r>
        <w:rPr>
          <w:color w:val="231F20"/>
          <w:spacing w:val="-13"/>
          <w:position w:val="1"/>
          <w:sz w:val="20"/>
        </w:rPr>
        <w:t> </w:t>
      </w:r>
      <w:r>
        <w:rPr>
          <w:color w:val="231F20"/>
          <w:position w:val="1"/>
          <w:sz w:val="20"/>
        </w:rPr>
        <w:t>principal,</w:t>
      </w:r>
      <w:r>
        <w:rPr>
          <w:color w:val="231F20"/>
          <w:spacing w:val="-13"/>
          <w:position w:val="1"/>
          <w:sz w:val="20"/>
        </w:rPr>
        <w:t> </w:t>
      </w:r>
      <w:r>
        <w:rPr>
          <w:color w:val="231F20"/>
          <w:position w:val="1"/>
          <w:sz w:val="20"/>
        </w:rPr>
        <w:t>for</w:t>
      </w:r>
      <w:r>
        <w:rPr>
          <w:color w:val="231F20"/>
          <w:spacing w:val="-14"/>
          <w:position w:val="1"/>
          <w:sz w:val="20"/>
        </w:rPr>
        <w:t> </w:t>
      </w:r>
      <w:r>
        <w:rPr>
          <w:color w:val="231F20"/>
          <w:position w:val="1"/>
          <w:sz w:val="20"/>
        </w:rPr>
        <w:t>exercising</w:t>
      </w:r>
      <w:r>
        <w:rPr>
          <w:color w:val="231F20"/>
          <w:spacing w:val="-13"/>
          <w:position w:val="1"/>
          <w:sz w:val="20"/>
        </w:rPr>
        <w:t> </w:t>
      </w:r>
      <w:r>
        <w:rPr>
          <w:color w:val="231F20"/>
          <w:position w:val="1"/>
          <w:sz w:val="20"/>
        </w:rPr>
        <w:t>any</w:t>
      </w:r>
      <w:r>
        <w:rPr>
          <w:color w:val="231F20"/>
          <w:spacing w:val="-13"/>
          <w:position w:val="1"/>
          <w:sz w:val="20"/>
        </w:rPr>
        <w:t> </w:t>
      </w:r>
      <w:r>
        <w:rPr>
          <w:color w:val="231F20"/>
          <w:position w:val="1"/>
          <w:sz w:val="20"/>
        </w:rPr>
        <w:t>right</w:t>
      </w:r>
      <w:r>
        <w:rPr>
          <w:color w:val="231F20"/>
          <w:spacing w:val="-13"/>
          <w:position w:val="1"/>
          <w:sz w:val="20"/>
        </w:rPr>
        <w:t> </w:t>
      </w:r>
      <w:r>
        <w:rPr>
          <w:color w:val="231F20"/>
          <w:position w:val="1"/>
          <w:sz w:val="20"/>
        </w:rPr>
        <w:t>under</w:t>
      </w:r>
      <w:r>
        <w:rPr>
          <w:color w:val="231F20"/>
          <w:spacing w:val="-13"/>
          <w:position w:val="1"/>
          <w:sz w:val="20"/>
        </w:rPr>
        <w:t> </w:t>
      </w:r>
      <w:r>
        <w:rPr>
          <w:color w:val="231F20"/>
          <w:position w:val="1"/>
          <w:sz w:val="20"/>
        </w:rPr>
        <w:t>this</w:t>
      </w:r>
      <w:r>
        <w:rPr>
          <w:color w:val="231F20"/>
          <w:spacing w:val="-13"/>
          <w:position w:val="1"/>
          <w:sz w:val="20"/>
        </w:rPr>
        <w:t> </w:t>
      </w:r>
      <w:r>
        <w:rPr>
          <w:color w:val="231F20"/>
          <w:position w:val="1"/>
          <w:sz w:val="20"/>
        </w:rPr>
        <w:t>Chapter,</w:t>
      </w:r>
      <w:r>
        <w:rPr>
          <w:color w:val="231F20"/>
          <w:spacing w:val="-13"/>
          <w:position w:val="1"/>
          <w:sz w:val="20"/>
        </w:rPr>
        <w:t> </w:t>
      </w:r>
      <w:r>
        <w:rPr>
          <w:color w:val="231F20"/>
          <w:position w:val="1"/>
          <w:sz w:val="20"/>
        </w:rPr>
        <w:t>except</w:t>
      </w:r>
      <w:r>
        <w:rPr>
          <w:color w:val="231F20"/>
          <w:spacing w:val="-13"/>
          <w:position w:val="1"/>
          <w:sz w:val="20"/>
        </w:rPr>
        <w:t> </w:t>
      </w:r>
      <w:r>
        <w:rPr>
          <w:color w:val="231F20"/>
          <w:position w:val="1"/>
          <w:sz w:val="20"/>
        </w:rPr>
        <w:t>the</w:t>
      </w:r>
      <w:r>
        <w:rPr>
          <w:color w:val="231F20"/>
          <w:spacing w:val="-13"/>
          <w:position w:val="1"/>
          <w:sz w:val="20"/>
        </w:rPr>
        <w:t> </w:t>
      </w:r>
      <w:r>
        <w:rPr>
          <w:color w:val="231F20"/>
          <w:position w:val="1"/>
          <w:sz w:val="20"/>
        </w:rPr>
        <w:t>right</w:t>
      </w:r>
      <w:r>
        <w:rPr>
          <w:color w:val="231F20"/>
          <w:spacing w:val="28"/>
          <w:position w:val="1"/>
          <w:sz w:val="20"/>
        </w:rPr>
        <w:t> </w:t>
      </w:r>
      <w:r>
        <w:rPr>
          <w:color w:val="231F20"/>
          <w:spacing w:val="8"/>
          <w:sz w:val="16"/>
        </w:rPr>
        <w:t>35 </w:t>
      </w:r>
      <w:r>
        <w:rPr>
          <w:color w:val="231F20"/>
          <w:sz w:val="20"/>
        </w:rPr>
        <w:t>under section 20, shall make a request in writing to the data fiduciary either directly or through</w:t>
      </w:r>
      <w:r>
        <w:rPr>
          <w:color w:val="231F20"/>
          <w:spacing w:val="-8"/>
          <w:sz w:val="20"/>
        </w:rPr>
        <w:t> </w:t>
      </w:r>
      <w:r>
        <w:rPr>
          <w:color w:val="231F20"/>
          <w:sz w:val="20"/>
        </w:rPr>
        <w:t>a</w:t>
      </w:r>
      <w:r>
        <w:rPr>
          <w:color w:val="231F20"/>
          <w:spacing w:val="-7"/>
          <w:sz w:val="20"/>
        </w:rPr>
        <w:t> </w:t>
      </w:r>
      <w:r>
        <w:rPr>
          <w:color w:val="231F20"/>
          <w:sz w:val="20"/>
        </w:rPr>
        <w:t>consent</w:t>
      </w:r>
      <w:r>
        <w:rPr>
          <w:color w:val="231F20"/>
          <w:spacing w:val="-7"/>
          <w:sz w:val="20"/>
        </w:rPr>
        <w:t> </w:t>
      </w:r>
      <w:r>
        <w:rPr>
          <w:color w:val="231F20"/>
          <w:sz w:val="20"/>
        </w:rPr>
        <w:t>manager</w:t>
      </w:r>
      <w:r>
        <w:rPr>
          <w:color w:val="231F20"/>
          <w:spacing w:val="-7"/>
          <w:sz w:val="20"/>
        </w:rPr>
        <w:t> </w:t>
      </w:r>
      <w:r>
        <w:rPr>
          <w:color w:val="231F20"/>
          <w:sz w:val="20"/>
        </w:rPr>
        <w:t>with</w:t>
      </w:r>
      <w:r>
        <w:rPr>
          <w:color w:val="231F20"/>
          <w:spacing w:val="-7"/>
          <w:sz w:val="20"/>
        </w:rPr>
        <w:t> </w:t>
      </w:r>
      <w:r>
        <w:rPr>
          <w:color w:val="231F20"/>
          <w:sz w:val="20"/>
        </w:rPr>
        <w:t>the</w:t>
      </w:r>
      <w:r>
        <w:rPr>
          <w:color w:val="231F20"/>
          <w:spacing w:val="-7"/>
          <w:sz w:val="20"/>
        </w:rPr>
        <w:t> </w:t>
      </w:r>
      <w:r>
        <w:rPr>
          <w:color w:val="231F20"/>
          <w:sz w:val="20"/>
        </w:rPr>
        <w:t>necessary</w:t>
      </w:r>
      <w:r>
        <w:rPr>
          <w:color w:val="231F20"/>
          <w:spacing w:val="-7"/>
          <w:sz w:val="20"/>
        </w:rPr>
        <w:t> </w:t>
      </w:r>
      <w:r>
        <w:rPr>
          <w:color w:val="231F20"/>
          <w:sz w:val="20"/>
        </w:rPr>
        <w:t>information</w:t>
      </w:r>
      <w:r>
        <w:rPr>
          <w:color w:val="231F20"/>
          <w:spacing w:val="-7"/>
          <w:sz w:val="20"/>
        </w:rPr>
        <w:t> </w:t>
      </w:r>
      <w:r>
        <w:rPr>
          <w:color w:val="231F20"/>
          <w:sz w:val="20"/>
        </w:rPr>
        <w:t>as</w:t>
      </w:r>
      <w:r>
        <w:rPr>
          <w:color w:val="231F20"/>
          <w:spacing w:val="-8"/>
          <w:sz w:val="20"/>
        </w:rPr>
        <w:t> </w:t>
      </w:r>
      <w:r>
        <w:rPr>
          <w:color w:val="231F20"/>
          <w:sz w:val="20"/>
        </w:rPr>
        <w:t>regard</w:t>
      </w:r>
      <w:r>
        <w:rPr>
          <w:color w:val="231F20"/>
          <w:spacing w:val="-7"/>
          <w:sz w:val="20"/>
        </w:rPr>
        <w:t> </w:t>
      </w:r>
      <w:r>
        <w:rPr>
          <w:color w:val="231F20"/>
          <w:sz w:val="20"/>
        </w:rPr>
        <w:t>to</w:t>
      </w:r>
      <w:r>
        <w:rPr>
          <w:color w:val="231F20"/>
          <w:spacing w:val="-7"/>
          <w:sz w:val="20"/>
        </w:rPr>
        <w:t> </w:t>
      </w:r>
      <w:r>
        <w:rPr>
          <w:color w:val="231F20"/>
          <w:sz w:val="20"/>
        </w:rPr>
        <w:t>his</w:t>
      </w:r>
      <w:r>
        <w:rPr>
          <w:color w:val="231F20"/>
          <w:spacing w:val="-7"/>
          <w:sz w:val="20"/>
        </w:rPr>
        <w:t> </w:t>
      </w:r>
      <w:r>
        <w:rPr>
          <w:color w:val="231F20"/>
          <w:spacing w:val="-3"/>
          <w:sz w:val="20"/>
        </w:rPr>
        <w:t>identity,</w:t>
      </w:r>
      <w:r>
        <w:rPr>
          <w:color w:val="231F20"/>
          <w:spacing w:val="-7"/>
          <w:sz w:val="20"/>
        </w:rPr>
        <w:t> </w:t>
      </w:r>
      <w:r>
        <w:rPr>
          <w:color w:val="231F20"/>
          <w:sz w:val="20"/>
        </w:rPr>
        <w:t>and</w:t>
      </w:r>
      <w:r>
        <w:rPr>
          <w:color w:val="231F20"/>
          <w:spacing w:val="-7"/>
          <w:sz w:val="20"/>
        </w:rPr>
        <w:t> </w:t>
      </w:r>
      <w:r>
        <w:rPr>
          <w:color w:val="231F20"/>
          <w:sz w:val="20"/>
        </w:rPr>
        <w:t>the</w:t>
      </w:r>
    </w:p>
    <w:p>
      <w:pPr>
        <w:pStyle w:val="BodyText"/>
        <w:spacing w:line="249" w:lineRule="auto" w:before="2"/>
        <w:ind w:left="130" w:right="1334"/>
      </w:pPr>
      <w:r>
        <w:rPr>
          <w:color w:val="231F20"/>
        </w:rPr>
        <w:t>data fiduciary shall acknowledge the receipt of such request within such period as may be specified by regulations.</w:t>
      </w:r>
    </w:p>
    <w:p>
      <w:pPr>
        <w:pStyle w:val="ListParagraph"/>
        <w:numPr>
          <w:ilvl w:val="0"/>
          <w:numId w:val="31"/>
        </w:numPr>
        <w:tabs>
          <w:tab w:pos="876" w:val="left" w:leader="none"/>
          <w:tab w:pos="7507" w:val="left" w:leader="none"/>
        </w:tabs>
        <w:spacing w:line="240" w:lineRule="auto" w:before="121" w:after="0"/>
        <w:ind w:left="875" w:right="0" w:hanging="266"/>
        <w:jc w:val="left"/>
        <w:rPr>
          <w:sz w:val="16"/>
        </w:rPr>
      </w:pPr>
      <w:r>
        <w:rPr>
          <w:color w:val="231F20"/>
          <w:sz w:val="20"/>
        </w:rPr>
        <w:t>For</w:t>
      </w:r>
      <w:r>
        <w:rPr>
          <w:color w:val="231F20"/>
          <w:spacing w:val="-18"/>
          <w:sz w:val="20"/>
        </w:rPr>
        <w:t> </w:t>
      </w:r>
      <w:r>
        <w:rPr>
          <w:color w:val="231F20"/>
          <w:sz w:val="20"/>
        </w:rPr>
        <w:t>complying</w:t>
      </w:r>
      <w:r>
        <w:rPr>
          <w:color w:val="231F20"/>
          <w:spacing w:val="-18"/>
          <w:sz w:val="20"/>
        </w:rPr>
        <w:t> </w:t>
      </w:r>
      <w:r>
        <w:rPr>
          <w:color w:val="231F20"/>
          <w:sz w:val="20"/>
        </w:rPr>
        <w:t>with</w:t>
      </w:r>
      <w:r>
        <w:rPr>
          <w:color w:val="231F20"/>
          <w:spacing w:val="-18"/>
          <w:sz w:val="20"/>
        </w:rPr>
        <w:t> </w:t>
      </w:r>
      <w:r>
        <w:rPr>
          <w:color w:val="231F20"/>
          <w:sz w:val="20"/>
        </w:rPr>
        <w:t>the</w:t>
      </w:r>
      <w:r>
        <w:rPr>
          <w:color w:val="231F20"/>
          <w:spacing w:val="-18"/>
          <w:sz w:val="20"/>
        </w:rPr>
        <w:t> </w:t>
      </w:r>
      <w:r>
        <w:rPr>
          <w:color w:val="231F20"/>
          <w:sz w:val="20"/>
        </w:rPr>
        <w:t>request</w:t>
      </w:r>
      <w:r>
        <w:rPr>
          <w:color w:val="231F20"/>
          <w:spacing w:val="-18"/>
          <w:sz w:val="20"/>
        </w:rPr>
        <w:t> </w:t>
      </w:r>
      <w:r>
        <w:rPr>
          <w:color w:val="231F20"/>
          <w:sz w:val="20"/>
        </w:rPr>
        <w:t>made</w:t>
      </w:r>
      <w:r>
        <w:rPr>
          <w:color w:val="231F20"/>
          <w:spacing w:val="-18"/>
          <w:sz w:val="20"/>
        </w:rPr>
        <w:t> </w:t>
      </w:r>
      <w:r>
        <w:rPr>
          <w:color w:val="231F20"/>
          <w:sz w:val="20"/>
        </w:rPr>
        <w:t>under</w:t>
      </w:r>
      <w:r>
        <w:rPr>
          <w:color w:val="231F20"/>
          <w:spacing w:val="-18"/>
          <w:sz w:val="20"/>
        </w:rPr>
        <w:t> </w:t>
      </w:r>
      <w:r>
        <w:rPr>
          <w:color w:val="231F20"/>
          <w:sz w:val="20"/>
        </w:rPr>
        <w:t>sub-section</w:t>
      </w:r>
      <w:r>
        <w:rPr>
          <w:color w:val="231F20"/>
          <w:spacing w:val="-18"/>
          <w:sz w:val="20"/>
        </w:rPr>
        <w:t> </w:t>
      </w:r>
      <w:r>
        <w:rPr>
          <w:color w:val="231F20"/>
          <w:sz w:val="20"/>
        </w:rPr>
        <w:t>(</w:t>
      </w:r>
      <w:r>
        <w:rPr>
          <w:i/>
          <w:color w:val="231F20"/>
          <w:sz w:val="20"/>
        </w:rPr>
        <w:t>1</w:t>
      </w:r>
      <w:r>
        <w:rPr>
          <w:color w:val="231F20"/>
          <w:sz w:val="20"/>
        </w:rPr>
        <w:t>),</w:t>
      </w:r>
      <w:r>
        <w:rPr>
          <w:color w:val="231F20"/>
          <w:spacing w:val="-17"/>
          <w:sz w:val="20"/>
        </w:rPr>
        <w:t> </w:t>
      </w:r>
      <w:r>
        <w:rPr>
          <w:color w:val="231F20"/>
          <w:sz w:val="20"/>
        </w:rPr>
        <w:t>the</w:t>
      </w:r>
      <w:r>
        <w:rPr>
          <w:color w:val="231F20"/>
          <w:spacing w:val="-18"/>
          <w:sz w:val="20"/>
        </w:rPr>
        <w:t> </w:t>
      </w:r>
      <w:r>
        <w:rPr>
          <w:color w:val="231F20"/>
          <w:sz w:val="20"/>
        </w:rPr>
        <w:t>data</w:t>
      </w:r>
      <w:r>
        <w:rPr>
          <w:color w:val="231F20"/>
          <w:spacing w:val="-18"/>
          <w:sz w:val="20"/>
        </w:rPr>
        <w:t> </w:t>
      </w:r>
      <w:r>
        <w:rPr>
          <w:color w:val="231F20"/>
          <w:sz w:val="20"/>
        </w:rPr>
        <w:t>fiduciary</w:t>
      </w:r>
      <w:r>
        <w:rPr>
          <w:color w:val="231F20"/>
          <w:spacing w:val="-18"/>
          <w:sz w:val="20"/>
        </w:rPr>
        <w:t> </w:t>
      </w:r>
      <w:r>
        <w:rPr>
          <w:color w:val="231F20"/>
          <w:sz w:val="20"/>
        </w:rPr>
        <w:t>may</w:t>
        <w:tab/>
      </w:r>
      <w:r>
        <w:rPr>
          <w:color w:val="231F20"/>
          <w:spacing w:val="8"/>
          <w:position w:val="3"/>
          <w:sz w:val="16"/>
        </w:rPr>
        <w:t>40</w:t>
      </w:r>
      <w:r>
        <w:rPr>
          <w:color w:val="231F20"/>
          <w:spacing w:val="-23"/>
          <w:position w:val="3"/>
          <w:sz w:val="16"/>
        </w:rPr>
        <w:t> </w:t>
      </w:r>
    </w:p>
    <w:p>
      <w:pPr>
        <w:pStyle w:val="BodyText"/>
        <w:spacing w:before="10"/>
        <w:ind w:left="130"/>
      </w:pPr>
      <w:r>
        <w:rPr>
          <w:color w:val="231F20"/>
        </w:rPr>
        <w:t>charge such fee as may be specified by regulations:</w:t>
      </w:r>
    </w:p>
    <w:p>
      <w:pPr>
        <w:pStyle w:val="BodyText"/>
        <w:spacing w:line="249" w:lineRule="auto" w:before="130"/>
        <w:ind w:left="130" w:right="1269" w:firstLine="480"/>
      </w:pPr>
      <w:r>
        <w:rPr>
          <w:color w:val="231F20"/>
        </w:rPr>
        <w:t>Provided</w:t>
      </w:r>
      <w:r>
        <w:rPr>
          <w:color w:val="231F20"/>
          <w:spacing w:val="-14"/>
        </w:rPr>
        <w:t> </w:t>
      </w:r>
      <w:r>
        <w:rPr>
          <w:color w:val="231F20"/>
        </w:rPr>
        <w:t>that</w:t>
      </w:r>
      <w:r>
        <w:rPr>
          <w:color w:val="231F20"/>
          <w:spacing w:val="-13"/>
        </w:rPr>
        <w:t> </w:t>
      </w:r>
      <w:r>
        <w:rPr>
          <w:color w:val="231F20"/>
        </w:rPr>
        <w:t>no</w:t>
      </w:r>
      <w:r>
        <w:rPr>
          <w:color w:val="231F20"/>
          <w:spacing w:val="-14"/>
        </w:rPr>
        <w:t> </w:t>
      </w:r>
      <w:r>
        <w:rPr>
          <w:color w:val="231F20"/>
        </w:rPr>
        <w:t>fee</w:t>
      </w:r>
      <w:r>
        <w:rPr>
          <w:color w:val="231F20"/>
          <w:spacing w:val="-13"/>
        </w:rPr>
        <w:t> </w:t>
      </w:r>
      <w:r>
        <w:rPr>
          <w:color w:val="231F20"/>
        </w:rPr>
        <w:t>shall</w:t>
      </w:r>
      <w:r>
        <w:rPr>
          <w:color w:val="231F20"/>
          <w:spacing w:val="-14"/>
        </w:rPr>
        <w:t> </w:t>
      </w:r>
      <w:r>
        <w:rPr>
          <w:color w:val="231F20"/>
        </w:rPr>
        <w:t>be</w:t>
      </w:r>
      <w:r>
        <w:rPr>
          <w:color w:val="231F20"/>
          <w:spacing w:val="-13"/>
        </w:rPr>
        <w:t> </w:t>
      </w:r>
      <w:r>
        <w:rPr>
          <w:color w:val="231F20"/>
        </w:rPr>
        <w:t>required</w:t>
      </w:r>
      <w:r>
        <w:rPr>
          <w:color w:val="231F20"/>
          <w:spacing w:val="-14"/>
        </w:rPr>
        <w:t> </w:t>
      </w:r>
      <w:r>
        <w:rPr>
          <w:color w:val="231F20"/>
        </w:rPr>
        <w:t>for</w:t>
      </w:r>
      <w:r>
        <w:rPr>
          <w:color w:val="231F20"/>
          <w:spacing w:val="-13"/>
        </w:rPr>
        <w:t> </w:t>
      </w:r>
      <w:r>
        <w:rPr>
          <w:color w:val="231F20"/>
        </w:rPr>
        <w:t>any</w:t>
      </w:r>
      <w:r>
        <w:rPr>
          <w:color w:val="231F20"/>
          <w:spacing w:val="-13"/>
        </w:rPr>
        <w:t> </w:t>
      </w:r>
      <w:r>
        <w:rPr>
          <w:color w:val="231F20"/>
        </w:rPr>
        <w:t>request</w:t>
      </w:r>
      <w:r>
        <w:rPr>
          <w:color w:val="231F20"/>
          <w:spacing w:val="-14"/>
        </w:rPr>
        <w:t> </w:t>
      </w:r>
      <w:r>
        <w:rPr>
          <w:color w:val="231F20"/>
        </w:rPr>
        <w:t>in</w:t>
      </w:r>
      <w:r>
        <w:rPr>
          <w:color w:val="231F20"/>
          <w:spacing w:val="-13"/>
        </w:rPr>
        <w:t> </w:t>
      </w:r>
      <w:r>
        <w:rPr>
          <w:color w:val="231F20"/>
        </w:rPr>
        <w:t>respect</w:t>
      </w:r>
      <w:r>
        <w:rPr>
          <w:color w:val="231F20"/>
          <w:spacing w:val="-14"/>
        </w:rPr>
        <w:t> </w:t>
      </w:r>
      <w:r>
        <w:rPr>
          <w:color w:val="231F20"/>
        </w:rPr>
        <w:t>of</w:t>
      </w:r>
      <w:r>
        <w:rPr>
          <w:color w:val="231F20"/>
          <w:spacing w:val="-13"/>
        </w:rPr>
        <w:t> </w:t>
      </w:r>
      <w:r>
        <w:rPr>
          <w:color w:val="231F20"/>
        </w:rPr>
        <w:t>rights</w:t>
      </w:r>
      <w:r>
        <w:rPr>
          <w:color w:val="231F20"/>
          <w:spacing w:val="-14"/>
        </w:rPr>
        <w:t> </w:t>
      </w:r>
      <w:r>
        <w:rPr>
          <w:color w:val="231F20"/>
        </w:rPr>
        <w:t>referred</w:t>
      </w:r>
      <w:r>
        <w:rPr>
          <w:color w:val="231F20"/>
          <w:spacing w:val="-13"/>
        </w:rPr>
        <w:t> </w:t>
      </w:r>
      <w:r>
        <w:rPr>
          <w:color w:val="231F20"/>
        </w:rPr>
        <w:t>to</w:t>
      </w:r>
      <w:r>
        <w:rPr>
          <w:color w:val="231F20"/>
          <w:spacing w:val="-14"/>
        </w:rPr>
        <w:t> </w:t>
      </w:r>
      <w:r>
        <w:rPr>
          <w:color w:val="231F20"/>
        </w:rPr>
        <w:t>in clause</w:t>
      </w:r>
      <w:r>
        <w:rPr>
          <w:color w:val="231F20"/>
          <w:spacing w:val="-3"/>
        </w:rPr>
        <w:t> </w:t>
      </w:r>
      <w:r>
        <w:rPr>
          <w:color w:val="231F20"/>
        </w:rPr>
        <w:t>(</w:t>
      </w:r>
      <w:r>
        <w:rPr>
          <w:i/>
          <w:color w:val="231F20"/>
        </w:rPr>
        <w:t>a</w:t>
      </w:r>
      <w:r>
        <w:rPr>
          <w:color w:val="231F20"/>
        </w:rPr>
        <w:t>)</w:t>
      </w:r>
      <w:r>
        <w:rPr>
          <w:color w:val="231F20"/>
          <w:spacing w:val="-4"/>
        </w:rPr>
        <w:t> </w:t>
      </w:r>
      <w:r>
        <w:rPr>
          <w:color w:val="231F20"/>
        </w:rPr>
        <w:t>or</w:t>
      </w:r>
      <w:r>
        <w:rPr>
          <w:color w:val="231F20"/>
          <w:spacing w:val="-3"/>
        </w:rPr>
        <w:t> </w:t>
      </w:r>
      <w:r>
        <w:rPr>
          <w:color w:val="231F20"/>
        </w:rPr>
        <w:t>(</w:t>
      </w:r>
      <w:r>
        <w:rPr>
          <w:i/>
          <w:color w:val="231F20"/>
        </w:rPr>
        <w:t>b</w:t>
      </w:r>
      <w:r>
        <w:rPr>
          <w:color w:val="231F20"/>
        </w:rPr>
        <w:t>)</w:t>
      </w:r>
      <w:r>
        <w:rPr>
          <w:color w:val="231F20"/>
          <w:spacing w:val="-4"/>
        </w:rPr>
        <w:t> </w:t>
      </w:r>
      <w:r>
        <w:rPr>
          <w:color w:val="231F20"/>
        </w:rPr>
        <w:t>of</w:t>
      </w:r>
      <w:r>
        <w:rPr>
          <w:color w:val="231F20"/>
          <w:spacing w:val="-3"/>
        </w:rPr>
        <w:t> </w:t>
      </w:r>
      <w:r>
        <w:rPr>
          <w:color w:val="231F20"/>
        </w:rPr>
        <w:t>sub-section</w:t>
      </w:r>
      <w:r>
        <w:rPr>
          <w:color w:val="231F20"/>
          <w:spacing w:val="-4"/>
        </w:rPr>
        <w:t> </w:t>
      </w:r>
      <w:r>
        <w:rPr>
          <w:color w:val="231F20"/>
        </w:rPr>
        <w:t>(</w:t>
      </w:r>
      <w:r>
        <w:rPr>
          <w:i/>
          <w:color w:val="231F20"/>
        </w:rPr>
        <w:t>1</w:t>
      </w:r>
      <w:r>
        <w:rPr>
          <w:color w:val="231F20"/>
        </w:rPr>
        <w:t>)</w:t>
      </w:r>
      <w:r>
        <w:rPr>
          <w:color w:val="231F20"/>
          <w:spacing w:val="-4"/>
        </w:rPr>
        <w:t> </w:t>
      </w:r>
      <w:r>
        <w:rPr>
          <w:color w:val="231F20"/>
        </w:rPr>
        <w:t>of</w:t>
      </w:r>
      <w:r>
        <w:rPr>
          <w:color w:val="231F20"/>
          <w:spacing w:val="-3"/>
        </w:rPr>
        <w:t> </w:t>
      </w:r>
      <w:r>
        <w:rPr>
          <w:color w:val="231F20"/>
        </w:rPr>
        <w:t>section</w:t>
      </w:r>
      <w:r>
        <w:rPr>
          <w:color w:val="231F20"/>
          <w:spacing w:val="-4"/>
        </w:rPr>
        <w:t> </w:t>
      </w:r>
      <w:r>
        <w:rPr>
          <w:color w:val="231F20"/>
        </w:rPr>
        <w:t>17</w:t>
      </w:r>
      <w:r>
        <w:rPr>
          <w:color w:val="231F20"/>
          <w:spacing w:val="-3"/>
        </w:rPr>
        <w:t> </w:t>
      </w:r>
      <w:r>
        <w:rPr>
          <w:color w:val="231F20"/>
        </w:rPr>
        <w:t>or</w:t>
      </w:r>
      <w:r>
        <w:rPr>
          <w:color w:val="231F20"/>
          <w:spacing w:val="-4"/>
        </w:rPr>
        <w:t> </w:t>
      </w:r>
      <w:r>
        <w:rPr>
          <w:color w:val="231F20"/>
        </w:rPr>
        <w:t>section</w:t>
      </w:r>
      <w:r>
        <w:rPr>
          <w:color w:val="231F20"/>
          <w:spacing w:val="-4"/>
        </w:rPr>
        <w:t> </w:t>
      </w:r>
      <w:r>
        <w:rPr>
          <w:color w:val="231F20"/>
        </w:rPr>
        <w:t>18.</w:t>
      </w:r>
    </w:p>
    <w:p>
      <w:pPr>
        <w:pStyle w:val="ListParagraph"/>
        <w:numPr>
          <w:ilvl w:val="0"/>
          <w:numId w:val="31"/>
        </w:numPr>
        <w:tabs>
          <w:tab w:pos="866" w:val="left" w:leader="none"/>
        </w:tabs>
        <w:spacing w:line="240" w:lineRule="auto" w:before="122" w:after="0"/>
        <w:ind w:left="865" w:right="0" w:hanging="256"/>
        <w:jc w:val="left"/>
        <w:rPr>
          <w:sz w:val="20"/>
        </w:rPr>
      </w:pPr>
      <w:r>
        <w:rPr>
          <w:color w:val="231F20"/>
          <w:spacing w:val="-3"/>
          <w:sz w:val="20"/>
        </w:rPr>
        <w:t>The</w:t>
      </w:r>
      <w:r>
        <w:rPr>
          <w:color w:val="231F20"/>
          <w:spacing w:val="-20"/>
          <w:sz w:val="20"/>
        </w:rPr>
        <w:t> </w:t>
      </w:r>
      <w:r>
        <w:rPr>
          <w:color w:val="231F20"/>
          <w:spacing w:val="-3"/>
          <w:sz w:val="20"/>
        </w:rPr>
        <w:t>data</w:t>
      </w:r>
      <w:r>
        <w:rPr>
          <w:color w:val="231F20"/>
          <w:spacing w:val="-20"/>
          <w:sz w:val="20"/>
        </w:rPr>
        <w:t> </w:t>
      </w:r>
      <w:r>
        <w:rPr>
          <w:color w:val="231F20"/>
          <w:spacing w:val="-4"/>
          <w:sz w:val="20"/>
        </w:rPr>
        <w:t>fiduciary</w:t>
      </w:r>
      <w:r>
        <w:rPr>
          <w:color w:val="231F20"/>
          <w:spacing w:val="-19"/>
          <w:sz w:val="20"/>
        </w:rPr>
        <w:t> </w:t>
      </w:r>
      <w:r>
        <w:rPr>
          <w:color w:val="231F20"/>
          <w:spacing w:val="-4"/>
          <w:sz w:val="20"/>
        </w:rPr>
        <w:t>shall</w:t>
      </w:r>
      <w:r>
        <w:rPr>
          <w:color w:val="231F20"/>
          <w:spacing w:val="-20"/>
          <w:sz w:val="20"/>
        </w:rPr>
        <w:t> </w:t>
      </w:r>
      <w:r>
        <w:rPr>
          <w:color w:val="231F20"/>
          <w:spacing w:val="-4"/>
          <w:sz w:val="20"/>
        </w:rPr>
        <w:t>comply</w:t>
      </w:r>
      <w:r>
        <w:rPr>
          <w:color w:val="231F20"/>
          <w:spacing w:val="-19"/>
          <w:sz w:val="20"/>
        </w:rPr>
        <w:t> </w:t>
      </w:r>
      <w:r>
        <w:rPr>
          <w:color w:val="231F20"/>
          <w:spacing w:val="-3"/>
          <w:sz w:val="20"/>
        </w:rPr>
        <w:t>with</w:t>
      </w:r>
      <w:r>
        <w:rPr>
          <w:color w:val="231F20"/>
          <w:spacing w:val="-20"/>
          <w:sz w:val="20"/>
        </w:rPr>
        <w:t> </w:t>
      </w:r>
      <w:r>
        <w:rPr>
          <w:color w:val="231F20"/>
          <w:spacing w:val="-3"/>
          <w:sz w:val="20"/>
        </w:rPr>
        <w:t>the</w:t>
      </w:r>
      <w:r>
        <w:rPr>
          <w:color w:val="231F20"/>
          <w:spacing w:val="-19"/>
          <w:sz w:val="20"/>
        </w:rPr>
        <w:t> </w:t>
      </w:r>
      <w:r>
        <w:rPr>
          <w:color w:val="231F20"/>
          <w:spacing w:val="-4"/>
          <w:sz w:val="20"/>
        </w:rPr>
        <w:t>request</w:t>
      </w:r>
      <w:r>
        <w:rPr>
          <w:color w:val="231F20"/>
          <w:spacing w:val="-20"/>
          <w:sz w:val="20"/>
        </w:rPr>
        <w:t> </w:t>
      </w:r>
      <w:r>
        <w:rPr>
          <w:color w:val="231F20"/>
          <w:spacing w:val="-4"/>
          <w:sz w:val="20"/>
        </w:rPr>
        <w:t>under</w:t>
      </w:r>
      <w:r>
        <w:rPr>
          <w:color w:val="231F20"/>
          <w:spacing w:val="-19"/>
          <w:sz w:val="20"/>
        </w:rPr>
        <w:t> </w:t>
      </w:r>
      <w:r>
        <w:rPr>
          <w:color w:val="231F20"/>
          <w:spacing w:val="-3"/>
          <w:sz w:val="20"/>
        </w:rPr>
        <w:t>this</w:t>
      </w:r>
      <w:r>
        <w:rPr>
          <w:color w:val="231F20"/>
          <w:spacing w:val="-20"/>
          <w:sz w:val="20"/>
        </w:rPr>
        <w:t> </w:t>
      </w:r>
      <w:r>
        <w:rPr>
          <w:color w:val="231F20"/>
          <w:spacing w:val="-4"/>
          <w:sz w:val="20"/>
        </w:rPr>
        <w:t>Chapter</w:t>
      </w:r>
      <w:r>
        <w:rPr>
          <w:color w:val="231F20"/>
          <w:spacing w:val="-19"/>
          <w:sz w:val="20"/>
        </w:rPr>
        <w:t> </w:t>
      </w:r>
      <w:r>
        <w:rPr>
          <w:color w:val="231F20"/>
          <w:spacing w:val="-3"/>
          <w:sz w:val="20"/>
        </w:rPr>
        <w:t>and</w:t>
      </w:r>
      <w:r>
        <w:rPr>
          <w:color w:val="231F20"/>
          <w:spacing w:val="-20"/>
          <w:sz w:val="20"/>
        </w:rPr>
        <w:t> </w:t>
      </w:r>
      <w:r>
        <w:rPr>
          <w:color w:val="231F20"/>
          <w:spacing w:val="-4"/>
          <w:sz w:val="20"/>
        </w:rPr>
        <w:t>communicate</w:t>
      </w:r>
    </w:p>
    <w:p>
      <w:pPr>
        <w:pStyle w:val="BodyText"/>
        <w:tabs>
          <w:tab w:pos="7702" w:val="right" w:leader="none"/>
        </w:tabs>
        <w:spacing w:before="10"/>
        <w:ind w:left="130"/>
        <w:rPr>
          <w:sz w:val="16"/>
        </w:rPr>
      </w:pPr>
      <w:r>
        <w:rPr>
          <w:color w:val="231F20"/>
        </w:rPr>
        <w:t>the same to the data principal, within such period as may be specified</w:t>
      </w:r>
      <w:r>
        <w:rPr>
          <w:color w:val="231F20"/>
          <w:spacing w:val="-28"/>
        </w:rPr>
        <w:t> </w:t>
      </w:r>
      <w:r>
        <w:rPr>
          <w:color w:val="231F20"/>
        </w:rPr>
        <w:t>by</w:t>
      </w:r>
      <w:r>
        <w:rPr>
          <w:color w:val="231F20"/>
          <w:spacing w:val="-2"/>
        </w:rPr>
        <w:t> </w:t>
      </w:r>
      <w:r>
        <w:rPr>
          <w:color w:val="231F20"/>
        </w:rPr>
        <w:t>regulations.</w:t>
        <w:tab/>
      </w:r>
      <w:r>
        <w:rPr>
          <w:color w:val="231F20"/>
          <w:spacing w:val="8"/>
          <w:position w:val="-3"/>
          <w:sz w:val="16"/>
        </w:rPr>
        <w:t>45</w:t>
      </w:r>
      <w:r>
        <w:rPr>
          <w:color w:val="231F20"/>
          <w:spacing w:val="-23"/>
          <w:position w:val="-3"/>
          <w:sz w:val="16"/>
        </w:rPr>
        <w:t> </w:t>
      </w:r>
    </w:p>
    <w:p>
      <w:pPr>
        <w:pStyle w:val="ListParagraph"/>
        <w:numPr>
          <w:ilvl w:val="0"/>
          <w:numId w:val="31"/>
        </w:numPr>
        <w:tabs>
          <w:tab w:pos="874" w:val="left" w:leader="none"/>
        </w:tabs>
        <w:spacing w:line="249" w:lineRule="auto" w:before="99" w:after="0"/>
        <w:ind w:left="130" w:right="1345" w:firstLine="480"/>
        <w:jc w:val="left"/>
        <w:rPr>
          <w:sz w:val="20"/>
        </w:rPr>
      </w:pPr>
      <w:r>
        <w:rPr>
          <w:color w:val="231F20"/>
          <w:sz w:val="20"/>
        </w:rPr>
        <w:t>Where</w:t>
      </w:r>
      <w:r>
        <w:rPr>
          <w:color w:val="231F20"/>
          <w:spacing w:val="-19"/>
          <w:sz w:val="20"/>
        </w:rPr>
        <w:t> </w:t>
      </w:r>
      <w:r>
        <w:rPr>
          <w:color w:val="231F20"/>
          <w:sz w:val="20"/>
        </w:rPr>
        <w:t>any</w:t>
      </w:r>
      <w:r>
        <w:rPr>
          <w:color w:val="231F20"/>
          <w:spacing w:val="-18"/>
          <w:sz w:val="20"/>
        </w:rPr>
        <w:t> </w:t>
      </w:r>
      <w:r>
        <w:rPr>
          <w:color w:val="231F20"/>
          <w:sz w:val="20"/>
        </w:rPr>
        <w:t>request</w:t>
      </w:r>
      <w:r>
        <w:rPr>
          <w:color w:val="231F20"/>
          <w:spacing w:val="-19"/>
          <w:sz w:val="20"/>
        </w:rPr>
        <w:t> </w:t>
      </w:r>
      <w:r>
        <w:rPr>
          <w:color w:val="231F20"/>
          <w:sz w:val="20"/>
        </w:rPr>
        <w:t>made</w:t>
      </w:r>
      <w:r>
        <w:rPr>
          <w:color w:val="231F20"/>
          <w:spacing w:val="-18"/>
          <w:sz w:val="20"/>
        </w:rPr>
        <w:t> </w:t>
      </w:r>
      <w:r>
        <w:rPr>
          <w:color w:val="231F20"/>
          <w:sz w:val="20"/>
        </w:rPr>
        <w:t>under</w:t>
      </w:r>
      <w:r>
        <w:rPr>
          <w:color w:val="231F20"/>
          <w:spacing w:val="-18"/>
          <w:sz w:val="20"/>
        </w:rPr>
        <w:t> </w:t>
      </w:r>
      <w:r>
        <w:rPr>
          <w:color w:val="231F20"/>
          <w:sz w:val="20"/>
        </w:rPr>
        <w:t>this</w:t>
      </w:r>
      <w:r>
        <w:rPr>
          <w:color w:val="231F20"/>
          <w:spacing w:val="-19"/>
          <w:sz w:val="20"/>
        </w:rPr>
        <w:t> </w:t>
      </w:r>
      <w:r>
        <w:rPr>
          <w:color w:val="231F20"/>
          <w:sz w:val="20"/>
        </w:rPr>
        <w:t>Chapter</w:t>
      </w:r>
      <w:r>
        <w:rPr>
          <w:color w:val="231F20"/>
          <w:spacing w:val="-18"/>
          <w:sz w:val="20"/>
        </w:rPr>
        <w:t> </w:t>
      </w:r>
      <w:r>
        <w:rPr>
          <w:color w:val="231F20"/>
          <w:sz w:val="20"/>
        </w:rPr>
        <w:t>is</w:t>
      </w:r>
      <w:r>
        <w:rPr>
          <w:color w:val="231F20"/>
          <w:spacing w:val="-18"/>
          <w:sz w:val="20"/>
        </w:rPr>
        <w:t> </w:t>
      </w:r>
      <w:r>
        <w:rPr>
          <w:color w:val="231F20"/>
          <w:sz w:val="20"/>
        </w:rPr>
        <w:t>refused</w:t>
      </w:r>
      <w:r>
        <w:rPr>
          <w:color w:val="231F20"/>
          <w:spacing w:val="-19"/>
          <w:sz w:val="20"/>
        </w:rPr>
        <w:t> </w:t>
      </w:r>
      <w:r>
        <w:rPr>
          <w:color w:val="231F20"/>
          <w:sz w:val="20"/>
        </w:rPr>
        <w:t>by</w:t>
      </w:r>
      <w:r>
        <w:rPr>
          <w:color w:val="231F20"/>
          <w:spacing w:val="-18"/>
          <w:sz w:val="20"/>
        </w:rPr>
        <w:t> </w:t>
      </w:r>
      <w:r>
        <w:rPr>
          <w:color w:val="231F20"/>
          <w:sz w:val="20"/>
        </w:rPr>
        <w:t>the</w:t>
      </w:r>
      <w:r>
        <w:rPr>
          <w:color w:val="231F20"/>
          <w:spacing w:val="-19"/>
          <w:sz w:val="20"/>
        </w:rPr>
        <w:t> </w:t>
      </w:r>
      <w:r>
        <w:rPr>
          <w:color w:val="231F20"/>
          <w:sz w:val="20"/>
        </w:rPr>
        <w:t>data</w:t>
      </w:r>
      <w:r>
        <w:rPr>
          <w:color w:val="231F20"/>
          <w:spacing w:val="-18"/>
          <w:sz w:val="20"/>
        </w:rPr>
        <w:t> </w:t>
      </w:r>
      <w:r>
        <w:rPr>
          <w:color w:val="231F20"/>
          <w:sz w:val="20"/>
        </w:rPr>
        <w:t>fiduciary,</w:t>
      </w:r>
      <w:r>
        <w:rPr>
          <w:color w:val="231F20"/>
          <w:spacing w:val="-18"/>
          <w:sz w:val="20"/>
        </w:rPr>
        <w:t> </w:t>
      </w:r>
      <w:r>
        <w:rPr>
          <w:color w:val="231F20"/>
          <w:sz w:val="20"/>
        </w:rPr>
        <w:t>it</w:t>
      </w:r>
      <w:r>
        <w:rPr>
          <w:color w:val="231F20"/>
          <w:spacing w:val="-19"/>
          <w:sz w:val="20"/>
        </w:rPr>
        <w:t> </w:t>
      </w:r>
      <w:r>
        <w:rPr>
          <w:color w:val="231F20"/>
          <w:sz w:val="20"/>
        </w:rPr>
        <w:t>shall provide the data principal the reasons in writing for such refusal and shall inform the data</w:t>
      </w:r>
    </w:p>
    <w:p>
      <w:pPr>
        <w:spacing w:after="0" w:line="249" w:lineRule="auto"/>
        <w:jc w:val="left"/>
        <w:rPr>
          <w:sz w:val="20"/>
        </w:rPr>
        <w:sectPr>
          <w:type w:val="continuous"/>
          <w:pgSz w:w="11900" w:h="16840"/>
          <w:pgMar w:top="1600" w:bottom="280" w:left="1020" w:right="1020"/>
          <w:cols w:num="2" w:equalWidth="0">
            <w:col w:w="1152" w:space="48"/>
            <w:col w:w="8660"/>
          </w:cols>
        </w:sectPr>
      </w:pPr>
    </w:p>
    <w:p>
      <w:pPr>
        <w:pStyle w:val="BodyText"/>
        <w:spacing w:before="7"/>
        <w:rPr>
          <w:sz w:val="21"/>
        </w:rPr>
      </w:pPr>
    </w:p>
    <w:p>
      <w:pPr>
        <w:pStyle w:val="BodyText"/>
        <w:spacing w:line="249" w:lineRule="auto"/>
        <w:ind w:left="1330"/>
      </w:pPr>
      <w:r>
        <w:rPr>
          <w:color w:val="231F20"/>
        </w:rPr>
        <w:t>principal</w:t>
      </w:r>
      <w:r>
        <w:rPr>
          <w:color w:val="231F20"/>
          <w:spacing w:val="-18"/>
        </w:rPr>
        <w:t> </w:t>
      </w:r>
      <w:r>
        <w:rPr>
          <w:color w:val="231F20"/>
        </w:rPr>
        <w:t>regarding</w:t>
      </w:r>
      <w:r>
        <w:rPr>
          <w:color w:val="231F20"/>
          <w:spacing w:val="-18"/>
        </w:rPr>
        <w:t> </w:t>
      </w:r>
      <w:r>
        <w:rPr>
          <w:color w:val="231F20"/>
        </w:rPr>
        <w:t>the</w:t>
      </w:r>
      <w:r>
        <w:rPr>
          <w:color w:val="231F20"/>
          <w:spacing w:val="-17"/>
        </w:rPr>
        <w:t> </w:t>
      </w:r>
      <w:r>
        <w:rPr>
          <w:color w:val="231F20"/>
        </w:rPr>
        <w:t>right</w:t>
      </w:r>
      <w:r>
        <w:rPr>
          <w:color w:val="231F20"/>
          <w:spacing w:val="-18"/>
        </w:rPr>
        <w:t> </w:t>
      </w:r>
      <w:r>
        <w:rPr>
          <w:color w:val="231F20"/>
        </w:rPr>
        <w:t>to</w:t>
      </w:r>
      <w:r>
        <w:rPr>
          <w:color w:val="231F20"/>
          <w:spacing w:val="-18"/>
        </w:rPr>
        <w:t> </w:t>
      </w:r>
      <w:r>
        <w:rPr>
          <w:color w:val="231F20"/>
        </w:rPr>
        <w:t>file</w:t>
      </w:r>
      <w:r>
        <w:rPr>
          <w:color w:val="231F20"/>
          <w:spacing w:val="-17"/>
        </w:rPr>
        <w:t> </w:t>
      </w:r>
      <w:r>
        <w:rPr>
          <w:color w:val="231F20"/>
        </w:rPr>
        <w:t>a</w:t>
      </w:r>
      <w:r>
        <w:rPr>
          <w:color w:val="231F20"/>
          <w:spacing w:val="-18"/>
        </w:rPr>
        <w:t> </w:t>
      </w:r>
      <w:r>
        <w:rPr>
          <w:color w:val="231F20"/>
        </w:rPr>
        <w:t>complaint</w:t>
      </w:r>
      <w:r>
        <w:rPr>
          <w:color w:val="231F20"/>
          <w:spacing w:val="-17"/>
        </w:rPr>
        <w:t> </w:t>
      </w:r>
      <w:r>
        <w:rPr>
          <w:color w:val="231F20"/>
        </w:rPr>
        <w:t>with</w:t>
      </w:r>
      <w:r>
        <w:rPr>
          <w:color w:val="231F20"/>
          <w:spacing w:val="-18"/>
        </w:rPr>
        <w:t> </w:t>
      </w:r>
      <w:r>
        <w:rPr>
          <w:color w:val="231F20"/>
        </w:rPr>
        <w:t>the</w:t>
      </w:r>
      <w:r>
        <w:rPr>
          <w:color w:val="231F20"/>
          <w:spacing w:val="-25"/>
        </w:rPr>
        <w:t> </w:t>
      </w:r>
      <w:r>
        <w:rPr>
          <w:color w:val="231F20"/>
        </w:rPr>
        <w:t>Authority</w:t>
      </w:r>
      <w:r>
        <w:rPr>
          <w:color w:val="231F20"/>
          <w:spacing w:val="-17"/>
        </w:rPr>
        <w:t> </w:t>
      </w:r>
      <w:r>
        <w:rPr>
          <w:color w:val="231F20"/>
        </w:rPr>
        <w:t>against</w:t>
      </w:r>
      <w:r>
        <w:rPr>
          <w:color w:val="231F20"/>
          <w:spacing w:val="-18"/>
        </w:rPr>
        <w:t> </w:t>
      </w:r>
      <w:r>
        <w:rPr>
          <w:color w:val="231F20"/>
        </w:rPr>
        <w:t>the</w:t>
      </w:r>
      <w:r>
        <w:rPr>
          <w:color w:val="231F20"/>
          <w:spacing w:val="-17"/>
        </w:rPr>
        <w:t> </w:t>
      </w:r>
      <w:r>
        <w:rPr>
          <w:color w:val="231F20"/>
        </w:rPr>
        <w:t>refusal,</w:t>
      </w:r>
      <w:r>
        <w:rPr>
          <w:color w:val="231F20"/>
          <w:spacing w:val="-18"/>
        </w:rPr>
        <w:t> </w:t>
      </w:r>
      <w:r>
        <w:rPr>
          <w:color w:val="231F20"/>
        </w:rPr>
        <w:t>within such period and in such manner as may be specified by</w:t>
      </w:r>
      <w:r>
        <w:rPr>
          <w:color w:val="231F20"/>
          <w:spacing w:val="11"/>
        </w:rPr>
        <w:t> </w:t>
      </w:r>
      <w:r>
        <w:rPr>
          <w:color w:val="231F20"/>
        </w:rPr>
        <w:t>regulations.</w:t>
      </w:r>
    </w:p>
    <w:p>
      <w:pPr>
        <w:pStyle w:val="ListParagraph"/>
        <w:numPr>
          <w:ilvl w:val="0"/>
          <w:numId w:val="31"/>
        </w:numPr>
        <w:tabs>
          <w:tab w:pos="2097" w:val="left" w:leader="none"/>
        </w:tabs>
        <w:spacing w:line="249" w:lineRule="auto" w:before="121" w:after="0"/>
        <w:ind w:left="1330" w:right="4" w:firstLine="480"/>
        <w:jc w:val="both"/>
        <w:rPr>
          <w:sz w:val="20"/>
        </w:rPr>
      </w:pPr>
      <w:r>
        <w:rPr>
          <w:color w:val="231F20"/>
          <w:sz w:val="20"/>
        </w:rPr>
        <w:t>The data fiduciary is not obliged to comply with any request under this Chapter where</w:t>
      </w:r>
      <w:r>
        <w:rPr>
          <w:color w:val="231F20"/>
          <w:spacing w:val="-4"/>
          <w:sz w:val="20"/>
        </w:rPr>
        <w:t> </w:t>
      </w:r>
      <w:r>
        <w:rPr>
          <w:color w:val="231F20"/>
          <w:sz w:val="20"/>
        </w:rPr>
        <w:t>such</w:t>
      </w:r>
      <w:r>
        <w:rPr>
          <w:color w:val="231F20"/>
          <w:spacing w:val="-4"/>
          <w:sz w:val="20"/>
        </w:rPr>
        <w:t> </w:t>
      </w:r>
      <w:r>
        <w:rPr>
          <w:color w:val="231F20"/>
          <w:sz w:val="20"/>
        </w:rPr>
        <w:t>compliance</w:t>
      </w:r>
      <w:r>
        <w:rPr>
          <w:color w:val="231F20"/>
          <w:spacing w:val="-4"/>
          <w:sz w:val="20"/>
        </w:rPr>
        <w:t> </w:t>
      </w:r>
      <w:r>
        <w:rPr>
          <w:color w:val="231F20"/>
          <w:sz w:val="20"/>
        </w:rPr>
        <w:t>shall</w:t>
      </w:r>
      <w:r>
        <w:rPr>
          <w:color w:val="231F20"/>
          <w:spacing w:val="-4"/>
          <w:sz w:val="20"/>
        </w:rPr>
        <w:t> </w:t>
      </w:r>
      <w:r>
        <w:rPr>
          <w:color w:val="231F20"/>
          <w:sz w:val="20"/>
        </w:rPr>
        <w:t>harm</w:t>
      </w:r>
      <w:r>
        <w:rPr>
          <w:color w:val="231F20"/>
          <w:spacing w:val="-4"/>
          <w:sz w:val="20"/>
        </w:rPr>
        <w:t> </w:t>
      </w:r>
      <w:r>
        <w:rPr>
          <w:color w:val="231F20"/>
          <w:sz w:val="20"/>
        </w:rPr>
        <w:t>the</w:t>
      </w:r>
      <w:r>
        <w:rPr>
          <w:color w:val="231F20"/>
          <w:spacing w:val="-4"/>
          <w:sz w:val="20"/>
        </w:rPr>
        <w:t> </w:t>
      </w:r>
      <w:r>
        <w:rPr>
          <w:color w:val="231F20"/>
          <w:sz w:val="20"/>
        </w:rPr>
        <w:t>rights</w:t>
      </w:r>
      <w:r>
        <w:rPr>
          <w:color w:val="231F20"/>
          <w:spacing w:val="-4"/>
          <w:sz w:val="20"/>
        </w:rPr>
        <w:t> </w:t>
      </w:r>
      <w:r>
        <w:rPr>
          <w:color w:val="231F20"/>
          <w:sz w:val="20"/>
        </w:rPr>
        <w:t>of</w:t>
      </w:r>
      <w:r>
        <w:rPr>
          <w:color w:val="231F20"/>
          <w:spacing w:val="-4"/>
          <w:sz w:val="20"/>
        </w:rPr>
        <w:t> </w:t>
      </w:r>
      <w:r>
        <w:rPr>
          <w:color w:val="231F20"/>
          <w:sz w:val="20"/>
        </w:rPr>
        <w:t>any</w:t>
      </w:r>
      <w:r>
        <w:rPr>
          <w:color w:val="231F20"/>
          <w:spacing w:val="-4"/>
          <w:sz w:val="20"/>
        </w:rPr>
        <w:t> </w:t>
      </w:r>
      <w:r>
        <w:rPr>
          <w:color w:val="231F20"/>
          <w:sz w:val="20"/>
        </w:rPr>
        <w:t>other</w:t>
      </w:r>
      <w:r>
        <w:rPr>
          <w:color w:val="231F20"/>
          <w:spacing w:val="-4"/>
          <w:sz w:val="20"/>
        </w:rPr>
        <w:t> </w:t>
      </w:r>
      <w:r>
        <w:rPr>
          <w:color w:val="231F20"/>
          <w:sz w:val="20"/>
        </w:rPr>
        <w:t>data</w:t>
      </w:r>
      <w:r>
        <w:rPr>
          <w:color w:val="231F20"/>
          <w:spacing w:val="-4"/>
          <w:sz w:val="20"/>
        </w:rPr>
        <w:t> </w:t>
      </w:r>
      <w:r>
        <w:rPr>
          <w:color w:val="231F20"/>
          <w:sz w:val="20"/>
        </w:rPr>
        <w:t>principal</w:t>
      </w:r>
      <w:r>
        <w:rPr>
          <w:color w:val="231F20"/>
          <w:spacing w:val="-4"/>
          <w:sz w:val="20"/>
        </w:rPr>
        <w:t> </w:t>
      </w:r>
      <w:r>
        <w:rPr>
          <w:color w:val="231F20"/>
          <w:sz w:val="20"/>
        </w:rPr>
        <w:t>under</w:t>
      </w:r>
      <w:r>
        <w:rPr>
          <w:color w:val="231F20"/>
          <w:spacing w:val="-4"/>
          <w:sz w:val="20"/>
        </w:rPr>
        <w:t> </w:t>
      </w:r>
      <w:r>
        <w:rPr>
          <w:color w:val="231F20"/>
          <w:sz w:val="20"/>
        </w:rPr>
        <w:t>this</w:t>
      </w:r>
      <w:r>
        <w:rPr>
          <w:color w:val="231F20"/>
          <w:spacing w:val="-17"/>
          <w:sz w:val="20"/>
        </w:rPr>
        <w:t> </w:t>
      </w:r>
      <w:r>
        <w:rPr>
          <w:color w:val="231F20"/>
          <w:sz w:val="20"/>
        </w:rPr>
        <w:t>Act.</w:t>
      </w:r>
    </w:p>
    <w:p>
      <w:pPr>
        <w:pStyle w:val="BodyText"/>
        <w:tabs>
          <w:tab w:pos="4377" w:val="left" w:leader="none"/>
        </w:tabs>
        <w:spacing w:before="122"/>
        <w:ind w:left="1075"/>
      </w:pPr>
      <w:r>
        <w:rPr>
          <w:color w:val="231F20"/>
          <w:position w:val="1"/>
          <w:sz w:val="16"/>
        </w:rPr>
        <w:t>5</w:t>
        <w:tab/>
      </w:r>
      <w:r>
        <w:rPr>
          <w:color w:val="231F20"/>
          <w:spacing w:val="-8"/>
        </w:rPr>
        <w:t>CHAPTER</w:t>
      </w:r>
      <w:r>
        <w:rPr>
          <w:color w:val="231F20"/>
          <w:spacing w:val="-30"/>
        </w:rPr>
        <w:t> </w:t>
      </w:r>
      <w:r>
        <w:rPr>
          <w:color w:val="231F20"/>
          <w:spacing w:val="-9"/>
        </w:rPr>
        <w:t>VI</w:t>
      </w:r>
    </w:p>
    <w:p>
      <w:pPr>
        <w:spacing w:before="130"/>
        <w:ind w:left="3134" w:right="0" w:firstLine="0"/>
        <w:jc w:val="left"/>
        <w:rPr>
          <w:sz w:val="14"/>
        </w:rPr>
      </w:pPr>
      <w:r>
        <w:rPr>
          <w:color w:val="231F20"/>
          <w:sz w:val="20"/>
        </w:rPr>
        <w:t>T</w:t>
      </w:r>
      <w:r>
        <w:rPr>
          <w:color w:val="231F20"/>
          <w:sz w:val="14"/>
        </w:rPr>
        <w:t>RANSPARENCY AND ACCOUNTABILITY MEASURES</w:t>
      </w:r>
    </w:p>
    <w:p>
      <w:pPr>
        <w:pStyle w:val="ListParagraph"/>
        <w:numPr>
          <w:ilvl w:val="0"/>
          <w:numId w:val="27"/>
        </w:numPr>
        <w:tabs>
          <w:tab w:pos="2109" w:val="left" w:leader="none"/>
        </w:tabs>
        <w:spacing w:line="240" w:lineRule="auto" w:before="130" w:after="0"/>
        <w:ind w:left="2108" w:right="0" w:hanging="299"/>
        <w:jc w:val="left"/>
        <w:rPr>
          <w:sz w:val="20"/>
        </w:rPr>
      </w:pPr>
      <w:r>
        <w:rPr>
          <w:color w:val="231F20"/>
          <w:sz w:val="20"/>
        </w:rPr>
        <w:t>(</w:t>
      </w:r>
      <w:r>
        <w:rPr>
          <w:i/>
          <w:color w:val="231F20"/>
          <w:sz w:val="20"/>
        </w:rPr>
        <w:t>1</w:t>
      </w:r>
      <w:r>
        <w:rPr>
          <w:color w:val="231F20"/>
          <w:sz w:val="20"/>
        </w:rPr>
        <w:t>)</w:t>
      </w:r>
      <w:r>
        <w:rPr>
          <w:color w:val="231F20"/>
          <w:spacing w:val="-6"/>
          <w:sz w:val="20"/>
        </w:rPr>
        <w:t> </w:t>
      </w:r>
      <w:r>
        <w:rPr>
          <w:color w:val="231F20"/>
          <w:sz w:val="20"/>
        </w:rPr>
        <w:t>Every</w:t>
      </w:r>
      <w:r>
        <w:rPr>
          <w:color w:val="231F20"/>
          <w:spacing w:val="-6"/>
          <w:sz w:val="20"/>
        </w:rPr>
        <w:t> </w:t>
      </w:r>
      <w:r>
        <w:rPr>
          <w:color w:val="231F20"/>
          <w:sz w:val="20"/>
        </w:rPr>
        <w:t>data</w:t>
      </w:r>
      <w:r>
        <w:rPr>
          <w:color w:val="231F20"/>
          <w:spacing w:val="-6"/>
          <w:sz w:val="20"/>
        </w:rPr>
        <w:t> </w:t>
      </w:r>
      <w:r>
        <w:rPr>
          <w:color w:val="231F20"/>
          <w:sz w:val="20"/>
        </w:rPr>
        <w:t>fiduciary</w:t>
      </w:r>
      <w:r>
        <w:rPr>
          <w:color w:val="231F20"/>
          <w:spacing w:val="-6"/>
          <w:sz w:val="20"/>
        </w:rPr>
        <w:t> </w:t>
      </w:r>
      <w:r>
        <w:rPr>
          <w:color w:val="231F20"/>
          <w:sz w:val="20"/>
        </w:rPr>
        <w:t>shall</w:t>
      </w:r>
      <w:r>
        <w:rPr>
          <w:color w:val="231F20"/>
          <w:spacing w:val="-6"/>
          <w:sz w:val="20"/>
        </w:rPr>
        <w:t> </w:t>
      </w:r>
      <w:r>
        <w:rPr>
          <w:color w:val="231F20"/>
          <w:sz w:val="20"/>
        </w:rPr>
        <w:t>prepare</w:t>
      </w:r>
      <w:r>
        <w:rPr>
          <w:color w:val="231F20"/>
          <w:spacing w:val="-6"/>
          <w:sz w:val="20"/>
        </w:rPr>
        <w:t> </w:t>
      </w:r>
      <w:r>
        <w:rPr>
          <w:color w:val="231F20"/>
          <w:sz w:val="20"/>
        </w:rPr>
        <w:t>a</w:t>
      </w:r>
      <w:r>
        <w:rPr>
          <w:color w:val="231F20"/>
          <w:spacing w:val="-6"/>
          <w:sz w:val="20"/>
        </w:rPr>
        <w:t> </w:t>
      </w:r>
      <w:r>
        <w:rPr>
          <w:color w:val="231F20"/>
          <w:sz w:val="20"/>
        </w:rPr>
        <w:t>privacy</w:t>
      </w:r>
      <w:r>
        <w:rPr>
          <w:color w:val="231F20"/>
          <w:spacing w:val="-6"/>
          <w:sz w:val="20"/>
        </w:rPr>
        <w:t> </w:t>
      </w:r>
      <w:r>
        <w:rPr>
          <w:color w:val="231F20"/>
          <w:sz w:val="20"/>
        </w:rPr>
        <w:t>by</w:t>
      </w:r>
      <w:r>
        <w:rPr>
          <w:color w:val="231F20"/>
          <w:spacing w:val="-6"/>
          <w:sz w:val="20"/>
        </w:rPr>
        <w:t> </w:t>
      </w:r>
      <w:r>
        <w:rPr>
          <w:color w:val="231F20"/>
          <w:sz w:val="20"/>
        </w:rPr>
        <w:t>design</w:t>
      </w:r>
      <w:r>
        <w:rPr>
          <w:color w:val="231F20"/>
          <w:spacing w:val="-6"/>
          <w:sz w:val="20"/>
        </w:rPr>
        <w:t> </w:t>
      </w:r>
      <w:r>
        <w:rPr>
          <w:color w:val="231F20"/>
          <w:spacing w:val="-3"/>
          <w:sz w:val="20"/>
        </w:rPr>
        <w:t>policy,</w:t>
      </w:r>
      <w:r>
        <w:rPr>
          <w:color w:val="231F20"/>
          <w:spacing w:val="-6"/>
          <w:sz w:val="20"/>
        </w:rPr>
        <w:t> </w:t>
      </w:r>
      <w:r>
        <w:rPr>
          <w:color w:val="231F20"/>
          <w:sz w:val="20"/>
        </w:rPr>
        <w:t>containing—</w:t>
      </w:r>
    </w:p>
    <w:p>
      <w:pPr>
        <w:pStyle w:val="ListParagraph"/>
        <w:numPr>
          <w:ilvl w:val="1"/>
          <w:numId w:val="27"/>
        </w:numPr>
        <w:tabs>
          <w:tab w:pos="2600" w:val="left" w:leader="none"/>
        </w:tabs>
        <w:spacing w:line="249" w:lineRule="auto" w:before="130" w:after="0"/>
        <w:ind w:left="1810" w:right="0" w:firstLine="480"/>
        <w:jc w:val="left"/>
        <w:rPr>
          <w:sz w:val="20"/>
        </w:rPr>
      </w:pPr>
      <w:r>
        <w:rPr>
          <w:color w:val="231F20"/>
          <w:sz w:val="20"/>
        </w:rPr>
        <w:t>the managerial, organisational, business practices and technical systems designed to anticipate, identify and avoid harm to the data</w:t>
      </w:r>
      <w:r>
        <w:rPr>
          <w:color w:val="231F20"/>
          <w:spacing w:val="-5"/>
          <w:sz w:val="20"/>
        </w:rPr>
        <w:t> </w:t>
      </w:r>
      <w:r>
        <w:rPr>
          <w:color w:val="231F20"/>
          <w:sz w:val="20"/>
        </w:rPr>
        <w:t>principal;</w:t>
      </w:r>
    </w:p>
    <w:p>
      <w:pPr>
        <w:pStyle w:val="BodyText"/>
        <w:tabs>
          <w:tab w:pos="2289" w:val="left" w:leader="none"/>
        </w:tabs>
        <w:spacing w:before="122"/>
        <w:ind w:left="969"/>
      </w:pPr>
      <w:r>
        <w:rPr>
          <w:color w:val="231F20"/>
          <w:spacing w:val="8"/>
          <w:position w:val="2"/>
          <w:sz w:val="16"/>
        </w:rPr>
        <w:t>10</w:t>
        <w:tab/>
      </w:r>
      <w:r>
        <w:rPr>
          <w:color w:val="231F20"/>
        </w:rPr>
        <w:t>(</w:t>
      </w:r>
      <w:r>
        <w:rPr>
          <w:i/>
          <w:color w:val="231F20"/>
        </w:rPr>
        <w:t>b</w:t>
      </w:r>
      <w:r>
        <w:rPr>
          <w:color w:val="231F20"/>
        </w:rPr>
        <w:t>) the obligations of data</w:t>
      </w:r>
      <w:r>
        <w:rPr>
          <w:color w:val="231F20"/>
          <w:spacing w:val="-7"/>
        </w:rPr>
        <w:t> </w:t>
      </w:r>
      <w:r>
        <w:rPr>
          <w:color w:val="231F20"/>
        </w:rPr>
        <w:t>fiduciaries;</w:t>
      </w:r>
    </w:p>
    <w:p>
      <w:pPr>
        <w:pStyle w:val="ListParagraph"/>
        <w:numPr>
          <w:ilvl w:val="0"/>
          <w:numId w:val="32"/>
        </w:numPr>
        <w:tabs>
          <w:tab w:pos="2554" w:val="left" w:leader="none"/>
        </w:tabs>
        <w:spacing w:line="249" w:lineRule="auto" w:before="130" w:after="0"/>
        <w:ind w:left="1810" w:right="0" w:firstLine="480"/>
        <w:jc w:val="left"/>
        <w:rPr>
          <w:sz w:val="20"/>
        </w:rPr>
      </w:pPr>
      <w:r>
        <w:rPr>
          <w:color w:val="231F20"/>
          <w:sz w:val="20"/>
        </w:rPr>
        <w:t>the</w:t>
      </w:r>
      <w:r>
        <w:rPr>
          <w:color w:val="231F20"/>
          <w:spacing w:val="-13"/>
          <w:sz w:val="20"/>
        </w:rPr>
        <w:t> </w:t>
      </w:r>
      <w:r>
        <w:rPr>
          <w:color w:val="231F20"/>
          <w:sz w:val="20"/>
        </w:rPr>
        <w:t>technology</w:t>
      </w:r>
      <w:r>
        <w:rPr>
          <w:color w:val="231F20"/>
          <w:spacing w:val="-12"/>
          <w:sz w:val="20"/>
        </w:rPr>
        <w:t> </w:t>
      </w:r>
      <w:r>
        <w:rPr>
          <w:color w:val="231F20"/>
          <w:sz w:val="20"/>
        </w:rPr>
        <w:t>used</w:t>
      </w:r>
      <w:r>
        <w:rPr>
          <w:color w:val="231F20"/>
          <w:spacing w:val="-12"/>
          <w:sz w:val="20"/>
        </w:rPr>
        <w:t> </w:t>
      </w:r>
      <w:r>
        <w:rPr>
          <w:color w:val="231F20"/>
          <w:sz w:val="20"/>
        </w:rPr>
        <w:t>in</w:t>
      </w:r>
      <w:r>
        <w:rPr>
          <w:color w:val="231F20"/>
          <w:spacing w:val="-12"/>
          <w:sz w:val="20"/>
        </w:rPr>
        <w:t> </w:t>
      </w:r>
      <w:r>
        <w:rPr>
          <w:color w:val="231F20"/>
          <w:sz w:val="20"/>
        </w:rPr>
        <w:t>the</w:t>
      </w:r>
      <w:r>
        <w:rPr>
          <w:color w:val="231F20"/>
          <w:spacing w:val="-12"/>
          <w:sz w:val="20"/>
        </w:rPr>
        <w:t> </w:t>
      </w:r>
      <w:r>
        <w:rPr>
          <w:color w:val="231F20"/>
          <w:sz w:val="20"/>
        </w:rPr>
        <w:t>processing</w:t>
      </w:r>
      <w:r>
        <w:rPr>
          <w:color w:val="231F20"/>
          <w:spacing w:val="-12"/>
          <w:sz w:val="20"/>
        </w:rPr>
        <w:t> </w:t>
      </w:r>
      <w:r>
        <w:rPr>
          <w:color w:val="231F20"/>
          <w:sz w:val="20"/>
        </w:rPr>
        <w:t>of</w:t>
      </w:r>
      <w:r>
        <w:rPr>
          <w:color w:val="231F20"/>
          <w:spacing w:val="-12"/>
          <w:sz w:val="20"/>
        </w:rPr>
        <w:t> </w:t>
      </w:r>
      <w:r>
        <w:rPr>
          <w:color w:val="231F20"/>
          <w:sz w:val="20"/>
        </w:rPr>
        <w:t>personal</w:t>
      </w:r>
      <w:r>
        <w:rPr>
          <w:color w:val="231F20"/>
          <w:spacing w:val="-12"/>
          <w:sz w:val="20"/>
        </w:rPr>
        <w:t> </w:t>
      </w:r>
      <w:r>
        <w:rPr>
          <w:color w:val="231F20"/>
          <w:sz w:val="20"/>
        </w:rPr>
        <w:t>data</w:t>
      </w:r>
      <w:r>
        <w:rPr>
          <w:color w:val="231F20"/>
          <w:spacing w:val="-12"/>
          <w:sz w:val="20"/>
        </w:rPr>
        <w:t> </w:t>
      </w:r>
      <w:r>
        <w:rPr>
          <w:color w:val="231F20"/>
          <w:sz w:val="20"/>
        </w:rPr>
        <w:t>is</w:t>
      </w:r>
      <w:r>
        <w:rPr>
          <w:color w:val="231F20"/>
          <w:spacing w:val="-12"/>
          <w:sz w:val="20"/>
        </w:rPr>
        <w:t> </w:t>
      </w:r>
      <w:r>
        <w:rPr>
          <w:color w:val="231F20"/>
          <w:sz w:val="20"/>
        </w:rPr>
        <w:t>in</w:t>
      </w:r>
      <w:r>
        <w:rPr>
          <w:color w:val="231F20"/>
          <w:spacing w:val="-12"/>
          <w:sz w:val="20"/>
        </w:rPr>
        <w:t> </w:t>
      </w:r>
      <w:r>
        <w:rPr>
          <w:color w:val="231F20"/>
          <w:sz w:val="20"/>
        </w:rPr>
        <w:t>accordance</w:t>
      </w:r>
      <w:r>
        <w:rPr>
          <w:color w:val="231F20"/>
          <w:spacing w:val="-12"/>
          <w:sz w:val="20"/>
        </w:rPr>
        <w:t> </w:t>
      </w:r>
      <w:r>
        <w:rPr>
          <w:color w:val="231F20"/>
          <w:sz w:val="20"/>
        </w:rPr>
        <w:t>with commercially accepted or certified</w:t>
      </w:r>
      <w:r>
        <w:rPr>
          <w:color w:val="231F20"/>
          <w:spacing w:val="-23"/>
          <w:sz w:val="20"/>
        </w:rPr>
        <w:t> </w:t>
      </w:r>
      <w:r>
        <w:rPr>
          <w:color w:val="231F20"/>
          <w:sz w:val="20"/>
        </w:rPr>
        <w:t>standards;</w:t>
      </w:r>
    </w:p>
    <w:p>
      <w:pPr>
        <w:pStyle w:val="ListParagraph"/>
        <w:numPr>
          <w:ilvl w:val="0"/>
          <w:numId w:val="32"/>
        </w:numPr>
        <w:tabs>
          <w:tab w:pos="2576" w:val="left" w:leader="none"/>
        </w:tabs>
        <w:spacing w:line="249" w:lineRule="auto" w:before="121" w:after="0"/>
        <w:ind w:left="1810" w:right="1" w:firstLine="480"/>
        <w:jc w:val="left"/>
        <w:rPr>
          <w:sz w:val="20"/>
        </w:rPr>
      </w:pPr>
      <w:r>
        <w:rPr>
          <w:color w:val="231F20"/>
          <w:sz w:val="20"/>
        </w:rPr>
        <w:t>the legitimate interests of businesses including any innovation is achieved without compromising privacy</w:t>
      </w:r>
      <w:r>
        <w:rPr>
          <w:color w:val="231F20"/>
          <w:spacing w:val="7"/>
          <w:sz w:val="20"/>
        </w:rPr>
        <w:t> </w:t>
      </w:r>
      <w:r>
        <w:rPr>
          <w:color w:val="231F20"/>
          <w:sz w:val="20"/>
        </w:rPr>
        <w:t>interests;</w:t>
      </w:r>
    </w:p>
    <w:p>
      <w:pPr>
        <w:pStyle w:val="BodyText"/>
        <w:tabs>
          <w:tab w:pos="2289" w:val="left" w:leader="none"/>
        </w:tabs>
        <w:spacing w:line="249" w:lineRule="auto" w:before="122"/>
        <w:ind w:left="1810" w:hanging="840"/>
        <w:jc w:val="both"/>
      </w:pPr>
      <w:r>
        <w:rPr>
          <w:color w:val="231F20"/>
          <w:spacing w:val="8"/>
          <w:sz w:val="16"/>
        </w:rPr>
        <w:t>15</w:t>
        <w:tab/>
        <w:tab/>
      </w:r>
      <w:r>
        <w:rPr>
          <w:color w:val="231F20"/>
        </w:rPr>
        <w:t>(</w:t>
      </w:r>
      <w:r>
        <w:rPr>
          <w:i/>
          <w:color w:val="231F20"/>
        </w:rPr>
        <w:t>e</w:t>
      </w:r>
      <w:r>
        <w:rPr>
          <w:color w:val="231F20"/>
        </w:rPr>
        <w:t>)</w:t>
      </w:r>
      <w:r>
        <w:rPr>
          <w:color w:val="231F20"/>
          <w:spacing w:val="20"/>
        </w:rPr>
        <w:t> </w:t>
      </w:r>
      <w:r>
        <w:rPr>
          <w:color w:val="231F20"/>
        </w:rPr>
        <w:t>the</w:t>
      </w:r>
      <w:r>
        <w:rPr>
          <w:color w:val="231F20"/>
          <w:spacing w:val="-14"/>
        </w:rPr>
        <w:t> </w:t>
      </w:r>
      <w:r>
        <w:rPr>
          <w:color w:val="231F20"/>
        </w:rPr>
        <w:t>protection</w:t>
      </w:r>
      <w:r>
        <w:rPr>
          <w:color w:val="231F20"/>
          <w:spacing w:val="-15"/>
        </w:rPr>
        <w:t> </w:t>
      </w:r>
      <w:r>
        <w:rPr>
          <w:color w:val="231F20"/>
        </w:rPr>
        <w:t>of</w:t>
      </w:r>
      <w:r>
        <w:rPr>
          <w:color w:val="231F20"/>
          <w:spacing w:val="-15"/>
        </w:rPr>
        <w:t> </w:t>
      </w:r>
      <w:r>
        <w:rPr>
          <w:color w:val="231F20"/>
        </w:rPr>
        <w:t>privacy</w:t>
      </w:r>
      <w:r>
        <w:rPr>
          <w:color w:val="231F20"/>
          <w:spacing w:val="-14"/>
        </w:rPr>
        <w:t> </w:t>
      </w:r>
      <w:r>
        <w:rPr>
          <w:color w:val="231F20"/>
        </w:rPr>
        <w:t>throughout</w:t>
      </w:r>
      <w:r>
        <w:rPr>
          <w:color w:val="231F20"/>
          <w:spacing w:val="-15"/>
        </w:rPr>
        <w:t> </w:t>
      </w:r>
      <w:r>
        <w:rPr>
          <w:color w:val="231F20"/>
        </w:rPr>
        <w:t>processing</w:t>
      </w:r>
      <w:r>
        <w:rPr>
          <w:color w:val="231F20"/>
          <w:spacing w:val="-15"/>
        </w:rPr>
        <w:t> </w:t>
      </w:r>
      <w:r>
        <w:rPr>
          <w:color w:val="231F20"/>
        </w:rPr>
        <w:t>from</w:t>
      </w:r>
      <w:r>
        <w:rPr>
          <w:color w:val="231F20"/>
          <w:spacing w:val="-14"/>
        </w:rPr>
        <w:t> </w:t>
      </w:r>
      <w:r>
        <w:rPr>
          <w:color w:val="231F20"/>
        </w:rPr>
        <w:t>the</w:t>
      </w:r>
      <w:r>
        <w:rPr>
          <w:color w:val="231F20"/>
          <w:spacing w:val="-15"/>
        </w:rPr>
        <w:t> </w:t>
      </w:r>
      <w:r>
        <w:rPr>
          <w:color w:val="231F20"/>
        </w:rPr>
        <w:t>point</w:t>
      </w:r>
      <w:r>
        <w:rPr>
          <w:color w:val="231F20"/>
          <w:spacing w:val="-15"/>
        </w:rPr>
        <w:t> </w:t>
      </w:r>
      <w:r>
        <w:rPr>
          <w:color w:val="231F20"/>
        </w:rPr>
        <w:t>of</w:t>
      </w:r>
      <w:r>
        <w:rPr>
          <w:color w:val="231F20"/>
          <w:spacing w:val="-14"/>
        </w:rPr>
        <w:t> </w:t>
      </w:r>
      <w:r>
        <w:rPr>
          <w:color w:val="231F20"/>
        </w:rPr>
        <w:t>collection to deletion of personal</w:t>
      </w:r>
      <w:r>
        <w:rPr>
          <w:color w:val="231F20"/>
          <w:spacing w:val="27"/>
        </w:rPr>
        <w:t> </w:t>
      </w:r>
      <w:r>
        <w:rPr>
          <w:color w:val="231F20"/>
        </w:rPr>
        <w:t>data;</w:t>
      </w:r>
    </w:p>
    <w:p>
      <w:pPr>
        <w:pStyle w:val="ListParagraph"/>
        <w:numPr>
          <w:ilvl w:val="0"/>
          <w:numId w:val="33"/>
        </w:numPr>
        <w:tabs>
          <w:tab w:pos="2584" w:val="left" w:leader="none"/>
        </w:tabs>
        <w:spacing w:line="240" w:lineRule="auto" w:before="122" w:after="0"/>
        <w:ind w:left="2583" w:right="0" w:hanging="294"/>
        <w:jc w:val="left"/>
        <w:rPr>
          <w:sz w:val="20"/>
        </w:rPr>
      </w:pPr>
      <w:r>
        <w:rPr>
          <w:color w:val="231F20"/>
          <w:sz w:val="20"/>
        </w:rPr>
        <w:t>the processing of personal data in a transparent manner;</w:t>
      </w:r>
      <w:r>
        <w:rPr>
          <w:color w:val="231F20"/>
          <w:spacing w:val="14"/>
          <w:sz w:val="20"/>
        </w:rPr>
        <w:t> </w:t>
      </w:r>
      <w:r>
        <w:rPr>
          <w:color w:val="231F20"/>
          <w:sz w:val="20"/>
        </w:rPr>
        <w:t>and</w:t>
      </w:r>
    </w:p>
    <w:p>
      <w:pPr>
        <w:pStyle w:val="ListParagraph"/>
        <w:numPr>
          <w:ilvl w:val="0"/>
          <w:numId w:val="33"/>
        </w:numPr>
        <w:tabs>
          <w:tab w:pos="2593" w:val="left" w:leader="none"/>
        </w:tabs>
        <w:spacing w:line="249" w:lineRule="auto" w:before="130" w:after="0"/>
        <w:ind w:left="1810" w:right="4" w:firstLine="480"/>
        <w:jc w:val="left"/>
        <w:rPr>
          <w:sz w:val="20"/>
        </w:rPr>
      </w:pPr>
      <w:r>
        <w:rPr>
          <w:color w:val="231F20"/>
          <w:sz w:val="20"/>
        </w:rPr>
        <w:t>the</w:t>
      </w:r>
      <w:r>
        <w:rPr>
          <w:color w:val="231F20"/>
          <w:spacing w:val="-19"/>
          <w:sz w:val="20"/>
        </w:rPr>
        <w:t> </w:t>
      </w:r>
      <w:r>
        <w:rPr>
          <w:color w:val="231F20"/>
          <w:sz w:val="20"/>
        </w:rPr>
        <w:t>interest</w:t>
      </w:r>
      <w:r>
        <w:rPr>
          <w:color w:val="231F20"/>
          <w:spacing w:val="-18"/>
          <w:sz w:val="20"/>
        </w:rPr>
        <w:t> </w:t>
      </w:r>
      <w:r>
        <w:rPr>
          <w:color w:val="231F20"/>
          <w:sz w:val="20"/>
        </w:rPr>
        <w:t>of</w:t>
      </w:r>
      <w:r>
        <w:rPr>
          <w:color w:val="231F20"/>
          <w:spacing w:val="-18"/>
          <w:sz w:val="20"/>
        </w:rPr>
        <w:t> </w:t>
      </w:r>
      <w:r>
        <w:rPr>
          <w:color w:val="231F20"/>
          <w:sz w:val="20"/>
        </w:rPr>
        <w:t>the</w:t>
      </w:r>
      <w:r>
        <w:rPr>
          <w:color w:val="231F20"/>
          <w:spacing w:val="-18"/>
          <w:sz w:val="20"/>
        </w:rPr>
        <w:t> </w:t>
      </w:r>
      <w:r>
        <w:rPr>
          <w:color w:val="231F20"/>
          <w:sz w:val="20"/>
        </w:rPr>
        <w:t>data</w:t>
      </w:r>
      <w:r>
        <w:rPr>
          <w:color w:val="231F20"/>
          <w:spacing w:val="-19"/>
          <w:sz w:val="20"/>
        </w:rPr>
        <w:t> </w:t>
      </w:r>
      <w:r>
        <w:rPr>
          <w:color w:val="231F20"/>
          <w:sz w:val="20"/>
        </w:rPr>
        <w:t>principal</w:t>
      </w:r>
      <w:r>
        <w:rPr>
          <w:color w:val="231F20"/>
          <w:spacing w:val="-19"/>
          <w:sz w:val="20"/>
        </w:rPr>
        <w:t> </w:t>
      </w:r>
      <w:r>
        <w:rPr>
          <w:color w:val="231F20"/>
          <w:sz w:val="20"/>
        </w:rPr>
        <w:t>is</w:t>
      </w:r>
      <w:r>
        <w:rPr>
          <w:color w:val="231F20"/>
          <w:spacing w:val="-18"/>
          <w:sz w:val="20"/>
        </w:rPr>
        <w:t> </w:t>
      </w:r>
      <w:r>
        <w:rPr>
          <w:color w:val="231F20"/>
          <w:sz w:val="20"/>
        </w:rPr>
        <w:t>accounted</w:t>
      </w:r>
      <w:r>
        <w:rPr>
          <w:color w:val="231F20"/>
          <w:spacing w:val="-18"/>
          <w:sz w:val="20"/>
        </w:rPr>
        <w:t> </w:t>
      </w:r>
      <w:r>
        <w:rPr>
          <w:color w:val="231F20"/>
          <w:sz w:val="20"/>
        </w:rPr>
        <w:t>for</w:t>
      </w:r>
      <w:r>
        <w:rPr>
          <w:color w:val="231F20"/>
          <w:spacing w:val="-19"/>
          <w:sz w:val="20"/>
        </w:rPr>
        <w:t> </w:t>
      </w:r>
      <w:r>
        <w:rPr>
          <w:color w:val="231F20"/>
          <w:sz w:val="20"/>
        </w:rPr>
        <w:t>at</w:t>
      </w:r>
      <w:r>
        <w:rPr>
          <w:color w:val="231F20"/>
          <w:spacing w:val="-18"/>
          <w:sz w:val="20"/>
        </w:rPr>
        <w:t> </w:t>
      </w:r>
      <w:r>
        <w:rPr>
          <w:color w:val="231F20"/>
          <w:sz w:val="20"/>
        </w:rPr>
        <w:t>every</w:t>
      </w:r>
      <w:r>
        <w:rPr>
          <w:color w:val="231F20"/>
          <w:spacing w:val="-18"/>
          <w:sz w:val="20"/>
        </w:rPr>
        <w:t> </w:t>
      </w:r>
      <w:r>
        <w:rPr>
          <w:color w:val="231F20"/>
          <w:sz w:val="20"/>
        </w:rPr>
        <w:t>stage</w:t>
      </w:r>
      <w:r>
        <w:rPr>
          <w:color w:val="231F20"/>
          <w:spacing w:val="-19"/>
          <w:sz w:val="20"/>
        </w:rPr>
        <w:t> </w:t>
      </w:r>
      <w:r>
        <w:rPr>
          <w:color w:val="231F20"/>
          <w:sz w:val="20"/>
        </w:rPr>
        <w:t>of</w:t>
      </w:r>
      <w:r>
        <w:rPr>
          <w:color w:val="231F20"/>
          <w:spacing w:val="-19"/>
          <w:sz w:val="20"/>
        </w:rPr>
        <w:t> </w:t>
      </w:r>
      <w:r>
        <w:rPr>
          <w:color w:val="231F20"/>
          <w:sz w:val="20"/>
        </w:rPr>
        <w:t>processing of personal</w:t>
      </w:r>
      <w:r>
        <w:rPr>
          <w:color w:val="231F20"/>
          <w:spacing w:val="15"/>
          <w:sz w:val="20"/>
        </w:rPr>
        <w:t> </w:t>
      </w:r>
      <w:r>
        <w:rPr>
          <w:color w:val="231F20"/>
          <w:sz w:val="20"/>
        </w:rPr>
        <w:t>data.</w:t>
      </w:r>
    </w:p>
    <w:p>
      <w:pPr>
        <w:pStyle w:val="BodyText"/>
        <w:tabs>
          <w:tab w:pos="1809" w:val="left" w:leader="none"/>
        </w:tabs>
        <w:spacing w:line="249" w:lineRule="auto" w:before="121"/>
        <w:ind w:left="1330" w:hanging="356"/>
        <w:jc w:val="both"/>
      </w:pPr>
      <w:r>
        <w:rPr>
          <w:color w:val="231F20"/>
          <w:spacing w:val="8"/>
          <w:position w:val="2"/>
          <w:sz w:val="16"/>
        </w:rPr>
        <w:t>20</w:t>
        <w:tab/>
        <w:tab/>
      </w:r>
      <w:r>
        <w:rPr>
          <w:color w:val="231F20"/>
        </w:rPr>
        <w:t>(</w:t>
      </w:r>
      <w:r>
        <w:rPr>
          <w:i/>
          <w:color w:val="231F20"/>
        </w:rPr>
        <w:t>2</w:t>
      </w:r>
      <w:r>
        <w:rPr>
          <w:color w:val="231F20"/>
        </w:rPr>
        <w:t>)</w:t>
      </w:r>
      <w:r>
        <w:rPr>
          <w:color w:val="231F20"/>
          <w:spacing w:val="-15"/>
        </w:rPr>
        <w:t> </w:t>
      </w:r>
      <w:r>
        <w:rPr>
          <w:color w:val="231F20"/>
        </w:rPr>
        <w:t>Subject</w:t>
      </w:r>
      <w:r>
        <w:rPr>
          <w:color w:val="231F20"/>
          <w:spacing w:val="-14"/>
        </w:rPr>
        <w:t> </w:t>
      </w:r>
      <w:r>
        <w:rPr>
          <w:color w:val="231F20"/>
        </w:rPr>
        <w:t>to</w:t>
      </w:r>
      <w:r>
        <w:rPr>
          <w:color w:val="231F20"/>
          <w:spacing w:val="-14"/>
        </w:rPr>
        <w:t> </w:t>
      </w:r>
      <w:r>
        <w:rPr>
          <w:color w:val="231F20"/>
        </w:rPr>
        <w:t>the</w:t>
      </w:r>
      <w:r>
        <w:rPr>
          <w:color w:val="231F20"/>
          <w:spacing w:val="-14"/>
        </w:rPr>
        <w:t> </w:t>
      </w:r>
      <w:r>
        <w:rPr>
          <w:color w:val="231F20"/>
        </w:rPr>
        <w:t>regulations</w:t>
      </w:r>
      <w:r>
        <w:rPr>
          <w:color w:val="231F20"/>
          <w:spacing w:val="-14"/>
        </w:rPr>
        <w:t> </w:t>
      </w:r>
      <w:r>
        <w:rPr>
          <w:color w:val="231F20"/>
        </w:rPr>
        <w:t>made</w:t>
      </w:r>
      <w:r>
        <w:rPr>
          <w:color w:val="231F20"/>
          <w:spacing w:val="-14"/>
        </w:rPr>
        <w:t> </w:t>
      </w:r>
      <w:r>
        <w:rPr>
          <w:color w:val="231F20"/>
        </w:rPr>
        <w:t>by</w:t>
      </w:r>
      <w:r>
        <w:rPr>
          <w:color w:val="231F20"/>
          <w:spacing w:val="-14"/>
        </w:rPr>
        <w:t> </w:t>
      </w:r>
      <w:r>
        <w:rPr>
          <w:color w:val="231F20"/>
        </w:rPr>
        <w:t>the</w:t>
      </w:r>
      <w:r>
        <w:rPr>
          <w:color w:val="231F20"/>
          <w:spacing w:val="-22"/>
        </w:rPr>
        <w:t> </w:t>
      </w:r>
      <w:r>
        <w:rPr>
          <w:color w:val="231F20"/>
          <w:spacing w:val="-3"/>
        </w:rPr>
        <w:t>Authority,</w:t>
      </w:r>
      <w:r>
        <w:rPr>
          <w:color w:val="231F20"/>
          <w:spacing w:val="-14"/>
        </w:rPr>
        <w:t> </w:t>
      </w:r>
      <w:r>
        <w:rPr>
          <w:color w:val="231F20"/>
        </w:rPr>
        <w:t>the</w:t>
      </w:r>
      <w:r>
        <w:rPr>
          <w:color w:val="231F20"/>
          <w:spacing w:val="-14"/>
        </w:rPr>
        <w:t> </w:t>
      </w:r>
      <w:r>
        <w:rPr>
          <w:color w:val="231F20"/>
        </w:rPr>
        <w:t>data</w:t>
      </w:r>
      <w:r>
        <w:rPr>
          <w:color w:val="231F20"/>
          <w:spacing w:val="-14"/>
        </w:rPr>
        <w:t> </w:t>
      </w:r>
      <w:r>
        <w:rPr>
          <w:color w:val="231F20"/>
        </w:rPr>
        <w:t>fiduciary</w:t>
      </w:r>
      <w:r>
        <w:rPr>
          <w:color w:val="231F20"/>
          <w:spacing w:val="-14"/>
        </w:rPr>
        <w:t> </w:t>
      </w:r>
      <w:r>
        <w:rPr>
          <w:color w:val="231F20"/>
        </w:rPr>
        <w:t>may</w:t>
      </w:r>
      <w:r>
        <w:rPr>
          <w:color w:val="231F20"/>
          <w:spacing w:val="-14"/>
        </w:rPr>
        <w:t> </w:t>
      </w:r>
      <w:r>
        <w:rPr>
          <w:color w:val="231F20"/>
        </w:rPr>
        <w:t>submit</w:t>
      </w:r>
      <w:r>
        <w:rPr>
          <w:color w:val="231F20"/>
          <w:spacing w:val="-15"/>
        </w:rPr>
        <w:t> </w:t>
      </w:r>
      <w:r>
        <w:rPr>
          <w:color w:val="231F20"/>
        </w:rPr>
        <w:t>its privacy by design policy prepared under sub-section (</w:t>
      </w:r>
      <w:r>
        <w:rPr>
          <w:i/>
          <w:color w:val="231F20"/>
        </w:rPr>
        <w:t>1</w:t>
      </w:r>
      <w:r>
        <w:rPr>
          <w:color w:val="231F20"/>
        </w:rPr>
        <w:t>) to the Authority for certification within such period and in such manner as may be specified by</w:t>
      </w:r>
      <w:r>
        <w:rPr>
          <w:color w:val="231F20"/>
          <w:spacing w:val="-16"/>
        </w:rPr>
        <w:t> </w:t>
      </w:r>
      <w:r>
        <w:rPr>
          <w:color w:val="231F20"/>
        </w:rPr>
        <w:t>regulations.</w:t>
      </w:r>
    </w:p>
    <w:p>
      <w:pPr>
        <w:pStyle w:val="BodyText"/>
        <w:spacing w:line="249" w:lineRule="auto" w:before="123"/>
        <w:ind w:left="1330" w:right="3" w:firstLine="480"/>
        <w:jc w:val="both"/>
      </w:pPr>
      <w:r>
        <w:rPr>
          <w:color w:val="231F20"/>
        </w:rPr>
        <w:t>(</w:t>
      </w:r>
      <w:r>
        <w:rPr>
          <w:i/>
          <w:color w:val="231F20"/>
        </w:rPr>
        <w:t>3</w:t>
      </w:r>
      <w:r>
        <w:rPr>
          <w:color w:val="231F20"/>
        </w:rPr>
        <w:t>) The Authority, or an officer authorised by it, shall certify the privacy by design policy on being satisfied that it complies with the requirements of sub-section (</w:t>
      </w:r>
      <w:r>
        <w:rPr>
          <w:i/>
          <w:color w:val="231F20"/>
        </w:rPr>
        <w:t>1</w:t>
      </w:r>
      <w:r>
        <w:rPr>
          <w:color w:val="231F20"/>
        </w:rPr>
        <w:t>).</w:t>
      </w:r>
    </w:p>
    <w:p>
      <w:pPr>
        <w:pStyle w:val="BodyText"/>
        <w:tabs>
          <w:tab w:pos="1809" w:val="left" w:leader="none"/>
        </w:tabs>
        <w:spacing w:line="249" w:lineRule="auto" w:before="121"/>
        <w:ind w:left="1330" w:hanging="360"/>
        <w:jc w:val="both"/>
      </w:pPr>
      <w:r>
        <w:rPr>
          <w:color w:val="231F20"/>
          <w:spacing w:val="8"/>
          <w:sz w:val="16"/>
        </w:rPr>
        <w:t>25</w:t>
        <w:tab/>
        <w:tab/>
      </w:r>
      <w:r>
        <w:rPr>
          <w:color w:val="231F20"/>
          <w:position w:val="1"/>
        </w:rPr>
        <w:t>(</w:t>
      </w:r>
      <w:r>
        <w:rPr>
          <w:i/>
          <w:color w:val="231F20"/>
          <w:position w:val="1"/>
        </w:rPr>
        <w:t>4</w:t>
      </w:r>
      <w:r>
        <w:rPr>
          <w:color w:val="231F20"/>
          <w:position w:val="1"/>
        </w:rPr>
        <w:t>)</w:t>
      </w:r>
      <w:r>
        <w:rPr>
          <w:color w:val="231F20"/>
          <w:spacing w:val="-12"/>
          <w:position w:val="1"/>
        </w:rPr>
        <w:t> </w:t>
      </w:r>
      <w:r>
        <w:rPr>
          <w:color w:val="231F20"/>
          <w:position w:val="1"/>
        </w:rPr>
        <w:t>The</w:t>
      </w:r>
      <w:r>
        <w:rPr>
          <w:color w:val="231F20"/>
          <w:spacing w:val="-11"/>
          <w:position w:val="1"/>
        </w:rPr>
        <w:t> </w:t>
      </w:r>
      <w:r>
        <w:rPr>
          <w:color w:val="231F20"/>
          <w:position w:val="1"/>
        </w:rPr>
        <w:t>privacy</w:t>
      </w:r>
      <w:r>
        <w:rPr>
          <w:color w:val="231F20"/>
          <w:spacing w:val="-12"/>
          <w:position w:val="1"/>
        </w:rPr>
        <w:t> </w:t>
      </w:r>
      <w:r>
        <w:rPr>
          <w:color w:val="231F20"/>
          <w:position w:val="1"/>
        </w:rPr>
        <w:t>by</w:t>
      </w:r>
      <w:r>
        <w:rPr>
          <w:color w:val="231F20"/>
          <w:spacing w:val="-11"/>
          <w:position w:val="1"/>
        </w:rPr>
        <w:t> </w:t>
      </w:r>
      <w:r>
        <w:rPr>
          <w:color w:val="231F20"/>
          <w:position w:val="1"/>
        </w:rPr>
        <w:t>design</w:t>
      </w:r>
      <w:r>
        <w:rPr>
          <w:color w:val="231F20"/>
          <w:spacing w:val="-12"/>
          <w:position w:val="1"/>
        </w:rPr>
        <w:t> </w:t>
      </w:r>
      <w:r>
        <w:rPr>
          <w:color w:val="231F20"/>
          <w:position w:val="1"/>
        </w:rPr>
        <w:t>policy</w:t>
      </w:r>
      <w:r>
        <w:rPr>
          <w:color w:val="231F20"/>
          <w:spacing w:val="-11"/>
          <w:position w:val="1"/>
        </w:rPr>
        <w:t> </w:t>
      </w:r>
      <w:r>
        <w:rPr>
          <w:color w:val="231F20"/>
          <w:position w:val="1"/>
        </w:rPr>
        <w:t>certified</w:t>
      </w:r>
      <w:r>
        <w:rPr>
          <w:color w:val="231F20"/>
          <w:spacing w:val="-12"/>
          <w:position w:val="1"/>
        </w:rPr>
        <w:t> </w:t>
      </w:r>
      <w:r>
        <w:rPr>
          <w:color w:val="231F20"/>
          <w:position w:val="1"/>
        </w:rPr>
        <w:t>under</w:t>
      </w:r>
      <w:r>
        <w:rPr>
          <w:color w:val="231F20"/>
          <w:spacing w:val="-11"/>
          <w:position w:val="1"/>
        </w:rPr>
        <w:t> </w:t>
      </w:r>
      <w:r>
        <w:rPr>
          <w:color w:val="231F20"/>
          <w:position w:val="1"/>
        </w:rPr>
        <w:t>sub-section</w:t>
      </w:r>
      <w:r>
        <w:rPr>
          <w:color w:val="231F20"/>
          <w:spacing w:val="-12"/>
          <w:position w:val="1"/>
        </w:rPr>
        <w:t> </w:t>
      </w:r>
      <w:r>
        <w:rPr>
          <w:color w:val="231F20"/>
          <w:position w:val="1"/>
        </w:rPr>
        <w:t>(</w:t>
      </w:r>
      <w:r>
        <w:rPr>
          <w:i/>
          <w:color w:val="231F20"/>
          <w:position w:val="1"/>
        </w:rPr>
        <w:t>3</w:t>
      </w:r>
      <w:r>
        <w:rPr>
          <w:color w:val="231F20"/>
          <w:position w:val="1"/>
        </w:rPr>
        <w:t>)</w:t>
      </w:r>
      <w:r>
        <w:rPr>
          <w:color w:val="231F20"/>
          <w:spacing w:val="-12"/>
          <w:position w:val="1"/>
        </w:rPr>
        <w:t> </w:t>
      </w:r>
      <w:r>
        <w:rPr>
          <w:color w:val="231F20"/>
          <w:position w:val="1"/>
        </w:rPr>
        <w:t>shall</w:t>
      </w:r>
      <w:r>
        <w:rPr>
          <w:color w:val="231F20"/>
          <w:spacing w:val="-12"/>
          <w:position w:val="1"/>
        </w:rPr>
        <w:t> </w:t>
      </w:r>
      <w:r>
        <w:rPr>
          <w:color w:val="231F20"/>
          <w:position w:val="1"/>
        </w:rPr>
        <w:t>be</w:t>
      </w:r>
      <w:r>
        <w:rPr>
          <w:color w:val="231F20"/>
          <w:spacing w:val="-13"/>
          <w:position w:val="1"/>
        </w:rPr>
        <w:t> </w:t>
      </w:r>
      <w:r>
        <w:rPr>
          <w:color w:val="231F20"/>
          <w:position w:val="1"/>
        </w:rPr>
        <w:t>published</w:t>
      </w:r>
      <w:r>
        <w:rPr>
          <w:color w:val="231F20"/>
          <w:spacing w:val="-12"/>
          <w:position w:val="1"/>
        </w:rPr>
        <w:t> </w:t>
      </w:r>
      <w:r>
        <w:rPr>
          <w:color w:val="231F20"/>
          <w:position w:val="1"/>
        </w:rPr>
        <w:t>on</w:t>
      </w:r>
      <w:r>
        <w:rPr>
          <w:color w:val="231F20"/>
        </w:rPr>
        <w:t> the website of the data fiduciary and the</w:t>
      </w:r>
      <w:r>
        <w:rPr>
          <w:color w:val="231F20"/>
          <w:spacing w:val="12"/>
        </w:rPr>
        <w:t> </w:t>
      </w:r>
      <w:r>
        <w:rPr>
          <w:color w:val="231F20"/>
          <w:spacing w:val="-3"/>
        </w:rPr>
        <w:t>Authority.</w:t>
      </w:r>
    </w:p>
    <w:p>
      <w:pPr>
        <w:pStyle w:val="ListParagraph"/>
        <w:numPr>
          <w:ilvl w:val="0"/>
          <w:numId w:val="27"/>
        </w:numPr>
        <w:tabs>
          <w:tab w:pos="2127" w:val="left" w:leader="none"/>
        </w:tabs>
        <w:spacing w:line="249" w:lineRule="auto" w:before="121" w:after="0"/>
        <w:ind w:left="1330" w:right="0" w:firstLine="480"/>
        <w:jc w:val="both"/>
        <w:rPr>
          <w:sz w:val="20"/>
        </w:rPr>
      </w:pPr>
      <w:r>
        <w:rPr>
          <w:color w:val="231F20"/>
          <w:sz w:val="20"/>
        </w:rPr>
        <w:t>(</w:t>
      </w:r>
      <w:r>
        <w:rPr>
          <w:i/>
          <w:color w:val="231F20"/>
          <w:sz w:val="20"/>
        </w:rPr>
        <w:t>1</w:t>
      </w:r>
      <w:r>
        <w:rPr>
          <w:color w:val="231F20"/>
          <w:sz w:val="20"/>
        </w:rPr>
        <w:t>) Every data fiduciary shall take necessary steps to maintain transparency in processing personal data and shall make the following information available in such form and manner as may be specified by</w:t>
      </w:r>
      <w:r>
        <w:rPr>
          <w:color w:val="231F20"/>
          <w:spacing w:val="-4"/>
          <w:sz w:val="20"/>
        </w:rPr>
        <w:t> </w:t>
      </w:r>
      <w:r>
        <w:rPr>
          <w:color w:val="231F20"/>
          <w:sz w:val="20"/>
        </w:rPr>
        <w:t>regulations—</w:t>
      </w:r>
    </w:p>
    <w:p>
      <w:pPr>
        <w:pStyle w:val="BodyText"/>
        <w:tabs>
          <w:tab w:pos="2289" w:val="left" w:leader="none"/>
        </w:tabs>
        <w:spacing w:line="249" w:lineRule="auto" w:before="120"/>
        <w:ind w:left="1810" w:right="3" w:hanging="826"/>
        <w:jc w:val="both"/>
      </w:pPr>
      <w:r>
        <w:rPr>
          <w:color w:val="231F20"/>
          <w:spacing w:val="8"/>
          <w:position w:val="4"/>
          <w:sz w:val="16"/>
        </w:rPr>
        <w:t>30</w:t>
        <w:tab/>
        <w:tab/>
      </w:r>
      <w:r>
        <w:rPr>
          <w:color w:val="231F20"/>
        </w:rPr>
        <w:t>(</w:t>
      </w:r>
      <w:r>
        <w:rPr>
          <w:i/>
          <w:color w:val="231F20"/>
        </w:rPr>
        <w:t>a</w:t>
      </w:r>
      <w:r>
        <w:rPr>
          <w:color w:val="231F20"/>
        </w:rPr>
        <w:t>) the categories of personal data generally collected and the manner of such collection;</w:t>
      </w:r>
    </w:p>
    <w:p>
      <w:pPr>
        <w:pStyle w:val="ListParagraph"/>
        <w:numPr>
          <w:ilvl w:val="0"/>
          <w:numId w:val="34"/>
        </w:numPr>
        <w:tabs>
          <w:tab w:pos="2578" w:val="left" w:leader="none"/>
        </w:tabs>
        <w:spacing w:line="240" w:lineRule="auto" w:before="121" w:after="0"/>
        <w:ind w:left="2577" w:right="0" w:hanging="288"/>
        <w:jc w:val="left"/>
        <w:rPr>
          <w:sz w:val="20"/>
        </w:rPr>
      </w:pPr>
      <w:r>
        <w:rPr>
          <w:color w:val="231F20"/>
          <w:sz w:val="20"/>
        </w:rPr>
        <w:t>the purposes for which personal data is generally</w:t>
      </w:r>
      <w:r>
        <w:rPr>
          <w:color w:val="231F20"/>
          <w:spacing w:val="43"/>
          <w:sz w:val="20"/>
        </w:rPr>
        <w:t> </w:t>
      </w:r>
      <w:r>
        <w:rPr>
          <w:color w:val="231F20"/>
          <w:sz w:val="20"/>
        </w:rPr>
        <w:t>processed;</w:t>
      </w:r>
    </w:p>
    <w:p>
      <w:pPr>
        <w:pStyle w:val="ListParagraph"/>
        <w:numPr>
          <w:ilvl w:val="0"/>
          <w:numId w:val="34"/>
        </w:numPr>
        <w:tabs>
          <w:tab w:pos="2622" w:val="left" w:leader="none"/>
        </w:tabs>
        <w:spacing w:line="249" w:lineRule="auto" w:before="130" w:after="0"/>
        <w:ind w:left="1810" w:right="1" w:firstLine="480"/>
        <w:jc w:val="left"/>
        <w:rPr>
          <w:sz w:val="20"/>
        </w:rPr>
      </w:pPr>
      <w:r>
        <w:rPr>
          <w:color w:val="231F20"/>
          <w:sz w:val="20"/>
        </w:rPr>
        <w:t>any categories of personal data processed in exceptional situations or any exceptional purposes of processing that create a risk of significant</w:t>
      </w:r>
      <w:r>
        <w:rPr>
          <w:color w:val="231F20"/>
          <w:spacing w:val="-9"/>
          <w:sz w:val="20"/>
        </w:rPr>
        <w:t> </w:t>
      </w:r>
      <w:r>
        <w:rPr>
          <w:color w:val="231F20"/>
          <w:sz w:val="20"/>
        </w:rPr>
        <w:t>harm;</w:t>
      </w:r>
    </w:p>
    <w:p>
      <w:pPr>
        <w:pStyle w:val="BodyText"/>
        <w:tabs>
          <w:tab w:pos="2289" w:val="left" w:leader="none"/>
        </w:tabs>
        <w:spacing w:line="249" w:lineRule="auto" w:before="122"/>
        <w:ind w:left="1810" w:right="2" w:hanging="840"/>
        <w:jc w:val="both"/>
      </w:pPr>
      <w:r>
        <w:rPr>
          <w:color w:val="231F20"/>
          <w:spacing w:val="8"/>
          <w:position w:val="1"/>
          <w:sz w:val="16"/>
        </w:rPr>
        <w:t>35</w:t>
        <w:tab/>
        <w:tab/>
      </w:r>
      <w:r>
        <w:rPr>
          <w:color w:val="231F20"/>
        </w:rPr>
        <w:t>(</w:t>
      </w:r>
      <w:r>
        <w:rPr>
          <w:i/>
          <w:color w:val="231F20"/>
        </w:rPr>
        <w:t>d</w:t>
      </w:r>
      <w:r>
        <w:rPr>
          <w:color w:val="231F20"/>
        </w:rPr>
        <w:t>) the existence of and the procedure for exercise of rights of data principal under Chapter V and any related contact details for the</w:t>
      </w:r>
      <w:r>
        <w:rPr>
          <w:color w:val="231F20"/>
          <w:spacing w:val="-9"/>
        </w:rPr>
        <w:t> </w:t>
      </w:r>
      <w:r>
        <w:rPr>
          <w:color w:val="231F20"/>
        </w:rPr>
        <w:t>same;</w:t>
      </w:r>
    </w:p>
    <w:p>
      <w:pPr>
        <w:pStyle w:val="ListParagraph"/>
        <w:numPr>
          <w:ilvl w:val="0"/>
          <w:numId w:val="35"/>
        </w:numPr>
        <w:tabs>
          <w:tab w:pos="2561" w:val="left" w:leader="none"/>
        </w:tabs>
        <w:spacing w:line="249" w:lineRule="auto" w:before="121" w:after="0"/>
        <w:ind w:left="1810" w:right="0" w:firstLine="480"/>
        <w:jc w:val="left"/>
        <w:rPr>
          <w:sz w:val="20"/>
        </w:rPr>
      </w:pPr>
      <w:r>
        <w:rPr>
          <w:color w:val="231F20"/>
          <w:sz w:val="20"/>
        </w:rPr>
        <w:t>the</w:t>
      </w:r>
      <w:r>
        <w:rPr>
          <w:color w:val="231F20"/>
          <w:spacing w:val="-4"/>
          <w:sz w:val="20"/>
        </w:rPr>
        <w:t> </w:t>
      </w:r>
      <w:r>
        <w:rPr>
          <w:color w:val="231F20"/>
          <w:sz w:val="20"/>
        </w:rPr>
        <w:t>right</w:t>
      </w:r>
      <w:r>
        <w:rPr>
          <w:color w:val="231F20"/>
          <w:spacing w:val="-4"/>
          <w:sz w:val="20"/>
        </w:rPr>
        <w:t> </w:t>
      </w:r>
      <w:r>
        <w:rPr>
          <w:color w:val="231F20"/>
          <w:sz w:val="20"/>
        </w:rPr>
        <w:t>of</w:t>
      </w:r>
      <w:r>
        <w:rPr>
          <w:color w:val="231F20"/>
          <w:spacing w:val="-4"/>
          <w:sz w:val="20"/>
        </w:rPr>
        <w:t> </w:t>
      </w:r>
      <w:r>
        <w:rPr>
          <w:color w:val="231F20"/>
          <w:sz w:val="20"/>
        </w:rPr>
        <w:t>data</w:t>
      </w:r>
      <w:r>
        <w:rPr>
          <w:color w:val="231F20"/>
          <w:spacing w:val="-4"/>
          <w:sz w:val="20"/>
        </w:rPr>
        <w:t> </w:t>
      </w:r>
      <w:r>
        <w:rPr>
          <w:color w:val="231F20"/>
          <w:sz w:val="20"/>
        </w:rPr>
        <w:t>principal</w:t>
      </w:r>
      <w:r>
        <w:rPr>
          <w:color w:val="231F20"/>
          <w:spacing w:val="-4"/>
          <w:sz w:val="20"/>
        </w:rPr>
        <w:t> </w:t>
      </w:r>
      <w:r>
        <w:rPr>
          <w:color w:val="231F20"/>
          <w:sz w:val="20"/>
        </w:rPr>
        <w:t>to</w:t>
      </w:r>
      <w:r>
        <w:rPr>
          <w:color w:val="231F20"/>
          <w:spacing w:val="-4"/>
          <w:sz w:val="20"/>
        </w:rPr>
        <w:t> </w:t>
      </w:r>
      <w:r>
        <w:rPr>
          <w:color w:val="231F20"/>
          <w:sz w:val="20"/>
        </w:rPr>
        <w:t>file</w:t>
      </w:r>
      <w:r>
        <w:rPr>
          <w:color w:val="231F20"/>
          <w:spacing w:val="-4"/>
          <w:sz w:val="20"/>
        </w:rPr>
        <w:t> </w:t>
      </w:r>
      <w:r>
        <w:rPr>
          <w:color w:val="231F20"/>
          <w:sz w:val="20"/>
        </w:rPr>
        <w:t>complaint</w:t>
      </w:r>
      <w:r>
        <w:rPr>
          <w:color w:val="231F20"/>
          <w:spacing w:val="-3"/>
          <w:sz w:val="20"/>
        </w:rPr>
        <w:t> </w:t>
      </w:r>
      <w:r>
        <w:rPr>
          <w:color w:val="231F20"/>
          <w:sz w:val="20"/>
        </w:rPr>
        <w:t>against</w:t>
      </w:r>
      <w:r>
        <w:rPr>
          <w:color w:val="231F20"/>
          <w:spacing w:val="-4"/>
          <w:sz w:val="20"/>
        </w:rPr>
        <w:t> </w:t>
      </w:r>
      <w:r>
        <w:rPr>
          <w:color w:val="231F20"/>
          <w:sz w:val="20"/>
        </w:rPr>
        <w:t>the</w:t>
      </w:r>
      <w:r>
        <w:rPr>
          <w:color w:val="231F20"/>
          <w:spacing w:val="-4"/>
          <w:sz w:val="20"/>
        </w:rPr>
        <w:t> </w:t>
      </w:r>
      <w:r>
        <w:rPr>
          <w:color w:val="231F20"/>
          <w:sz w:val="20"/>
        </w:rPr>
        <w:t>data</w:t>
      </w:r>
      <w:r>
        <w:rPr>
          <w:color w:val="231F20"/>
          <w:spacing w:val="-4"/>
          <w:sz w:val="20"/>
        </w:rPr>
        <w:t> </w:t>
      </w:r>
      <w:r>
        <w:rPr>
          <w:color w:val="231F20"/>
          <w:sz w:val="20"/>
        </w:rPr>
        <w:t>fiduciary</w:t>
      </w:r>
      <w:r>
        <w:rPr>
          <w:color w:val="231F20"/>
          <w:spacing w:val="-4"/>
          <w:sz w:val="20"/>
        </w:rPr>
        <w:t> </w:t>
      </w:r>
      <w:r>
        <w:rPr>
          <w:color w:val="231F20"/>
          <w:sz w:val="20"/>
        </w:rPr>
        <w:t>to</w:t>
      </w:r>
      <w:r>
        <w:rPr>
          <w:color w:val="231F20"/>
          <w:spacing w:val="-4"/>
          <w:sz w:val="20"/>
        </w:rPr>
        <w:t> </w:t>
      </w:r>
      <w:r>
        <w:rPr>
          <w:color w:val="231F20"/>
          <w:sz w:val="20"/>
        </w:rPr>
        <w:t>the Authority;</w:t>
      </w:r>
    </w:p>
    <w:p>
      <w:pPr>
        <w:pStyle w:val="ListParagraph"/>
        <w:numPr>
          <w:ilvl w:val="0"/>
          <w:numId w:val="35"/>
        </w:numPr>
        <w:tabs>
          <w:tab w:pos="2597" w:val="left" w:leader="none"/>
        </w:tabs>
        <w:spacing w:line="240" w:lineRule="auto" w:before="122" w:after="0"/>
        <w:ind w:left="2596" w:right="0" w:hanging="307"/>
        <w:jc w:val="left"/>
        <w:rPr>
          <w:sz w:val="20"/>
        </w:rPr>
      </w:pPr>
      <w:r>
        <w:rPr>
          <w:color w:val="231F20"/>
          <w:sz w:val="20"/>
        </w:rPr>
        <w:t>where</w:t>
      </w:r>
      <w:r>
        <w:rPr>
          <w:color w:val="231F20"/>
          <w:spacing w:val="5"/>
          <w:sz w:val="20"/>
        </w:rPr>
        <w:t> </w:t>
      </w:r>
      <w:r>
        <w:rPr>
          <w:color w:val="231F20"/>
          <w:sz w:val="20"/>
        </w:rPr>
        <w:t>applicable,</w:t>
      </w:r>
      <w:r>
        <w:rPr>
          <w:color w:val="231F20"/>
          <w:spacing w:val="6"/>
          <w:sz w:val="20"/>
        </w:rPr>
        <w:t> </w:t>
      </w:r>
      <w:r>
        <w:rPr>
          <w:color w:val="231F20"/>
          <w:sz w:val="20"/>
        </w:rPr>
        <w:t>any</w:t>
      </w:r>
      <w:r>
        <w:rPr>
          <w:color w:val="231F20"/>
          <w:spacing w:val="6"/>
          <w:sz w:val="20"/>
        </w:rPr>
        <w:t> </w:t>
      </w:r>
      <w:r>
        <w:rPr>
          <w:color w:val="231F20"/>
          <w:sz w:val="20"/>
        </w:rPr>
        <w:t>rating</w:t>
      </w:r>
      <w:r>
        <w:rPr>
          <w:color w:val="231F20"/>
          <w:spacing w:val="6"/>
          <w:sz w:val="20"/>
        </w:rPr>
        <w:t> </w:t>
      </w:r>
      <w:r>
        <w:rPr>
          <w:color w:val="231F20"/>
          <w:sz w:val="20"/>
        </w:rPr>
        <w:t>in</w:t>
      </w:r>
      <w:r>
        <w:rPr>
          <w:color w:val="231F20"/>
          <w:spacing w:val="6"/>
          <w:sz w:val="20"/>
        </w:rPr>
        <w:t> </w:t>
      </w:r>
      <w:r>
        <w:rPr>
          <w:color w:val="231F20"/>
          <w:sz w:val="20"/>
        </w:rPr>
        <w:t>the</w:t>
      </w:r>
      <w:r>
        <w:rPr>
          <w:color w:val="231F20"/>
          <w:spacing w:val="6"/>
          <w:sz w:val="20"/>
        </w:rPr>
        <w:t> </w:t>
      </w:r>
      <w:r>
        <w:rPr>
          <w:color w:val="231F20"/>
          <w:sz w:val="20"/>
        </w:rPr>
        <w:t>form</w:t>
      </w:r>
      <w:r>
        <w:rPr>
          <w:color w:val="231F20"/>
          <w:spacing w:val="5"/>
          <w:sz w:val="20"/>
        </w:rPr>
        <w:t> </w:t>
      </w:r>
      <w:r>
        <w:rPr>
          <w:color w:val="231F20"/>
          <w:sz w:val="20"/>
        </w:rPr>
        <w:t>of</w:t>
      </w:r>
      <w:r>
        <w:rPr>
          <w:color w:val="231F20"/>
          <w:spacing w:val="6"/>
          <w:sz w:val="20"/>
        </w:rPr>
        <w:t> </w:t>
      </w:r>
      <w:r>
        <w:rPr>
          <w:color w:val="231F20"/>
          <w:sz w:val="20"/>
        </w:rPr>
        <w:t>a</w:t>
      </w:r>
      <w:r>
        <w:rPr>
          <w:color w:val="231F20"/>
          <w:spacing w:val="6"/>
          <w:sz w:val="20"/>
        </w:rPr>
        <w:t> </w:t>
      </w:r>
      <w:r>
        <w:rPr>
          <w:color w:val="231F20"/>
          <w:sz w:val="20"/>
        </w:rPr>
        <w:t>data</w:t>
      </w:r>
      <w:r>
        <w:rPr>
          <w:color w:val="231F20"/>
          <w:spacing w:val="6"/>
          <w:sz w:val="20"/>
        </w:rPr>
        <w:t> </w:t>
      </w:r>
      <w:r>
        <w:rPr>
          <w:color w:val="231F20"/>
          <w:sz w:val="20"/>
        </w:rPr>
        <w:t>trust</w:t>
      </w:r>
      <w:r>
        <w:rPr>
          <w:color w:val="231F20"/>
          <w:spacing w:val="6"/>
          <w:sz w:val="20"/>
        </w:rPr>
        <w:t> </w:t>
      </w:r>
      <w:r>
        <w:rPr>
          <w:color w:val="231F20"/>
          <w:sz w:val="20"/>
        </w:rPr>
        <w:t>score</w:t>
      </w:r>
      <w:r>
        <w:rPr>
          <w:color w:val="231F20"/>
          <w:spacing w:val="6"/>
          <w:sz w:val="20"/>
        </w:rPr>
        <w:t> </w:t>
      </w:r>
      <w:r>
        <w:rPr>
          <w:color w:val="231F20"/>
          <w:sz w:val="20"/>
        </w:rPr>
        <w:t>that</w:t>
      </w:r>
      <w:r>
        <w:rPr>
          <w:color w:val="231F20"/>
          <w:spacing w:val="5"/>
          <w:sz w:val="20"/>
        </w:rPr>
        <w:t> </w:t>
      </w:r>
      <w:r>
        <w:rPr>
          <w:color w:val="231F20"/>
          <w:sz w:val="20"/>
        </w:rPr>
        <w:t>may</w:t>
      </w:r>
      <w:r>
        <w:rPr>
          <w:color w:val="231F20"/>
          <w:spacing w:val="6"/>
          <w:sz w:val="20"/>
        </w:rPr>
        <w:t> </w:t>
      </w:r>
      <w:r>
        <w:rPr>
          <w:color w:val="231F20"/>
          <w:sz w:val="20"/>
        </w:rPr>
        <w:t>be</w:t>
      </w:r>
    </w:p>
    <w:p>
      <w:pPr>
        <w:pStyle w:val="BodyText"/>
        <w:tabs>
          <w:tab w:pos="1809" w:val="left" w:leader="none"/>
        </w:tabs>
        <w:spacing w:before="10"/>
        <w:ind w:left="965"/>
      </w:pPr>
      <w:r>
        <w:rPr>
          <w:color w:val="231F20"/>
          <w:spacing w:val="8"/>
          <w:position w:val="-1"/>
          <w:sz w:val="16"/>
        </w:rPr>
        <w:t>40</w:t>
        <w:tab/>
      </w:r>
      <w:r>
        <w:rPr>
          <w:color w:val="231F20"/>
        </w:rPr>
        <w:t>accorded to the data fiduciary under sub-section (</w:t>
      </w:r>
      <w:r>
        <w:rPr>
          <w:i/>
          <w:color w:val="231F20"/>
        </w:rPr>
        <w:t>5</w:t>
      </w:r>
      <w:r>
        <w:rPr>
          <w:color w:val="231F20"/>
        </w:rPr>
        <w:t>) of section</w:t>
      </w:r>
      <w:r>
        <w:rPr>
          <w:color w:val="231F20"/>
          <w:spacing w:val="26"/>
        </w:rPr>
        <w:t> </w:t>
      </w:r>
      <w:r>
        <w:rPr>
          <w:color w:val="231F20"/>
        </w:rPr>
        <w:t>29;</w:t>
      </w:r>
    </w:p>
    <w:p>
      <w:pPr>
        <w:pStyle w:val="ListParagraph"/>
        <w:numPr>
          <w:ilvl w:val="0"/>
          <w:numId w:val="35"/>
        </w:numPr>
        <w:tabs>
          <w:tab w:pos="2574" w:val="left" w:leader="none"/>
        </w:tabs>
        <w:spacing w:line="249" w:lineRule="auto" w:before="119" w:after="0"/>
        <w:ind w:left="1810" w:right="2" w:firstLine="480"/>
        <w:jc w:val="left"/>
        <w:rPr>
          <w:sz w:val="20"/>
        </w:rPr>
      </w:pPr>
      <w:r>
        <w:rPr>
          <w:color w:val="231F20"/>
          <w:sz w:val="20"/>
        </w:rPr>
        <w:t>where applicable, information regarding cross-border transfers of</w:t>
      </w:r>
      <w:r>
        <w:rPr>
          <w:color w:val="231F20"/>
          <w:spacing w:val="-36"/>
          <w:sz w:val="20"/>
        </w:rPr>
        <w:t> </w:t>
      </w:r>
      <w:r>
        <w:rPr>
          <w:color w:val="231F20"/>
          <w:sz w:val="20"/>
        </w:rPr>
        <w:t>personal data that the data fiduciary generally carries out;</w:t>
      </w:r>
      <w:r>
        <w:rPr>
          <w:color w:val="231F20"/>
          <w:spacing w:val="18"/>
          <w:sz w:val="20"/>
        </w:rPr>
        <w:t> </w:t>
      </w:r>
      <w:r>
        <w:rPr>
          <w:color w:val="231F20"/>
          <w:sz w:val="20"/>
        </w:rPr>
        <w:t>and</w:t>
      </w:r>
    </w:p>
    <w:p>
      <w:pPr>
        <w:pStyle w:val="ListParagraph"/>
        <w:numPr>
          <w:ilvl w:val="0"/>
          <w:numId w:val="35"/>
        </w:numPr>
        <w:tabs>
          <w:tab w:pos="2568" w:val="left" w:leader="none"/>
        </w:tabs>
        <w:spacing w:line="240" w:lineRule="auto" w:before="121" w:after="0"/>
        <w:ind w:left="2567" w:right="0" w:hanging="278"/>
        <w:jc w:val="left"/>
        <w:rPr>
          <w:sz w:val="20"/>
        </w:rPr>
      </w:pPr>
      <w:r>
        <w:rPr>
          <w:color w:val="231F20"/>
          <w:sz w:val="20"/>
        </w:rPr>
        <w:t>any other information as may be specified by</w:t>
      </w:r>
      <w:r>
        <w:rPr>
          <w:color w:val="231F20"/>
          <w:spacing w:val="-33"/>
          <w:sz w:val="20"/>
        </w:rPr>
        <w:t> </w:t>
      </w:r>
      <w:r>
        <w:rPr>
          <w:color w:val="231F20"/>
          <w:sz w:val="20"/>
        </w:rPr>
        <w:t>regulations.</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rPr>
          <w:sz w:val="16"/>
        </w:rPr>
      </w:pPr>
    </w:p>
    <w:p>
      <w:pPr>
        <w:spacing w:line="249" w:lineRule="auto" w:before="0"/>
        <w:ind w:left="155" w:right="181" w:firstLine="0"/>
        <w:jc w:val="left"/>
        <w:rPr>
          <w:sz w:val="16"/>
        </w:rPr>
      </w:pPr>
      <w:r>
        <w:rPr>
          <w:color w:val="231F20"/>
          <w:sz w:val="16"/>
        </w:rPr>
        <w:t>Privacy by design policy.</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49" w:lineRule="auto" w:before="120"/>
        <w:ind w:left="155" w:right="181" w:firstLine="0"/>
        <w:jc w:val="left"/>
        <w:rPr>
          <w:sz w:val="16"/>
        </w:rPr>
      </w:pPr>
      <w:r>
        <w:rPr>
          <w:color w:val="231F20"/>
          <w:sz w:val="16"/>
        </w:rPr>
        <w:t>Transparency in processing of personal</w:t>
      </w:r>
    </w:p>
    <w:p>
      <w:pPr>
        <w:spacing w:before="2"/>
        <w:ind w:left="155" w:right="0" w:firstLine="0"/>
        <w:jc w:val="left"/>
        <w:rPr>
          <w:sz w:val="16"/>
        </w:rPr>
      </w:pPr>
      <w:r>
        <w:rPr>
          <w:color w:val="231F20"/>
          <w:sz w:val="16"/>
        </w:rPr>
        <w:t>data.</w:t>
      </w:r>
    </w:p>
    <w:p>
      <w:pPr>
        <w:spacing w:after="0"/>
        <w:jc w:val="left"/>
        <w:rPr>
          <w:sz w:val="16"/>
        </w:rPr>
        <w:sectPr>
          <w:pgSz w:w="11900" w:h="16840"/>
          <w:pgMar w:header="1436" w:footer="0" w:top="1660" w:bottom="280" w:left="1020" w:right="1020"/>
          <w:cols w:num="2" w:equalWidth="0">
            <w:col w:w="8513" w:space="40"/>
            <w:col w:w="1307"/>
          </w:cols>
        </w:sectPr>
      </w:pPr>
    </w:p>
    <w:p>
      <w:pPr>
        <w:pStyle w:val="BodyText"/>
        <w:spacing w:before="3"/>
        <w:rPr>
          <w:sz w:val="13"/>
        </w:rPr>
      </w:pPr>
    </w:p>
    <w:p>
      <w:pPr>
        <w:spacing w:after="0"/>
        <w:rPr>
          <w:sz w:val="13"/>
        </w:rPr>
        <w:sectPr>
          <w:pgSz w:w="11900" w:h="16840"/>
          <w:pgMar w:header="1436" w:footer="0" w:top="1660" w:bottom="280" w:left="1020" w:right="102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6"/>
        <w:rPr>
          <w:sz w:val="26"/>
        </w:rPr>
      </w:pPr>
    </w:p>
    <w:p>
      <w:pPr>
        <w:spacing w:line="249" w:lineRule="auto" w:before="0"/>
        <w:ind w:left="130" w:right="216" w:firstLine="0"/>
        <w:jc w:val="left"/>
        <w:rPr>
          <w:sz w:val="16"/>
        </w:rPr>
      </w:pPr>
      <w:r>
        <w:rPr>
          <w:color w:val="231F20"/>
          <w:sz w:val="16"/>
        </w:rPr>
        <w:t>Security safeguards.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18"/>
        </w:rPr>
      </w:pPr>
    </w:p>
    <w:p>
      <w:pPr>
        <w:spacing w:line="249" w:lineRule="auto" w:before="0"/>
        <w:ind w:left="130" w:right="38" w:firstLine="0"/>
        <w:jc w:val="both"/>
        <w:rPr>
          <w:sz w:val="16"/>
        </w:rPr>
      </w:pPr>
      <w:r>
        <w:rPr>
          <w:color w:val="231F20"/>
          <w:sz w:val="16"/>
        </w:rPr>
        <w:t>Reporting of personal data breach.</w:t>
      </w:r>
    </w:p>
    <w:p>
      <w:pPr>
        <w:pStyle w:val="ListParagraph"/>
        <w:numPr>
          <w:ilvl w:val="0"/>
          <w:numId w:val="36"/>
        </w:numPr>
        <w:tabs>
          <w:tab w:pos="932" w:val="left" w:leader="none"/>
        </w:tabs>
        <w:spacing w:line="249" w:lineRule="auto" w:before="96" w:after="0"/>
        <w:ind w:left="130" w:right="1346" w:firstLine="480"/>
        <w:jc w:val="both"/>
        <w:rPr>
          <w:sz w:val="20"/>
        </w:rPr>
      </w:pPr>
      <w:r>
        <w:rPr>
          <w:color w:val="231F20"/>
          <w:spacing w:val="-1"/>
          <w:sz w:val="20"/>
        </w:rPr>
        <w:br w:type="column"/>
      </w:r>
      <w:r>
        <w:rPr>
          <w:color w:val="231F20"/>
          <w:sz w:val="20"/>
        </w:rPr>
        <w:t>The</w:t>
      </w:r>
      <w:r>
        <w:rPr>
          <w:color w:val="231F20"/>
          <w:spacing w:val="-9"/>
          <w:sz w:val="20"/>
        </w:rPr>
        <w:t> </w:t>
      </w:r>
      <w:r>
        <w:rPr>
          <w:color w:val="231F20"/>
          <w:sz w:val="20"/>
        </w:rPr>
        <w:t>data</w:t>
      </w:r>
      <w:r>
        <w:rPr>
          <w:color w:val="231F20"/>
          <w:spacing w:val="-9"/>
          <w:sz w:val="20"/>
        </w:rPr>
        <w:t> </w:t>
      </w:r>
      <w:r>
        <w:rPr>
          <w:color w:val="231F20"/>
          <w:sz w:val="20"/>
        </w:rPr>
        <w:t>fiduciary</w:t>
      </w:r>
      <w:r>
        <w:rPr>
          <w:color w:val="231F20"/>
          <w:spacing w:val="-8"/>
          <w:sz w:val="20"/>
        </w:rPr>
        <w:t> </w:t>
      </w:r>
      <w:r>
        <w:rPr>
          <w:color w:val="231F20"/>
          <w:sz w:val="20"/>
        </w:rPr>
        <w:t>shall</w:t>
      </w:r>
      <w:r>
        <w:rPr>
          <w:color w:val="231F20"/>
          <w:spacing w:val="-9"/>
          <w:sz w:val="20"/>
        </w:rPr>
        <w:t> </w:t>
      </w:r>
      <w:r>
        <w:rPr>
          <w:color w:val="231F20"/>
          <w:spacing w:val="-3"/>
          <w:sz w:val="20"/>
        </w:rPr>
        <w:t>notify,</w:t>
      </w:r>
      <w:r>
        <w:rPr>
          <w:color w:val="231F20"/>
          <w:spacing w:val="-9"/>
          <w:sz w:val="20"/>
        </w:rPr>
        <w:t> </w:t>
      </w:r>
      <w:r>
        <w:rPr>
          <w:color w:val="231F20"/>
          <w:sz w:val="20"/>
        </w:rPr>
        <w:t>from</w:t>
      </w:r>
      <w:r>
        <w:rPr>
          <w:color w:val="231F20"/>
          <w:spacing w:val="-8"/>
          <w:sz w:val="20"/>
        </w:rPr>
        <w:t> </w:t>
      </w:r>
      <w:r>
        <w:rPr>
          <w:color w:val="231F20"/>
          <w:sz w:val="20"/>
        </w:rPr>
        <w:t>time</w:t>
      </w:r>
      <w:r>
        <w:rPr>
          <w:color w:val="231F20"/>
          <w:spacing w:val="-9"/>
          <w:sz w:val="20"/>
        </w:rPr>
        <w:t> </w:t>
      </w:r>
      <w:r>
        <w:rPr>
          <w:color w:val="231F20"/>
          <w:sz w:val="20"/>
        </w:rPr>
        <w:t>to</w:t>
      </w:r>
      <w:r>
        <w:rPr>
          <w:color w:val="231F20"/>
          <w:spacing w:val="-8"/>
          <w:sz w:val="20"/>
        </w:rPr>
        <w:t> </w:t>
      </w:r>
      <w:r>
        <w:rPr>
          <w:color w:val="231F20"/>
          <w:sz w:val="20"/>
        </w:rPr>
        <w:t>time,</w:t>
      </w:r>
      <w:r>
        <w:rPr>
          <w:color w:val="231F20"/>
          <w:spacing w:val="-9"/>
          <w:sz w:val="20"/>
        </w:rPr>
        <w:t> </w:t>
      </w:r>
      <w:r>
        <w:rPr>
          <w:color w:val="231F20"/>
          <w:sz w:val="20"/>
        </w:rPr>
        <w:t>the</w:t>
      </w:r>
      <w:r>
        <w:rPr>
          <w:color w:val="231F20"/>
          <w:spacing w:val="-9"/>
          <w:sz w:val="20"/>
        </w:rPr>
        <w:t> </w:t>
      </w:r>
      <w:r>
        <w:rPr>
          <w:color w:val="231F20"/>
          <w:sz w:val="20"/>
        </w:rPr>
        <w:t>important</w:t>
      </w:r>
      <w:r>
        <w:rPr>
          <w:color w:val="231F20"/>
          <w:spacing w:val="-8"/>
          <w:sz w:val="20"/>
        </w:rPr>
        <w:t> </w:t>
      </w:r>
      <w:r>
        <w:rPr>
          <w:color w:val="231F20"/>
          <w:sz w:val="20"/>
        </w:rPr>
        <w:t>operations</w:t>
      </w:r>
      <w:r>
        <w:rPr>
          <w:color w:val="231F20"/>
          <w:spacing w:val="-9"/>
          <w:sz w:val="20"/>
        </w:rPr>
        <w:t> </w:t>
      </w:r>
      <w:r>
        <w:rPr>
          <w:color w:val="231F20"/>
          <w:sz w:val="20"/>
        </w:rPr>
        <w:t>in</w:t>
      </w:r>
      <w:r>
        <w:rPr>
          <w:color w:val="231F20"/>
          <w:spacing w:val="-8"/>
          <w:sz w:val="20"/>
        </w:rPr>
        <w:t> </w:t>
      </w:r>
      <w:r>
        <w:rPr>
          <w:color w:val="231F20"/>
          <w:sz w:val="20"/>
        </w:rPr>
        <w:t>the processing</w:t>
      </w:r>
      <w:r>
        <w:rPr>
          <w:color w:val="231F20"/>
          <w:spacing w:val="-11"/>
          <w:sz w:val="20"/>
        </w:rPr>
        <w:t> </w:t>
      </w:r>
      <w:r>
        <w:rPr>
          <w:color w:val="231F20"/>
          <w:sz w:val="20"/>
        </w:rPr>
        <w:t>of</w:t>
      </w:r>
      <w:r>
        <w:rPr>
          <w:color w:val="231F20"/>
          <w:spacing w:val="-11"/>
          <w:sz w:val="20"/>
        </w:rPr>
        <w:t> </w:t>
      </w:r>
      <w:r>
        <w:rPr>
          <w:color w:val="231F20"/>
          <w:sz w:val="20"/>
        </w:rPr>
        <w:t>personal</w:t>
      </w:r>
      <w:r>
        <w:rPr>
          <w:color w:val="231F20"/>
          <w:spacing w:val="-11"/>
          <w:sz w:val="20"/>
        </w:rPr>
        <w:t> </w:t>
      </w:r>
      <w:r>
        <w:rPr>
          <w:color w:val="231F20"/>
          <w:sz w:val="20"/>
        </w:rPr>
        <w:t>data</w:t>
      </w:r>
      <w:r>
        <w:rPr>
          <w:color w:val="231F20"/>
          <w:spacing w:val="-11"/>
          <w:sz w:val="20"/>
        </w:rPr>
        <w:t> </w:t>
      </w:r>
      <w:r>
        <w:rPr>
          <w:color w:val="231F20"/>
          <w:sz w:val="20"/>
        </w:rPr>
        <w:t>related</w:t>
      </w:r>
      <w:r>
        <w:rPr>
          <w:color w:val="231F20"/>
          <w:spacing w:val="-11"/>
          <w:sz w:val="20"/>
        </w:rPr>
        <w:t> </w:t>
      </w:r>
      <w:r>
        <w:rPr>
          <w:color w:val="231F20"/>
          <w:sz w:val="20"/>
        </w:rPr>
        <w:t>to</w:t>
      </w:r>
      <w:r>
        <w:rPr>
          <w:color w:val="231F20"/>
          <w:spacing w:val="-11"/>
          <w:sz w:val="20"/>
        </w:rPr>
        <w:t> </w:t>
      </w:r>
      <w:r>
        <w:rPr>
          <w:color w:val="231F20"/>
          <w:sz w:val="20"/>
        </w:rPr>
        <w:t>the</w:t>
      </w:r>
      <w:r>
        <w:rPr>
          <w:color w:val="231F20"/>
          <w:spacing w:val="-11"/>
          <w:sz w:val="20"/>
        </w:rPr>
        <w:t> </w:t>
      </w:r>
      <w:r>
        <w:rPr>
          <w:color w:val="231F20"/>
          <w:sz w:val="20"/>
        </w:rPr>
        <w:t>data</w:t>
      </w:r>
      <w:r>
        <w:rPr>
          <w:color w:val="231F20"/>
          <w:spacing w:val="-11"/>
          <w:sz w:val="20"/>
        </w:rPr>
        <w:t> </w:t>
      </w:r>
      <w:r>
        <w:rPr>
          <w:color w:val="231F20"/>
          <w:sz w:val="20"/>
        </w:rPr>
        <w:t>principal</w:t>
      </w:r>
      <w:r>
        <w:rPr>
          <w:color w:val="231F20"/>
          <w:spacing w:val="-11"/>
          <w:sz w:val="20"/>
        </w:rPr>
        <w:t> </w:t>
      </w:r>
      <w:r>
        <w:rPr>
          <w:color w:val="231F20"/>
          <w:sz w:val="20"/>
        </w:rPr>
        <w:t>in</w:t>
      </w:r>
      <w:r>
        <w:rPr>
          <w:color w:val="231F20"/>
          <w:spacing w:val="-11"/>
          <w:sz w:val="20"/>
        </w:rPr>
        <w:t> </w:t>
      </w:r>
      <w:r>
        <w:rPr>
          <w:color w:val="231F20"/>
          <w:sz w:val="20"/>
        </w:rPr>
        <w:t>such</w:t>
      </w:r>
      <w:r>
        <w:rPr>
          <w:color w:val="231F20"/>
          <w:spacing w:val="-10"/>
          <w:sz w:val="20"/>
        </w:rPr>
        <w:t> </w:t>
      </w:r>
      <w:r>
        <w:rPr>
          <w:color w:val="231F20"/>
          <w:sz w:val="20"/>
        </w:rPr>
        <w:t>manner</w:t>
      </w:r>
      <w:r>
        <w:rPr>
          <w:color w:val="231F20"/>
          <w:spacing w:val="-11"/>
          <w:sz w:val="20"/>
        </w:rPr>
        <w:t> </w:t>
      </w:r>
      <w:r>
        <w:rPr>
          <w:color w:val="231F20"/>
          <w:sz w:val="20"/>
        </w:rPr>
        <w:t>as</w:t>
      </w:r>
      <w:r>
        <w:rPr>
          <w:color w:val="231F20"/>
          <w:spacing w:val="-11"/>
          <w:sz w:val="20"/>
        </w:rPr>
        <w:t> </w:t>
      </w:r>
      <w:r>
        <w:rPr>
          <w:color w:val="231F20"/>
          <w:sz w:val="20"/>
        </w:rPr>
        <w:t>may</w:t>
      </w:r>
      <w:r>
        <w:rPr>
          <w:color w:val="231F20"/>
          <w:spacing w:val="-11"/>
          <w:sz w:val="20"/>
        </w:rPr>
        <w:t> </w:t>
      </w:r>
      <w:r>
        <w:rPr>
          <w:color w:val="231F20"/>
          <w:sz w:val="20"/>
        </w:rPr>
        <w:t>be</w:t>
      </w:r>
      <w:r>
        <w:rPr>
          <w:color w:val="231F20"/>
          <w:spacing w:val="-11"/>
          <w:sz w:val="20"/>
        </w:rPr>
        <w:t> </w:t>
      </w:r>
      <w:r>
        <w:rPr>
          <w:color w:val="231F20"/>
          <w:sz w:val="20"/>
        </w:rPr>
        <w:t>specified by</w:t>
      </w:r>
      <w:r>
        <w:rPr>
          <w:color w:val="231F20"/>
          <w:spacing w:val="16"/>
          <w:sz w:val="20"/>
        </w:rPr>
        <w:t> </w:t>
      </w:r>
      <w:r>
        <w:rPr>
          <w:color w:val="231F20"/>
          <w:sz w:val="20"/>
        </w:rPr>
        <w:t>regulations.</w:t>
      </w:r>
    </w:p>
    <w:p>
      <w:pPr>
        <w:pStyle w:val="ListParagraph"/>
        <w:numPr>
          <w:ilvl w:val="0"/>
          <w:numId w:val="36"/>
        </w:numPr>
        <w:tabs>
          <w:tab w:pos="884" w:val="left" w:leader="none"/>
        </w:tabs>
        <w:spacing w:line="240" w:lineRule="auto" w:before="122" w:after="0"/>
        <w:ind w:left="883" w:right="0" w:hanging="274"/>
        <w:jc w:val="left"/>
        <w:rPr>
          <w:sz w:val="20"/>
        </w:rPr>
      </w:pPr>
      <w:r>
        <w:rPr>
          <w:color w:val="231F20"/>
          <w:sz w:val="20"/>
        </w:rPr>
        <w:t>The</w:t>
      </w:r>
      <w:r>
        <w:rPr>
          <w:color w:val="231F20"/>
          <w:spacing w:val="-9"/>
          <w:sz w:val="20"/>
        </w:rPr>
        <w:t> </w:t>
      </w:r>
      <w:r>
        <w:rPr>
          <w:color w:val="231F20"/>
          <w:sz w:val="20"/>
        </w:rPr>
        <w:t>data</w:t>
      </w:r>
      <w:r>
        <w:rPr>
          <w:color w:val="231F20"/>
          <w:spacing w:val="-8"/>
          <w:sz w:val="20"/>
        </w:rPr>
        <w:t> </w:t>
      </w:r>
      <w:r>
        <w:rPr>
          <w:color w:val="231F20"/>
          <w:sz w:val="20"/>
        </w:rPr>
        <w:t>principal</w:t>
      </w:r>
      <w:r>
        <w:rPr>
          <w:color w:val="231F20"/>
          <w:spacing w:val="-8"/>
          <w:sz w:val="20"/>
        </w:rPr>
        <w:t> </w:t>
      </w:r>
      <w:r>
        <w:rPr>
          <w:color w:val="231F20"/>
          <w:sz w:val="20"/>
        </w:rPr>
        <w:t>may</w:t>
      </w:r>
      <w:r>
        <w:rPr>
          <w:color w:val="231F20"/>
          <w:spacing w:val="-8"/>
          <w:sz w:val="20"/>
        </w:rPr>
        <w:t> </w:t>
      </w:r>
      <w:r>
        <w:rPr>
          <w:color w:val="231F20"/>
          <w:sz w:val="20"/>
        </w:rPr>
        <w:t>give</w:t>
      </w:r>
      <w:r>
        <w:rPr>
          <w:color w:val="231F20"/>
          <w:spacing w:val="-9"/>
          <w:sz w:val="20"/>
        </w:rPr>
        <w:t> </w:t>
      </w:r>
      <w:r>
        <w:rPr>
          <w:color w:val="231F20"/>
          <w:sz w:val="20"/>
        </w:rPr>
        <w:t>or</w:t>
      </w:r>
      <w:r>
        <w:rPr>
          <w:color w:val="231F20"/>
          <w:spacing w:val="-8"/>
          <w:sz w:val="20"/>
        </w:rPr>
        <w:t> </w:t>
      </w:r>
      <w:r>
        <w:rPr>
          <w:color w:val="231F20"/>
          <w:sz w:val="20"/>
        </w:rPr>
        <w:t>withdraw</w:t>
      </w:r>
      <w:r>
        <w:rPr>
          <w:color w:val="231F20"/>
          <w:spacing w:val="-8"/>
          <w:sz w:val="20"/>
        </w:rPr>
        <w:t> </w:t>
      </w:r>
      <w:r>
        <w:rPr>
          <w:color w:val="231F20"/>
          <w:sz w:val="20"/>
        </w:rPr>
        <w:t>his</w:t>
      </w:r>
      <w:r>
        <w:rPr>
          <w:color w:val="231F20"/>
          <w:spacing w:val="-8"/>
          <w:sz w:val="20"/>
        </w:rPr>
        <w:t> </w:t>
      </w:r>
      <w:r>
        <w:rPr>
          <w:color w:val="231F20"/>
          <w:sz w:val="20"/>
        </w:rPr>
        <w:t>consent</w:t>
      </w:r>
      <w:r>
        <w:rPr>
          <w:color w:val="231F20"/>
          <w:spacing w:val="-8"/>
          <w:sz w:val="20"/>
        </w:rPr>
        <w:t> </w:t>
      </w:r>
      <w:r>
        <w:rPr>
          <w:color w:val="231F20"/>
          <w:sz w:val="20"/>
        </w:rPr>
        <w:t>to</w:t>
      </w:r>
      <w:r>
        <w:rPr>
          <w:color w:val="231F20"/>
          <w:spacing w:val="-9"/>
          <w:sz w:val="20"/>
        </w:rPr>
        <w:t> </w:t>
      </w:r>
      <w:r>
        <w:rPr>
          <w:color w:val="231F20"/>
          <w:sz w:val="20"/>
        </w:rPr>
        <w:t>the</w:t>
      </w:r>
      <w:r>
        <w:rPr>
          <w:color w:val="231F20"/>
          <w:spacing w:val="-8"/>
          <w:sz w:val="20"/>
        </w:rPr>
        <w:t> </w:t>
      </w:r>
      <w:r>
        <w:rPr>
          <w:color w:val="231F20"/>
          <w:sz w:val="20"/>
        </w:rPr>
        <w:t>data</w:t>
      </w:r>
      <w:r>
        <w:rPr>
          <w:color w:val="231F20"/>
          <w:spacing w:val="-8"/>
          <w:sz w:val="20"/>
        </w:rPr>
        <w:t> </w:t>
      </w:r>
      <w:r>
        <w:rPr>
          <w:color w:val="231F20"/>
          <w:sz w:val="20"/>
        </w:rPr>
        <w:t>fiduciary</w:t>
      </w:r>
      <w:r>
        <w:rPr>
          <w:color w:val="231F20"/>
          <w:spacing w:val="-8"/>
          <w:sz w:val="20"/>
        </w:rPr>
        <w:t> </w:t>
      </w:r>
      <w:r>
        <w:rPr>
          <w:color w:val="231F20"/>
          <w:sz w:val="20"/>
        </w:rPr>
        <w:t>through</w:t>
      </w:r>
    </w:p>
    <w:p>
      <w:pPr>
        <w:pStyle w:val="BodyText"/>
        <w:tabs>
          <w:tab w:pos="7507" w:val="left" w:leader="none"/>
        </w:tabs>
        <w:spacing w:before="10"/>
        <w:ind w:left="130"/>
        <w:rPr>
          <w:sz w:val="16"/>
        </w:rPr>
      </w:pPr>
      <w:r>
        <w:rPr>
          <w:color w:val="231F20"/>
        </w:rPr>
        <w:t>a</w:t>
      </w:r>
      <w:r>
        <w:rPr>
          <w:color w:val="231F20"/>
          <w:spacing w:val="5"/>
        </w:rPr>
        <w:t> </w:t>
      </w:r>
      <w:r>
        <w:rPr>
          <w:color w:val="231F20"/>
        </w:rPr>
        <w:t>consent</w:t>
      </w:r>
      <w:r>
        <w:rPr>
          <w:color w:val="231F20"/>
          <w:spacing w:val="5"/>
        </w:rPr>
        <w:t> </w:t>
      </w:r>
      <w:r>
        <w:rPr>
          <w:color w:val="231F20"/>
          <w:spacing w:val="-3"/>
        </w:rPr>
        <w:t>manager.</w:t>
        <w:tab/>
      </w:r>
      <w:r>
        <w:rPr>
          <w:color w:val="231F20"/>
          <w:position w:val="3"/>
          <w:sz w:val="16"/>
        </w:rPr>
        <w:t>5</w:t>
      </w:r>
    </w:p>
    <w:p>
      <w:pPr>
        <w:pStyle w:val="ListParagraph"/>
        <w:numPr>
          <w:ilvl w:val="0"/>
          <w:numId w:val="36"/>
        </w:numPr>
        <w:tabs>
          <w:tab w:pos="885" w:val="left" w:leader="none"/>
        </w:tabs>
        <w:spacing w:line="249" w:lineRule="auto" w:before="130" w:after="0"/>
        <w:ind w:left="130" w:right="1340" w:firstLine="480"/>
        <w:jc w:val="both"/>
        <w:rPr>
          <w:sz w:val="20"/>
        </w:rPr>
      </w:pPr>
      <w:r>
        <w:rPr>
          <w:color w:val="231F20"/>
          <w:sz w:val="20"/>
        </w:rPr>
        <w:t>Where</w:t>
      </w:r>
      <w:r>
        <w:rPr>
          <w:color w:val="231F20"/>
          <w:spacing w:val="-11"/>
          <w:sz w:val="20"/>
        </w:rPr>
        <w:t> </w:t>
      </w:r>
      <w:r>
        <w:rPr>
          <w:color w:val="231F20"/>
          <w:sz w:val="20"/>
        </w:rPr>
        <w:t>the</w:t>
      </w:r>
      <w:r>
        <w:rPr>
          <w:color w:val="231F20"/>
          <w:spacing w:val="-10"/>
          <w:sz w:val="20"/>
        </w:rPr>
        <w:t> </w:t>
      </w:r>
      <w:r>
        <w:rPr>
          <w:color w:val="231F20"/>
          <w:sz w:val="20"/>
        </w:rPr>
        <w:t>data</w:t>
      </w:r>
      <w:r>
        <w:rPr>
          <w:color w:val="231F20"/>
          <w:spacing w:val="-11"/>
          <w:sz w:val="20"/>
        </w:rPr>
        <w:t> </w:t>
      </w:r>
      <w:r>
        <w:rPr>
          <w:color w:val="231F20"/>
          <w:sz w:val="20"/>
        </w:rPr>
        <w:t>principal</w:t>
      </w:r>
      <w:r>
        <w:rPr>
          <w:color w:val="231F20"/>
          <w:spacing w:val="-10"/>
          <w:sz w:val="20"/>
        </w:rPr>
        <w:t> </w:t>
      </w:r>
      <w:r>
        <w:rPr>
          <w:color w:val="231F20"/>
          <w:sz w:val="20"/>
        </w:rPr>
        <w:t>gives</w:t>
      </w:r>
      <w:r>
        <w:rPr>
          <w:color w:val="231F20"/>
          <w:spacing w:val="-11"/>
          <w:sz w:val="20"/>
        </w:rPr>
        <w:t> </w:t>
      </w:r>
      <w:r>
        <w:rPr>
          <w:color w:val="231F20"/>
          <w:sz w:val="20"/>
        </w:rPr>
        <w:t>or</w:t>
      </w:r>
      <w:r>
        <w:rPr>
          <w:color w:val="231F20"/>
          <w:spacing w:val="-10"/>
          <w:sz w:val="20"/>
        </w:rPr>
        <w:t> </w:t>
      </w:r>
      <w:r>
        <w:rPr>
          <w:color w:val="231F20"/>
          <w:sz w:val="20"/>
        </w:rPr>
        <w:t>withdraws</w:t>
      </w:r>
      <w:r>
        <w:rPr>
          <w:color w:val="231F20"/>
          <w:spacing w:val="-11"/>
          <w:sz w:val="20"/>
        </w:rPr>
        <w:t> </w:t>
      </w:r>
      <w:r>
        <w:rPr>
          <w:color w:val="231F20"/>
          <w:sz w:val="20"/>
        </w:rPr>
        <w:t>consent</w:t>
      </w:r>
      <w:r>
        <w:rPr>
          <w:color w:val="231F20"/>
          <w:spacing w:val="-10"/>
          <w:sz w:val="20"/>
        </w:rPr>
        <w:t> </w:t>
      </w:r>
      <w:r>
        <w:rPr>
          <w:color w:val="231F20"/>
          <w:sz w:val="20"/>
        </w:rPr>
        <w:t>to</w:t>
      </w:r>
      <w:r>
        <w:rPr>
          <w:color w:val="231F20"/>
          <w:spacing w:val="-11"/>
          <w:sz w:val="20"/>
        </w:rPr>
        <w:t> </w:t>
      </w:r>
      <w:r>
        <w:rPr>
          <w:color w:val="231F20"/>
          <w:sz w:val="20"/>
        </w:rPr>
        <w:t>the</w:t>
      </w:r>
      <w:r>
        <w:rPr>
          <w:color w:val="231F20"/>
          <w:spacing w:val="-10"/>
          <w:sz w:val="20"/>
        </w:rPr>
        <w:t> </w:t>
      </w:r>
      <w:r>
        <w:rPr>
          <w:color w:val="231F20"/>
          <w:sz w:val="20"/>
        </w:rPr>
        <w:t>data</w:t>
      </w:r>
      <w:r>
        <w:rPr>
          <w:color w:val="231F20"/>
          <w:spacing w:val="-11"/>
          <w:sz w:val="20"/>
        </w:rPr>
        <w:t> </w:t>
      </w:r>
      <w:r>
        <w:rPr>
          <w:color w:val="231F20"/>
          <w:sz w:val="20"/>
        </w:rPr>
        <w:t>fiduciary</w:t>
      </w:r>
      <w:r>
        <w:rPr>
          <w:color w:val="231F20"/>
          <w:spacing w:val="-10"/>
          <w:sz w:val="20"/>
        </w:rPr>
        <w:t> </w:t>
      </w:r>
      <w:r>
        <w:rPr>
          <w:color w:val="231F20"/>
          <w:sz w:val="20"/>
        </w:rPr>
        <w:t>through a </w:t>
      </w:r>
      <w:r>
        <w:rPr>
          <w:color w:val="231F20"/>
          <w:spacing w:val="4"/>
          <w:sz w:val="20"/>
        </w:rPr>
        <w:t>consent </w:t>
      </w:r>
      <w:r>
        <w:rPr>
          <w:color w:val="231F20"/>
          <w:spacing w:val="3"/>
          <w:sz w:val="20"/>
        </w:rPr>
        <w:t>manager, such </w:t>
      </w:r>
      <w:r>
        <w:rPr>
          <w:color w:val="231F20"/>
          <w:spacing w:val="4"/>
          <w:sz w:val="20"/>
        </w:rPr>
        <w:t>consent </w:t>
      </w:r>
      <w:r>
        <w:rPr>
          <w:color w:val="231F20"/>
          <w:spacing w:val="2"/>
          <w:sz w:val="20"/>
        </w:rPr>
        <w:t>or </w:t>
      </w:r>
      <w:r>
        <w:rPr>
          <w:color w:val="231F20"/>
          <w:spacing w:val="3"/>
          <w:sz w:val="20"/>
        </w:rPr>
        <w:t>its </w:t>
      </w:r>
      <w:r>
        <w:rPr>
          <w:color w:val="231F20"/>
          <w:spacing w:val="4"/>
          <w:sz w:val="20"/>
        </w:rPr>
        <w:t>withdrawal shall </w:t>
      </w:r>
      <w:r>
        <w:rPr>
          <w:color w:val="231F20"/>
          <w:spacing w:val="2"/>
          <w:sz w:val="20"/>
        </w:rPr>
        <w:t>be </w:t>
      </w:r>
      <w:r>
        <w:rPr>
          <w:color w:val="231F20"/>
          <w:spacing w:val="4"/>
          <w:sz w:val="20"/>
        </w:rPr>
        <w:t>deemed </w:t>
      </w:r>
      <w:r>
        <w:rPr>
          <w:color w:val="231F20"/>
          <w:spacing w:val="2"/>
          <w:sz w:val="20"/>
        </w:rPr>
        <w:t>to </w:t>
      </w:r>
      <w:r>
        <w:rPr>
          <w:color w:val="231F20"/>
          <w:spacing w:val="3"/>
          <w:sz w:val="20"/>
        </w:rPr>
        <w:t>have </w:t>
      </w:r>
      <w:r>
        <w:rPr>
          <w:color w:val="231F20"/>
          <w:spacing w:val="5"/>
          <w:sz w:val="20"/>
        </w:rPr>
        <w:t>been </w:t>
      </w:r>
      <w:r>
        <w:rPr>
          <w:color w:val="231F20"/>
          <w:sz w:val="20"/>
        </w:rPr>
        <w:t>communicated directly by the data</w:t>
      </w:r>
      <w:r>
        <w:rPr>
          <w:color w:val="231F20"/>
          <w:spacing w:val="-37"/>
          <w:sz w:val="20"/>
        </w:rPr>
        <w:t> </w:t>
      </w:r>
      <w:r>
        <w:rPr>
          <w:color w:val="231F20"/>
          <w:sz w:val="20"/>
        </w:rPr>
        <w:t>principal.</w:t>
      </w:r>
    </w:p>
    <w:p>
      <w:pPr>
        <w:pStyle w:val="ListParagraph"/>
        <w:numPr>
          <w:ilvl w:val="0"/>
          <w:numId w:val="36"/>
        </w:numPr>
        <w:tabs>
          <w:tab w:pos="884" w:val="left" w:leader="none"/>
        </w:tabs>
        <w:spacing w:line="240" w:lineRule="auto" w:before="123" w:after="0"/>
        <w:ind w:left="883" w:right="0" w:hanging="274"/>
        <w:jc w:val="left"/>
        <w:rPr>
          <w:sz w:val="20"/>
        </w:rPr>
      </w:pPr>
      <w:r>
        <w:rPr>
          <w:color w:val="231F20"/>
          <w:sz w:val="20"/>
        </w:rPr>
        <w:t>The</w:t>
      </w:r>
      <w:r>
        <w:rPr>
          <w:color w:val="231F20"/>
          <w:spacing w:val="-8"/>
          <w:sz w:val="20"/>
        </w:rPr>
        <w:t> </w:t>
      </w:r>
      <w:r>
        <w:rPr>
          <w:color w:val="231F20"/>
          <w:sz w:val="20"/>
        </w:rPr>
        <w:t>consent</w:t>
      </w:r>
      <w:r>
        <w:rPr>
          <w:color w:val="231F20"/>
          <w:spacing w:val="-7"/>
          <w:sz w:val="20"/>
        </w:rPr>
        <w:t> </w:t>
      </w:r>
      <w:r>
        <w:rPr>
          <w:color w:val="231F20"/>
          <w:sz w:val="20"/>
        </w:rPr>
        <w:t>manager</w:t>
      </w:r>
      <w:r>
        <w:rPr>
          <w:color w:val="231F20"/>
          <w:spacing w:val="-8"/>
          <w:sz w:val="20"/>
        </w:rPr>
        <w:t> </w:t>
      </w:r>
      <w:r>
        <w:rPr>
          <w:color w:val="231F20"/>
          <w:sz w:val="20"/>
        </w:rPr>
        <w:t>under</w:t>
      </w:r>
      <w:r>
        <w:rPr>
          <w:color w:val="231F20"/>
          <w:spacing w:val="-7"/>
          <w:sz w:val="20"/>
        </w:rPr>
        <w:t> </w:t>
      </w:r>
      <w:r>
        <w:rPr>
          <w:color w:val="231F20"/>
          <w:sz w:val="20"/>
        </w:rPr>
        <w:t>sub-section</w:t>
      </w:r>
      <w:r>
        <w:rPr>
          <w:color w:val="231F20"/>
          <w:spacing w:val="-8"/>
          <w:sz w:val="20"/>
        </w:rPr>
        <w:t> </w:t>
      </w:r>
      <w:r>
        <w:rPr>
          <w:color w:val="231F20"/>
          <w:sz w:val="20"/>
        </w:rPr>
        <w:t>(</w:t>
      </w:r>
      <w:r>
        <w:rPr>
          <w:i/>
          <w:color w:val="231F20"/>
          <w:sz w:val="20"/>
        </w:rPr>
        <w:t>3</w:t>
      </w:r>
      <w:r>
        <w:rPr>
          <w:color w:val="231F20"/>
          <w:sz w:val="20"/>
        </w:rPr>
        <w:t>),</w:t>
      </w:r>
      <w:r>
        <w:rPr>
          <w:color w:val="231F20"/>
          <w:spacing w:val="-8"/>
          <w:sz w:val="20"/>
        </w:rPr>
        <w:t> </w:t>
      </w:r>
      <w:r>
        <w:rPr>
          <w:color w:val="231F20"/>
          <w:sz w:val="20"/>
        </w:rPr>
        <w:t>shall</w:t>
      </w:r>
      <w:r>
        <w:rPr>
          <w:color w:val="231F20"/>
          <w:spacing w:val="-7"/>
          <w:sz w:val="20"/>
        </w:rPr>
        <w:t> </w:t>
      </w:r>
      <w:r>
        <w:rPr>
          <w:color w:val="231F20"/>
          <w:sz w:val="20"/>
        </w:rPr>
        <w:t>be</w:t>
      </w:r>
      <w:r>
        <w:rPr>
          <w:color w:val="231F20"/>
          <w:spacing w:val="-8"/>
          <w:sz w:val="20"/>
        </w:rPr>
        <w:t> </w:t>
      </w:r>
      <w:r>
        <w:rPr>
          <w:color w:val="231F20"/>
          <w:sz w:val="20"/>
        </w:rPr>
        <w:t>registered</w:t>
      </w:r>
      <w:r>
        <w:rPr>
          <w:color w:val="231F20"/>
          <w:spacing w:val="-7"/>
          <w:sz w:val="20"/>
        </w:rPr>
        <w:t> </w:t>
      </w:r>
      <w:r>
        <w:rPr>
          <w:color w:val="231F20"/>
          <w:sz w:val="20"/>
        </w:rPr>
        <w:t>with</w:t>
      </w:r>
      <w:r>
        <w:rPr>
          <w:color w:val="231F20"/>
          <w:spacing w:val="-7"/>
          <w:sz w:val="20"/>
        </w:rPr>
        <w:t> </w:t>
      </w:r>
      <w:r>
        <w:rPr>
          <w:color w:val="231F20"/>
          <w:sz w:val="20"/>
        </w:rPr>
        <w:t>the</w:t>
      </w:r>
      <w:r>
        <w:rPr>
          <w:color w:val="231F20"/>
          <w:spacing w:val="-16"/>
          <w:sz w:val="20"/>
        </w:rPr>
        <w:t> </w:t>
      </w:r>
      <w:r>
        <w:rPr>
          <w:color w:val="231F20"/>
          <w:sz w:val="20"/>
        </w:rPr>
        <w:t>Authority</w:t>
      </w:r>
    </w:p>
    <w:p>
      <w:pPr>
        <w:pStyle w:val="BodyText"/>
        <w:tabs>
          <w:tab w:pos="7507" w:val="left" w:leader="none"/>
        </w:tabs>
        <w:spacing w:before="15"/>
        <w:ind w:left="130"/>
        <w:rPr>
          <w:sz w:val="16"/>
        </w:rPr>
      </w:pPr>
      <w:r>
        <w:rPr>
          <w:color w:val="231F20"/>
        </w:rPr>
        <w:t>in</w:t>
      </w:r>
      <w:r>
        <w:rPr>
          <w:color w:val="231F20"/>
          <w:spacing w:val="-9"/>
        </w:rPr>
        <w:t> </w:t>
      </w:r>
      <w:r>
        <w:rPr>
          <w:color w:val="231F20"/>
        </w:rPr>
        <w:t>such</w:t>
      </w:r>
      <w:r>
        <w:rPr>
          <w:color w:val="231F20"/>
          <w:spacing w:val="-8"/>
        </w:rPr>
        <w:t> </w:t>
      </w:r>
      <w:r>
        <w:rPr>
          <w:color w:val="231F20"/>
        </w:rPr>
        <w:t>manner</w:t>
      </w:r>
      <w:r>
        <w:rPr>
          <w:color w:val="231F20"/>
          <w:spacing w:val="-8"/>
        </w:rPr>
        <w:t> </w:t>
      </w:r>
      <w:r>
        <w:rPr>
          <w:color w:val="231F20"/>
        </w:rPr>
        <w:t>and</w:t>
      </w:r>
      <w:r>
        <w:rPr>
          <w:color w:val="231F20"/>
          <w:spacing w:val="-9"/>
        </w:rPr>
        <w:t> </w:t>
      </w:r>
      <w:r>
        <w:rPr>
          <w:color w:val="231F20"/>
        </w:rPr>
        <w:t>subject</w:t>
      </w:r>
      <w:r>
        <w:rPr>
          <w:color w:val="231F20"/>
          <w:spacing w:val="-8"/>
        </w:rPr>
        <w:t> </w:t>
      </w:r>
      <w:r>
        <w:rPr>
          <w:color w:val="231F20"/>
        </w:rPr>
        <w:t>to</w:t>
      </w:r>
      <w:r>
        <w:rPr>
          <w:color w:val="231F20"/>
          <w:spacing w:val="-8"/>
        </w:rPr>
        <w:t> </w:t>
      </w:r>
      <w:r>
        <w:rPr>
          <w:color w:val="231F20"/>
        </w:rPr>
        <w:t>such</w:t>
      </w:r>
      <w:r>
        <w:rPr>
          <w:color w:val="231F20"/>
          <w:spacing w:val="-8"/>
        </w:rPr>
        <w:t> </w:t>
      </w:r>
      <w:r>
        <w:rPr>
          <w:color w:val="231F20"/>
        </w:rPr>
        <w:t>technical,</w:t>
      </w:r>
      <w:r>
        <w:rPr>
          <w:color w:val="231F20"/>
          <w:spacing w:val="-9"/>
        </w:rPr>
        <w:t> </w:t>
      </w:r>
      <w:r>
        <w:rPr>
          <w:color w:val="231F20"/>
        </w:rPr>
        <w:t>operational,</w:t>
      </w:r>
      <w:r>
        <w:rPr>
          <w:color w:val="231F20"/>
          <w:spacing w:val="-8"/>
        </w:rPr>
        <w:t> </w:t>
      </w:r>
      <w:r>
        <w:rPr>
          <w:color w:val="231F20"/>
        </w:rPr>
        <w:t>financial</w:t>
      </w:r>
      <w:r>
        <w:rPr>
          <w:color w:val="231F20"/>
          <w:spacing w:val="-8"/>
        </w:rPr>
        <w:t> </w:t>
      </w:r>
      <w:r>
        <w:rPr>
          <w:color w:val="231F20"/>
        </w:rPr>
        <w:t>and</w:t>
      </w:r>
      <w:r>
        <w:rPr>
          <w:color w:val="231F20"/>
          <w:spacing w:val="-8"/>
        </w:rPr>
        <w:t> </w:t>
      </w:r>
      <w:r>
        <w:rPr>
          <w:color w:val="231F20"/>
        </w:rPr>
        <w:t>other</w:t>
      </w:r>
      <w:r>
        <w:rPr>
          <w:color w:val="231F20"/>
          <w:spacing w:val="-9"/>
        </w:rPr>
        <w:t> </w:t>
      </w:r>
      <w:r>
        <w:rPr>
          <w:color w:val="231F20"/>
        </w:rPr>
        <w:t>conditions</w:t>
      </w:r>
      <w:r>
        <w:rPr>
          <w:color w:val="231F20"/>
          <w:spacing w:val="-8"/>
        </w:rPr>
        <w:t> </w:t>
      </w:r>
      <w:r>
        <w:rPr>
          <w:color w:val="231F20"/>
        </w:rPr>
        <w:t>as</w:t>
        <w:tab/>
      </w:r>
      <w:r>
        <w:rPr>
          <w:color w:val="231F20"/>
          <w:spacing w:val="8"/>
          <w:sz w:val="16"/>
        </w:rPr>
        <w:t>10</w:t>
      </w:r>
      <w:r>
        <w:rPr>
          <w:color w:val="231F20"/>
          <w:spacing w:val="-23"/>
          <w:sz w:val="16"/>
        </w:rPr>
        <w:t> </w:t>
      </w:r>
    </w:p>
    <w:p>
      <w:pPr>
        <w:pStyle w:val="BodyText"/>
        <w:spacing w:before="5"/>
        <w:ind w:left="130"/>
      </w:pPr>
      <w:r>
        <w:rPr>
          <w:color w:val="231F20"/>
        </w:rPr>
        <w:t>may be specified by regulations.</w:t>
      </w:r>
    </w:p>
    <w:p>
      <w:pPr>
        <w:pStyle w:val="BodyText"/>
        <w:spacing w:line="249" w:lineRule="auto" w:before="130"/>
        <w:ind w:left="130" w:right="1350" w:firstLine="480"/>
        <w:jc w:val="both"/>
      </w:pPr>
      <w:r>
        <w:rPr>
          <w:i/>
          <w:color w:val="231F20"/>
        </w:rPr>
        <w:t>Explanation.</w:t>
      </w:r>
      <w:r>
        <w:rPr>
          <w:color w:val="231F20"/>
        </w:rPr>
        <w:t>—For</w:t>
      </w:r>
      <w:r>
        <w:rPr>
          <w:color w:val="231F20"/>
          <w:spacing w:val="-26"/>
        </w:rPr>
        <w:t> </w:t>
      </w:r>
      <w:r>
        <w:rPr>
          <w:color w:val="231F20"/>
        </w:rPr>
        <w:t>the</w:t>
      </w:r>
      <w:r>
        <w:rPr>
          <w:color w:val="231F20"/>
          <w:spacing w:val="-25"/>
        </w:rPr>
        <w:t> </w:t>
      </w:r>
      <w:r>
        <w:rPr>
          <w:color w:val="231F20"/>
        </w:rPr>
        <w:t>purposes</w:t>
      </w:r>
      <w:r>
        <w:rPr>
          <w:color w:val="231F20"/>
          <w:spacing w:val="-25"/>
        </w:rPr>
        <w:t> </w:t>
      </w:r>
      <w:r>
        <w:rPr>
          <w:color w:val="231F20"/>
        </w:rPr>
        <w:t>of</w:t>
      </w:r>
      <w:r>
        <w:rPr>
          <w:color w:val="231F20"/>
          <w:spacing w:val="-25"/>
        </w:rPr>
        <w:t> </w:t>
      </w:r>
      <w:r>
        <w:rPr>
          <w:color w:val="231F20"/>
        </w:rPr>
        <w:t>this</w:t>
      </w:r>
      <w:r>
        <w:rPr>
          <w:color w:val="231F20"/>
          <w:spacing w:val="-25"/>
        </w:rPr>
        <w:t> </w:t>
      </w:r>
      <w:r>
        <w:rPr>
          <w:color w:val="231F20"/>
        </w:rPr>
        <w:t>section,</w:t>
      </w:r>
      <w:r>
        <w:rPr>
          <w:color w:val="231F20"/>
          <w:spacing w:val="-25"/>
        </w:rPr>
        <w:t> </w:t>
      </w:r>
      <w:r>
        <w:rPr>
          <w:color w:val="231F20"/>
        </w:rPr>
        <w:t>a</w:t>
      </w:r>
      <w:r>
        <w:rPr>
          <w:color w:val="231F20"/>
          <w:spacing w:val="-25"/>
        </w:rPr>
        <w:t> </w:t>
      </w:r>
      <w:r>
        <w:rPr>
          <w:color w:val="231F20"/>
        </w:rPr>
        <w:t>"consent</w:t>
      </w:r>
      <w:r>
        <w:rPr>
          <w:color w:val="231F20"/>
          <w:spacing w:val="-25"/>
        </w:rPr>
        <w:t> </w:t>
      </w:r>
      <w:r>
        <w:rPr>
          <w:color w:val="231F20"/>
        </w:rPr>
        <w:t>manager"</w:t>
      </w:r>
      <w:r>
        <w:rPr>
          <w:color w:val="231F20"/>
          <w:spacing w:val="-25"/>
        </w:rPr>
        <w:t> </w:t>
      </w:r>
      <w:r>
        <w:rPr>
          <w:color w:val="231F20"/>
        </w:rPr>
        <w:t>is</w:t>
      </w:r>
      <w:r>
        <w:rPr>
          <w:color w:val="231F20"/>
          <w:spacing w:val="-25"/>
        </w:rPr>
        <w:t> </w:t>
      </w:r>
      <w:r>
        <w:rPr>
          <w:color w:val="231F20"/>
        </w:rPr>
        <w:t>a</w:t>
      </w:r>
      <w:r>
        <w:rPr>
          <w:color w:val="231F20"/>
          <w:spacing w:val="-25"/>
        </w:rPr>
        <w:t> </w:t>
      </w:r>
      <w:r>
        <w:rPr>
          <w:color w:val="231F20"/>
        </w:rPr>
        <w:t>data</w:t>
      </w:r>
      <w:r>
        <w:rPr>
          <w:color w:val="231F20"/>
          <w:spacing w:val="-25"/>
        </w:rPr>
        <w:t> </w:t>
      </w:r>
      <w:r>
        <w:rPr>
          <w:color w:val="231F20"/>
        </w:rPr>
        <w:t>fiduciary which</w:t>
      </w:r>
      <w:r>
        <w:rPr>
          <w:color w:val="231F20"/>
          <w:spacing w:val="-15"/>
        </w:rPr>
        <w:t> </w:t>
      </w:r>
      <w:r>
        <w:rPr>
          <w:color w:val="231F20"/>
        </w:rPr>
        <w:t>enables</w:t>
      </w:r>
      <w:r>
        <w:rPr>
          <w:color w:val="231F20"/>
          <w:spacing w:val="-14"/>
        </w:rPr>
        <w:t> </w:t>
      </w:r>
      <w:r>
        <w:rPr>
          <w:color w:val="231F20"/>
        </w:rPr>
        <w:t>a</w:t>
      </w:r>
      <w:r>
        <w:rPr>
          <w:color w:val="231F20"/>
          <w:spacing w:val="-15"/>
        </w:rPr>
        <w:t> </w:t>
      </w:r>
      <w:r>
        <w:rPr>
          <w:color w:val="231F20"/>
        </w:rPr>
        <w:t>data</w:t>
      </w:r>
      <w:r>
        <w:rPr>
          <w:color w:val="231F20"/>
          <w:spacing w:val="-14"/>
        </w:rPr>
        <w:t> </w:t>
      </w:r>
      <w:r>
        <w:rPr>
          <w:color w:val="231F20"/>
        </w:rPr>
        <w:t>principal</w:t>
      </w:r>
      <w:r>
        <w:rPr>
          <w:color w:val="231F20"/>
          <w:spacing w:val="-14"/>
        </w:rPr>
        <w:t> </w:t>
      </w:r>
      <w:r>
        <w:rPr>
          <w:color w:val="231F20"/>
        </w:rPr>
        <w:t>to</w:t>
      </w:r>
      <w:r>
        <w:rPr>
          <w:color w:val="231F20"/>
          <w:spacing w:val="-15"/>
        </w:rPr>
        <w:t> </w:t>
      </w:r>
      <w:r>
        <w:rPr>
          <w:color w:val="231F20"/>
        </w:rPr>
        <w:t>gain,</w:t>
      </w:r>
      <w:r>
        <w:rPr>
          <w:color w:val="231F20"/>
          <w:spacing w:val="-14"/>
        </w:rPr>
        <w:t> </w:t>
      </w:r>
      <w:r>
        <w:rPr>
          <w:color w:val="231F20"/>
          <w:spacing w:val="-3"/>
        </w:rPr>
        <w:t>withdraw,</w:t>
      </w:r>
      <w:r>
        <w:rPr>
          <w:color w:val="231F20"/>
          <w:spacing w:val="-14"/>
        </w:rPr>
        <w:t> </w:t>
      </w:r>
      <w:r>
        <w:rPr>
          <w:color w:val="231F20"/>
        </w:rPr>
        <w:t>review</w:t>
      </w:r>
      <w:r>
        <w:rPr>
          <w:color w:val="231F20"/>
          <w:spacing w:val="-15"/>
        </w:rPr>
        <w:t> </w:t>
      </w:r>
      <w:r>
        <w:rPr>
          <w:color w:val="231F20"/>
        </w:rPr>
        <w:t>and</w:t>
      </w:r>
      <w:r>
        <w:rPr>
          <w:color w:val="231F20"/>
          <w:spacing w:val="-14"/>
        </w:rPr>
        <w:t> </w:t>
      </w:r>
      <w:r>
        <w:rPr>
          <w:color w:val="231F20"/>
        </w:rPr>
        <w:t>manage</w:t>
      </w:r>
      <w:r>
        <w:rPr>
          <w:color w:val="231F20"/>
          <w:spacing w:val="-14"/>
        </w:rPr>
        <w:t> </w:t>
      </w:r>
      <w:r>
        <w:rPr>
          <w:color w:val="231F20"/>
        </w:rPr>
        <w:t>his</w:t>
      </w:r>
      <w:r>
        <w:rPr>
          <w:color w:val="231F20"/>
          <w:spacing w:val="-15"/>
        </w:rPr>
        <w:t> </w:t>
      </w:r>
      <w:r>
        <w:rPr>
          <w:color w:val="231F20"/>
        </w:rPr>
        <w:t>consent</w:t>
      </w:r>
      <w:r>
        <w:rPr>
          <w:color w:val="231F20"/>
          <w:spacing w:val="-14"/>
        </w:rPr>
        <w:t> </w:t>
      </w:r>
      <w:r>
        <w:rPr>
          <w:color w:val="231F20"/>
        </w:rPr>
        <w:t>through</w:t>
      </w:r>
      <w:r>
        <w:rPr>
          <w:color w:val="231F20"/>
          <w:spacing w:val="-14"/>
        </w:rPr>
        <w:t> </w:t>
      </w:r>
      <w:r>
        <w:rPr>
          <w:color w:val="231F20"/>
        </w:rPr>
        <w:t>an accessible, transparent and interoperable</w:t>
      </w:r>
      <w:r>
        <w:rPr>
          <w:color w:val="231F20"/>
          <w:spacing w:val="13"/>
        </w:rPr>
        <w:t> </w:t>
      </w:r>
      <w:r>
        <w:rPr>
          <w:color w:val="231F20"/>
        </w:rPr>
        <w:t>platform.</w:t>
      </w:r>
    </w:p>
    <w:p>
      <w:pPr>
        <w:pStyle w:val="ListParagraph"/>
        <w:numPr>
          <w:ilvl w:val="0"/>
          <w:numId w:val="27"/>
        </w:numPr>
        <w:tabs>
          <w:tab w:pos="909" w:val="left" w:leader="none"/>
        </w:tabs>
        <w:spacing w:line="246" w:lineRule="exact" w:before="122" w:after="0"/>
        <w:ind w:left="908" w:right="0" w:hanging="299"/>
        <w:jc w:val="both"/>
        <w:rPr>
          <w:sz w:val="16"/>
        </w:rPr>
      </w:pPr>
      <w:r>
        <w:rPr>
          <w:color w:val="231F20"/>
          <w:sz w:val="20"/>
        </w:rPr>
        <w:t>(</w:t>
      </w:r>
      <w:r>
        <w:rPr>
          <w:i/>
          <w:color w:val="231F20"/>
          <w:sz w:val="20"/>
        </w:rPr>
        <w:t>1</w:t>
      </w:r>
      <w:r>
        <w:rPr>
          <w:color w:val="231F20"/>
          <w:sz w:val="20"/>
        </w:rPr>
        <w:t>) Every data fiduciary and the data processor shall, having regard to the nature,</w:t>
      </w:r>
      <w:r>
        <w:rPr>
          <w:color w:val="231F20"/>
          <w:spacing w:val="19"/>
          <w:sz w:val="20"/>
        </w:rPr>
        <w:t> </w:t>
      </w:r>
      <w:r>
        <w:rPr>
          <w:color w:val="231F20"/>
          <w:spacing w:val="8"/>
          <w:position w:val="-2"/>
          <w:sz w:val="16"/>
        </w:rPr>
        <w:t>15</w:t>
      </w:r>
      <w:r>
        <w:rPr>
          <w:color w:val="231F20"/>
          <w:spacing w:val="-23"/>
          <w:position w:val="-2"/>
          <w:sz w:val="16"/>
        </w:rPr>
        <w:t> </w:t>
      </w:r>
    </w:p>
    <w:p>
      <w:pPr>
        <w:pStyle w:val="BodyText"/>
        <w:spacing w:line="249" w:lineRule="auto"/>
        <w:ind w:left="130" w:right="1346"/>
        <w:jc w:val="both"/>
      </w:pPr>
      <w:r>
        <w:rPr>
          <w:color w:val="231F20"/>
        </w:rPr>
        <w:t>scope and purpose of processing personal data, the risks associated with such processing, and</w:t>
      </w:r>
      <w:r>
        <w:rPr>
          <w:color w:val="231F20"/>
          <w:spacing w:val="-18"/>
        </w:rPr>
        <w:t> </w:t>
      </w:r>
      <w:r>
        <w:rPr>
          <w:color w:val="231F20"/>
        </w:rPr>
        <w:t>the</w:t>
      </w:r>
      <w:r>
        <w:rPr>
          <w:color w:val="231F20"/>
          <w:spacing w:val="-17"/>
        </w:rPr>
        <w:t> </w:t>
      </w:r>
      <w:r>
        <w:rPr>
          <w:color w:val="231F20"/>
        </w:rPr>
        <w:t>likelihood</w:t>
      </w:r>
      <w:r>
        <w:rPr>
          <w:color w:val="231F20"/>
          <w:spacing w:val="-17"/>
        </w:rPr>
        <w:t> </w:t>
      </w:r>
      <w:r>
        <w:rPr>
          <w:color w:val="231F20"/>
        </w:rPr>
        <w:t>and</w:t>
      </w:r>
      <w:r>
        <w:rPr>
          <w:color w:val="231F20"/>
          <w:spacing w:val="-17"/>
        </w:rPr>
        <w:t> </w:t>
      </w:r>
      <w:r>
        <w:rPr>
          <w:color w:val="231F20"/>
        </w:rPr>
        <w:t>severity</w:t>
      </w:r>
      <w:r>
        <w:rPr>
          <w:color w:val="231F20"/>
          <w:spacing w:val="-18"/>
        </w:rPr>
        <w:t> </w:t>
      </w:r>
      <w:r>
        <w:rPr>
          <w:color w:val="231F20"/>
        </w:rPr>
        <w:t>of</w:t>
      </w:r>
      <w:r>
        <w:rPr>
          <w:color w:val="231F20"/>
          <w:spacing w:val="-17"/>
        </w:rPr>
        <w:t> </w:t>
      </w:r>
      <w:r>
        <w:rPr>
          <w:color w:val="231F20"/>
        </w:rPr>
        <w:t>the</w:t>
      </w:r>
      <w:r>
        <w:rPr>
          <w:color w:val="231F20"/>
          <w:spacing w:val="-17"/>
        </w:rPr>
        <w:t> </w:t>
      </w:r>
      <w:r>
        <w:rPr>
          <w:color w:val="231F20"/>
        </w:rPr>
        <w:t>harm</w:t>
      </w:r>
      <w:r>
        <w:rPr>
          <w:color w:val="231F20"/>
          <w:spacing w:val="-17"/>
        </w:rPr>
        <w:t> </w:t>
      </w:r>
      <w:r>
        <w:rPr>
          <w:color w:val="231F20"/>
        </w:rPr>
        <w:t>that</w:t>
      </w:r>
      <w:r>
        <w:rPr>
          <w:color w:val="231F20"/>
          <w:spacing w:val="-17"/>
        </w:rPr>
        <w:t> </w:t>
      </w:r>
      <w:r>
        <w:rPr>
          <w:color w:val="231F20"/>
        </w:rPr>
        <w:t>may</w:t>
      </w:r>
      <w:r>
        <w:rPr>
          <w:color w:val="231F20"/>
          <w:spacing w:val="-18"/>
        </w:rPr>
        <w:t> </w:t>
      </w:r>
      <w:r>
        <w:rPr>
          <w:color w:val="231F20"/>
        </w:rPr>
        <w:t>result</w:t>
      </w:r>
      <w:r>
        <w:rPr>
          <w:color w:val="231F20"/>
          <w:spacing w:val="-17"/>
        </w:rPr>
        <w:t> </w:t>
      </w:r>
      <w:r>
        <w:rPr>
          <w:color w:val="231F20"/>
        </w:rPr>
        <w:t>from</w:t>
      </w:r>
      <w:r>
        <w:rPr>
          <w:color w:val="231F20"/>
          <w:spacing w:val="-17"/>
        </w:rPr>
        <w:t> </w:t>
      </w:r>
      <w:r>
        <w:rPr>
          <w:color w:val="231F20"/>
        </w:rPr>
        <w:t>such</w:t>
      </w:r>
      <w:r>
        <w:rPr>
          <w:color w:val="231F20"/>
          <w:spacing w:val="-17"/>
        </w:rPr>
        <w:t> </w:t>
      </w:r>
      <w:r>
        <w:rPr>
          <w:color w:val="231F20"/>
        </w:rPr>
        <w:t>processing,</w:t>
      </w:r>
      <w:r>
        <w:rPr>
          <w:color w:val="231F20"/>
          <w:spacing w:val="-17"/>
        </w:rPr>
        <w:t> </w:t>
      </w:r>
      <w:r>
        <w:rPr>
          <w:color w:val="231F20"/>
        </w:rPr>
        <w:t>implement necessary security safeguards,</w:t>
      </w:r>
      <w:r>
        <w:rPr>
          <w:color w:val="231F20"/>
          <w:spacing w:val="11"/>
        </w:rPr>
        <w:t> </w:t>
      </w:r>
      <w:r>
        <w:rPr>
          <w:color w:val="231F20"/>
        </w:rPr>
        <w:t>including—</w:t>
      </w:r>
    </w:p>
    <w:p>
      <w:pPr>
        <w:pStyle w:val="ListParagraph"/>
        <w:numPr>
          <w:ilvl w:val="1"/>
          <w:numId w:val="27"/>
        </w:numPr>
        <w:tabs>
          <w:tab w:pos="1378" w:val="left" w:leader="none"/>
        </w:tabs>
        <w:spacing w:line="240" w:lineRule="auto" w:before="117" w:after="0"/>
        <w:ind w:left="1377" w:right="0" w:hanging="288"/>
        <w:jc w:val="left"/>
        <w:rPr>
          <w:sz w:val="20"/>
        </w:rPr>
      </w:pPr>
      <w:r>
        <w:rPr>
          <w:color w:val="231F20"/>
          <w:sz w:val="20"/>
        </w:rPr>
        <w:t>use of methods such as de-identification and</w:t>
      </w:r>
      <w:r>
        <w:rPr>
          <w:color w:val="231F20"/>
          <w:spacing w:val="43"/>
          <w:sz w:val="20"/>
        </w:rPr>
        <w:t> </w:t>
      </w:r>
      <w:r>
        <w:rPr>
          <w:color w:val="231F20"/>
          <w:sz w:val="20"/>
        </w:rPr>
        <w:t>encryption;</w:t>
      </w:r>
    </w:p>
    <w:p>
      <w:pPr>
        <w:pStyle w:val="ListParagraph"/>
        <w:numPr>
          <w:ilvl w:val="1"/>
          <w:numId w:val="27"/>
        </w:numPr>
        <w:tabs>
          <w:tab w:pos="1381" w:val="left" w:leader="none"/>
          <w:tab w:pos="7507" w:val="left" w:leader="none"/>
        </w:tabs>
        <w:spacing w:line="240" w:lineRule="auto" w:before="130" w:after="0"/>
        <w:ind w:left="1380" w:right="0" w:hanging="291"/>
        <w:jc w:val="left"/>
        <w:rPr>
          <w:sz w:val="16"/>
        </w:rPr>
      </w:pPr>
      <w:r>
        <w:rPr>
          <w:color w:val="231F20"/>
          <w:position w:val="1"/>
          <w:sz w:val="20"/>
        </w:rPr>
        <w:t>steps necessary to protect the integrity of personal</w:t>
      </w:r>
      <w:r>
        <w:rPr>
          <w:color w:val="231F20"/>
          <w:spacing w:val="47"/>
          <w:position w:val="1"/>
          <w:sz w:val="20"/>
        </w:rPr>
        <w:t> </w:t>
      </w:r>
      <w:r>
        <w:rPr>
          <w:color w:val="231F20"/>
          <w:position w:val="1"/>
          <w:sz w:val="20"/>
        </w:rPr>
        <w:t>data;</w:t>
      </w:r>
      <w:r>
        <w:rPr>
          <w:color w:val="231F20"/>
          <w:spacing w:val="6"/>
          <w:position w:val="1"/>
          <w:sz w:val="20"/>
        </w:rPr>
        <w:t> </w:t>
      </w:r>
      <w:r>
        <w:rPr>
          <w:color w:val="231F20"/>
          <w:position w:val="1"/>
          <w:sz w:val="20"/>
        </w:rPr>
        <w:t>and</w:t>
        <w:tab/>
      </w:r>
      <w:r>
        <w:rPr>
          <w:color w:val="231F20"/>
          <w:spacing w:val="8"/>
          <w:sz w:val="16"/>
        </w:rPr>
        <w:t>20</w:t>
      </w:r>
      <w:r>
        <w:rPr>
          <w:color w:val="231F20"/>
          <w:spacing w:val="-23"/>
          <w:sz w:val="16"/>
        </w:rPr>
        <w:t> </w:t>
      </w:r>
    </w:p>
    <w:p>
      <w:pPr>
        <w:pStyle w:val="ListParagraph"/>
        <w:numPr>
          <w:ilvl w:val="1"/>
          <w:numId w:val="27"/>
        </w:numPr>
        <w:tabs>
          <w:tab w:pos="1385" w:val="left" w:leader="none"/>
        </w:tabs>
        <w:spacing w:line="249" w:lineRule="auto" w:before="129" w:after="0"/>
        <w:ind w:left="610" w:right="1345" w:firstLine="480"/>
        <w:jc w:val="left"/>
        <w:rPr>
          <w:sz w:val="20"/>
        </w:rPr>
      </w:pPr>
      <w:r>
        <w:rPr>
          <w:color w:val="231F20"/>
          <w:sz w:val="20"/>
        </w:rPr>
        <w:t>steps necessary to prevent misuse, unauthorised access to, modification, disclosure or destruction of personal</w:t>
      </w:r>
      <w:r>
        <w:rPr>
          <w:color w:val="231F20"/>
          <w:spacing w:val="47"/>
          <w:sz w:val="20"/>
        </w:rPr>
        <w:t> </w:t>
      </w:r>
      <w:r>
        <w:rPr>
          <w:color w:val="231F20"/>
          <w:sz w:val="20"/>
        </w:rPr>
        <w:t>data.</w:t>
      </w:r>
    </w:p>
    <w:p>
      <w:pPr>
        <w:pStyle w:val="BodyText"/>
        <w:tabs>
          <w:tab w:pos="7507" w:val="left" w:leader="none"/>
        </w:tabs>
        <w:spacing w:line="249" w:lineRule="auto" w:before="121"/>
        <w:ind w:left="130" w:right="955" w:firstLine="480"/>
        <w:rPr>
          <w:sz w:val="16"/>
        </w:rPr>
      </w:pPr>
      <w:r>
        <w:rPr>
          <w:color w:val="231F20"/>
        </w:rPr>
        <w:t>(</w:t>
      </w:r>
      <w:r>
        <w:rPr>
          <w:i/>
          <w:color w:val="231F20"/>
        </w:rPr>
        <w:t>2</w:t>
      </w:r>
      <w:r>
        <w:rPr>
          <w:color w:val="231F20"/>
        </w:rPr>
        <w:t>) Every data fiduciary and data processor shall undertake a review of its security safeguards periodically in such manner as may be specified by regulations and take appropriate</w:t>
      </w:r>
      <w:r>
        <w:rPr>
          <w:color w:val="231F20"/>
          <w:spacing w:val="4"/>
        </w:rPr>
        <w:t> </w:t>
      </w:r>
      <w:r>
        <w:rPr>
          <w:color w:val="231F20"/>
        </w:rPr>
        <w:t>measures</w:t>
      </w:r>
      <w:r>
        <w:rPr>
          <w:color w:val="231F20"/>
          <w:spacing w:val="5"/>
        </w:rPr>
        <w:t> </w:t>
      </w:r>
      <w:r>
        <w:rPr>
          <w:color w:val="231F20"/>
          <w:spacing w:val="-3"/>
        </w:rPr>
        <w:t>accordingly.</w:t>
        <w:tab/>
      </w:r>
      <w:r>
        <w:rPr>
          <w:color w:val="231F20"/>
          <w:spacing w:val="8"/>
          <w:position w:val="2"/>
          <w:sz w:val="16"/>
        </w:rPr>
        <w:t>25</w:t>
      </w:r>
      <w:r>
        <w:rPr>
          <w:color w:val="231F20"/>
          <w:spacing w:val="-23"/>
          <w:position w:val="2"/>
          <w:sz w:val="16"/>
        </w:rPr>
        <w:t> </w:t>
      </w:r>
    </w:p>
    <w:p>
      <w:pPr>
        <w:pStyle w:val="ListParagraph"/>
        <w:numPr>
          <w:ilvl w:val="0"/>
          <w:numId w:val="27"/>
        </w:numPr>
        <w:tabs>
          <w:tab w:pos="908" w:val="left" w:leader="none"/>
        </w:tabs>
        <w:spacing w:line="249" w:lineRule="auto" w:before="123" w:after="0"/>
        <w:ind w:left="130" w:right="1347" w:firstLine="480"/>
        <w:jc w:val="both"/>
        <w:rPr>
          <w:sz w:val="20"/>
        </w:rPr>
      </w:pPr>
      <w:r>
        <w:rPr>
          <w:color w:val="231F20"/>
          <w:sz w:val="20"/>
        </w:rPr>
        <w:t>(</w:t>
      </w:r>
      <w:r>
        <w:rPr>
          <w:i/>
          <w:color w:val="231F20"/>
          <w:sz w:val="20"/>
        </w:rPr>
        <w:t>1</w:t>
      </w:r>
      <w:r>
        <w:rPr>
          <w:color w:val="231F20"/>
          <w:sz w:val="20"/>
        </w:rPr>
        <w:t>)</w:t>
      </w:r>
      <w:r>
        <w:rPr>
          <w:color w:val="231F20"/>
          <w:spacing w:val="-4"/>
          <w:sz w:val="20"/>
        </w:rPr>
        <w:t> </w:t>
      </w:r>
      <w:r>
        <w:rPr>
          <w:color w:val="231F20"/>
          <w:sz w:val="20"/>
        </w:rPr>
        <w:t>Every</w:t>
      </w:r>
      <w:r>
        <w:rPr>
          <w:color w:val="231F20"/>
          <w:spacing w:val="-4"/>
          <w:sz w:val="20"/>
        </w:rPr>
        <w:t> </w:t>
      </w:r>
      <w:r>
        <w:rPr>
          <w:color w:val="231F20"/>
          <w:sz w:val="20"/>
        </w:rPr>
        <w:t>data</w:t>
      </w:r>
      <w:r>
        <w:rPr>
          <w:color w:val="231F20"/>
          <w:spacing w:val="-4"/>
          <w:sz w:val="20"/>
        </w:rPr>
        <w:t> </w:t>
      </w:r>
      <w:r>
        <w:rPr>
          <w:color w:val="231F20"/>
          <w:sz w:val="20"/>
        </w:rPr>
        <w:t>fiduciary</w:t>
      </w:r>
      <w:r>
        <w:rPr>
          <w:color w:val="231F20"/>
          <w:spacing w:val="-4"/>
          <w:sz w:val="20"/>
        </w:rPr>
        <w:t> </w:t>
      </w:r>
      <w:r>
        <w:rPr>
          <w:color w:val="231F20"/>
          <w:sz w:val="20"/>
        </w:rPr>
        <w:t>shall</w:t>
      </w:r>
      <w:r>
        <w:rPr>
          <w:color w:val="231F20"/>
          <w:spacing w:val="-4"/>
          <w:sz w:val="20"/>
        </w:rPr>
        <w:t> </w:t>
      </w:r>
      <w:r>
        <w:rPr>
          <w:color w:val="231F20"/>
          <w:sz w:val="20"/>
        </w:rPr>
        <w:t>by</w:t>
      </w:r>
      <w:r>
        <w:rPr>
          <w:color w:val="231F20"/>
          <w:spacing w:val="-4"/>
          <w:sz w:val="20"/>
        </w:rPr>
        <w:t> </w:t>
      </w:r>
      <w:r>
        <w:rPr>
          <w:color w:val="231F20"/>
          <w:sz w:val="20"/>
        </w:rPr>
        <w:t>notice</w:t>
      </w:r>
      <w:r>
        <w:rPr>
          <w:color w:val="231F20"/>
          <w:spacing w:val="-4"/>
          <w:sz w:val="20"/>
        </w:rPr>
        <w:t> </w:t>
      </w:r>
      <w:r>
        <w:rPr>
          <w:color w:val="231F20"/>
          <w:sz w:val="20"/>
        </w:rPr>
        <w:t>inform</w:t>
      </w:r>
      <w:r>
        <w:rPr>
          <w:color w:val="231F20"/>
          <w:spacing w:val="-4"/>
          <w:sz w:val="20"/>
        </w:rPr>
        <w:t> </w:t>
      </w:r>
      <w:r>
        <w:rPr>
          <w:color w:val="231F20"/>
          <w:sz w:val="20"/>
        </w:rPr>
        <w:t>the</w:t>
      </w:r>
      <w:r>
        <w:rPr>
          <w:color w:val="231F20"/>
          <w:spacing w:val="-17"/>
          <w:sz w:val="20"/>
        </w:rPr>
        <w:t> </w:t>
      </w:r>
      <w:r>
        <w:rPr>
          <w:color w:val="231F20"/>
          <w:sz w:val="20"/>
        </w:rPr>
        <w:t>Authority</w:t>
      </w:r>
      <w:r>
        <w:rPr>
          <w:color w:val="231F20"/>
          <w:spacing w:val="-4"/>
          <w:sz w:val="20"/>
        </w:rPr>
        <w:t> </w:t>
      </w:r>
      <w:r>
        <w:rPr>
          <w:color w:val="231F20"/>
          <w:sz w:val="20"/>
        </w:rPr>
        <w:t>about</w:t>
      </w:r>
      <w:r>
        <w:rPr>
          <w:color w:val="231F20"/>
          <w:spacing w:val="-4"/>
          <w:sz w:val="20"/>
        </w:rPr>
        <w:t> </w:t>
      </w:r>
      <w:r>
        <w:rPr>
          <w:color w:val="231F20"/>
          <w:sz w:val="20"/>
        </w:rPr>
        <w:t>the</w:t>
      </w:r>
      <w:r>
        <w:rPr>
          <w:color w:val="231F20"/>
          <w:spacing w:val="-4"/>
          <w:sz w:val="20"/>
        </w:rPr>
        <w:t> </w:t>
      </w:r>
      <w:r>
        <w:rPr>
          <w:color w:val="231F20"/>
          <w:sz w:val="20"/>
        </w:rPr>
        <w:t>breach</w:t>
      </w:r>
      <w:r>
        <w:rPr>
          <w:color w:val="231F20"/>
          <w:spacing w:val="-4"/>
          <w:sz w:val="20"/>
        </w:rPr>
        <w:t> </w:t>
      </w:r>
      <w:r>
        <w:rPr>
          <w:color w:val="231F20"/>
          <w:sz w:val="20"/>
        </w:rPr>
        <w:t>of any</w:t>
      </w:r>
      <w:r>
        <w:rPr>
          <w:color w:val="231F20"/>
          <w:spacing w:val="-12"/>
          <w:sz w:val="20"/>
        </w:rPr>
        <w:t> </w:t>
      </w:r>
      <w:r>
        <w:rPr>
          <w:color w:val="231F20"/>
          <w:sz w:val="20"/>
        </w:rPr>
        <w:t>personal</w:t>
      </w:r>
      <w:r>
        <w:rPr>
          <w:color w:val="231F20"/>
          <w:spacing w:val="-12"/>
          <w:sz w:val="20"/>
        </w:rPr>
        <w:t> </w:t>
      </w:r>
      <w:r>
        <w:rPr>
          <w:color w:val="231F20"/>
          <w:sz w:val="20"/>
        </w:rPr>
        <w:t>data</w:t>
      </w:r>
      <w:r>
        <w:rPr>
          <w:color w:val="231F20"/>
          <w:spacing w:val="-12"/>
          <w:sz w:val="20"/>
        </w:rPr>
        <w:t> </w:t>
      </w:r>
      <w:r>
        <w:rPr>
          <w:color w:val="231F20"/>
          <w:sz w:val="20"/>
        </w:rPr>
        <w:t>processed</w:t>
      </w:r>
      <w:r>
        <w:rPr>
          <w:color w:val="231F20"/>
          <w:spacing w:val="-12"/>
          <w:sz w:val="20"/>
        </w:rPr>
        <w:t> </w:t>
      </w:r>
      <w:r>
        <w:rPr>
          <w:color w:val="231F20"/>
          <w:sz w:val="20"/>
        </w:rPr>
        <w:t>by</w:t>
      </w:r>
      <w:r>
        <w:rPr>
          <w:color w:val="231F20"/>
          <w:spacing w:val="-12"/>
          <w:sz w:val="20"/>
        </w:rPr>
        <w:t> </w:t>
      </w:r>
      <w:r>
        <w:rPr>
          <w:color w:val="231F20"/>
          <w:sz w:val="20"/>
        </w:rPr>
        <w:t>the</w:t>
      </w:r>
      <w:r>
        <w:rPr>
          <w:color w:val="231F20"/>
          <w:spacing w:val="-11"/>
          <w:sz w:val="20"/>
        </w:rPr>
        <w:t> </w:t>
      </w:r>
      <w:r>
        <w:rPr>
          <w:color w:val="231F20"/>
          <w:sz w:val="20"/>
        </w:rPr>
        <w:t>data</w:t>
      </w:r>
      <w:r>
        <w:rPr>
          <w:color w:val="231F20"/>
          <w:spacing w:val="-12"/>
          <w:sz w:val="20"/>
        </w:rPr>
        <w:t> </w:t>
      </w:r>
      <w:r>
        <w:rPr>
          <w:color w:val="231F20"/>
          <w:sz w:val="20"/>
        </w:rPr>
        <w:t>fiduciary</w:t>
      </w:r>
      <w:r>
        <w:rPr>
          <w:color w:val="231F20"/>
          <w:spacing w:val="-12"/>
          <w:sz w:val="20"/>
        </w:rPr>
        <w:t> </w:t>
      </w:r>
      <w:r>
        <w:rPr>
          <w:color w:val="231F20"/>
          <w:sz w:val="20"/>
        </w:rPr>
        <w:t>where</w:t>
      </w:r>
      <w:r>
        <w:rPr>
          <w:color w:val="231F20"/>
          <w:spacing w:val="-12"/>
          <w:sz w:val="20"/>
        </w:rPr>
        <w:t> </w:t>
      </w:r>
      <w:r>
        <w:rPr>
          <w:color w:val="231F20"/>
          <w:sz w:val="20"/>
        </w:rPr>
        <w:t>such</w:t>
      </w:r>
      <w:r>
        <w:rPr>
          <w:color w:val="231F20"/>
          <w:spacing w:val="-12"/>
          <w:sz w:val="20"/>
        </w:rPr>
        <w:t> </w:t>
      </w:r>
      <w:r>
        <w:rPr>
          <w:color w:val="231F20"/>
          <w:sz w:val="20"/>
        </w:rPr>
        <w:t>breach</w:t>
      </w:r>
      <w:r>
        <w:rPr>
          <w:color w:val="231F20"/>
          <w:spacing w:val="-12"/>
          <w:sz w:val="20"/>
        </w:rPr>
        <w:t> </w:t>
      </w:r>
      <w:r>
        <w:rPr>
          <w:color w:val="231F20"/>
          <w:sz w:val="20"/>
        </w:rPr>
        <w:t>is</w:t>
      </w:r>
      <w:r>
        <w:rPr>
          <w:color w:val="231F20"/>
          <w:spacing w:val="-11"/>
          <w:sz w:val="20"/>
        </w:rPr>
        <w:t> </w:t>
      </w:r>
      <w:r>
        <w:rPr>
          <w:color w:val="231F20"/>
          <w:sz w:val="20"/>
        </w:rPr>
        <w:t>likely</w:t>
      </w:r>
      <w:r>
        <w:rPr>
          <w:color w:val="231F20"/>
          <w:spacing w:val="-12"/>
          <w:sz w:val="20"/>
        </w:rPr>
        <w:t> </w:t>
      </w:r>
      <w:r>
        <w:rPr>
          <w:color w:val="231F20"/>
          <w:sz w:val="20"/>
        </w:rPr>
        <w:t>to</w:t>
      </w:r>
      <w:r>
        <w:rPr>
          <w:color w:val="231F20"/>
          <w:spacing w:val="-12"/>
          <w:sz w:val="20"/>
        </w:rPr>
        <w:t> </w:t>
      </w:r>
      <w:r>
        <w:rPr>
          <w:color w:val="231F20"/>
          <w:sz w:val="20"/>
        </w:rPr>
        <w:t>cause</w:t>
      </w:r>
      <w:r>
        <w:rPr>
          <w:color w:val="231F20"/>
          <w:spacing w:val="-12"/>
          <w:sz w:val="20"/>
        </w:rPr>
        <w:t> </w:t>
      </w:r>
      <w:r>
        <w:rPr>
          <w:color w:val="231F20"/>
          <w:sz w:val="20"/>
        </w:rPr>
        <w:t>harm to any data</w:t>
      </w:r>
      <w:r>
        <w:rPr>
          <w:color w:val="231F20"/>
          <w:spacing w:val="-4"/>
          <w:sz w:val="20"/>
        </w:rPr>
        <w:t> </w:t>
      </w:r>
      <w:r>
        <w:rPr>
          <w:color w:val="231F20"/>
          <w:sz w:val="20"/>
        </w:rPr>
        <w:t>principal.</w:t>
      </w:r>
    </w:p>
    <w:p>
      <w:pPr>
        <w:pStyle w:val="ListParagraph"/>
        <w:numPr>
          <w:ilvl w:val="0"/>
          <w:numId w:val="37"/>
        </w:numPr>
        <w:tabs>
          <w:tab w:pos="902" w:val="left" w:leader="none"/>
          <w:tab w:pos="7507" w:val="left" w:leader="none"/>
        </w:tabs>
        <w:spacing w:line="249" w:lineRule="auto" w:before="122" w:after="0"/>
        <w:ind w:left="130" w:right="955" w:firstLine="480"/>
        <w:jc w:val="left"/>
        <w:rPr>
          <w:sz w:val="16"/>
        </w:rPr>
      </w:pPr>
      <w:r>
        <w:rPr>
          <w:color w:val="231F20"/>
          <w:sz w:val="20"/>
        </w:rPr>
        <w:t>The notice referred to in sub-section (</w:t>
      </w:r>
      <w:r>
        <w:rPr>
          <w:i/>
          <w:color w:val="231F20"/>
          <w:sz w:val="20"/>
        </w:rPr>
        <w:t>1</w:t>
      </w:r>
      <w:r>
        <w:rPr>
          <w:color w:val="231F20"/>
          <w:sz w:val="20"/>
        </w:rPr>
        <w:t>) shall include the following particulars, </w:t>
      </w:r>
      <w:r>
        <w:rPr>
          <w:color w:val="231F20"/>
          <w:spacing w:val="-5"/>
          <w:sz w:val="20"/>
        </w:rPr>
        <w:t>namely:—</w:t>
        <w:tab/>
      </w:r>
      <w:r>
        <w:rPr>
          <w:color w:val="231F20"/>
          <w:spacing w:val="8"/>
          <w:position w:val="3"/>
          <w:sz w:val="16"/>
        </w:rPr>
        <w:t>30</w:t>
      </w:r>
      <w:r>
        <w:rPr>
          <w:color w:val="231F20"/>
          <w:spacing w:val="-23"/>
          <w:position w:val="3"/>
          <w:sz w:val="16"/>
        </w:rPr>
        <w:t> </w:t>
      </w:r>
    </w:p>
    <w:p>
      <w:pPr>
        <w:pStyle w:val="ListParagraph"/>
        <w:numPr>
          <w:ilvl w:val="1"/>
          <w:numId w:val="37"/>
        </w:numPr>
        <w:tabs>
          <w:tab w:pos="1372" w:val="left" w:leader="none"/>
        </w:tabs>
        <w:spacing w:line="240" w:lineRule="auto" w:before="122" w:after="0"/>
        <w:ind w:left="1371" w:right="0" w:hanging="282"/>
        <w:jc w:val="left"/>
        <w:rPr>
          <w:sz w:val="20"/>
        </w:rPr>
      </w:pPr>
      <w:r>
        <w:rPr>
          <w:color w:val="231F20"/>
          <w:sz w:val="20"/>
        </w:rPr>
        <w:t>nature of personal data which is the subject-matter of the</w:t>
      </w:r>
      <w:r>
        <w:rPr>
          <w:color w:val="231F20"/>
          <w:spacing w:val="9"/>
          <w:sz w:val="20"/>
        </w:rPr>
        <w:t> </w:t>
      </w:r>
      <w:r>
        <w:rPr>
          <w:color w:val="231F20"/>
          <w:sz w:val="20"/>
        </w:rPr>
        <w:t>breach;</w:t>
      </w:r>
    </w:p>
    <w:p>
      <w:pPr>
        <w:pStyle w:val="ListParagraph"/>
        <w:numPr>
          <w:ilvl w:val="1"/>
          <w:numId w:val="37"/>
        </w:numPr>
        <w:tabs>
          <w:tab w:pos="1370" w:val="left" w:leader="none"/>
        </w:tabs>
        <w:spacing w:line="240" w:lineRule="auto" w:before="130" w:after="0"/>
        <w:ind w:left="1369" w:right="0" w:hanging="280"/>
        <w:jc w:val="left"/>
        <w:rPr>
          <w:sz w:val="20"/>
        </w:rPr>
      </w:pPr>
      <w:r>
        <w:rPr>
          <w:color w:val="231F20"/>
          <w:sz w:val="20"/>
        </w:rPr>
        <w:t>number of data principals affected by the</w:t>
      </w:r>
      <w:r>
        <w:rPr>
          <w:color w:val="231F20"/>
          <w:spacing w:val="-11"/>
          <w:sz w:val="20"/>
        </w:rPr>
        <w:t> </w:t>
      </w:r>
      <w:r>
        <w:rPr>
          <w:color w:val="231F20"/>
          <w:sz w:val="20"/>
        </w:rPr>
        <w:t>breach;</w:t>
      </w:r>
    </w:p>
    <w:p>
      <w:pPr>
        <w:pStyle w:val="ListParagraph"/>
        <w:numPr>
          <w:ilvl w:val="1"/>
          <w:numId w:val="37"/>
        </w:numPr>
        <w:tabs>
          <w:tab w:pos="1375" w:val="left" w:leader="none"/>
        </w:tabs>
        <w:spacing w:line="240" w:lineRule="auto" w:before="130" w:after="0"/>
        <w:ind w:left="1374" w:right="0" w:hanging="285"/>
        <w:jc w:val="left"/>
        <w:rPr>
          <w:sz w:val="20"/>
        </w:rPr>
      </w:pPr>
      <w:r>
        <w:rPr>
          <w:color w:val="231F20"/>
          <w:sz w:val="20"/>
        </w:rPr>
        <w:t>possible consequences of the breach;</w:t>
      </w:r>
      <w:r>
        <w:rPr>
          <w:color w:val="231F20"/>
          <w:spacing w:val="17"/>
          <w:sz w:val="20"/>
        </w:rPr>
        <w:t> </w:t>
      </w:r>
      <w:r>
        <w:rPr>
          <w:color w:val="231F20"/>
          <w:sz w:val="20"/>
        </w:rPr>
        <w:t>and</w:t>
      </w:r>
    </w:p>
    <w:p>
      <w:pPr>
        <w:pStyle w:val="ListParagraph"/>
        <w:numPr>
          <w:ilvl w:val="1"/>
          <w:numId w:val="37"/>
        </w:numPr>
        <w:tabs>
          <w:tab w:pos="1370" w:val="left" w:leader="none"/>
        </w:tabs>
        <w:spacing w:line="240" w:lineRule="auto" w:before="130" w:after="0"/>
        <w:ind w:left="1369" w:right="0" w:hanging="280"/>
        <w:jc w:val="left"/>
        <w:rPr>
          <w:sz w:val="20"/>
        </w:rPr>
      </w:pPr>
      <w:r>
        <w:rPr>
          <w:color w:val="231F20"/>
          <w:sz w:val="20"/>
        </w:rPr>
        <w:t>action being taken by the data fiduciary to remedy the</w:t>
      </w:r>
      <w:r>
        <w:rPr>
          <w:color w:val="231F20"/>
          <w:spacing w:val="-18"/>
          <w:sz w:val="20"/>
        </w:rPr>
        <w:t> </w:t>
      </w:r>
      <w:r>
        <w:rPr>
          <w:color w:val="231F20"/>
          <w:sz w:val="20"/>
        </w:rPr>
        <w:t>breach.</w:t>
      </w:r>
    </w:p>
    <w:p>
      <w:pPr>
        <w:pStyle w:val="ListParagraph"/>
        <w:numPr>
          <w:ilvl w:val="0"/>
          <w:numId w:val="37"/>
        </w:numPr>
        <w:tabs>
          <w:tab w:pos="885" w:val="left" w:leader="none"/>
        </w:tabs>
        <w:spacing w:line="240" w:lineRule="auto" w:before="130" w:after="0"/>
        <w:ind w:left="884" w:right="0" w:hanging="275"/>
        <w:jc w:val="both"/>
        <w:rPr>
          <w:sz w:val="16"/>
        </w:rPr>
      </w:pPr>
      <w:r>
        <w:rPr>
          <w:color w:val="231F20"/>
          <w:position w:val="1"/>
          <w:sz w:val="20"/>
        </w:rPr>
        <w:t>The notice referred to in sub-section (</w:t>
      </w:r>
      <w:r>
        <w:rPr>
          <w:i/>
          <w:color w:val="231F20"/>
          <w:position w:val="1"/>
          <w:sz w:val="20"/>
        </w:rPr>
        <w:t>1</w:t>
      </w:r>
      <w:r>
        <w:rPr>
          <w:color w:val="231F20"/>
          <w:position w:val="1"/>
          <w:sz w:val="20"/>
        </w:rPr>
        <w:t>) shall be made by the data fiduciary to the</w:t>
      </w:r>
      <w:r>
        <w:rPr>
          <w:color w:val="231F20"/>
          <w:spacing w:val="33"/>
          <w:position w:val="1"/>
          <w:sz w:val="20"/>
        </w:rPr>
        <w:t> </w:t>
      </w:r>
      <w:r>
        <w:rPr>
          <w:color w:val="231F20"/>
          <w:spacing w:val="8"/>
          <w:sz w:val="16"/>
        </w:rPr>
        <w:t>35</w:t>
      </w:r>
      <w:r>
        <w:rPr>
          <w:color w:val="231F20"/>
          <w:spacing w:val="-23"/>
          <w:sz w:val="16"/>
        </w:rPr>
        <w:t> </w:t>
      </w:r>
    </w:p>
    <w:p>
      <w:pPr>
        <w:pStyle w:val="BodyText"/>
        <w:spacing w:line="249" w:lineRule="auto" w:before="9"/>
        <w:ind w:left="130" w:right="1345"/>
        <w:jc w:val="both"/>
      </w:pPr>
      <w:r>
        <w:rPr>
          <w:color w:val="231F20"/>
        </w:rPr>
        <w:t>Authority as soon as possible and within such period as may be specified by regulations, following the breach after accounting for any period that may be required to adopt any urgent measures to remedy the breach or mitigate any immediate harm.</w:t>
      </w:r>
    </w:p>
    <w:p>
      <w:pPr>
        <w:pStyle w:val="ListParagraph"/>
        <w:numPr>
          <w:ilvl w:val="0"/>
          <w:numId w:val="37"/>
        </w:numPr>
        <w:tabs>
          <w:tab w:pos="886" w:val="left" w:leader="none"/>
        </w:tabs>
        <w:spacing w:line="240" w:lineRule="auto" w:before="122" w:after="0"/>
        <w:ind w:left="885" w:right="0" w:hanging="276"/>
        <w:jc w:val="left"/>
        <w:rPr>
          <w:sz w:val="20"/>
        </w:rPr>
      </w:pPr>
      <w:r>
        <w:rPr>
          <w:color w:val="231F20"/>
          <w:sz w:val="20"/>
        </w:rPr>
        <w:t>Where</w:t>
      </w:r>
      <w:r>
        <w:rPr>
          <w:color w:val="231F20"/>
          <w:spacing w:val="-6"/>
          <w:sz w:val="20"/>
        </w:rPr>
        <w:t> </w:t>
      </w:r>
      <w:r>
        <w:rPr>
          <w:color w:val="231F20"/>
          <w:sz w:val="20"/>
        </w:rPr>
        <w:t>it</w:t>
      </w:r>
      <w:r>
        <w:rPr>
          <w:color w:val="231F20"/>
          <w:spacing w:val="-5"/>
          <w:sz w:val="20"/>
        </w:rPr>
        <w:t> </w:t>
      </w:r>
      <w:r>
        <w:rPr>
          <w:color w:val="231F20"/>
          <w:sz w:val="20"/>
        </w:rPr>
        <w:t>is</w:t>
      </w:r>
      <w:r>
        <w:rPr>
          <w:color w:val="231F20"/>
          <w:spacing w:val="-5"/>
          <w:sz w:val="20"/>
        </w:rPr>
        <w:t> </w:t>
      </w:r>
      <w:r>
        <w:rPr>
          <w:color w:val="231F20"/>
          <w:sz w:val="20"/>
        </w:rPr>
        <w:t>not</w:t>
      </w:r>
      <w:r>
        <w:rPr>
          <w:color w:val="231F20"/>
          <w:spacing w:val="-7"/>
          <w:sz w:val="20"/>
        </w:rPr>
        <w:t> </w:t>
      </w:r>
      <w:r>
        <w:rPr>
          <w:color w:val="231F20"/>
          <w:sz w:val="20"/>
        </w:rPr>
        <w:t>possible</w:t>
      </w:r>
      <w:r>
        <w:rPr>
          <w:color w:val="231F20"/>
          <w:spacing w:val="-6"/>
          <w:sz w:val="20"/>
        </w:rPr>
        <w:t> </w:t>
      </w:r>
      <w:r>
        <w:rPr>
          <w:color w:val="231F20"/>
          <w:sz w:val="20"/>
        </w:rPr>
        <w:t>to</w:t>
      </w:r>
      <w:r>
        <w:rPr>
          <w:color w:val="231F20"/>
          <w:spacing w:val="-5"/>
          <w:sz w:val="20"/>
        </w:rPr>
        <w:t> </w:t>
      </w:r>
      <w:r>
        <w:rPr>
          <w:color w:val="231F20"/>
          <w:sz w:val="20"/>
        </w:rPr>
        <w:t>provide</w:t>
      </w:r>
      <w:r>
        <w:rPr>
          <w:color w:val="231F20"/>
          <w:spacing w:val="-7"/>
          <w:sz w:val="20"/>
        </w:rPr>
        <w:t> </w:t>
      </w:r>
      <w:r>
        <w:rPr>
          <w:color w:val="231F20"/>
          <w:sz w:val="20"/>
        </w:rPr>
        <w:t>all</w:t>
      </w:r>
      <w:r>
        <w:rPr>
          <w:color w:val="231F20"/>
          <w:spacing w:val="-5"/>
          <w:sz w:val="20"/>
        </w:rPr>
        <w:t> </w:t>
      </w:r>
      <w:r>
        <w:rPr>
          <w:color w:val="231F20"/>
          <w:sz w:val="20"/>
        </w:rPr>
        <w:t>the</w:t>
      </w:r>
      <w:r>
        <w:rPr>
          <w:color w:val="231F20"/>
          <w:spacing w:val="-5"/>
          <w:sz w:val="20"/>
        </w:rPr>
        <w:t> </w:t>
      </w:r>
      <w:r>
        <w:rPr>
          <w:color w:val="231F20"/>
          <w:sz w:val="20"/>
        </w:rPr>
        <w:t>information</w:t>
      </w:r>
      <w:r>
        <w:rPr>
          <w:color w:val="231F20"/>
          <w:spacing w:val="-6"/>
          <w:sz w:val="20"/>
        </w:rPr>
        <w:t> </w:t>
      </w:r>
      <w:r>
        <w:rPr>
          <w:color w:val="231F20"/>
          <w:sz w:val="20"/>
        </w:rPr>
        <w:t>specified</w:t>
      </w:r>
      <w:r>
        <w:rPr>
          <w:color w:val="231F20"/>
          <w:spacing w:val="-6"/>
          <w:sz w:val="20"/>
        </w:rPr>
        <w:t> </w:t>
      </w:r>
      <w:r>
        <w:rPr>
          <w:color w:val="231F20"/>
          <w:sz w:val="20"/>
        </w:rPr>
        <w:t>in</w:t>
      </w:r>
      <w:r>
        <w:rPr>
          <w:color w:val="231F20"/>
          <w:spacing w:val="-5"/>
          <w:sz w:val="20"/>
        </w:rPr>
        <w:t> </w:t>
      </w:r>
      <w:r>
        <w:rPr>
          <w:color w:val="231F20"/>
          <w:sz w:val="20"/>
        </w:rPr>
        <w:t>sub-section</w:t>
      </w:r>
      <w:r>
        <w:rPr>
          <w:color w:val="231F20"/>
          <w:spacing w:val="-7"/>
          <w:sz w:val="20"/>
        </w:rPr>
        <w:t> </w:t>
      </w:r>
      <w:r>
        <w:rPr>
          <w:color w:val="231F20"/>
          <w:sz w:val="20"/>
        </w:rPr>
        <w:t>(</w:t>
      </w:r>
      <w:r>
        <w:rPr>
          <w:i/>
          <w:color w:val="231F20"/>
          <w:sz w:val="20"/>
        </w:rPr>
        <w:t>2</w:t>
      </w:r>
      <w:r>
        <w:rPr>
          <w:color w:val="231F20"/>
          <w:sz w:val="20"/>
        </w:rPr>
        <w:t>)</w:t>
      </w:r>
    </w:p>
    <w:p>
      <w:pPr>
        <w:pStyle w:val="BodyText"/>
        <w:tabs>
          <w:tab w:pos="7507" w:val="left" w:leader="none"/>
        </w:tabs>
        <w:spacing w:before="8"/>
        <w:ind w:left="130"/>
        <w:rPr>
          <w:sz w:val="16"/>
        </w:rPr>
      </w:pPr>
      <w:r>
        <w:rPr>
          <w:color w:val="231F20"/>
        </w:rPr>
        <w:t>at</w:t>
      </w:r>
      <w:r>
        <w:rPr>
          <w:color w:val="231F20"/>
          <w:spacing w:val="-17"/>
        </w:rPr>
        <w:t> </w:t>
      </w:r>
      <w:r>
        <w:rPr>
          <w:color w:val="231F20"/>
        </w:rPr>
        <w:t>the</w:t>
      </w:r>
      <w:r>
        <w:rPr>
          <w:color w:val="231F20"/>
          <w:spacing w:val="-17"/>
        </w:rPr>
        <w:t> </w:t>
      </w:r>
      <w:r>
        <w:rPr>
          <w:color w:val="231F20"/>
        </w:rPr>
        <w:t>same</w:t>
      </w:r>
      <w:r>
        <w:rPr>
          <w:color w:val="231F20"/>
          <w:spacing w:val="-16"/>
        </w:rPr>
        <w:t> </w:t>
      </w:r>
      <w:r>
        <w:rPr>
          <w:color w:val="231F20"/>
        </w:rPr>
        <w:t>time,</w:t>
      </w:r>
      <w:r>
        <w:rPr>
          <w:color w:val="231F20"/>
          <w:spacing w:val="-17"/>
        </w:rPr>
        <w:t> </w:t>
      </w:r>
      <w:r>
        <w:rPr>
          <w:color w:val="231F20"/>
        </w:rPr>
        <w:t>the</w:t>
      </w:r>
      <w:r>
        <w:rPr>
          <w:color w:val="231F20"/>
          <w:spacing w:val="-16"/>
        </w:rPr>
        <w:t> </w:t>
      </w:r>
      <w:r>
        <w:rPr>
          <w:color w:val="231F20"/>
        </w:rPr>
        <w:t>data</w:t>
      </w:r>
      <w:r>
        <w:rPr>
          <w:color w:val="231F20"/>
          <w:spacing w:val="-17"/>
        </w:rPr>
        <w:t> </w:t>
      </w:r>
      <w:r>
        <w:rPr>
          <w:color w:val="231F20"/>
        </w:rPr>
        <w:t>fiduciary</w:t>
      </w:r>
      <w:r>
        <w:rPr>
          <w:color w:val="231F20"/>
          <w:spacing w:val="-16"/>
        </w:rPr>
        <w:t> </w:t>
      </w:r>
      <w:r>
        <w:rPr>
          <w:color w:val="231F20"/>
        </w:rPr>
        <w:t>shall</w:t>
      </w:r>
      <w:r>
        <w:rPr>
          <w:color w:val="231F20"/>
          <w:spacing w:val="-17"/>
        </w:rPr>
        <w:t> </w:t>
      </w:r>
      <w:r>
        <w:rPr>
          <w:color w:val="231F20"/>
        </w:rPr>
        <w:t>provide</w:t>
      </w:r>
      <w:r>
        <w:rPr>
          <w:color w:val="231F20"/>
          <w:spacing w:val="-17"/>
        </w:rPr>
        <w:t> </w:t>
      </w:r>
      <w:r>
        <w:rPr>
          <w:color w:val="231F20"/>
        </w:rPr>
        <w:t>such</w:t>
      </w:r>
      <w:r>
        <w:rPr>
          <w:color w:val="231F20"/>
          <w:spacing w:val="-16"/>
        </w:rPr>
        <w:t> </w:t>
      </w:r>
      <w:r>
        <w:rPr>
          <w:color w:val="231F20"/>
        </w:rPr>
        <w:t>information</w:t>
      </w:r>
      <w:r>
        <w:rPr>
          <w:color w:val="231F20"/>
          <w:spacing w:val="-17"/>
        </w:rPr>
        <w:t> </w:t>
      </w:r>
      <w:r>
        <w:rPr>
          <w:color w:val="231F20"/>
        </w:rPr>
        <w:t>to</w:t>
      </w:r>
      <w:r>
        <w:rPr>
          <w:color w:val="231F20"/>
          <w:spacing w:val="-16"/>
        </w:rPr>
        <w:t> </w:t>
      </w:r>
      <w:r>
        <w:rPr>
          <w:color w:val="231F20"/>
        </w:rPr>
        <w:t>the</w:t>
      </w:r>
      <w:r>
        <w:rPr>
          <w:color w:val="231F20"/>
          <w:spacing w:val="-25"/>
        </w:rPr>
        <w:t> </w:t>
      </w:r>
      <w:r>
        <w:rPr>
          <w:color w:val="231F20"/>
        </w:rPr>
        <w:t>Authority</w:t>
      </w:r>
      <w:r>
        <w:rPr>
          <w:color w:val="231F20"/>
          <w:spacing w:val="-17"/>
        </w:rPr>
        <w:t> </w:t>
      </w:r>
      <w:r>
        <w:rPr>
          <w:color w:val="231F20"/>
        </w:rPr>
        <w:t>in</w:t>
      </w:r>
      <w:r>
        <w:rPr>
          <w:color w:val="231F20"/>
          <w:spacing w:val="-16"/>
        </w:rPr>
        <w:t> </w:t>
      </w:r>
      <w:r>
        <w:rPr>
          <w:color w:val="231F20"/>
        </w:rPr>
        <w:t>phases</w:t>
        <w:tab/>
      </w:r>
      <w:r>
        <w:rPr>
          <w:color w:val="231F20"/>
          <w:spacing w:val="8"/>
          <w:position w:val="4"/>
          <w:sz w:val="16"/>
        </w:rPr>
        <w:t>40</w:t>
      </w:r>
      <w:r>
        <w:rPr>
          <w:color w:val="231F20"/>
          <w:spacing w:val="-23"/>
          <w:position w:val="4"/>
          <w:sz w:val="16"/>
        </w:rPr>
        <w:t> </w:t>
      </w:r>
    </w:p>
    <w:p>
      <w:pPr>
        <w:pStyle w:val="BodyText"/>
        <w:spacing w:before="10"/>
        <w:ind w:left="130"/>
      </w:pPr>
      <w:r>
        <w:rPr>
          <w:color w:val="231F20"/>
        </w:rPr>
        <w:t>without undue delay.</w:t>
      </w:r>
    </w:p>
    <w:p>
      <w:pPr>
        <w:pStyle w:val="ListParagraph"/>
        <w:numPr>
          <w:ilvl w:val="0"/>
          <w:numId w:val="37"/>
        </w:numPr>
        <w:tabs>
          <w:tab w:pos="876" w:val="left" w:leader="none"/>
        </w:tabs>
        <w:spacing w:line="249" w:lineRule="auto" w:before="130" w:after="0"/>
        <w:ind w:left="130" w:right="1346" w:firstLine="480"/>
        <w:jc w:val="both"/>
        <w:rPr>
          <w:sz w:val="20"/>
        </w:rPr>
      </w:pPr>
      <w:r>
        <w:rPr>
          <w:color w:val="231F20"/>
          <w:sz w:val="20"/>
        </w:rPr>
        <w:t>Upon</w:t>
      </w:r>
      <w:r>
        <w:rPr>
          <w:color w:val="231F20"/>
          <w:spacing w:val="-20"/>
          <w:sz w:val="20"/>
        </w:rPr>
        <w:t> </w:t>
      </w:r>
      <w:r>
        <w:rPr>
          <w:color w:val="231F20"/>
          <w:sz w:val="20"/>
        </w:rPr>
        <w:t>receipt</w:t>
      </w:r>
      <w:r>
        <w:rPr>
          <w:color w:val="231F20"/>
          <w:spacing w:val="-20"/>
          <w:sz w:val="20"/>
        </w:rPr>
        <w:t> </w:t>
      </w:r>
      <w:r>
        <w:rPr>
          <w:color w:val="231F20"/>
          <w:sz w:val="20"/>
        </w:rPr>
        <w:t>of</w:t>
      </w:r>
      <w:r>
        <w:rPr>
          <w:color w:val="231F20"/>
          <w:spacing w:val="-19"/>
          <w:sz w:val="20"/>
        </w:rPr>
        <w:t> </w:t>
      </w:r>
      <w:r>
        <w:rPr>
          <w:color w:val="231F20"/>
          <w:sz w:val="20"/>
        </w:rPr>
        <w:t>a</w:t>
      </w:r>
      <w:r>
        <w:rPr>
          <w:color w:val="231F20"/>
          <w:spacing w:val="-19"/>
          <w:sz w:val="20"/>
        </w:rPr>
        <w:t> </w:t>
      </w:r>
      <w:r>
        <w:rPr>
          <w:color w:val="231F20"/>
          <w:sz w:val="20"/>
        </w:rPr>
        <w:t>notice,</w:t>
      </w:r>
      <w:r>
        <w:rPr>
          <w:color w:val="231F20"/>
          <w:spacing w:val="-20"/>
          <w:sz w:val="20"/>
        </w:rPr>
        <w:t> </w:t>
      </w:r>
      <w:r>
        <w:rPr>
          <w:color w:val="231F20"/>
          <w:sz w:val="20"/>
        </w:rPr>
        <w:t>the</w:t>
      </w:r>
      <w:r>
        <w:rPr>
          <w:color w:val="231F20"/>
          <w:spacing w:val="-26"/>
          <w:sz w:val="20"/>
        </w:rPr>
        <w:t> </w:t>
      </w:r>
      <w:r>
        <w:rPr>
          <w:color w:val="231F20"/>
          <w:sz w:val="20"/>
        </w:rPr>
        <w:t>Authority</w:t>
      </w:r>
      <w:r>
        <w:rPr>
          <w:color w:val="231F20"/>
          <w:spacing w:val="-20"/>
          <w:sz w:val="20"/>
        </w:rPr>
        <w:t> </w:t>
      </w:r>
      <w:r>
        <w:rPr>
          <w:color w:val="231F20"/>
          <w:sz w:val="20"/>
        </w:rPr>
        <w:t>shall</w:t>
      </w:r>
      <w:r>
        <w:rPr>
          <w:color w:val="231F20"/>
          <w:spacing w:val="-20"/>
          <w:sz w:val="20"/>
        </w:rPr>
        <w:t> </w:t>
      </w:r>
      <w:r>
        <w:rPr>
          <w:color w:val="231F20"/>
          <w:sz w:val="20"/>
        </w:rPr>
        <w:t>determine</w:t>
      </w:r>
      <w:r>
        <w:rPr>
          <w:color w:val="231F20"/>
          <w:spacing w:val="-19"/>
          <w:sz w:val="20"/>
        </w:rPr>
        <w:t> </w:t>
      </w:r>
      <w:r>
        <w:rPr>
          <w:color w:val="231F20"/>
          <w:sz w:val="20"/>
        </w:rPr>
        <w:t>whether</w:t>
      </w:r>
      <w:r>
        <w:rPr>
          <w:color w:val="231F20"/>
          <w:spacing w:val="-20"/>
          <w:sz w:val="20"/>
        </w:rPr>
        <w:t> </w:t>
      </w:r>
      <w:r>
        <w:rPr>
          <w:color w:val="231F20"/>
          <w:sz w:val="20"/>
        </w:rPr>
        <w:t>such</w:t>
      </w:r>
      <w:r>
        <w:rPr>
          <w:color w:val="231F20"/>
          <w:spacing w:val="-20"/>
          <w:sz w:val="20"/>
        </w:rPr>
        <w:t> </w:t>
      </w:r>
      <w:r>
        <w:rPr>
          <w:color w:val="231F20"/>
          <w:sz w:val="20"/>
        </w:rPr>
        <w:t>breach</w:t>
      </w:r>
      <w:r>
        <w:rPr>
          <w:color w:val="231F20"/>
          <w:spacing w:val="-19"/>
          <w:sz w:val="20"/>
        </w:rPr>
        <w:t> </w:t>
      </w:r>
      <w:r>
        <w:rPr>
          <w:color w:val="231F20"/>
          <w:sz w:val="20"/>
        </w:rPr>
        <w:t>should be</w:t>
      </w:r>
      <w:r>
        <w:rPr>
          <w:color w:val="231F20"/>
          <w:spacing w:val="-14"/>
          <w:sz w:val="20"/>
        </w:rPr>
        <w:t> </w:t>
      </w:r>
      <w:r>
        <w:rPr>
          <w:color w:val="231F20"/>
          <w:sz w:val="20"/>
        </w:rPr>
        <w:t>reported</w:t>
      </w:r>
      <w:r>
        <w:rPr>
          <w:color w:val="231F20"/>
          <w:spacing w:val="-14"/>
          <w:sz w:val="20"/>
        </w:rPr>
        <w:t> </w:t>
      </w:r>
      <w:r>
        <w:rPr>
          <w:color w:val="231F20"/>
          <w:sz w:val="20"/>
        </w:rPr>
        <w:t>by</w:t>
      </w:r>
      <w:r>
        <w:rPr>
          <w:color w:val="231F20"/>
          <w:spacing w:val="-14"/>
          <w:sz w:val="20"/>
        </w:rPr>
        <w:t> </w:t>
      </w:r>
      <w:r>
        <w:rPr>
          <w:color w:val="231F20"/>
          <w:sz w:val="20"/>
        </w:rPr>
        <w:t>the</w:t>
      </w:r>
      <w:r>
        <w:rPr>
          <w:color w:val="231F20"/>
          <w:spacing w:val="-14"/>
          <w:sz w:val="20"/>
        </w:rPr>
        <w:t> </w:t>
      </w:r>
      <w:r>
        <w:rPr>
          <w:color w:val="231F20"/>
          <w:sz w:val="20"/>
        </w:rPr>
        <w:t>data</w:t>
      </w:r>
      <w:r>
        <w:rPr>
          <w:color w:val="231F20"/>
          <w:spacing w:val="-13"/>
          <w:sz w:val="20"/>
        </w:rPr>
        <w:t> </w:t>
      </w:r>
      <w:r>
        <w:rPr>
          <w:color w:val="231F20"/>
          <w:sz w:val="20"/>
        </w:rPr>
        <w:t>fiduciary</w:t>
      </w:r>
      <w:r>
        <w:rPr>
          <w:color w:val="231F20"/>
          <w:spacing w:val="-14"/>
          <w:sz w:val="20"/>
        </w:rPr>
        <w:t> </w:t>
      </w:r>
      <w:r>
        <w:rPr>
          <w:color w:val="231F20"/>
          <w:sz w:val="20"/>
        </w:rPr>
        <w:t>to</w:t>
      </w:r>
      <w:r>
        <w:rPr>
          <w:color w:val="231F20"/>
          <w:spacing w:val="-14"/>
          <w:sz w:val="20"/>
        </w:rPr>
        <w:t> </w:t>
      </w:r>
      <w:r>
        <w:rPr>
          <w:color w:val="231F20"/>
          <w:sz w:val="20"/>
        </w:rPr>
        <w:t>the</w:t>
      </w:r>
      <w:r>
        <w:rPr>
          <w:color w:val="231F20"/>
          <w:spacing w:val="-14"/>
          <w:sz w:val="20"/>
        </w:rPr>
        <w:t> </w:t>
      </w:r>
      <w:r>
        <w:rPr>
          <w:color w:val="231F20"/>
          <w:sz w:val="20"/>
        </w:rPr>
        <w:t>data</w:t>
      </w:r>
      <w:r>
        <w:rPr>
          <w:color w:val="231F20"/>
          <w:spacing w:val="-13"/>
          <w:sz w:val="20"/>
        </w:rPr>
        <w:t> </w:t>
      </w:r>
      <w:r>
        <w:rPr>
          <w:color w:val="231F20"/>
          <w:sz w:val="20"/>
        </w:rPr>
        <w:t>principal,</w:t>
      </w:r>
      <w:r>
        <w:rPr>
          <w:color w:val="231F20"/>
          <w:spacing w:val="-14"/>
          <w:sz w:val="20"/>
        </w:rPr>
        <w:t> </w:t>
      </w:r>
      <w:r>
        <w:rPr>
          <w:color w:val="231F20"/>
          <w:sz w:val="20"/>
        </w:rPr>
        <w:t>taking</w:t>
      </w:r>
      <w:r>
        <w:rPr>
          <w:color w:val="231F20"/>
          <w:spacing w:val="-14"/>
          <w:sz w:val="20"/>
        </w:rPr>
        <w:t> </w:t>
      </w:r>
      <w:r>
        <w:rPr>
          <w:color w:val="231F20"/>
          <w:sz w:val="20"/>
        </w:rPr>
        <w:t>into</w:t>
      </w:r>
      <w:r>
        <w:rPr>
          <w:color w:val="231F20"/>
          <w:spacing w:val="-14"/>
          <w:sz w:val="20"/>
        </w:rPr>
        <w:t> </w:t>
      </w:r>
      <w:r>
        <w:rPr>
          <w:color w:val="231F20"/>
          <w:sz w:val="20"/>
        </w:rPr>
        <w:t>account</w:t>
      </w:r>
      <w:r>
        <w:rPr>
          <w:color w:val="231F20"/>
          <w:spacing w:val="-14"/>
          <w:sz w:val="20"/>
        </w:rPr>
        <w:t> </w:t>
      </w:r>
      <w:r>
        <w:rPr>
          <w:color w:val="231F20"/>
          <w:sz w:val="20"/>
        </w:rPr>
        <w:t>the</w:t>
      </w:r>
      <w:r>
        <w:rPr>
          <w:color w:val="231F20"/>
          <w:spacing w:val="-13"/>
          <w:sz w:val="20"/>
        </w:rPr>
        <w:t> </w:t>
      </w:r>
      <w:r>
        <w:rPr>
          <w:color w:val="231F20"/>
          <w:sz w:val="20"/>
        </w:rPr>
        <w:t>severity</w:t>
      </w:r>
      <w:r>
        <w:rPr>
          <w:color w:val="231F20"/>
          <w:spacing w:val="-14"/>
          <w:sz w:val="20"/>
        </w:rPr>
        <w:t> </w:t>
      </w:r>
      <w:r>
        <w:rPr>
          <w:color w:val="231F20"/>
          <w:sz w:val="20"/>
        </w:rPr>
        <w:t>of</w:t>
      </w:r>
      <w:r>
        <w:rPr>
          <w:color w:val="231F20"/>
          <w:spacing w:val="-14"/>
          <w:sz w:val="20"/>
        </w:rPr>
        <w:t> </w:t>
      </w:r>
      <w:r>
        <w:rPr>
          <w:color w:val="231F20"/>
          <w:sz w:val="20"/>
        </w:rPr>
        <w:t>the harm that may be caused to such data principal or whether some action is required on</w:t>
      </w:r>
      <w:r>
        <w:rPr>
          <w:color w:val="231F20"/>
          <w:spacing w:val="41"/>
          <w:sz w:val="20"/>
        </w:rPr>
        <w:t> </w:t>
      </w:r>
      <w:r>
        <w:rPr>
          <w:color w:val="231F20"/>
          <w:sz w:val="20"/>
        </w:rPr>
        <w:t>the</w:t>
      </w:r>
    </w:p>
    <w:p>
      <w:pPr>
        <w:pStyle w:val="BodyText"/>
        <w:tabs>
          <w:tab w:pos="7507" w:val="left" w:leader="none"/>
        </w:tabs>
        <w:spacing w:before="2"/>
        <w:ind w:left="130"/>
        <w:jc w:val="both"/>
        <w:rPr>
          <w:sz w:val="16"/>
        </w:rPr>
      </w:pPr>
      <w:r>
        <w:rPr>
          <w:color w:val="231F20"/>
        </w:rPr>
        <w:t>part</w:t>
      </w:r>
      <w:r>
        <w:rPr>
          <w:color w:val="231F20"/>
          <w:spacing w:val="-9"/>
        </w:rPr>
        <w:t> </w:t>
      </w:r>
      <w:r>
        <w:rPr>
          <w:color w:val="231F20"/>
        </w:rPr>
        <w:t>of</w:t>
      </w:r>
      <w:r>
        <w:rPr>
          <w:color w:val="231F20"/>
          <w:spacing w:val="-8"/>
        </w:rPr>
        <w:t> </w:t>
      </w:r>
      <w:r>
        <w:rPr>
          <w:color w:val="231F20"/>
        </w:rPr>
        <w:t>the</w:t>
      </w:r>
      <w:r>
        <w:rPr>
          <w:color w:val="231F20"/>
          <w:spacing w:val="-8"/>
        </w:rPr>
        <w:t> </w:t>
      </w:r>
      <w:r>
        <w:rPr>
          <w:color w:val="231F20"/>
        </w:rPr>
        <w:t>data</w:t>
      </w:r>
      <w:r>
        <w:rPr>
          <w:color w:val="231F20"/>
          <w:spacing w:val="-8"/>
        </w:rPr>
        <w:t> </w:t>
      </w:r>
      <w:r>
        <w:rPr>
          <w:color w:val="231F20"/>
        </w:rPr>
        <w:t>principal</w:t>
      </w:r>
      <w:r>
        <w:rPr>
          <w:color w:val="231F20"/>
          <w:spacing w:val="-8"/>
        </w:rPr>
        <w:t> </w:t>
      </w:r>
      <w:r>
        <w:rPr>
          <w:color w:val="231F20"/>
        </w:rPr>
        <w:t>to</w:t>
      </w:r>
      <w:r>
        <w:rPr>
          <w:color w:val="231F20"/>
          <w:spacing w:val="-8"/>
        </w:rPr>
        <w:t> </w:t>
      </w:r>
      <w:r>
        <w:rPr>
          <w:color w:val="231F20"/>
        </w:rPr>
        <w:t>mitigate</w:t>
      </w:r>
      <w:r>
        <w:rPr>
          <w:color w:val="231F20"/>
          <w:spacing w:val="-8"/>
        </w:rPr>
        <w:t> </w:t>
      </w:r>
      <w:r>
        <w:rPr>
          <w:color w:val="231F20"/>
        </w:rPr>
        <w:t>such</w:t>
      </w:r>
      <w:r>
        <w:rPr>
          <w:color w:val="231F20"/>
          <w:spacing w:val="-8"/>
        </w:rPr>
        <w:t> </w:t>
      </w:r>
      <w:r>
        <w:rPr>
          <w:color w:val="231F20"/>
        </w:rPr>
        <w:t>harm.</w:t>
        <w:tab/>
      </w:r>
      <w:r>
        <w:rPr>
          <w:color w:val="231F20"/>
          <w:spacing w:val="8"/>
          <w:position w:val="-2"/>
          <w:sz w:val="16"/>
        </w:rPr>
        <w:t>45</w:t>
      </w:r>
      <w:r>
        <w:rPr>
          <w:color w:val="231F20"/>
          <w:spacing w:val="-23"/>
          <w:position w:val="-2"/>
          <w:sz w:val="16"/>
        </w:rPr>
        <w:t> </w:t>
      </w:r>
    </w:p>
    <w:p>
      <w:pPr>
        <w:spacing w:after="0"/>
        <w:jc w:val="both"/>
        <w:rPr>
          <w:sz w:val="16"/>
        </w:rPr>
        <w:sectPr>
          <w:type w:val="continuous"/>
          <w:pgSz w:w="11900" w:h="16840"/>
          <w:pgMar w:top="1600" w:bottom="280" w:left="1020" w:right="1020"/>
          <w:cols w:num="2" w:equalWidth="0">
            <w:col w:w="1091" w:space="109"/>
            <w:col w:w="8660"/>
          </w:cols>
        </w:sectPr>
      </w:pPr>
    </w:p>
    <w:p>
      <w:pPr>
        <w:pStyle w:val="BodyText"/>
        <w:spacing w:before="3"/>
        <w:rPr>
          <w:sz w:val="13"/>
        </w:rPr>
      </w:pPr>
    </w:p>
    <w:p>
      <w:pPr>
        <w:spacing w:after="0"/>
        <w:rPr>
          <w:sz w:val="13"/>
        </w:rPr>
        <w:sectPr>
          <w:pgSz w:w="11900" w:h="16840"/>
          <w:pgMar w:header="1436" w:footer="0" w:top="1660" w:bottom="280" w:left="1020" w:right="1020"/>
        </w:sectPr>
      </w:pPr>
    </w:p>
    <w:p>
      <w:pPr>
        <w:pStyle w:val="ListParagraph"/>
        <w:numPr>
          <w:ilvl w:val="0"/>
          <w:numId w:val="37"/>
        </w:numPr>
        <w:tabs>
          <w:tab w:pos="2074" w:val="left" w:leader="none"/>
        </w:tabs>
        <w:spacing w:line="249" w:lineRule="auto" w:before="96" w:after="0"/>
        <w:ind w:left="1330" w:right="3" w:firstLine="480"/>
        <w:jc w:val="both"/>
        <w:rPr>
          <w:sz w:val="20"/>
        </w:rPr>
      </w:pPr>
      <w:r>
        <w:rPr>
          <w:color w:val="231F20"/>
          <w:sz w:val="20"/>
        </w:rPr>
        <w:t>The</w:t>
      </w:r>
      <w:r>
        <w:rPr>
          <w:color w:val="231F20"/>
          <w:spacing w:val="-26"/>
          <w:sz w:val="20"/>
        </w:rPr>
        <w:t> </w:t>
      </w:r>
      <w:r>
        <w:rPr>
          <w:color w:val="231F20"/>
          <w:sz w:val="20"/>
        </w:rPr>
        <w:t>Authority</w:t>
      </w:r>
      <w:r>
        <w:rPr>
          <w:color w:val="231F20"/>
          <w:spacing w:val="-19"/>
          <w:sz w:val="20"/>
        </w:rPr>
        <w:t> </w:t>
      </w:r>
      <w:r>
        <w:rPr>
          <w:color w:val="231F20"/>
          <w:spacing w:val="-5"/>
          <w:sz w:val="20"/>
        </w:rPr>
        <w:t>may,</w:t>
      </w:r>
      <w:r>
        <w:rPr>
          <w:color w:val="231F20"/>
          <w:spacing w:val="-18"/>
          <w:sz w:val="20"/>
        </w:rPr>
        <w:t> </w:t>
      </w:r>
      <w:r>
        <w:rPr>
          <w:color w:val="231F20"/>
          <w:sz w:val="20"/>
        </w:rPr>
        <w:t>in</w:t>
      </w:r>
      <w:r>
        <w:rPr>
          <w:color w:val="231F20"/>
          <w:spacing w:val="-18"/>
          <w:sz w:val="20"/>
        </w:rPr>
        <w:t> </w:t>
      </w:r>
      <w:r>
        <w:rPr>
          <w:color w:val="231F20"/>
          <w:sz w:val="20"/>
        </w:rPr>
        <w:t>addition</w:t>
      </w:r>
      <w:r>
        <w:rPr>
          <w:color w:val="231F20"/>
          <w:spacing w:val="-18"/>
          <w:sz w:val="20"/>
        </w:rPr>
        <w:t> </w:t>
      </w:r>
      <w:r>
        <w:rPr>
          <w:color w:val="231F20"/>
          <w:sz w:val="20"/>
        </w:rPr>
        <w:t>to</w:t>
      </w:r>
      <w:r>
        <w:rPr>
          <w:color w:val="231F20"/>
          <w:spacing w:val="-18"/>
          <w:sz w:val="20"/>
        </w:rPr>
        <w:t> </w:t>
      </w:r>
      <w:r>
        <w:rPr>
          <w:color w:val="231F20"/>
          <w:sz w:val="20"/>
        </w:rPr>
        <w:t>requiring</w:t>
      </w:r>
      <w:r>
        <w:rPr>
          <w:color w:val="231F20"/>
          <w:spacing w:val="-18"/>
          <w:sz w:val="20"/>
        </w:rPr>
        <w:t> </w:t>
      </w:r>
      <w:r>
        <w:rPr>
          <w:color w:val="231F20"/>
          <w:sz w:val="20"/>
        </w:rPr>
        <w:t>the</w:t>
      </w:r>
      <w:r>
        <w:rPr>
          <w:color w:val="231F20"/>
          <w:spacing w:val="-18"/>
          <w:sz w:val="20"/>
        </w:rPr>
        <w:t> </w:t>
      </w:r>
      <w:r>
        <w:rPr>
          <w:color w:val="231F20"/>
          <w:sz w:val="20"/>
        </w:rPr>
        <w:t>data</w:t>
      </w:r>
      <w:r>
        <w:rPr>
          <w:color w:val="231F20"/>
          <w:spacing w:val="-18"/>
          <w:sz w:val="20"/>
        </w:rPr>
        <w:t> </w:t>
      </w:r>
      <w:r>
        <w:rPr>
          <w:color w:val="231F20"/>
          <w:sz w:val="20"/>
        </w:rPr>
        <w:t>fiduciary</w:t>
      </w:r>
      <w:r>
        <w:rPr>
          <w:color w:val="231F20"/>
          <w:spacing w:val="-18"/>
          <w:sz w:val="20"/>
        </w:rPr>
        <w:t> </w:t>
      </w:r>
      <w:r>
        <w:rPr>
          <w:color w:val="231F20"/>
          <w:sz w:val="20"/>
        </w:rPr>
        <w:t>to</w:t>
      </w:r>
      <w:r>
        <w:rPr>
          <w:color w:val="231F20"/>
          <w:spacing w:val="-18"/>
          <w:sz w:val="20"/>
        </w:rPr>
        <w:t> </w:t>
      </w:r>
      <w:r>
        <w:rPr>
          <w:color w:val="231F20"/>
          <w:sz w:val="20"/>
        </w:rPr>
        <w:t>report</w:t>
      </w:r>
      <w:r>
        <w:rPr>
          <w:color w:val="231F20"/>
          <w:spacing w:val="-18"/>
          <w:sz w:val="20"/>
        </w:rPr>
        <w:t> </w:t>
      </w:r>
      <w:r>
        <w:rPr>
          <w:color w:val="231F20"/>
          <w:sz w:val="20"/>
        </w:rPr>
        <w:t>the</w:t>
      </w:r>
      <w:r>
        <w:rPr>
          <w:color w:val="231F20"/>
          <w:spacing w:val="-18"/>
          <w:sz w:val="20"/>
        </w:rPr>
        <w:t> </w:t>
      </w:r>
      <w:r>
        <w:rPr>
          <w:color w:val="231F20"/>
          <w:sz w:val="20"/>
        </w:rPr>
        <w:t>personal data breach to the data principal under sub-section (</w:t>
      </w:r>
      <w:r>
        <w:rPr>
          <w:i/>
          <w:color w:val="231F20"/>
          <w:sz w:val="20"/>
        </w:rPr>
        <w:t>5</w:t>
      </w:r>
      <w:r>
        <w:rPr>
          <w:color w:val="231F20"/>
          <w:sz w:val="20"/>
        </w:rPr>
        <w:t>), direct the data fiduciary to take appropriate</w:t>
      </w:r>
      <w:r>
        <w:rPr>
          <w:color w:val="231F20"/>
          <w:spacing w:val="-8"/>
          <w:sz w:val="20"/>
        </w:rPr>
        <w:t> </w:t>
      </w:r>
      <w:r>
        <w:rPr>
          <w:color w:val="231F20"/>
          <w:sz w:val="20"/>
        </w:rPr>
        <w:t>remedial</w:t>
      </w:r>
      <w:r>
        <w:rPr>
          <w:color w:val="231F20"/>
          <w:spacing w:val="-8"/>
          <w:sz w:val="20"/>
        </w:rPr>
        <w:t> </w:t>
      </w:r>
      <w:r>
        <w:rPr>
          <w:color w:val="231F20"/>
          <w:sz w:val="20"/>
        </w:rPr>
        <w:t>action</w:t>
      </w:r>
      <w:r>
        <w:rPr>
          <w:color w:val="231F20"/>
          <w:spacing w:val="-8"/>
          <w:sz w:val="20"/>
        </w:rPr>
        <w:t> </w:t>
      </w:r>
      <w:r>
        <w:rPr>
          <w:color w:val="231F20"/>
          <w:sz w:val="20"/>
        </w:rPr>
        <w:t>as</w:t>
      </w:r>
      <w:r>
        <w:rPr>
          <w:color w:val="231F20"/>
          <w:spacing w:val="-7"/>
          <w:sz w:val="20"/>
        </w:rPr>
        <w:t> </w:t>
      </w:r>
      <w:r>
        <w:rPr>
          <w:color w:val="231F20"/>
          <w:sz w:val="20"/>
        </w:rPr>
        <w:t>soon</w:t>
      </w:r>
      <w:r>
        <w:rPr>
          <w:color w:val="231F20"/>
          <w:spacing w:val="-8"/>
          <w:sz w:val="20"/>
        </w:rPr>
        <w:t> </w:t>
      </w:r>
      <w:r>
        <w:rPr>
          <w:color w:val="231F20"/>
          <w:sz w:val="20"/>
        </w:rPr>
        <w:t>as</w:t>
      </w:r>
      <w:r>
        <w:rPr>
          <w:color w:val="231F20"/>
          <w:spacing w:val="-8"/>
          <w:sz w:val="20"/>
        </w:rPr>
        <w:t> </w:t>
      </w:r>
      <w:r>
        <w:rPr>
          <w:color w:val="231F20"/>
          <w:sz w:val="20"/>
        </w:rPr>
        <w:t>possible</w:t>
      </w:r>
      <w:r>
        <w:rPr>
          <w:color w:val="231F20"/>
          <w:spacing w:val="-8"/>
          <w:sz w:val="20"/>
        </w:rPr>
        <w:t> </w:t>
      </w:r>
      <w:r>
        <w:rPr>
          <w:color w:val="231F20"/>
          <w:sz w:val="20"/>
        </w:rPr>
        <w:t>and</w:t>
      </w:r>
      <w:r>
        <w:rPr>
          <w:color w:val="231F20"/>
          <w:spacing w:val="-7"/>
          <w:sz w:val="20"/>
        </w:rPr>
        <w:t> </w:t>
      </w:r>
      <w:r>
        <w:rPr>
          <w:color w:val="231F20"/>
          <w:sz w:val="20"/>
        </w:rPr>
        <w:t>to</w:t>
      </w:r>
      <w:r>
        <w:rPr>
          <w:color w:val="231F20"/>
          <w:spacing w:val="-8"/>
          <w:sz w:val="20"/>
        </w:rPr>
        <w:t> </w:t>
      </w:r>
      <w:r>
        <w:rPr>
          <w:color w:val="231F20"/>
          <w:sz w:val="20"/>
        </w:rPr>
        <w:t>conspicuously</w:t>
      </w:r>
      <w:r>
        <w:rPr>
          <w:color w:val="231F20"/>
          <w:spacing w:val="-7"/>
          <w:sz w:val="20"/>
        </w:rPr>
        <w:t> </w:t>
      </w:r>
      <w:r>
        <w:rPr>
          <w:color w:val="231F20"/>
          <w:sz w:val="20"/>
        </w:rPr>
        <w:t>post</w:t>
      </w:r>
      <w:r>
        <w:rPr>
          <w:color w:val="231F20"/>
          <w:spacing w:val="-8"/>
          <w:sz w:val="20"/>
        </w:rPr>
        <w:t> </w:t>
      </w:r>
      <w:r>
        <w:rPr>
          <w:color w:val="231F20"/>
          <w:sz w:val="20"/>
        </w:rPr>
        <w:t>the</w:t>
      </w:r>
      <w:r>
        <w:rPr>
          <w:color w:val="231F20"/>
          <w:spacing w:val="-8"/>
          <w:sz w:val="20"/>
        </w:rPr>
        <w:t> </w:t>
      </w:r>
      <w:r>
        <w:rPr>
          <w:color w:val="231F20"/>
          <w:sz w:val="20"/>
        </w:rPr>
        <w:t>details</w:t>
      </w:r>
      <w:r>
        <w:rPr>
          <w:color w:val="231F20"/>
          <w:spacing w:val="-8"/>
          <w:sz w:val="20"/>
        </w:rPr>
        <w:t> </w:t>
      </w:r>
      <w:r>
        <w:rPr>
          <w:color w:val="231F20"/>
          <w:sz w:val="20"/>
        </w:rPr>
        <w:t>of</w:t>
      </w:r>
      <w:r>
        <w:rPr>
          <w:color w:val="231F20"/>
          <w:spacing w:val="-8"/>
          <w:sz w:val="20"/>
        </w:rPr>
        <w:t> </w:t>
      </w:r>
      <w:r>
        <w:rPr>
          <w:color w:val="231F20"/>
          <w:sz w:val="20"/>
        </w:rPr>
        <w:t>the personal data breach on its</w:t>
      </w:r>
      <w:r>
        <w:rPr>
          <w:color w:val="231F20"/>
          <w:spacing w:val="33"/>
          <w:sz w:val="20"/>
        </w:rPr>
        <w:t> </w:t>
      </w:r>
      <w:r>
        <w:rPr>
          <w:color w:val="231F20"/>
          <w:sz w:val="20"/>
        </w:rPr>
        <w:t>website.</w:t>
      </w:r>
    </w:p>
    <w:p>
      <w:pPr>
        <w:pStyle w:val="BodyText"/>
        <w:tabs>
          <w:tab w:pos="1809" w:val="left" w:leader="none"/>
        </w:tabs>
        <w:spacing w:line="249" w:lineRule="auto" w:before="123"/>
        <w:ind w:left="1330" w:right="5" w:hanging="279"/>
        <w:jc w:val="both"/>
      </w:pPr>
      <w:r>
        <w:rPr>
          <w:color w:val="231F20"/>
          <w:sz w:val="16"/>
        </w:rPr>
        <w:t>5</w:t>
        <w:tab/>
        <w:tab/>
      </w:r>
      <w:r>
        <w:rPr>
          <w:color w:val="231F20"/>
          <w:position w:val="1"/>
        </w:rPr>
        <w:t>(</w:t>
      </w:r>
      <w:r>
        <w:rPr>
          <w:i/>
          <w:color w:val="231F20"/>
          <w:position w:val="1"/>
        </w:rPr>
        <w:t>7</w:t>
      </w:r>
      <w:r>
        <w:rPr>
          <w:color w:val="231F20"/>
          <w:position w:val="1"/>
        </w:rPr>
        <w:t>)</w:t>
      </w:r>
      <w:r>
        <w:rPr>
          <w:color w:val="231F20"/>
          <w:spacing w:val="-16"/>
          <w:position w:val="1"/>
        </w:rPr>
        <w:t> </w:t>
      </w:r>
      <w:r>
        <w:rPr>
          <w:color w:val="231F20"/>
          <w:position w:val="1"/>
        </w:rPr>
        <w:t>The</w:t>
      </w:r>
      <w:r>
        <w:rPr>
          <w:color w:val="231F20"/>
          <w:spacing w:val="-21"/>
          <w:position w:val="1"/>
        </w:rPr>
        <w:t> </w:t>
      </w:r>
      <w:r>
        <w:rPr>
          <w:color w:val="231F20"/>
          <w:position w:val="1"/>
        </w:rPr>
        <w:t>Authority</w:t>
      </w:r>
      <w:r>
        <w:rPr>
          <w:color w:val="231F20"/>
          <w:spacing w:val="-14"/>
          <w:position w:val="1"/>
        </w:rPr>
        <w:t> </w:t>
      </w:r>
      <w:r>
        <w:rPr>
          <w:color w:val="231F20"/>
          <w:spacing w:val="-5"/>
          <w:position w:val="1"/>
        </w:rPr>
        <w:t>may,</w:t>
      </w:r>
      <w:r>
        <w:rPr>
          <w:color w:val="231F20"/>
          <w:spacing w:val="-13"/>
          <w:position w:val="1"/>
        </w:rPr>
        <w:t> </w:t>
      </w:r>
      <w:r>
        <w:rPr>
          <w:color w:val="231F20"/>
          <w:position w:val="1"/>
        </w:rPr>
        <w:t>in</w:t>
      </w:r>
      <w:r>
        <w:rPr>
          <w:color w:val="231F20"/>
          <w:spacing w:val="-14"/>
          <w:position w:val="1"/>
        </w:rPr>
        <w:t> </w:t>
      </w:r>
      <w:r>
        <w:rPr>
          <w:color w:val="231F20"/>
          <w:position w:val="1"/>
        </w:rPr>
        <w:t>addition,</w:t>
      </w:r>
      <w:r>
        <w:rPr>
          <w:color w:val="231F20"/>
          <w:spacing w:val="-13"/>
          <w:position w:val="1"/>
        </w:rPr>
        <w:t> </w:t>
      </w:r>
      <w:r>
        <w:rPr>
          <w:color w:val="231F20"/>
          <w:position w:val="1"/>
        </w:rPr>
        <w:t>also</w:t>
      </w:r>
      <w:r>
        <w:rPr>
          <w:color w:val="231F20"/>
          <w:spacing w:val="-14"/>
          <w:position w:val="1"/>
        </w:rPr>
        <w:t> </w:t>
      </w:r>
      <w:r>
        <w:rPr>
          <w:color w:val="231F20"/>
          <w:position w:val="1"/>
        </w:rPr>
        <w:t>post</w:t>
      </w:r>
      <w:r>
        <w:rPr>
          <w:color w:val="231F20"/>
          <w:spacing w:val="-13"/>
          <w:position w:val="1"/>
        </w:rPr>
        <w:t> </w:t>
      </w:r>
      <w:r>
        <w:rPr>
          <w:color w:val="231F20"/>
          <w:position w:val="1"/>
        </w:rPr>
        <w:t>the</w:t>
      </w:r>
      <w:r>
        <w:rPr>
          <w:color w:val="231F20"/>
          <w:spacing w:val="-14"/>
          <w:position w:val="1"/>
        </w:rPr>
        <w:t> </w:t>
      </w:r>
      <w:r>
        <w:rPr>
          <w:color w:val="231F20"/>
          <w:position w:val="1"/>
        </w:rPr>
        <w:t>details</w:t>
      </w:r>
      <w:r>
        <w:rPr>
          <w:color w:val="231F20"/>
          <w:spacing w:val="-13"/>
          <w:position w:val="1"/>
        </w:rPr>
        <w:t> </w:t>
      </w:r>
      <w:r>
        <w:rPr>
          <w:color w:val="231F20"/>
          <w:position w:val="1"/>
        </w:rPr>
        <w:t>of</w:t>
      </w:r>
      <w:r>
        <w:rPr>
          <w:color w:val="231F20"/>
          <w:spacing w:val="-14"/>
          <w:position w:val="1"/>
        </w:rPr>
        <w:t> </w:t>
      </w:r>
      <w:r>
        <w:rPr>
          <w:color w:val="231F20"/>
          <w:position w:val="1"/>
        </w:rPr>
        <w:t>the</w:t>
      </w:r>
      <w:r>
        <w:rPr>
          <w:color w:val="231F20"/>
          <w:spacing w:val="-13"/>
          <w:position w:val="1"/>
        </w:rPr>
        <w:t> </w:t>
      </w:r>
      <w:r>
        <w:rPr>
          <w:color w:val="231F20"/>
          <w:position w:val="1"/>
        </w:rPr>
        <w:t>personal</w:t>
      </w:r>
      <w:r>
        <w:rPr>
          <w:color w:val="231F20"/>
          <w:spacing w:val="-13"/>
          <w:position w:val="1"/>
        </w:rPr>
        <w:t> </w:t>
      </w:r>
      <w:r>
        <w:rPr>
          <w:color w:val="231F20"/>
          <w:position w:val="1"/>
        </w:rPr>
        <w:t>data</w:t>
      </w:r>
      <w:r>
        <w:rPr>
          <w:color w:val="231F20"/>
          <w:spacing w:val="-14"/>
          <w:position w:val="1"/>
        </w:rPr>
        <w:t> </w:t>
      </w:r>
      <w:r>
        <w:rPr>
          <w:color w:val="231F20"/>
          <w:position w:val="1"/>
        </w:rPr>
        <w:t>breach</w:t>
      </w:r>
      <w:r>
        <w:rPr>
          <w:color w:val="231F20"/>
          <w:spacing w:val="-13"/>
          <w:position w:val="1"/>
        </w:rPr>
        <w:t> </w:t>
      </w:r>
      <w:r>
        <w:rPr>
          <w:color w:val="231F20"/>
          <w:position w:val="1"/>
        </w:rPr>
        <w:t>on</w:t>
      </w:r>
      <w:r>
        <w:rPr>
          <w:color w:val="231F20"/>
        </w:rPr>
        <w:t> its</w:t>
      </w:r>
      <w:r>
        <w:rPr>
          <w:color w:val="231F20"/>
          <w:spacing w:val="5"/>
        </w:rPr>
        <w:t> </w:t>
      </w:r>
      <w:r>
        <w:rPr>
          <w:color w:val="231F20"/>
        </w:rPr>
        <w:t>website.</w:t>
      </w:r>
    </w:p>
    <w:p>
      <w:pPr>
        <w:pStyle w:val="ListParagraph"/>
        <w:numPr>
          <w:ilvl w:val="0"/>
          <w:numId w:val="27"/>
        </w:numPr>
        <w:tabs>
          <w:tab w:pos="2118" w:val="left" w:leader="none"/>
        </w:tabs>
        <w:spacing w:line="249" w:lineRule="auto" w:before="120" w:after="0"/>
        <w:ind w:left="1330" w:right="10" w:firstLine="480"/>
        <w:jc w:val="both"/>
        <w:rPr>
          <w:sz w:val="20"/>
        </w:rPr>
      </w:pPr>
      <w:r>
        <w:rPr>
          <w:color w:val="231F20"/>
          <w:sz w:val="20"/>
        </w:rPr>
        <w:t>(</w:t>
      </w:r>
      <w:r>
        <w:rPr>
          <w:i/>
          <w:color w:val="231F20"/>
          <w:sz w:val="20"/>
        </w:rPr>
        <w:t>1</w:t>
      </w:r>
      <w:r>
        <w:rPr>
          <w:color w:val="231F20"/>
          <w:sz w:val="20"/>
        </w:rPr>
        <w:t>) The Authority shall, having regard to the following factors, notify any data fiduciary</w:t>
      </w:r>
      <w:r>
        <w:rPr>
          <w:color w:val="231F20"/>
          <w:spacing w:val="-8"/>
          <w:sz w:val="20"/>
        </w:rPr>
        <w:t> </w:t>
      </w:r>
      <w:r>
        <w:rPr>
          <w:color w:val="231F20"/>
          <w:sz w:val="20"/>
        </w:rPr>
        <w:t>or</w:t>
      </w:r>
      <w:r>
        <w:rPr>
          <w:color w:val="231F20"/>
          <w:spacing w:val="-8"/>
          <w:sz w:val="20"/>
        </w:rPr>
        <w:t> </w:t>
      </w:r>
      <w:r>
        <w:rPr>
          <w:color w:val="231F20"/>
          <w:sz w:val="20"/>
        </w:rPr>
        <w:t>class</w:t>
      </w:r>
      <w:r>
        <w:rPr>
          <w:color w:val="231F20"/>
          <w:spacing w:val="-8"/>
          <w:sz w:val="20"/>
        </w:rPr>
        <w:t> </w:t>
      </w:r>
      <w:r>
        <w:rPr>
          <w:color w:val="231F20"/>
          <w:sz w:val="20"/>
        </w:rPr>
        <w:t>of</w:t>
      </w:r>
      <w:r>
        <w:rPr>
          <w:color w:val="231F20"/>
          <w:spacing w:val="-8"/>
          <w:sz w:val="20"/>
        </w:rPr>
        <w:t> </w:t>
      </w:r>
      <w:r>
        <w:rPr>
          <w:color w:val="231F20"/>
          <w:sz w:val="20"/>
        </w:rPr>
        <w:t>data</w:t>
      </w:r>
      <w:r>
        <w:rPr>
          <w:color w:val="231F20"/>
          <w:spacing w:val="-8"/>
          <w:sz w:val="20"/>
        </w:rPr>
        <w:t> </w:t>
      </w:r>
      <w:r>
        <w:rPr>
          <w:color w:val="231F20"/>
          <w:sz w:val="20"/>
        </w:rPr>
        <w:t>fiduciary</w:t>
      </w:r>
      <w:r>
        <w:rPr>
          <w:color w:val="231F20"/>
          <w:spacing w:val="-8"/>
          <w:sz w:val="20"/>
        </w:rPr>
        <w:t> </w:t>
      </w:r>
      <w:r>
        <w:rPr>
          <w:color w:val="231F20"/>
          <w:sz w:val="20"/>
        </w:rPr>
        <w:t>as</w:t>
      </w:r>
      <w:r>
        <w:rPr>
          <w:color w:val="231F20"/>
          <w:spacing w:val="-8"/>
          <w:sz w:val="20"/>
        </w:rPr>
        <w:t> </w:t>
      </w:r>
      <w:r>
        <w:rPr>
          <w:color w:val="231F20"/>
          <w:sz w:val="20"/>
        </w:rPr>
        <w:t>significant</w:t>
      </w:r>
      <w:r>
        <w:rPr>
          <w:color w:val="231F20"/>
          <w:spacing w:val="-8"/>
          <w:sz w:val="20"/>
        </w:rPr>
        <w:t> </w:t>
      </w:r>
      <w:r>
        <w:rPr>
          <w:color w:val="231F20"/>
          <w:sz w:val="20"/>
        </w:rPr>
        <w:t>data</w:t>
      </w:r>
      <w:r>
        <w:rPr>
          <w:color w:val="231F20"/>
          <w:spacing w:val="-8"/>
          <w:sz w:val="20"/>
        </w:rPr>
        <w:t> </w:t>
      </w:r>
      <w:r>
        <w:rPr>
          <w:color w:val="231F20"/>
          <w:spacing w:val="-3"/>
          <w:sz w:val="20"/>
        </w:rPr>
        <w:t>fiduciary,</w:t>
      </w:r>
      <w:r>
        <w:rPr>
          <w:color w:val="231F20"/>
          <w:spacing w:val="-8"/>
          <w:sz w:val="20"/>
        </w:rPr>
        <w:t> </w:t>
      </w:r>
      <w:r>
        <w:rPr>
          <w:color w:val="231F20"/>
          <w:sz w:val="20"/>
        </w:rPr>
        <w:t>namely:—</w:t>
      </w:r>
    </w:p>
    <w:p>
      <w:pPr>
        <w:pStyle w:val="ListParagraph"/>
        <w:numPr>
          <w:ilvl w:val="1"/>
          <w:numId w:val="27"/>
        </w:numPr>
        <w:tabs>
          <w:tab w:pos="2578" w:val="left" w:leader="none"/>
        </w:tabs>
        <w:spacing w:line="240" w:lineRule="auto" w:before="122" w:after="0"/>
        <w:ind w:left="2577" w:right="0" w:hanging="288"/>
        <w:jc w:val="left"/>
        <w:rPr>
          <w:sz w:val="20"/>
        </w:rPr>
      </w:pPr>
      <w:r>
        <w:rPr>
          <w:color w:val="231F20"/>
          <w:sz w:val="20"/>
        </w:rPr>
        <w:t>volume of personal data</w:t>
      </w:r>
      <w:r>
        <w:rPr>
          <w:color w:val="231F20"/>
          <w:spacing w:val="26"/>
          <w:sz w:val="20"/>
        </w:rPr>
        <w:t> </w:t>
      </w:r>
      <w:r>
        <w:rPr>
          <w:color w:val="231F20"/>
          <w:sz w:val="20"/>
        </w:rPr>
        <w:t>processed;</w:t>
      </w:r>
    </w:p>
    <w:p>
      <w:pPr>
        <w:pStyle w:val="BodyText"/>
        <w:tabs>
          <w:tab w:pos="2289" w:val="left" w:leader="none"/>
        </w:tabs>
        <w:spacing w:before="130"/>
        <w:ind w:left="974"/>
      </w:pPr>
      <w:r>
        <w:rPr>
          <w:color w:val="231F20"/>
          <w:spacing w:val="8"/>
          <w:sz w:val="16"/>
        </w:rPr>
        <w:t>10</w:t>
        <w:tab/>
      </w:r>
      <w:r>
        <w:rPr>
          <w:color w:val="231F20"/>
        </w:rPr>
        <w:t>(</w:t>
      </w:r>
      <w:r>
        <w:rPr>
          <w:i/>
          <w:color w:val="231F20"/>
        </w:rPr>
        <w:t>b</w:t>
      </w:r>
      <w:r>
        <w:rPr>
          <w:color w:val="231F20"/>
        </w:rPr>
        <w:t>) sensitivity of personal data</w:t>
      </w:r>
      <w:r>
        <w:rPr>
          <w:color w:val="231F20"/>
          <w:spacing w:val="7"/>
        </w:rPr>
        <w:t> </w:t>
      </w:r>
      <w:r>
        <w:rPr>
          <w:color w:val="231F20"/>
        </w:rPr>
        <w:t>processed;</w:t>
      </w:r>
    </w:p>
    <w:p>
      <w:pPr>
        <w:pStyle w:val="ListParagraph"/>
        <w:numPr>
          <w:ilvl w:val="0"/>
          <w:numId w:val="38"/>
        </w:numPr>
        <w:tabs>
          <w:tab w:pos="2608" w:val="left" w:leader="none"/>
        </w:tabs>
        <w:spacing w:line="240" w:lineRule="auto" w:before="130" w:after="0"/>
        <w:ind w:left="2607" w:right="0" w:hanging="318"/>
        <w:jc w:val="left"/>
        <w:rPr>
          <w:sz w:val="20"/>
        </w:rPr>
      </w:pPr>
      <w:r>
        <w:rPr>
          <w:color w:val="231F20"/>
          <w:sz w:val="20"/>
        </w:rPr>
        <w:t>turnover of the data</w:t>
      </w:r>
      <w:r>
        <w:rPr>
          <w:color w:val="231F20"/>
          <w:spacing w:val="-10"/>
          <w:sz w:val="20"/>
        </w:rPr>
        <w:t> </w:t>
      </w:r>
      <w:r>
        <w:rPr>
          <w:color w:val="231F20"/>
          <w:sz w:val="20"/>
        </w:rPr>
        <w:t>fiduciary;</w:t>
      </w:r>
    </w:p>
    <w:p>
      <w:pPr>
        <w:pStyle w:val="ListParagraph"/>
        <w:numPr>
          <w:ilvl w:val="0"/>
          <w:numId w:val="38"/>
        </w:numPr>
        <w:tabs>
          <w:tab w:pos="2617" w:val="left" w:leader="none"/>
        </w:tabs>
        <w:spacing w:line="240" w:lineRule="auto" w:before="130" w:after="0"/>
        <w:ind w:left="2616" w:right="0" w:hanging="327"/>
        <w:jc w:val="left"/>
        <w:rPr>
          <w:sz w:val="20"/>
        </w:rPr>
      </w:pPr>
      <w:r>
        <w:rPr>
          <w:color w:val="231F20"/>
          <w:sz w:val="20"/>
        </w:rPr>
        <w:t>risk of harm by processing by the data</w:t>
      </w:r>
      <w:r>
        <w:rPr>
          <w:color w:val="231F20"/>
          <w:spacing w:val="-22"/>
          <w:sz w:val="20"/>
        </w:rPr>
        <w:t> </w:t>
      </w:r>
      <w:r>
        <w:rPr>
          <w:color w:val="231F20"/>
          <w:sz w:val="20"/>
        </w:rPr>
        <w:t>fiduciary;</w:t>
      </w:r>
    </w:p>
    <w:p>
      <w:pPr>
        <w:pStyle w:val="ListParagraph"/>
        <w:numPr>
          <w:ilvl w:val="0"/>
          <w:numId w:val="38"/>
        </w:numPr>
        <w:tabs>
          <w:tab w:pos="2623" w:val="left" w:leader="none"/>
        </w:tabs>
        <w:spacing w:line="240" w:lineRule="auto" w:before="130" w:after="0"/>
        <w:ind w:left="2622" w:right="0" w:hanging="333"/>
        <w:jc w:val="left"/>
        <w:rPr>
          <w:sz w:val="20"/>
        </w:rPr>
      </w:pPr>
      <w:r>
        <w:rPr>
          <w:color w:val="231F20"/>
          <w:sz w:val="20"/>
        </w:rPr>
        <w:t>use of new technologies for processing;</w:t>
      </w:r>
      <w:r>
        <w:rPr>
          <w:color w:val="231F20"/>
          <w:spacing w:val="26"/>
          <w:sz w:val="20"/>
        </w:rPr>
        <w:t> </w:t>
      </w:r>
      <w:r>
        <w:rPr>
          <w:color w:val="231F20"/>
          <w:sz w:val="20"/>
        </w:rPr>
        <w:t>and</w:t>
      </w:r>
    </w:p>
    <w:p>
      <w:pPr>
        <w:pStyle w:val="ListParagraph"/>
        <w:numPr>
          <w:ilvl w:val="0"/>
          <w:numId w:val="38"/>
        </w:numPr>
        <w:tabs>
          <w:tab w:pos="2576" w:val="left" w:leader="none"/>
        </w:tabs>
        <w:spacing w:line="240" w:lineRule="auto" w:before="130" w:after="0"/>
        <w:ind w:left="2575" w:right="0" w:hanging="286"/>
        <w:jc w:val="left"/>
        <w:rPr>
          <w:sz w:val="20"/>
        </w:rPr>
      </w:pPr>
      <w:r>
        <w:rPr>
          <w:color w:val="231F20"/>
          <w:sz w:val="20"/>
        </w:rPr>
        <w:t>any other factor causing harm from such</w:t>
      </w:r>
      <w:r>
        <w:rPr>
          <w:color w:val="231F20"/>
          <w:spacing w:val="-13"/>
          <w:sz w:val="20"/>
        </w:rPr>
        <w:t> </w:t>
      </w:r>
      <w:r>
        <w:rPr>
          <w:color w:val="231F20"/>
          <w:sz w:val="20"/>
        </w:rPr>
        <w:t>processing.</w:t>
      </w:r>
    </w:p>
    <w:p>
      <w:pPr>
        <w:pStyle w:val="BodyText"/>
        <w:tabs>
          <w:tab w:pos="1809" w:val="left" w:leader="none"/>
        </w:tabs>
        <w:spacing w:line="249" w:lineRule="auto" w:before="130"/>
        <w:ind w:left="1330" w:right="6" w:hanging="370"/>
        <w:jc w:val="both"/>
      </w:pPr>
      <w:r>
        <w:rPr>
          <w:color w:val="231F20"/>
          <w:spacing w:val="8"/>
          <w:sz w:val="16"/>
        </w:rPr>
        <w:t>15</w:t>
        <w:tab/>
        <w:tab/>
      </w:r>
      <w:r>
        <w:rPr>
          <w:color w:val="231F20"/>
        </w:rPr>
        <w:t>(</w:t>
      </w:r>
      <w:r>
        <w:rPr>
          <w:i/>
          <w:color w:val="231F20"/>
        </w:rPr>
        <w:t>2</w:t>
      </w:r>
      <w:r>
        <w:rPr>
          <w:color w:val="231F20"/>
        </w:rPr>
        <w:t>) The data fiduciary or class of data fiduciary referred to in sub-section (</w:t>
      </w:r>
      <w:r>
        <w:rPr>
          <w:i/>
          <w:color w:val="231F20"/>
        </w:rPr>
        <w:t>1</w:t>
      </w:r>
      <w:r>
        <w:rPr>
          <w:color w:val="231F20"/>
        </w:rPr>
        <w:t>) shall register</w:t>
      </w:r>
      <w:r>
        <w:rPr>
          <w:color w:val="231F20"/>
          <w:spacing w:val="-4"/>
        </w:rPr>
        <w:t> </w:t>
      </w:r>
      <w:r>
        <w:rPr>
          <w:color w:val="231F20"/>
        </w:rPr>
        <w:t>itself</w:t>
      </w:r>
      <w:r>
        <w:rPr>
          <w:color w:val="231F20"/>
          <w:spacing w:val="-3"/>
        </w:rPr>
        <w:t> </w:t>
      </w:r>
      <w:r>
        <w:rPr>
          <w:color w:val="231F20"/>
        </w:rPr>
        <w:t>with</w:t>
      </w:r>
      <w:r>
        <w:rPr>
          <w:color w:val="231F20"/>
          <w:spacing w:val="-4"/>
        </w:rPr>
        <w:t> </w:t>
      </w:r>
      <w:r>
        <w:rPr>
          <w:color w:val="231F20"/>
        </w:rPr>
        <w:t>the</w:t>
      </w:r>
      <w:r>
        <w:rPr>
          <w:color w:val="231F20"/>
          <w:spacing w:val="-12"/>
        </w:rPr>
        <w:t> </w:t>
      </w:r>
      <w:r>
        <w:rPr>
          <w:color w:val="231F20"/>
        </w:rPr>
        <w:t>Authority</w:t>
      </w:r>
      <w:r>
        <w:rPr>
          <w:color w:val="231F20"/>
          <w:spacing w:val="-3"/>
        </w:rPr>
        <w:t> </w:t>
      </w:r>
      <w:r>
        <w:rPr>
          <w:color w:val="231F20"/>
        </w:rPr>
        <w:t>in</w:t>
      </w:r>
      <w:r>
        <w:rPr>
          <w:color w:val="231F20"/>
          <w:spacing w:val="-4"/>
        </w:rPr>
        <w:t> </w:t>
      </w:r>
      <w:r>
        <w:rPr>
          <w:color w:val="231F20"/>
        </w:rPr>
        <w:t>such</w:t>
      </w:r>
      <w:r>
        <w:rPr>
          <w:color w:val="231F20"/>
          <w:spacing w:val="-3"/>
        </w:rPr>
        <w:t> </w:t>
      </w:r>
      <w:r>
        <w:rPr>
          <w:color w:val="231F20"/>
        </w:rPr>
        <w:t>manner</w:t>
      </w:r>
      <w:r>
        <w:rPr>
          <w:color w:val="231F20"/>
          <w:spacing w:val="-4"/>
        </w:rPr>
        <w:t> </w:t>
      </w:r>
      <w:r>
        <w:rPr>
          <w:color w:val="231F20"/>
        </w:rPr>
        <w:t>as</w:t>
      </w:r>
      <w:r>
        <w:rPr>
          <w:color w:val="231F20"/>
          <w:spacing w:val="-3"/>
        </w:rPr>
        <w:t> </w:t>
      </w:r>
      <w:r>
        <w:rPr>
          <w:color w:val="231F20"/>
        </w:rPr>
        <w:t>may</w:t>
      </w:r>
      <w:r>
        <w:rPr>
          <w:color w:val="231F20"/>
          <w:spacing w:val="-3"/>
        </w:rPr>
        <w:t> </w:t>
      </w:r>
      <w:r>
        <w:rPr>
          <w:color w:val="231F20"/>
        </w:rPr>
        <w:t>be</w:t>
      </w:r>
      <w:r>
        <w:rPr>
          <w:color w:val="231F20"/>
          <w:spacing w:val="-4"/>
        </w:rPr>
        <w:t> </w:t>
      </w:r>
      <w:r>
        <w:rPr>
          <w:color w:val="231F20"/>
        </w:rPr>
        <w:t>specified</w:t>
      </w:r>
      <w:r>
        <w:rPr>
          <w:color w:val="231F20"/>
          <w:spacing w:val="-3"/>
        </w:rPr>
        <w:t> </w:t>
      </w:r>
      <w:r>
        <w:rPr>
          <w:color w:val="231F20"/>
        </w:rPr>
        <w:t>by</w:t>
      </w:r>
      <w:r>
        <w:rPr>
          <w:color w:val="231F20"/>
          <w:spacing w:val="-4"/>
        </w:rPr>
        <w:t> </w:t>
      </w:r>
      <w:r>
        <w:rPr>
          <w:color w:val="231F20"/>
        </w:rPr>
        <w:t>regulations.</w:t>
      </w:r>
    </w:p>
    <w:p>
      <w:pPr>
        <w:pStyle w:val="ListParagraph"/>
        <w:numPr>
          <w:ilvl w:val="0"/>
          <w:numId w:val="39"/>
        </w:numPr>
        <w:tabs>
          <w:tab w:pos="2099" w:val="left" w:leader="none"/>
        </w:tabs>
        <w:spacing w:line="249" w:lineRule="auto" w:before="122" w:after="0"/>
        <w:ind w:left="1330" w:right="4" w:firstLine="480"/>
        <w:jc w:val="both"/>
        <w:rPr>
          <w:sz w:val="20"/>
        </w:rPr>
      </w:pPr>
      <w:r>
        <w:rPr>
          <w:color w:val="231F20"/>
          <w:sz w:val="20"/>
        </w:rPr>
        <w:t>Notwithstanding anything in this Act, if the Authority is of the opinion that any processing</w:t>
      </w:r>
      <w:r>
        <w:rPr>
          <w:color w:val="231F20"/>
          <w:spacing w:val="-9"/>
          <w:sz w:val="20"/>
        </w:rPr>
        <w:t> </w:t>
      </w:r>
      <w:r>
        <w:rPr>
          <w:color w:val="231F20"/>
          <w:sz w:val="20"/>
        </w:rPr>
        <w:t>by</w:t>
      </w:r>
      <w:r>
        <w:rPr>
          <w:color w:val="231F20"/>
          <w:spacing w:val="-8"/>
          <w:sz w:val="20"/>
        </w:rPr>
        <w:t> </w:t>
      </w:r>
      <w:r>
        <w:rPr>
          <w:color w:val="231F20"/>
          <w:sz w:val="20"/>
        </w:rPr>
        <w:t>any</w:t>
      </w:r>
      <w:r>
        <w:rPr>
          <w:color w:val="231F20"/>
          <w:spacing w:val="-8"/>
          <w:sz w:val="20"/>
        </w:rPr>
        <w:t> </w:t>
      </w:r>
      <w:r>
        <w:rPr>
          <w:color w:val="231F20"/>
          <w:sz w:val="20"/>
        </w:rPr>
        <w:t>data</w:t>
      </w:r>
      <w:r>
        <w:rPr>
          <w:color w:val="231F20"/>
          <w:spacing w:val="-8"/>
          <w:sz w:val="20"/>
        </w:rPr>
        <w:t> </w:t>
      </w:r>
      <w:r>
        <w:rPr>
          <w:color w:val="231F20"/>
          <w:sz w:val="20"/>
        </w:rPr>
        <w:t>fiduciary</w:t>
      </w:r>
      <w:r>
        <w:rPr>
          <w:color w:val="231F20"/>
          <w:spacing w:val="-8"/>
          <w:sz w:val="20"/>
        </w:rPr>
        <w:t> </w:t>
      </w:r>
      <w:r>
        <w:rPr>
          <w:color w:val="231F20"/>
          <w:sz w:val="20"/>
        </w:rPr>
        <w:t>or</w:t>
      </w:r>
      <w:r>
        <w:rPr>
          <w:color w:val="231F20"/>
          <w:spacing w:val="-8"/>
          <w:sz w:val="20"/>
        </w:rPr>
        <w:t> </w:t>
      </w:r>
      <w:r>
        <w:rPr>
          <w:color w:val="231F20"/>
          <w:sz w:val="20"/>
        </w:rPr>
        <w:t>class</w:t>
      </w:r>
      <w:r>
        <w:rPr>
          <w:color w:val="231F20"/>
          <w:spacing w:val="-8"/>
          <w:sz w:val="20"/>
        </w:rPr>
        <w:t> </w:t>
      </w:r>
      <w:r>
        <w:rPr>
          <w:color w:val="231F20"/>
          <w:sz w:val="20"/>
        </w:rPr>
        <w:t>of</w:t>
      </w:r>
      <w:r>
        <w:rPr>
          <w:color w:val="231F20"/>
          <w:spacing w:val="-8"/>
          <w:sz w:val="20"/>
        </w:rPr>
        <w:t> </w:t>
      </w:r>
      <w:r>
        <w:rPr>
          <w:color w:val="231F20"/>
          <w:sz w:val="20"/>
        </w:rPr>
        <w:t>data</w:t>
      </w:r>
      <w:r>
        <w:rPr>
          <w:color w:val="231F20"/>
          <w:spacing w:val="-8"/>
          <w:sz w:val="20"/>
        </w:rPr>
        <w:t> </w:t>
      </w:r>
      <w:r>
        <w:rPr>
          <w:color w:val="231F20"/>
          <w:sz w:val="20"/>
        </w:rPr>
        <w:t>fiduciary</w:t>
      </w:r>
      <w:r>
        <w:rPr>
          <w:color w:val="231F20"/>
          <w:spacing w:val="-8"/>
          <w:sz w:val="20"/>
        </w:rPr>
        <w:t> </w:t>
      </w:r>
      <w:r>
        <w:rPr>
          <w:color w:val="231F20"/>
          <w:sz w:val="20"/>
        </w:rPr>
        <w:t>carries</w:t>
      </w:r>
      <w:r>
        <w:rPr>
          <w:color w:val="231F20"/>
          <w:spacing w:val="-8"/>
          <w:sz w:val="20"/>
        </w:rPr>
        <w:t> </w:t>
      </w:r>
      <w:r>
        <w:rPr>
          <w:color w:val="231F20"/>
          <w:sz w:val="20"/>
        </w:rPr>
        <w:t>a</w:t>
      </w:r>
      <w:r>
        <w:rPr>
          <w:color w:val="231F20"/>
          <w:spacing w:val="-8"/>
          <w:sz w:val="20"/>
        </w:rPr>
        <w:t> </w:t>
      </w:r>
      <w:r>
        <w:rPr>
          <w:color w:val="231F20"/>
          <w:sz w:val="20"/>
        </w:rPr>
        <w:t>risk</w:t>
      </w:r>
      <w:r>
        <w:rPr>
          <w:color w:val="231F20"/>
          <w:spacing w:val="-8"/>
          <w:sz w:val="20"/>
        </w:rPr>
        <w:t> </w:t>
      </w:r>
      <w:r>
        <w:rPr>
          <w:color w:val="231F20"/>
          <w:sz w:val="20"/>
        </w:rPr>
        <w:t>of</w:t>
      </w:r>
      <w:r>
        <w:rPr>
          <w:color w:val="231F20"/>
          <w:spacing w:val="-8"/>
          <w:sz w:val="20"/>
        </w:rPr>
        <w:t> </w:t>
      </w:r>
      <w:r>
        <w:rPr>
          <w:color w:val="231F20"/>
          <w:sz w:val="20"/>
        </w:rPr>
        <w:t>significant</w:t>
      </w:r>
      <w:r>
        <w:rPr>
          <w:color w:val="231F20"/>
          <w:spacing w:val="-8"/>
          <w:sz w:val="20"/>
        </w:rPr>
        <w:t> </w:t>
      </w:r>
      <w:r>
        <w:rPr>
          <w:color w:val="231F20"/>
          <w:sz w:val="20"/>
        </w:rPr>
        <w:t>harm to</w:t>
      </w:r>
      <w:r>
        <w:rPr>
          <w:color w:val="231F20"/>
          <w:spacing w:val="-9"/>
          <w:sz w:val="20"/>
        </w:rPr>
        <w:t> </w:t>
      </w:r>
      <w:r>
        <w:rPr>
          <w:color w:val="231F20"/>
          <w:sz w:val="20"/>
        </w:rPr>
        <w:t>any</w:t>
      </w:r>
      <w:r>
        <w:rPr>
          <w:color w:val="231F20"/>
          <w:spacing w:val="-9"/>
          <w:sz w:val="20"/>
        </w:rPr>
        <w:t> </w:t>
      </w:r>
      <w:r>
        <w:rPr>
          <w:color w:val="231F20"/>
          <w:sz w:val="20"/>
        </w:rPr>
        <w:t>data</w:t>
      </w:r>
      <w:r>
        <w:rPr>
          <w:color w:val="231F20"/>
          <w:spacing w:val="-8"/>
          <w:sz w:val="20"/>
        </w:rPr>
        <w:t> </w:t>
      </w:r>
      <w:r>
        <w:rPr>
          <w:color w:val="231F20"/>
          <w:sz w:val="20"/>
        </w:rPr>
        <w:t>principal,</w:t>
      </w:r>
      <w:r>
        <w:rPr>
          <w:color w:val="231F20"/>
          <w:spacing w:val="-9"/>
          <w:sz w:val="20"/>
        </w:rPr>
        <w:t> </w:t>
      </w:r>
      <w:r>
        <w:rPr>
          <w:color w:val="231F20"/>
          <w:sz w:val="20"/>
        </w:rPr>
        <w:t>it</w:t>
      </w:r>
      <w:r>
        <w:rPr>
          <w:color w:val="231F20"/>
          <w:spacing w:val="-8"/>
          <w:sz w:val="20"/>
        </w:rPr>
        <w:t> </w:t>
      </w:r>
      <w:r>
        <w:rPr>
          <w:color w:val="231F20"/>
          <w:spacing w:val="-3"/>
          <w:sz w:val="20"/>
        </w:rPr>
        <w:t>may,</w:t>
      </w:r>
      <w:r>
        <w:rPr>
          <w:color w:val="231F20"/>
          <w:spacing w:val="-9"/>
          <w:sz w:val="20"/>
        </w:rPr>
        <w:t> </w:t>
      </w:r>
      <w:r>
        <w:rPr>
          <w:color w:val="231F20"/>
          <w:sz w:val="20"/>
        </w:rPr>
        <w:t>by</w:t>
      </w:r>
      <w:r>
        <w:rPr>
          <w:color w:val="231F20"/>
          <w:spacing w:val="-9"/>
          <w:sz w:val="20"/>
        </w:rPr>
        <w:t> </w:t>
      </w:r>
      <w:r>
        <w:rPr>
          <w:color w:val="231F20"/>
          <w:sz w:val="20"/>
        </w:rPr>
        <w:t>notification,</w:t>
      </w:r>
      <w:r>
        <w:rPr>
          <w:color w:val="231F20"/>
          <w:spacing w:val="-8"/>
          <w:sz w:val="20"/>
        </w:rPr>
        <w:t> </w:t>
      </w:r>
      <w:r>
        <w:rPr>
          <w:color w:val="231F20"/>
          <w:sz w:val="20"/>
        </w:rPr>
        <w:t>apply</w:t>
      </w:r>
      <w:r>
        <w:rPr>
          <w:color w:val="231F20"/>
          <w:spacing w:val="-9"/>
          <w:sz w:val="20"/>
        </w:rPr>
        <w:t> </w:t>
      </w:r>
      <w:r>
        <w:rPr>
          <w:color w:val="231F20"/>
          <w:sz w:val="20"/>
        </w:rPr>
        <w:t>all</w:t>
      </w:r>
      <w:r>
        <w:rPr>
          <w:color w:val="231F20"/>
          <w:spacing w:val="-8"/>
          <w:sz w:val="20"/>
        </w:rPr>
        <w:t> </w:t>
      </w:r>
      <w:r>
        <w:rPr>
          <w:color w:val="231F20"/>
          <w:sz w:val="20"/>
        </w:rPr>
        <w:t>or</w:t>
      </w:r>
      <w:r>
        <w:rPr>
          <w:color w:val="231F20"/>
          <w:spacing w:val="-9"/>
          <w:sz w:val="20"/>
        </w:rPr>
        <w:t> </w:t>
      </w:r>
      <w:r>
        <w:rPr>
          <w:color w:val="231F20"/>
          <w:sz w:val="20"/>
        </w:rPr>
        <w:t>any</w:t>
      </w:r>
      <w:r>
        <w:rPr>
          <w:color w:val="231F20"/>
          <w:spacing w:val="-9"/>
          <w:sz w:val="20"/>
        </w:rPr>
        <w:t> </w:t>
      </w:r>
      <w:r>
        <w:rPr>
          <w:color w:val="231F20"/>
          <w:sz w:val="20"/>
        </w:rPr>
        <w:t>of</w:t>
      </w:r>
      <w:r>
        <w:rPr>
          <w:color w:val="231F20"/>
          <w:spacing w:val="-8"/>
          <w:sz w:val="20"/>
        </w:rPr>
        <w:t> </w:t>
      </w:r>
      <w:r>
        <w:rPr>
          <w:color w:val="231F20"/>
          <w:sz w:val="20"/>
        </w:rPr>
        <w:t>the</w:t>
      </w:r>
      <w:r>
        <w:rPr>
          <w:color w:val="231F20"/>
          <w:spacing w:val="-9"/>
          <w:sz w:val="20"/>
        </w:rPr>
        <w:t> </w:t>
      </w:r>
      <w:r>
        <w:rPr>
          <w:color w:val="231F20"/>
          <w:sz w:val="20"/>
        </w:rPr>
        <w:t>obligations</w:t>
      </w:r>
      <w:r>
        <w:rPr>
          <w:color w:val="231F20"/>
          <w:spacing w:val="-8"/>
          <w:sz w:val="20"/>
        </w:rPr>
        <w:t> </w:t>
      </w:r>
      <w:r>
        <w:rPr>
          <w:color w:val="231F20"/>
          <w:sz w:val="20"/>
        </w:rPr>
        <w:t>specified</w:t>
      </w:r>
      <w:r>
        <w:rPr>
          <w:color w:val="231F20"/>
          <w:spacing w:val="-9"/>
          <w:sz w:val="20"/>
        </w:rPr>
        <w:t> </w:t>
      </w:r>
      <w:r>
        <w:rPr>
          <w:color w:val="231F20"/>
          <w:sz w:val="20"/>
        </w:rPr>
        <w:t>in</w:t>
      </w:r>
    </w:p>
    <w:p>
      <w:pPr>
        <w:pStyle w:val="BodyText"/>
        <w:spacing w:line="249" w:lineRule="auto" w:before="2"/>
        <w:ind w:left="1330" w:right="6" w:hanging="370"/>
        <w:jc w:val="both"/>
      </w:pPr>
      <w:r>
        <w:rPr>
          <w:color w:val="231F20"/>
          <w:position w:val="1"/>
          <w:sz w:val="16"/>
        </w:rPr>
        <w:t>20 </w:t>
      </w:r>
      <w:r>
        <w:rPr>
          <w:color w:val="231F20"/>
        </w:rPr>
        <w:t>sections 27 to 30 to such data fiduciary or class of data fiduciary as if it is a significant data fiduciary.</w:t>
      </w:r>
    </w:p>
    <w:p>
      <w:pPr>
        <w:pStyle w:val="ListParagraph"/>
        <w:numPr>
          <w:ilvl w:val="0"/>
          <w:numId w:val="39"/>
        </w:numPr>
        <w:tabs>
          <w:tab w:pos="2066" w:val="left" w:leader="none"/>
        </w:tabs>
        <w:spacing w:line="240" w:lineRule="auto" w:before="122" w:after="0"/>
        <w:ind w:left="2065" w:right="0" w:hanging="256"/>
        <w:jc w:val="both"/>
        <w:rPr>
          <w:sz w:val="20"/>
        </w:rPr>
      </w:pPr>
      <w:r>
        <w:rPr>
          <w:color w:val="231F20"/>
          <w:spacing w:val="-4"/>
          <w:sz w:val="20"/>
        </w:rPr>
        <w:t>Notwithstanding</w:t>
      </w:r>
      <w:r>
        <w:rPr>
          <w:color w:val="231F20"/>
          <w:spacing w:val="-18"/>
          <w:sz w:val="20"/>
        </w:rPr>
        <w:t> </w:t>
      </w:r>
      <w:r>
        <w:rPr>
          <w:color w:val="231F20"/>
          <w:spacing w:val="-4"/>
          <w:sz w:val="20"/>
        </w:rPr>
        <w:t>anything</w:t>
      </w:r>
      <w:r>
        <w:rPr>
          <w:color w:val="231F20"/>
          <w:spacing w:val="-17"/>
          <w:sz w:val="20"/>
        </w:rPr>
        <w:t> </w:t>
      </w:r>
      <w:r>
        <w:rPr>
          <w:color w:val="231F20"/>
          <w:spacing w:val="-4"/>
          <w:sz w:val="20"/>
        </w:rPr>
        <w:t>contained</w:t>
      </w:r>
      <w:r>
        <w:rPr>
          <w:color w:val="231F20"/>
          <w:spacing w:val="-16"/>
          <w:sz w:val="20"/>
        </w:rPr>
        <w:t> </w:t>
      </w:r>
      <w:r>
        <w:rPr>
          <w:color w:val="231F20"/>
          <w:sz w:val="20"/>
        </w:rPr>
        <w:t>in</w:t>
      </w:r>
      <w:r>
        <w:rPr>
          <w:color w:val="231F20"/>
          <w:spacing w:val="-17"/>
          <w:sz w:val="20"/>
        </w:rPr>
        <w:t> </w:t>
      </w:r>
      <w:r>
        <w:rPr>
          <w:color w:val="231F20"/>
          <w:spacing w:val="-3"/>
          <w:sz w:val="20"/>
        </w:rPr>
        <w:t>this</w:t>
      </w:r>
      <w:r>
        <w:rPr>
          <w:color w:val="231F20"/>
          <w:spacing w:val="-17"/>
          <w:sz w:val="20"/>
        </w:rPr>
        <w:t> </w:t>
      </w:r>
      <w:r>
        <w:rPr>
          <w:color w:val="231F20"/>
          <w:spacing w:val="-4"/>
          <w:sz w:val="20"/>
        </w:rPr>
        <w:t>section,</w:t>
      </w:r>
      <w:r>
        <w:rPr>
          <w:color w:val="231F20"/>
          <w:spacing w:val="-17"/>
          <w:sz w:val="20"/>
        </w:rPr>
        <w:t> </w:t>
      </w:r>
      <w:r>
        <w:rPr>
          <w:color w:val="231F20"/>
          <w:spacing w:val="-3"/>
          <w:sz w:val="20"/>
        </w:rPr>
        <w:t>any</w:t>
      </w:r>
      <w:r>
        <w:rPr>
          <w:color w:val="231F20"/>
          <w:spacing w:val="-17"/>
          <w:sz w:val="20"/>
        </w:rPr>
        <w:t> </w:t>
      </w:r>
      <w:r>
        <w:rPr>
          <w:color w:val="231F20"/>
          <w:spacing w:val="-4"/>
          <w:sz w:val="20"/>
        </w:rPr>
        <w:t>social</w:t>
      </w:r>
      <w:r>
        <w:rPr>
          <w:color w:val="231F20"/>
          <w:spacing w:val="-18"/>
          <w:sz w:val="20"/>
        </w:rPr>
        <w:t> </w:t>
      </w:r>
      <w:r>
        <w:rPr>
          <w:color w:val="231F20"/>
          <w:spacing w:val="-4"/>
          <w:sz w:val="20"/>
        </w:rPr>
        <w:t>media</w:t>
      </w:r>
      <w:r>
        <w:rPr>
          <w:color w:val="231F20"/>
          <w:spacing w:val="-16"/>
          <w:sz w:val="20"/>
        </w:rPr>
        <w:t> </w:t>
      </w:r>
      <w:r>
        <w:rPr>
          <w:color w:val="231F20"/>
          <w:spacing w:val="-5"/>
          <w:sz w:val="20"/>
        </w:rPr>
        <w:t>intermediary,—</w:t>
      </w:r>
    </w:p>
    <w:p>
      <w:pPr>
        <w:pStyle w:val="ListParagraph"/>
        <w:numPr>
          <w:ilvl w:val="1"/>
          <w:numId w:val="39"/>
        </w:numPr>
        <w:tabs>
          <w:tab w:pos="2579" w:val="left" w:leader="none"/>
        </w:tabs>
        <w:spacing w:line="249" w:lineRule="auto" w:before="130" w:after="0"/>
        <w:ind w:left="1810" w:right="0" w:firstLine="480"/>
        <w:jc w:val="left"/>
        <w:rPr>
          <w:sz w:val="20"/>
        </w:rPr>
      </w:pPr>
      <w:r>
        <w:rPr>
          <w:color w:val="231F20"/>
          <w:spacing w:val="4"/>
          <w:sz w:val="20"/>
        </w:rPr>
        <w:t>with users above such </w:t>
      </w:r>
      <w:r>
        <w:rPr>
          <w:color w:val="231F20"/>
          <w:spacing w:val="5"/>
          <w:sz w:val="20"/>
        </w:rPr>
        <w:t>threshold </w:t>
      </w:r>
      <w:r>
        <w:rPr>
          <w:color w:val="231F20"/>
          <w:spacing w:val="3"/>
          <w:sz w:val="20"/>
        </w:rPr>
        <w:t>as </w:t>
      </w:r>
      <w:r>
        <w:rPr>
          <w:color w:val="231F20"/>
          <w:spacing w:val="4"/>
          <w:sz w:val="20"/>
        </w:rPr>
        <w:t>may </w:t>
      </w:r>
      <w:r>
        <w:rPr>
          <w:color w:val="231F20"/>
          <w:spacing w:val="3"/>
          <w:sz w:val="20"/>
        </w:rPr>
        <w:t>be </w:t>
      </w:r>
      <w:r>
        <w:rPr>
          <w:color w:val="231F20"/>
          <w:spacing w:val="5"/>
          <w:sz w:val="20"/>
        </w:rPr>
        <w:t>notified </w:t>
      </w:r>
      <w:r>
        <w:rPr>
          <w:color w:val="231F20"/>
          <w:spacing w:val="3"/>
          <w:sz w:val="20"/>
        </w:rPr>
        <w:t>by </w:t>
      </w:r>
      <w:r>
        <w:rPr>
          <w:color w:val="231F20"/>
          <w:spacing w:val="4"/>
          <w:sz w:val="20"/>
        </w:rPr>
        <w:t>the </w:t>
      </w:r>
      <w:r>
        <w:rPr>
          <w:color w:val="231F20"/>
          <w:spacing w:val="6"/>
          <w:sz w:val="20"/>
        </w:rPr>
        <w:t>Central </w:t>
      </w:r>
      <w:r>
        <w:rPr>
          <w:color w:val="231F20"/>
          <w:sz w:val="20"/>
        </w:rPr>
        <w:t>Government, in consultation with the Authority;</w:t>
      </w:r>
      <w:r>
        <w:rPr>
          <w:color w:val="231F20"/>
          <w:spacing w:val="-1"/>
          <w:sz w:val="20"/>
        </w:rPr>
        <w:t> </w:t>
      </w:r>
      <w:r>
        <w:rPr>
          <w:color w:val="231F20"/>
          <w:sz w:val="20"/>
        </w:rPr>
        <w:t>and</w:t>
      </w:r>
    </w:p>
    <w:p>
      <w:pPr>
        <w:pStyle w:val="BodyText"/>
        <w:tabs>
          <w:tab w:pos="2289" w:val="left" w:leader="none"/>
        </w:tabs>
        <w:spacing w:line="244" w:lineRule="auto" w:before="126"/>
        <w:ind w:left="1810" w:right="5" w:hanging="836"/>
      </w:pPr>
      <w:r>
        <w:rPr>
          <w:color w:val="231F20"/>
          <w:spacing w:val="8"/>
          <w:sz w:val="16"/>
        </w:rPr>
        <w:t>25</w:t>
        <w:tab/>
        <w:tab/>
      </w:r>
      <w:r>
        <w:rPr>
          <w:color w:val="231F20"/>
          <w:position w:val="1"/>
        </w:rPr>
        <w:t>(</w:t>
      </w:r>
      <w:r>
        <w:rPr>
          <w:i/>
          <w:color w:val="231F20"/>
          <w:position w:val="1"/>
        </w:rPr>
        <w:t>ii</w:t>
      </w:r>
      <w:r>
        <w:rPr>
          <w:color w:val="231F20"/>
          <w:position w:val="1"/>
        </w:rPr>
        <w:t>) whose actions have, or are likely to have a significant impact on electoral</w:t>
      </w:r>
      <w:r>
        <w:rPr>
          <w:color w:val="231F20"/>
        </w:rPr>
        <w:t> </w:t>
      </w:r>
      <w:r>
        <w:rPr>
          <w:color w:val="231F20"/>
          <w:spacing w:val="-3"/>
        </w:rPr>
        <w:t>democracy,</w:t>
      </w:r>
      <w:r>
        <w:rPr>
          <w:color w:val="231F20"/>
          <w:spacing w:val="-18"/>
        </w:rPr>
        <w:t> </w:t>
      </w:r>
      <w:r>
        <w:rPr>
          <w:color w:val="231F20"/>
        </w:rPr>
        <w:t>security</w:t>
      </w:r>
      <w:r>
        <w:rPr>
          <w:color w:val="231F20"/>
          <w:spacing w:val="-18"/>
        </w:rPr>
        <w:t> </w:t>
      </w:r>
      <w:r>
        <w:rPr>
          <w:color w:val="231F20"/>
        </w:rPr>
        <w:t>of</w:t>
      </w:r>
      <w:r>
        <w:rPr>
          <w:color w:val="231F20"/>
          <w:spacing w:val="-17"/>
        </w:rPr>
        <w:t> </w:t>
      </w:r>
      <w:r>
        <w:rPr>
          <w:color w:val="231F20"/>
        </w:rPr>
        <w:t>the</w:t>
      </w:r>
      <w:r>
        <w:rPr>
          <w:color w:val="231F20"/>
          <w:spacing w:val="-18"/>
        </w:rPr>
        <w:t> </w:t>
      </w:r>
      <w:r>
        <w:rPr>
          <w:color w:val="231F20"/>
        </w:rPr>
        <w:t>State,</w:t>
      </w:r>
      <w:r>
        <w:rPr>
          <w:color w:val="231F20"/>
          <w:spacing w:val="-18"/>
        </w:rPr>
        <w:t> </w:t>
      </w:r>
      <w:r>
        <w:rPr>
          <w:color w:val="231F20"/>
        </w:rPr>
        <w:t>public</w:t>
      </w:r>
      <w:r>
        <w:rPr>
          <w:color w:val="231F20"/>
          <w:spacing w:val="-17"/>
        </w:rPr>
        <w:t> </w:t>
      </w:r>
      <w:r>
        <w:rPr>
          <w:color w:val="231F20"/>
        </w:rPr>
        <w:t>order</w:t>
      </w:r>
      <w:r>
        <w:rPr>
          <w:color w:val="231F20"/>
          <w:spacing w:val="-18"/>
        </w:rPr>
        <w:t> </w:t>
      </w:r>
      <w:r>
        <w:rPr>
          <w:color w:val="231F20"/>
        </w:rPr>
        <w:t>or</w:t>
      </w:r>
      <w:r>
        <w:rPr>
          <w:color w:val="231F20"/>
          <w:spacing w:val="-18"/>
        </w:rPr>
        <w:t> </w:t>
      </w:r>
      <w:r>
        <w:rPr>
          <w:color w:val="231F20"/>
        </w:rPr>
        <w:t>the</w:t>
      </w:r>
      <w:r>
        <w:rPr>
          <w:color w:val="231F20"/>
          <w:spacing w:val="-17"/>
        </w:rPr>
        <w:t> </w:t>
      </w:r>
      <w:r>
        <w:rPr>
          <w:color w:val="231F20"/>
        </w:rPr>
        <w:t>sovereignty</w:t>
      </w:r>
      <w:r>
        <w:rPr>
          <w:color w:val="231F20"/>
          <w:spacing w:val="-18"/>
        </w:rPr>
        <w:t> </w:t>
      </w:r>
      <w:r>
        <w:rPr>
          <w:color w:val="231F20"/>
        </w:rPr>
        <w:t>and</w:t>
      </w:r>
      <w:r>
        <w:rPr>
          <w:color w:val="231F20"/>
          <w:spacing w:val="-18"/>
        </w:rPr>
        <w:t> </w:t>
      </w:r>
      <w:r>
        <w:rPr>
          <w:color w:val="231F20"/>
        </w:rPr>
        <w:t>integrity</w:t>
      </w:r>
      <w:r>
        <w:rPr>
          <w:color w:val="231F20"/>
          <w:spacing w:val="-17"/>
        </w:rPr>
        <w:t> </w:t>
      </w:r>
      <w:r>
        <w:rPr>
          <w:color w:val="231F20"/>
        </w:rPr>
        <w:t>of</w:t>
      </w:r>
      <w:r>
        <w:rPr>
          <w:color w:val="231F20"/>
          <w:spacing w:val="-18"/>
        </w:rPr>
        <w:t> </w:t>
      </w:r>
      <w:r>
        <w:rPr>
          <w:color w:val="231F20"/>
        </w:rPr>
        <w:t>India,</w:t>
      </w:r>
    </w:p>
    <w:p>
      <w:pPr>
        <w:pStyle w:val="BodyText"/>
        <w:spacing w:line="249" w:lineRule="auto" w:before="125"/>
        <w:ind w:left="1330"/>
      </w:pPr>
      <w:r>
        <w:rPr>
          <w:color w:val="231F20"/>
          <w:spacing w:val="-3"/>
        </w:rPr>
        <w:t>shall</w:t>
      </w:r>
      <w:r>
        <w:rPr>
          <w:color w:val="231F20"/>
          <w:spacing w:val="-19"/>
        </w:rPr>
        <w:t> </w:t>
      </w:r>
      <w:r>
        <w:rPr>
          <w:color w:val="231F20"/>
        </w:rPr>
        <w:t>be</w:t>
      </w:r>
      <w:r>
        <w:rPr>
          <w:color w:val="231F20"/>
          <w:spacing w:val="-18"/>
        </w:rPr>
        <w:t> </w:t>
      </w:r>
      <w:r>
        <w:rPr>
          <w:color w:val="231F20"/>
          <w:spacing w:val="-3"/>
        </w:rPr>
        <w:t>notified</w:t>
      </w:r>
      <w:r>
        <w:rPr>
          <w:color w:val="231F20"/>
          <w:spacing w:val="-19"/>
        </w:rPr>
        <w:t> </w:t>
      </w:r>
      <w:r>
        <w:rPr>
          <w:color w:val="231F20"/>
        </w:rPr>
        <w:t>by</w:t>
      </w:r>
      <w:r>
        <w:rPr>
          <w:color w:val="231F20"/>
          <w:spacing w:val="-18"/>
        </w:rPr>
        <w:t> </w:t>
      </w:r>
      <w:r>
        <w:rPr>
          <w:color w:val="231F20"/>
        </w:rPr>
        <w:t>the</w:t>
      </w:r>
      <w:r>
        <w:rPr>
          <w:color w:val="231F20"/>
          <w:spacing w:val="-18"/>
        </w:rPr>
        <w:t> </w:t>
      </w:r>
      <w:r>
        <w:rPr>
          <w:color w:val="231F20"/>
          <w:spacing w:val="-3"/>
        </w:rPr>
        <w:t>Central</w:t>
      </w:r>
      <w:r>
        <w:rPr>
          <w:color w:val="231F20"/>
          <w:spacing w:val="-19"/>
        </w:rPr>
        <w:t> </w:t>
      </w:r>
      <w:r>
        <w:rPr>
          <w:color w:val="231F20"/>
          <w:spacing w:val="-3"/>
        </w:rPr>
        <w:t>Government,</w:t>
      </w:r>
      <w:r>
        <w:rPr>
          <w:color w:val="231F20"/>
          <w:spacing w:val="-18"/>
        </w:rPr>
        <w:t> </w:t>
      </w:r>
      <w:r>
        <w:rPr>
          <w:color w:val="231F20"/>
        </w:rPr>
        <w:t>in</w:t>
      </w:r>
      <w:r>
        <w:rPr>
          <w:color w:val="231F20"/>
          <w:spacing w:val="-18"/>
        </w:rPr>
        <w:t> </w:t>
      </w:r>
      <w:r>
        <w:rPr>
          <w:color w:val="231F20"/>
          <w:spacing w:val="-3"/>
        </w:rPr>
        <w:t>consultation</w:t>
      </w:r>
      <w:r>
        <w:rPr>
          <w:color w:val="231F20"/>
          <w:spacing w:val="-19"/>
        </w:rPr>
        <w:t> </w:t>
      </w:r>
      <w:r>
        <w:rPr>
          <w:color w:val="231F20"/>
          <w:spacing w:val="-3"/>
        </w:rPr>
        <w:t>with</w:t>
      </w:r>
      <w:r>
        <w:rPr>
          <w:color w:val="231F20"/>
          <w:spacing w:val="-18"/>
        </w:rPr>
        <w:t> </w:t>
      </w:r>
      <w:r>
        <w:rPr>
          <w:color w:val="231F20"/>
        </w:rPr>
        <w:t>the</w:t>
      </w:r>
      <w:r>
        <w:rPr>
          <w:color w:val="231F20"/>
          <w:spacing w:val="-30"/>
        </w:rPr>
        <w:t> </w:t>
      </w:r>
      <w:r>
        <w:rPr>
          <w:color w:val="231F20"/>
          <w:spacing w:val="-4"/>
        </w:rPr>
        <w:t>Authority,</w:t>
      </w:r>
      <w:r>
        <w:rPr>
          <w:color w:val="231F20"/>
          <w:spacing w:val="-18"/>
        </w:rPr>
        <w:t> </w:t>
      </w:r>
      <w:r>
        <w:rPr>
          <w:color w:val="231F20"/>
        </w:rPr>
        <w:t>as</w:t>
      </w:r>
      <w:r>
        <w:rPr>
          <w:color w:val="231F20"/>
          <w:spacing w:val="-19"/>
        </w:rPr>
        <w:t> </w:t>
      </w:r>
      <w:r>
        <w:rPr>
          <w:color w:val="231F20"/>
        </w:rPr>
        <w:t>a</w:t>
      </w:r>
      <w:r>
        <w:rPr>
          <w:color w:val="231F20"/>
          <w:spacing w:val="-18"/>
        </w:rPr>
        <w:t> </w:t>
      </w:r>
      <w:r>
        <w:rPr>
          <w:color w:val="231F20"/>
          <w:spacing w:val="-3"/>
        </w:rPr>
        <w:t>significant </w:t>
      </w:r>
      <w:r>
        <w:rPr>
          <w:color w:val="231F20"/>
        </w:rPr>
        <w:t>data</w:t>
      </w:r>
      <w:r>
        <w:rPr>
          <w:color w:val="231F20"/>
          <w:spacing w:val="-15"/>
        </w:rPr>
        <w:t> </w:t>
      </w:r>
      <w:r>
        <w:rPr>
          <w:color w:val="231F20"/>
        </w:rPr>
        <w:t>fiduciary:</w:t>
      </w:r>
    </w:p>
    <w:p>
      <w:pPr>
        <w:pStyle w:val="BodyText"/>
        <w:spacing w:before="122"/>
        <w:ind w:left="1810"/>
      </w:pPr>
      <w:r>
        <w:rPr>
          <w:color w:val="231F20"/>
        </w:rPr>
        <w:t>Provided</w:t>
      </w:r>
      <w:r>
        <w:rPr>
          <w:color w:val="231F20"/>
          <w:spacing w:val="-18"/>
        </w:rPr>
        <w:t> </w:t>
      </w:r>
      <w:r>
        <w:rPr>
          <w:color w:val="231F20"/>
        </w:rPr>
        <w:t>that</w:t>
      </w:r>
      <w:r>
        <w:rPr>
          <w:color w:val="231F20"/>
          <w:spacing w:val="-17"/>
        </w:rPr>
        <w:t> </w:t>
      </w:r>
      <w:r>
        <w:rPr>
          <w:color w:val="231F20"/>
        </w:rPr>
        <w:t>different</w:t>
      </w:r>
      <w:r>
        <w:rPr>
          <w:color w:val="231F20"/>
          <w:spacing w:val="-18"/>
        </w:rPr>
        <w:t> </w:t>
      </w:r>
      <w:r>
        <w:rPr>
          <w:color w:val="231F20"/>
        </w:rPr>
        <w:t>thresholds</w:t>
      </w:r>
      <w:r>
        <w:rPr>
          <w:color w:val="231F20"/>
          <w:spacing w:val="-17"/>
        </w:rPr>
        <w:t> </w:t>
      </w:r>
      <w:r>
        <w:rPr>
          <w:color w:val="231F20"/>
        </w:rPr>
        <w:t>may</w:t>
      </w:r>
      <w:r>
        <w:rPr>
          <w:color w:val="231F20"/>
          <w:spacing w:val="-17"/>
        </w:rPr>
        <w:t> </w:t>
      </w:r>
      <w:r>
        <w:rPr>
          <w:color w:val="231F20"/>
        </w:rPr>
        <w:t>be</w:t>
      </w:r>
      <w:r>
        <w:rPr>
          <w:color w:val="231F20"/>
          <w:spacing w:val="-18"/>
        </w:rPr>
        <w:t> </w:t>
      </w:r>
      <w:r>
        <w:rPr>
          <w:color w:val="231F20"/>
        </w:rPr>
        <w:t>notified</w:t>
      </w:r>
      <w:r>
        <w:rPr>
          <w:color w:val="231F20"/>
          <w:spacing w:val="-18"/>
        </w:rPr>
        <w:t> </w:t>
      </w:r>
      <w:r>
        <w:rPr>
          <w:color w:val="231F20"/>
        </w:rPr>
        <w:t>for</w:t>
      </w:r>
      <w:r>
        <w:rPr>
          <w:color w:val="231F20"/>
          <w:spacing w:val="-18"/>
        </w:rPr>
        <w:t> </w:t>
      </w:r>
      <w:r>
        <w:rPr>
          <w:color w:val="231F20"/>
        </w:rPr>
        <w:t>different</w:t>
      </w:r>
      <w:r>
        <w:rPr>
          <w:color w:val="231F20"/>
          <w:spacing w:val="-18"/>
        </w:rPr>
        <w:t> </w:t>
      </w:r>
      <w:r>
        <w:rPr>
          <w:color w:val="231F20"/>
        </w:rPr>
        <w:t>classes</w:t>
      </w:r>
      <w:r>
        <w:rPr>
          <w:color w:val="231F20"/>
          <w:spacing w:val="-17"/>
        </w:rPr>
        <w:t> </w:t>
      </w:r>
      <w:r>
        <w:rPr>
          <w:color w:val="231F20"/>
        </w:rPr>
        <w:t>of</w:t>
      </w:r>
      <w:r>
        <w:rPr>
          <w:color w:val="231F20"/>
          <w:spacing w:val="-18"/>
        </w:rPr>
        <w:t> </w:t>
      </w:r>
      <w:r>
        <w:rPr>
          <w:color w:val="231F20"/>
        </w:rPr>
        <w:t>social</w:t>
      </w:r>
      <w:r>
        <w:rPr>
          <w:color w:val="231F20"/>
          <w:spacing w:val="-17"/>
        </w:rPr>
        <w:t> </w:t>
      </w:r>
      <w:r>
        <w:rPr>
          <w:color w:val="231F20"/>
        </w:rPr>
        <w:t>media</w:t>
      </w:r>
    </w:p>
    <w:p>
      <w:pPr>
        <w:pStyle w:val="BodyText"/>
        <w:spacing w:before="10"/>
        <w:ind w:left="960"/>
      </w:pPr>
      <w:r>
        <w:rPr>
          <w:color w:val="231F20"/>
          <w:sz w:val="16"/>
        </w:rPr>
        <w:t>30 </w:t>
      </w:r>
      <w:r>
        <w:rPr>
          <w:color w:val="231F20"/>
        </w:rPr>
        <w:t>intermediaries.</w:t>
      </w:r>
    </w:p>
    <w:p>
      <w:pPr>
        <w:pStyle w:val="BodyText"/>
        <w:spacing w:line="249" w:lineRule="auto" w:before="130"/>
        <w:ind w:left="1330" w:right="4" w:firstLine="480"/>
        <w:jc w:val="both"/>
      </w:pPr>
      <w:r>
        <w:rPr>
          <w:i/>
          <w:color w:val="231F20"/>
        </w:rPr>
        <w:t>Explanation.</w:t>
      </w:r>
      <w:r>
        <w:rPr>
          <w:color w:val="231F20"/>
        </w:rPr>
        <w:t>—For</w:t>
      </w:r>
      <w:r>
        <w:rPr>
          <w:color w:val="231F20"/>
          <w:spacing w:val="-6"/>
        </w:rPr>
        <w:t> </w:t>
      </w:r>
      <w:r>
        <w:rPr>
          <w:color w:val="231F20"/>
        </w:rPr>
        <w:t>the</w:t>
      </w:r>
      <w:r>
        <w:rPr>
          <w:color w:val="231F20"/>
          <w:spacing w:val="-6"/>
        </w:rPr>
        <w:t> </w:t>
      </w:r>
      <w:r>
        <w:rPr>
          <w:color w:val="231F20"/>
        </w:rPr>
        <w:t>purposes</w:t>
      </w:r>
      <w:r>
        <w:rPr>
          <w:color w:val="231F20"/>
          <w:spacing w:val="-6"/>
        </w:rPr>
        <w:t> </w:t>
      </w:r>
      <w:r>
        <w:rPr>
          <w:color w:val="231F20"/>
        </w:rPr>
        <w:t>of</w:t>
      </w:r>
      <w:r>
        <w:rPr>
          <w:color w:val="231F20"/>
          <w:spacing w:val="-6"/>
        </w:rPr>
        <w:t> </w:t>
      </w:r>
      <w:r>
        <w:rPr>
          <w:color w:val="231F20"/>
        </w:rPr>
        <w:t>this</w:t>
      </w:r>
      <w:r>
        <w:rPr>
          <w:color w:val="231F20"/>
          <w:spacing w:val="-6"/>
        </w:rPr>
        <w:t> </w:t>
      </w:r>
      <w:r>
        <w:rPr>
          <w:color w:val="231F20"/>
        </w:rPr>
        <w:t>sub-section,</w:t>
      </w:r>
      <w:r>
        <w:rPr>
          <w:color w:val="231F20"/>
          <w:spacing w:val="-6"/>
        </w:rPr>
        <w:t> </w:t>
      </w:r>
      <w:r>
        <w:rPr>
          <w:color w:val="231F20"/>
        </w:rPr>
        <w:t>a</w:t>
      </w:r>
      <w:r>
        <w:rPr>
          <w:color w:val="231F20"/>
          <w:spacing w:val="-6"/>
        </w:rPr>
        <w:t> </w:t>
      </w:r>
      <w:r>
        <w:rPr>
          <w:color w:val="231F20"/>
        </w:rPr>
        <w:t>"social</w:t>
      </w:r>
      <w:r>
        <w:rPr>
          <w:color w:val="231F20"/>
          <w:spacing w:val="-6"/>
        </w:rPr>
        <w:t> </w:t>
      </w:r>
      <w:r>
        <w:rPr>
          <w:color w:val="231F20"/>
        </w:rPr>
        <w:t>media</w:t>
      </w:r>
      <w:r>
        <w:rPr>
          <w:color w:val="231F20"/>
          <w:spacing w:val="-6"/>
        </w:rPr>
        <w:t> </w:t>
      </w:r>
      <w:r>
        <w:rPr>
          <w:color w:val="231F20"/>
        </w:rPr>
        <w:t>intermediary"</w:t>
      </w:r>
      <w:r>
        <w:rPr>
          <w:color w:val="231F20"/>
          <w:spacing w:val="-6"/>
        </w:rPr>
        <w:t> </w:t>
      </w:r>
      <w:r>
        <w:rPr>
          <w:color w:val="231F20"/>
        </w:rPr>
        <w:t>is an intermediary who primarily or solely enables online interaction between two or more users and allows them to create, upload, share, disseminate, modify or access information using</w:t>
      </w:r>
      <w:r>
        <w:rPr>
          <w:color w:val="231F20"/>
          <w:spacing w:val="-8"/>
        </w:rPr>
        <w:t> </w:t>
      </w:r>
      <w:r>
        <w:rPr>
          <w:color w:val="231F20"/>
        </w:rPr>
        <w:t>its</w:t>
      </w:r>
      <w:r>
        <w:rPr>
          <w:color w:val="231F20"/>
          <w:spacing w:val="-8"/>
        </w:rPr>
        <w:t> </w:t>
      </w:r>
      <w:r>
        <w:rPr>
          <w:color w:val="231F20"/>
        </w:rPr>
        <w:t>services,</w:t>
      </w:r>
      <w:r>
        <w:rPr>
          <w:color w:val="231F20"/>
          <w:spacing w:val="-8"/>
        </w:rPr>
        <w:t> </w:t>
      </w:r>
      <w:r>
        <w:rPr>
          <w:color w:val="231F20"/>
        </w:rPr>
        <w:t>but</w:t>
      </w:r>
      <w:r>
        <w:rPr>
          <w:color w:val="231F20"/>
          <w:spacing w:val="-8"/>
        </w:rPr>
        <w:t> </w:t>
      </w:r>
      <w:r>
        <w:rPr>
          <w:color w:val="231F20"/>
        </w:rPr>
        <w:t>shall</w:t>
      </w:r>
      <w:r>
        <w:rPr>
          <w:color w:val="231F20"/>
          <w:spacing w:val="-8"/>
        </w:rPr>
        <w:t> </w:t>
      </w:r>
      <w:r>
        <w:rPr>
          <w:color w:val="231F20"/>
        </w:rPr>
        <w:t>not</w:t>
      </w:r>
      <w:r>
        <w:rPr>
          <w:color w:val="231F20"/>
          <w:spacing w:val="-8"/>
        </w:rPr>
        <w:t> </w:t>
      </w:r>
      <w:r>
        <w:rPr>
          <w:color w:val="231F20"/>
        </w:rPr>
        <w:t>include</w:t>
      </w:r>
      <w:r>
        <w:rPr>
          <w:color w:val="231F20"/>
          <w:spacing w:val="-8"/>
        </w:rPr>
        <w:t> </w:t>
      </w:r>
      <w:r>
        <w:rPr>
          <w:color w:val="231F20"/>
        </w:rPr>
        <w:t>intermediaries</w:t>
      </w:r>
      <w:r>
        <w:rPr>
          <w:color w:val="231F20"/>
          <w:spacing w:val="-7"/>
        </w:rPr>
        <w:t> </w:t>
      </w:r>
      <w:r>
        <w:rPr>
          <w:color w:val="231F20"/>
        </w:rPr>
        <w:t>which</w:t>
      </w:r>
      <w:r>
        <w:rPr>
          <w:color w:val="231F20"/>
          <w:spacing w:val="-8"/>
        </w:rPr>
        <w:t> </w:t>
      </w:r>
      <w:r>
        <w:rPr>
          <w:color w:val="231F20"/>
          <w:spacing w:val="-3"/>
        </w:rPr>
        <w:t>primarily,—</w:t>
      </w:r>
    </w:p>
    <w:p>
      <w:pPr>
        <w:pStyle w:val="BodyText"/>
        <w:tabs>
          <w:tab w:pos="2289" w:val="left" w:leader="none"/>
        </w:tabs>
        <w:spacing w:before="127"/>
        <w:ind w:left="941"/>
      </w:pPr>
      <w:r>
        <w:rPr>
          <w:color w:val="231F20"/>
          <w:spacing w:val="8"/>
          <w:sz w:val="16"/>
        </w:rPr>
        <w:t>35</w:t>
        <w:tab/>
      </w:r>
      <w:r>
        <w:rPr>
          <w:color w:val="231F20"/>
          <w:position w:val="1"/>
        </w:rPr>
        <w:t>(</w:t>
      </w:r>
      <w:r>
        <w:rPr>
          <w:i/>
          <w:color w:val="231F20"/>
          <w:position w:val="1"/>
        </w:rPr>
        <w:t>a</w:t>
      </w:r>
      <w:r>
        <w:rPr>
          <w:color w:val="231F20"/>
          <w:position w:val="1"/>
        </w:rPr>
        <w:t>) enable commercial or business oriented</w:t>
      </w:r>
      <w:r>
        <w:rPr>
          <w:color w:val="231F20"/>
          <w:spacing w:val="10"/>
          <w:position w:val="1"/>
        </w:rPr>
        <w:t> </w:t>
      </w:r>
      <w:r>
        <w:rPr>
          <w:color w:val="231F20"/>
          <w:position w:val="1"/>
        </w:rPr>
        <w:t>transactions;</w:t>
      </w:r>
    </w:p>
    <w:p>
      <w:pPr>
        <w:pStyle w:val="ListParagraph"/>
        <w:numPr>
          <w:ilvl w:val="0"/>
          <w:numId w:val="40"/>
        </w:numPr>
        <w:tabs>
          <w:tab w:pos="2580" w:val="left" w:leader="none"/>
        </w:tabs>
        <w:spacing w:line="240" w:lineRule="auto" w:before="125" w:after="0"/>
        <w:ind w:left="2579" w:right="0" w:hanging="290"/>
        <w:jc w:val="left"/>
        <w:rPr>
          <w:sz w:val="20"/>
        </w:rPr>
      </w:pPr>
      <w:r>
        <w:rPr>
          <w:color w:val="231F20"/>
          <w:sz w:val="20"/>
        </w:rPr>
        <w:t>provide access to the</w:t>
      </w:r>
      <w:r>
        <w:rPr>
          <w:color w:val="231F20"/>
          <w:spacing w:val="34"/>
          <w:sz w:val="20"/>
        </w:rPr>
        <w:t> </w:t>
      </w:r>
      <w:r>
        <w:rPr>
          <w:color w:val="231F20"/>
          <w:sz w:val="20"/>
        </w:rPr>
        <w:t>Internet;</w:t>
      </w:r>
    </w:p>
    <w:p>
      <w:pPr>
        <w:pStyle w:val="ListParagraph"/>
        <w:numPr>
          <w:ilvl w:val="0"/>
          <w:numId w:val="40"/>
        </w:numPr>
        <w:tabs>
          <w:tab w:pos="2547" w:val="left" w:leader="none"/>
        </w:tabs>
        <w:spacing w:line="249" w:lineRule="auto" w:before="130" w:after="0"/>
        <w:ind w:left="1810" w:right="5" w:firstLine="480"/>
        <w:jc w:val="left"/>
        <w:rPr>
          <w:sz w:val="20"/>
        </w:rPr>
      </w:pPr>
      <w:r>
        <w:rPr>
          <w:color w:val="231F20"/>
          <w:sz w:val="20"/>
        </w:rPr>
        <w:t>in</w:t>
      </w:r>
      <w:r>
        <w:rPr>
          <w:color w:val="231F20"/>
          <w:spacing w:val="-20"/>
          <w:sz w:val="20"/>
        </w:rPr>
        <w:t> </w:t>
      </w:r>
      <w:r>
        <w:rPr>
          <w:color w:val="231F20"/>
          <w:sz w:val="20"/>
        </w:rPr>
        <w:t>the</w:t>
      </w:r>
      <w:r>
        <w:rPr>
          <w:color w:val="231F20"/>
          <w:spacing w:val="-19"/>
          <w:sz w:val="20"/>
        </w:rPr>
        <w:t> </w:t>
      </w:r>
      <w:r>
        <w:rPr>
          <w:color w:val="231F20"/>
          <w:sz w:val="20"/>
        </w:rPr>
        <w:t>nature</w:t>
      </w:r>
      <w:r>
        <w:rPr>
          <w:color w:val="231F20"/>
          <w:spacing w:val="-20"/>
          <w:sz w:val="20"/>
        </w:rPr>
        <w:t> </w:t>
      </w:r>
      <w:r>
        <w:rPr>
          <w:color w:val="231F20"/>
          <w:sz w:val="20"/>
        </w:rPr>
        <w:t>of</w:t>
      </w:r>
      <w:r>
        <w:rPr>
          <w:color w:val="231F20"/>
          <w:spacing w:val="-19"/>
          <w:sz w:val="20"/>
        </w:rPr>
        <w:t> </w:t>
      </w:r>
      <w:r>
        <w:rPr>
          <w:color w:val="231F20"/>
          <w:sz w:val="20"/>
        </w:rPr>
        <w:t>search-engines,</w:t>
      </w:r>
      <w:r>
        <w:rPr>
          <w:color w:val="231F20"/>
          <w:spacing w:val="-20"/>
          <w:sz w:val="20"/>
        </w:rPr>
        <w:t> </w:t>
      </w:r>
      <w:r>
        <w:rPr>
          <w:color w:val="231F20"/>
          <w:sz w:val="20"/>
        </w:rPr>
        <w:t>on-line</w:t>
      </w:r>
      <w:r>
        <w:rPr>
          <w:color w:val="231F20"/>
          <w:spacing w:val="-19"/>
          <w:sz w:val="20"/>
        </w:rPr>
        <w:t> </w:t>
      </w:r>
      <w:r>
        <w:rPr>
          <w:color w:val="231F20"/>
          <w:sz w:val="20"/>
        </w:rPr>
        <w:t>encyclopedias,</w:t>
      </w:r>
      <w:r>
        <w:rPr>
          <w:color w:val="231F20"/>
          <w:spacing w:val="-20"/>
          <w:sz w:val="20"/>
        </w:rPr>
        <w:t> </w:t>
      </w:r>
      <w:r>
        <w:rPr>
          <w:color w:val="231F20"/>
          <w:sz w:val="20"/>
        </w:rPr>
        <w:t>e-mail</w:t>
      </w:r>
      <w:r>
        <w:rPr>
          <w:color w:val="231F20"/>
          <w:spacing w:val="-19"/>
          <w:sz w:val="20"/>
        </w:rPr>
        <w:t> </w:t>
      </w:r>
      <w:r>
        <w:rPr>
          <w:color w:val="231F20"/>
          <w:sz w:val="20"/>
        </w:rPr>
        <w:t>services</w:t>
      </w:r>
      <w:r>
        <w:rPr>
          <w:color w:val="231F20"/>
          <w:spacing w:val="-19"/>
          <w:sz w:val="20"/>
        </w:rPr>
        <w:t> </w:t>
      </w:r>
      <w:r>
        <w:rPr>
          <w:color w:val="231F20"/>
          <w:sz w:val="20"/>
        </w:rPr>
        <w:t>or</w:t>
      </w:r>
      <w:r>
        <w:rPr>
          <w:color w:val="231F20"/>
          <w:spacing w:val="-20"/>
          <w:sz w:val="20"/>
        </w:rPr>
        <w:t> </w:t>
      </w:r>
      <w:r>
        <w:rPr>
          <w:color w:val="231F20"/>
          <w:sz w:val="20"/>
        </w:rPr>
        <w:t>on- line storage</w:t>
      </w:r>
      <w:r>
        <w:rPr>
          <w:color w:val="231F20"/>
          <w:spacing w:val="19"/>
          <w:sz w:val="20"/>
        </w:rPr>
        <w:t> </w:t>
      </w:r>
      <w:r>
        <w:rPr>
          <w:color w:val="231F20"/>
          <w:sz w:val="20"/>
        </w:rPr>
        <w:t>services.</w:t>
      </w:r>
    </w:p>
    <w:p>
      <w:pPr>
        <w:pStyle w:val="ListParagraph"/>
        <w:numPr>
          <w:ilvl w:val="0"/>
          <w:numId w:val="27"/>
        </w:numPr>
        <w:tabs>
          <w:tab w:pos="2137" w:val="left" w:leader="none"/>
        </w:tabs>
        <w:spacing w:line="240" w:lineRule="auto" w:before="121" w:after="0"/>
        <w:ind w:left="2136" w:right="0" w:hanging="327"/>
        <w:jc w:val="both"/>
        <w:rPr>
          <w:sz w:val="20"/>
        </w:rPr>
      </w:pPr>
      <w:r>
        <w:rPr>
          <w:color w:val="231F20"/>
          <w:sz w:val="20"/>
        </w:rPr>
        <w:t>(</w:t>
      </w:r>
      <w:r>
        <w:rPr>
          <w:i/>
          <w:color w:val="231F20"/>
          <w:sz w:val="20"/>
        </w:rPr>
        <w:t>1</w:t>
      </w:r>
      <w:r>
        <w:rPr>
          <w:color w:val="231F20"/>
          <w:sz w:val="20"/>
        </w:rPr>
        <w:t>)</w:t>
      </w:r>
      <w:r>
        <w:rPr>
          <w:color w:val="231F20"/>
          <w:spacing w:val="26"/>
          <w:sz w:val="20"/>
        </w:rPr>
        <w:t> </w:t>
      </w:r>
      <w:r>
        <w:rPr>
          <w:color w:val="231F20"/>
          <w:sz w:val="20"/>
        </w:rPr>
        <w:t>Where</w:t>
      </w:r>
      <w:r>
        <w:rPr>
          <w:color w:val="231F20"/>
          <w:spacing w:val="26"/>
          <w:sz w:val="20"/>
        </w:rPr>
        <w:t> </w:t>
      </w:r>
      <w:r>
        <w:rPr>
          <w:color w:val="231F20"/>
          <w:sz w:val="20"/>
        </w:rPr>
        <w:t>the</w:t>
      </w:r>
      <w:r>
        <w:rPr>
          <w:color w:val="231F20"/>
          <w:spacing w:val="26"/>
          <w:sz w:val="20"/>
        </w:rPr>
        <w:t> </w:t>
      </w:r>
      <w:r>
        <w:rPr>
          <w:color w:val="231F20"/>
          <w:sz w:val="20"/>
        </w:rPr>
        <w:t>significant</w:t>
      </w:r>
      <w:r>
        <w:rPr>
          <w:color w:val="231F20"/>
          <w:spacing w:val="26"/>
          <w:sz w:val="20"/>
        </w:rPr>
        <w:t> </w:t>
      </w:r>
      <w:r>
        <w:rPr>
          <w:color w:val="231F20"/>
          <w:sz w:val="20"/>
        </w:rPr>
        <w:t>data</w:t>
      </w:r>
      <w:r>
        <w:rPr>
          <w:color w:val="231F20"/>
          <w:spacing w:val="26"/>
          <w:sz w:val="20"/>
        </w:rPr>
        <w:t> </w:t>
      </w:r>
      <w:r>
        <w:rPr>
          <w:color w:val="231F20"/>
          <w:sz w:val="20"/>
        </w:rPr>
        <w:t>fiduciary</w:t>
      </w:r>
      <w:r>
        <w:rPr>
          <w:color w:val="231F20"/>
          <w:spacing w:val="26"/>
          <w:sz w:val="20"/>
        </w:rPr>
        <w:t> </w:t>
      </w:r>
      <w:r>
        <w:rPr>
          <w:color w:val="231F20"/>
          <w:sz w:val="20"/>
        </w:rPr>
        <w:t>intends</w:t>
      </w:r>
      <w:r>
        <w:rPr>
          <w:color w:val="231F20"/>
          <w:spacing w:val="26"/>
          <w:sz w:val="20"/>
        </w:rPr>
        <w:t> </w:t>
      </w:r>
      <w:r>
        <w:rPr>
          <w:color w:val="231F20"/>
          <w:sz w:val="20"/>
        </w:rPr>
        <w:t>to</w:t>
      </w:r>
      <w:r>
        <w:rPr>
          <w:color w:val="231F20"/>
          <w:spacing w:val="26"/>
          <w:sz w:val="20"/>
        </w:rPr>
        <w:t> </w:t>
      </w:r>
      <w:r>
        <w:rPr>
          <w:color w:val="231F20"/>
          <w:sz w:val="20"/>
        </w:rPr>
        <w:t>undertake</w:t>
      </w:r>
      <w:r>
        <w:rPr>
          <w:color w:val="231F20"/>
          <w:spacing w:val="26"/>
          <w:sz w:val="20"/>
        </w:rPr>
        <w:t> </w:t>
      </w:r>
      <w:r>
        <w:rPr>
          <w:color w:val="231F20"/>
          <w:sz w:val="20"/>
        </w:rPr>
        <w:t>any</w:t>
      </w:r>
      <w:r>
        <w:rPr>
          <w:color w:val="231F20"/>
          <w:spacing w:val="26"/>
          <w:sz w:val="20"/>
        </w:rPr>
        <w:t> </w:t>
      </w:r>
      <w:r>
        <w:rPr>
          <w:color w:val="231F20"/>
          <w:sz w:val="20"/>
        </w:rPr>
        <w:t>processing</w:t>
      </w:r>
    </w:p>
    <w:p>
      <w:pPr>
        <w:pStyle w:val="BodyText"/>
        <w:spacing w:line="249" w:lineRule="auto" w:before="10"/>
        <w:ind w:left="1330" w:right="4" w:hanging="389"/>
        <w:jc w:val="both"/>
      </w:pPr>
      <w:r>
        <w:rPr>
          <w:color w:val="231F20"/>
          <w:spacing w:val="8"/>
          <w:sz w:val="16"/>
        </w:rPr>
        <w:t>40</w:t>
      </w:r>
      <w:r>
        <w:rPr>
          <w:color w:val="231F20"/>
          <w:spacing w:val="10"/>
          <w:sz w:val="16"/>
        </w:rPr>
        <w:t> </w:t>
      </w:r>
      <w:r>
        <w:rPr>
          <w:color w:val="231F20"/>
        </w:rPr>
        <w:t>involving</w:t>
      </w:r>
      <w:r>
        <w:rPr>
          <w:color w:val="231F20"/>
          <w:spacing w:val="-10"/>
        </w:rPr>
        <w:t> </w:t>
      </w:r>
      <w:r>
        <w:rPr>
          <w:color w:val="231F20"/>
        </w:rPr>
        <w:t>new</w:t>
      </w:r>
      <w:r>
        <w:rPr>
          <w:color w:val="231F20"/>
          <w:spacing w:val="-10"/>
        </w:rPr>
        <w:t> </w:t>
      </w:r>
      <w:r>
        <w:rPr>
          <w:color w:val="231F20"/>
        </w:rPr>
        <w:t>technologies</w:t>
      </w:r>
      <w:r>
        <w:rPr>
          <w:color w:val="231F20"/>
          <w:spacing w:val="-10"/>
        </w:rPr>
        <w:t> </w:t>
      </w:r>
      <w:r>
        <w:rPr>
          <w:color w:val="231F20"/>
        </w:rPr>
        <w:t>or</w:t>
      </w:r>
      <w:r>
        <w:rPr>
          <w:color w:val="231F20"/>
          <w:spacing w:val="-11"/>
        </w:rPr>
        <w:t> </w:t>
      </w:r>
      <w:r>
        <w:rPr>
          <w:color w:val="231F20"/>
        </w:rPr>
        <w:t>large</w:t>
      </w:r>
      <w:r>
        <w:rPr>
          <w:color w:val="231F20"/>
          <w:spacing w:val="-10"/>
        </w:rPr>
        <w:t> </w:t>
      </w:r>
      <w:r>
        <w:rPr>
          <w:color w:val="231F20"/>
        </w:rPr>
        <w:t>scale</w:t>
      </w:r>
      <w:r>
        <w:rPr>
          <w:color w:val="231F20"/>
          <w:spacing w:val="-10"/>
        </w:rPr>
        <w:t> </w:t>
      </w:r>
      <w:r>
        <w:rPr>
          <w:color w:val="231F20"/>
        </w:rPr>
        <w:t>profiling</w:t>
      </w:r>
      <w:r>
        <w:rPr>
          <w:color w:val="231F20"/>
          <w:spacing w:val="-10"/>
        </w:rPr>
        <w:t> </w:t>
      </w:r>
      <w:r>
        <w:rPr>
          <w:color w:val="231F20"/>
        </w:rPr>
        <w:t>or</w:t>
      </w:r>
      <w:r>
        <w:rPr>
          <w:color w:val="231F20"/>
          <w:spacing w:val="-11"/>
        </w:rPr>
        <w:t> </w:t>
      </w:r>
      <w:r>
        <w:rPr>
          <w:color w:val="231F20"/>
        </w:rPr>
        <w:t>use</w:t>
      </w:r>
      <w:r>
        <w:rPr>
          <w:color w:val="231F20"/>
          <w:spacing w:val="-10"/>
        </w:rPr>
        <w:t> </w:t>
      </w:r>
      <w:r>
        <w:rPr>
          <w:color w:val="231F20"/>
        </w:rPr>
        <w:t>of</w:t>
      </w:r>
      <w:r>
        <w:rPr>
          <w:color w:val="231F20"/>
          <w:spacing w:val="-10"/>
        </w:rPr>
        <w:t> </w:t>
      </w:r>
      <w:r>
        <w:rPr>
          <w:color w:val="231F20"/>
        </w:rPr>
        <w:t>sensitive</w:t>
      </w:r>
      <w:r>
        <w:rPr>
          <w:color w:val="231F20"/>
          <w:spacing w:val="-10"/>
        </w:rPr>
        <w:t> </w:t>
      </w:r>
      <w:r>
        <w:rPr>
          <w:color w:val="231F20"/>
        </w:rPr>
        <w:t>personal</w:t>
      </w:r>
      <w:r>
        <w:rPr>
          <w:color w:val="231F20"/>
          <w:spacing w:val="-11"/>
        </w:rPr>
        <w:t> </w:t>
      </w:r>
      <w:r>
        <w:rPr>
          <w:color w:val="231F20"/>
        </w:rPr>
        <w:t>data</w:t>
      </w:r>
      <w:r>
        <w:rPr>
          <w:color w:val="231F20"/>
          <w:spacing w:val="-10"/>
        </w:rPr>
        <w:t> </w:t>
      </w:r>
      <w:r>
        <w:rPr>
          <w:color w:val="231F20"/>
        </w:rPr>
        <w:t>such</w:t>
      </w:r>
      <w:r>
        <w:rPr>
          <w:color w:val="231F20"/>
          <w:spacing w:val="-10"/>
        </w:rPr>
        <w:t> </w:t>
      </w:r>
      <w:r>
        <w:rPr>
          <w:color w:val="231F20"/>
        </w:rPr>
        <w:t>as genetic data or biometric data, or any other processing which carries a risk of significant harm</w:t>
      </w:r>
      <w:r>
        <w:rPr>
          <w:color w:val="231F20"/>
          <w:spacing w:val="-4"/>
        </w:rPr>
        <w:t> </w:t>
      </w:r>
      <w:r>
        <w:rPr>
          <w:color w:val="231F20"/>
        </w:rPr>
        <w:t>to</w:t>
      </w:r>
      <w:r>
        <w:rPr>
          <w:color w:val="231F20"/>
          <w:spacing w:val="-4"/>
        </w:rPr>
        <w:t> </w:t>
      </w:r>
      <w:r>
        <w:rPr>
          <w:color w:val="231F20"/>
        </w:rPr>
        <w:t>data</w:t>
      </w:r>
      <w:r>
        <w:rPr>
          <w:color w:val="231F20"/>
          <w:spacing w:val="-3"/>
        </w:rPr>
        <w:t> </w:t>
      </w:r>
      <w:r>
        <w:rPr>
          <w:color w:val="231F20"/>
        </w:rPr>
        <w:t>principals,</w:t>
      </w:r>
      <w:r>
        <w:rPr>
          <w:color w:val="231F20"/>
          <w:spacing w:val="-4"/>
        </w:rPr>
        <w:t> </w:t>
      </w:r>
      <w:r>
        <w:rPr>
          <w:color w:val="231F20"/>
        </w:rPr>
        <w:t>such</w:t>
      </w:r>
      <w:r>
        <w:rPr>
          <w:color w:val="231F20"/>
          <w:spacing w:val="-3"/>
        </w:rPr>
        <w:t> </w:t>
      </w:r>
      <w:r>
        <w:rPr>
          <w:color w:val="231F20"/>
        </w:rPr>
        <w:t>processing</w:t>
      </w:r>
      <w:r>
        <w:rPr>
          <w:color w:val="231F20"/>
          <w:spacing w:val="-4"/>
        </w:rPr>
        <w:t> </w:t>
      </w:r>
      <w:r>
        <w:rPr>
          <w:color w:val="231F20"/>
        </w:rPr>
        <w:t>shall</w:t>
      </w:r>
      <w:r>
        <w:rPr>
          <w:color w:val="231F20"/>
          <w:spacing w:val="-4"/>
        </w:rPr>
        <w:t> </w:t>
      </w:r>
      <w:r>
        <w:rPr>
          <w:color w:val="231F20"/>
        </w:rPr>
        <w:t>not</w:t>
      </w:r>
      <w:r>
        <w:rPr>
          <w:color w:val="231F20"/>
          <w:spacing w:val="-3"/>
        </w:rPr>
        <w:t> </w:t>
      </w:r>
      <w:r>
        <w:rPr>
          <w:color w:val="231F20"/>
        </w:rPr>
        <w:t>be</w:t>
      </w:r>
      <w:r>
        <w:rPr>
          <w:color w:val="231F20"/>
          <w:spacing w:val="-4"/>
        </w:rPr>
        <w:t> </w:t>
      </w:r>
      <w:r>
        <w:rPr>
          <w:color w:val="231F20"/>
        </w:rPr>
        <w:t>commenced</w:t>
      </w:r>
      <w:r>
        <w:rPr>
          <w:color w:val="231F20"/>
          <w:spacing w:val="-3"/>
        </w:rPr>
        <w:t> </w:t>
      </w:r>
      <w:r>
        <w:rPr>
          <w:color w:val="231F20"/>
        </w:rPr>
        <w:t>unless</w:t>
      </w:r>
      <w:r>
        <w:rPr>
          <w:color w:val="231F20"/>
          <w:spacing w:val="-4"/>
        </w:rPr>
        <w:t> </w:t>
      </w:r>
      <w:r>
        <w:rPr>
          <w:color w:val="231F20"/>
        </w:rPr>
        <w:t>the</w:t>
      </w:r>
      <w:r>
        <w:rPr>
          <w:color w:val="231F20"/>
          <w:spacing w:val="-4"/>
        </w:rPr>
        <w:t> </w:t>
      </w:r>
      <w:r>
        <w:rPr>
          <w:color w:val="231F20"/>
        </w:rPr>
        <w:t>data</w:t>
      </w:r>
      <w:r>
        <w:rPr>
          <w:color w:val="231F20"/>
          <w:spacing w:val="-3"/>
        </w:rPr>
        <w:t> </w:t>
      </w:r>
      <w:r>
        <w:rPr>
          <w:color w:val="231F20"/>
        </w:rPr>
        <w:t>fiduciary has undertaken a data protection impact assessment in accordance with the provisions of this</w:t>
      </w:r>
      <w:r>
        <w:rPr>
          <w:color w:val="231F20"/>
          <w:spacing w:val="23"/>
        </w:rPr>
        <w:t> </w:t>
      </w:r>
      <w:r>
        <w:rPr>
          <w:color w:val="231F20"/>
        </w:rPr>
        <w:t>section.</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15"/>
        </w:rPr>
      </w:pPr>
    </w:p>
    <w:p>
      <w:pPr>
        <w:spacing w:line="249" w:lineRule="auto" w:before="0"/>
        <w:ind w:left="139" w:right="220" w:firstLine="0"/>
        <w:jc w:val="left"/>
        <w:rPr>
          <w:sz w:val="16"/>
        </w:rPr>
      </w:pPr>
      <w:r>
        <w:rPr>
          <w:color w:val="231F20"/>
          <w:spacing w:val="3"/>
          <w:sz w:val="16"/>
        </w:rPr>
        <w:t>Classification </w:t>
      </w:r>
      <w:r>
        <w:rPr>
          <w:color w:val="231F20"/>
          <w:sz w:val="16"/>
        </w:rPr>
        <w:t>of </w:t>
      </w:r>
      <w:r>
        <w:rPr>
          <w:color w:val="231F20"/>
          <w:spacing w:val="3"/>
          <w:sz w:val="16"/>
        </w:rPr>
        <w:t>data </w:t>
      </w:r>
      <w:r>
        <w:rPr>
          <w:color w:val="231F20"/>
          <w:sz w:val="16"/>
        </w:rPr>
        <w:t>fiduciaries as </w:t>
      </w:r>
      <w:r>
        <w:rPr>
          <w:color w:val="231F20"/>
          <w:spacing w:val="4"/>
          <w:sz w:val="16"/>
        </w:rPr>
        <w:t>significant</w:t>
      </w:r>
    </w:p>
    <w:p>
      <w:pPr>
        <w:spacing w:line="249" w:lineRule="auto" w:before="3"/>
        <w:ind w:left="139" w:right="220" w:firstLine="0"/>
        <w:jc w:val="left"/>
        <w:rPr>
          <w:sz w:val="16"/>
        </w:rPr>
      </w:pPr>
      <w:r>
        <w:rPr>
          <w:color w:val="231F20"/>
          <w:spacing w:val="5"/>
          <w:sz w:val="16"/>
        </w:rPr>
        <w:t>data </w:t>
      </w:r>
      <w:r>
        <w:rPr>
          <w:color w:val="231F20"/>
          <w:sz w:val="16"/>
        </w:rPr>
        <w:t>fiduciaries.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17"/>
        </w:rPr>
      </w:pPr>
    </w:p>
    <w:p>
      <w:pPr>
        <w:spacing w:before="0"/>
        <w:ind w:left="182" w:right="0" w:firstLine="0"/>
        <w:jc w:val="left"/>
        <w:rPr>
          <w:sz w:val="16"/>
        </w:rPr>
      </w:pPr>
      <w:r>
        <w:rPr>
          <w:color w:val="231F20"/>
          <w:sz w:val="16"/>
        </w:rPr>
        <w:t>Data</w:t>
      </w:r>
    </w:p>
    <w:p>
      <w:pPr>
        <w:spacing w:line="249" w:lineRule="auto" w:before="8"/>
        <w:ind w:left="182" w:right="220" w:firstLine="0"/>
        <w:jc w:val="left"/>
        <w:rPr>
          <w:sz w:val="16"/>
        </w:rPr>
      </w:pPr>
      <w:r>
        <w:rPr>
          <w:color w:val="231F20"/>
          <w:sz w:val="16"/>
        </w:rPr>
        <w:t>protection impact assessment.</w:t>
      </w:r>
    </w:p>
    <w:p>
      <w:pPr>
        <w:spacing w:after="0" w:line="249" w:lineRule="auto"/>
        <w:jc w:val="left"/>
        <w:rPr>
          <w:sz w:val="16"/>
        </w:rPr>
        <w:sectPr>
          <w:type w:val="continuous"/>
          <w:pgSz w:w="11900" w:h="16840"/>
          <w:pgMar w:top="1600" w:bottom="280" w:left="1020" w:right="1020"/>
          <w:cols w:num="2" w:equalWidth="0">
            <w:col w:w="8519" w:space="40"/>
            <w:col w:w="1301"/>
          </w:cols>
        </w:sectPr>
      </w:pPr>
    </w:p>
    <w:p>
      <w:pPr>
        <w:pStyle w:val="BodyText"/>
        <w:spacing w:before="3"/>
        <w:rPr>
          <w:sz w:val="13"/>
        </w:rPr>
      </w:pPr>
    </w:p>
    <w:p>
      <w:pPr>
        <w:spacing w:after="0"/>
        <w:rPr>
          <w:sz w:val="13"/>
        </w:rPr>
        <w:sectPr>
          <w:pgSz w:w="11900" w:h="16840"/>
          <w:pgMar w:header="1436" w:footer="0" w:top="1660" w:bottom="280" w:left="1020" w:right="102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49" w:lineRule="auto" w:before="119"/>
        <w:ind w:left="130" w:right="14" w:firstLine="0"/>
        <w:jc w:val="left"/>
        <w:rPr>
          <w:sz w:val="16"/>
        </w:rPr>
      </w:pPr>
      <w:r>
        <w:rPr>
          <w:color w:val="231F20"/>
          <w:sz w:val="16"/>
        </w:rPr>
        <w:t>Maintenance of records.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
        <w:rPr>
          <w:sz w:val="24"/>
        </w:rPr>
      </w:pPr>
    </w:p>
    <w:p>
      <w:pPr>
        <w:spacing w:line="249" w:lineRule="auto" w:before="0"/>
        <w:ind w:left="130" w:right="14" w:firstLine="0"/>
        <w:jc w:val="left"/>
        <w:rPr>
          <w:sz w:val="16"/>
        </w:rPr>
      </w:pPr>
      <w:r>
        <w:rPr>
          <w:color w:val="231F20"/>
          <w:sz w:val="16"/>
        </w:rPr>
        <w:t>Audit of policies and conduct of processing, etc.</w:t>
      </w:r>
    </w:p>
    <w:p>
      <w:pPr>
        <w:pStyle w:val="ListParagraph"/>
        <w:numPr>
          <w:ilvl w:val="0"/>
          <w:numId w:val="41"/>
        </w:numPr>
        <w:tabs>
          <w:tab w:pos="898" w:val="left" w:leader="none"/>
        </w:tabs>
        <w:spacing w:line="249" w:lineRule="auto" w:before="96" w:after="0"/>
        <w:ind w:left="130" w:right="1348" w:firstLine="480"/>
        <w:jc w:val="both"/>
        <w:rPr>
          <w:sz w:val="20"/>
        </w:rPr>
      </w:pPr>
      <w:r>
        <w:rPr>
          <w:color w:val="231F20"/>
          <w:spacing w:val="-1"/>
          <w:sz w:val="20"/>
        </w:rPr>
        <w:br w:type="column"/>
      </w:r>
      <w:r>
        <w:rPr>
          <w:color w:val="231F20"/>
          <w:sz w:val="20"/>
        </w:rPr>
        <w:t>The Authority </w:t>
      </w:r>
      <w:r>
        <w:rPr>
          <w:color w:val="231F20"/>
          <w:spacing w:val="-5"/>
          <w:sz w:val="20"/>
        </w:rPr>
        <w:t>may, </w:t>
      </w:r>
      <w:r>
        <w:rPr>
          <w:color w:val="231F20"/>
          <w:sz w:val="20"/>
        </w:rPr>
        <w:t>by regulations specify, such circumstances, or class of data </w:t>
      </w:r>
      <w:r>
        <w:rPr>
          <w:color w:val="231F20"/>
          <w:spacing w:val="-3"/>
          <w:sz w:val="20"/>
        </w:rPr>
        <w:t>fiduciary, </w:t>
      </w:r>
      <w:r>
        <w:rPr>
          <w:color w:val="231F20"/>
          <w:sz w:val="20"/>
        </w:rPr>
        <w:t>or processing operation where such data protection impact assessment shall be mandatory, and also specify the instances where a data auditor under this Act shall be engaged by the data fiduciary to undertake a data protection impact</w:t>
      </w:r>
      <w:r>
        <w:rPr>
          <w:color w:val="231F20"/>
          <w:spacing w:val="1"/>
          <w:sz w:val="20"/>
        </w:rPr>
        <w:t> </w:t>
      </w:r>
      <w:r>
        <w:rPr>
          <w:color w:val="231F20"/>
          <w:sz w:val="20"/>
        </w:rPr>
        <w:t>assessment.</w:t>
      </w:r>
    </w:p>
    <w:p>
      <w:pPr>
        <w:pStyle w:val="ListParagraph"/>
        <w:numPr>
          <w:ilvl w:val="0"/>
          <w:numId w:val="41"/>
        </w:numPr>
        <w:tabs>
          <w:tab w:pos="889" w:val="left" w:leader="none"/>
          <w:tab w:pos="7587" w:val="right" w:leader="none"/>
        </w:tabs>
        <w:spacing w:line="240" w:lineRule="auto" w:before="123" w:after="0"/>
        <w:ind w:left="888" w:right="0" w:hanging="279"/>
        <w:jc w:val="both"/>
        <w:rPr>
          <w:sz w:val="16"/>
        </w:rPr>
      </w:pPr>
      <w:r>
        <w:rPr>
          <w:color w:val="231F20"/>
          <w:position w:val="1"/>
          <w:sz w:val="20"/>
        </w:rPr>
        <w:t>A data protection impact assessment shall, </w:t>
      </w:r>
      <w:r>
        <w:rPr>
          <w:i/>
          <w:color w:val="231F20"/>
          <w:position w:val="1"/>
          <w:sz w:val="20"/>
        </w:rPr>
        <w:t>inter</w:t>
      </w:r>
      <w:r>
        <w:rPr>
          <w:i/>
          <w:color w:val="231F20"/>
          <w:spacing w:val="12"/>
          <w:position w:val="1"/>
          <w:sz w:val="20"/>
        </w:rPr>
        <w:t> </w:t>
      </w:r>
      <w:r>
        <w:rPr>
          <w:i/>
          <w:color w:val="231F20"/>
          <w:position w:val="1"/>
          <w:sz w:val="20"/>
        </w:rPr>
        <w:t>alia,</w:t>
      </w:r>
      <w:r>
        <w:rPr>
          <w:i/>
          <w:color w:val="231F20"/>
          <w:spacing w:val="9"/>
          <w:position w:val="1"/>
          <w:sz w:val="20"/>
        </w:rPr>
        <w:t> </w:t>
      </w:r>
      <w:r>
        <w:rPr>
          <w:color w:val="231F20"/>
          <w:position w:val="1"/>
          <w:sz w:val="20"/>
        </w:rPr>
        <w:t>contain—</w:t>
        <w:tab/>
      </w:r>
      <w:r>
        <w:rPr>
          <w:color w:val="231F20"/>
          <w:sz w:val="16"/>
        </w:rPr>
        <w:t>5</w:t>
      </w:r>
    </w:p>
    <w:p>
      <w:pPr>
        <w:pStyle w:val="ListParagraph"/>
        <w:numPr>
          <w:ilvl w:val="1"/>
          <w:numId w:val="41"/>
        </w:numPr>
        <w:tabs>
          <w:tab w:pos="1386" w:val="left" w:leader="none"/>
        </w:tabs>
        <w:spacing w:line="249" w:lineRule="auto" w:before="129" w:after="0"/>
        <w:ind w:left="610" w:right="1352" w:firstLine="480"/>
        <w:jc w:val="left"/>
        <w:rPr>
          <w:sz w:val="20"/>
        </w:rPr>
      </w:pPr>
      <w:r>
        <w:rPr>
          <w:color w:val="231F20"/>
          <w:sz w:val="20"/>
        </w:rPr>
        <w:t>detailed description of the proposed processing operation, the purpose of processing</w:t>
      </w:r>
      <w:r>
        <w:rPr>
          <w:color w:val="231F20"/>
          <w:spacing w:val="13"/>
          <w:sz w:val="20"/>
        </w:rPr>
        <w:t> </w:t>
      </w:r>
      <w:r>
        <w:rPr>
          <w:color w:val="231F20"/>
          <w:sz w:val="20"/>
        </w:rPr>
        <w:t>and</w:t>
      </w:r>
      <w:r>
        <w:rPr>
          <w:color w:val="231F20"/>
          <w:spacing w:val="14"/>
          <w:sz w:val="20"/>
        </w:rPr>
        <w:t> </w:t>
      </w:r>
      <w:r>
        <w:rPr>
          <w:color w:val="231F20"/>
          <w:sz w:val="20"/>
        </w:rPr>
        <w:t>the</w:t>
      </w:r>
      <w:r>
        <w:rPr>
          <w:color w:val="231F20"/>
          <w:spacing w:val="14"/>
          <w:sz w:val="20"/>
        </w:rPr>
        <w:t> </w:t>
      </w:r>
      <w:r>
        <w:rPr>
          <w:color w:val="231F20"/>
          <w:sz w:val="20"/>
        </w:rPr>
        <w:t>nature</w:t>
      </w:r>
      <w:r>
        <w:rPr>
          <w:color w:val="231F20"/>
          <w:spacing w:val="14"/>
          <w:sz w:val="20"/>
        </w:rPr>
        <w:t> </w:t>
      </w:r>
      <w:r>
        <w:rPr>
          <w:color w:val="231F20"/>
          <w:sz w:val="20"/>
        </w:rPr>
        <w:t>of</w:t>
      </w:r>
      <w:r>
        <w:rPr>
          <w:color w:val="231F20"/>
          <w:spacing w:val="14"/>
          <w:sz w:val="20"/>
        </w:rPr>
        <w:t> </w:t>
      </w:r>
      <w:r>
        <w:rPr>
          <w:color w:val="231F20"/>
          <w:sz w:val="20"/>
        </w:rPr>
        <w:t>personal</w:t>
      </w:r>
      <w:r>
        <w:rPr>
          <w:color w:val="231F20"/>
          <w:spacing w:val="13"/>
          <w:sz w:val="20"/>
        </w:rPr>
        <w:t> </w:t>
      </w:r>
      <w:r>
        <w:rPr>
          <w:color w:val="231F20"/>
          <w:sz w:val="20"/>
        </w:rPr>
        <w:t>data</w:t>
      </w:r>
      <w:r>
        <w:rPr>
          <w:color w:val="231F20"/>
          <w:spacing w:val="14"/>
          <w:sz w:val="20"/>
        </w:rPr>
        <w:t> </w:t>
      </w:r>
      <w:r>
        <w:rPr>
          <w:color w:val="231F20"/>
          <w:sz w:val="20"/>
        </w:rPr>
        <w:t>being</w:t>
      </w:r>
      <w:r>
        <w:rPr>
          <w:color w:val="231F20"/>
          <w:spacing w:val="14"/>
          <w:sz w:val="20"/>
        </w:rPr>
        <w:t> </w:t>
      </w:r>
      <w:r>
        <w:rPr>
          <w:color w:val="231F20"/>
          <w:sz w:val="20"/>
        </w:rPr>
        <w:t>processed;</w:t>
      </w:r>
    </w:p>
    <w:p>
      <w:pPr>
        <w:pStyle w:val="ListParagraph"/>
        <w:numPr>
          <w:ilvl w:val="1"/>
          <w:numId w:val="41"/>
        </w:numPr>
        <w:tabs>
          <w:tab w:pos="1422" w:val="left" w:leader="none"/>
        </w:tabs>
        <w:spacing w:line="249" w:lineRule="auto" w:before="121" w:after="0"/>
        <w:ind w:left="610" w:right="1351" w:firstLine="480"/>
        <w:jc w:val="left"/>
        <w:rPr>
          <w:sz w:val="20"/>
        </w:rPr>
      </w:pPr>
      <w:r>
        <w:rPr>
          <w:color w:val="231F20"/>
          <w:sz w:val="20"/>
        </w:rPr>
        <w:t>assessment</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potential</w:t>
      </w:r>
      <w:r>
        <w:rPr>
          <w:color w:val="231F20"/>
          <w:spacing w:val="-4"/>
          <w:sz w:val="20"/>
        </w:rPr>
        <w:t> </w:t>
      </w:r>
      <w:r>
        <w:rPr>
          <w:color w:val="231F20"/>
          <w:sz w:val="20"/>
        </w:rPr>
        <w:t>harm</w:t>
      </w:r>
      <w:r>
        <w:rPr>
          <w:color w:val="231F20"/>
          <w:spacing w:val="-4"/>
          <w:sz w:val="20"/>
        </w:rPr>
        <w:t> </w:t>
      </w:r>
      <w:r>
        <w:rPr>
          <w:color w:val="231F20"/>
          <w:sz w:val="20"/>
        </w:rPr>
        <w:t>that</w:t>
      </w:r>
      <w:r>
        <w:rPr>
          <w:color w:val="231F20"/>
          <w:spacing w:val="-4"/>
          <w:sz w:val="20"/>
        </w:rPr>
        <w:t> </w:t>
      </w:r>
      <w:r>
        <w:rPr>
          <w:color w:val="231F20"/>
          <w:sz w:val="20"/>
        </w:rPr>
        <w:t>may</w:t>
      </w:r>
      <w:r>
        <w:rPr>
          <w:color w:val="231F20"/>
          <w:spacing w:val="-4"/>
          <w:sz w:val="20"/>
        </w:rPr>
        <w:t> </w:t>
      </w:r>
      <w:r>
        <w:rPr>
          <w:color w:val="231F20"/>
          <w:sz w:val="20"/>
        </w:rPr>
        <w:t>be</w:t>
      </w:r>
      <w:r>
        <w:rPr>
          <w:color w:val="231F20"/>
          <w:spacing w:val="-4"/>
          <w:sz w:val="20"/>
        </w:rPr>
        <w:t> </w:t>
      </w:r>
      <w:r>
        <w:rPr>
          <w:color w:val="231F20"/>
          <w:sz w:val="20"/>
        </w:rPr>
        <w:t>caused</w:t>
      </w:r>
      <w:r>
        <w:rPr>
          <w:color w:val="231F20"/>
          <w:spacing w:val="-4"/>
          <w:sz w:val="20"/>
        </w:rPr>
        <w:t> </w:t>
      </w:r>
      <w:r>
        <w:rPr>
          <w:color w:val="231F20"/>
          <w:sz w:val="20"/>
        </w:rPr>
        <w:t>to</w:t>
      </w:r>
      <w:r>
        <w:rPr>
          <w:color w:val="231F20"/>
          <w:spacing w:val="-4"/>
          <w:sz w:val="20"/>
        </w:rPr>
        <w:t> </w:t>
      </w:r>
      <w:r>
        <w:rPr>
          <w:color w:val="231F20"/>
          <w:sz w:val="20"/>
        </w:rPr>
        <w:t>the</w:t>
      </w:r>
      <w:r>
        <w:rPr>
          <w:color w:val="231F20"/>
          <w:spacing w:val="-4"/>
          <w:sz w:val="20"/>
        </w:rPr>
        <w:t> </w:t>
      </w:r>
      <w:r>
        <w:rPr>
          <w:color w:val="231F20"/>
          <w:sz w:val="20"/>
        </w:rPr>
        <w:t>data</w:t>
      </w:r>
      <w:r>
        <w:rPr>
          <w:color w:val="231F20"/>
          <w:spacing w:val="-4"/>
          <w:sz w:val="20"/>
        </w:rPr>
        <w:t> </w:t>
      </w:r>
      <w:r>
        <w:rPr>
          <w:color w:val="231F20"/>
          <w:sz w:val="20"/>
        </w:rPr>
        <w:t>principals whose</w:t>
      </w:r>
      <w:r>
        <w:rPr>
          <w:color w:val="231F20"/>
          <w:spacing w:val="14"/>
          <w:sz w:val="20"/>
        </w:rPr>
        <w:t> </w:t>
      </w:r>
      <w:r>
        <w:rPr>
          <w:color w:val="231F20"/>
          <w:sz w:val="20"/>
        </w:rPr>
        <w:t>personal</w:t>
      </w:r>
      <w:r>
        <w:rPr>
          <w:color w:val="231F20"/>
          <w:spacing w:val="14"/>
          <w:sz w:val="20"/>
        </w:rPr>
        <w:t> </w:t>
      </w:r>
      <w:r>
        <w:rPr>
          <w:color w:val="231F20"/>
          <w:sz w:val="20"/>
        </w:rPr>
        <w:t>data</w:t>
      </w:r>
      <w:r>
        <w:rPr>
          <w:color w:val="231F20"/>
          <w:spacing w:val="14"/>
          <w:sz w:val="20"/>
        </w:rPr>
        <w:t> </w:t>
      </w:r>
      <w:r>
        <w:rPr>
          <w:color w:val="231F20"/>
          <w:sz w:val="20"/>
        </w:rPr>
        <w:t>is</w:t>
      </w:r>
      <w:r>
        <w:rPr>
          <w:color w:val="231F20"/>
          <w:spacing w:val="14"/>
          <w:sz w:val="20"/>
        </w:rPr>
        <w:t> </w:t>
      </w:r>
      <w:r>
        <w:rPr>
          <w:color w:val="231F20"/>
          <w:sz w:val="20"/>
        </w:rPr>
        <w:t>proposed</w:t>
      </w:r>
      <w:r>
        <w:rPr>
          <w:color w:val="231F20"/>
          <w:spacing w:val="14"/>
          <w:sz w:val="20"/>
        </w:rPr>
        <w:t> </w:t>
      </w:r>
      <w:r>
        <w:rPr>
          <w:color w:val="231F20"/>
          <w:sz w:val="20"/>
        </w:rPr>
        <w:t>to</w:t>
      </w:r>
      <w:r>
        <w:rPr>
          <w:color w:val="231F20"/>
          <w:spacing w:val="15"/>
          <w:sz w:val="20"/>
        </w:rPr>
        <w:t> </w:t>
      </w:r>
      <w:r>
        <w:rPr>
          <w:color w:val="231F20"/>
          <w:sz w:val="20"/>
        </w:rPr>
        <w:t>be</w:t>
      </w:r>
      <w:r>
        <w:rPr>
          <w:color w:val="231F20"/>
          <w:spacing w:val="14"/>
          <w:sz w:val="20"/>
        </w:rPr>
        <w:t> </w:t>
      </w:r>
      <w:r>
        <w:rPr>
          <w:color w:val="231F20"/>
          <w:sz w:val="20"/>
        </w:rPr>
        <w:t>processed;</w:t>
      </w:r>
      <w:r>
        <w:rPr>
          <w:color w:val="231F20"/>
          <w:spacing w:val="14"/>
          <w:sz w:val="20"/>
        </w:rPr>
        <w:t> </w:t>
      </w:r>
      <w:r>
        <w:rPr>
          <w:color w:val="231F20"/>
          <w:sz w:val="20"/>
        </w:rPr>
        <w:t>and</w:t>
      </w:r>
    </w:p>
    <w:p>
      <w:pPr>
        <w:pStyle w:val="ListParagraph"/>
        <w:numPr>
          <w:ilvl w:val="1"/>
          <w:numId w:val="41"/>
        </w:numPr>
        <w:tabs>
          <w:tab w:pos="1337" w:val="left" w:leader="none"/>
        </w:tabs>
        <w:spacing w:line="240" w:lineRule="auto" w:before="122" w:after="0"/>
        <w:ind w:left="1336" w:right="0" w:hanging="247"/>
        <w:jc w:val="left"/>
        <w:rPr>
          <w:sz w:val="16"/>
        </w:rPr>
      </w:pPr>
      <w:r>
        <w:rPr>
          <w:color w:val="231F20"/>
          <w:spacing w:val="-3"/>
          <w:sz w:val="20"/>
        </w:rPr>
        <w:t>measures</w:t>
      </w:r>
      <w:r>
        <w:rPr>
          <w:color w:val="231F20"/>
          <w:spacing w:val="-19"/>
          <w:sz w:val="20"/>
        </w:rPr>
        <w:t> </w:t>
      </w:r>
      <w:r>
        <w:rPr>
          <w:color w:val="231F20"/>
          <w:spacing w:val="-3"/>
          <w:sz w:val="20"/>
        </w:rPr>
        <w:t>for</w:t>
      </w:r>
      <w:r>
        <w:rPr>
          <w:color w:val="231F20"/>
          <w:spacing w:val="-19"/>
          <w:sz w:val="20"/>
        </w:rPr>
        <w:t> </w:t>
      </w:r>
      <w:r>
        <w:rPr>
          <w:color w:val="231F20"/>
          <w:spacing w:val="-3"/>
          <w:sz w:val="20"/>
        </w:rPr>
        <w:t>managing,</w:t>
      </w:r>
      <w:r>
        <w:rPr>
          <w:color w:val="231F20"/>
          <w:spacing w:val="-19"/>
          <w:sz w:val="20"/>
        </w:rPr>
        <w:t> </w:t>
      </w:r>
      <w:r>
        <w:rPr>
          <w:color w:val="231F20"/>
          <w:spacing w:val="-3"/>
          <w:sz w:val="20"/>
        </w:rPr>
        <w:t>minimising,</w:t>
      </w:r>
      <w:r>
        <w:rPr>
          <w:color w:val="231F20"/>
          <w:spacing w:val="-18"/>
          <w:sz w:val="20"/>
        </w:rPr>
        <w:t> </w:t>
      </w:r>
      <w:r>
        <w:rPr>
          <w:color w:val="231F20"/>
          <w:spacing w:val="-3"/>
          <w:sz w:val="20"/>
        </w:rPr>
        <w:t>mitigating</w:t>
      </w:r>
      <w:r>
        <w:rPr>
          <w:color w:val="231F20"/>
          <w:spacing w:val="-19"/>
          <w:sz w:val="20"/>
        </w:rPr>
        <w:t> </w:t>
      </w:r>
      <w:r>
        <w:rPr>
          <w:color w:val="231F20"/>
          <w:sz w:val="20"/>
        </w:rPr>
        <w:t>or</w:t>
      </w:r>
      <w:r>
        <w:rPr>
          <w:color w:val="231F20"/>
          <w:spacing w:val="-19"/>
          <w:sz w:val="20"/>
        </w:rPr>
        <w:t> </w:t>
      </w:r>
      <w:r>
        <w:rPr>
          <w:color w:val="231F20"/>
          <w:spacing w:val="-4"/>
          <w:sz w:val="20"/>
        </w:rPr>
        <w:t>removing</w:t>
      </w:r>
      <w:r>
        <w:rPr>
          <w:color w:val="231F20"/>
          <w:spacing w:val="-18"/>
          <w:sz w:val="20"/>
        </w:rPr>
        <w:t> </w:t>
      </w:r>
      <w:r>
        <w:rPr>
          <w:color w:val="231F20"/>
          <w:spacing w:val="-3"/>
          <w:sz w:val="20"/>
        </w:rPr>
        <w:t>such</w:t>
      </w:r>
      <w:r>
        <w:rPr>
          <w:color w:val="231F20"/>
          <w:spacing w:val="-19"/>
          <w:sz w:val="20"/>
        </w:rPr>
        <w:t> </w:t>
      </w:r>
      <w:r>
        <w:rPr>
          <w:color w:val="231F20"/>
          <w:spacing w:val="-3"/>
          <w:sz w:val="20"/>
        </w:rPr>
        <w:t>risk</w:t>
      </w:r>
      <w:r>
        <w:rPr>
          <w:color w:val="231F20"/>
          <w:spacing w:val="-19"/>
          <w:sz w:val="20"/>
        </w:rPr>
        <w:t> </w:t>
      </w:r>
      <w:r>
        <w:rPr>
          <w:color w:val="231F20"/>
          <w:sz w:val="20"/>
        </w:rPr>
        <w:t>of</w:t>
      </w:r>
      <w:r>
        <w:rPr>
          <w:color w:val="231F20"/>
          <w:spacing w:val="-19"/>
          <w:sz w:val="20"/>
        </w:rPr>
        <w:t> </w:t>
      </w:r>
      <w:r>
        <w:rPr>
          <w:color w:val="231F20"/>
          <w:spacing w:val="-4"/>
          <w:sz w:val="20"/>
        </w:rPr>
        <w:t>harm.</w:t>
      </w:r>
      <w:r>
        <w:rPr>
          <w:color w:val="231F20"/>
          <w:spacing w:val="8"/>
          <w:sz w:val="20"/>
        </w:rPr>
        <w:t> </w:t>
      </w:r>
      <w:r>
        <w:rPr>
          <w:color w:val="231F20"/>
          <w:spacing w:val="8"/>
          <w:position w:val="2"/>
          <w:sz w:val="16"/>
        </w:rPr>
        <w:t>10</w:t>
      </w:r>
      <w:r>
        <w:rPr>
          <w:color w:val="231F20"/>
          <w:spacing w:val="-23"/>
          <w:position w:val="2"/>
          <w:sz w:val="16"/>
        </w:rPr>
        <w:t> </w:t>
      </w:r>
    </w:p>
    <w:p>
      <w:pPr>
        <w:pStyle w:val="ListParagraph"/>
        <w:numPr>
          <w:ilvl w:val="0"/>
          <w:numId w:val="41"/>
        </w:numPr>
        <w:tabs>
          <w:tab w:pos="964" w:val="left" w:leader="none"/>
        </w:tabs>
        <w:spacing w:line="249" w:lineRule="auto" w:before="130" w:after="0"/>
        <w:ind w:left="130" w:right="1346" w:firstLine="480"/>
        <w:jc w:val="both"/>
        <w:rPr>
          <w:sz w:val="20"/>
        </w:rPr>
      </w:pPr>
      <w:r>
        <w:rPr>
          <w:color w:val="231F20"/>
          <w:sz w:val="20"/>
        </w:rPr>
        <w:t>Upon completion of the data protection impact assessment, the data protection officer appointed under sub-section (</w:t>
      </w:r>
      <w:r>
        <w:rPr>
          <w:i/>
          <w:color w:val="231F20"/>
          <w:sz w:val="20"/>
        </w:rPr>
        <w:t>1</w:t>
      </w:r>
      <w:r>
        <w:rPr>
          <w:color w:val="231F20"/>
          <w:sz w:val="20"/>
        </w:rPr>
        <w:t>) of section 30, shall review the assessment and submit</w:t>
      </w:r>
      <w:r>
        <w:rPr>
          <w:color w:val="231F20"/>
          <w:spacing w:val="-10"/>
          <w:sz w:val="20"/>
        </w:rPr>
        <w:t> </w:t>
      </w:r>
      <w:r>
        <w:rPr>
          <w:color w:val="231F20"/>
          <w:sz w:val="20"/>
        </w:rPr>
        <w:t>the</w:t>
      </w:r>
      <w:r>
        <w:rPr>
          <w:color w:val="231F20"/>
          <w:spacing w:val="-10"/>
          <w:sz w:val="20"/>
        </w:rPr>
        <w:t> </w:t>
      </w:r>
      <w:r>
        <w:rPr>
          <w:color w:val="231F20"/>
          <w:sz w:val="20"/>
        </w:rPr>
        <w:t>assessment</w:t>
      </w:r>
      <w:r>
        <w:rPr>
          <w:color w:val="231F20"/>
          <w:spacing w:val="-10"/>
          <w:sz w:val="20"/>
        </w:rPr>
        <w:t> </w:t>
      </w:r>
      <w:r>
        <w:rPr>
          <w:color w:val="231F20"/>
          <w:sz w:val="20"/>
        </w:rPr>
        <w:t>with</w:t>
      </w:r>
      <w:r>
        <w:rPr>
          <w:color w:val="231F20"/>
          <w:spacing w:val="-10"/>
          <w:sz w:val="20"/>
        </w:rPr>
        <w:t> </w:t>
      </w:r>
      <w:r>
        <w:rPr>
          <w:color w:val="231F20"/>
          <w:sz w:val="20"/>
        </w:rPr>
        <w:t>his</w:t>
      </w:r>
      <w:r>
        <w:rPr>
          <w:color w:val="231F20"/>
          <w:spacing w:val="-10"/>
          <w:sz w:val="20"/>
        </w:rPr>
        <w:t> </w:t>
      </w:r>
      <w:r>
        <w:rPr>
          <w:color w:val="231F20"/>
          <w:sz w:val="20"/>
        </w:rPr>
        <w:t>finding</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8"/>
          <w:sz w:val="20"/>
        </w:rPr>
        <w:t> </w:t>
      </w:r>
      <w:r>
        <w:rPr>
          <w:color w:val="231F20"/>
          <w:sz w:val="20"/>
        </w:rPr>
        <w:t>Authority</w:t>
      </w:r>
      <w:r>
        <w:rPr>
          <w:color w:val="231F20"/>
          <w:spacing w:val="-10"/>
          <w:sz w:val="20"/>
        </w:rPr>
        <w:t> </w:t>
      </w:r>
      <w:r>
        <w:rPr>
          <w:color w:val="231F20"/>
          <w:sz w:val="20"/>
        </w:rPr>
        <w:t>in</w:t>
      </w:r>
      <w:r>
        <w:rPr>
          <w:color w:val="231F20"/>
          <w:spacing w:val="-10"/>
          <w:sz w:val="20"/>
        </w:rPr>
        <w:t> </w:t>
      </w:r>
      <w:r>
        <w:rPr>
          <w:color w:val="231F20"/>
          <w:sz w:val="20"/>
        </w:rPr>
        <w:t>such</w:t>
      </w:r>
      <w:r>
        <w:rPr>
          <w:color w:val="231F20"/>
          <w:spacing w:val="-9"/>
          <w:sz w:val="20"/>
        </w:rPr>
        <w:t> </w:t>
      </w:r>
      <w:r>
        <w:rPr>
          <w:color w:val="231F20"/>
          <w:sz w:val="20"/>
        </w:rPr>
        <w:t>manner</w:t>
      </w:r>
      <w:r>
        <w:rPr>
          <w:color w:val="231F20"/>
          <w:spacing w:val="-10"/>
          <w:sz w:val="20"/>
        </w:rPr>
        <w:t> </w:t>
      </w:r>
      <w:r>
        <w:rPr>
          <w:color w:val="231F20"/>
          <w:sz w:val="20"/>
        </w:rPr>
        <w:t>as</w:t>
      </w:r>
      <w:r>
        <w:rPr>
          <w:color w:val="231F20"/>
          <w:spacing w:val="-10"/>
          <w:sz w:val="20"/>
        </w:rPr>
        <w:t> </w:t>
      </w:r>
      <w:r>
        <w:rPr>
          <w:color w:val="231F20"/>
          <w:sz w:val="20"/>
        </w:rPr>
        <w:t>may</w:t>
      </w:r>
      <w:r>
        <w:rPr>
          <w:color w:val="231F20"/>
          <w:spacing w:val="-10"/>
          <w:sz w:val="20"/>
        </w:rPr>
        <w:t> </w:t>
      </w:r>
      <w:r>
        <w:rPr>
          <w:color w:val="231F20"/>
          <w:sz w:val="20"/>
        </w:rPr>
        <w:t>be</w:t>
      </w:r>
      <w:r>
        <w:rPr>
          <w:color w:val="231F20"/>
          <w:spacing w:val="-10"/>
          <w:sz w:val="20"/>
        </w:rPr>
        <w:t> </w:t>
      </w:r>
      <w:r>
        <w:rPr>
          <w:color w:val="231F20"/>
          <w:sz w:val="20"/>
        </w:rPr>
        <w:t>specified by</w:t>
      </w:r>
      <w:r>
        <w:rPr>
          <w:color w:val="231F20"/>
          <w:spacing w:val="16"/>
          <w:sz w:val="20"/>
        </w:rPr>
        <w:t> </w:t>
      </w:r>
      <w:r>
        <w:rPr>
          <w:color w:val="231F20"/>
          <w:sz w:val="20"/>
        </w:rPr>
        <w:t>regulations.</w:t>
      </w:r>
    </w:p>
    <w:p>
      <w:pPr>
        <w:pStyle w:val="ListParagraph"/>
        <w:numPr>
          <w:ilvl w:val="0"/>
          <w:numId w:val="41"/>
        </w:numPr>
        <w:tabs>
          <w:tab w:pos="887" w:val="left" w:leader="none"/>
        </w:tabs>
        <w:spacing w:line="240" w:lineRule="auto" w:before="123" w:after="0"/>
        <w:ind w:left="886" w:right="0" w:hanging="277"/>
        <w:jc w:val="both"/>
        <w:rPr>
          <w:sz w:val="16"/>
        </w:rPr>
      </w:pPr>
      <w:r>
        <w:rPr>
          <w:color w:val="231F20"/>
          <w:sz w:val="20"/>
        </w:rPr>
        <w:t>On receipt of the assessment and its </w:t>
      </w:r>
      <w:r>
        <w:rPr>
          <w:color w:val="231F20"/>
          <w:spacing w:val="-3"/>
          <w:sz w:val="20"/>
        </w:rPr>
        <w:t>review, </w:t>
      </w:r>
      <w:r>
        <w:rPr>
          <w:color w:val="231F20"/>
          <w:sz w:val="20"/>
        </w:rPr>
        <w:t>if the Authority has reason to believe</w:t>
      </w:r>
      <w:r>
        <w:rPr>
          <w:color w:val="231F20"/>
          <w:spacing w:val="14"/>
          <w:sz w:val="20"/>
        </w:rPr>
        <w:t> </w:t>
      </w:r>
      <w:r>
        <w:rPr>
          <w:color w:val="231F20"/>
          <w:spacing w:val="8"/>
          <w:position w:val="3"/>
          <w:sz w:val="16"/>
        </w:rPr>
        <w:t>15</w:t>
      </w:r>
      <w:r>
        <w:rPr>
          <w:color w:val="231F20"/>
          <w:spacing w:val="-23"/>
          <w:position w:val="3"/>
          <w:sz w:val="16"/>
        </w:rPr>
        <w:t> </w:t>
      </w:r>
    </w:p>
    <w:p>
      <w:pPr>
        <w:pStyle w:val="BodyText"/>
        <w:spacing w:line="249" w:lineRule="auto" w:before="10"/>
        <w:ind w:left="130" w:right="1345"/>
        <w:jc w:val="both"/>
      </w:pPr>
      <w:r>
        <w:rPr>
          <w:color w:val="231F20"/>
        </w:rPr>
        <w:t>that</w:t>
      </w:r>
      <w:r>
        <w:rPr>
          <w:color w:val="231F20"/>
          <w:spacing w:val="-18"/>
        </w:rPr>
        <w:t> </w:t>
      </w:r>
      <w:r>
        <w:rPr>
          <w:color w:val="231F20"/>
        </w:rPr>
        <w:t>the</w:t>
      </w:r>
      <w:r>
        <w:rPr>
          <w:color w:val="231F20"/>
          <w:spacing w:val="-18"/>
        </w:rPr>
        <w:t> </w:t>
      </w:r>
      <w:r>
        <w:rPr>
          <w:color w:val="231F20"/>
        </w:rPr>
        <w:t>processing</w:t>
      </w:r>
      <w:r>
        <w:rPr>
          <w:color w:val="231F20"/>
          <w:spacing w:val="-18"/>
        </w:rPr>
        <w:t> </w:t>
      </w:r>
      <w:r>
        <w:rPr>
          <w:color w:val="231F20"/>
        </w:rPr>
        <w:t>is</w:t>
      </w:r>
      <w:r>
        <w:rPr>
          <w:color w:val="231F20"/>
          <w:spacing w:val="-18"/>
        </w:rPr>
        <w:t> </w:t>
      </w:r>
      <w:r>
        <w:rPr>
          <w:color w:val="231F20"/>
        </w:rPr>
        <w:t>likely</w:t>
      </w:r>
      <w:r>
        <w:rPr>
          <w:color w:val="231F20"/>
          <w:spacing w:val="-17"/>
        </w:rPr>
        <w:t> </w:t>
      </w:r>
      <w:r>
        <w:rPr>
          <w:color w:val="231F20"/>
        </w:rPr>
        <w:t>to</w:t>
      </w:r>
      <w:r>
        <w:rPr>
          <w:color w:val="231F20"/>
          <w:spacing w:val="-18"/>
        </w:rPr>
        <w:t> </w:t>
      </w:r>
      <w:r>
        <w:rPr>
          <w:color w:val="231F20"/>
        </w:rPr>
        <w:t>cause</w:t>
      </w:r>
      <w:r>
        <w:rPr>
          <w:color w:val="231F20"/>
          <w:spacing w:val="-18"/>
        </w:rPr>
        <w:t> </w:t>
      </w:r>
      <w:r>
        <w:rPr>
          <w:color w:val="231F20"/>
        </w:rPr>
        <w:t>harm</w:t>
      </w:r>
      <w:r>
        <w:rPr>
          <w:color w:val="231F20"/>
          <w:spacing w:val="-18"/>
        </w:rPr>
        <w:t> </w:t>
      </w:r>
      <w:r>
        <w:rPr>
          <w:color w:val="231F20"/>
        </w:rPr>
        <w:t>to</w:t>
      </w:r>
      <w:r>
        <w:rPr>
          <w:color w:val="231F20"/>
          <w:spacing w:val="-17"/>
        </w:rPr>
        <w:t> </w:t>
      </w:r>
      <w:r>
        <w:rPr>
          <w:color w:val="231F20"/>
        </w:rPr>
        <w:t>the</w:t>
      </w:r>
      <w:r>
        <w:rPr>
          <w:color w:val="231F20"/>
          <w:spacing w:val="-18"/>
        </w:rPr>
        <w:t> </w:t>
      </w:r>
      <w:r>
        <w:rPr>
          <w:color w:val="231F20"/>
        </w:rPr>
        <w:t>data</w:t>
      </w:r>
      <w:r>
        <w:rPr>
          <w:color w:val="231F20"/>
          <w:spacing w:val="-18"/>
        </w:rPr>
        <w:t> </w:t>
      </w:r>
      <w:r>
        <w:rPr>
          <w:color w:val="231F20"/>
        </w:rPr>
        <w:t>principals,</w:t>
      </w:r>
      <w:r>
        <w:rPr>
          <w:color w:val="231F20"/>
          <w:spacing w:val="-18"/>
        </w:rPr>
        <w:t> </w:t>
      </w:r>
      <w:r>
        <w:rPr>
          <w:color w:val="231F20"/>
        </w:rPr>
        <w:t>the</w:t>
      </w:r>
      <w:r>
        <w:rPr>
          <w:color w:val="231F20"/>
          <w:spacing w:val="-25"/>
        </w:rPr>
        <w:t> </w:t>
      </w:r>
      <w:r>
        <w:rPr>
          <w:color w:val="231F20"/>
        </w:rPr>
        <w:t>Authority</w:t>
      </w:r>
      <w:r>
        <w:rPr>
          <w:color w:val="231F20"/>
          <w:spacing w:val="-18"/>
        </w:rPr>
        <w:t> </w:t>
      </w:r>
      <w:r>
        <w:rPr>
          <w:color w:val="231F20"/>
        </w:rPr>
        <w:t>may</w:t>
      </w:r>
      <w:r>
        <w:rPr>
          <w:color w:val="231F20"/>
          <w:spacing w:val="-18"/>
        </w:rPr>
        <w:t> </w:t>
      </w:r>
      <w:r>
        <w:rPr>
          <w:color w:val="231F20"/>
        </w:rPr>
        <w:t>direct</w:t>
      </w:r>
      <w:r>
        <w:rPr>
          <w:color w:val="231F20"/>
          <w:spacing w:val="-18"/>
        </w:rPr>
        <w:t> </w:t>
      </w:r>
      <w:r>
        <w:rPr>
          <w:color w:val="231F20"/>
        </w:rPr>
        <w:t>the data fiduciary to cease such processing or direct that such processing shall be subject to such conditions as the Authority may deem</w:t>
      </w:r>
      <w:r>
        <w:rPr>
          <w:color w:val="231F20"/>
          <w:spacing w:val="2"/>
        </w:rPr>
        <w:t> </w:t>
      </w:r>
      <w:r>
        <w:rPr>
          <w:color w:val="231F20"/>
        </w:rPr>
        <w:t>fit.</w:t>
      </w:r>
    </w:p>
    <w:p>
      <w:pPr>
        <w:pStyle w:val="ListParagraph"/>
        <w:numPr>
          <w:ilvl w:val="0"/>
          <w:numId w:val="27"/>
        </w:numPr>
        <w:tabs>
          <w:tab w:pos="898" w:val="left" w:leader="none"/>
        </w:tabs>
        <w:spacing w:line="240" w:lineRule="auto" w:before="123" w:after="0"/>
        <w:ind w:left="898" w:right="0" w:hanging="288"/>
        <w:jc w:val="both"/>
        <w:rPr>
          <w:sz w:val="20"/>
        </w:rPr>
      </w:pPr>
      <w:r>
        <w:rPr>
          <w:color w:val="231F20"/>
          <w:sz w:val="20"/>
        </w:rPr>
        <w:t>(</w:t>
      </w:r>
      <w:r>
        <w:rPr>
          <w:i/>
          <w:color w:val="231F20"/>
          <w:sz w:val="20"/>
        </w:rPr>
        <w:t>1</w:t>
      </w:r>
      <w:r>
        <w:rPr>
          <w:color w:val="231F20"/>
          <w:sz w:val="20"/>
        </w:rPr>
        <w:t>)</w:t>
      </w:r>
      <w:r>
        <w:rPr>
          <w:color w:val="231F20"/>
          <w:spacing w:val="-16"/>
          <w:sz w:val="20"/>
        </w:rPr>
        <w:t> </w:t>
      </w:r>
      <w:r>
        <w:rPr>
          <w:color w:val="231F20"/>
          <w:sz w:val="20"/>
        </w:rPr>
        <w:t>The</w:t>
      </w:r>
      <w:r>
        <w:rPr>
          <w:color w:val="231F20"/>
          <w:spacing w:val="-15"/>
          <w:sz w:val="20"/>
        </w:rPr>
        <w:t> </w:t>
      </w:r>
      <w:r>
        <w:rPr>
          <w:color w:val="231F20"/>
          <w:sz w:val="20"/>
        </w:rPr>
        <w:t>significant</w:t>
      </w:r>
      <w:r>
        <w:rPr>
          <w:color w:val="231F20"/>
          <w:spacing w:val="-15"/>
          <w:sz w:val="20"/>
        </w:rPr>
        <w:t> </w:t>
      </w:r>
      <w:r>
        <w:rPr>
          <w:color w:val="231F20"/>
          <w:sz w:val="20"/>
        </w:rPr>
        <w:t>data</w:t>
      </w:r>
      <w:r>
        <w:rPr>
          <w:color w:val="231F20"/>
          <w:spacing w:val="-16"/>
          <w:sz w:val="20"/>
        </w:rPr>
        <w:t> </w:t>
      </w:r>
      <w:r>
        <w:rPr>
          <w:color w:val="231F20"/>
          <w:sz w:val="20"/>
        </w:rPr>
        <w:t>fiduciary</w:t>
      </w:r>
      <w:r>
        <w:rPr>
          <w:color w:val="231F20"/>
          <w:spacing w:val="-15"/>
          <w:sz w:val="20"/>
        </w:rPr>
        <w:t> </w:t>
      </w:r>
      <w:r>
        <w:rPr>
          <w:color w:val="231F20"/>
          <w:sz w:val="20"/>
        </w:rPr>
        <w:t>shall</w:t>
      </w:r>
      <w:r>
        <w:rPr>
          <w:color w:val="231F20"/>
          <w:spacing w:val="-15"/>
          <w:sz w:val="20"/>
        </w:rPr>
        <w:t> </w:t>
      </w:r>
      <w:r>
        <w:rPr>
          <w:color w:val="231F20"/>
          <w:sz w:val="20"/>
        </w:rPr>
        <w:t>maintain</w:t>
      </w:r>
      <w:r>
        <w:rPr>
          <w:color w:val="231F20"/>
          <w:spacing w:val="-16"/>
          <w:sz w:val="20"/>
        </w:rPr>
        <w:t> </w:t>
      </w:r>
      <w:r>
        <w:rPr>
          <w:color w:val="231F20"/>
          <w:sz w:val="20"/>
        </w:rPr>
        <w:t>accurate</w:t>
      </w:r>
      <w:r>
        <w:rPr>
          <w:color w:val="231F20"/>
          <w:spacing w:val="-15"/>
          <w:sz w:val="20"/>
        </w:rPr>
        <w:t> </w:t>
      </w:r>
      <w:r>
        <w:rPr>
          <w:color w:val="231F20"/>
          <w:sz w:val="20"/>
        </w:rPr>
        <w:t>and</w:t>
      </w:r>
      <w:r>
        <w:rPr>
          <w:color w:val="231F20"/>
          <w:spacing w:val="-15"/>
          <w:sz w:val="20"/>
        </w:rPr>
        <w:t> </w:t>
      </w:r>
      <w:r>
        <w:rPr>
          <w:color w:val="231F20"/>
          <w:sz w:val="20"/>
        </w:rPr>
        <w:t>up-to-date</w:t>
      </w:r>
      <w:r>
        <w:rPr>
          <w:color w:val="231F20"/>
          <w:spacing w:val="-16"/>
          <w:sz w:val="20"/>
        </w:rPr>
        <w:t> </w:t>
      </w:r>
      <w:r>
        <w:rPr>
          <w:color w:val="231F20"/>
          <w:sz w:val="20"/>
        </w:rPr>
        <w:t>records</w:t>
      </w:r>
      <w:r>
        <w:rPr>
          <w:color w:val="231F20"/>
          <w:spacing w:val="-15"/>
          <w:sz w:val="20"/>
        </w:rPr>
        <w:t> </w:t>
      </w:r>
      <w:r>
        <w:rPr>
          <w:color w:val="231F20"/>
          <w:sz w:val="20"/>
        </w:rPr>
        <w:t>of</w:t>
      </w:r>
    </w:p>
    <w:p>
      <w:pPr>
        <w:pStyle w:val="BodyText"/>
        <w:tabs>
          <w:tab w:pos="7507" w:val="left" w:leader="none"/>
        </w:tabs>
        <w:spacing w:before="10"/>
        <w:ind w:left="130"/>
        <w:rPr>
          <w:sz w:val="16"/>
        </w:rPr>
      </w:pPr>
      <w:r>
        <w:rPr>
          <w:color w:val="231F20"/>
        </w:rPr>
        <w:t>the</w:t>
      </w:r>
      <w:r>
        <w:rPr>
          <w:color w:val="231F20"/>
          <w:spacing w:val="-11"/>
        </w:rPr>
        <w:t> </w:t>
      </w:r>
      <w:r>
        <w:rPr>
          <w:color w:val="231F20"/>
        </w:rPr>
        <w:t>following,</w:t>
      </w:r>
      <w:r>
        <w:rPr>
          <w:color w:val="231F20"/>
          <w:spacing w:val="-11"/>
        </w:rPr>
        <w:t> </w:t>
      </w:r>
      <w:r>
        <w:rPr>
          <w:color w:val="231F20"/>
        </w:rPr>
        <w:t>in</w:t>
      </w:r>
      <w:r>
        <w:rPr>
          <w:color w:val="231F20"/>
          <w:spacing w:val="-10"/>
        </w:rPr>
        <w:t> </w:t>
      </w:r>
      <w:r>
        <w:rPr>
          <w:color w:val="231F20"/>
        </w:rPr>
        <w:t>such</w:t>
      </w:r>
      <w:r>
        <w:rPr>
          <w:color w:val="231F20"/>
          <w:spacing w:val="-11"/>
        </w:rPr>
        <w:t> </w:t>
      </w:r>
      <w:r>
        <w:rPr>
          <w:color w:val="231F20"/>
        </w:rPr>
        <w:t>form</w:t>
      </w:r>
      <w:r>
        <w:rPr>
          <w:color w:val="231F20"/>
          <w:spacing w:val="-11"/>
        </w:rPr>
        <w:t> </w:t>
      </w:r>
      <w:r>
        <w:rPr>
          <w:color w:val="231F20"/>
        </w:rPr>
        <w:t>and</w:t>
      </w:r>
      <w:r>
        <w:rPr>
          <w:color w:val="231F20"/>
          <w:spacing w:val="-10"/>
        </w:rPr>
        <w:t> </w:t>
      </w:r>
      <w:r>
        <w:rPr>
          <w:color w:val="231F20"/>
        </w:rPr>
        <w:t>manner</w:t>
      </w:r>
      <w:r>
        <w:rPr>
          <w:color w:val="231F20"/>
          <w:spacing w:val="-11"/>
        </w:rPr>
        <w:t> </w:t>
      </w:r>
      <w:r>
        <w:rPr>
          <w:color w:val="231F20"/>
        </w:rPr>
        <w:t>as</w:t>
      </w:r>
      <w:r>
        <w:rPr>
          <w:color w:val="231F20"/>
          <w:spacing w:val="-11"/>
        </w:rPr>
        <w:t> </w:t>
      </w:r>
      <w:r>
        <w:rPr>
          <w:color w:val="231F20"/>
        </w:rPr>
        <w:t>may</w:t>
      </w:r>
      <w:r>
        <w:rPr>
          <w:color w:val="231F20"/>
          <w:spacing w:val="-10"/>
        </w:rPr>
        <w:t> </w:t>
      </w:r>
      <w:r>
        <w:rPr>
          <w:color w:val="231F20"/>
        </w:rPr>
        <w:t>be</w:t>
      </w:r>
      <w:r>
        <w:rPr>
          <w:color w:val="231F20"/>
          <w:spacing w:val="-11"/>
        </w:rPr>
        <w:t> </w:t>
      </w:r>
      <w:r>
        <w:rPr>
          <w:color w:val="231F20"/>
        </w:rPr>
        <w:t>specified</w:t>
      </w:r>
      <w:r>
        <w:rPr>
          <w:color w:val="231F20"/>
          <w:spacing w:val="-10"/>
        </w:rPr>
        <w:t> </w:t>
      </w:r>
      <w:r>
        <w:rPr>
          <w:color w:val="231F20"/>
        </w:rPr>
        <w:t>by</w:t>
      </w:r>
      <w:r>
        <w:rPr>
          <w:color w:val="231F20"/>
          <w:spacing w:val="-11"/>
        </w:rPr>
        <w:t> </w:t>
      </w:r>
      <w:r>
        <w:rPr>
          <w:color w:val="231F20"/>
        </w:rPr>
        <w:t>regulations,</w:t>
      </w:r>
      <w:r>
        <w:rPr>
          <w:color w:val="231F20"/>
          <w:spacing w:val="-11"/>
        </w:rPr>
        <w:t> </w:t>
      </w:r>
      <w:r>
        <w:rPr>
          <w:color w:val="231F20"/>
        </w:rPr>
        <w:t>namely:—</w:t>
        <w:tab/>
      </w:r>
      <w:r>
        <w:rPr>
          <w:color w:val="231F20"/>
          <w:spacing w:val="8"/>
          <w:sz w:val="16"/>
        </w:rPr>
        <w:t>20</w:t>
      </w:r>
      <w:r>
        <w:rPr>
          <w:color w:val="231F20"/>
          <w:spacing w:val="-23"/>
          <w:sz w:val="16"/>
        </w:rPr>
        <w:t> </w:t>
      </w:r>
    </w:p>
    <w:p>
      <w:pPr>
        <w:pStyle w:val="ListParagraph"/>
        <w:numPr>
          <w:ilvl w:val="1"/>
          <w:numId w:val="27"/>
        </w:numPr>
        <w:tabs>
          <w:tab w:pos="1386" w:val="left" w:leader="none"/>
        </w:tabs>
        <w:spacing w:line="249" w:lineRule="auto" w:before="130" w:after="0"/>
        <w:ind w:left="610" w:right="1346" w:firstLine="480"/>
        <w:jc w:val="left"/>
        <w:rPr>
          <w:sz w:val="20"/>
        </w:rPr>
      </w:pPr>
      <w:r>
        <w:rPr>
          <w:color w:val="231F20"/>
          <w:sz w:val="20"/>
        </w:rPr>
        <w:t>important operations in the data life-cycle including collection, transfers, and</w:t>
      </w:r>
      <w:r>
        <w:rPr>
          <w:color w:val="231F20"/>
          <w:spacing w:val="-11"/>
          <w:sz w:val="20"/>
        </w:rPr>
        <w:t> </w:t>
      </w:r>
      <w:r>
        <w:rPr>
          <w:color w:val="231F20"/>
          <w:sz w:val="20"/>
        </w:rPr>
        <w:t>erasure</w:t>
      </w:r>
      <w:r>
        <w:rPr>
          <w:color w:val="231F20"/>
          <w:spacing w:val="-11"/>
          <w:sz w:val="20"/>
        </w:rPr>
        <w:t> </w:t>
      </w:r>
      <w:r>
        <w:rPr>
          <w:color w:val="231F20"/>
          <w:sz w:val="20"/>
        </w:rPr>
        <w:t>of</w:t>
      </w:r>
      <w:r>
        <w:rPr>
          <w:color w:val="231F20"/>
          <w:spacing w:val="-11"/>
          <w:sz w:val="20"/>
        </w:rPr>
        <w:t> </w:t>
      </w:r>
      <w:r>
        <w:rPr>
          <w:color w:val="231F20"/>
          <w:sz w:val="20"/>
        </w:rPr>
        <w:t>personal</w:t>
      </w:r>
      <w:r>
        <w:rPr>
          <w:color w:val="231F20"/>
          <w:spacing w:val="-10"/>
          <w:sz w:val="20"/>
        </w:rPr>
        <w:t> </w:t>
      </w:r>
      <w:r>
        <w:rPr>
          <w:color w:val="231F20"/>
          <w:sz w:val="20"/>
        </w:rPr>
        <w:t>data</w:t>
      </w:r>
      <w:r>
        <w:rPr>
          <w:color w:val="231F20"/>
          <w:spacing w:val="-11"/>
          <w:sz w:val="20"/>
        </w:rPr>
        <w:t> </w:t>
      </w:r>
      <w:r>
        <w:rPr>
          <w:color w:val="231F20"/>
          <w:sz w:val="20"/>
        </w:rPr>
        <w:t>to</w:t>
      </w:r>
      <w:r>
        <w:rPr>
          <w:color w:val="231F20"/>
          <w:spacing w:val="-11"/>
          <w:sz w:val="20"/>
        </w:rPr>
        <w:t> </w:t>
      </w:r>
      <w:r>
        <w:rPr>
          <w:color w:val="231F20"/>
          <w:sz w:val="20"/>
        </w:rPr>
        <w:t>demonstrate</w:t>
      </w:r>
      <w:r>
        <w:rPr>
          <w:color w:val="231F20"/>
          <w:spacing w:val="-11"/>
          <w:sz w:val="20"/>
        </w:rPr>
        <w:t> </w:t>
      </w:r>
      <w:r>
        <w:rPr>
          <w:color w:val="231F20"/>
          <w:sz w:val="20"/>
        </w:rPr>
        <w:t>compliance</w:t>
      </w:r>
      <w:r>
        <w:rPr>
          <w:color w:val="231F20"/>
          <w:spacing w:val="-11"/>
          <w:sz w:val="20"/>
        </w:rPr>
        <w:t> </w:t>
      </w:r>
      <w:r>
        <w:rPr>
          <w:color w:val="231F20"/>
          <w:sz w:val="20"/>
        </w:rPr>
        <w:t>as</w:t>
      </w:r>
      <w:r>
        <w:rPr>
          <w:color w:val="231F20"/>
          <w:spacing w:val="-10"/>
          <w:sz w:val="20"/>
        </w:rPr>
        <w:t> </w:t>
      </w:r>
      <w:r>
        <w:rPr>
          <w:color w:val="231F20"/>
          <w:sz w:val="20"/>
        </w:rPr>
        <w:t>required</w:t>
      </w:r>
      <w:r>
        <w:rPr>
          <w:color w:val="231F20"/>
          <w:spacing w:val="-11"/>
          <w:sz w:val="20"/>
        </w:rPr>
        <w:t> </w:t>
      </w:r>
      <w:r>
        <w:rPr>
          <w:color w:val="231F20"/>
          <w:sz w:val="20"/>
        </w:rPr>
        <w:t>under</w:t>
      </w:r>
      <w:r>
        <w:rPr>
          <w:color w:val="231F20"/>
          <w:spacing w:val="-11"/>
          <w:sz w:val="20"/>
        </w:rPr>
        <w:t> </w:t>
      </w:r>
      <w:r>
        <w:rPr>
          <w:color w:val="231F20"/>
          <w:sz w:val="20"/>
        </w:rPr>
        <w:t>section</w:t>
      </w:r>
      <w:r>
        <w:rPr>
          <w:color w:val="231F20"/>
          <w:spacing w:val="-11"/>
          <w:sz w:val="20"/>
        </w:rPr>
        <w:t> </w:t>
      </w:r>
      <w:r>
        <w:rPr>
          <w:color w:val="231F20"/>
          <w:sz w:val="20"/>
        </w:rPr>
        <w:t>10;</w:t>
      </w:r>
    </w:p>
    <w:p>
      <w:pPr>
        <w:pStyle w:val="ListParagraph"/>
        <w:numPr>
          <w:ilvl w:val="1"/>
          <w:numId w:val="27"/>
        </w:numPr>
        <w:tabs>
          <w:tab w:pos="1420" w:val="left" w:leader="none"/>
        </w:tabs>
        <w:spacing w:line="240" w:lineRule="auto" w:before="121" w:after="0"/>
        <w:ind w:left="1419" w:right="0" w:hanging="330"/>
        <w:jc w:val="left"/>
        <w:rPr>
          <w:sz w:val="20"/>
        </w:rPr>
      </w:pPr>
      <w:r>
        <w:rPr>
          <w:color w:val="231F20"/>
          <w:sz w:val="20"/>
        </w:rPr>
        <w:t>periodic review of security safeguards under section</w:t>
      </w:r>
      <w:r>
        <w:rPr>
          <w:color w:val="231F20"/>
          <w:spacing w:val="-12"/>
          <w:sz w:val="20"/>
        </w:rPr>
        <w:t> </w:t>
      </w:r>
      <w:r>
        <w:rPr>
          <w:color w:val="231F20"/>
          <w:sz w:val="20"/>
        </w:rPr>
        <w:t>24;</w:t>
      </w:r>
    </w:p>
    <w:p>
      <w:pPr>
        <w:pStyle w:val="ListParagraph"/>
        <w:numPr>
          <w:ilvl w:val="1"/>
          <w:numId w:val="27"/>
        </w:numPr>
        <w:tabs>
          <w:tab w:pos="1369" w:val="left" w:leader="none"/>
        </w:tabs>
        <w:spacing w:line="240" w:lineRule="auto" w:before="130" w:after="0"/>
        <w:ind w:left="1368" w:right="0" w:hanging="279"/>
        <w:jc w:val="left"/>
        <w:rPr>
          <w:sz w:val="20"/>
        </w:rPr>
      </w:pPr>
      <w:r>
        <w:rPr>
          <w:color w:val="231F20"/>
          <w:sz w:val="20"/>
        </w:rPr>
        <w:t>data protection impact assessments under section 27;</w:t>
      </w:r>
      <w:r>
        <w:rPr>
          <w:color w:val="231F20"/>
          <w:spacing w:val="45"/>
          <w:sz w:val="20"/>
        </w:rPr>
        <w:t> </w:t>
      </w:r>
      <w:r>
        <w:rPr>
          <w:color w:val="231F20"/>
          <w:sz w:val="20"/>
        </w:rPr>
        <w:t>and</w:t>
      </w:r>
    </w:p>
    <w:p>
      <w:pPr>
        <w:pStyle w:val="ListParagraph"/>
        <w:numPr>
          <w:ilvl w:val="1"/>
          <w:numId w:val="27"/>
        </w:numPr>
        <w:tabs>
          <w:tab w:pos="1375" w:val="left" w:leader="none"/>
          <w:tab w:pos="7507" w:val="left" w:leader="none"/>
        </w:tabs>
        <w:spacing w:line="240" w:lineRule="auto" w:before="131" w:after="0"/>
        <w:ind w:left="1374" w:right="0" w:hanging="285"/>
        <w:jc w:val="left"/>
        <w:rPr>
          <w:sz w:val="16"/>
        </w:rPr>
      </w:pPr>
      <w:r>
        <w:rPr>
          <w:color w:val="231F20"/>
          <w:sz w:val="20"/>
        </w:rPr>
        <w:t>any other aspect of processing as may be specified</w:t>
      </w:r>
      <w:r>
        <w:rPr>
          <w:color w:val="231F20"/>
          <w:spacing w:val="10"/>
          <w:sz w:val="20"/>
        </w:rPr>
        <w:t> </w:t>
      </w:r>
      <w:r>
        <w:rPr>
          <w:color w:val="231F20"/>
          <w:sz w:val="20"/>
        </w:rPr>
        <w:t>by</w:t>
      </w:r>
      <w:r>
        <w:rPr>
          <w:color w:val="231F20"/>
          <w:spacing w:val="1"/>
          <w:sz w:val="20"/>
        </w:rPr>
        <w:t> </w:t>
      </w:r>
      <w:r>
        <w:rPr>
          <w:color w:val="231F20"/>
          <w:sz w:val="20"/>
        </w:rPr>
        <w:t>regulations.</w:t>
        <w:tab/>
      </w:r>
      <w:r>
        <w:rPr>
          <w:color w:val="231F20"/>
          <w:spacing w:val="8"/>
          <w:position w:val="1"/>
          <w:sz w:val="16"/>
        </w:rPr>
        <w:t>25</w:t>
      </w:r>
      <w:r>
        <w:rPr>
          <w:color w:val="231F20"/>
          <w:spacing w:val="-23"/>
          <w:position w:val="1"/>
          <w:sz w:val="16"/>
        </w:rPr>
        <w:t> </w:t>
      </w:r>
    </w:p>
    <w:p>
      <w:pPr>
        <w:pStyle w:val="ListParagraph"/>
        <w:numPr>
          <w:ilvl w:val="0"/>
          <w:numId w:val="42"/>
        </w:numPr>
        <w:tabs>
          <w:tab w:pos="904" w:val="left" w:leader="none"/>
        </w:tabs>
        <w:spacing w:line="249" w:lineRule="auto" w:before="130" w:after="0"/>
        <w:ind w:left="130" w:right="1347" w:firstLine="480"/>
        <w:jc w:val="both"/>
        <w:rPr>
          <w:sz w:val="20"/>
        </w:rPr>
      </w:pPr>
      <w:r>
        <w:rPr>
          <w:color w:val="231F20"/>
          <w:sz w:val="20"/>
        </w:rPr>
        <w:t>Notwithstanding anything contained in this Act, this section shall also apply to the</w:t>
      </w:r>
      <w:r>
        <w:rPr>
          <w:color w:val="231F20"/>
          <w:spacing w:val="9"/>
          <w:sz w:val="20"/>
        </w:rPr>
        <w:t> </w:t>
      </w:r>
      <w:r>
        <w:rPr>
          <w:color w:val="231F20"/>
          <w:sz w:val="20"/>
        </w:rPr>
        <w:t>State.</w:t>
      </w:r>
    </w:p>
    <w:p>
      <w:pPr>
        <w:pStyle w:val="ListParagraph"/>
        <w:numPr>
          <w:ilvl w:val="0"/>
          <w:numId w:val="42"/>
        </w:numPr>
        <w:tabs>
          <w:tab w:pos="894" w:val="left" w:leader="none"/>
          <w:tab w:pos="7507" w:val="left" w:leader="none"/>
        </w:tabs>
        <w:spacing w:line="249" w:lineRule="auto" w:before="121" w:after="0"/>
        <w:ind w:left="130" w:right="955" w:firstLine="480"/>
        <w:jc w:val="left"/>
        <w:rPr>
          <w:sz w:val="16"/>
        </w:rPr>
      </w:pPr>
      <w:r>
        <w:rPr>
          <w:color w:val="231F20"/>
          <w:sz w:val="20"/>
        </w:rPr>
        <w:t>Every social media intermediary which is notified as a significant data fiduciary under sub-section (</w:t>
      </w:r>
      <w:r>
        <w:rPr>
          <w:i/>
          <w:color w:val="231F20"/>
          <w:sz w:val="20"/>
        </w:rPr>
        <w:t>4</w:t>
      </w:r>
      <w:r>
        <w:rPr>
          <w:color w:val="231F20"/>
          <w:sz w:val="20"/>
        </w:rPr>
        <w:t>) of section 26 shall enable the users who register their service from  India, or use their services in India, to voluntarily verify their accounts in such manner as  may</w:t>
      </w:r>
      <w:r>
        <w:rPr>
          <w:color w:val="231F20"/>
          <w:spacing w:val="-9"/>
          <w:sz w:val="20"/>
        </w:rPr>
        <w:t> </w:t>
      </w:r>
      <w:r>
        <w:rPr>
          <w:color w:val="231F20"/>
          <w:sz w:val="20"/>
        </w:rPr>
        <w:t>be</w:t>
      </w:r>
      <w:r>
        <w:rPr>
          <w:color w:val="231F20"/>
          <w:spacing w:val="-8"/>
          <w:sz w:val="20"/>
        </w:rPr>
        <w:t> </w:t>
      </w:r>
      <w:r>
        <w:rPr>
          <w:color w:val="231F20"/>
          <w:sz w:val="20"/>
        </w:rPr>
        <w:t>prescribed.</w:t>
        <w:tab/>
      </w:r>
      <w:r>
        <w:rPr>
          <w:color w:val="231F20"/>
          <w:spacing w:val="8"/>
          <w:position w:val="3"/>
          <w:sz w:val="16"/>
        </w:rPr>
        <w:t>30</w:t>
      </w:r>
      <w:r>
        <w:rPr>
          <w:color w:val="231F20"/>
          <w:spacing w:val="-23"/>
          <w:position w:val="3"/>
          <w:sz w:val="16"/>
        </w:rPr>
        <w:t> </w:t>
      </w:r>
    </w:p>
    <w:p>
      <w:pPr>
        <w:pStyle w:val="ListParagraph"/>
        <w:numPr>
          <w:ilvl w:val="0"/>
          <w:numId w:val="42"/>
        </w:numPr>
        <w:tabs>
          <w:tab w:pos="918" w:val="left" w:leader="none"/>
        </w:tabs>
        <w:spacing w:line="249" w:lineRule="auto" w:before="123" w:after="0"/>
        <w:ind w:left="130" w:right="1348" w:firstLine="480"/>
        <w:jc w:val="both"/>
        <w:rPr>
          <w:sz w:val="20"/>
        </w:rPr>
      </w:pPr>
      <w:r>
        <w:rPr>
          <w:color w:val="231F20"/>
          <w:sz w:val="20"/>
        </w:rPr>
        <w:t>Any user who voluntarily verifies his account shall be provided with such demonstrable and visible mark of verification, which shall be visible to all users of the service, in such manner as may be</w:t>
      </w:r>
      <w:r>
        <w:rPr>
          <w:color w:val="231F20"/>
          <w:spacing w:val="-13"/>
          <w:sz w:val="20"/>
        </w:rPr>
        <w:t> </w:t>
      </w:r>
      <w:r>
        <w:rPr>
          <w:color w:val="231F20"/>
          <w:sz w:val="20"/>
        </w:rPr>
        <w:t>prescribed.</w:t>
      </w:r>
    </w:p>
    <w:p>
      <w:pPr>
        <w:pStyle w:val="ListParagraph"/>
        <w:numPr>
          <w:ilvl w:val="0"/>
          <w:numId w:val="27"/>
        </w:numPr>
        <w:tabs>
          <w:tab w:pos="927" w:val="left" w:leader="none"/>
          <w:tab w:pos="7507" w:val="left" w:leader="none"/>
        </w:tabs>
        <w:spacing w:line="249" w:lineRule="auto" w:before="123" w:after="0"/>
        <w:ind w:left="130" w:right="955" w:firstLine="480"/>
        <w:jc w:val="left"/>
        <w:rPr>
          <w:sz w:val="16"/>
        </w:rPr>
      </w:pPr>
      <w:r>
        <w:rPr>
          <w:color w:val="231F20"/>
          <w:sz w:val="20"/>
        </w:rPr>
        <w:t>(</w:t>
      </w:r>
      <w:r>
        <w:rPr>
          <w:i/>
          <w:color w:val="231F20"/>
          <w:sz w:val="20"/>
        </w:rPr>
        <w:t>1</w:t>
      </w:r>
      <w:r>
        <w:rPr>
          <w:color w:val="231F20"/>
          <w:sz w:val="20"/>
        </w:rPr>
        <w:t>) The significant data fiduciary shall have its policies and the conduct of its processing</w:t>
      </w:r>
      <w:r>
        <w:rPr>
          <w:color w:val="231F20"/>
          <w:spacing w:val="19"/>
          <w:sz w:val="20"/>
        </w:rPr>
        <w:t> </w:t>
      </w:r>
      <w:r>
        <w:rPr>
          <w:color w:val="231F20"/>
          <w:sz w:val="20"/>
        </w:rPr>
        <w:t>of</w:t>
      </w:r>
      <w:r>
        <w:rPr>
          <w:color w:val="231F20"/>
          <w:spacing w:val="19"/>
          <w:sz w:val="20"/>
        </w:rPr>
        <w:t> </w:t>
      </w:r>
      <w:r>
        <w:rPr>
          <w:color w:val="231F20"/>
          <w:sz w:val="20"/>
        </w:rPr>
        <w:t>personal</w:t>
      </w:r>
      <w:r>
        <w:rPr>
          <w:color w:val="231F20"/>
          <w:spacing w:val="20"/>
          <w:sz w:val="20"/>
        </w:rPr>
        <w:t> </w:t>
      </w:r>
      <w:r>
        <w:rPr>
          <w:color w:val="231F20"/>
          <w:sz w:val="20"/>
        </w:rPr>
        <w:t>data</w:t>
      </w:r>
      <w:r>
        <w:rPr>
          <w:color w:val="231F20"/>
          <w:spacing w:val="19"/>
          <w:sz w:val="20"/>
        </w:rPr>
        <w:t> </w:t>
      </w:r>
      <w:r>
        <w:rPr>
          <w:color w:val="231F20"/>
          <w:sz w:val="20"/>
        </w:rPr>
        <w:t>audited</w:t>
      </w:r>
      <w:r>
        <w:rPr>
          <w:color w:val="231F20"/>
          <w:spacing w:val="20"/>
          <w:sz w:val="20"/>
        </w:rPr>
        <w:t> </w:t>
      </w:r>
      <w:r>
        <w:rPr>
          <w:color w:val="231F20"/>
          <w:sz w:val="20"/>
        </w:rPr>
        <w:t>annually</w:t>
      </w:r>
      <w:r>
        <w:rPr>
          <w:color w:val="231F20"/>
          <w:spacing w:val="19"/>
          <w:sz w:val="20"/>
        </w:rPr>
        <w:t> </w:t>
      </w:r>
      <w:r>
        <w:rPr>
          <w:color w:val="231F20"/>
          <w:sz w:val="20"/>
        </w:rPr>
        <w:t>by</w:t>
      </w:r>
      <w:r>
        <w:rPr>
          <w:color w:val="231F20"/>
          <w:spacing w:val="19"/>
          <w:sz w:val="20"/>
        </w:rPr>
        <w:t> </w:t>
      </w:r>
      <w:r>
        <w:rPr>
          <w:color w:val="231F20"/>
          <w:sz w:val="20"/>
        </w:rPr>
        <w:t>an</w:t>
      </w:r>
      <w:r>
        <w:rPr>
          <w:color w:val="231F20"/>
          <w:spacing w:val="20"/>
          <w:sz w:val="20"/>
        </w:rPr>
        <w:t> </w:t>
      </w:r>
      <w:r>
        <w:rPr>
          <w:color w:val="231F20"/>
          <w:sz w:val="20"/>
        </w:rPr>
        <w:t>independent</w:t>
      </w:r>
      <w:r>
        <w:rPr>
          <w:color w:val="231F20"/>
          <w:spacing w:val="19"/>
          <w:sz w:val="20"/>
        </w:rPr>
        <w:t> </w:t>
      </w:r>
      <w:r>
        <w:rPr>
          <w:color w:val="231F20"/>
          <w:sz w:val="20"/>
        </w:rPr>
        <w:t>data</w:t>
      </w:r>
      <w:r>
        <w:rPr>
          <w:color w:val="231F20"/>
          <w:spacing w:val="20"/>
          <w:sz w:val="20"/>
        </w:rPr>
        <w:t> </w:t>
      </w:r>
      <w:r>
        <w:rPr>
          <w:color w:val="231F20"/>
          <w:sz w:val="20"/>
        </w:rPr>
        <w:t>auditor</w:t>
      </w:r>
      <w:r>
        <w:rPr>
          <w:color w:val="231F20"/>
          <w:spacing w:val="19"/>
          <w:sz w:val="20"/>
        </w:rPr>
        <w:t> </w:t>
      </w:r>
      <w:r>
        <w:rPr>
          <w:color w:val="231F20"/>
          <w:sz w:val="20"/>
        </w:rPr>
        <w:t>under</w:t>
      </w:r>
      <w:r>
        <w:rPr>
          <w:color w:val="231F20"/>
          <w:spacing w:val="20"/>
          <w:sz w:val="20"/>
        </w:rPr>
        <w:t> </w:t>
      </w:r>
      <w:r>
        <w:rPr>
          <w:color w:val="231F20"/>
          <w:sz w:val="20"/>
        </w:rPr>
        <w:t>this</w:t>
        <w:tab/>
      </w:r>
      <w:r>
        <w:rPr>
          <w:color w:val="231F20"/>
          <w:spacing w:val="8"/>
          <w:position w:val="1"/>
          <w:sz w:val="16"/>
        </w:rPr>
        <w:t>35</w:t>
      </w:r>
      <w:r>
        <w:rPr>
          <w:color w:val="231F20"/>
          <w:spacing w:val="-23"/>
          <w:position w:val="1"/>
          <w:sz w:val="16"/>
        </w:rPr>
        <w:t> </w:t>
      </w:r>
    </w:p>
    <w:p>
      <w:pPr>
        <w:pStyle w:val="BodyText"/>
        <w:spacing w:before="2"/>
        <w:ind w:left="130"/>
      </w:pPr>
      <w:r>
        <w:rPr>
          <w:color w:val="231F20"/>
        </w:rPr>
        <w:t>Act.</w:t>
      </w:r>
    </w:p>
    <w:p>
      <w:pPr>
        <w:pStyle w:val="ListParagraph"/>
        <w:numPr>
          <w:ilvl w:val="0"/>
          <w:numId w:val="43"/>
        </w:numPr>
        <w:tabs>
          <w:tab w:pos="920" w:val="left" w:leader="none"/>
        </w:tabs>
        <w:spacing w:line="249" w:lineRule="auto" w:before="130" w:after="0"/>
        <w:ind w:left="130" w:right="1345" w:firstLine="480"/>
        <w:jc w:val="left"/>
        <w:rPr>
          <w:sz w:val="20"/>
        </w:rPr>
      </w:pPr>
      <w:r>
        <w:rPr>
          <w:color w:val="231F20"/>
          <w:sz w:val="20"/>
        </w:rPr>
        <w:t>The data auditor shall evaluate the compliance of the data fiduciary with the provisions of this Act,</w:t>
      </w:r>
      <w:r>
        <w:rPr>
          <w:color w:val="231F20"/>
          <w:spacing w:val="9"/>
          <w:sz w:val="20"/>
        </w:rPr>
        <w:t> </w:t>
      </w:r>
      <w:r>
        <w:rPr>
          <w:color w:val="231F20"/>
          <w:sz w:val="20"/>
        </w:rPr>
        <w:t>including—</w:t>
      </w:r>
    </w:p>
    <w:p>
      <w:pPr>
        <w:pStyle w:val="ListParagraph"/>
        <w:numPr>
          <w:ilvl w:val="1"/>
          <w:numId w:val="43"/>
        </w:numPr>
        <w:tabs>
          <w:tab w:pos="1374" w:val="left" w:leader="none"/>
        </w:tabs>
        <w:spacing w:line="240" w:lineRule="auto" w:before="121" w:after="0"/>
        <w:ind w:left="1373" w:right="0" w:hanging="284"/>
        <w:jc w:val="left"/>
        <w:rPr>
          <w:sz w:val="20"/>
        </w:rPr>
      </w:pPr>
      <w:r>
        <w:rPr>
          <w:color w:val="231F20"/>
          <w:sz w:val="20"/>
        </w:rPr>
        <w:t>clarity and effectiveness of notices under section</w:t>
      </w:r>
      <w:r>
        <w:rPr>
          <w:color w:val="231F20"/>
          <w:spacing w:val="23"/>
          <w:sz w:val="20"/>
        </w:rPr>
        <w:t> </w:t>
      </w:r>
      <w:r>
        <w:rPr>
          <w:color w:val="231F20"/>
          <w:sz w:val="20"/>
        </w:rPr>
        <w:t>7;</w:t>
      </w:r>
    </w:p>
    <w:p>
      <w:pPr>
        <w:pStyle w:val="ListParagraph"/>
        <w:numPr>
          <w:ilvl w:val="1"/>
          <w:numId w:val="43"/>
        </w:numPr>
        <w:tabs>
          <w:tab w:pos="1378" w:val="left" w:leader="none"/>
          <w:tab w:pos="7507" w:val="left" w:leader="none"/>
        </w:tabs>
        <w:spacing w:line="240" w:lineRule="auto" w:before="130" w:after="0"/>
        <w:ind w:left="1377" w:right="0" w:hanging="288"/>
        <w:jc w:val="left"/>
        <w:rPr>
          <w:sz w:val="16"/>
        </w:rPr>
      </w:pPr>
      <w:r>
        <w:rPr>
          <w:color w:val="231F20"/>
          <w:sz w:val="20"/>
        </w:rPr>
        <w:t>effectiveness of measures adopted under</w:t>
      </w:r>
      <w:r>
        <w:rPr>
          <w:color w:val="231F20"/>
          <w:spacing w:val="10"/>
          <w:sz w:val="20"/>
        </w:rPr>
        <w:t> </w:t>
      </w:r>
      <w:r>
        <w:rPr>
          <w:color w:val="231F20"/>
          <w:sz w:val="20"/>
        </w:rPr>
        <w:t>section</w:t>
      </w:r>
      <w:r>
        <w:rPr>
          <w:color w:val="231F20"/>
          <w:spacing w:val="2"/>
          <w:sz w:val="20"/>
        </w:rPr>
        <w:t> </w:t>
      </w:r>
      <w:r>
        <w:rPr>
          <w:color w:val="231F20"/>
          <w:sz w:val="20"/>
        </w:rPr>
        <w:t>22;</w:t>
        <w:tab/>
      </w:r>
      <w:r>
        <w:rPr>
          <w:color w:val="231F20"/>
          <w:spacing w:val="8"/>
          <w:position w:val="2"/>
          <w:sz w:val="16"/>
        </w:rPr>
        <w:t>40</w:t>
      </w:r>
      <w:r>
        <w:rPr>
          <w:color w:val="231F20"/>
          <w:spacing w:val="-23"/>
          <w:position w:val="2"/>
          <w:sz w:val="16"/>
        </w:rPr>
        <w:t> </w:t>
      </w:r>
    </w:p>
    <w:p>
      <w:pPr>
        <w:pStyle w:val="ListParagraph"/>
        <w:numPr>
          <w:ilvl w:val="1"/>
          <w:numId w:val="43"/>
        </w:numPr>
        <w:tabs>
          <w:tab w:pos="1365" w:val="left" w:leader="none"/>
        </w:tabs>
        <w:spacing w:line="240" w:lineRule="auto" w:before="130" w:after="0"/>
        <w:ind w:left="1364" w:right="0" w:hanging="275"/>
        <w:jc w:val="left"/>
        <w:rPr>
          <w:sz w:val="20"/>
        </w:rPr>
      </w:pPr>
      <w:r>
        <w:rPr>
          <w:color w:val="231F20"/>
          <w:sz w:val="20"/>
        </w:rPr>
        <w:t>transparency in relation to processing activities under section</w:t>
      </w:r>
      <w:r>
        <w:rPr>
          <w:color w:val="231F20"/>
          <w:spacing w:val="23"/>
          <w:sz w:val="20"/>
        </w:rPr>
        <w:t> </w:t>
      </w:r>
      <w:r>
        <w:rPr>
          <w:color w:val="231F20"/>
          <w:sz w:val="20"/>
        </w:rPr>
        <w:t>23;</w:t>
      </w:r>
    </w:p>
    <w:p>
      <w:pPr>
        <w:pStyle w:val="ListParagraph"/>
        <w:numPr>
          <w:ilvl w:val="1"/>
          <w:numId w:val="43"/>
        </w:numPr>
        <w:tabs>
          <w:tab w:pos="1384" w:val="left" w:leader="none"/>
        </w:tabs>
        <w:spacing w:line="240" w:lineRule="auto" w:before="130" w:after="0"/>
        <w:ind w:left="1383" w:right="0" w:hanging="294"/>
        <w:jc w:val="left"/>
        <w:rPr>
          <w:sz w:val="20"/>
        </w:rPr>
      </w:pPr>
      <w:r>
        <w:rPr>
          <w:color w:val="231F20"/>
          <w:sz w:val="20"/>
        </w:rPr>
        <w:t>security safeguards adopted pursuant to section</w:t>
      </w:r>
      <w:r>
        <w:rPr>
          <w:color w:val="231F20"/>
          <w:spacing w:val="23"/>
          <w:sz w:val="20"/>
        </w:rPr>
        <w:t> </w:t>
      </w:r>
      <w:r>
        <w:rPr>
          <w:color w:val="231F20"/>
          <w:sz w:val="20"/>
        </w:rPr>
        <w:t>24;</w:t>
      </w:r>
    </w:p>
    <w:p>
      <w:pPr>
        <w:pStyle w:val="ListParagraph"/>
        <w:numPr>
          <w:ilvl w:val="1"/>
          <w:numId w:val="43"/>
        </w:numPr>
        <w:tabs>
          <w:tab w:pos="1345" w:val="left" w:leader="none"/>
        </w:tabs>
        <w:spacing w:line="249" w:lineRule="auto" w:before="130" w:after="0"/>
        <w:ind w:left="610" w:right="1348" w:firstLine="480"/>
        <w:jc w:val="left"/>
        <w:rPr>
          <w:sz w:val="20"/>
        </w:rPr>
      </w:pPr>
      <w:r>
        <w:rPr>
          <w:color w:val="231F20"/>
          <w:sz w:val="20"/>
        </w:rPr>
        <w:t>instances</w:t>
      </w:r>
      <w:r>
        <w:rPr>
          <w:color w:val="231F20"/>
          <w:spacing w:val="-24"/>
          <w:sz w:val="20"/>
        </w:rPr>
        <w:t> </w:t>
      </w:r>
      <w:r>
        <w:rPr>
          <w:color w:val="231F20"/>
          <w:sz w:val="20"/>
        </w:rPr>
        <w:t>of</w:t>
      </w:r>
      <w:r>
        <w:rPr>
          <w:color w:val="231F20"/>
          <w:spacing w:val="-24"/>
          <w:sz w:val="20"/>
        </w:rPr>
        <w:t> </w:t>
      </w:r>
      <w:r>
        <w:rPr>
          <w:color w:val="231F20"/>
          <w:sz w:val="20"/>
        </w:rPr>
        <w:t>personal</w:t>
      </w:r>
      <w:r>
        <w:rPr>
          <w:color w:val="231F20"/>
          <w:spacing w:val="-23"/>
          <w:sz w:val="20"/>
        </w:rPr>
        <w:t> </w:t>
      </w:r>
      <w:r>
        <w:rPr>
          <w:color w:val="231F20"/>
          <w:sz w:val="20"/>
        </w:rPr>
        <w:t>data</w:t>
      </w:r>
      <w:r>
        <w:rPr>
          <w:color w:val="231F20"/>
          <w:spacing w:val="-24"/>
          <w:sz w:val="20"/>
        </w:rPr>
        <w:t> </w:t>
      </w:r>
      <w:r>
        <w:rPr>
          <w:color w:val="231F20"/>
          <w:sz w:val="20"/>
        </w:rPr>
        <w:t>breach</w:t>
      </w:r>
      <w:r>
        <w:rPr>
          <w:color w:val="231F20"/>
          <w:spacing w:val="-23"/>
          <w:sz w:val="20"/>
        </w:rPr>
        <w:t> </w:t>
      </w:r>
      <w:r>
        <w:rPr>
          <w:color w:val="231F20"/>
          <w:sz w:val="20"/>
        </w:rPr>
        <w:t>and</w:t>
      </w:r>
      <w:r>
        <w:rPr>
          <w:color w:val="231F20"/>
          <w:spacing w:val="-24"/>
          <w:sz w:val="20"/>
        </w:rPr>
        <w:t> </w:t>
      </w:r>
      <w:r>
        <w:rPr>
          <w:color w:val="231F20"/>
          <w:sz w:val="20"/>
        </w:rPr>
        <w:t>response</w:t>
      </w:r>
      <w:r>
        <w:rPr>
          <w:color w:val="231F20"/>
          <w:spacing w:val="-23"/>
          <w:sz w:val="20"/>
        </w:rPr>
        <w:t> </w:t>
      </w:r>
      <w:r>
        <w:rPr>
          <w:color w:val="231F20"/>
          <w:sz w:val="20"/>
        </w:rPr>
        <w:t>of</w:t>
      </w:r>
      <w:r>
        <w:rPr>
          <w:color w:val="231F20"/>
          <w:spacing w:val="-24"/>
          <w:sz w:val="20"/>
        </w:rPr>
        <w:t> </w:t>
      </w:r>
      <w:r>
        <w:rPr>
          <w:color w:val="231F20"/>
          <w:sz w:val="20"/>
        </w:rPr>
        <w:t>the</w:t>
      </w:r>
      <w:r>
        <w:rPr>
          <w:color w:val="231F20"/>
          <w:spacing w:val="-23"/>
          <w:sz w:val="20"/>
        </w:rPr>
        <w:t> </w:t>
      </w:r>
      <w:r>
        <w:rPr>
          <w:color w:val="231F20"/>
          <w:sz w:val="20"/>
        </w:rPr>
        <w:t>data</w:t>
      </w:r>
      <w:r>
        <w:rPr>
          <w:color w:val="231F20"/>
          <w:spacing w:val="-24"/>
          <w:sz w:val="20"/>
        </w:rPr>
        <w:t> </w:t>
      </w:r>
      <w:r>
        <w:rPr>
          <w:color w:val="231F20"/>
          <w:spacing w:val="-4"/>
          <w:sz w:val="20"/>
        </w:rPr>
        <w:t>fiduciary,</w:t>
      </w:r>
      <w:r>
        <w:rPr>
          <w:color w:val="231F20"/>
          <w:spacing w:val="-24"/>
          <w:sz w:val="20"/>
        </w:rPr>
        <w:t> </w:t>
      </w:r>
      <w:r>
        <w:rPr>
          <w:color w:val="231F20"/>
          <w:sz w:val="20"/>
        </w:rPr>
        <w:t>including the promptness of notice to the Authority under section</w:t>
      </w:r>
      <w:r>
        <w:rPr>
          <w:color w:val="231F20"/>
          <w:spacing w:val="40"/>
          <w:sz w:val="20"/>
        </w:rPr>
        <w:t> </w:t>
      </w:r>
      <w:r>
        <w:rPr>
          <w:color w:val="231F20"/>
          <w:sz w:val="20"/>
        </w:rPr>
        <w:t>25;</w:t>
      </w:r>
    </w:p>
    <w:p>
      <w:pPr>
        <w:spacing w:after="0" w:line="249" w:lineRule="auto"/>
        <w:jc w:val="left"/>
        <w:rPr>
          <w:sz w:val="20"/>
        </w:rPr>
        <w:sectPr>
          <w:type w:val="continuous"/>
          <w:pgSz w:w="11900" w:h="16840"/>
          <w:pgMar w:top="1600" w:bottom="280" w:left="1020" w:right="1020"/>
          <w:cols w:num="2" w:equalWidth="0">
            <w:col w:w="1075" w:space="125"/>
            <w:col w:w="8660"/>
          </w:cols>
        </w:sectPr>
      </w:pPr>
    </w:p>
    <w:p>
      <w:pPr>
        <w:pStyle w:val="BodyText"/>
        <w:spacing w:before="3"/>
        <w:rPr>
          <w:sz w:val="13"/>
        </w:rPr>
      </w:pPr>
    </w:p>
    <w:p>
      <w:pPr>
        <w:spacing w:after="0"/>
        <w:rPr>
          <w:sz w:val="13"/>
        </w:rPr>
        <w:sectPr>
          <w:pgSz w:w="11900" w:h="16840"/>
          <w:pgMar w:header="1436" w:footer="0" w:top="1660" w:bottom="280" w:left="1020" w:right="1020"/>
        </w:sectPr>
      </w:pPr>
    </w:p>
    <w:p>
      <w:pPr>
        <w:pStyle w:val="ListParagraph"/>
        <w:numPr>
          <w:ilvl w:val="1"/>
          <w:numId w:val="43"/>
        </w:numPr>
        <w:tabs>
          <w:tab w:pos="2536" w:val="left" w:leader="none"/>
        </w:tabs>
        <w:spacing w:line="249" w:lineRule="auto" w:before="96" w:after="0"/>
        <w:ind w:left="1810" w:right="0" w:firstLine="480"/>
        <w:jc w:val="left"/>
        <w:rPr>
          <w:sz w:val="20"/>
        </w:rPr>
      </w:pPr>
      <w:r>
        <w:rPr>
          <w:color w:val="231F20"/>
          <w:sz w:val="20"/>
        </w:rPr>
        <w:t>timely implementation of processes and effective adherence to obligations under sub-section (</w:t>
      </w:r>
      <w:r>
        <w:rPr>
          <w:i/>
          <w:color w:val="231F20"/>
          <w:sz w:val="20"/>
        </w:rPr>
        <w:t>3</w:t>
      </w:r>
      <w:r>
        <w:rPr>
          <w:color w:val="231F20"/>
          <w:sz w:val="20"/>
        </w:rPr>
        <w:t>) of section 28;</w:t>
      </w:r>
      <w:r>
        <w:rPr>
          <w:color w:val="231F20"/>
          <w:spacing w:val="24"/>
          <w:sz w:val="20"/>
        </w:rPr>
        <w:t> </w:t>
      </w:r>
      <w:r>
        <w:rPr>
          <w:color w:val="231F20"/>
          <w:sz w:val="20"/>
        </w:rPr>
        <w:t>and</w:t>
      </w:r>
    </w:p>
    <w:p>
      <w:pPr>
        <w:pStyle w:val="ListParagraph"/>
        <w:numPr>
          <w:ilvl w:val="1"/>
          <w:numId w:val="43"/>
        </w:numPr>
        <w:tabs>
          <w:tab w:pos="2569" w:val="left" w:leader="none"/>
        </w:tabs>
        <w:spacing w:line="240" w:lineRule="auto" w:before="121" w:after="0"/>
        <w:ind w:left="2568" w:right="0" w:hanging="280"/>
        <w:jc w:val="left"/>
        <w:rPr>
          <w:sz w:val="20"/>
        </w:rPr>
      </w:pPr>
      <w:r>
        <w:rPr>
          <w:color w:val="231F20"/>
          <w:sz w:val="20"/>
        </w:rPr>
        <w:t>any other matter as may be specified by</w:t>
      </w:r>
      <w:r>
        <w:rPr>
          <w:color w:val="231F20"/>
          <w:spacing w:val="-23"/>
          <w:sz w:val="20"/>
        </w:rPr>
        <w:t> </w:t>
      </w:r>
      <w:r>
        <w:rPr>
          <w:color w:val="231F20"/>
          <w:sz w:val="20"/>
        </w:rPr>
        <w:t>regulations.</w:t>
      </w:r>
    </w:p>
    <w:p>
      <w:pPr>
        <w:pStyle w:val="ListParagraph"/>
        <w:numPr>
          <w:ilvl w:val="0"/>
          <w:numId w:val="43"/>
        </w:numPr>
        <w:tabs>
          <w:tab w:pos="2074" w:val="left" w:leader="none"/>
        </w:tabs>
        <w:spacing w:line="240" w:lineRule="auto" w:before="130" w:after="0"/>
        <w:ind w:left="2073" w:right="0" w:hanging="264"/>
        <w:jc w:val="both"/>
        <w:rPr>
          <w:sz w:val="20"/>
        </w:rPr>
      </w:pPr>
      <w:r>
        <w:rPr>
          <w:color w:val="231F20"/>
          <w:sz w:val="20"/>
        </w:rPr>
        <w:t>The</w:t>
      </w:r>
      <w:r>
        <w:rPr>
          <w:color w:val="231F20"/>
          <w:spacing w:val="-27"/>
          <w:sz w:val="20"/>
        </w:rPr>
        <w:t> </w:t>
      </w:r>
      <w:r>
        <w:rPr>
          <w:color w:val="231F20"/>
          <w:sz w:val="20"/>
        </w:rPr>
        <w:t>Authority</w:t>
      </w:r>
      <w:r>
        <w:rPr>
          <w:color w:val="231F20"/>
          <w:spacing w:val="-19"/>
          <w:sz w:val="20"/>
        </w:rPr>
        <w:t> </w:t>
      </w:r>
      <w:r>
        <w:rPr>
          <w:color w:val="231F20"/>
          <w:sz w:val="20"/>
        </w:rPr>
        <w:t>shall</w:t>
      </w:r>
      <w:r>
        <w:rPr>
          <w:color w:val="231F20"/>
          <w:spacing w:val="-19"/>
          <w:sz w:val="20"/>
        </w:rPr>
        <w:t> </w:t>
      </w:r>
      <w:r>
        <w:rPr>
          <w:color w:val="231F20"/>
          <w:sz w:val="20"/>
        </w:rPr>
        <w:t>specify,</w:t>
      </w:r>
      <w:r>
        <w:rPr>
          <w:color w:val="231F20"/>
          <w:spacing w:val="-19"/>
          <w:sz w:val="20"/>
        </w:rPr>
        <w:t> </w:t>
      </w:r>
      <w:r>
        <w:rPr>
          <w:color w:val="231F20"/>
          <w:sz w:val="20"/>
        </w:rPr>
        <w:t>by</w:t>
      </w:r>
      <w:r>
        <w:rPr>
          <w:color w:val="231F20"/>
          <w:spacing w:val="-18"/>
          <w:sz w:val="20"/>
        </w:rPr>
        <w:t> </w:t>
      </w:r>
      <w:r>
        <w:rPr>
          <w:color w:val="231F20"/>
          <w:sz w:val="20"/>
        </w:rPr>
        <w:t>regulations,</w:t>
      </w:r>
      <w:r>
        <w:rPr>
          <w:color w:val="231F20"/>
          <w:spacing w:val="-19"/>
          <w:sz w:val="20"/>
        </w:rPr>
        <w:t> </w:t>
      </w:r>
      <w:r>
        <w:rPr>
          <w:color w:val="231F20"/>
          <w:sz w:val="20"/>
        </w:rPr>
        <w:t>the</w:t>
      </w:r>
      <w:r>
        <w:rPr>
          <w:color w:val="231F20"/>
          <w:spacing w:val="-19"/>
          <w:sz w:val="20"/>
        </w:rPr>
        <w:t> </w:t>
      </w:r>
      <w:r>
        <w:rPr>
          <w:color w:val="231F20"/>
          <w:sz w:val="20"/>
        </w:rPr>
        <w:t>form</w:t>
      </w:r>
      <w:r>
        <w:rPr>
          <w:color w:val="231F20"/>
          <w:spacing w:val="-19"/>
          <w:sz w:val="20"/>
        </w:rPr>
        <w:t> </w:t>
      </w:r>
      <w:r>
        <w:rPr>
          <w:color w:val="231F20"/>
          <w:sz w:val="20"/>
        </w:rPr>
        <w:t>and</w:t>
      </w:r>
      <w:r>
        <w:rPr>
          <w:color w:val="231F20"/>
          <w:spacing w:val="-19"/>
          <w:sz w:val="20"/>
        </w:rPr>
        <w:t> </w:t>
      </w:r>
      <w:r>
        <w:rPr>
          <w:color w:val="231F20"/>
          <w:sz w:val="20"/>
        </w:rPr>
        <w:t>procedure</w:t>
      </w:r>
      <w:r>
        <w:rPr>
          <w:color w:val="231F20"/>
          <w:spacing w:val="-19"/>
          <w:sz w:val="20"/>
        </w:rPr>
        <w:t> </w:t>
      </w:r>
      <w:r>
        <w:rPr>
          <w:color w:val="231F20"/>
          <w:sz w:val="20"/>
        </w:rPr>
        <w:t>for</w:t>
      </w:r>
      <w:r>
        <w:rPr>
          <w:color w:val="231F20"/>
          <w:spacing w:val="-19"/>
          <w:sz w:val="20"/>
        </w:rPr>
        <w:t> </w:t>
      </w:r>
      <w:r>
        <w:rPr>
          <w:color w:val="231F20"/>
          <w:sz w:val="20"/>
        </w:rPr>
        <w:t>conducting</w:t>
      </w:r>
    </w:p>
    <w:p>
      <w:pPr>
        <w:pStyle w:val="BodyText"/>
        <w:spacing w:before="10"/>
        <w:ind w:left="1066"/>
        <w:jc w:val="both"/>
      </w:pPr>
      <w:r>
        <w:rPr>
          <w:color w:val="231F20"/>
          <w:position w:val="-2"/>
          <w:sz w:val="16"/>
        </w:rPr>
        <w:t>5 </w:t>
      </w:r>
      <w:r>
        <w:rPr>
          <w:color w:val="231F20"/>
        </w:rPr>
        <w:t>audits under this section.</w:t>
      </w:r>
    </w:p>
    <w:p>
      <w:pPr>
        <w:pStyle w:val="ListParagraph"/>
        <w:numPr>
          <w:ilvl w:val="0"/>
          <w:numId w:val="43"/>
        </w:numPr>
        <w:tabs>
          <w:tab w:pos="2083" w:val="left" w:leader="none"/>
        </w:tabs>
        <w:spacing w:line="249" w:lineRule="auto" w:before="109" w:after="0"/>
        <w:ind w:left="1330" w:right="1" w:firstLine="480"/>
        <w:jc w:val="both"/>
        <w:rPr>
          <w:sz w:val="20"/>
        </w:rPr>
      </w:pPr>
      <w:r>
        <w:rPr>
          <w:color w:val="231F20"/>
          <w:sz w:val="20"/>
        </w:rPr>
        <w:t>The</w:t>
      </w:r>
      <w:r>
        <w:rPr>
          <w:color w:val="231F20"/>
          <w:spacing w:val="-24"/>
          <w:sz w:val="20"/>
        </w:rPr>
        <w:t> </w:t>
      </w:r>
      <w:r>
        <w:rPr>
          <w:color w:val="231F20"/>
          <w:sz w:val="20"/>
        </w:rPr>
        <w:t>Authority</w:t>
      </w:r>
      <w:r>
        <w:rPr>
          <w:color w:val="231F20"/>
          <w:spacing w:val="-10"/>
          <w:sz w:val="20"/>
        </w:rPr>
        <w:t> </w:t>
      </w:r>
      <w:r>
        <w:rPr>
          <w:color w:val="231F20"/>
          <w:sz w:val="20"/>
        </w:rPr>
        <w:t>shall</w:t>
      </w:r>
      <w:r>
        <w:rPr>
          <w:color w:val="231F20"/>
          <w:spacing w:val="-11"/>
          <w:sz w:val="20"/>
        </w:rPr>
        <w:t> </w:t>
      </w:r>
      <w:r>
        <w:rPr>
          <w:color w:val="231F20"/>
          <w:sz w:val="20"/>
        </w:rPr>
        <w:t>register</w:t>
      </w:r>
      <w:r>
        <w:rPr>
          <w:color w:val="231F20"/>
          <w:spacing w:val="-10"/>
          <w:sz w:val="20"/>
        </w:rPr>
        <w:t> </w:t>
      </w:r>
      <w:r>
        <w:rPr>
          <w:color w:val="231F20"/>
          <w:sz w:val="20"/>
        </w:rPr>
        <w:t>in</w:t>
      </w:r>
      <w:r>
        <w:rPr>
          <w:color w:val="231F20"/>
          <w:spacing w:val="-11"/>
          <w:sz w:val="20"/>
        </w:rPr>
        <w:t> </w:t>
      </w:r>
      <w:r>
        <w:rPr>
          <w:color w:val="231F20"/>
          <w:sz w:val="20"/>
        </w:rPr>
        <w:t>such</w:t>
      </w:r>
      <w:r>
        <w:rPr>
          <w:color w:val="231F20"/>
          <w:spacing w:val="-10"/>
          <w:sz w:val="20"/>
        </w:rPr>
        <w:t> </w:t>
      </w:r>
      <w:r>
        <w:rPr>
          <w:color w:val="231F20"/>
          <w:sz w:val="20"/>
        </w:rPr>
        <w:t>manner,</w:t>
      </w:r>
      <w:r>
        <w:rPr>
          <w:color w:val="231F20"/>
          <w:spacing w:val="-11"/>
          <w:sz w:val="20"/>
        </w:rPr>
        <w:t> </w:t>
      </w:r>
      <w:r>
        <w:rPr>
          <w:color w:val="231F20"/>
          <w:sz w:val="20"/>
        </w:rPr>
        <w:t>the</w:t>
      </w:r>
      <w:r>
        <w:rPr>
          <w:color w:val="231F20"/>
          <w:spacing w:val="-11"/>
          <w:sz w:val="20"/>
        </w:rPr>
        <w:t> </w:t>
      </w:r>
      <w:r>
        <w:rPr>
          <w:color w:val="231F20"/>
          <w:sz w:val="20"/>
        </w:rPr>
        <w:t>persons</w:t>
      </w:r>
      <w:r>
        <w:rPr>
          <w:color w:val="231F20"/>
          <w:spacing w:val="-10"/>
          <w:sz w:val="20"/>
        </w:rPr>
        <w:t> </w:t>
      </w:r>
      <w:r>
        <w:rPr>
          <w:color w:val="231F20"/>
          <w:sz w:val="20"/>
        </w:rPr>
        <w:t>with</w:t>
      </w:r>
      <w:r>
        <w:rPr>
          <w:color w:val="231F20"/>
          <w:spacing w:val="-11"/>
          <w:sz w:val="20"/>
        </w:rPr>
        <w:t> </w:t>
      </w:r>
      <w:r>
        <w:rPr>
          <w:color w:val="231F20"/>
          <w:sz w:val="20"/>
        </w:rPr>
        <w:t>expertise</w:t>
      </w:r>
      <w:r>
        <w:rPr>
          <w:color w:val="231F20"/>
          <w:spacing w:val="-10"/>
          <w:sz w:val="20"/>
        </w:rPr>
        <w:t> </w:t>
      </w:r>
      <w:r>
        <w:rPr>
          <w:color w:val="231F20"/>
          <w:sz w:val="20"/>
        </w:rPr>
        <w:t>in</w:t>
      </w:r>
      <w:r>
        <w:rPr>
          <w:color w:val="231F20"/>
          <w:spacing w:val="-11"/>
          <w:sz w:val="20"/>
        </w:rPr>
        <w:t> </w:t>
      </w:r>
      <w:r>
        <w:rPr>
          <w:color w:val="231F20"/>
          <w:sz w:val="20"/>
        </w:rPr>
        <w:t>the</w:t>
      </w:r>
      <w:r>
        <w:rPr>
          <w:color w:val="231F20"/>
          <w:spacing w:val="-10"/>
          <w:sz w:val="20"/>
        </w:rPr>
        <w:t> </w:t>
      </w:r>
      <w:r>
        <w:rPr>
          <w:color w:val="231F20"/>
          <w:sz w:val="20"/>
        </w:rPr>
        <w:t>area of information technology, computer systems, data science, data protection or privacy, possessing such qualifications, experience and eligibility having regard to factors such as independence, integrity and ability, as it may be specified by regulations, as data</w:t>
      </w:r>
      <w:r>
        <w:rPr>
          <w:color w:val="231F20"/>
          <w:spacing w:val="6"/>
          <w:sz w:val="20"/>
        </w:rPr>
        <w:t> </w:t>
      </w:r>
      <w:r>
        <w:rPr>
          <w:color w:val="231F20"/>
          <w:sz w:val="20"/>
        </w:rPr>
        <w:t>auditors</w:t>
      </w:r>
    </w:p>
    <w:p>
      <w:pPr>
        <w:pStyle w:val="BodyText"/>
        <w:spacing w:before="8"/>
        <w:ind w:left="960"/>
        <w:jc w:val="both"/>
      </w:pPr>
      <w:r>
        <w:rPr>
          <w:color w:val="231F20"/>
          <w:sz w:val="16"/>
        </w:rPr>
        <w:t>10 </w:t>
      </w:r>
      <w:r>
        <w:rPr>
          <w:color w:val="231F20"/>
        </w:rPr>
        <w:t>under this Act.</w:t>
      </w:r>
    </w:p>
    <w:p>
      <w:pPr>
        <w:pStyle w:val="ListParagraph"/>
        <w:numPr>
          <w:ilvl w:val="0"/>
          <w:numId w:val="43"/>
        </w:numPr>
        <w:tabs>
          <w:tab w:pos="2098" w:val="left" w:leader="none"/>
        </w:tabs>
        <w:spacing w:line="249" w:lineRule="auto" w:before="125" w:after="0"/>
        <w:ind w:left="1330" w:right="1" w:firstLine="480"/>
        <w:jc w:val="both"/>
        <w:rPr>
          <w:sz w:val="20"/>
        </w:rPr>
      </w:pPr>
      <w:r>
        <w:rPr>
          <w:color w:val="231F20"/>
          <w:sz w:val="20"/>
        </w:rPr>
        <w:t>A data auditor may assign a rating in the form of a data trust score to the data fiduciary</w:t>
      </w:r>
      <w:r>
        <w:rPr>
          <w:color w:val="231F20"/>
          <w:spacing w:val="8"/>
          <w:sz w:val="20"/>
        </w:rPr>
        <w:t> </w:t>
      </w:r>
      <w:r>
        <w:rPr>
          <w:color w:val="231F20"/>
          <w:sz w:val="20"/>
        </w:rPr>
        <w:t>pursuant</w:t>
      </w:r>
      <w:r>
        <w:rPr>
          <w:color w:val="231F20"/>
          <w:spacing w:val="9"/>
          <w:sz w:val="20"/>
        </w:rPr>
        <w:t> </w:t>
      </w:r>
      <w:r>
        <w:rPr>
          <w:color w:val="231F20"/>
          <w:sz w:val="20"/>
        </w:rPr>
        <w:t>to</w:t>
      </w:r>
      <w:r>
        <w:rPr>
          <w:color w:val="231F20"/>
          <w:spacing w:val="9"/>
          <w:sz w:val="20"/>
        </w:rPr>
        <w:t> </w:t>
      </w:r>
      <w:r>
        <w:rPr>
          <w:color w:val="231F20"/>
          <w:sz w:val="20"/>
        </w:rPr>
        <w:t>a</w:t>
      </w:r>
      <w:r>
        <w:rPr>
          <w:color w:val="231F20"/>
          <w:spacing w:val="9"/>
          <w:sz w:val="20"/>
        </w:rPr>
        <w:t> </w:t>
      </w:r>
      <w:r>
        <w:rPr>
          <w:color w:val="231F20"/>
          <w:sz w:val="20"/>
        </w:rPr>
        <w:t>data</w:t>
      </w:r>
      <w:r>
        <w:rPr>
          <w:color w:val="231F20"/>
          <w:spacing w:val="9"/>
          <w:sz w:val="20"/>
        </w:rPr>
        <w:t> </w:t>
      </w:r>
      <w:r>
        <w:rPr>
          <w:color w:val="231F20"/>
          <w:sz w:val="20"/>
        </w:rPr>
        <w:t>audit</w:t>
      </w:r>
      <w:r>
        <w:rPr>
          <w:color w:val="231F20"/>
          <w:spacing w:val="9"/>
          <w:sz w:val="20"/>
        </w:rPr>
        <w:t> </w:t>
      </w:r>
      <w:r>
        <w:rPr>
          <w:color w:val="231F20"/>
          <w:sz w:val="20"/>
        </w:rPr>
        <w:t>conducted</w:t>
      </w:r>
      <w:r>
        <w:rPr>
          <w:color w:val="231F20"/>
          <w:spacing w:val="9"/>
          <w:sz w:val="20"/>
        </w:rPr>
        <w:t> </w:t>
      </w:r>
      <w:r>
        <w:rPr>
          <w:color w:val="231F20"/>
          <w:sz w:val="20"/>
        </w:rPr>
        <w:t>under</w:t>
      </w:r>
      <w:r>
        <w:rPr>
          <w:color w:val="231F20"/>
          <w:spacing w:val="9"/>
          <w:sz w:val="20"/>
        </w:rPr>
        <w:t> </w:t>
      </w:r>
      <w:r>
        <w:rPr>
          <w:color w:val="231F20"/>
          <w:sz w:val="20"/>
        </w:rPr>
        <w:t>this</w:t>
      </w:r>
      <w:r>
        <w:rPr>
          <w:color w:val="231F20"/>
          <w:spacing w:val="9"/>
          <w:sz w:val="20"/>
        </w:rPr>
        <w:t> </w:t>
      </w:r>
      <w:r>
        <w:rPr>
          <w:color w:val="231F20"/>
          <w:sz w:val="20"/>
        </w:rPr>
        <w:t>section.</w:t>
      </w:r>
    </w:p>
    <w:p>
      <w:pPr>
        <w:pStyle w:val="ListParagraph"/>
        <w:numPr>
          <w:ilvl w:val="0"/>
          <w:numId w:val="43"/>
        </w:numPr>
        <w:tabs>
          <w:tab w:pos="2074" w:val="left" w:leader="none"/>
        </w:tabs>
        <w:spacing w:line="249" w:lineRule="auto" w:before="122" w:after="0"/>
        <w:ind w:left="1330" w:right="6" w:firstLine="480"/>
        <w:jc w:val="both"/>
        <w:rPr>
          <w:sz w:val="20"/>
        </w:rPr>
      </w:pPr>
      <w:r>
        <w:rPr>
          <w:color w:val="231F20"/>
          <w:sz w:val="20"/>
        </w:rPr>
        <w:t>The</w:t>
      </w:r>
      <w:r>
        <w:rPr>
          <w:color w:val="231F20"/>
          <w:spacing w:val="-26"/>
          <w:sz w:val="20"/>
        </w:rPr>
        <w:t> </w:t>
      </w:r>
      <w:r>
        <w:rPr>
          <w:color w:val="231F20"/>
          <w:sz w:val="20"/>
        </w:rPr>
        <w:t>Authority</w:t>
      </w:r>
      <w:r>
        <w:rPr>
          <w:color w:val="231F20"/>
          <w:spacing w:val="-17"/>
          <w:sz w:val="20"/>
        </w:rPr>
        <w:t> </w:t>
      </w:r>
      <w:r>
        <w:rPr>
          <w:color w:val="231F20"/>
          <w:sz w:val="20"/>
        </w:rPr>
        <w:t>shall,</w:t>
      </w:r>
      <w:r>
        <w:rPr>
          <w:color w:val="231F20"/>
          <w:spacing w:val="-18"/>
          <w:sz w:val="20"/>
        </w:rPr>
        <w:t> </w:t>
      </w:r>
      <w:r>
        <w:rPr>
          <w:color w:val="231F20"/>
          <w:sz w:val="20"/>
        </w:rPr>
        <w:t>by</w:t>
      </w:r>
      <w:r>
        <w:rPr>
          <w:color w:val="231F20"/>
          <w:spacing w:val="-17"/>
          <w:sz w:val="20"/>
        </w:rPr>
        <w:t> </w:t>
      </w:r>
      <w:r>
        <w:rPr>
          <w:color w:val="231F20"/>
          <w:sz w:val="20"/>
        </w:rPr>
        <w:t>regulations,</w:t>
      </w:r>
      <w:r>
        <w:rPr>
          <w:color w:val="231F20"/>
          <w:spacing w:val="-18"/>
          <w:sz w:val="20"/>
        </w:rPr>
        <w:t> </w:t>
      </w:r>
      <w:r>
        <w:rPr>
          <w:color w:val="231F20"/>
          <w:sz w:val="20"/>
        </w:rPr>
        <w:t>specify</w:t>
      </w:r>
      <w:r>
        <w:rPr>
          <w:color w:val="231F20"/>
          <w:spacing w:val="-17"/>
          <w:sz w:val="20"/>
        </w:rPr>
        <w:t> </w:t>
      </w:r>
      <w:r>
        <w:rPr>
          <w:color w:val="231F20"/>
          <w:sz w:val="20"/>
        </w:rPr>
        <w:t>the</w:t>
      </w:r>
      <w:r>
        <w:rPr>
          <w:color w:val="231F20"/>
          <w:spacing w:val="-17"/>
          <w:sz w:val="20"/>
        </w:rPr>
        <w:t> </w:t>
      </w:r>
      <w:r>
        <w:rPr>
          <w:color w:val="231F20"/>
          <w:sz w:val="20"/>
        </w:rPr>
        <w:t>criteria</w:t>
      </w:r>
      <w:r>
        <w:rPr>
          <w:color w:val="231F20"/>
          <w:spacing w:val="-18"/>
          <w:sz w:val="20"/>
        </w:rPr>
        <w:t> </w:t>
      </w:r>
      <w:r>
        <w:rPr>
          <w:color w:val="231F20"/>
          <w:sz w:val="20"/>
        </w:rPr>
        <w:t>for</w:t>
      </w:r>
      <w:r>
        <w:rPr>
          <w:color w:val="231F20"/>
          <w:spacing w:val="-17"/>
          <w:sz w:val="20"/>
        </w:rPr>
        <w:t> </w:t>
      </w:r>
      <w:r>
        <w:rPr>
          <w:color w:val="231F20"/>
          <w:sz w:val="20"/>
        </w:rPr>
        <w:t>assigning</w:t>
      </w:r>
      <w:r>
        <w:rPr>
          <w:color w:val="231F20"/>
          <w:spacing w:val="-18"/>
          <w:sz w:val="20"/>
        </w:rPr>
        <w:t> </w:t>
      </w:r>
      <w:r>
        <w:rPr>
          <w:color w:val="231F20"/>
          <w:sz w:val="20"/>
        </w:rPr>
        <w:t>a</w:t>
      </w:r>
      <w:r>
        <w:rPr>
          <w:color w:val="231F20"/>
          <w:spacing w:val="-17"/>
          <w:sz w:val="20"/>
        </w:rPr>
        <w:t> </w:t>
      </w:r>
      <w:r>
        <w:rPr>
          <w:color w:val="231F20"/>
          <w:sz w:val="20"/>
        </w:rPr>
        <w:t>rating</w:t>
      </w:r>
      <w:r>
        <w:rPr>
          <w:color w:val="231F20"/>
          <w:spacing w:val="-18"/>
          <w:sz w:val="20"/>
        </w:rPr>
        <w:t> </w:t>
      </w:r>
      <w:r>
        <w:rPr>
          <w:color w:val="231F20"/>
          <w:sz w:val="20"/>
        </w:rPr>
        <w:t>in</w:t>
      </w:r>
      <w:r>
        <w:rPr>
          <w:color w:val="231F20"/>
          <w:spacing w:val="-17"/>
          <w:sz w:val="20"/>
        </w:rPr>
        <w:t> </w:t>
      </w:r>
      <w:r>
        <w:rPr>
          <w:color w:val="231F20"/>
          <w:sz w:val="20"/>
        </w:rPr>
        <w:t>the form of a data trust score having regard to the factors mentioned in sub-section</w:t>
      </w:r>
      <w:r>
        <w:rPr>
          <w:color w:val="231F20"/>
          <w:spacing w:val="-1"/>
          <w:sz w:val="20"/>
        </w:rPr>
        <w:t> </w:t>
      </w:r>
      <w:r>
        <w:rPr>
          <w:color w:val="231F20"/>
          <w:spacing w:val="-3"/>
          <w:sz w:val="20"/>
        </w:rPr>
        <w:t>(</w:t>
      </w:r>
      <w:r>
        <w:rPr>
          <w:i/>
          <w:color w:val="231F20"/>
          <w:spacing w:val="-3"/>
          <w:sz w:val="20"/>
        </w:rPr>
        <w:t>2</w:t>
      </w:r>
      <w:r>
        <w:rPr>
          <w:color w:val="231F20"/>
          <w:spacing w:val="-3"/>
          <w:sz w:val="20"/>
        </w:rPr>
        <w:t>).</w:t>
      </w:r>
    </w:p>
    <w:p>
      <w:pPr>
        <w:pStyle w:val="BodyText"/>
        <w:tabs>
          <w:tab w:pos="1809" w:val="left" w:leader="none"/>
        </w:tabs>
        <w:spacing w:line="249" w:lineRule="auto" w:before="122"/>
        <w:ind w:left="1330" w:hanging="351"/>
        <w:jc w:val="both"/>
      </w:pPr>
      <w:r>
        <w:rPr>
          <w:color w:val="231F20"/>
          <w:spacing w:val="8"/>
          <w:position w:val="1"/>
          <w:sz w:val="16"/>
        </w:rPr>
        <w:t>15</w:t>
        <w:tab/>
        <w:tab/>
      </w:r>
      <w:r>
        <w:rPr>
          <w:color w:val="231F20"/>
        </w:rPr>
        <w:t>(</w:t>
      </w:r>
      <w:r>
        <w:rPr>
          <w:i/>
          <w:color w:val="231F20"/>
        </w:rPr>
        <w:t>7</w:t>
      </w:r>
      <w:r>
        <w:rPr>
          <w:color w:val="231F20"/>
        </w:rPr>
        <w:t>)</w:t>
      </w:r>
      <w:r>
        <w:rPr>
          <w:color w:val="231F20"/>
          <w:spacing w:val="-7"/>
        </w:rPr>
        <w:t> </w:t>
      </w:r>
      <w:r>
        <w:rPr>
          <w:color w:val="231F20"/>
        </w:rPr>
        <w:t>Notwithstanding</w:t>
      </w:r>
      <w:r>
        <w:rPr>
          <w:color w:val="231F20"/>
          <w:spacing w:val="-6"/>
        </w:rPr>
        <w:t> </w:t>
      </w:r>
      <w:r>
        <w:rPr>
          <w:color w:val="231F20"/>
        </w:rPr>
        <w:t>anything</w:t>
      </w:r>
      <w:r>
        <w:rPr>
          <w:color w:val="231F20"/>
          <w:spacing w:val="-7"/>
        </w:rPr>
        <w:t> </w:t>
      </w:r>
      <w:r>
        <w:rPr>
          <w:color w:val="231F20"/>
        </w:rPr>
        <w:t>contained</w:t>
      </w:r>
      <w:r>
        <w:rPr>
          <w:color w:val="231F20"/>
          <w:spacing w:val="-6"/>
        </w:rPr>
        <w:t> </w:t>
      </w:r>
      <w:r>
        <w:rPr>
          <w:color w:val="231F20"/>
        </w:rPr>
        <w:t>in</w:t>
      </w:r>
      <w:r>
        <w:rPr>
          <w:color w:val="231F20"/>
          <w:spacing w:val="-6"/>
        </w:rPr>
        <w:t> </w:t>
      </w:r>
      <w:r>
        <w:rPr>
          <w:color w:val="231F20"/>
        </w:rPr>
        <w:t>sub-section</w:t>
      </w:r>
      <w:r>
        <w:rPr>
          <w:color w:val="231F20"/>
          <w:spacing w:val="-7"/>
        </w:rPr>
        <w:t> </w:t>
      </w:r>
      <w:r>
        <w:rPr>
          <w:color w:val="231F20"/>
        </w:rPr>
        <w:t>(</w:t>
      </w:r>
      <w:r>
        <w:rPr>
          <w:i/>
          <w:color w:val="231F20"/>
        </w:rPr>
        <w:t>1</w:t>
      </w:r>
      <w:r>
        <w:rPr>
          <w:color w:val="231F20"/>
        </w:rPr>
        <w:t>),</w:t>
      </w:r>
      <w:r>
        <w:rPr>
          <w:color w:val="231F20"/>
          <w:spacing w:val="-6"/>
        </w:rPr>
        <w:t> </w:t>
      </w:r>
      <w:r>
        <w:rPr>
          <w:color w:val="231F20"/>
        </w:rPr>
        <w:t>where</w:t>
      </w:r>
      <w:r>
        <w:rPr>
          <w:color w:val="231F20"/>
          <w:spacing w:val="-7"/>
        </w:rPr>
        <w:t> </w:t>
      </w:r>
      <w:r>
        <w:rPr>
          <w:color w:val="231F20"/>
        </w:rPr>
        <w:t>the</w:t>
      </w:r>
      <w:r>
        <w:rPr>
          <w:color w:val="231F20"/>
          <w:spacing w:val="-14"/>
        </w:rPr>
        <w:t> </w:t>
      </w:r>
      <w:r>
        <w:rPr>
          <w:color w:val="231F20"/>
        </w:rPr>
        <w:t>Authority</w:t>
      </w:r>
      <w:r>
        <w:rPr>
          <w:color w:val="231F20"/>
          <w:spacing w:val="-6"/>
        </w:rPr>
        <w:t> </w:t>
      </w:r>
      <w:r>
        <w:rPr>
          <w:color w:val="231F20"/>
        </w:rPr>
        <w:t>is</w:t>
      </w:r>
      <w:r>
        <w:rPr>
          <w:color w:val="231F20"/>
          <w:spacing w:val="-7"/>
        </w:rPr>
        <w:t> </w:t>
      </w:r>
      <w:r>
        <w:rPr>
          <w:color w:val="231F20"/>
        </w:rPr>
        <w:t>of the</w:t>
      </w:r>
      <w:r>
        <w:rPr>
          <w:color w:val="231F20"/>
          <w:spacing w:val="-3"/>
        </w:rPr>
        <w:t> </w:t>
      </w:r>
      <w:r>
        <w:rPr>
          <w:color w:val="231F20"/>
        </w:rPr>
        <w:t>view</w:t>
      </w:r>
      <w:r>
        <w:rPr>
          <w:color w:val="231F20"/>
          <w:spacing w:val="-3"/>
        </w:rPr>
        <w:t> </w:t>
      </w:r>
      <w:r>
        <w:rPr>
          <w:color w:val="231F20"/>
        </w:rPr>
        <w:t>that</w:t>
      </w:r>
      <w:r>
        <w:rPr>
          <w:color w:val="231F20"/>
          <w:spacing w:val="-3"/>
        </w:rPr>
        <w:t> </w:t>
      </w:r>
      <w:r>
        <w:rPr>
          <w:color w:val="231F20"/>
        </w:rPr>
        <w:t>the</w:t>
      </w:r>
      <w:r>
        <w:rPr>
          <w:color w:val="231F20"/>
          <w:spacing w:val="-2"/>
        </w:rPr>
        <w:t> </w:t>
      </w:r>
      <w:r>
        <w:rPr>
          <w:color w:val="231F20"/>
        </w:rPr>
        <w:t>data</w:t>
      </w:r>
      <w:r>
        <w:rPr>
          <w:color w:val="231F20"/>
          <w:spacing w:val="-3"/>
        </w:rPr>
        <w:t> </w:t>
      </w:r>
      <w:r>
        <w:rPr>
          <w:color w:val="231F20"/>
        </w:rPr>
        <w:t>fiduciary</w:t>
      </w:r>
      <w:r>
        <w:rPr>
          <w:color w:val="231F20"/>
          <w:spacing w:val="-3"/>
        </w:rPr>
        <w:t> </w:t>
      </w:r>
      <w:r>
        <w:rPr>
          <w:color w:val="231F20"/>
        </w:rPr>
        <w:t>is</w:t>
      </w:r>
      <w:r>
        <w:rPr>
          <w:color w:val="231F20"/>
          <w:spacing w:val="-2"/>
        </w:rPr>
        <w:t> </w:t>
      </w:r>
      <w:r>
        <w:rPr>
          <w:color w:val="231F20"/>
        </w:rPr>
        <w:t>processing</w:t>
      </w:r>
      <w:r>
        <w:rPr>
          <w:color w:val="231F20"/>
          <w:spacing w:val="-3"/>
        </w:rPr>
        <w:t> </w:t>
      </w:r>
      <w:r>
        <w:rPr>
          <w:color w:val="231F20"/>
        </w:rPr>
        <w:t>personal</w:t>
      </w:r>
      <w:r>
        <w:rPr>
          <w:color w:val="231F20"/>
          <w:spacing w:val="-3"/>
        </w:rPr>
        <w:t> </w:t>
      </w:r>
      <w:r>
        <w:rPr>
          <w:color w:val="231F20"/>
        </w:rPr>
        <w:t>data</w:t>
      </w:r>
      <w:r>
        <w:rPr>
          <w:color w:val="231F20"/>
          <w:spacing w:val="-2"/>
        </w:rPr>
        <w:t> </w:t>
      </w:r>
      <w:r>
        <w:rPr>
          <w:color w:val="231F20"/>
        </w:rPr>
        <w:t>in</w:t>
      </w:r>
      <w:r>
        <w:rPr>
          <w:color w:val="231F20"/>
          <w:spacing w:val="-3"/>
        </w:rPr>
        <w:t> </w:t>
      </w:r>
      <w:r>
        <w:rPr>
          <w:color w:val="231F20"/>
        </w:rPr>
        <w:t>such</w:t>
      </w:r>
      <w:r>
        <w:rPr>
          <w:color w:val="231F20"/>
          <w:spacing w:val="-3"/>
        </w:rPr>
        <w:t> </w:t>
      </w:r>
      <w:r>
        <w:rPr>
          <w:color w:val="231F20"/>
        </w:rPr>
        <w:t>manner</w:t>
      </w:r>
      <w:r>
        <w:rPr>
          <w:color w:val="231F20"/>
          <w:spacing w:val="-2"/>
        </w:rPr>
        <w:t> </w:t>
      </w:r>
      <w:r>
        <w:rPr>
          <w:color w:val="231F20"/>
        </w:rPr>
        <w:t>that</w:t>
      </w:r>
      <w:r>
        <w:rPr>
          <w:color w:val="231F20"/>
          <w:spacing w:val="-3"/>
        </w:rPr>
        <w:t> </w:t>
      </w:r>
      <w:r>
        <w:rPr>
          <w:color w:val="231F20"/>
        </w:rPr>
        <w:t>is</w:t>
      </w:r>
      <w:r>
        <w:rPr>
          <w:color w:val="231F20"/>
          <w:spacing w:val="-3"/>
        </w:rPr>
        <w:t> </w:t>
      </w:r>
      <w:r>
        <w:rPr>
          <w:color w:val="231F20"/>
        </w:rPr>
        <w:t>likely</w:t>
      </w:r>
      <w:r>
        <w:rPr>
          <w:color w:val="231F20"/>
          <w:spacing w:val="-2"/>
        </w:rPr>
        <w:t> </w:t>
      </w:r>
      <w:r>
        <w:rPr>
          <w:color w:val="231F20"/>
        </w:rPr>
        <w:t>to cause harm to a data principal, the Authority may direct the data fiduciary to conduct an audit and shall appoint a data auditor for that</w:t>
      </w:r>
      <w:r>
        <w:rPr>
          <w:color w:val="231F20"/>
          <w:spacing w:val="45"/>
        </w:rPr>
        <w:t> </w:t>
      </w:r>
      <w:r>
        <w:rPr>
          <w:color w:val="231F20"/>
        </w:rPr>
        <w:t>purpose.</w:t>
      </w:r>
    </w:p>
    <w:p>
      <w:pPr>
        <w:pStyle w:val="ListParagraph"/>
        <w:numPr>
          <w:ilvl w:val="0"/>
          <w:numId w:val="27"/>
        </w:numPr>
        <w:tabs>
          <w:tab w:pos="2089" w:val="left" w:leader="none"/>
        </w:tabs>
        <w:spacing w:line="240" w:lineRule="auto" w:before="123" w:after="0"/>
        <w:ind w:left="2088" w:right="0" w:hanging="279"/>
        <w:jc w:val="both"/>
        <w:rPr>
          <w:sz w:val="20"/>
        </w:rPr>
      </w:pPr>
      <w:r>
        <w:rPr>
          <w:color w:val="231F20"/>
          <w:sz w:val="20"/>
        </w:rPr>
        <w:t>(</w:t>
      </w:r>
      <w:r>
        <w:rPr>
          <w:i/>
          <w:color w:val="231F20"/>
          <w:sz w:val="20"/>
        </w:rPr>
        <w:t>1</w:t>
      </w:r>
      <w:r>
        <w:rPr>
          <w:color w:val="231F20"/>
          <w:sz w:val="20"/>
        </w:rPr>
        <w:t>)</w:t>
      </w:r>
      <w:r>
        <w:rPr>
          <w:color w:val="231F20"/>
          <w:spacing w:val="-17"/>
          <w:sz w:val="20"/>
        </w:rPr>
        <w:t> </w:t>
      </w:r>
      <w:r>
        <w:rPr>
          <w:color w:val="231F20"/>
          <w:spacing w:val="-3"/>
          <w:sz w:val="20"/>
        </w:rPr>
        <w:t>Every</w:t>
      </w:r>
      <w:r>
        <w:rPr>
          <w:color w:val="231F20"/>
          <w:spacing w:val="-16"/>
          <w:sz w:val="20"/>
        </w:rPr>
        <w:t> </w:t>
      </w:r>
      <w:r>
        <w:rPr>
          <w:color w:val="231F20"/>
          <w:spacing w:val="-3"/>
          <w:sz w:val="20"/>
        </w:rPr>
        <w:t>significant</w:t>
      </w:r>
      <w:r>
        <w:rPr>
          <w:color w:val="231F20"/>
          <w:spacing w:val="-16"/>
          <w:sz w:val="20"/>
        </w:rPr>
        <w:t> </w:t>
      </w:r>
      <w:r>
        <w:rPr>
          <w:color w:val="231F20"/>
          <w:spacing w:val="-3"/>
          <w:sz w:val="20"/>
        </w:rPr>
        <w:t>data</w:t>
      </w:r>
      <w:r>
        <w:rPr>
          <w:color w:val="231F20"/>
          <w:spacing w:val="-16"/>
          <w:sz w:val="20"/>
        </w:rPr>
        <w:t> </w:t>
      </w:r>
      <w:r>
        <w:rPr>
          <w:color w:val="231F20"/>
          <w:spacing w:val="-3"/>
          <w:sz w:val="20"/>
        </w:rPr>
        <w:t>fiduciary</w:t>
      </w:r>
      <w:r>
        <w:rPr>
          <w:color w:val="231F20"/>
          <w:spacing w:val="-17"/>
          <w:sz w:val="20"/>
        </w:rPr>
        <w:t> </w:t>
      </w:r>
      <w:r>
        <w:rPr>
          <w:color w:val="231F20"/>
          <w:spacing w:val="-3"/>
          <w:sz w:val="20"/>
        </w:rPr>
        <w:t>shall</w:t>
      </w:r>
      <w:r>
        <w:rPr>
          <w:color w:val="231F20"/>
          <w:spacing w:val="-16"/>
          <w:sz w:val="20"/>
        </w:rPr>
        <w:t> </w:t>
      </w:r>
      <w:r>
        <w:rPr>
          <w:color w:val="231F20"/>
          <w:spacing w:val="-3"/>
          <w:sz w:val="20"/>
        </w:rPr>
        <w:t>appoint</w:t>
      </w:r>
      <w:r>
        <w:rPr>
          <w:color w:val="231F20"/>
          <w:spacing w:val="-16"/>
          <w:sz w:val="20"/>
        </w:rPr>
        <w:t> </w:t>
      </w:r>
      <w:r>
        <w:rPr>
          <w:color w:val="231F20"/>
          <w:sz w:val="20"/>
        </w:rPr>
        <w:t>a</w:t>
      </w:r>
      <w:r>
        <w:rPr>
          <w:color w:val="231F20"/>
          <w:spacing w:val="-16"/>
          <w:sz w:val="20"/>
        </w:rPr>
        <w:t> </w:t>
      </w:r>
      <w:r>
        <w:rPr>
          <w:color w:val="231F20"/>
          <w:spacing w:val="-3"/>
          <w:sz w:val="20"/>
        </w:rPr>
        <w:t>data</w:t>
      </w:r>
      <w:r>
        <w:rPr>
          <w:color w:val="231F20"/>
          <w:spacing w:val="-16"/>
          <w:sz w:val="20"/>
        </w:rPr>
        <w:t> </w:t>
      </w:r>
      <w:r>
        <w:rPr>
          <w:color w:val="231F20"/>
          <w:spacing w:val="-3"/>
          <w:sz w:val="20"/>
        </w:rPr>
        <w:t>protection</w:t>
      </w:r>
      <w:r>
        <w:rPr>
          <w:color w:val="231F20"/>
          <w:spacing w:val="-17"/>
          <w:sz w:val="20"/>
        </w:rPr>
        <w:t> </w:t>
      </w:r>
      <w:r>
        <w:rPr>
          <w:color w:val="231F20"/>
          <w:spacing w:val="-3"/>
          <w:sz w:val="20"/>
        </w:rPr>
        <w:t>officer</w:t>
      </w:r>
      <w:r>
        <w:rPr>
          <w:color w:val="231F20"/>
          <w:spacing w:val="-16"/>
          <w:sz w:val="20"/>
        </w:rPr>
        <w:t> </w:t>
      </w:r>
      <w:r>
        <w:rPr>
          <w:color w:val="231F20"/>
          <w:spacing w:val="-3"/>
          <w:sz w:val="20"/>
        </w:rPr>
        <w:t>possessing</w:t>
      </w:r>
    </w:p>
    <w:p>
      <w:pPr>
        <w:pStyle w:val="BodyText"/>
        <w:spacing w:line="249" w:lineRule="auto" w:before="10"/>
        <w:ind w:left="1330" w:hanging="365"/>
        <w:jc w:val="both"/>
      </w:pPr>
      <w:r>
        <w:rPr>
          <w:color w:val="231F20"/>
          <w:position w:val="1"/>
          <w:sz w:val="16"/>
        </w:rPr>
        <w:t>20 </w:t>
      </w:r>
      <w:r>
        <w:rPr>
          <w:color w:val="231F20"/>
        </w:rPr>
        <w:t>such qualification and experience as may be specified by regulations for carrying out the following functions—</w:t>
      </w:r>
    </w:p>
    <w:p>
      <w:pPr>
        <w:pStyle w:val="ListParagraph"/>
        <w:numPr>
          <w:ilvl w:val="0"/>
          <w:numId w:val="44"/>
        </w:numPr>
        <w:tabs>
          <w:tab w:pos="2560" w:val="left" w:leader="none"/>
        </w:tabs>
        <w:spacing w:line="249" w:lineRule="auto" w:before="122" w:after="0"/>
        <w:ind w:left="1810" w:right="3" w:firstLine="480"/>
        <w:jc w:val="left"/>
        <w:rPr>
          <w:sz w:val="20"/>
        </w:rPr>
      </w:pPr>
      <w:r>
        <w:rPr>
          <w:color w:val="231F20"/>
          <w:sz w:val="20"/>
        </w:rPr>
        <w:t>providing</w:t>
      </w:r>
      <w:r>
        <w:rPr>
          <w:color w:val="231F20"/>
          <w:spacing w:val="-15"/>
          <w:sz w:val="20"/>
        </w:rPr>
        <w:t> </w:t>
      </w:r>
      <w:r>
        <w:rPr>
          <w:color w:val="231F20"/>
          <w:sz w:val="20"/>
        </w:rPr>
        <w:t>information</w:t>
      </w:r>
      <w:r>
        <w:rPr>
          <w:color w:val="231F20"/>
          <w:spacing w:val="-15"/>
          <w:sz w:val="20"/>
        </w:rPr>
        <w:t> </w:t>
      </w:r>
      <w:r>
        <w:rPr>
          <w:color w:val="231F20"/>
          <w:sz w:val="20"/>
        </w:rPr>
        <w:t>and</w:t>
      </w:r>
      <w:r>
        <w:rPr>
          <w:color w:val="231F20"/>
          <w:spacing w:val="-15"/>
          <w:sz w:val="20"/>
        </w:rPr>
        <w:t> </w:t>
      </w:r>
      <w:r>
        <w:rPr>
          <w:color w:val="231F20"/>
          <w:sz w:val="20"/>
        </w:rPr>
        <w:t>advice</w:t>
      </w:r>
      <w:r>
        <w:rPr>
          <w:color w:val="231F20"/>
          <w:spacing w:val="-14"/>
          <w:sz w:val="20"/>
        </w:rPr>
        <w:t> </w:t>
      </w:r>
      <w:r>
        <w:rPr>
          <w:color w:val="231F20"/>
          <w:sz w:val="20"/>
        </w:rPr>
        <w:t>to</w:t>
      </w:r>
      <w:r>
        <w:rPr>
          <w:color w:val="231F20"/>
          <w:spacing w:val="-15"/>
          <w:sz w:val="20"/>
        </w:rPr>
        <w:t> </w:t>
      </w:r>
      <w:r>
        <w:rPr>
          <w:color w:val="231F20"/>
          <w:sz w:val="20"/>
        </w:rPr>
        <w:t>the</w:t>
      </w:r>
      <w:r>
        <w:rPr>
          <w:color w:val="231F20"/>
          <w:spacing w:val="-15"/>
          <w:sz w:val="20"/>
        </w:rPr>
        <w:t> </w:t>
      </w:r>
      <w:r>
        <w:rPr>
          <w:color w:val="231F20"/>
          <w:sz w:val="20"/>
        </w:rPr>
        <w:t>data</w:t>
      </w:r>
      <w:r>
        <w:rPr>
          <w:color w:val="231F20"/>
          <w:spacing w:val="-15"/>
          <w:sz w:val="20"/>
        </w:rPr>
        <w:t> </w:t>
      </w:r>
      <w:r>
        <w:rPr>
          <w:color w:val="231F20"/>
          <w:sz w:val="20"/>
        </w:rPr>
        <w:t>fiduciary</w:t>
      </w:r>
      <w:r>
        <w:rPr>
          <w:color w:val="231F20"/>
          <w:spacing w:val="-14"/>
          <w:sz w:val="20"/>
        </w:rPr>
        <w:t> </w:t>
      </w:r>
      <w:r>
        <w:rPr>
          <w:color w:val="231F20"/>
          <w:sz w:val="20"/>
        </w:rPr>
        <w:t>on</w:t>
      </w:r>
      <w:r>
        <w:rPr>
          <w:color w:val="231F20"/>
          <w:spacing w:val="-15"/>
          <w:sz w:val="20"/>
        </w:rPr>
        <w:t> </w:t>
      </w:r>
      <w:r>
        <w:rPr>
          <w:color w:val="231F20"/>
          <w:sz w:val="20"/>
        </w:rPr>
        <w:t>matters</w:t>
      </w:r>
      <w:r>
        <w:rPr>
          <w:color w:val="231F20"/>
          <w:spacing w:val="-15"/>
          <w:sz w:val="20"/>
        </w:rPr>
        <w:t> </w:t>
      </w:r>
      <w:r>
        <w:rPr>
          <w:color w:val="231F20"/>
          <w:sz w:val="20"/>
        </w:rPr>
        <w:t>relating</w:t>
      </w:r>
      <w:r>
        <w:rPr>
          <w:color w:val="231F20"/>
          <w:spacing w:val="-15"/>
          <w:sz w:val="20"/>
        </w:rPr>
        <w:t> </w:t>
      </w:r>
      <w:r>
        <w:rPr>
          <w:color w:val="231F20"/>
          <w:sz w:val="20"/>
        </w:rPr>
        <w:t>to fulfilling its obligations under this</w:t>
      </w:r>
      <w:r>
        <w:rPr>
          <w:color w:val="231F20"/>
          <w:spacing w:val="-16"/>
          <w:sz w:val="20"/>
        </w:rPr>
        <w:t> </w:t>
      </w:r>
      <w:r>
        <w:rPr>
          <w:color w:val="231F20"/>
          <w:sz w:val="20"/>
        </w:rPr>
        <w:t>Act;</w:t>
      </w:r>
    </w:p>
    <w:p>
      <w:pPr>
        <w:pStyle w:val="ListParagraph"/>
        <w:numPr>
          <w:ilvl w:val="0"/>
          <w:numId w:val="44"/>
        </w:numPr>
        <w:tabs>
          <w:tab w:pos="2557" w:val="left" w:leader="none"/>
        </w:tabs>
        <w:spacing w:line="240" w:lineRule="auto" w:before="121" w:after="0"/>
        <w:ind w:left="2556" w:right="0" w:hanging="267"/>
        <w:jc w:val="left"/>
        <w:rPr>
          <w:sz w:val="20"/>
        </w:rPr>
      </w:pPr>
      <w:r>
        <w:rPr>
          <w:color w:val="231F20"/>
          <w:sz w:val="20"/>
        </w:rPr>
        <w:t>monitoring</w:t>
      </w:r>
      <w:r>
        <w:rPr>
          <w:color w:val="231F20"/>
          <w:spacing w:val="-20"/>
          <w:sz w:val="20"/>
        </w:rPr>
        <w:t> </w:t>
      </w:r>
      <w:r>
        <w:rPr>
          <w:color w:val="231F20"/>
          <w:sz w:val="20"/>
        </w:rPr>
        <w:t>personal</w:t>
      </w:r>
      <w:r>
        <w:rPr>
          <w:color w:val="231F20"/>
          <w:spacing w:val="-19"/>
          <w:sz w:val="20"/>
        </w:rPr>
        <w:t> </w:t>
      </w:r>
      <w:r>
        <w:rPr>
          <w:color w:val="231F20"/>
          <w:sz w:val="20"/>
        </w:rPr>
        <w:t>data</w:t>
      </w:r>
      <w:r>
        <w:rPr>
          <w:color w:val="231F20"/>
          <w:spacing w:val="-19"/>
          <w:sz w:val="20"/>
        </w:rPr>
        <w:t> </w:t>
      </w:r>
      <w:r>
        <w:rPr>
          <w:color w:val="231F20"/>
          <w:sz w:val="20"/>
        </w:rPr>
        <w:t>processing</w:t>
      </w:r>
      <w:r>
        <w:rPr>
          <w:color w:val="231F20"/>
          <w:spacing w:val="-20"/>
          <w:sz w:val="20"/>
        </w:rPr>
        <w:t> </w:t>
      </w:r>
      <w:r>
        <w:rPr>
          <w:color w:val="231F20"/>
          <w:sz w:val="20"/>
        </w:rPr>
        <w:t>activities</w:t>
      </w:r>
      <w:r>
        <w:rPr>
          <w:color w:val="231F20"/>
          <w:spacing w:val="-19"/>
          <w:sz w:val="20"/>
        </w:rPr>
        <w:t> </w:t>
      </w:r>
      <w:r>
        <w:rPr>
          <w:color w:val="231F20"/>
          <w:sz w:val="20"/>
        </w:rPr>
        <w:t>of</w:t>
      </w:r>
      <w:r>
        <w:rPr>
          <w:color w:val="231F20"/>
          <w:spacing w:val="-19"/>
          <w:sz w:val="20"/>
        </w:rPr>
        <w:t> </w:t>
      </w:r>
      <w:r>
        <w:rPr>
          <w:color w:val="231F20"/>
          <w:sz w:val="20"/>
        </w:rPr>
        <w:t>the</w:t>
      </w:r>
      <w:r>
        <w:rPr>
          <w:color w:val="231F20"/>
          <w:spacing w:val="-19"/>
          <w:sz w:val="20"/>
        </w:rPr>
        <w:t> </w:t>
      </w:r>
      <w:r>
        <w:rPr>
          <w:color w:val="231F20"/>
          <w:sz w:val="20"/>
        </w:rPr>
        <w:t>data</w:t>
      </w:r>
      <w:r>
        <w:rPr>
          <w:color w:val="231F20"/>
          <w:spacing w:val="-20"/>
          <w:sz w:val="20"/>
        </w:rPr>
        <w:t> </w:t>
      </w:r>
      <w:r>
        <w:rPr>
          <w:color w:val="231F20"/>
          <w:sz w:val="20"/>
        </w:rPr>
        <w:t>fiduciary</w:t>
      </w:r>
      <w:r>
        <w:rPr>
          <w:color w:val="231F20"/>
          <w:spacing w:val="-19"/>
          <w:sz w:val="20"/>
        </w:rPr>
        <w:t> </w:t>
      </w:r>
      <w:r>
        <w:rPr>
          <w:color w:val="231F20"/>
          <w:sz w:val="20"/>
        </w:rPr>
        <w:t>to</w:t>
      </w:r>
      <w:r>
        <w:rPr>
          <w:color w:val="231F20"/>
          <w:spacing w:val="-19"/>
          <w:sz w:val="20"/>
        </w:rPr>
        <w:t> </w:t>
      </w:r>
      <w:r>
        <w:rPr>
          <w:color w:val="231F20"/>
          <w:sz w:val="20"/>
        </w:rPr>
        <w:t>ensure</w:t>
      </w:r>
    </w:p>
    <w:p>
      <w:pPr>
        <w:pStyle w:val="BodyText"/>
        <w:tabs>
          <w:tab w:pos="1809" w:val="left" w:leader="none"/>
        </w:tabs>
        <w:spacing w:before="10"/>
        <w:ind w:left="960"/>
      </w:pPr>
      <w:r>
        <w:rPr>
          <w:color w:val="231F20"/>
          <w:spacing w:val="8"/>
          <w:sz w:val="16"/>
        </w:rPr>
        <w:t>25</w:t>
        <w:tab/>
      </w:r>
      <w:r>
        <w:rPr>
          <w:color w:val="231F20"/>
          <w:position w:val="2"/>
        </w:rPr>
        <w:t>that</w:t>
      </w:r>
      <w:r>
        <w:rPr>
          <w:color w:val="231F20"/>
          <w:spacing w:val="11"/>
          <w:position w:val="2"/>
        </w:rPr>
        <w:t> </w:t>
      </w:r>
      <w:r>
        <w:rPr>
          <w:color w:val="231F20"/>
          <w:position w:val="2"/>
        </w:rPr>
        <w:t>such</w:t>
      </w:r>
      <w:r>
        <w:rPr>
          <w:color w:val="231F20"/>
          <w:spacing w:val="12"/>
          <w:position w:val="2"/>
        </w:rPr>
        <w:t> </w:t>
      </w:r>
      <w:r>
        <w:rPr>
          <w:color w:val="231F20"/>
          <w:position w:val="2"/>
        </w:rPr>
        <w:t>processing</w:t>
      </w:r>
      <w:r>
        <w:rPr>
          <w:color w:val="231F20"/>
          <w:spacing w:val="12"/>
          <w:position w:val="2"/>
        </w:rPr>
        <w:t> </w:t>
      </w:r>
      <w:r>
        <w:rPr>
          <w:color w:val="231F20"/>
          <w:position w:val="2"/>
        </w:rPr>
        <w:t>does</w:t>
      </w:r>
      <w:r>
        <w:rPr>
          <w:color w:val="231F20"/>
          <w:spacing w:val="11"/>
          <w:position w:val="2"/>
        </w:rPr>
        <w:t> </w:t>
      </w:r>
      <w:r>
        <w:rPr>
          <w:color w:val="231F20"/>
          <w:position w:val="2"/>
        </w:rPr>
        <w:t>not</w:t>
      </w:r>
      <w:r>
        <w:rPr>
          <w:color w:val="231F20"/>
          <w:spacing w:val="12"/>
          <w:position w:val="2"/>
        </w:rPr>
        <w:t> </w:t>
      </w:r>
      <w:r>
        <w:rPr>
          <w:color w:val="231F20"/>
          <w:position w:val="2"/>
        </w:rPr>
        <w:t>violate</w:t>
      </w:r>
      <w:r>
        <w:rPr>
          <w:color w:val="231F20"/>
          <w:spacing w:val="12"/>
          <w:position w:val="2"/>
        </w:rPr>
        <w:t> </w:t>
      </w:r>
      <w:r>
        <w:rPr>
          <w:color w:val="231F20"/>
          <w:position w:val="2"/>
        </w:rPr>
        <w:t>the</w:t>
      </w:r>
      <w:r>
        <w:rPr>
          <w:color w:val="231F20"/>
          <w:spacing w:val="11"/>
          <w:position w:val="2"/>
        </w:rPr>
        <w:t> </w:t>
      </w:r>
      <w:r>
        <w:rPr>
          <w:color w:val="231F20"/>
          <w:position w:val="2"/>
        </w:rPr>
        <w:t>provisions</w:t>
      </w:r>
      <w:r>
        <w:rPr>
          <w:color w:val="231F20"/>
          <w:spacing w:val="12"/>
          <w:position w:val="2"/>
        </w:rPr>
        <w:t> </w:t>
      </w:r>
      <w:r>
        <w:rPr>
          <w:color w:val="231F20"/>
          <w:position w:val="2"/>
        </w:rPr>
        <w:t>of</w:t>
      </w:r>
      <w:r>
        <w:rPr>
          <w:color w:val="231F20"/>
          <w:spacing w:val="12"/>
          <w:position w:val="2"/>
        </w:rPr>
        <w:t> </w:t>
      </w:r>
      <w:r>
        <w:rPr>
          <w:color w:val="231F20"/>
          <w:position w:val="2"/>
        </w:rPr>
        <w:t>this</w:t>
      </w:r>
      <w:r>
        <w:rPr>
          <w:color w:val="231F20"/>
          <w:spacing w:val="3"/>
          <w:position w:val="2"/>
        </w:rPr>
        <w:t> </w:t>
      </w:r>
      <w:r>
        <w:rPr>
          <w:color w:val="231F20"/>
          <w:position w:val="2"/>
        </w:rPr>
        <w:t>Act;</w:t>
      </w:r>
    </w:p>
    <w:p>
      <w:pPr>
        <w:pStyle w:val="ListParagraph"/>
        <w:numPr>
          <w:ilvl w:val="0"/>
          <w:numId w:val="44"/>
        </w:numPr>
        <w:tabs>
          <w:tab w:pos="2575" w:val="left" w:leader="none"/>
        </w:tabs>
        <w:spacing w:line="249" w:lineRule="auto" w:before="119" w:after="0"/>
        <w:ind w:left="1810" w:right="1" w:firstLine="480"/>
        <w:jc w:val="left"/>
        <w:rPr>
          <w:sz w:val="20"/>
        </w:rPr>
      </w:pPr>
      <w:r>
        <w:rPr>
          <w:color w:val="231F20"/>
          <w:sz w:val="20"/>
        </w:rPr>
        <w:t>providing advice to the data fiduciary on carrying out the data protection impact assessments, and carry out its review under sub-section (</w:t>
      </w:r>
      <w:r>
        <w:rPr>
          <w:i/>
          <w:color w:val="231F20"/>
          <w:sz w:val="20"/>
        </w:rPr>
        <w:t>4</w:t>
      </w:r>
      <w:r>
        <w:rPr>
          <w:color w:val="231F20"/>
          <w:sz w:val="20"/>
        </w:rPr>
        <w:t>) of section</w:t>
      </w:r>
      <w:r>
        <w:rPr>
          <w:color w:val="231F20"/>
          <w:spacing w:val="3"/>
          <w:sz w:val="20"/>
        </w:rPr>
        <w:t> </w:t>
      </w:r>
      <w:r>
        <w:rPr>
          <w:color w:val="231F20"/>
          <w:sz w:val="20"/>
        </w:rPr>
        <w:t>27;</w:t>
      </w:r>
    </w:p>
    <w:p>
      <w:pPr>
        <w:pStyle w:val="ListParagraph"/>
        <w:numPr>
          <w:ilvl w:val="0"/>
          <w:numId w:val="44"/>
        </w:numPr>
        <w:tabs>
          <w:tab w:pos="2604" w:val="left" w:leader="none"/>
        </w:tabs>
        <w:spacing w:line="249" w:lineRule="auto" w:before="122" w:after="0"/>
        <w:ind w:left="1810" w:right="2" w:firstLine="480"/>
        <w:jc w:val="left"/>
        <w:rPr>
          <w:sz w:val="20"/>
        </w:rPr>
      </w:pPr>
      <w:r>
        <w:rPr>
          <w:color w:val="231F20"/>
          <w:sz w:val="20"/>
        </w:rPr>
        <w:t>providing advice to the data fiduciary on the development of internal mechanisms to satisfy the principles specified under section</w:t>
      </w:r>
      <w:r>
        <w:rPr>
          <w:color w:val="231F20"/>
          <w:spacing w:val="6"/>
          <w:sz w:val="20"/>
        </w:rPr>
        <w:t> </w:t>
      </w:r>
      <w:r>
        <w:rPr>
          <w:color w:val="231F20"/>
          <w:sz w:val="20"/>
        </w:rPr>
        <w:t>22;</w:t>
      </w:r>
    </w:p>
    <w:p>
      <w:pPr>
        <w:pStyle w:val="BodyText"/>
        <w:tabs>
          <w:tab w:pos="2289" w:val="left" w:leader="none"/>
        </w:tabs>
        <w:spacing w:line="249" w:lineRule="auto" w:before="121"/>
        <w:ind w:left="1810" w:right="1" w:hanging="836"/>
      </w:pPr>
      <w:r>
        <w:rPr>
          <w:color w:val="231F20"/>
          <w:spacing w:val="8"/>
          <w:sz w:val="16"/>
        </w:rPr>
        <w:t>30</w:t>
        <w:tab/>
        <w:tab/>
      </w:r>
      <w:r>
        <w:rPr>
          <w:color w:val="231F20"/>
        </w:rPr>
        <w:t>(</w:t>
      </w:r>
      <w:r>
        <w:rPr>
          <w:i/>
          <w:color w:val="231F20"/>
        </w:rPr>
        <w:t>e</w:t>
      </w:r>
      <w:r>
        <w:rPr>
          <w:color w:val="231F20"/>
        </w:rPr>
        <w:t>) providing assistance to and co-operating with the Authority on matters of compliance of the data fiduciary with the provisions under this</w:t>
      </w:r>
      <w:r>
        <w:rPr>
          <w:color w:val="231F20"/>
          <w:spacing w:val="-13"/>
        </w:rPr>
        <w:t> </w:t>
      </w:r>
      <w:r>
        <w:rPr>
          <w:color w:val="231F20"/>
        </w:rPr>
        <w:t>Act;</w:t>
      </w:r>
    </w:p>
    <w:p>
      <w:pPr>
        <w:pStyle w:val="ListParagraph"/>
        <w:numPr>
          <w:ilvl w:val="0"/>
          <w:numId w:val="45"/>
        </w:numPr>
        <w:tabs>
          <w:tab w:pos="2554" w:val="left" w:leader="none"/>
        </w:tabs>
        <w:spacing w:line="249" w:lineRule="auto" w:before="122" w:after="0"/>
        <w:ind w:left="1810" w:right="1" w:firstLine="480"/>
        <w:jc w:val="left"/>
        <w:rPr>
          <w:sz w:val="20"/>
        </w:rPr>
      </w:pPr>
      <w:r>
        <w:rPr>
          <w:color w:val="231F20"/>
          <w:sz w:val="20"/>
        </w:rPr>
        <w:t>act</w:t>
      </w:r>
      <w:r>
        <w:rPr>
          <w:color w:val="231F20"/>
          <w:spacing w:val="-16"/>
          <w:sz w:val="20"/>
        </w:rPr>
        <w:t> </w:t>
      </w:r>
      <w:r>
        <w:rPr>
          <w:color w:val="231F20"/>
          <w:sz w:val="20"/>
        </w:rPr>
        <w:t>as</w:t>
      </w:r>
      <w:r>
        <w:rPr>
          <w:color w:val="231F20"/>
          <w:spacing w:val="-16"/>
          <w:sz w:val="20"/>
        </w:rPr>
        <w:t> </w:t>
      </w:r>
      <w:r>
        <w:rPr>
          <w:color w:val="231F20"/>
          <w:sz w:val="20"/>
        </w:rPr>
        <w:t>the</w:t>
      </w:r>
      <w:r>
        <w:rPr>
          <w:color w:val="231F20"/>
          <w:spacing w:val="-15"/>
          <w:sz w:val="20"/>
        </w:rPr>
        <w:t> </w:t>
      </w:r>
      <w:r>
        <w:rPr>
          <w:color w:val="231F20"/>
          <w:sz w:val="20"/>
        </w:rPr>
        <w:t>point</w:t>
      </w:r>
      <w:r>
        <w:rPr>
          <w:color w:val="231F20"/>
          <w:spacing w:val="-16"/>
          <w:sz w:val="20"/>
        </w:rPr>
        <w:t> </w:t>
      </w:r>
      <w:r>
        <w:rPr>
          <w:color w:val="231F20"/>
          <w:sz w:val="20"/>
        </w:rPr>
        <w:t>of</w:t>
      </w:r>
      <w:r>
        <w:rPr>
          <w:color w:val="231F20"/>
          <w:spacing w:val="-15"/>
          <w:sz w:val="20"/>
        </w:rPr>
        <w:t> </w:t>
      </w:r>
      <w:r>
        <w:rPr>
          <w:color w:val="231F20"/>
          <w:sz w:val="20"/>
        </w:rPr>
        <w:t>contact</w:t>
      </w:r>
      <w:r>
        <w:rPr>
          <w:color w:val="231F20"/>
          <w:spacing w:val="-16"/>
          <w:sz w:val="20"/>
        </w:rPr>
        <w:t> </w:t>
      </w:r>
      <w:r>
        <w:rPr>
          <w:color w:val="231F20"/>
          <w:sz w:val="20"/>
        </w:rPr>
        <w:t>for</w:t>
      </w:r>
      <w:r>
        <w:rPr>
          <w:color w:val="231F20"/>
          <w:spacing w:val="-15"/>
          <w:sz w:val="20"/>
        </w:rPr>
        <w:t> </w:t>
      </w:r>
      <w:r>
        <w:rPr>
          <w:color w:val="231F20"/>
          <w:sz w:val="20"/>
        </w:rPr>
        <w:t>the</w:t>
      </w:r>
      <w:r>
        <w:rPr>
          <w:color w:val="231F20"/>
          <w:spacing w:val="-16"/>
          <w:sz w:val="20"/>
        </w:rPr>
        <w:t> </w:t>
      </w:r>
      <w:r>
        <w:rPr>
          <w:color w:val="231F20"/>
          <w:sz w:val="20"/>
        </w:rPr>
        <w:t>data</w:t>
      </w:r>
      <w:r>
        <w:rPr>
          <w:color w:val="231F20"/>
          <w:spacing w:val="-15"/>
          <w:sz w:val="20"/>
        </w:rPr>
        <w:t> </w:t>
      </w:r>
      <w:r>
        <w:rPr>
          <w:color w:val="231F20"/>
          <w:sz w:val="20"/>
        </w:rPr>
        <w:t>principal</w:t>
      </w:r>
      <w:r>
        <w:rPr>
          <w:color w:val="231F20"/>
          <w:spacing w:val="-16"/>
          <w:sz w:val="20"/>
        </w:rPr>
        <w:t> </w:t>
      </w:r>
      <w:r>
        <w:rPr>
          <w:color w:val="231F20"/>
          <w:sz w:val="20"/>
        </w:rPr>
        <w:t>for</w:t>
      </w:r>
      <w:r>
        <w:rPr>
          <w:color w:val="231F20"/>
          <w:spacing w:val="-15"/>
          <w:sz w:val="20"/>
        </w:rPr>
        <w:t> </w:t>
      </w:r>
      <w:r>
        <w:rPr>
          <w:color w:val="231F20"/>
          <w:sz w:val="20"/>
        </w:rPr>
        <w:t>the</w:t>
      </w:r>
      <w:r>
        <w:rPr>
          <w:color w:val="231F20"/>
          <w:spacing w:val="-16"/>
          <w:sz w:val="20"/>
        </w:rPr>
        <w:t> </w:t>
      </w:r>
      <w:r>
        <w:rPr>
          <w:color w:val="231F20"/>
          <w:sz w:val="20"/>
        </w:rPr>
        <w:t>purpose</w:t>
      </w:r>
      <w:r>
        <w:rPr>
          <w:color w:val="231F20"/>
          <w:spacing w:val="-15"/>
          <w:sz w:val="20"/>
        </w:rPr>
        <w:t> </w:t>
      </w:r>
      <w:r>
        <w:rPr>
          <w:color w:val="231F20"/>
          <w:sz w:val="20"/>
        </w:rPr>
        <w:t>of</w:t>
      </w:r>
      <w:r>
        <w:rPr>
          <w:color w:val="231F20"/>
          <w:spacing w:val="-16"/>
          <w:sz w:val="20"/>
        </w:rPr>
        <w:t> </w:t>
      </w:r>
      <w:r>
        <w:rPr>
          <w:color w:val="231F20"/>
          <w:sz w:val="20"/>
        </w:rPr>
        <w:t>grievances redressal under section 32;</w:t>
      </w:r>
      <w:r>
        <w:rPr>
          <w:color w:val="231F20"/>
          <w:spacing w:val="26"/>
          <w:sz w:val="20"/>
        </w:rPr>
        <w:t> </w:t>
      </w:r>
      <w:r>
        <w:rPr>
          <w:color w:val="231F20"/>
          <w:sz w:val="20"/>
        </w:rPr>
        <w:t>and</w:t>
      </w:r>
    </w:p>
    <w:p>
      <w:pPr>
        <w:pStyle w:val="ListParagraph"/>
        <w:numPr>
          <w:ilvl w:val="0"/>
          <w:numId w:val="45"/>
        </w:numPr>
        <w:tabs>
          <w:tab w:pos="2572" w:val="left" w:leader="none"/>
        </w:tabs>
        <w:spacing w:line="240" w:lineRule="auto" w:before="122" w:after="0"/>
        <w:ind w:left="2571" w:right="0" w:hanging="282"/>
        <w:jc w:val="left"/>
        <w:rPr>
          <w:sz w:val="20"/>
        </w:rPr>
      </w:pPr>
      <w:r>
        <w:rPr>
          <w:color w:val="231F20"/>
          <w:sz w:val="20"/>
        </w:rPr>
        <w:t>maintaining</w:t>
      </w:r>
      <w:r>
        <w:rPr>
          <w:color w:val="231F20"/>
          <w:spacing w:val="-4"/>
          <w:sz w:val="20"/>
        </w:rPr>
        <w:t> </w:t>
      </w:r>
      <w:r>
        <w:rPr>
          <w:color w:val="231F20"/>
          <w:sz w:val="20"/>
        </w:rPr>
        <w:t>an</w:t>
      </w:r>
      <w:r>
        <w:rPr>
          <w:color w:val="231F20"/>
          <w:spacing w:val="-3"/>
          <w:sz w:val="20"/>
        </w:rPr>
        <w:t> </w:t>
      </w:r>
      <w:r>
        <w:rPr>
          <w:color w:val="231F20"/>
          <w:sz w:val="20"/>
        </w:rPr>
        <w:t>inventory</w:t>
      </w:r>
      <w:r>
        <w:rPr>
          <w:color w:val="231F20"/>
          <w:spacing w:val="-4"/>
          <w:sz w:val="20"/>
        </w:rPr>
        <w:t> </w:t>
      </w:r>
      <w:r>
        <w:rPr>
          <w:color w:val="231F20"/>
          <w:sz w:val="20"/>
        </w:rPr>
        <w:t>of</w:t>
      </w:r>
      <w:r>
        <w:rPr>
          <w:color w:val="231F20"/>
          <w:spacing w:val="-3"/>
          <w:sz w:val="20"/>
        </w:rPr>
        <w:t> </w:t>
      </w:r>
      <w:r>
        <w:rPr>
          <w:color w:val="231F20"/>
          <w:sz w:val="20"/>
        </w:rPr>
        <w:t>records</w:t>
      </w:r>
      <w:r>
        <w:rPr>
          <w:color w:val="231F20"/>
          <w:spacing w:val="-4"/>
          <w:sz w:val="20"/>
        </w:rPr>
        <w:t> </w:t>
      </w:r>
      <w:r>
        <w:rPr>
          <w:color w:val="231F20"/>
          <w:sz w:val="20"/>
        </w:rPr>
        <w:t>to</w:t>
      </w:r>
      <w:r>
        <w:rPr>
          <w:color w:val="231F20"/>
          <w:spacing w:val="-3"/>
          <w:sz w:val="20"/>
        </w:rPr>
        <w:t> </w:t>
      </w:r>
      <w:r>
        <w:rPr>
          <w:color w:val="231F20"/>
          <w:sz w:val="20"/>
        </w:rPr>
        <w:t>be</w:t>
      </w:r>
      <w:r>
        <w:rPr>
          <w:color w:val="231F20"/>
          <w:spacing w:val="-4"/>
          <w:sz w:val="20"/>
        </w:rPr>
        <w:t> </w:t>
      </w:r>
      <w:r>
        <w:rPr>
          <w:color w:val="231F20"/>
          <w:sz w:val="20"/>
        </w:rPr>
        <w:t>maintained</w:t>
      </w:r>
      <w:r>
        <w:rPr>
          <w:color w:val="231F20"/>
          <w:spacing w:val="-3"/>
          <w:sz w:val="20"/>
        </w:rPr>
        <w:t> </w:t>
      </w:r>
      <w:r>
        <w:rPr>
          <w:color w:val="231F20"/>
          <w:sz w:val="20"/>
        </w:rPr>
        <w:t>by</w:t>
      </w:r>
      <w:r>
        <w:rPr>
          <w:color w:val="231F20"/>
          <w:spacing w:val="-3"/>
          <w:sz w:val="20"/>
        </w:rPr>
        <w:t> </w:t>
      </w:r>
      <w:r>
        <w:rPr>
          <w:color w:val="231F20"/>
          <w:sz w:val="20"/>
        </w:rPr>
        <w:t>the</w:t>
      </w:r>
      <w:r>
        <w:rPr>
          <w:color w:val="231F20"/>
          <w:spacing w:val="-4"/>
          <w:sz w:val="20"/>
        </w:rPr>
        <w:t> </w:t>
      </w:r>
      <w:r>
        <w:rPr>
          <w:color w:val="231F20"/>
          <w:sz w:val="20"/>
        </w:rPr>
        <w:t>data</w:t>
      </w:r>
      <w:r>
        <w:rPr>
          <w:color w:val="231F20"/>
          <w:spacing w:val="-3"/>
          <w:sz w:val="20"/>
        </w:rPr>
        <w:t> </w:t>
      </w:r>
      <w:r>
        <w:rPr>
          <w:color w:val="231F20"/>
          <w:sz w:val="20"/>
        </w:rPr>
        <w:t>fiduciary</w:t>
      </w:r>
    </w:p>
    <w:p>
      <w:pPr>
        <w:pStyle w:val="BodyText"/>
        <w:tabs>
          <w:tab w:pos="1809" w:val="left" w:leader="none"/>
        </w:tabs>
        <w:spacing w:before="10"/>
        <w:ind w:left="960"/>
      </w:pPr>
      <w:r>
        <w:rPr>
          <w:color w:val="231F20"/>
          <w:spacing w:val="8"/>
          <w:position w:val="1"/>
          <w:sz w:val="16"/>
        </w:rPr>
        <w:t>35</w:t>
        <w:tab/>
      </w:r>
      <w:r>
        <w:rPr>
          <w:color w:val="231F20"/>
        </w:rPr>
        <w:t>under section</w:t>
      </w:r>
      <w:r>
        <w:rPr>
          <w:color w:val="231F20"/>
          <w:spacing w:val="-1"/>
        </w:rPr>
        <w:t> </w:t>
      </w:r>
      <w:r>
        <w:rPr>
          <w:color w:val="231F20"/>
        </w:rPr>
        <w:t>28.</w:t>
      </w:r>
    </w:p>
    <w:p>
      <w:pPr>
        <w:pStyle w:val="ListParagraph"/>
        <w:numPr>
          <w:ilvl w:val="0"/>
          <w:numId w:val="46"/>
        </w:numPr>
        <w:tabs>
          <w:tab w:pos="2075" w:val="left" w:leader="none"/>
        </w:tabs>
        <w:spacing w:line="249" w:lineRule="auto" w:before="130" w:after="0"/>
        <w:ind w:left="1330" w:right="1" w:firstLine="480"/>
        <w:jc w:val="both"/>
        <w:rPr>
          <w:sz w:val="20"/>
        </w:rPr>
      </w:pPr>
      <w:r>
        <w:rPr>
          <w:color w:val="231F20"/>
          <w:sz w:val="20"/>
        </w:rPr>
        <w:t>Nothing</w:t>
      </w:r>
      <w:r>
        <w:rPr>
          <w:color w:val="231F20"/>
          <w:spacing w:val="-27"/>
          <w:sz w:val="20"/>
        </w:rPr>
        <w:t> </w:t>
      </w:r>
      <w:r>
        <w:rPr>
          <w:color w:val="231F20"/>
          <w:sz w:val="20"/>
        </w:rPr>
        <w:t>contained</w:t>
      </w:r>
      <w:r>
        <w:rPr>
          <w:color w:val="231F20"/>
          <w:spacing w:val="-26"/>
          <w:sz w:val="20"/>
        </w:rPr>
        <w:t> </w:t>
      </w:r>
      <w:r>
        <w:rPr>
          <w:color w:val="231F20"/>
          <w:sz w:val="20"/>
        </w:rPr>
        <w:t>in</w:t>
      </w:r>
      <w:r>
        <w:rPr>
          <w:color w:val="231F20"/>
          <w:spacing w:val="-26"/>
          <w:sz w:val="20"/>
        </w:rPr>
        <w:t> </w:t>
      </w:r>
      <w:r>
        <w:rPr>
          <w:color w:val="231F20"/>
          <w:sz w:val="20"/>
        </w:rPr>
        <w:t>sub-section</w:t>
      </w:r>
      <w:r>
        <w:rPr>
          <w:color w:val="231F20"/>
          <w:spacing w:val="-27"/>
          <w:sz w:val="20"/>
        </w:rPr>
        <w:t> </w:t>
      </w:r>
      <w:r>
        <w:rPr>
          <w:color w:val="231F20"/>
          <w:sz w:val="20"/>
        </w:rPr>
        <w:t>(</w:t>
      </w:r>
      <w:r>
        <w:rPr>
          <w:i/>
          <w:color w:val="231F20"/>
          <w:sz w:val="20"/>
        </w:rPr>
        <w:t>1</w:t>
      </w:r>
      <w:r>
        <w:rPr>
          <w:color w:val="231F20"/>
          <w:sz w:val="20"/>
        </w:rPr>
        <w:t>)</w:t>
      </w:r>
      <w:r>
        <w:rPr>
          <w:color w:val="231F20"/>
          <w:spacing w:val="-26"/>
          <w:sz w:val="20"/>
        </w:rPr>
        <w:t> </w:t>
      </w:r>
      <w:r>
        <w:rPr>
          <w:color w:val="231F20"/>
          <w:sz w:val="20"/>
        </w:rPr>
        <w:t>shall</w:t>
      </w:r>
      <w:r>
        <w:rPr>
          <w:color w:val="231F20"/>
          <w:spacing w:val="-26"/>
          <w:sz w:val="20"/>
        </w:rPr>
        <w:t> </w:t>
      </w:r>
      <w:r>
        <w:rPr>
          <w:color w:val="231F20"/>
          <w:sz w:val="20"/>
        </w:rPr>
        <w:t>prevent</w:t>
      </w:r>
      <w:r>
        <w:rPr>
          <w:color w:val="231F20"/>
          <w:spacing w:val="-27"/>
          <w:sz w:val="20"/>
        </w:rPr>
        <w:t> </w:t>
      </w:r>
      <w:r>
        <w:rPr>
          <w:color w:val="231F20"/>
          <w:sz w:val="20"/>
        </w:rPr>
        <w:t>the</w:t>
      </w:r>
      <w:r>
        <w:rPr>
          <w:color w:val="231F20"/>
          <w:spacing w:val="-26"/>
          <w:sz w:val="20"/>
        </w:rPr>
        <w:t> </w:t>
      </w:r>
      <w:r>
        <w:rPr>
          <w:color w:val="231F20"/>
          <w:sz w:val="20"/>
        </w:rPr>
        <w:t>data</w:t>
      </w:r>
      <w:r>
        <w:rPr>
          <w:color w:val="231F20"/>
          <w:spacing w:val="-26"/>
          <w:sz w:val="20"/>
        </w:rPr>
        <w:t> </w:t>
      </w:r>
      <w:r>
        <w:rPr>
          <w:color w:val="231F20"/>
          <w:sz w:val="20"/>
        </w:rPr>
        <w:t>fiduciary</w:t>
      </w:r>
      <w:r>
        <w:rPr>
          <w:color w:val="231F20"/>
          <w:spacing w:val="-27"/>
          <w:sz w:val="20"/>
        </w:rPr>
        <w:t> </w:t>
      </w:r>
      <w:r>
        <w:rPr>
          <w:color w:val="231F20"/>
          <w:sz w:val="20"/>
        </w:rPr>
        <w:t>from</w:t>
      </w:r>
      <w:r>
        <w:rPr>
          <w:color w:val="231F20"/>
          <w:spacing w:val="-26"/>
          <w:sz w:val="20"/>
        </w:rPr>
        <w:t> </w:t>
      </w:r>
      <w:r>
        <w:rPr>
          <w:color w:val="231F20"/>
          <w:sz w:val="20"/>
        </w:rPr>
        <w:t>assigning any other function to the data protection </w:t>
      </w:r>
      <w:r>
        <w:rPr>
          <w:color w:val="231F20"/>
          <w:spacing w:val="-3"/>
          <w:sz w:val="20"/>
        </w:rPr>
        <w:t>officer, </w:t>
      </w:r>
      <w:r>
        <w:rPr>
          <w:color w:val="231F20"/>
          <w:sz w:val="20"/>
        </w:rPr>
        <w:t>which it may consider necessary.</w:t>
      </w:r>
    </w:p>
    <w:p>
      <w:pPr>
        <w:pStyle w:val="ListParagraph"/>
        <w:numPr>
          <w:ilvl w:val="0"/>
          <w:numId w:val="46"/>
        </w:numPr>
        <w:tabs>
          <w:tab w:pos="2082" w:val="left" w:leader="none"/>
        </w:tabs>
        <w:spacing w:line="249" w:lineRule="auto" w:before="121" w:after="0"/>
        <w:ind w:left="1330" w:right="6" w:firstLine="480"/>
        <w:jc w:val="both"/>
        <w:rPr>
          <w:sz w:val="20"/>
        </w:rPr>
      </w:pPr>
      <w:r>
        <w:rPr>
          <w:color w:val="231F20"/>
          <w:sz w:val="20"/>
        </w:rPr>
        <w:t>The</w:t>
      </w:r>
      <w:r>
        <w:rPr>
          <w:color w:val="231F20"/>
          <w:spacing w:val="-14"/>
          <w:sz w:val="20"/>
        </w:rPr>
        <w:t> </w:t>
      </w:r>
      <w:r>
        <w:rPr>
          <w:color w:val="231F20"/>
          <w:sz w:val="20"/>
        </w:rPr>
        <w:t>data</w:t>
      </w:r>
      <w:r>
        <w:rPr>
          <w:color w:val="231F20"/>
          <w:spacing w:val="-13"/>
          <w:sz w:val="20"/>
        </w:rPr>
        <w:t> </w:t>
      </w:r>
      <w:r>
        <w:rPr>
          <w:color w:val="231F20"/>
          <w:sz w:val="20"/>
        </w:rPr>
        <w:t>protection</w:t>
      </w:r>
      <w:r>
        <w:rPr>
          <w:color w:val="231F20"/>
          <w:spacing w:val="-14"/>
          <w:sz w:val="20"/>
        </w:rPr>
        <w:t> </w:t>
      </w:r>
      <w:r>
        <w:rPr>
          <w:color w:val="231F20"/>
          <w:sz w:val="20"/>
        </w:rPr>
        <w:t>officer</w:t>
      </w:r>
      <w:r>
        <w:rPr>
          <w:color w:val="231F20"/>
          <w:spacing w:val="-13"/>
          <w:sz w:val="20"/>
        </w:rPr>
        <w:t> </w:t>
      </w:r>
      <w:r>
        <w:rPr>
          <w:color w:val="231F20"/>
          <w:sz w:val="20"/>
        </w:rPr>
        <w:t>appointed</w:t>
      </w:r>
      <w:r>
        <w:rPr>
          <w:color w:val="231F20"/>
          <w:spacing w:val="-14"/>
          <w:sz w:val="20"/>
        </w:rPr>
        <w:t> </w:t>
      </w:r>
      <w:r>
        <w:rPr>
          <w:color w:val="231F20"/>
          <w:sz w:val="20"/>
        </w:rPr>
        <w:t>under</w:t>
      </w:r>
      <w:r>
        <w:rPr>
          <w:color w:val="231F20"/>
          <w:spacing w:val="-13"/>
          <w:sz w:val="20"/>
        </w:rPr>
        <w:t> </w:t>
      </w:r>
      <w:r>
        <w:rPr>
          <w:color w:val="231F20"/>
          <w:sz w:val="20"/>
        </w:rPr>
        <w:t>sub-section</w:t>
      </w:r>
      <w:r>
        <w:rPr>
          <w:color w:val="231F20"/>
          <w:spacing w:val="-14"/>
          <w:sz w:val="20"/>
        </w:rPr>
        <w:t> </w:t>
      </w:r>
      <w:r>
        <w:rPr>
          <w:color w:val="231F20"/>
          <w:sz w:val="20"/>
        </w:rPr>
        <w:t>(</w:t>
      </w:r>
      <w:r>
        <w:rPr>
          <w:i/>
          <w:color w:val="231F20"/>
          <w:sz w:val="20"/>
        </w:rPr>
        <w:t>1</w:t>
      </w:r>
      <w:r>
        <w:rPr>
          <w:color w:val="231F20"/>
          <w:sz w:val="20"/>
        </w:rPr>
        <w:t>)</w:t>
      </w:r>
      <w:r>
        <w:rPr>
          <w:color w:val="231F20"/>
          <w:spacing w:val="-13"/>
          <w:sz w:val="20"/>
        </w:rPr>
        <w:t> </w:t>
      </w:r>
      <w:r>
        <w:rPr>
          <w:color w:val="231F20"/>
          <w:sz w:val="20"/>
        </w:rPr>
        <w:t>shall</w:t>
      </w:r>
      <w:r>
        <w:rPr>
          <w:color w:val="231F20"/>
          <w:spacing w:val="-14"/>
          <w:sz w:val="20"/>
        </w:rPr>
        <w:t> </w:t>
      </w:r>
      <w:r>
        <w:rPr>
          <w:color w:val="231F20"/>
          <w:sz w:val="20"/>
        </w:rPr>
        <w:t>be</w:t>
      </w:r>
      <w:r>
        <w:rPr>
          <w:color w:val="231F20"/>
          <w:spacing w:val="-13"/>
          <w:sz w:val="20"/>
        </w:rPr>
        <w:t> </w:t>
      </w:r>
      <w:r>
        <w:rPr>
          <w:color w:val="231F20"/>
          <w:sz w:val="20"/>
        </w:rPr>
        <w:t>based</w:t>
      </w:r>
      <w:r>
        <w:rPr>
          <w:color w:val="231F20"/>
          <w:spacing w:val="-14"/>
          <w:sz w:val="20"/>
        </w:rPr>
        <w:t> </w:t>
      </w:r>
      <w:r>
        <w:rPr>
          <w:color w:val="231F20"/>
          <w:sz w:val="20"/>
        </w:rPr>
        <w:t>in</w:t>
      </w:r>
      <w:r>
        <w:rPr>
          <w:color w:val="231F20"/>
          <w:spacing w:val="-13"/>
          <w:sz w:val="20"/>
        </w:rPr>
        <w:t> </w:t>
      </w:r>
      <w:r>
        <w:rPr>
          <w:color w:val="231F20"/>
          <w:sz w:val="20"/>
        </w:rPr>
        <w:t>India and shall represent the data fiduciary under this</w:t>
      </w:r>
      <w:r>
        <w:rPr>
          <w:color w:val="231F20"/>
          <w:spacing w:val="18"/>
          <w:sz w:val="20"/>
        </w:rPr>
        <w:t> </w:t>
      </w:r>
      <w:r>
        <w:rPr>
          <w:color w:val="231F20"/>
          <w:sz w:val="20"/>
        </w:rPr>
        <w:t>Act.</w:t>
      </w:r>
    </w:p>
    <w:p>
      <w:pPr>
        <w:pStyle w:val="BodyText"/>
        <w:tabs>
          <w:tab w:pos="1809" w:val="left" w:leader="none"/>
        </w:tabs>
        <w:spacing w:line="249" w:lineRule="auto" w:before="121"/>
        <w:ind w:left="1330" w:right="1" w:hanging="375"/>
        <w:jc w:val="both"/>
      </w:pPr>
      <w:r>
        <w:rPr>
          <w:color w:val="231F20"/>
          <w:spacing w:val="8"/>
          <w:sz w:val="16"/>
        </w:rPr>
        <w:t>40</w:t>
        <w:tab/>
        <w:tab/>
      </w:r>
      <w:r>
        <w:rPr>
          <w:b/>
          <w:color w:val="231F20"/>
          <w:position w:val="1"/>
        </w:rPr>
        <w:t>31.</w:t>
      </w:r>
      <w:r>
        <w:rPr>
          <w:b/>
          <w:color w:val="231F20"/>
          <w:spacing w:val="-15"/>
          <w:position w:val="1"/>
        </w:rPr>
        <w:t> </w:t>
      </w:r>
      <w:r>
        <w:rPr>
          <w:color w:val="231F20"/>
          <w:position w:val="1"/>
        </w:rPr>
        <w:t>(</w:t>
      </w:r>
      <w:r>
        <w:rPr>
          <w:i/>
          <w:color w:val="231F20"/>
          <w:position w:val="1"/>
        </w:rPr>
        <w:t>1</w:t>
      </w:r>
      <w:r>
        <w:rPr>
          <w:color w:val="231F20"/>
          <w:position w:val="1"/>
        </w:rPr>
        <w:t>)</w:t>
      </w:r>
      <w:r>
        <w:rPr>
          <w:color w:val="231F20"/>
          <w:spacing w:val="-13"/>
          <w:position w:val="1"/>
        </w:rPr>
        <w:t> </w:t>
      </w:r>
      <w:r>
        <w:rPr>
          <w:color w:val="231F20"/>
          <w:position w:val="1"/>
        </w:rPr>
        <w:t>The</w:t>
      </w:r>
      <w:r>
        <w:rPr>
          <w:color w:val="231F20"/>
          <w:spacing w:val="-14"/>
          <w:position w:val="1"/>
        </w:rPr>
        <w:t> </w:t>
      </w:r>
      <w:r>
        <w:rPr>
          <w:color w:val="231F20"/>
          <w:position w:val="1"/>
        </w:rPr>
        <w:t>data</w:t>
      </w:r>
      <w:r>
        <w:rPr>
          <w:color w:val="231F20"/>
          <w:spacing w:val="-14"/>
          <w:position w:val="1"/>
        </w:rPr>
        <w:t> </w:t>
      </w:r>
      <w:r>
        <w:rPr>
          <w:color w:val="231F20"/>
          <w:position w:val="1"/>
        </w:rPr>
        <w:t>fiduciary</w:t>
      </w:r>
      <w:r>
        <w:rPr>
          <w:color w:val="231F20"/>
          <w:spacing w:val="-13"/>
          <w:position w:val="1"/>
        </w:rPr>
        <w:t> </w:t>
      </w:r>
      <w:r>
        <w:rPr>
          <w:color w:val="231F20"/>
          <w:position w:val="1"/>
        </w:rPr>
        <w:t>shall</w:t>
      </w:r>
      <w:r>
        <w:rPr>
          <w:color w:val="231F20"/>
          <w:spacing w:val="-14"/>
          <w:position w:val="1"/>
        </w:rPr>
        <w:t> </w:t>
      </w:r>
      <w:r>
        <w:rPr>
          <w:color w:val="231F20"/>
          <w:position w:val="1"/>
        </w:rPr>
        <w:t>not</w:t>
      </w:r>
      <w:r>
        <w:rPr>
          <w:color w:val="231F20"/>
          <w:spacing w:val="-13"/>
          <w:position w:val="1"/>
        </w:rPr>
        <w:t> </w:t>
      </w:r>
      <w:r>
        <w:rPr>
          <w:color w:val="231F20"/>
          <w:position w:val="1"/>
        </w:rPr>
        <w:t>engage,</w:t>
      </w:r>
      <w:r>
        <w:rPr>
          <w:color w:val="231F20"/>
          <w:spacing w:val="-14"/>
          <w:position w:val="1"/>
        </w:rPr>
        <w:t> </w:t>
      </w:r>
      <w:r>
        <w:rPr>
          <w:color w:val="231F20"/>
          <w:position w:val="1"/>
        </w:rPr>
        <w:t>appoint,</w:t>
      </w:r>
      <w:r>
        <w:rPr>
          <w:color w:val="231F20"/>
          <w:spacing w:val="-13"/>
          <w:position w:val="1"/>
        </w:rPr>
        <w:t> </w:t>
      </w:r>
      <w:r>
        <w:rPr>
          <w:color w:val="231F20"/>
          <w:position w:val="1"/>
        </w:rPr>
        <w:t>use</w:t>
      </w:r>
      <w:r>
        <w:rPr>
          <w:color w:val="231F20"/>
          <w:spacing w:val="-14"/>
          <w:position w:val="1"/>
        </w:rPr>
        <w:t> </w:t>
      </w:r>
      <w:r>
        <w:rPr>
          <w:color w:val="231F20"/>
          <w:position w:val="1"/>
        </w:rPr>
        <w:t>or</w:t>
      </w:r>
      <w:r>
        <w:rPr>
          <w:color w:val="231F20"/>
          <w:spacing w:val="-13"/>
          <w:position w:val="1"/>
        </w:rPr>
        <w:t> </w:t>
      </w:r>
      <w:r>
        <w:rPr>
          <w:color w:val="231F20"/>
          <w:position w:val="1"/>
        </w:rPr>
        <w:t>involve</w:t>
      </w:r>
      <w:r>
        <w:rPr>
          <w:color w:val="231F20"/>
          <w:spacing w:val="-14"/>
          <w:position w:val="1"/>
        </w:rPr>
        <w:t> </w:t>
      </w:r>
      <w:r>
        <w:rPr>
          <w:color w:val="231F20"/>
          <w:position w:val="1"/>
        </w:rPr>
        <w:t>a</w:t>
      </w:r>
      <w:r>
        <w:rPr>
          <w:color w:val="231F20"/>
          <w:spacing w:val="-13"/>
          <w:position w:val="1"/>
        </w:rPr>
        <w:t> </w:t>
      </w:r>
      <w:r>
        <w:rPr>
          <w:color w:val="231F20"/>
          <w:position w:val="1"/>
        </w:rPr>
        <w:t>data</w:t>
      </w:r>
      <w:r>
        <w:rPr>
          <w:color w:val="231F20"/>
          <w:spacing w:val="-14"/>
          <w:position w:val="1"/>
        </w:rPr>
        <w:t> </w:t>
      </w:r>
      <w:r>
        <w:rPr>
          <w:color w:val="231F20"/>
          <w:position w:val="1"/>
        </w:rPr>
        <w:t>processor</w:t>
      </w:r>
      <w:r>
        <w:rPr>
          <w:color w:val="231F20"/>
          <w:spacing w:val="-13"/>
          <w:position w:val="1"/>
        </w:rPr>
        <w:t> </w:t>
      </w:r>
      <w:r>
        <w:rPr>
          <w:color w:val="231F20"/>
          <w:position w:val="1"/>
        </w:rPr>
        <w:t>to</w:t>
      </w:r>
      <w:r>
        <w:rPr>
          <w:color w:val="231F20"/>
        </w:rPr>
        <w:t> process</w:t>
      </w:r>
      <w:r>
        <w:rPr>
          <w:color w:val="231F20"/>
          <w:spacing w:val="-9"/>
        </w:rPr>
        <w:t> </w:t>
      </w:r>
      <w:r>
        <w:rPr>
          <w:color w:val="231F20"/>
        </w:rPr>
        <w:t>personal</w:t>
      </w:r>
      <w:r>
        <w:rPr>
          <w:color w:val="231F20"/>
          <w:spacing w:val="-9"/>
        </w:rPr>
        <w:t> </w:t>
      </w:r>
      <w:r>
        <w:rPr>
          <w:color w:val="231F20"/>
        </w:rPr>
        <w:t>data</w:t>
      </w:r>
      <w:r>
        <w:rPr>
          <w:color w:val="231F20"/>
          <w:spacing w:val="-9"/>
        </w:rPr>
        <w:t> </w:t>
      </w:r>
      <w:r>
        <w:rPr>
          <w:color w:val="231F20"/>
        </w:rPr>
        <w:t>on</w:t>
      </w:r>
      <w:r>
        <w:rPr>
          <w:color w:val="231F20"/>
          <w:spacing w:val="-9"/>
        </w:rPr>
        <w:t> </w:t>
      </w:r>
      <w:r>
        <w:rPr>
          <w:color w:val="231F20"/>
        </w:rPr>
        <w:t>its</w:t>
      </w:r>
      <w:r>
        <w:rPr>
          <w:color w:val="231F20"/>
          <w:spacing w:val="-9"/>
        </w:rPr>
        <w:t> </w:t>
      </w:r>
      <w:r>
        <w:rPr>
          <w:color w:val="231F20"/>
        </w:rPr>
        <w:t>behalf</w:t>
      </w:r>
      <w:r>
        <w:rPr>
          <w:color w:val="231F20"/>
          <w:spacing w:val="-9"/>
        </w:rPr>
        <w:t> </w:t>
      </w:r>
      <w:r>
        <w:rPr>
          <w:color w:val="231F20"/>
        </w:rPr>
        <w:t>without</w:t>
      </w:r>
      <w:r>
        <w:rPr>
          <w:color w:val="231F20"/>
          <w:spacing w:val="-9"/>
        </w:rPr>
        <w:t> </w:t>
      </w:r>
      <w:r>
        <w:rPr>
          <w:color w:val="231F20"/>
        </w:rPr>
        <w:t>a</w:t>
      </w:r>
      <w:r>
        <w:rPr>
          <w:color w:val="231F20"/>
          <w:spacing w:val="-9"/>
        </w:rPr>
        <w:t> </w:t>
      </w:r>
      <w:r>
        <w:rPr>
          <w:color w:val="231F20"/>
        </w:rPr>
        <w:t>contract</w:t>
      </w:r>
      <w:r>
        <w:rPr>
          <w:color w:val="231F20"/>
          <w:spacing w:val="-9"/>
        </w:rPr>
        <w:t> </w:t>
      </w:r>
      <w:r>
        <w:rPr>
          <w:color w:val="231F20"/>
        </w:rPr>
        <w:t>entered</w:t>
      </w:r>
      <w:r>
        <w:rPr>
          <w:color w:val="231F20"/>
          <w:spacing w:val="-9"/>
        </w:rPr>
        <w:t> </w:t>
      </w:r>
      <w:r>
        <w:rPr>
          <w:color w:val="231F20"/>
        </w:rPr>
        <w:t>into</w:t>
      </w:r>
      <w:r>
        <w:rPr>
          <w:color w:val="231F20"/>
          <w:spacing w:val="-9"/>
        </w:rPr>
        <w:t> </w:t>
      </w:r>
      <w:r>
        <w:rPr>
          <w:color w:val="231F20"/>
        </w:rPr>
        <w:t>by</w:t>
      </w:r>
      <w:r>
        <w:rPr>
          <w:color w:val="231F20"/>
          <w:spacing w:val="-9"/>
        </w:rPr>
        <w:t> </w:t>
      </w:r>
      <w:r>
        <w:rPr>
          <w:color w:val="231F20"/>
        </w:rPr>
        <w:t>the</w:t>
      </w:r>
      <w:r>
        <w:rPr>
          <w:color w:val="231F20"/>
          <w:spacing w:val="-9"/>
        </w:rPr>
        <w:t> </w:t>
      </w:r>
      <w:r>
        <w:rPr>
          <w:color w:val="231F20"/>
        </w:rPr>
        <w:t>data</w:t>
      </w:r>
      <w:r>
        <w:rPr>
          <w:color w:val="231F20"/>
          <w:spacing w:val="-9"/>
        </w:rPr>
        <w:t> </w:t>
      </w:r>
      <w:r>
        <w:rPr>
          <w:color w:val="231F20"/>
        </w:rPr>
        <w:t>fiduciary</w:t>
      </w:r>
      <w:r>
        <w:rPr>
          <w:color w:val="231F20"/>
          <w:spacing w:val="-9"/>
        </w:rPr>
        <w:t> </w:t>
      </w:r>
      <w:r>
        <w:rPr>
          <w:color w:val="231F20"/>
        </w:rPr>
        <w:t>and such data</w:t>
      </w:r>
      <w:r>
        <w:rPr>
          <w:color w:val="231F20"/>
          <w:spacing w:val="-2"/>
        </w:rPr>
        <w:t> </w:t>
      </w:r>
      <w:r>
        <w:rPr>
          <w:color w:val="231F20"/>
          <w:spacing w:val="-3"/>
        </w:rPr>
        <w:t>processor.</w:t>
      </w:r>
    </w:p>
    <w:p>
      <w:pPr>
        <w:pStyle w:val="ListParagraph"/>
        <w:numPr>
          <w:ilvl w:val="0"/>
          <w:numId w:val="47"/>
        </w:numPr>
        <w:tabs>
          <w:tab w:pos="2085" w:val="left" w:leader="none"/>
        </w:tabs>
        <w:spacing w:line="249" w:lineRule="auto" w:before="122" w:after="0"/>
        <w:ind w:left="1330" w:right="0" w:firstLine="480"/>
        <w:jc w:val="both"/>
        <w:rPr>
          <w:sz w:val="20"/>
        </w:rPr>
      </w:pPr>
      <w:r>
        <w:rPr>
          <w:color w:val="231F20"/>
          <w:sz w:val="20"/>
        </w:rPr>
        <w:t>The</w:t>
      </w:r>
      <w:r>
        <w:rPr>
          <w:color w:val="231F20"/>
          <w:spacing w:val="-11"/>
          <w:sz w:val="20"/>
        </w:rPr>
        <w:t> </w:t>
      </w:r>
      <w:r>
        <w:rPr>
          <w:color w:val="231F20"/>
          <w:sz w:val="20"/>
        </w:rPr>
        <w:t>data</w:t>
      </w:r>
      <w:r>
        <w:rPr>
          <w:color w:val="231F20"/>
          <w:spacing w:val="-10"/>
          <w:sz w:val="20"/>
        </w:rPr>
        <w:t> </w:t>
      </w:r>
      <w:r>
        <w:rPr>
          <w:color w:val="231F20"/>
          <w:sz w:val="20"/>
        </w:rPr>
        <w:t>processor</w:t>
      </w:r>
      <w:r>
        <w:rPr>
          <w:color w:val="231F20"/>
          <w:spacing w:val="-10"/>
          <w:sz w:val="20"/>
        </w:rPr>
        <w:t> </w:t>
      </w:r>
      <w:r>
        <w:rPr>
          <w:color w:val="231F20"/>
          <w:sz w:val="20"/>
        </w:rPr>
        <w:t>referred</w:t>
      </w:r>
      <w:r>
        <w:rPr>
          <w:color w:val="231F20"/>
          <w:spacing w:val="-10"/>
          <w:sz w:val="20"/>
        </w:rPr>
        <w:t> </w:t>
      </w:r>
      <w:r>
        <w:rPr>
          <w:color w:val="231F20"/>
          <w:sz w:val="20"/>
        </w:rPr>
        <w:t>to</w:t>
      </w:r>
      <w:r>
        <w:rPr>
          <w:color w:val="231F20"/>
          <w:spacing w:val="-10"/>
          <w:sz w:val="20"/>
        </w:rPr>
        <w:t> </w:t>
      </w:r>
      <w:r>
        <w:rPr>
          <w:color w:val="231F20"/>
          <w:sz w:val="20"/>
        </w:rPr>
        <w:t>in</w:t>
      </w:r>
      <w:r>
        <w:rPr>
          <w:color w:val="231F20"/>
          <w:spacing w:val="-10"/>
          <w:sz w:val="20"/>
        </w:rPr>
        <w:t> </w:t>
      </w:r>
      <w:r>
        <w:rPr>
          <w:color w:val="231F20"/>
          <w:sz w:val="20"/>
        </w:rPr>
        <w:t>sub-section</w:t>
      </w:r>
      <w:r>
        <w:rPr>
          <w:color w:val="231F20"/>
          <w:spacing w:val="-10"/>
          <w:sz w:val="20"/>
        </w:rPr>
        <w:t> </w:t>
      </w:r>
      <w:r>
        <w:rPr>
          <w:color w:val="231F20"/>
          <w:sz w:val="20"/>
        </w:rPr>
        <w:t>(</w:t>
      </w:r>
      <w:r>
        <w:rPr>
          <w:i/>
          <w:color w:val="231F20"/>
          <w:sz w:val="20"/>
        </w:rPr>
        <w:t>1</w:t>
      </w:r>
      <w:r>
        <w:rPr>
          <w:color w:val="231F20"/>
          <w:sz w:val="20"/>
        </w:rPr>
        <w:t>)</w:t>
      </w:r>
      <w:r>
        <w:rPr>
          <w:color w:val="231F20"/>
          <w:spacing w:val="-11"/>
          <w:sz w:val="20"/>
        </w:rPr>
        <w:t> </w:t>
      </w:r>
      <w:r>
        <w:rPr>
          <w:color w:val="231F20"/>
          <w:sz w:val="20"/>
        </w:rPr>
        <w:t>shall</w:t>
      </w:r>
      <w:r>
        <w:rPr>
          <w:color w:val="231F20"/>
          <w:spacing w:val="-10"/>
          <w:sz w:val="20"/>
        </w:rPr>
        <w:t> </w:t>
      </w:r>
      <w:r>
        <w:rPr>
          <w:color w:val="231F20"/>
          <w:sz w:val="20"/>
        </w:rPr>
        <w:t>not</w:t>
      </w:r>
      <w:r>
        <w:rPr>
          <w:color w:val="231F20"/>
          <w:spacing w:val="-10"/>
          <w:sz w:val="20"/>
        </w:rPr>
        <w:t> </w:t>
      </w:r>
      <w:r>
        <w:rPr>
          <w:color w:val="231F20"/>
          <w:sz w:val="20"/>
        </w:rPr>
        <w:t>engage,</w:t>
      </w:r>
      <w:r>
        <w:rPr>
          <w:color w:val="231F20"/>
          <w:spacing w:val="-10"/>
          <w:sz w:val="20"/>
        </w:rPr>
        <w:t> </w:t>
      </w:r>
      <w:r>
        <w:rPr>
          <w:color w:val="231F20"/>
          <w:sz w:val="20"/>
        </w:rPr>
        <w:t>appoint,</w:t>
      </w:r>
      <w:r>
        <w:rPr>
          <w:color w:val="231F20"/>
          <w:spacing w:val="-10"/>
          <w:sz w:val="20"/>
        </w:rPr>
        <w:t> </w:t>
      </w:r>
      <w:r>
        <w:rPr>
          <w:color w:val="231F20"/>
          <w:sz w:val="20"/>
        </w:rPr>
        <w:t>use,</w:t>
      </w:r>
      <w:r>
        <w:rPr>
          <w:color w:val="231F20"/>
          <w:spacing w:val="-10"/>
          <w:sz w:val="20"/>
        </w:rPr>
        <w:t> </w:t>
      </w:r>
      <w:r>
        <w:rPr>
          <w:color w:val="231F20"/>
          <w:sz w:val="20"/>
        </w:rPr>
        <w:t>or involve</w:t>
      </w:r>
      <w:r>
        <w:rPr>
          <w:color w:val="231F20"/>
          <w:spacing w:val="-12"/>
          <w:sz w:val="20"/>
        </w:rPr>
        <w:t> </w:t>
      </w:r>
      <w:r>
        <w:rPr>
          <w:color w:val="231F20"/>
          <w:sz w:val="20"/>
        </w:rPr>
        <w:t>another</w:t>
      </w:r>
      <w:r>
        <w:rPr>
          <w:color w:val="231F20"/>
          <w:spacing w:val="-12"/>
          <w:sz w:val="20"/>
        </w:rPr>
        <w:t> </w:t>
      </w:r>
      <w:r>
        <w:rPr>
          <w:color w:val="231F20"/>
          <w:sz w:val="20"/>
        </w:rPr>
        <w:t>data</w:t>
      </w:r>
      <w:r>
        <w:rPr>
          <w:color w:val="231F20"/>
          <w:spacing w:val="-12"/>
          <w:sz w:val="20"/>
        </w:rPr>
        <w:t> </w:t>
      </w:r>
      <w:r>
        <w:rPr>
          <w:color w:val="231F20"/>
          <w:sz w:val="20"/>
        </w:rPr>
        <w:t>processor</w:t>
      </w:r>
      <w:r>
        <w:rPr>
          <w:color w:val="231F20"/>
          <w:spacing w:val="-12"/>
          <w:sz w:val="20"/>
        </w:rPr>
        <w:t> </w:t>
      </w:r>
      <w:r>
        <w:rPr>
          <w:color w:val="231F20"/>
          <w:sz w:val="20"/>
        </w:rPr>
        <w:t>in</w:t>
      </w:r>
      <w:r>
        <w:rPr>
          <w:color w:val="231F20"/>
          <w:spacing w:val="-12"/>
          <w:sz w:val="20"/>
        </w:rPr>
        <w:t> </w:t>
      </w:r>
      <w:r>
        <w:rPr>
          <w:color w:val="231F20"/>
          <w:sz w:val="20"/>
        </w:rPr>
        <w:t>the</w:t>
      </w:r>
      <w:r>
        <w:rPr>
          <w:color w:val="231F20"/>
          <w:spacing w:val="-12"/>
          <w:sz w:val="20"/>
        </w:rPr>
        <w:t> </w:t>
      </w:r>
      <w:r>
        <w:rPr>
          <w:color w:val="231F20"/>
          <w:sz w:val="20"/>
        </w:rPr>
        <w:t>processing</w:t>
      </w:r>
      <w:r>
        <w:rPr>
          <w:color w:val="231F20"/>
          <w:spacing w:val="-12"/>
          <w:sz w:val="20"/>
        </w:rPr>
        <w:t> </w:t>
      </w:r>
      <w:r>
        <w:rPr>
          <w:color w:val="231F20"/>
          <w:sz w:val="20"/>
        </w:rPr>
        <w:t>on</w:t>
      </w:r>
      <w:r>
        <w:rPr>
          <w:color w:val="231F20"/>
          <w:spacing w:val="-11"/>
          <w:sz w:val="20"/>
        </w:rPr>
        <w:t> </w:t>
      </w:r>
      <w:r>
        <w:rPr>
          <w:color w:val="231F20"/>
          <w:sz w:val="20"/>
        </w:rPr>
        <w:t>its</w:t>
      </w:r>
      <w:r>
        <w:rPr>
          <w:color w:val="231F20"/>
          <w:spacing w:val="-12"/>
          <w:sz w:val="20"/>
        </w:rPr>
        <w:t> </w:t>
      </w:r>
      <w:r>
        <w:rPr>
          <w:color w:val="231F20"/>
          <w:sz w:val="20"/>
        </w:rPr>
        <w:t>behalf,</w:t>
      </w:r>
      <w:r>
        <w:rPr>
          <w:color w:val="231F20"/>
          <w:spacing w:val="-12"/>
          <w:sz w:val="20"/>
        </w:rPr>
        <w:t> </w:t>
      </w:r>
      <w:r>
        <w:rPr>
          <w:color w:val="231F20"/>
          <w:sz w:val="20"/>
        </w:rPr>
        <w:t>except</w:t>
      </w:r>
      <w:r>
        <w:rPr>
          <w:color w:val="231F20"/>
          <w:spacing w:val="-12"/>
          <w:sz w:val="20"/>
        </w:rPr>
        <w:t> </w:t>
      </w:r>
      <w:r>
        <w:rPr>
          <w:color w:val="231F20"/>
          <w:sz w:val="20"/>
        </w:rPr>
        <w:t>with</w:t>
      </w:r>
      <w:r>
        <w:rPr>
          <w:color w:val="231F20"/>
          <w:spacing w:val="-12"/>
          <w:sz w:val="20"/>
        </w:rPr>
        <w:t> </w:t>
      </w:r>
      <w:r>
        <w:rPr>
          <w:color w:val="231F20"/>
          <w:sz w:val="20"/>
        </w:rPr>
        <w:t>the</w:t>
      </w:r>
      <w:r>
        <w:rPr>
          <w:color w:val="231F20"/>
          <w:spacing w:val="-12"/>
          <w:sz w:val="20"/>
        </w:rPr>
        <w:t> </w:t>
      </w:r>
      <w:r>
        <w:rPr>
          <w:color w:val="231F20"/>
          <w:sz w:val="20"/>
        </w:rPr>
        <w:t>authorisation</w:t>
      </w:r>
    </w:p>
    <w:p>
      <w:pPr>
        <w:pStyle w:val="BodyText"/>
        <w:spacing w:before="2"/>
        <w:ind w:left="955"/>
      </w:pPr>
      <w:r>
        <w:rPr>
          <w:color w:val="231F20"/>
          <w:position w:val="-1"/>
          <w:sz w:val="16"/>
        </w:rPr>
        <w:t>45 </w:t>
      </w:r>
      <w:r>
        <w:rPr>
          <w:color w:val="231F20"/>
        </w:rPr>
        <w:t>of the data fiduciary and unless permitted in the contract referred to in sub-section (</w:t>
      </w:r>
      <w:r>
        <w:rPr>
          <w:i/>
          <w:color w:val="231F20"/>
        </w:rPr>
        <w:t>1</w:t>
      </w:r>
      <w:r>
        <w:rPr>
          <w:color w:val="231F20"/>
        </w:rPr>
        <w:t>).</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47"/>
        <w:ind w:left="154" w:right="0" w:firstLine="0"/>
        <w:jc w:val="left"/>
        <w:rPr>
          <w:sz w:val="16"/>
        </w:rPr>
      </w:pPr>
      <w:r>
        <w:rPr>
          <w:color w:val="231F20"/>
          <w:sz w:val="16"/>
        </w:rPr>
        <w:t>Data</w:t>
      </w:r>
    </w:p>
    <w:p>
      <w:pPr>
        <w:spacing w:line="249" w:lineRule="auto" w:before="8"/>
        <w:ind w:left="154" w:right="170" w:firstLine="0"/>
        <w:jc w:val="left"/>
        <w:rPr>
          <w:sz w:val="16"/>
        </w:rPr>
      </w:pPr>
      <w:r>
        <w:rPr>
          <w:color w:val="231F20"/>
          <w:sz w:val="16"/>
        </w:rPr>
        <w:t>protection officer.</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6"/>
        <w:rPr>
          <w:sz w:val="25"/>
        </w:rPr>
      </w:pPr>
    </w:p>
    <w:p>
      <w:pPr>
        <w:spacing w:line="249" w:lineRule="auto" w:before="0"/>
        <w:ind w:left="154" w:right="170" w:firstLine="0"/>
        <w:jc w:val="left"/>
        <w:rPr>
          <w:sz w:val="16"/>
        </w:rPr>
      </w:pPr>
      <w:r>
        <w:rPr>
          <w:color w:val="231F20"/>
          <w:sz w:val="16"/>
        </w:rPr>
        <w:t>Processing by entities other than data fiduciaries.</w:t>
      </w:r>
    </w:p>
    <w:p>
      <w:pPr>
        <w:spacing w:after="0" w:line="249" w:lineRule="auto"/>
        <w:jc w:val="left"/>
        <w:rPr>
          <w:sz w:val="16"/>
        </w:rPr>
        <w:sectPr>
          <w:type w:val="continuous"/>
          <w:pgSz w:w="11900" w:h="16840"/>
          <w:pgMar w:top="1600" w:bottom="280" w:left="1020" w:right="1020"/>
          <w:cols w:num="2" w:equalWidth="0">
            <w:col w:w="8514" w:space="40"/>
            <w:col w:w="1306"/>
          </w:cols>
        </w:sectPr>
      </w:pPr>
    </w:p>
    <w:p>
      <w:pPr>
        <w:pStyle w:val="BodyText"/>
        <w:spacing w:before="3"/>
        <w:rPr>
          <w:sz w:val="13"/>
        </w:rPr>
      </w:pPr>
    </w:p>
    <w:p>
      <w:pPr>
        <w:spacing w:after="0"/>
        <w:rPr>
          <w:sz w:val="13"/>
        </w:rPr>
        <w:sectPr>
          <w:pgSz w:w="11900" w:h="16840"/>
          <w:pgMar w:header="1436" w:footer="0" w:top="1660" w:bottom="280" w:left="1020" w:right="1020"/>
        </w:sectPr>
      </w:pPr>
    </w:p>
    <w:p>
      <w:pPr>
        <w:pStyle w:val="BodyText"/>
        <w:rPr>
          <w:sz w:val="18"/>
        </w:rPr>
      </w:pPr>
    </w:p>
    <w:p>
      <w:pPr>
        <w:pStyle w:val="BodyText"/>
        <w:rPr>
          <w:sz w:val="18"/>
        </w:rPr>
      </w:pPr>
    </w:p>
    <w:p>
      <w:pPr>
        <w:pStyle w:val="BodyText"/>
        <w:rPr>
          <w:sz w:val="18"/>
        </w:rPr>
      </w:pPr>
    </w:p>
    <w:p>
      <w:pPr>
        <w:pStyle w:val="BodyText"/>
        <w:rPr>
          <w:sz w:val="18"/>
        </w:rPr>
      </w:pPr>
    </w:p>
    <w:p>
      <w:pPr>
        <w:spacing w:line="249" w:lineRule="auto" w:before="126"/>
        <w:ind w:left="130" w:right="27" w:firstLine="0"/>
        <w:jc w:val="left"/>
        <w:rPr>
          <w:sz w:val="16"/>
        </w:rPr>
      </w:pPr>
      <w:r>
        <w:rPr>
          <w:color w:val="231F20"/>
          <w:sz w:val="16"/>
        </w:rPr>
        <w:t>Grievance redressal by data fiduciary.</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49" w:lineRule="auto" w:before="115"/>
        <w:ind w:left="130" w:right="27" w:firstLine="0"/>
        <w:jc w:val="left"/>
        <w:rPr>
          <w:sz w:val="16"/>
        </w:rPr>
      </w:pPr>
      <w:r>
        <w:rPr>
          <w:color w:val="231F20"/>
          <w:sz w:val="16"/>
        </w:rPr>
        <w:t>Prohibition on processing of sensitive personal data and critical personal data outside India</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49" w:lineRule="auto" w:before="146"/>
        <w:ind w:left="130" w:right="27" w:firstLine="0"/>
        <w:jc w:val="left"/>
        <w:rPr>
          <w:sz w:val="16"/>
        </w:rPr>
      </w:pPr>
      <w:r>
        <w:rPr>
          <w:color w:val="231F20"/>
          <w:spacing w:val="5"/>
          <w:sz w:val="16"/>
        </w:rPr>
        <w:t>Conditions  </w:t>
      </w:r>
      <w:r>
        <w:rPr>
          <w:color w:val="231F20"/>
          <w:spacing w:val="2"/>
          <w:sz w:val="16"/>
        </w:rPr>
        <w:t>for </w:t>
      </w:r>
      <w:r>
        <w:rPr>
          <w:color w:val="231F20"/>
          <w:spacing w:val="3"/>
          <w:sz w:val="16"/>
        </w:rPr>
        <w:t>transfer </w:t>
      </w:r>
      <w:r>
        <w:rPr>
          <w:color w:val="231F20"/>
          <w:spacing w:val="-3"/>
          <w:sz w:val="16"/>
        </w:rPr>
        <w:t>of </w:t>
      </w:r>
      <w:r>
        <w:rPr>
          <w:color w:val="231F20"/>
          <w:spacing w:val="4"/>
          <w:sz w:val="16"/>
        </w:rPr>
        <w:t>sensitive </w:t>
      </w:r>
      <w:r>
        <w:rPr>
          <w:color w:val="231F20"/>
          <w:spacing w:val="3"/>
          <w:sz w:val="16"/>
        </w:rPr>
        <w:t>personal </w:t>
      </w:r>
      <w:r>
        <w:rPr>
          <w:color w:val="231F20"/>
          <w:spacing w:val="4"/>
          <w:sz w:val="16"/>
        </w:rPr>
        <w:t>data </w:t>
      </w:r>
      <w:r>
        <w:rPr>
          <w:color w:val="231F20"/>
          <w:sz w:val="16"/>
        </w:rPr>
        <w:t>and critical </w:t>
      </w:r>
      <w:r>
        <w:rPr>
          <w:color w:val="231F20"/>
          <w:spacing w:val="2"/>
          <w:sz w:val="16"/>
        </w:rPr>
        <w:t>personal</w:t>
      </w:r>
      <w:r>
        <w:rPr>
          <w:color w:val="231F20"/>
          <w:spacing w:val="29"/>
          <w:sz w:val="16"/>
        </w:rPr>
        <w:t> </w:t>
      </w:r>
      <w:r>
        <w:rPr>
          <w:color w:val="231F20"/>
          <w:spacing w:val="3"/>
          <w:sz w:val="16"/>
        </w:rPr>
        <w:t>data.</w:t>
      </w:r>
    </w:p>
    <w:p>
      <w:pPr>
        <w:pStyle w:val="ListParagraph"/>
        <w:numPr>
          <w:ilvl w:val="0"/>
          <w:numId w:val="47"/>
        </w:numPr>
        <w:tabs>
          <w:tab w:pos="889" w:val="left" w:leader="none"/>
        </w:tabs>
        <w:spacing w:line="249" w:lineRule="auto" w:before="96" w:after="0"/>
        <w:ind w:left="130" w:right="1346" w:firstLine="480"/>
        <w:jc w:val="both"/>
        <w:rPr>
          <w:sz w:val="20"/>
        </w:rPr>
      </w:pPr>
      <w:r>
        <w:rPr>
          <w:color w:val="231F20"/>
          <w:spacing w:val="-1"/>
          <w:sz w:val="20"/>
        </w:rPr>
        <w:br w:type="column"/>
      </w:r>
      <w:r>
        <w:rPr>
          <w:color w:val="231F20"/>
          <w:sz w:val="20"/>
        </w:rPr>
        <w:t>The</w:t>
      </w:r>
      <w:r>
        <w:rPr>
          <w:color w:val="231F20"/>
          <w:spacing w:val="-6"/>
          <w:sz w:val="20"/>
        </w:rPr>
        <w:t> </w:t>
      </w:r>
      <w:r>
        <w:rPr>
          <w:color w:val="231F20"/>
          <w:sz w:val="20"/>
        </w:rPr>
        <w:t>data</w:t>
      </w:r>
      <w:r>
        <w:rPr>
          <w:color w:val="231F20"/>
          <w:spacing w:val="-5"/>
          <w:sz w:val="20"/>
        </w:rPr>
        <w:t> </w:t>
      </w:r>
      <w:r>
        <w:rPr>
          <w:color w:val="231F20"/>
          <w:sz w:val="20"/>
        </w:rPr>
        <w:t>processor,</w:t>
      </w:r>
      <w:r>
        <w:rPr>
          <w:color w:val="231F20"/>
          <w:spacing w:val="-6"/>
          <w:sz w:val="20"/>
        </w:rPr>
        <w:t> </w:t>
      </w:r>
      <w:r>
        <w:rPr>
          <w:color w:val="231F20"/>
          <w:sz w:val="20"/>
        </w:rPr>
        <w:t>and</w:t>
      </w:r>
      <w:r>
        <w:rPr>
          <w:color w:val="231F20"/>
          <w:spacing w:val="-5"/>
          <w:sz w:val="20"/>
        </w:rPr>
        <w:t> </w:t>
      </w:r>
      <w:r>
        <w:rPr>
          <w:color w:val="231F20"/>
          <w:sz w:val="20"/>
        </w:rPr>
        <w:t>any</w:t>
      </w:r>
      <w:r>
        <w:rPr>
          <w:color w:val="231F20"/>
          <w:spacing w:val="-6"/>
          <w:sz w:val="20"/>
        </w:rPr>
        <w:t> </w:t>
      </w:r>
      <w:r>
        <w:rPr>
          <w:color w:val="231F20"/>
          <w:sz w:val="20"/>
        </w:rPr>
        <w:t>employee</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6"/>
          <w:sz w:val="20"/>
        </w:rPr>
        <w:t> </w:t>
      </w:r>
      <w:r>
        <w:rPr>
          <w:color w:val="231F20"/>
          <w:sz w:val="20"/>
        </w:rPr>
        <w:t>data</w:t>
      </w:r>
      <w:r>
        <w:rPr>
          <w:color w:val="231F20"/>
          <w:spacing w:val="-5"/>
          <w:sz w:val="20"/>
        </w:rPr>
        <w:t> </w:t>
      </w:r>
      <w:r>
        <w:rPr>
          <w:color w:val="231F20"/>
          <w:sz w:val="20"/>
        </w:rPr>
        <w:t>fiduciary</w:t>
      </w:r>
      <w:r>
        <w:rPr>
          <w:color w:val="231F20"/>
          <w:spacing w:val="-6"/>
          <w:sz w:val="20"/>
        </w:rPr>
        <w:t> </w:t>
      </w:r>
      <w:r>
        <w:rPr>
          <w:color w:val="231F20"/>
          <w:sz w:val="20"/>
        </w:rPr>
        <w:t>or</w:t>
      </w:r>
      <w:r>
        <w:rPr>
          <w:color w:val="231F20"/>
          <w:spacing w:val="-5"/>
          <w:sz w:val="20"/>
        </w:rPr>
        <w:t> </w:t>
      </w:r>
      <w:r>
        <w:rPr>
          <w:color w:val="231F20"/>
          <w:sz w:val="20"/>
        </w:rPr>
        <w:t>the</w:t>
      </w:r>
      <w:r>
        <w:rPr>
          <w:color w:val="231F20"/>
          <w:spacing w:val="-5"/>
          <w:sz w:val="20"/>
        </w:rPr>
        <w:t> </w:t>
      </w:r>
      <w:r>
        <w:rPr>
          <w:color w:val="231F20"/>
          <w:sz w:val="20"/>
        </w:rPr>
        <w:t>data</w:t>
      </w:r>
      <w:r>
        <w:rPr>
          <w:color w:val="231F20"/>
          <w:spacing w:val="-6"/>
          <w:sz w:val="20"/>
        </w:rPr>
        <w:t> </w:t>
      </w:r>
      <w:r>
        <w:rPr>
          <w:color w:val="231F20"/>
          <w:spacing w:val="-3"/>
          <w:sz w:val="20"/>
        </w:rPr>
        <w:t>processor, </w:t>
      </w:r>
      <w:r>
        <w:rPr>
          <w:color w:val="231F20"/>
          <w:sz w:val="20"/>
        </w:rPr>
        <w:t>shall only process personal data in accordance with the instructions of the data fiduciary and treat it</w:t>
      </w:r>
      <w:r>
        <w:rPr>
          <w:color w:val="231F20"/>
          <w:spacing w:val="-10"/>
          <w:sz w:val="20"/>
        </w:rPr>
        <w:t> </w:t>
      </w:r>
      <w:r>
        <w:rPr>
          <w:color w:val="231F20"/>
          <w:sz w:val="20"/>
        </w:rPr>
        <w:t>confidential.</w:t>
      </w:r>
    </w:p>
    <w:p>
      <w:pPr>
        <w:pStyle w:val="ListParagraph"/>
        <w:numPr>
          <w:ilvl w:val="0"/>
          <w:numId w:val="48"/>
        </w:numPr>
        <w:tabs>
          <w:tab w:pos="889" w:val="left" w:leader="none"/>
        </w:tabs>
        <w:spacing w:line="240" w:lineRule="auto" w:before="122" w:after="0"/>
        <w:ind w:left="889" w:right="0" w:hanging="279"/>
        <w:jc w:val="both"/>
        <w:rPr>
          <w:sz w:val="20"/>
        </w:rPr>
      </w:pPr>
      <w:r>
        <w:rPr>
          <w:color w:val="231F20"/>
          <w:sz w:val="20"/>
        </w:rPr>
        <w:t>(</w:t>
      </w:r>
      <w:r>
        <w:rPr>
          <w:i/>
          <w:color w:val="231F20"/>
          <w:sz w:val="20"/>
        </w:rPr>
        <w:t>1</w:t>
      </w:r>
      <w:r>
        <w:rPr>
          <w:color w:val="231F20"/>
          <w:sz w:val="20"/>
        </w:rPr>
        <w:t>)</w:t>
      </w:r>
      <w:r>
        <w:rPr>
          <w:color w:val="231F20"/>
          <w:spacing w:val="-20"/>
          <w:sz w:val="20"/>
        </w:rPr>
        <w:t> </w:t>
      </w:r>
      <w:r>
        <w:rPr>
          <w:color w:val="231F20"/>
          <w:sz w:val="20"/>
        </w:rPr>
        <w:t>Every</w:t>
      </w:r>
      <w:r>
        <w:rPr>
          <w:color w:val="231F20"/>
          <w:spacing w:val="-19"/>
          <w:sz w:val="20"/>
        </w:rPr>
        <w:t> </w:t>
      </w:r>
      <w:r>
        <w:rPr>
          <w:color w:val="231F20"/>
          <w:sz w:val="20"/>
        </w:rPr>
        <w:t>data</w:t>
      </w:r>
      <w:r>
        <w:rPr>
          <w:color w:val="231F20"/>
          <w:spacing w:val="-19"/>
          <w:sz w:val="20"/>
        </w:rPr>
        <w:t> </w:t>
      </w:r>
      <w:r>
        <w:rPr>
          <w:color w:val="231F20"/>
          <w:sz w:val="20"/>
        </w:rPr>
        <w:t>fiduciary</w:t>
      </w:r>
      <w:r>
        <w:rPr>
          <w:color w:val="231F20"/>
          <w:spacing w:val="-19"/>
          <w:sz w:val="20"/>
        </w:rPr>
        <w:t> </w:t>
      </w:r>
      <w:r>
        <w:rPr>
          <w:color w:val="231F20"/>
          <w:sz w:val="20"/>
        </w:rPr>
        <w:t>shall</w:t>
      </w:r>
      <w:r>
        <w:rPr>
          <w:color w:val="231F20"/>
          <w:spacing w:val="-19"/>
          <w:sz w:val="20"/>
        </w:rPr>
        <w:t> </w:t>
      </w:r>
      <w:r>
        <w:rPr>
          <w:color w:val="231F20"/>
          <w:sz w:val="20"/>
        </w:rPr>
        <w:t>have</w:t>
      </w:r>
      <w:r>
        <w:rPr>
          <w:color w:val="231F20"/>
          <w:spacing w:val="-19"/>
          <w:sz w:val="20"/>
        </w:rPr>
        <w:t> </w:t>
      </w:r>
      <w:r>
        <w:rPr>
          <w:color w:val="231F20"/>
          <w:sz w:val="20"/>
        </w:rPr>
        <w:t>in</w:t>
      </w:r>
      <w:r>
        <w:rPr>
          <w:color w:val="231F20"/>
          <w:spacing w:val="-19"/>
          <w:sz w:val="20"/>
        </w:rPr>
        <w:t> </w:t>
      </w:r>
      <w:r>
        <w:rPr>
          <w:color w:val="231F20"/>
          <w:sz w:val="20"/>
        </w:rPr>
        <w:t>place</w:t>
      </w:r>
      <w:r>
        <w:rPr>
          <w:color w:val="231F20"/>
          <w:spacing w:val="-20"/>
          <w:sz w:val="20"/>
        </w:rPr>
        <w:t> </w:t>
      </w:r>
      <w:r>
        <w:rPr>
          <w:color w:val="231F20"/>
          <w:sz w:val="20"/>
        </w:rPr>
        <w:t>the</w:t>
      </w:r>
      <w:r>
        <w:rPr>
          <w:color w:val="231F20"/>
          <w:spacing w:val="-19"/>
          <w:sz w:val="20"/>
        </w:rPr>
        <w:t> </w:t>
      </w:r>
      <w:r>
        <w:rPr>
          <w:color w:val="231F20"/>
          <w:sz w:val="20"/>
        </w:rPr>
        <w:t>procedure</w:t>
      </w:r>
      <w:r>
        <w:rPr>
          <w:color w:val="231F20"/>
          <w:spacing w:val="-19"/>
          <w:sz w:val="20"/>
        </w:rPr>
        <w:t> </w:t>
      </w:r>
      <w:r>
        <w:rPr>
          <w:color w:val="231F20"/>
          <w:sz w:val="20"/>
        </w:rPr>
        <w:t>and</w:t>
      </w:r>
      <w:r>
        <w:rPr>
          <w:color w:val="231F20"/>
          <w:spacing w:val="-19"/>
          <w:sz w:val="20"/>
        </w:rPr>
        <w:t> </w:t>
      </w:r>
      <w:r>
        <w:rPr>
          <w:color w:val="231F20"/>
          <w:sz w:val="20"/>
        </w:rPr>
        <w:t>effective</w:t>
      </w:r>
      <w:r>
        <w:rPr>
          <w:color w:val="231F20"/>
          <w:spacing w:val="-19"/>
          <w:sz w:val="20"/>
        </w:rPr>
        <w:t> </w:t>
      </w:r>
      <w:r>
        <w:rPr>
          <w:color w:val="231F20"/>
          <w:sz w:val="20"/>
        </w:rPr>
        <w:t>mechanisms</w:t>
      </w:r>
    </w:p>
    <w:p>
      <w:pPr>
        <w:pStyle w:val="BodyText"/>
        <w:tabs>
          <w:tab w:pos="7573" w:val="right" w:leader="none"/>
        </w:tabs>
        <w:spacing w:before="10"/>
        <w:ind w:left="130"/>
        <w:jc w:val="both"/>
        <w:rPr>
          <w:sz w:val="16"/>
        </w:rPr>
      </w:pPr>
      <w:r>
        <w:rPr>
          <w:color w:val="231F20"/>
        </w:rPr>
        <w:t>to redress the grievances of data principals efficiently and in a</w:t>
      </w:r>
      <w:r>
        <w:rPr>
          <w:color w:val="231F20"/>
          <w:spacing w:val="-4"/>
        </w:rPr>
        <w:t> </w:t>
      </w:r>
      <w:r>
        <w:rPr>
          <w:color w:val="231F20"/>
        </w:rPr>
        <w:t>speedy</w:t>
      </w:r>
      <w:r>
        <w:rPr>
          <w:color w:val="231F20"/>
          <w:spacing w:val="-1"/>
        </w:rPr>
        <w:t> </w:t>
      </w:r>
      <w:r>
        <w:rPr>
          <w:color w:val="231F20"/>
          <w:spacing w:val="-3"/>
        </w:rPr>
        <w:t>manner.</w:t>
        <w:tab/>
      </w:r>
      <w:r>
        <w:rPr>
          <w:color w:val="231F20"/>
          <w:position w:val="-4"/>
          <w:sz w:val="16"/>
        </w:rPr>
        <w:t>5</w:t>
      </w:r>
    </w:p>
    <w:p>
      <w:pPr>
        <w:pStyle w:val="ListParagraph"/>
        <w:numPr>
          <w:ilvl w:val="0"/>
          <w:numId w:val="49"/>
        </w:numPr>
        <w:tabs>
          <w:tab w:pos="903" w:val="left" w:leader="none"/>
        </w:tabs>
        <w:spacing w:line="249" w:lineRule="auto" w:before="89" w:after="0"/>
        <w:ind w:left="130" w:right="1351" w:firstLine="480"/>
        <w:jc w:val="both"/>
        <w:rPr>
          <w:sz w:val="20"/>
        </w:rPr>
      </w:pPr>
      <w:r>
        <w:rPr>
          <w:color w:val="231F20"/>
          <w:sz w:val="20"/>
        </w:rPr>
        <w:t>A</w:t>
      </w:r>
      <w:r>
        <w:rPr>
          <w:color w:val="231F20"/>
          <w:spacing w:val="-34"/>
          <w:sz w:val="20"/>
        </w:rPr>
        <w:t> </w:t>
      </w:r>
      <w:r>
        <w:rPr>
          <w:color w:val="231F20"/>
          <w:sz w:val="20"/>
        </w:rPr>
        <w:t>data</w:t>
      </w:r>
      <w:r>
        <w:rPr>
          <w:color w:val="231F20"/>
          <w:spacing w:val="-22"/>
          <w:sz w:val="20"/>
        </w:rPr>
        <w:t> </w:t>
      </w:r>
      <w:r>
        <w:rPr>
          <w:color w:val="231F20"/>
          <w:sz w:val="20"/>
        </w:rPr>
        <w:t>principal</w:t>
      </w:r>
      <w:r>
        <w:rPr>
          <w:color w:val="231F20"/>
          <w:spacing w:val="-22"/>
          <w:sz w:val="20"/>
        </w:rPr>
        <w:t> </w:t>
      </w:r>
      <w:r>
        <w:rPr>
          <w:color w:val="231F20"/>
          <w:sz w:val="20"/>
        </w:rPr>
        <w:t>may</w:t>
      </w:r>
      <w:r>
        <w:rPr>
          <w:color w:val="231F20"/>
          <w:spacing w:val="-22"/>
          <w:sz w:val="20"/>
        </w:rPr>
        <w:t> </w:t>
      </w:r>
      <w:r>
        <w:rPr>
          <w:color w:val="231F20"/>
          <w:sz w:val="20"/>
        </w:rPr>
        <w:t>make</w:t>
      </w:r>
      <w:r>
        <w:rPr>
          <w:color w:val="231F20"/>
          <w:spacing w:val="-22"/>
          <w:sz w:val="20"/>
        </w:rPr>
        <w:t> </w:t>
      </w:r>
      <w:r>
        <w:rPr>
          <w:color w:val="231F20"/>
          <w:sz w:val="20"/>
        </w:rPr>
        <w:t>a</w:t>
      </w:r>
      <w:r>
        <w:rPr>
          <w:color w:val="231F20"/>
          <w:spacing w:val="-23"/>
          <w:sz w:val="20"/>
        </w:rPr>
        <w:t> </w:t>
      </w:r>
      <w:r>
        <w:rPr>
          <w:color w:val="231F20"/>
          <w:sz w:val="20"/>
        </w:rPr>
        <w:t>complaint</w:t>
      </w:r>
      <w:r>
        <w:rPr>
          <w:color w:val="231F20"/>
          <w:spacing w:val="-22"/>
          <w:sz w:val="20"/>
        </w:rPr>
        <w:t> </w:t>
      </w:r>
      <w:r>
        <w:rPr>
          <w:color w:val="231F20"/>
          <w:sz w:val="20"/>
        </w:rPr>
        <w:t>of</w:t>
      </w:r>
      <w:r>
        <w:rPr>
          <w:color w:val="231F20"/>
          <w:spacing w:val="-22"/>
          <w:sz w:val="20"/>
        </w:rPr>
        <w:t> </w:t>
      </w:r>
      <w:r>
        <w:rPr>
          <w:color w:val="231F20"/>
          <w:sz w:val="20"/>
        </w:rPr>
        <w:t>contravention</w:t>
      </w:r>
      <w:r>
        <w:rPr>
          <w:color w:val="231F20"/>
          <w:spacing w:val="-22"/>
          <w:sz w:val="20"/>
        </w:rPr>
        <w:t> </w:t>
      </w:r>
      <w:r>
        <w:rPr>
          <w:color w:val="231F20"/>
          <w:sz w:val="20"/>
        </w:rPr>
        <w:t>of</w:t>
      </w:r>
      <w:r>
        <w:rPr>
          <w:color w:val="231F20"/>
          <w:spacing w:val="-22"/>
          <w:sz w:val="20"/>
        </w:rPr>
        <w:t> </w:t>
      </w:r>
      <w:r>
        <w:rPr>
          <w:color w:val="231F20"/>
          <w:sz w:val="20"/>
        </w:rPr>
        <w:t>any</w:t>
      </w:r>
      <w:r>
        <w:rPr>
          <w:color w:val="231F20"/>
          <w:spacing w:val="-22"/>
          <w:sz w:val="20"/>
        </w:rPr>
        <w:t> </w:t>
      </w:r>
      <w:r>
        <w:rPr>
          <w:color w:val="231F20"/>
          <w:sz w:val="20"/>
        </w:rPr>
        <w:t>of</w:t>
      </w:r>
      <w:r>
        <w:rPr>
          <w:color w:val="231F20"/>
          <w:spacing w:val="-23"/>
          <w:sz w:val="20"/>
        </w:rPr>
        <w:t> </w:t>
      </w:r>
      <w:r>
        <w:rPr>
          <w:color w:val="231F20"/>
          <w:sz w:val="20"/>
        </w:rPr>
        <w:t>the</w:t>
      </w:r>
      <w:r>
        <w:rPr>
          <w:color w:val="231F20"/>
          <w:spacing w:val="-22"/>
          <w:sz w:val="20"/>
        </w:rPr>
        <w:t> </w:t>
      </w:r>
      <w:r>
        <w:rPr>
          <w:color w:val="231F20"/>
          <w:sz w:val="20"/>
        </w:rPr>
        <w:t>provisions</w:t>
      </w:r>
      <w:r>
        <w:rPr>
          <w:color w:val="231F20"/>
          <w:spacing w:val="-22"/>
          <w:sz w:val="20"/>
        </w:rPr>
        <w:t> </w:t>
      </w:r>
      <w:r>
        <w:rPr>
          <w:color w:val="231F20"/>
          <w:sz w:val="20"/>
        </w:rPr>
        <w:t>of this</w:t>
      </w:r>
      <w:r>
        <w:rPr>
          <w:color w:val="231F20"/>
          <w:spacing w:val="-13"/>
          <w:sz w:val="20"/>
        </w:rPr>
        <w:t> </w:t>
      </w:r>
      <w:r>
        <w:rPr>
          <w:color w:val="231F20"/>
          <w:sz w:val="20"/>
        </w:rPr>
        <w:t>Act</w:t>
      </w:r>
      <w:r>
        <w:rPr>
          <w:color w:val="231F20"/>
          <w:spacing w:val="-4"/>
          <w:sz w:val="20"/>
        </w:rPr>
        <w:t> </w:t>
      </w:r>
      <w:r>
        <w:rPr>
          <w:color w:val="231F20"/>
          <w:sz w:val="20"/>
        </w:rPr>
        <w:t>or</w:t>
      </w:r>
      <w:r>
        <w:rPr>
          <w:color w:val="231F20"/>
          <w:spacing w:val="-4"/>
          <w:sz w:val="20"/>
        </w:rPr>
        <w:t> </w:t>
      </w:r>
      <w:r>
        <w:rPr>
          <w:color w:val="231F20"/>
          <w:sz w:val="20"/>
        </w:rPr>
        <w:t>the</w:t>
      </w:r>
      <w:r>
        <w:rPr>
          <w:color w:val="231F20"/>
          <w:spacing w:val="-5"/>
          <w:sz w:val="20"/>
        </w:rPr>
        <w:t> </w:t>
      </w:r>
      <w:r>
        <w:rPr>
          <w:color w:val="231F20"/>
          <w:sz w:val="20"/>
        </w:rPr>
        <w:t>rules</w:t>
      </w:r>
      <w:r>
        <w:rPr>
          <w:color w:val="231F20"/>
          <w:spacing w:val="-4"/>
          <w:sz w:val="20"/>
        </w:rPr>
        <w:t> </w:t>
      </w:r>
      <w:r>
        <w:rPr>
          <w:color w:val="231F20"/>
          <w:sz w:val="20"/>
        </w:rPr>
        <w:t>or</w:t>
      </w:r>
      <w:r>
        <w:rPr>
          <w:color w:val="231F20"/>
          <w:spacing w:val="-4"/>
          <w:sz w:val="20"/>
        </w:rPr>
        <w:t> </w:t>
      </w:r>
      <w:r>
        <w:rPr>
          <w:color w:val="231F20"/>
          <w:sz w:val="20"/>
        </w:rPr>
        <w:t>regulations</w:t>
      </w:r>
      <w:r>
        <w:rPr>
          <w:color w:val="231F20"/>
          <w:spacing w:val="-4"/>
          <w:sz w:val="20"/>
        </w:rPr>
        <w:t> </w:t>
      </w:r>
      <w:r>
        <w:rPr>
          <w:color w:val="231F20"/>
          <w:sz w:val="20"/>
        </w:rPr>
        <w:t>made</w:t>
      </w:r>
      <w:r>
        <w:rPr>
          <w:color w:val="231F20"/>
          <w:spacing w:val="-4"/>
          <w:sz w:val="20"/>
        </w:rPr>
        <w:t> </w:t>
      </w:r>
      <w:r>
        <w:rPr>
          <w:color w:val="231F20"/>
          <w:sz w:val="20"/>
        </w:rPr>
        <w:t>thereunder,</w:t>
      </w:r>
      <w:r>
        <w:rPr>
          <w:color w:val="231F20"/>
          <w:spacing w:val="-4"/>
          <w:sz w:val="20"/>
        </w:rPr>
        <w:t> </w:t>
      </w:r>
      <w:r>
        <w:rPr>
          <w:color w:val="231F20"/>
          <w:sz w:val="20"/>
        </w:rPr>
        <w:t>which</w:t>
      </w:r>
      <w:r>
        <w:rPr>
          <w:color w:val="231F20"/>
          <w:spacing w:val="-5"/>
          <w:sz w:val="20"/>
        </w:rPr>
        <w:t> </w:t>
      </w:r>
      <w:r>
        <w:rPr>
          <w:color w:val="231F20"/>
          <w:sz w:val="20"/>
        </w:rPr>
        <w:t>has</w:t>
      </w:r>
      <w:r>
        <w:rPr>
          <w:color w:val="231F20"/>
          <w:spacing w:val="-4"/>
          <w:sz w:val="20"/>
        </w:rPr>
        <w:t> </w:t>
      </w:r>
      <w:r>
        <w:rPr>
          <w:color w:val="231F20"/>
          <w:sz w:val="20"/>
        </w:rPr>
        <w:t>caused</w:t>
      </w:r>
      <w:r>
        <w:rPr>
          <w:color w:val="231F20"/>
          <w:spacing w:val="-4"/>
          <w:sz w:val="20"/>
        </w:rPr>
        <w:t> </w:t>
      </w:r>
      <w:r>
        <w:rPr>
          <w:color w:val="231F20"/>
          <w:sz w:val="20"/>
        </w:rPr>
        <w:t>or</w:t>
      </w:r>
      <w:r>
        <w:rPr>
          <w:color w:val="231F20"/>
          <w:spacing w:val="-4"/>
          <w:sz w:val="20"/>
        </w:rPr>
        <w:t> </w:t>
      </w:r>
      <w:r>
        <w:rPr>
          <w:color w:val="231F20"/>
          <w:sz w:val="20"/>
        </w:rPr>
        <w:t>is</w:t>
      </w:r>
      <w:r>
        <w:rPr>
          <w:color w:val="231F20"/>
          <w:spacing w:val="-4"/>
          <w:sz w:val="20"/>
        </w:rPr>
        <w:t> </w:t>
      </w:r>
      <w:r>
        <w:rPr>
          <w:color w:val="231F20"/>
          <w:sz w:val="20"/>
        </w:rPr>
        <w:t>likely</w:t>
      </w:r>
      <w:r>
        <w:rPr>
          <w:color w:val="231F20"/>
          <w:spacing w:val="-5"/>
          <w:sz w:val="20"/>
        </w:rPr>
        <w:t> </w:t>
      </w:r>
      <w:r>
        <w:rPr>
          <w:color w:val="231F20"/>
          <w:sz w:val="20"/>
        </w:rPr>
        <w:t>to</w:t>
      </w:r>
      <w:r>
        <w:rPr>
          <w:color w:val="231F20"/>
          <w:spacing w:val="-4"/>
          <w:sz w:val="20"/>
        </w:rPr>
        <w:t> </w:t>
      </w:r>
      <w:r>
        <w:rPr>
          <w:color w:val="231F20"/>
          <w:sz w:val="20"/>
        </w:rPr>
        <w:t>cause harm to such data principal,</w:t>
      </w:r>
      <w:r>
        <w:rPr>
          <w:color w:val="231F20"/>
          <w:spacing w:val="-12"/>
          <w:sz w:val="20"/>
        </w:rPr>
        <w:t> </w:t>
      </w:r>
      <w:r>
        <w:rPr>
          <w:color w:val="231F20"/>
          <w:sz w:val="20"/>
        </w:rPr>
        <w:t>to—</w:t>
      </w:r>
    </w:p>
    <w:p>
      <w:pPr>
        <w:pStyle w:val="ListParagraph"/>
        <w:numPr>
          <w:ilvl w:val="1"/>
          <w:numId w:val="49"/>
        </w:numPr>
        <w:tabs>
          <w:tab w:pos="1368" w:val="left" w:leader="none"/>
        </w:tabs>
        <w:spacing w:line="240" w:lineRule="auto" w:before="122" w:after="0"/>
        <w:ind w:left="1367" w:right="0" w:hanging="278"/>
        <w:jc w:val="left"/>
        <w:rPr>
          <w:sz w:val="20"/>
        </w:rPr>
      </w:pPr>
      <w:r>
        <w:rPr>
          <w:color w:val="231F20"/>
          <w:sz w:val="20"/>
        </w:rPr>
        <w:t>the</w:t>
      </w:r>
      <w:r>
        <w:rPr>
          <w:color w:val="231F20"/>
          <w:spacing w:val="-5"/>
          <w:sz w:val="20"/>
        </w:rPr>
        <w:t> </w:t>
      </w:r>
      <w:r>
        <w:rPr>
          <w:color w:val="231F20"/>
          <w:sz w:val="20"/>
        </w:rPr>
        <w:t>data</w:t>
      </w:r>
      <w:r>
        <w:rPr>
          <w:color w:val="231F20"/>
          <w:spacing w:val="-4"/>
          <w:sz w:val="20"/>
        </w:rPr>
        <w:t> </w:t>
      </w:r>
      <w:r>
        <w:rPr>
          <w:color w:val="231F20"/>
          <w:sz w:val="20"/>
        </w:rPr>
        <w:t>protection</w:t>
      </w:r>
      <w:r>
        <w:rPr>
          <w:color w:val="231F20"/>
          <w:spacing w:val="-4"/>
          <w:sz w:val="20"/>
        </w:rPr>
        <w:t> </w:t>
      </w:r>
      <w:r>
        <w:rPr>
          <w:color w:val="231F20"/>
          <w:sz w:val="20"/>
        </w:rPr>
        <w:t>officer,</w:t>
      </w:r>
      <w:r>
        <w:rPr>
          <w:color w:val="231F20"/>
          <w:spacing w:val="-4"/>
          <w:sz w:val="20"/>
        </w:rPr>
        <w:t> </w:t>
      </w:r>
      <w:r>
        <w:rPr>
          <w:color w:val="231F20"/>
          <w:sz w:val="20"/>
        </w:rPr>
        <w:t>in</w:t>
      </w:r>
      <w:r>
        <w:rPr>
          <w:color w:val="231F20"/>
          <w:spacing w:val="-4"/>
          <w:sz w:val="20"/>
        </w:rPr>
        <w:t> </w:t>
      </w:r>
      <w:r>
        <w:rPr>
          <w:color w:val="231F20"/>
          <w:sz w:val="20"/>
        </w:rPr>
        <w:t>case</w:t>
      </w:r>
      <w:r>
        <w:rPr>
          <w:color w:val="231F20"/>
          <w:spacing w:val="-4"/>
          <w:sz w:val="20"/>
        </w:rPr>
        <w:t> </w:t>
      </w:r>
      <w:r>
        <w:rPr>
          <w:color w:val="231F20"/>
          <w:sz w:val="20"/>
        </w:rPr>
        <w:t>of</w:t>
      </w:r>
      <w:r>
        <w:rPr>
          <w:color w:val="231F20"/>
          <w:spacing w:val="-4"/>
          <w:sz w:val="20"/>
        </w:rPr>
        <w:t> </w:t>
      </w:r>
      <w:r>
        <w:rPr>
          <w:color w:val="231F20"/>
          <w:sz w:val="20"/>
        </w:rPr>
        <w:t>a</w:t>
      </w:r>
      <w:r>
        <w:rPr>
          <w:color w:val="231F20"/>
          <w:spacing w:val="-4"/>
          <w:sz w:val="20"/>
        </w:rPr>
        <w:t> </w:t>
      </w:r>
      <w:r>
        <w:rPr>
          <w:color w:val="231F20"/>
          <w:sz w:val="20"/>
        </w:rPr>
        <w:t>significant</w:t>
      </w:r>
      <w:r>
        <w:rPr>
          <w:color w:val="231F20"/>
          <w:spacing w:val="-4"/>
          <w:sz w:val="20"/>
        </w:rPr>
        <w:t> </w:t>
      </w:r>
      <w:r>
        <w:rPr>
          <w:color w:val="231F20"/>
          <w:sz w:val="20"/>
        </w:rPr>
        <w:t>data</w:t>
      </w:r>
      <w:r>
        <w:rPr>
          <w:color w:val="231F20"/>
          <w:spacing w:val="-5"/>
          <w:sz w:val="20"/>
        </w:rPr>
        <w:t> </w:t>
      </w:r>
      <w:r>
        <w:rPr>
          <w:color w:val="231F20"/>
          <w:sz w:val="20"/>
        </w:rPr>
        <w:t>fiduciary;</w:t>
      </w:r>
      <w:r>
        <w:rPr>
          <w:color w:val="231F20"/>
          <w:spacing w:val="-4"/>
          <w:sz w:val="20"/>
        </w:rPr>
        <w:t> </w:t>
      </w:r>
      <w:r>
        <w:rPr>
          <w:color w:val="231F20"/>
          <w:sz w:val="20"/>
        </w:rPr>
        <w:t>or</w:t>
      </w:r>
    </w:p>
    <w:p>
      <w:pPr>
        <w:pStyle w:val="ListParagraph"/>
        <w:numPr>
          <w:ilvl w:val="1"/>
          <w:numId w:val="49"/>
        </w:numPr>
        <w:tabs>
          <w:tab w:pos="1372" w:val="left" w:leader="none"/>
          <w:tab w:pos="7493" w:val="left" w:leader="none"/>
        </w:tabs>
        <w:spacing w:line="240" w:lineRule="auto" w:before="130" w:after="0"/>
        <w:ind w:left="1371" w:right="0" w:hanging="282"/>
        <w:jc w:val="left"/>
        <w:rPr>
          <w:sz w:val="16"/>
        </w:rPr>
      </w:pPr>
      <w:r>
        <w:rPr>
          <w:color w:val="231F20"/>
          <w:position w:val="1"/>
          <w:sz w:val="20"/>
        </w:rPr>
        <w:t>an officer designated for this purpose, in case of any other</w:t>
      </w:r>
      <w:r>
        <w:rPr>
          <w:color w:val="231F20"/>
          <w:spacing w:val="-20"/>
          <w:position w:val="1"/>
          <w:sz w:val="20"/>
        </w:rPr>
        <w:t> </w:t>
      </w:r>
      <w:r>
        <w:rPr>
          <w:color w:val="231F20"/>
          <w:position w:val="1"/>
          <w:sz w:val="20"/>
        </w:rPr>
        <w:t>data</w:t>
      </w:r>
      <w:r>
        <w:rPr>
          <w:color w:val="231F20"/>
          <w:spacing w:val="-2"/>
          <w:position w:val="1"/>
          <w:sz w:val="20"/>
        </w:rPr>
        <w:t> </w:t>
      </w:r>
      <w:r>
        <w:rPr>
          <w:color w:val="231F20"/>
          <w:spacing w:val="-3"/>
          <w:position w:val="1"/>
          <w:sz w:val="20"/>
        </w:rPr>
        <w:t>fiduciary.</w:t>
        <w:tab/>
      </w:r>
      <w:r>
        <w:rPr>
          <w:color w:val="231F20"/>
          <w:spacing w:val="8"/>
          <w:sz w:val="16"/>
        </w:rPr>
        <w:t>10</w:t>
      </w:r>
      <w:r>
        <w:rPr>
          <w:color w:val="231F20"/>
          <w:spacing w:val="-23"/>
          <w:sz w:val="16"/>
        </w:rPr>
        <w:t> </w:t>
      </w:r>
    </w:p>
    <w:p>
      <w:pPr>
        <w:pStyle w:val="ListParagraph"/>
        <w:numPr>
          <w:ilvl w:val="0"/>
          <w:numId w:val="49"/>
        </w:numPr>
        <w:tabs>
          <w:tab w:pos="879" w:val="left" w:leader="none"/>
        </w:tabs>
        <w:spacing w:line="249" w:lineRule="auto" w:before="129" w:after="0"/>
        <w:ind w:left="130" w:right="1345" w:firstLine="480"/>
        <w:jc w:val="both"/>
        <w:rPr>
          <w:sz w:val="20"/>
        </w:rPr>
      </w:pPr>
      <w:r>
        <w:rPr>
          <w:color w:val="231F20"/>
          <w:sz w:val="20"/>
        </w:rPr>
        <w:t>A</w:t>
      </w:r>
      <w:r>
        <w:rPr>
          <w:color w:val="231F20"/>
          <w:spacing w:val="-21"/>
          <w:sz w:val="20"/>
        </w:rPr>
        <w:t> </w:t>
      </w:r>
      <w:r>
        <w:rPr>
          <w:color w:val="231F20"/>
          <w:sz w:val="20"/>
        </w:rPr>
        <w:t>complaint</w:t>
      </w:r>
      <w:r>
        <w:rPr>
          <w:color w:val="231F20"/>
          <w:spacing w:val="-8"/>
          <w:sz w:val="20"/>
        </w:rPr>
        <w:t> </w:t>
      </w:r>
      <w:r>
        <w:rPr>
          <w:color w:val="231F20"/>
          <w:sz w:val="20"/>
        </w:rPr>
        <w:t>made</w:t>
      </w:r>
      <w:r>
        <w:rPr>
          <w:color w:val="231F20"/>
          <w:spacing w:val="-8"/>
          <w:sz w:val="20"/>
        </w:rPr>
        <w:t> </w:t>
      </w:r>
      <w:r>
        <w:rPr>
          <w:color w:val="231F20"/>
          <w:sz w:val="20"/>
        </w:rPr>
        <w:t>under</w:t>
      </w:r>
      <w:r>
        <w:rPr>
          <w:color w:val="231F20"/>
          <w:spacing w:val="-8"/>
          <w:sz w:val="20"/>
        </w:rPr>
        <w:t> </w:t>
      </w:r>
      <w:r>
        <w:rPr>
          <w:color w:val="231F20"/>
          <w:sz w:val="20"/>
        </w:rPr>
        <w:t>sub-section</w:t>
      </w:r>
      <w:r>
        <w:rPr>
          <w:color w:val="231F20"/>
          <w:spacing w:val="-8"/>
          <w:sz w:val="20"/>
        </w:rPr>
        <w:t> </w:t>
      </w:r>
      <w:r>
        <w:rPr>
          <w:color w:val="231F20"/>
          <w:sz w:val="20"/>
        </w:rPr>
        <w:t>(</w:t>
      </w:r>
      <w:r>
        <w:rPr>
          <w:i/>
          <w:color w:val="231F20"/>
          <w:sz w:val="20"/>
        </w:rPr>
        <w:t>2</w:t>
      </w:r>
      <w:r>
        <w:rPr>
          <w:color w:val="231F20"/>
          <w:sz w:val="20"/>
        </w:rPr>
        <w:t>)</w:t>
      </w:r>
      <w:r>
        <w:rPr>
          <w:color w:val="231F20"/>
          <w:spacing w:val="-8"/>
          <w:sz w:val="20"/>
        </w:rPr>
        <w:t> </w:t>
      </w:r>
      <w:r>
        <w:rPr>
          <w:color w:val="231F20"/>
          <w:sz w:val="20"/>
        </w:rPr>
        <w:t>shall</w:t>
      </w:r>
      <w:r>
        <w:rPr>
          <w:color w:val="231F20"/>
          <w:spacing w:val="-8"/>
          <w:sz w:val="20"/>
        </w:rPr>
        <w:t> </w:t>
      </w:r>
      <w:r>
        <w:rPr>
          <w:color w:val="231F20"/>
          <w:sz w:val="20"/>
        </w:rPr>
        <w:t>be</w:t>
      </w:r>
      <w:r>
        <w:rPr>
          <w:color w:val="231F20"/>
          <w:spacing w:val="-8"/>
          <w:sz w:val="20"/>
        </w:rPr>
        <w:t> </w:t>
      </w:r>
      <w:r>
        <w:rPr>
          <w:color w:val="231F20"/>
          <w:sz w:val="20"/>
        </w:rPr>
        <w:t>resolved</w:t>
      </w:r>
      <w:r>
        <w:rPr>
          <w:color w:val="231F20"/>
          <w:spacing w:val="-8"/>
          <w:sz w:val="20"/>
        </w:rPr>
        <w:t> </w:t>
      </w:r>
      <w:r>
        <w:rPr>
          <w:color w:val="231F20"/>
          <w:sz w:val="20"/>
        </w:rPr>
        <w:t>by</w:t>
      </w:r>
      <w:r>
        <w:rPr>
          <w:color w:val="231F20"/>
          <w:spacing w:val="-8"/>
          <w:sz w:val="20"/>
        </w:rPr>
        <w:t> </w:t>
      </w:r>
      <w:r>
        <w:rPr>
          <w:color w:val="231F20"/>
          <w:sz w:val="20"/>
        </w:rPr>
        <w:t>the</w:t>
      </w:r>
      <w:r>
        <w:rPr>
          <w:color w:val="231F20"/>
          <w:spacing w:val="-8"/>
          <w:sz w:val="20"/>
        </w:rPr>
        <w:t> </w:t>
      </w:r>
      <w:r>
        <w:rPr>
          <w:color w:val="231F20"/>
          <w:sz w:val="20"/>
        </w:rPr>
        <w:t>data</w:t>
      </w:r>
      <w:r>
        <w:rPr>
          <w:color w:val="231F20"/>
          <w:spacing w:val="-8"/>
          <w:sz w:val="20"/>
        </w:rPr>
        <w:t> </w:t>
      </w:r>
      <w:r>
        <w:rPr>
          <w:color w:val="231F20"/>
          <w:sz w:val="20"/>
        </w:rPr>
        <w:t>fiduciary</w:t>
      </w:r>
      <w:r>
        <w:rPr>
          <w:color w:val="231F20"/>
          <w:spacing w:val="-8"/>
          <w:sz w:val="20"/>
        </w:rPr>
        <w:t> </w:t>
      </w:r>
      <w:r>
        <w:rPr>
          <w:color w:val="231F20"/>
          <w:sz w:val="20"/>
        </w:rPr>
        <w:t>in an</w:t>
      </w:r>
      <w:r>
        <w:rPr>
          <w:color w:val="231F20"/>
          <w:spacing w:val="-18"/>
          <w:sz w:val="20"/>
        </w:rPr>
        <w:t> </w:t>
      </w:r>
      <w:r>
        <w:rPr>
          <w:color w:val="231F20"/>
          <w:sz w:val="20"/>
        </w:rPr>
        <w:t>expeditious</w:t>
      </w:r>
      <w:r>
        <w:rPr>
          <w:color w:val="231F20"/>
          <w:spacing w:val="-18"/>
          <w:sz w:val="20"/>
        </w:rPr>
        <w:t> </w:t>
      </w:r>
      <w:r>
        <w:rPr>
          <w:color w:val="231F20"/>
          <w:sz w:val="20"/>
        </w:rPr>
        <w:t>manner</w:t>
      </w:r>
      <w:r>
        <w:rPr>
          <w:color w:val="231F20"/>
          <w:spacing w:val="-18"/>
          <w:sz w:val="20"/>
        </w:rPr>
        <w:t> </w:t>
      </w:r>
      <w:r>
        <w:rPr>
          <w:color w:val="231F20"/>
          <w:sz w:val="20"/>
        </w:rPr>
        <w:t>and</w:t>
      </w:r>
      <w:r>
        <w:rPr>
          <w:color w:val="231F20"/>
          <w:spacing w:val="-17"/>
          <w:sz w:val="20"/>
        </w:rPr>
        <w:t> </w:t>
      </w:r>
      <w:r>
        <w:rPr>
          <w:color w:val="231F20"/>
          <w:sz w:val="20"/>
        </w:rPr>
        <w:t>not</w:t>
      </w:r>
      <w:r>
        <w:rPr>
          <w:color w:val="231F20"/>
          <w:spacing w:val="-18"/>
          <w:sz w:val="20"/>
        </w:rPr>
        <w:t> </w:t>
      </w:r>
      <w:r>
        <w:rPr>
          <w:color w:val="231F20"/>
          <w:sz w:val="20"/>
        </w:rPr>
        <w:t>later</w:t>
      </w:r>
      <w:r>
        <w:rPr>
          <w:color w:val="231F20"/>
          <w:spacing w:val="-18"/>
          <w:sz w:val="20"/>
        </w:rPr>
        <w:t> </w:t>
      </w:r>
      <w:r>
        <w:rPr>
          <w:color w:val="231F20"/>
          <w:sz w:val="20"/>
        </w:rPr>
        <w:t>than</w:t>
      </w:r>
      <w:r>
        <w:rPr>
          <w:color w:val="231F20"/>
          <w:spacing w:val="-17"/>
          <w:sz w:val="20"/>
        </w:rPr>
        <w:t> </w:t>
      </w:r>
      <w:r>
        <w:rPr>
          <w:color w:val="231F20"/>
          <w:sz w:val="20"/>
        </w:rPr>
        <w:t>thirty</w:t>
      </w:r>
      <w:r>
        <w:rPr>
          <w:color w:val="231F20"/>
          <w:spacing w:val="-18"/>
          <w:sz w:val="20"/>
        </w:rPr>
        <w:t> </w:t>
      </w:r>
      <w:r>
        <w:rPr>
          <w:color w:val="231F20"/>
          <w:sz w:val="20"/>
        </w:rPr>
        <w:t>days</w:t>
      </w:r>
      <w:r>
        <w:rPr>
          <w:color w:val="231F20"/>
          <w:spacing w:val="-18"/>
          <w:sz w:val="20"/>
        </w:rPr>
        <w:t> </w:t>
      </w:r>
      <w:r>
        <w:rPr>
          <w:color w:val="231F20"/>
          <w:sz w:val="20"/>
        </w:rPr>
        <w:t>from</w:t>
      </w:r>
      <w:r>
        <w:rPr>
          <w:color w:val="231F20"/>
          <w:spacing w:val="-17"/>
          <w:sz w:val="20"/>
        </w:rPr>
        <w:t> </w:t>
      </w:r>
      <w:r>
        <w:rPr>
          <w:color w:val="231F20"/>
          <w:sz w:val="20"/>
        </w:rPr>
        <w:t>the</w:t>
      </w:r>
      <w:r>
        <w:rPr>
          <w:color w:val="231F20"/>
          <w:spacing w:val="-18"/>
          <w:sz w:val="20"/>
        </w:rPr>
        <w:t> </w:t>
      </w:r>
      <w:r>
        <w:rPr>
          <w:color w:val="231F20"/>
          <w:sz w:val="20"/>
        </w:rPr>
        <w:t>date</w:t>
      </w:r>
      <w:r>
        <w:rPr>
          <w:color w:val="231F20"/>
          <w:spacing w:val="-18"/>
          <w:sz w:val="20"/>
        </w:rPr>
        <w:t> </w:t>
      </w:r>
      <w:r>
        <w:rPr>
          <w:color w:val="231F20"/>
          <w:sz w:val="20"/>
        </w:rPr>
        <w:t>of</w:t>
      </w:r>
      <w:r>
        <w:rPr>
          <w:color w:val="231F20"/>
          <w:spacing w:val="-17"/>
          <w:sz w:val="20"/>
        </w:rPr>
        <w:t> </w:t>
      </w:r>
      <w:r>
        <w:rPr>
          <w:color w:val="231F20"/>
          <w:sz w:val="20"/>
        </w:rPr>
        <w:t>receipt</w:t>
      </w:r>
      <w:r>
        <w:rPr>
          <w:color w:val="231F20"/>
          <w:spacing w:val="-18"/>
          <w:sz w:val="20"/>
        </w:rPr>
        <w:t> </w:t>
      </w:r>
      <w:r>
        <w:rPr>
          <w:color w:val="231F20"/>
          <w:sz w:val="20"/>
        </w:rPr>
        <w:t>of</w:t>
      </w:r>
      <w:r>
        <w:rPr>
          <w:color w:val="231F20"/>
          <w:spacing w:val="-18"/>
          <w:sz w:val="20"/>
        </w:rPr>
        <w:t> </w:t>
      </w:r>
      <w:r>
        <w:rPr>
          <w:color w:val="231F20"/>
          <w:sz w:val="20"/>
        </w:rPr>
        <w:t>the</w:t>
      </w:r>
      <w:r>
        <w:rPr>
          <w:color w:val="231F20"/>
          <w:spacing w:val="-18"/>
          <w:sz w:val="20"/>
        </w:rPr>
        <w:t> </w:t>
      </w:r>
      <w:r>
        <w:rPr>
          <w:color w:val="231F20"/>
          <w:sz w:val="20"/>
        </w:rPr>
        <w:t>complaint by such data</w:t>
      </w:r>
      <w:r>
        <w:rPr>
          <w:color w:val="231F20"/>
          <w:spacing w:val="11"/>
          <w:sz w:val="20"/>
        </w:rPr>
        <w:t> </w:t>
      </w:r>
      <w:r>
        <w:rPr>
          <w:color w:val="231F20"/>
          <w:sz w:val="20"/>
        </w:rPr>
        <w:t>fiduciary.</w:t>
      </w:r>
    </w:p>
    <w:p>
      <w:pPr>
        <w:pStyle w:val="ListParagraph"/>
        <w:numPr>
          <w:ilvl w:val="0"/>
          <w:numId w:val="49"/>
        </w:numPr>
        <w:tabs>
          <w:tab w:pos="909" w:val="left" w:leader="none"/>
        </w:tabs>
        <w:spacing w:line="240" w:lineRule="auto" w:before="123" w:after="0"/>
        <w:ind w:left="908" w:right="0" w:hanging="299"/>
        <w:jc w:val="left"/>
        <w:rPr>
          <w:sz w:val="20"/>
        </w:rPr>
      </w:pPr>
      <w:r>
        <w:rPr>
          <w:color w:val="231F20"/>
          <w:spacing w:val="-3"/>
          <w:sz w:val="20"/>
        </w:rPr>
        <w:t>Where</w:t>
      </w:r>
      <w:r>
        <w:rPr>
          <w:color w:val="231F20"/>
          <w:spacing w:val="-17"/>
          <w:sz w:val="20"/>
        </w:rPr>
        <w:t> </w:t>
      </w:r>
      <w:r>
        <w:rPr>
          <w:color w:val="231F20"/>
          <w:sz w:val="20"/>
        </w:rPr>
        <w:t>a</w:t>
      </w:r>
      <w:r>
        <w:rPr>
          <w:color w:val="231F20"/>
          <w:spacing w:val="-17"/>
          <w:sz w:val="20"/>
        </w:rPr>
        <w:t> </w:t>
      </w:r>
      <w:r>
        <w:rPr>
          <w:color w:val="231F20"/>
          <w:spacing w:val="-3"/>
          <w:sz w:val="20"/>
        </w:rPr>
        <w:t>complaint</w:t>
      </w:r>
      <w:r>
        <w:rPr>
          <w:color w:val="231F20"/>
          <w:spacing w:val="-17"/>
          <w:sz w:val="20"/>
        </w:rPr>
        <w:t> </w:t>
      </w:r>
      <w:r>
        <w:rPr>
          <w:color w:val="231F20"/>
          <w:sz w:val="20"/>
        </w:rPr>
        <w:t>is</w:t>
      </w:r>
      <w:r>
        <w:rPr>
          <w:color w:val="231F20"/>
          <w:spacing w:val="-17"/>
          <w:sz w:val="20"/>
        </w:rPr>
        <w:t> </w:t>
      </w:r>
      <w:r>
        <w:rPr>
          <w:color w:val="231F20"/>
          <w:sz w:val="20"/>
        </w:rPr>
        <w:t>not</w:t>
      </w:r>
      <w:r>
        <w:rPr>
          <w:color w:val="231F20"/>
          <w:spacing w:val="-16"/>
          <w:sz w:val="20"/>
        </w:rPr>
        <w:t> </w:t>
      </w:r>
      <w:r>
        <w:rPr>
          <w:color w:val="231F20"/>
          <w:spacing w:val="-3"/>
          <w:sz w:val="20"/>
        </w:rPr>
        <w:t>resolved</w:t>
      </w:r>
      <w:r>
        <w:rPr>
          <w:color w:val="231F20"/>
          <w:spacing w:val="-17"/>
          <w:sz w:val="20"/>
        </w:rPr>
        <w:t> </w:t>
      </w:r>
      <w:r>
        <w:rPr>
          <w:color w:val="231F20"/>
          <w:spacing w:val="-3"/>
          <w:sz w:val="20"/>
        </w:rPr>
        <w:t>within</w:t>
      </w:r>
      <w:r>
        <w:rPr>
          <w:color w:val="231F20"/>
          <w:spacing w:val="-17"/>
          <w:sz w:val="20"/>
        </w:rPr>
        <w:t> </w:t>
      </w:r>
      <w:r>
        <w:rPr>
          <w:color w:val="231F20"/>
          <w:sz w:val="20"/>
        </w:rPr>
        <w:t>the</w:t>
      </w:r>
      <w:r>
        <w:rPr>
          <w:color w:val="231F20"/>
          <w:spacing w:val="-17"/>
          <w:sz w:val="20"/>
        </w:rPr>
        <w:t> </w:t>
      </w:r>
      <w:r>
        <w:rPr>
          <w:color w:val="231F20"/>
          <w:spacing w:val="-3"/>
          <w:sz w:val="20"/>
        </w:rPr>
        <w:t>period</w:t>
      </w:r>
      <w:r>
        <w:rPr>
          <w:color w:val="231F20"/>
          <w:spacing w:val="-17"/>
          <w:sz w:val="20"/>
        </w:rPr>
        <w:t> </w:t>
      </w:r>
      <w:r>
        <w:rPr>
          <w:color w:val="231F20"/>
          <w:spacing w:val="-3"/>
          <w:sz w:val="20"/>
        </w:rPr>
        <w:t>specified</w:t>
      </w:r>
      <w:r>
        <w:rPr>
          <w:color w:val="231F20"/>
          <w:spacing w:val="-16"/>
          <w:sz w:val="20"/>
        </w:rPr>
        <w:t> </w:t>
      </w:r>
      <w:r>
        <w:rPr>
          <w:color w:val="231F20"/>
          <w:spacing w:val="-3"/>
          <w:sz w:val="20"/>
        </w:rPr>
        <w:t>under</w:t>
      </w:r>
      <w:r>
        <w:rPr>
          <w:color w:val="231F20"/>
          <w:spacing w:val="-17"/>
          <w:sz w:val="20"/>
        </w:rPr>
        <w:t> </w:t>
      </w:r>
      <w:r>
        <w:rPr>
          <w:color w:val="231F20"/>
          <w:spacing w:val="-3"/>
          <w:sz w:val="20"/>
        </w:rPr>
        <w:t>sub-section</w:t>
      </w:r>
      <w:r>
        <w:rPr>
          <w:color w:val="231F20"/>
          <w:spacing w:val="-5"/>
          <w:sz w:val="20"/>
        </w:rPr>
        <w:t> </w:t>
      </w:r>
      <w:r>
        <w:rPr>
          <w:color w:val="231F20"/>
          <w:spacing w:val="-4"/>
          <w:sz w:val="20"/>
        </w:rPr>
        <w:t>(</w:t>
      </w:r>
      <w:r>
        <w:rPr>
          <w:i/>
          <w:color w:val="231F20"/>
          <w:spacing w:val="-4"/>
          <w:sz w:val="20"/>
        </w:rPr>
        <w:t>3</w:t>
      </w:r>
      <w:r>
        <w:rPr>
          <w:color w:val="231F20"/>
          <w:spacing w:val="-4"/>
          <w:sz w:val="20"/>
        </w:rPr>
        <w:t>),</w:t>
      </w:r>
    </w:p>
    <w:p>
      <w:pPr>
        <w:pStyle w:val="BodyText"/>
        <w:tabs>
          <w:tab w:pos="7493" w:val="left" w:leader="none"/>
        </w:tabs>
        <w:spacing w:before="10"/>
        <w:ind w:left="130"/>
        <w:rPr>
          <w:sz w:val="16"/>
        </w:rPr>
      </w:pPr>
      <w:r>
        <w:rPr>
          <w:color w:val="231F20"/>
        </w:rPr>
        <w:t>or</w:t>
      </w:r>
      <w:r>
        <w:rPr>
          <w:color w:val="231F20"/>
          <w:spacing w:val="-24"/>
        </w:rPr>
        <w:t> </w:t>
      </w:r>
      <w:r>
        <w:rPr>
          <w:color w:val="231F20"/>
        </w:rPr>
        <w:t>where</w:t>
      </w:r>
      <w:r>
        <w:rPr>
          <w:color w:val="231F20"/>
          <w:spacing w:val="-23"/>
        </w:rPr>
        <w:t> </w:t>
      </w:r>
      <w:r>
        <w:rPr>
          <w:color w:val="231F20"/>
        </w:rPr>
        <w:t>the</w:t>
      </w:r>
      <w:r>
        <w:rPr>
          <w:color w:val="231F20"/>
          <w:spacing w:val="-23"/>
        </w:rPr>
        <w:t> </w:t>
      </w:r>
      <w:r>
        <w:rPr>
          <w:color w:val="231F20"/>
        </w:rPr>
        <w:t>data</w:t>
      </w:r>
      <w:r>
        <w:rPr>
          <w:color w:val="231F20"/>
          <w:spacing w:val="-24"/>
        </w:rPr>
        <w:t> </w:t>
      </w:r>
      <w:r>
        <w:rPr>
          <w:color w:val="231F20"/>
        </w:rPr>
        <w:t>principal</w:t>
      </w:r>
      <w:r>
        <w:rPr>
          <w:color w:val="231F20"/>
          <w:spacing w:val="-23"/>
        </w:rPr>
        <w:t> </w:t>
      </w:r>
      <w:r>
        <w:rPr>
          <w:color w:val="231F20"/>
        </w:rPr>
        <w:t>is</w:t>
      </w:r>
      <w:r>
        <w:rPr>
          <w:color w:val="231F20"/>
          <w:spacing w:val="-23"/>
        </w:rPr>
        <w:t> </w:t>
      </w:r>
      <w:r>
        <w:rPr>
          <w:color w:val="231F20"/>
        </w:rPr>
        <w:t>not</w:t>
      </w:r>
      <w:r>
        <w:rPr>
          <w:color w:val="231F20"/>
          <w:spacing w:val="-23"/>
        </w:rPr>
        <w:t> </w:t>
      </w:r>
      <w:r>
        <w:rPr>
          <w:color w:val="231F20"/>
        </w:rPr>
        <w:t>satisfied</w:t>
      </w:r>
      <w:r>
        <w:rPr>
          <w:color w:val="231F20"/>
          <w:spacing w:val="-24"/>
        </w:rPr>
        <w:t> </w:t>
      </w:r>
      <w:r>
        <w:rPr>
          <w:color w:val="231F20"/>
        </w:rPr>
        <w:t>with</w:t>
      </w:r>
      <w:r>
        <w:rPr>
          <w:color w:val="231F20"/>
          <w:spacing w:val="-23"/>
        </w:rPr>
        <w:t> </w:t>
      </w:r>
      <w:r>
        <w:rPr>
          <w:color w:val="231F20"/>
        </w:rPr>
        <w:t>the</w:t>
      </w:r>
      <w:r>
        <w:rPr>
          <w:color w:val="231F20"/>
          <w:spacing w:val="-23"/>
        </w:rPr>
        <w:t> </w:t>
      </w:r>
      <w:r>
        <w:rPr>
          <w:color w:val="231F20"/>
        </w:rPr>
        <w:t>manner</w:t>
      </w:r>
      <w:r>
        <w:rPr>
          <w:color w:val="231F20"/>
          <w:spacing w:val="-23"/>
        </w:rPr>
        <w:t> </w:t>
      </w:r>
      <w:r>
        <w:rPr>
          <w:color w:val="231F20"/>
        </w:rPr>
        <w:t>in</w:t>
      </w:r>
      <w:r>
        <w:rPr>
          <w:color w:val="231F20"/>
          <w:spacing w:val="-22"/>
        </w:rPr>
        <w:t> </w:t>
      </w:r>
      <w:r>
        <w:rPr>
          <w:color w:val="231F20"/>
        </w:rPr>
        <w:t>which</w:t>
      </w:r>
      <w:r>
        <w:rPr>
          <w:color w:val="231F20"/>
          <w:spacing w:val="-24"/>
        </w:rPr>
        <w:t> </w:t>
      </w:r>
      <w:r>
        <w:rPr>
          <w:color w:val="231F20"/>
        </w:rPr>
        <w:t>the</w:t>
      </w:r>
      <w:r>
        <w:rPr>
          <w:color w:val="231F20"/>
          <w:spacing w:val="-23"/>
        </w:rPr>
        <w:t> </w:t>
      </w:r>
      <w:r>
        <w:rPr>
          <w:color w:val="231F20"/>
        </w:rPr>
        <w:t>complaint</w:t>
      </w:r>
      <w:r>
        <w:rPr>
          <w:color w:val="231F20"/>
          <w:spacing w:val="-22"/>
        </w:rPr>
        <w:t> </w:t>
      </w:r>
      <w:r>
        <w:rPr>
          <w:color w:val="231F20"/>
        </w:rPr>
        <w:t>is</w:t>
      </w:r>
      <w:r>
        <w:rPr>
          <w:color w:val="231F20"/>
          <w:spacing w:val="-23"/>
        </w:rPr>
        <w:t> </w:t>
      </w:r>
      <w:r>
        <w:rPr>
          <w:color w:val="231F20"/>
        </w:rPr>
        <w:t>resolved,</w:t>
        <w:tab/>
      </w:r>
      <w:r>
        <w:rPr>
          <w:color w:val="231F20"/>
          <w:spacing w:val="8"/>
          <w:sz w:val="16"/>
        </w:rPr>
        <w:t>15</w:t>
      </w:r>
      <w:r>
        <w:rPr>
          <w:color w:val="231F20"/>
          <w:spacing w:val="-23"/>
          <w:sz w:val="16"/>
        </w:rPr>
        <w:t> </w:t>
      </w:r>
    </w:p>
    <w:p>
      <w:pPr>
        <w:pStyle w:val="BodyText"/>
        <w:spacing w:line="249" w:lineRule="auto" w:before="10"/>
        <w:ind w:left="130" w:right="1269"/>
      </w:pPr>
      <w:r>
        <w:rPr>
          <w:color w:val="231F20"/>
        </w:rPr>
        <w:t>or</w:t>
      </w:r>
      <w:r>
        <w:rPr>
          <w:color w:val="231F20"/>
          <w:spacing w:val="-18"/>
        </w:rPr>
        <w:t> </w:t>
      </w:r>
      <w:r>
        <w:rPr>
          <w:color w:val="231F20"/>
        </w:rPr>
        <w:t>the</w:t>
      </w:r>
      <w:r>
        <w:rPr>
          <w:color w:val="231F20"/>
          <w:spacing w:val="-18"/>
        </w:rPr>
        <w:t> </w:t>
      </w:r>
      <w:r>
        <w:rPr>
          <w:color w:val="231F20"/>
        </w:rPr>
        <w:t>data</w:t>
      </w:r>
      <w:r>
        <w:rPr>
          <w:color w:val="231F20"/>
          <w:spacing w:val="-18"/>
        </w:rPr>
        <w:t> </w:t>
      </w:r>
      <w:r>
        <w:rPr>
          <w:color w:val="231F20"/>
        </w:rPr>
        <w:t>fiduciary</w:t>
      </w:r>
      <w:r>
        <w:rPr>
          <w:color w:val="231F20"/>
          <w:spacing w:val="-18"/>
        </w:rPr>
        <w:t> </w:t>
      </w:r>
      <w:r>
        <w:rPr>
          <w:color w:val="231F20"/>
        </w:rPr>
        <w:t>has</w:t>
      </w:r>
      <w:r>
        <w:rPr>
          <w:color w:val="231F20"/>
          <w:spacing w:val="-18"/>
        </w:rPr>
        <w:t> </w:t>
      </w:r>
      <w:r>
        <w:rPr>
          <w:color w:val="231F20"/>
        </w:rPr>
        <w:t>rejected</w:t>
      </w:r>
      <w:r>
        <w:rPr>
          <w:color w:val="231F20"/>
          <w:spacing w:val="-17"/>
        </w:rPr>
        <w:t> </w:t>
      </w:r>
      <w:r>
        <w:rPr>
          <w:color w:val="231F20"/>
        </w:rPr>
        <w:t>the</w:t>
      </w:r>
      <w:r>
        <w:rPr>
          <w:color w:val="231F20"/>
          <w:spacing w:val="-18"/>
        </w:rPr>
        <w:t> </w:t>
      </w:r>
      <w:r>
        <w:rPr>
          <w:color w:val="231F20"/>
        </w:rPr>
        <w:t>complaint,</w:t>
      </w:r>
      <w:r>
        <w:rPr>
          <w:color w:val="231F20"/>
          <w:spacing w:val="-18"/>
        </w:rPr>
        <w:t> </w:t>
      </w:r>
      <w:r>
        <w:rPr>
          <w:color w:val="231F20"/>
        </w:rPr>
        <w:t>the</w:t>
      </w:r>
      <w:r>
        <w:rPr>
          <w:color w:val="231F20"/>
          <w:spacing w:val="-18"/>
        </w:rPr>
        <w:t> </w:t>
      </w:r>
      <w:r>
        <w:rPr>
          <w:color w:val="231F20"/>
        </w:rPr>
        <w:t>data</w:t>
      </w:r>
      <w:r>
        <w:rPr>
          <w:color w:val="231F20"/>
          <w:spacing w:val="-18"/>
        </w:rPr>
        <w:t> </w:t>
      </w:r>
      <w:r>
        <w:rPr>
          <w:color w:val="231F20"/>
        </w:rPr>
        <w:t>principal</w:t>
      </w:r>
      <w:r>
        <w:rPr>
          <w:color w:val="231F20"/>
          <w:spacing w:val="-18"/>
        </w:rPr>
        <w:t> </w:t>
      </w:r>
      <w:r>
        <w:rPr>
          <w:color w:val="231F20"/>
        </w:rPr>
        <w:t>may</w:t>
      </w:r>
      <w:r>
        <w:rPr>
          <w:color w:val="231F20"/>
          <w:spacing w:val="-17"/>
        </w:rPr>
        <w:t> </w:t>
      </w:r>
      <w:r>
        <w:rPr>
          <w:color w:val="231F20"/>
        </w:rPr>
        <w:t>file</w:t>
      </w:r>
      <w:r>
        <w:rPr>
          <w:color w:val="231F20"/>
          <w:spacing w:val="-18"/>
        </w:rPr>
        <w:t> </w:t>
      </w:r>
      <w:r>
        <w:rPr>
          <w:color w:val="231F20"/>
        </w:rPr>
        <w:t>a</w:t>
      </w:r>
      <w:r>
        <w:rPr>
          <w:color w:val="231F20"/>
          <w:spacing w:val="-18"/>
        </w:rPr>
        <w:t> </w:t>
      </w:r>
      <w:r>
        <w:rPr>
          <w:color w:val="231F20"/>
        </w:rPr>
        <w:t>complaint</w:t>
      </w:r>
      <w:r>
        <w:rPr>
          <w:color w:val="231F20"/>
          <w:spacing w:val="-18"/>
        </w:rPr>
        <w:t> </w:t>
      </w:r>
      <w:r>
        <w:rPr>
          <w:color w:val="231F20"/>
        </w:rPr>
        <w:t>to</w:t>
      </w:r>
      <w:r>
        <w:rPr>
          <w:color w:val="231F20"/>
          <w:spacing w:val="-18"/>
        </w:rPr>
        <w:t> </w:t>
      </w:r>
      <w:r>
        <w:rPr>
          <w:color w:val="231F20"/>
        </w:rPr>
        <w:t>the Authority in such manner as may be</w:t>
      </w:r>
      <w:r>
        <w:rPr>
          <w:color w:val="231F20"/>
          <w:spacing w:val="3"/>
        </w:rPr>
        <w:t> </w:t>
      </w:r>
      <w:r>
        <w:rPr>
          <w:color w:val="231F20"/>
        </w:rPr>
        <w:t>prescribed.</w:t>
      </w:r>
    </w:p>
    <w:p>
      <w:pPr>
        <w:pStyle w:val="BodyText"/>
        <w:spacing w:before="121"/>
        <w:ind w:left="2951" w:right="4181"/>
        <w:jc w:val="center"/>
      </w:pPr>
      <w:r>
        <w:rPr>
          <w:color w:val="231F20"/>
        </w:rPr>
        <w:t>CHAPTER VII</w:t>
      </w:r>
    </w:p>
    <w:p>
      <w:pPr>
        <w:spacing w:before="130"/>
        <w:ind w:left="1467" w:right="2685" w:firstLine="0"/>
        <w:jc w:val="center"/>
        <w:rPr>
          <w:sz w:val="14"/>
        </w:rPr>
      </w:pPr>
      <w:r>
        <w:rPr>
          <w:color w:val="231F20"/>
          <w:sz w:val="20"/>
        </w:rPr>
        <w:t>R</w:t>
      </w:r>
      <w:r>
        <w:rPr>
          <w:color w:val="231F20"/>
          <w:sz w:val="14"/>
        </w:rPr>
        <w:t>ESTRICTION ON TRANSFER OF PERSONAL DATA OUTSIDE </w:t>
      </w:r>
      <w:r>
        <w:rPr>
          <w:color w:val="231F20"/>
          <w:sz w:val="20"/>
        </w:rPr>
        <w:t>I</w:t>
      </w:r>
      <w:r>
        <w:rPr>
          <w:color w:val="231F20"/>
          <w:sz w:val="14"/>
        </w:rPr>
        <w:t>NDIA</w:t>
      </w:r>
    </w:p>
    <w:p>
      <w:pPr>
        <w:pStyle w:val="ListParagraph"/>
        <w:numPr>
          <w:ilvl w:val="0"/>
          <w:numId w:val="48"/>
        </w:numPr>
        <w:tabs>
          <w:tab w:pos="933" w:val="left" w:leader="none"/>
          <w:tab w:pos="7493" w:val="left" w:leader="none"/>
        </w:tabs>
        <w:spacing w:line="240" w:lineRule="auto" w:before="130" w:after="0"/>
        <w:ind w:left="932" w:right="0" w:hanging="285"/>
        <w:jc w:val="left"/>
        <w:rPr>
          <w:sz w:val="16"/>
        </w:rPr>
      </w:pPr>
      <w:r>
        <w:rPr>
          <w:color w:val="231F20"/>
          <w:sz w:val="20"/>
        </w:rPr>
        <w:t>(</w:t>
      </w:r>
      <w:r>
        <w:rPr>
          <w:i/>
          <w:color w:val="231F20"/>
          <w:sz w:val="20"/>
        </w:rPr>
        <w:t>1</w:t>
      </w:r>
      <w:r>
        <w:rPr>
          <w:color w:val="231F20"/>
          <w:sz w:val="20"/>
        </w:rPr>
        <w:t>)</w:t>
      </w:r>
      <w:r>
        <w:rPr>
          <w:color w:val="231F20"/>
          <w:spacing w:val="-20"/>
          <w:sz w:val="20"/>
        </w:rPr>
        <w:t> </w:t>
      </w:r>
      <w:r>
        <w:rPr>
          <w:color w:val="231F20"/>
          <w:sz w:val="20"/>
        </w:rPr>
        <w:t>Subject</w:t>
      </w:r>
      <w:r>
        <w:rPr>
          <w:color w:val="231F20"/>
          <w:spacing w:val="-20"/>
          <w:sz w:val="20"/>
        </w:rPr>
        <w:t> </w:t>
      </w:r>
      <w:r>
        <w:rPr>
          <w:color w:val="231F20"/>
          <w:sz w:val="20"/>
        </w:rPr>
        <w:t>to</w:t>
      </w:r>
      <w:r>
        <w:rPr>
          <w:color w:val="231F20"/>
          <w:spacing w:val="-20"/>
          <w:sz w:val="20"/>
        </w:rPr>
        <w:t> </w:t>
      </w:r>
      <w:r>
        <w:rPr>
          <w:color w:val="231F20"/>
          <w:sz w:val="20"/>
        </w:rPr>
        <w:t>the</w:t>
      </w:r>
      <w:r>
        <w:rPr>
          <w:color w:val="231F20"/>
          <w:spacing w:val="-19"/>
          <w:sz w:val="20"/>
        </w:rPr>
        <w:t> </w:t>
      </w:r>
      <w:r>
        <w:rPr>
          <w:color w:val="231F20"/>
          <w:sz w:val="20"/>
        </w:rPr>
        <w:t>conditions</w:t>
      </w:r>
      <w:r>
        <w:rPr>
          <w:color w:val="231F20"/>
          <w:spacing w:val="-20"/>
          <w:sz w:val="20"/>
        </w:rPr>
        <w:t> </w:t>
      </w:r>
      <w:r>
        <w:rPr>
          <w:color w:val="231F20"/>
          <w:sz w:val="20"/>
        </w:rPr>
        <w:t>in</w:t>
      </w:r>
      <w:r>
        <w:rPr>
          <w:color w:val="231F20"/>
          <w:spacing w:val="-20"/>
          <w:sz w:val="20"/>
        </w:rPr>
        <w:t> </w:t>
      </w:r>
      <w:r>
        <w:rPr>
          <w:color w:val="231F20"/>
          <w:sz w:val="20"/>
        </w:rPr>
        <w:t>sub-section</w:t>
      </w:r>
      <w:r>
        <w:rPr>
          <w:color w:val="231F20"/>
          <w:spacing w:val="-20"/>
          <w:sz w:val="20"/>
        </w:rPr>
        <w:t> </w:t>
      </w:r>
      <w:r>
        <w:rPr>
          <w:color w:val="231F20"/>
          <w:sz w:val="20"/>
        </w:rPr>
        <w:t>(</w:t>
      </w:r>
      <w:r>
        <w:rPr>
          <w:i/>
          <w:color w:val="231F20"/>
          <w:sz w:val="20"/>
        </w:rPr>
        <w:t>1</w:t>
      </w:r>
      <w:r>
        <w:rPr>
          <w:color w:val="231F20"/>
          <w:sz w:val="20"/>
        </w:rPr>
        <w:t>)</w:t>
      </w:r>
      <w:r>
        <w:rPr>
          <w:color w:val="231F20"/>
          <w:spacing w:val="-19"/>
          <w:sz w:val="20"/>
        </w:rPr>
        <w:t> </w:t>
      </w:r>
      <w:r>
        <w:rPr>
          <w:color w:val="231F20"/>
          <w:sz w:val="20"/>
        </w:rPr>
        <w:t>of</w:t>
      </w:r>
      <w:r>
        <w:rPr>
          <w:color w:val="231F20"/>
          <w:spacing w:val="-20"/>
          <w:sz w:val="20"/>
        </w:rPr>
        <w:t> </w:t>
      </w:r>
      <w:r>
        <w:rPr>
          <w:color w:val="231F20"/>
          <w:sz w:val="20"/>
        </w:rPr>
        <w:t>section</w:t>
      </w:r>
      <w:r>
        <w:rPr>
          <w:color w:val="231F20"/>
          <w:spacing w:val="-20"/>
          <w:sz w:val="20"/>
        </w:rPr>
        <w:t> </w:t>
      </w:r>
      <w:r>
        <w:rPr>
          <w:color w:val="231F20"/>
          <w:sz w:val="20"/>
        </w:rPr>
        <w:t>34,</w:t>
      </w:r>
      <w:r>
        <w:rPr>
          <w:color w:val="231F20"/>
          <w:spacing w:val="-19"/>
          <w:sz w:val="20"/>
        </w:rPr>
        <w:t> </w:t>
      </w:r>
      <w:r>
        <w:rPr>
          <w:color w:val="231F20"/>
          <w:sz w:val="20"/>
        </w:rPr>
        <w:t>the</w:t>
      </w:r>
      <w:r>
        <w:rPr>
          <w:color w:val="231F20"/>
          <w:spacing w:val="-20"/>
          <w:sz w:val="20"/>
        </w:rPr>
        <w:t> </w:t>
      </w:r>
      <w:r>
        <w:rPr>
          <w:color w:val="231F20"/>
          <w:sz w:val="20"/>
        </w:rPr>
        <w:t>sensitive</w:t>
      </w:r>
      <w:r>
        <w:rPr>
          <w:color w:val="231F20"/>
          <w:spacing w:val="-20"/>
          <w:sz w:val="20"/>
        </w:rPr>
        <w:t> </w:t>
      </w:r>
      <w:r>
        <w:rPr>
          <w:color w:val="231F20"/>
          <w:sz w:val="20"/>
        </w:rPr>
        <w:t>personal</w:t>
        <w:tab/>
      </w:r>
      <w:r>
        <w:rPr>
          <w:color w:val="231F20"/>
          <w:spacing w:val="8"/>
          <w:sz w:val="16"/>
        </w:rPr>
        <w:t>20</w:t>
      </w:r>
      <w:r>
        <w:rPr>
          <w:color w:val="231F20"/>
          <w:spacing w:val="-23"/>
          <w:sz w:val="16"/>
        </w:rPr>
        <w:t> </w:t>
      </w:r>
    </w:p>
    <w:p>
      <w:pPr>
        <w:pStyle w:val="BodyText"/>
        <w:spacing w:line="249" w:lineRule="auto" w:before="10"/>
        <w:ind w:left="130" w:right="1269"/>
      </w:pPr>
      <w:r>
        <w:rPr>
          <w:color w:val="231F20"/>
        </w:rPr>
        <w:t>data may be transferred outside India, but such sensitive personal data shall continue to be stored in India.</w:t>
      </w:r>
    </w:p>
    <w:p>
      <w:pPr>
        <w:pStyle w:val="BodyText"/>
        <w:rPr>
          <w:sz w:val="22"/>
        </w:rPr>
      </w:pPr>
    </w:p>
    <w:p>
      <w:pPr>
        <w:pStyle w:val="BodyText"/>
        <w:spacing w:before="4"/>
        <w:rPr>
          <w:sz w:val="30"/>
        </w:rPr>
      </w:pPr>
    </w:p>
    <w:p>
      <w:pPr>
        <w:pStyle w:val="BodyText"/>
        <w:ind w:left="610"/>
      </w:pPr>
      <w:r>
        <w:rPr>
          <w:color w:val="231F20"/>
        </w:rPr>
        <w:t>(</w:t>
      </w:r>
      <w:r>
        <w:rPr>
          <w:i/>
          <w:color w:val="231F20"/>
        </w:rPr>
        <w:t>2</w:t>
      </w:r>
      <w:r>
        <w:rPr>
          <w:color w:val="231F20"/>
        </w:rPr>
        <w:t>) The critical personal data shall only be processed in India.</w:t>
      </w:r>
    </w:p>
    <w:p>
      <w:pPr>
        <w:pStyle w:val="BodyText"/>
        <w:tabs>
          <w:tab w:pos="7493" w:val="left" w:leader="none"/>
        </w:tabs>
        <w:spacing w:line="249" w:lineRule="auto" w:before="130"/>
        <w:ind w:left="130" w:right="969" w:firstLine="480"/>
        <w:rPr>
          <w:sz w:val="16"/>
        </w:rPr>
      </w:pPr>
      <w:r>
        <w:rPr>
          <w:i/>
          <w:color w:val="231F20"/>
        </w:rPr>
        <w:t>Explanation</w:t>
      </w:r>
      <w:r>
        <w:rPr>
          <w:color w:val="231F20"/>
        </w:rPr>
        <w:t>.—For the purposes of sub-section (</w:t>
      </w:r>
      <w:r>
        <w:rPr>
          <w:i/>
          <w:color w:val="231F20"/>
        </w:rPr>
        <w:t>2</w:t>
      </w:r>
      <w:r>
        <w:rPr>
          <w:color w:val="231F20"/>
        </w:rPr>
        <w:t>), the expression "critical personal data"</w:t>
      </w:r>
      <w:r>
        <w:rPr>
          <w:color w:val="231F20"/>
          <w:spacing w:val="10"/>
        </w:rPr>
        <w:t> </w:t>
      </w:r>
      <w:r>
        <w:rPr>
          <w:color w:val="231F20"/>
        </w:rPr>
        <w:t>means</w:t>
      </w:r>
      <w:r>
        <w:rPr>
          <w:color w:val="231F20"/>
          <w:spacing w:val="11"/>
        </w:rPr>
        <w:t> </w:t>
      </w:r>
      <w:r>
        <w:rPr>
          <w:color w:val="231F20"/>
        </w:rPr>
        <w:t>such</w:t>
      </w:r>
      <w:r>
        <w:rPr>
          <w:color w:val="231F20"/>
          <w:spacing w:val="11"/>
        </w:rPr>
        <w:t> </w:t>
      </w:r>
      <w:r>
        <w:rPr>
          <w:color w:val="231F20"/>
        </w:rPr>
        <w:t>personal</w:t>
      </w:r>
      <w:r>
        <w:rPr>
          <w:color w:val="231F20"/>
          <w:spacing w:val="10"/>
        </w:rPr>
        <w:t> </w:t>
      </w:r>
      <w:r>
        <w:rPr>
          <w:color w:val="231F20"/>
        </w:rPr>
        <w:t>data</w:t>
      </w:r>
      <w:r>
        <w:rPr>
          <w:color w:val="231F20"/>
          <w:spacing w:val="11"/>
        </w:rPr>
        <w:t> </w:t>
      </w:r>
      <w:r>
        <w:rPr>
          <w:color w:val="231F20"/>
        </w:rPr>
        <w:t>as</w:t>
      </w:r>
      <w:r>
        <w:rPr>
          <w:color w:val="231F20"/>
          <w:spacing w:val="11"/>
        </w:rPr>
        <w:t> </w:t>
      </w:r>
      <w:r>
        <w:rPr>
          <w:color w:val="231F20"/>
        </w:rPr>
        <w:t>may</w:t>
      </w:r>
      <w:r>
        <w:rPr>
          <w:color w:val="231F20"/>
          <w:spacing w:val="11"/>
        </w:rPr>
        <w:t> </w:t>
      </w:r>
      <w:r>
        <w:rPr>
          <w:color w:val="231F20"/>
        </w:rPr>
        <w:t>be</w:t>
      </w:r>
      <w:r>
        <w:rPr>
          <w:color w:val="231F20"/>
          <w:spacing w:val="10"/>
        </w:rPr>
        <w:t> </w:t>
      </w:r>
      <w:r>
        <w:rPr>
          <w:color w:val="231F20"/>
        </w:rPr>
        <w:t>notified</w:t>
      </w:r>
      <w:r>
        <w:rPr>
          <w:color w:val="231F20"/>
          <w:spacing w:val="11"/>
        </w:rPr>
        <w:t> </w:t>
      </w:r>
      <w:r>
        <w:rPr>
          <w:color w:val="231F20"/>
        </w:rPr>
        <w:t>by</w:t>
      </w:r>
      <w:r>
        <w:rPr>
          <w:color w:val="231F20"/>
          <w:spacing w:val="11"/>
        </w:rPr>
        <w:t> </w:t>
      </w:r>
      <w:r>
        <w:rPr>
          <w:color w:val="231F20"/>
        </w:rPr>
        <w:t>the</w:t>
      </w:r>
      <w:r>
        <w:rPr>
          <w:color w:val="231F20"/>
          <w:spacing w:val="10"/>
        </w:rPr>
        <w:t> </w:t>
      </w:r>
      <w:r>
        <w:rPr>
          <w:color w:val="231F20"/>
        </w:rPr>
        <w:t>Central</w:t>
      </w:r>
      <w:r>
        <w:rPr>
          <w:color w:val="231F20"/>
          <w:spacing w:val="11"/>
        </w:rPr>
        <w:t> </w:t>
      </w:r>
      <w:r>
        <w:rPr>
          <w:color w:val="231F20"/>
        </w:rPr>
        <w:t>Government</w:t>
      </w:r>
      <w:r>
        <w:rPr>
          <w:color w:val="231F20"/>
          <w:spacing w:val="11"/>
        </w:rPr>
        <w:t> </w:t>
      </w:r>
      <w:r>
        <w:rPr>
          <w:color w:val="231F20"/>
        </w:rPr>
        <w:t>to</w:t>
      </w:r>
      <w:r>
        <w:rPr>
          <w:color w:val="231F20"/>
          <w:spacing w:val="11"/>
        </w:rPr>
        <w:t> </w:t>
      </w:r>
      <w:r>
        <w:rPr>
          <w:color w:val="231F20"/>
        </w:rPr>
        <w:t>be</w:t>
      </w:r>
      <w:r>
        <w:rPr>
          <w:color w:val="231F20"/>
          <w:spacing w:val="10"/>
        </w:rPr>
        <w:t> </w:t>
      </w:r>
      <w:r>
        <w:rPr>
          <w:color w:val="231F20"/>
        </w:rPr>
        <w:t>the</w:t>
        <w:tab/>
      </w:r>
      <w:r>
        <w:rPr>
          <w:color w:val="231F20"/>
          <w:spacing w:val="8"/>
          <w:position w:val="1"/>
          <w:sz w:val="16"/>
        </w:rPr>
        <w:t>25</w:t>
      </w:r>
      <w:r>
        <w:rPr>
          <w:color w:val="231F20"/>
          <w:spacing w:val="-23"/>
          <w:position w:val="1"/>
          <w:sz w:val="16"/>
        </w:rPr>
        <w:t> </w:t>
      </w:r>
    </w:p>
    <w:p>
      <w:pPr>
        <w:pStyle w:val="BodyText"/>
        <w:spacing w:before="2"/>
        <w:ind w:left="130"/>
      </w:pPr>
      <w:r>
        <w:rPr>
          <w:color w:val="231F20"/>
        </w:rPr>
        <w:t>critical personal data.</w:t>
      </w:r>
    </w:p>
    <w:p>
      <w:pPr>
        <w:pStyle w:val="ListParagraph"/>
        <w:numPr>
          <w:ilvl w:val="0"/>
          <w:numId w:val="48"/>
        </w:numPr>
        <w:tabs>
          <w:tab w:pos="937" w:val="left" w:leader="none"/>
        </w:tabs>
        <w:spacing w:line="249" w:lineRule="auto" w:before="130" w:after="0"/>
        <w:ind w:left="130" w:right="1347" w:firstLine="480"/>
        <w:jc w:val="both"/>
        <w:rPr>
          <w:sz w:val="20"/>
        </w:rPr>
      </w:pPr>
      <w:r>
        <w:rPr>
          <w:color w:val="231F20"/>
          <w:sz w:val="20"/>
        </w:rPr>
        <w:t>(</w:t>
      </w:r>
      <w:r>
        <w:rPr>
          <w:i/>
          <w:color w:val="231F20"/>
          <w:sz w:val="20"/>
        </w:rPr>
        <w:t>1</w:t>
      </w:r>
      <w:r>
        <w:rPr>
          <w:color w:val="231F20"/>
          <w:sz w:val="20"/>
        </w:rPr>
        <w:t>) The sensitive personal data may only be transferred outside India for the purpose</w:t>
      </w:r>
      <w:r>
        <w:rPr>
          <w:color w:val="231F20"/>
          <w:spacing w:val="-16"/>
          <w:sz w:val="20"/>
        </w:rPr>
        <w:t> </w:t>
      </w:r>
      <w:r>
        <w:rPr>
          <w:color w:val="231F20"/>
          <w:sz w:val="20"/>
        </w:rPr>
        <w:t>of</w:t>
      </w:r>
      <w:r>
        <w:rPr>
          <w:color w:val="231F20"/>
          <w:spacing w:val="-16"/>
          <w:sz w:val="20"/>
        </w:rPr>
        <w:t> </w:t>
      </w:r>
      <w:r>
        <w:rPr>
          <w:color w:val="231F20"/>
          <w:sz w:val="20"/>
        </w:rPr>
        <w:t>processing,</w:t>
      </w:r>
      <w:r>
        <w:rPr>
          <w:color w:val="231F20"/>
          <w:spacing w:val="-16"/>
          <w:sz w:val="20"/>
        </w:rPr>
        <w:t> </w:t>
      </w:r>
      <w:r>
        <w:rPr>
          <w:color w:val="231F20"/>
          <w:sz w:val="20"/>
        </w:rPr>
        <w:t>when</w:t>
      </w:r>
      <w:r>
        <w:rPr>
          <w:color w:val="231F20"/>
          <w:spacing w:val="-16"/>
          <w:sz w:val="20"/>
        </w:rPr>
        <w:t> </w:t>
      </w:r>
      <w:r>
        <w:rPr>
          <w:color w:val="231F20"/>
          <w:sz w:val="20"/>
        </w:rPr>
        <w:t>explicit</w:t>
      </w:r>
      <w:r>
        <w:rPr>
          <w:color w:val="231F20"/>
          <w:spacing w:val="-16"/>
          <w:sz w:val="20"/>
        </w:rPr>
        <w:t> </w:t>
      </w:r>
      <w:r>
        <w:rPr>
          <w:color w:val="231F20"/>
          <w:sz w:val="20"/>
        </w:rPr>
        <w:t>consent</w:t>
      </w:r>
      <w:r>
        <w:rPr>
          <w:color w:val="231F20"/>
          <w:spacing w:val="-16"/>
          <w:sz w:val="20"/>
        </w:rPr>
        <w:t> </w:t>
      </w:r>
      <w:r>
        <w:rPr>
          <w:color w:val="231F20"/>
          <w:sz w:val="20"/>
        </w:rPr>
        <w:t>is</w:t>
      </w:r>
      <w:r>
        <w:rPr>
          <w:color w:val="231F20"/>
          <w:spacing w:val="-16"/>
          <w:sz w:val="20"/>
        </w:rPr>
        <w:t> </w:t>
      </w:r>
      <w:r>
        <w:rPr>
          <w:color w:val="231F20"/>
          <w:sz w:val="20"/>
        </w:rPr>
        <w:t>given</w:t>
      </w:r>
      <w:r>
        <w:rPr>
          <w:color w:val="231F20"/>
          <w:spacing w:val="-16"/>
          <w:sz w:val="20"/>
        </w:rPr>
        <w:t> </w:t>
      </w:r>
      <w:r>
        <w:rPr>
          <w:color w:val="231F20"/>
          <w:sz w:val="20"/>
        </w:rPr>
        <w:t>by</w:t>
      </w:r>
      <w:r>
        <w:rPr>
          <w:color w:val="231F20"/>
          <w:spacing w:val="-16"/>
          <w:sz w:val="20"/>
        </w:rPr>
        <w:t> </w:t>
      </w:r>
      <w:r>
        <w:rPr>
          <w:color w:val="231F20"/>
          <w:sz w:val="20"/>
        </w:rPr>
        <w:t>the</w:t>
      </w:r>
      <w:r>
        <w:rPr>
          <w:color w:val="231F20"/>
          <w:spacing w:val="-16"/>
          <w:sz w:val="20"/>
        </w:rPr>
        <w:t> </w:t>
      </w:r>
      <w:r>
        <w:rPr>
          <w:color w:val="231F20"/>
          <w:sz w:val="20"/>
        </w:rPr>
        <w:t>data</w:t>
      </w:r>
      <w:r>
        <w:rPr>
          <w:color w:val="231F20"/>
          <w:spacing w:val="-16"/>
          <w:sz w:val="20"/>
        </w:rPr>
        <w:t> </w:t>
      </w:r>
      <w:r>
        <w:rPr>
          <w:color w:val="231F20"/>
          <w:sz w:val="20"/>
        </w:rPr>
        <w:t>principal</w:t>
      </w:r>
      <w:r>
        <w:rPr>
          <w:color w:val="231F20"/>
          <w:spacing w:val="-16"/>
          <w:sz w:val="20"/>
        </w:rPr>
        <w:t> </w:t>
      </w:r>
      <w:r>
        <w:rPr>
          <w:color w:val="231F20"/>
          <w:sz w:val="20"/>
        </w:rPr>
        <w:t>for</w:t>
      </w:r>
      <w:r>
        <w:rPr>
          <w:color w:val="231F20"/>
          <w:spacing w:val="-16"/>
          <w:sz w:val="20"/>
        </w:rPr>
        <w:t> </w:t>
      </w:r>
      <w:r>
        <w:rPr>
          <w:color w:val="231F20"/>
          <w:sz w:val="20"/>
        </w:rPr>
        <w:t>such</w:t>
      </w:r>
      <w:r>
        <w:rPr>
          <w:color w:val="231F20"/>
          <w:spacing w:val="-16"/>
          <w:sz w:val="20"/>
        </w:rPr>
        <w:t> </w:t>
      </w:r>
      <w:r>
        <w:rPr>
          <w:color w:val="231F20"/>
          <w:sz w:val="20"/>
        </w:rPr>
        <w:t>transfer, and</w:t>
      </w:r>
      <w:r>
        <w:rPr>
          <w:color w:val="231F20"/>
          <w:spacing w:val="-2"/>
          <w:sz w:val="20"/>
        </w:rPr>
        <w:t> where—</w:t>
      </w:r>
    </w:p>
    <w:p>
      <w:pPr>
        <w:pStyle w:val="BodyText"/>
        <w:rPr>
          <w:sz w:val="22"/>
        </w:rPr>
      </w:pPr>
    </w:p>
    <w:p>
      <w:pPr>
        <w:pStyle w:val="BodyText"/>
        <w:spacing w:before="3"/>
      </w:pPr>
    </w:p>
    <w:p>
      <w:pPr>
        <w:pStyle w:val="ListParagraph"/>
        <w:numPr>
          <w:ilvl w:val="1"/>
          <w:numId w:val="48"/>
        </w:numPr>
        <w:tabs>
          <w:tab w:pos="1372" w:val="left" w:leader="none"/>
          <w:tab w:pos="7512" w:val="left" w:leader="none"/>
        </w:tabs>
        <w:spacing w:line="240" w:lineRule="auto" w:before="1" w:after="0"/>
        <w:ind w:left="1371" w:right="0" w:hanging="282"/>
        <w:jc w:val="left"/>
        <w:rPr>
          <w:sz w:val="16"/>
        </w:rPr>
      </w:pPr>
      <w:r>
        <w:rPr>
          <w:color w:val="231F20"/>
          <w:position w:val="1"/>
          <w:sz w:val="20"/>
        </w:rPr>
        <w:t>the transfer is made pursuant to a contract or intra-group</w:t>
      </w:r>
      <w:r>
        <w:rPr>
          <w:color w:val="231F20"/>
          <w:spacing w:val="-30"/>
          <w:position w:val="1"/>
          <w:sz w:val="20"/>
        </w:rPr>
        <w:t> </w:t>
      </w:r>
      <w:r>
        <w:rPr>
          <w:color w:val="231F20"/>
          <w:position w:val="1"/>
          <w:sz w:val="20"/>
        </w:rPr>
        <w:t>scheme</w:t>
      </w:r>
      <w:r>
        <w:rPr>
          <w:color w:val="231F20"/>
          <w:spacing w:val="-3"/>
          <w:position w:val="1"/>
          <w:sz w:val="20"/>
        </w:rPr>
        <w:t> </w:t>
      </w:r>
      <w:r>
        <w:rPr>
          <w:color w:val="231F20"/>
          <w:position w:val="1"/>
          <w:sz w:val="20"/>
        </w:rPr>
        <w:t>approved</w:t>
        <w:tab/>
      </w:r>
      <w:r>
        <w:rPr>
          <w:color w:val="231F20"/>
          <w:spacing w:val="8"/>
          <w:sz w:val="16"/>
        </w:rPr>
        <w:t>30</w:t>
      </w:r>
      <w:r>
        <w:rPr>
          <w:color w:val="231F20"/>
          <w:spacing w:val="-23"/>
          <w:sz w:val="16"/>
        </w:rPr>
        <w:t> </w:t>
      </w:r>
    </w:p>
    <w:p>
      <w:pPr>
        <w:pStyle w:val="BodyText"/>
        <w:spacing w:before="4"/>
        <w:ind w:left="610"/>
        <w:jc w:val="both"/>
      </w:pPr>
      <w:r>
        <w:rPr>
          <w:color w:val="231F20"/>
        </w:rPr>
        <w:t>by the Authority:</w:t>
      </w:r>
    </w:p>
    <w:p>
      <w:pPr>
        <w:pStyle w:val="BodyText"/>
        <w:spacing w:line="249" w:lineRule="auto" w:before="130"/>
        <w:ind w:left="610" w:right="1334" w:firstLine="480"/>
      </w:pPr>
      <w:r>
        <w:rPr>
          <w:color w:val="231F20"/>
        </w:rPr>
        <w:t>Provided</w:t>
      </w:r>
      <w:r>
        <w:rPr>
          <w:color w:val="231F20"/>
          <w:spacing w:val="-15"/>
        </w:rPr>
        <w:t> </w:t>
      </w:r>
      <w:r>
        <w:rPr>
          <w:color w:val="231F20"/>
        </w:rPr>
        <w:t>that</w:t>
      </w:r>
      <w:r>
        <w:rPr>
          <w:color w:val="231F20"/>
          <w:spacing w:val="-15"/>
        </w:rPr>
        <w:t> </w:t>
      </w:r>
      <w:r>
        <w:rPr>
          <w:color w:val="231F20"/>
        </w:rPr>
        <w:t>such</w:t>
      </w:r>
      <w:r>
        <w:rPr>
          <w:color w:val="231F20"/>
          <w:spacing w:val="-15"/>
        </w:rPr>
        <w:t> </w:t>
      </w:r>
      <w:r>
        <w:rPr>
          <w:color w:val="231F20"/>
        </w:rPr>
        <w:t>contract</w:t>
      </w:r>
      <w:r>
        <w:rPr>
          <w:color w:val="231F20"/>
          <w:spacing w:val="-15"/>
        </w:rPr>
        <w:t> </w:t>
      </w:r>
      <w:r>
        <w:rPr>
          <w:color w:val="231F20"/>
        </w:rPr>
        <w:t>or</w:t>
      </w:r>
      <w:r>
        <w:rPr>
          <w:color w:val="231F20"/>
          <w:spacing w:val="-15"/>
        </w:rPr>
        <w:t> </w:t>
      </w:r>
      <w:r>
        <w:rPr>
          <w:color w:val="231F20"/>
        </w:rPr>
        <w:t>intra-group</w:t>
      </w:r>
      <w:r>
        <w:rPr>
          <w:color w:val="231F20"/>
          <w:spacing w:val="-15"/>
        </w:rPr>
        <w:t> </w:t>
      </w:r>
      <w:r>
        <w:rPr>
          <w:color w:val="231F20"/>
        </w:rPr>
        <w:t>scheme</w:t>
      </w:r>
      <w:r>
        <w:rPr>
          <w:color w:val="231F20"/>
          <w:spacing w:val="-15"/>
        </w:rPr>
        <w:t> </w:t>
      </w:r>
      <w:r>
        <w:rPr>
          <w:color w:val="231F20"/>
        </w:rPr>
        <w:t>shall</w:t>
      </w:r>
      <w:r>
        <w:rPr>
          <w:color w:val="231F20"/>
          <w:spacing w:val="-15"/>
        </w:rPr>
        <w:t> </w:t>
      </w:r>
      <w:r>
        <w:rPr>
          <w:color w:val="231F20"/>
        </w:rPr>
        <w:t>not</w:t>
      </w:r>
      <w:r>
        <w:rPr>
          <w:color w:val="231F20"/>
          <w:spacing w:val="-15"/>
        </w:rPr>
        <w:t> </w:t>
      </w:r>
      <w:r>
        <w:rPr>
          <w:color w:val="231F20"/>
        </w:rPr>
        <w:t>be</w:t>
      </w:r>
      <w:r>
        <w:rPr>
          <w:color w:val="231F20"/>
          <w:spacing w:val="-15"/>
        </w:rPr>
        <w:t> </w:t>
      </w:r>
      <w:r>
        <w:rPr>
          <w:color w:val="231F20"/>
        </w:rPr>
        <w:t>approved,</w:t>
      </w:r>
      <w:r>
        <w:rPr>
          <w:color w:val="231F20"/>
          <w:spacing w:val="-15"/>
        </w:rPr>
        <w:t> </w:t>
      </w:r>
      <w:r>
        <w:rPr>
          <w:color w:val="231F20"/>
        </w:rPr>
        <w:t>unless it makes the provisions</w:t>
      </w:r>
      <w:r>
        <w:rPr>
          <w:color w:val="231F20"/>
          <w:spacing w:val="-13"/>
        </w:rPr>
        <w:t> </w:t>
      </w:r>
      <w:r>
        <w:rPr>
          <w:color w:val="231F20"/>
        </w:rPr>
        <w:t>for—</w:t>
      </w:r>
    </w:p>
    <w:p>
      <w:pPr>
        <w:pStyle w:val="ListParagraph"/>
        <w:numPr>
          <w:ilvl w:val="2"/>
          <w:numId w:val="48"/>
        </w:numPr>
        <w:tabs>
          <w:tab w:pos="1814" w:val="left" w:leader="none"/>
          <w:tab w:pos="7521" w:val="left" w:leader="none"/>
        </w:tabs>
        <w:spacing w:line="254" w:lineRule="auto" w:before="121" w:after="0"/>
        <w:ind w:left="1090" w:right="940" w:firstLine="480"/>
        <w:jc w:val="left"/>
        <w:rPr>
          <w:sz w:val="16"/>
        </w:rPr>
      </w:pPr>
      <w:r>
        <w:rPr>
          <w:color w:val="231F20"/>
          <w:sz w:val="20"/>
        </w:rPr>
        <w:t>effective protection of the rights of the data principal under this Act, including in relation to further transfer to any other</w:t>
      </w:r>
      <w:r>
        <w:rPr>
          <w:color w:val="231F20"/>
          <w:spacing w:val="-8"/>
          <w:sz w:val="20"/>
        </w:rPr>
        <w:t> </w:t>
      </w:r>
      <w:r>
        <w:rPr>
          <w:color w:val="231F20"/>
          <w:sz w:val="20"/>
        </w:rPr>
        <w:t>person; and</w:t>
        <w:tab/>
      </w:r>
      <w:r>
        <w:rPr>
          <w:color w:val="231F20"/>
          <w:spacing w:val="8"/>
          <w:sz w:val="16"/>
        </w:rPr>
        <w:t>35</w:t>
      </w:r>
      <w:r>
        <w:rPr>
          <w:color w:val="231F20"/>
          <w:spacing w:val="-23"/>
          <w:sz w:val="16"/>
        </w:rPr>
        <w:t> </w:t>
      </w:r>
    </w:p>
    <w:p>
      <w:pPr>
        <w:pStyle w:val="ListParagraph"/>
        <w:numPr>
          <w:ilvl w:val="2"/>
          <w:numId w:val="48"/>
        </w:numPr>
        <w:tabs>
          <w:tab w:pos="1862" w:val="left" w:leader="none"/>
        </w:tabs>
        <w:spacing w:line="249" w:lineRule="auto" w:before="113" w:after="0"/>
        <w:ind w:left="1090" w:right="1346" w:firstLine="480"/>
        <w:jc w:val="left"/>
        <w:rPr>
          <w:sz w:val="20"/>
        </w:rPr>
      </w:pPr>
      <w:r>
        <w:rPr>
          <w:color w:val="231F20"/>
          <w:sz w:val="20"/>
        </w:rPr>
        <w:t>liability</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data</w:t>
      </w:r>
      <w:r>
        <w:rPr>
          <w:color w:val="231F20"/>
          <w:spacing w:val="-7"/>
          <w:sz w:val="20"/>
        </w:rPr>
        <w:t> </w:t>
      </w:r>
      <w:r>
        <w:rPr>
          <w:color w:val="231F20"/>
          <w:sz w:val="20"/>
        </w:rPr>
        <w:t>fiduciary</w:t>
      </w:r>
      <w:r>
        <w:rPr>
          <w:color w:val="231F20"/>
          <w:spacing w:val="-8"/>
          <w:sz w:val="20"/>
        </w:rPr>
        <w:t> </w:t>
      </w:r>
      <w:r>
        <w:rPr>
          <w:color w:val="231F20"/>
          <w:sz w:val="20"/>
        </w:rPr>
        <w:t>for</w:t>
      </w:r>
      <w:r>
        <w:rPr>
          <w:color w:val="231F20"/>
          <w:spacing w:val="-8"/>
          <w:sz w:val="20"/>
        </w:rPr>
        <w:t> </w:t>
      </w:r>
      <w:r>
        <w:rPr>
          <w:color w:val="231F20"/>
          <w:sz w:val="20"/>
        </w:rPr>
        <w:t>harm</w:t>
      </w:r>
      <w:r>
        <w:rPr>
          <w:color w:val="231F20"/>
          <w:spacing w:val="-7"/>
          <w:sz w:val="20"/>
        </w:rPr>
        <w:t> </w:t>
      </w:r>
      <w:r>
        <w:rPr>
          <w:color w:val="231F20"/>
          <w:sz w:val="20"/>
        </w:rPr>
        <w:t>caused</w:t>
      </w:r>
      <w:r>
        <w:rPr>
          <w:color w:val="231F20"/>
          <w:spacing w:val="-8"/>
          <w:sz w:val="20"/>
        </w:rPr>
        <w:t> </w:t>
      </w:r>
      <w:r>
        <w:rPr>
          <w:color w:val="231F20"/>
          <w:sz w:val="20"/>
        </w:rPr>
        <w:t>due</w:t>
      </w:r>
      <w:r>
        <w:rPr>
          <w:color w:val="231F20"/>
          <w:spacing w:val="-8"/>
          <w:sz w:val="20"/>
        </w:rPr>
        <w:t> </w:t>
      </w:r>
      <w:r>
        <w:rPr>
          <w:color w:val="231F20"/>
          <w:sz w:val="20"/>
        </w:rPr>
        <w:t>to</w:t>
      </w:r>
      <w:r>
        <w:rPr>
          <w:color w:val="231F20"/>
          <w:spacing w:val="-7"/>
          <w:sz w:val="20"/>
        </w:rPr>
        <w:t> </w:t>
      </w:r>
      <w:r>
        <w:rPr>
          <w:color w:val="231F20"/>
          <w:sz w:val="20"/>
        </w:rPr>
        <w:t>non-compliance of the provisions of such contract or intra-group scheme by such transfer;</w:t>
      </w:r>
      <w:r>
        <w:rPr>
          <w:color w:val="231F20"/>
          <w:spacing w:val="26"/>
          <w:sz w:val="20"/>
        </w:rPr>
        <w:t> </w:t>
      </w:r>
      <w:r>
        <w:rPr>
          <w:color w:val="231F20"/>
          <w:sz w:val="20"/>
        </w:rPr>
        <w:t>or</w:t>
      </w:r>
    </w:p>
    <w:p>
      <w:pPr>
        <w:pStyle w:val="ListParagraph"/>
        <w:numPr>
          <w:ilvl w:val="1"/>
          <w:numId w:val="48"/>
        </w:numPr>
        <w:tabs>
          <w:tab w:pos="1370" w:val="left" w:leader="none"/>
        </w:tabs>
        <w:spacing w:line="249" w:lineRule="auto" w:before="122" w:after="0"/>
        <w:ind w:left="610" w:right="1345" w:firstLine="480"/>
        <w:jc w:val="both"/>
        <w:rPr>
          <w:sz w:val="20"/>
        </w:rPr>
      </w:pPr>
      <w:r>
        <w:rPr>
          <w:color w:val="231F20"/>
          <w:sz w:val="20"/>
        </w:rPr>
        <w:t>the</w:t>
      </w:r>
      <w:r>
        <w:rPr>
          <w:color w:val="231F20"/>
          <w:spacing w:val="-8"/>
          <w:sz w:val="20"/>
        </w:rPr>
        <w:t> </w:t>
      </w:r>
      <w:r>
        <w:rPr>
          <w:color w:val="231F20"/>
          <w:sz w:val="20"/>
        </w:rPr>
        <w:t>Central</w:t>
      </w:r>
      <w:r>
        <w:rPr>
          <w:color w:val="231F20"/>
          <w:spacing w:val="-8"/>
          <w:sz w:val="20"/>
        </w:rPr>
        <w:t> </w:t>
      </w:r>
      <w:r>
        <w:rPr>
          <w:color w:val="231F20"/>
          <w:sz w:val="20"/>
        </w:rPr>
        <w:t>Government,</w:t>
      </w:r>
      <w:r>
        <w:rPr>
          <w:color w:val="231F20"/>
          <w:spacing w:val="-8"/>
          <w:sz w:val="20"/>
        </w:rPr>
        <w:t> </w:t>
      </w:r>
      <w:r>
        <w:rPr>
          <w:color w:val="231F20"/>
          <w:sz w:val="20"/>
        </w:rPr>
        <w:t>after</w:t>
      </w:r>
      <w:r>
        <w:rPr>
          <w:color w:val="231F20"/>
          <w:spacing w:val="-8"/>
          <w:sz w:val="20"/>
        </w:rPr>
        <w:t> </w:t>
      </w:r>
      <w:r>
        <w:rPr>
          <w:color w:val="231F20"/>
          <w:sz w:val="20"/>
        </w:rPr>
        <w:t>consultation</w:t>
      </w:r>
      <w:r>
        <w:rPr>
          <w:color w:val="231F20"/>
          <w:spacing w:val="-8"/>
          <w:sz w:val="20"/>
        </w:rPr>
        <w:t> </w:t>
      </w:r>
      <w:r>
        <w:rPr>
          <w:color w:val="231F20"/>
          <w:sz w:val="20"/>
        </w:rPr>
        <w:t>with</w:t>
      </w:r>
      <w:r>
        <w:rPr>
          <w:color w:val="231F20"/>
          <w:spacing w:val="-8"/>
          <w:sz w:val="20"/>
        </w:rPr>
        <w:t> </w:t>
      </w:r>
      <w:r>
        <w:rPr>
          <w:color w:val="231F20"/>
          <w:sz w:val="20"/>
        </w:rPr>
        <w:t>the</w:t>
      </w:r>
      <w:r>
        <w:rPr>
          <w:color w:val="231F20"/>
          <w:spacing w:val="-16"/>
          <w:sz w:val="20"/>
        </w:rPr>
        <w:t> </w:t>
      </w:r>
      <w:r>
        <w:rPr>
          <w:color w:val="231F20"/>
          <w:sz w:val="20"/>
        </w:rPr>
        <w:t>Authority,</w:t>
      </w:r>
      <w:r>
        <w:rPr>
          <w:color w:val="231F20"/>
          <w:spacing w:val="-8"/>
          <w:sz w:val="20"/>
        </w:rPr>
        <w:t> </w:t>
      </w:r>
      <w:r>
        <w:rPr>
          <w:color w:val="231F20"/>
          <w:sz w:val="20"/>
        </w:rPr>
        <w:t>has</w:t>
      </w:r>
      <w:r>
        <w:rPr>
          <w:color w:val="231F20"/>
          <w:spacing w:val="-8"/>
          <w:sz w:val="20"/>
        </w:rPr>
        <w:t> </w:t>
      </w:r>
      <w:r>
        <w:rPr>
          <w:color w:val="231F20"/>
          <w:sz w:val="20"/>
        </w:rPr>
        <w:t>allowed the</w:t>
      </w:r>
      <w:r>
        <w:rPr>
          <w:color w:val="231F20"/>
          <w:spacing w:val="-22"/>
          <w:sz w:val="20"/>
        </w:rPr>
        <w:t> </w:t>
      </w:r>
      <w:r>
        <w:rPr>
          <w:color w:val="231F20"/>
          <w:sz w:val="20"/>
        </w:rPr>
        <w:t>transfer</w:t>
      </w:r>
      <w:r>
        <w:rPr>
          <w:color w:val="231F20"/>
          <w:spacing w:val="-21"/>
          <w:sz w:val="20"/>
        </w:rPr>
        <w:t> </w:t>
      </w:r>
      <w:r>
        <w:rPr>
          <w:color w:val="231F20"/>
          <w:sz w:val="20"/>
        </w:rPr>
        <w:t>to</w:t>
      </w:r>
      <w:r>
        <w:rPr>
          <w:color w:val="231F20"/>
          <w:spacing w:val="-21"/>
          <w:sz w:val="20"/>
        </w:rPr>
        <w:t> </w:t>
      </w:r>
      <w:r>
        <w:rPr>
          <w:color w:val="231F20"/>
          <w:sz w:val="20"/>
        </w:rPr>
        <w:t>a</w:t>
      </w:r>
      <w:r>
        <w:rPr>
          <w:color w:val="231F20"/>
          <w:spacing w:val="-21"/>
          <w:sz w:val="20"/>
        </w:rPr>
        <w:t> </w:t>
      </w:r>
      <w:r>
        <w:rPr>
          <w:color w:val="231F20"/>
          <w:sz w:val="20"/>
        </w:rPr>
        <w:t>country</w:t>
      </w:r>
      <w:r>
        <w:rPr>
          <w:color w:val="231F20"/>
          <w:spacing w:val="-21"/>
          <w:sz w:val="20"/>
        </w:rPr>
        <w:t> </w:t>
      </w:r>
      <w:r>
        <w:rPr>
          <w:color w:val="231F20"/>
          <w:spacing w:val="-4"/>
          <w:sz w:val="20"/>
        </w:rPr>
        <w:t>or,</w:t>
      </w:r>
      <w:r>
        <w:rPr>
          <w:color w:val="231F20"/>
          <w:spacing w:val="-21"/>
          <w:sz w:val="20"/>
        </w:rPr>
        <w:t> </w:t>
      </w:r>
      <w:r>
        <w:rPr>
          <w:color w:val="231F20"/>
          <w:sz w:val="20"/>
        </w:rPr>
        <w:t>such</w:t>
      </w:r>
      <w:r>
        <w:rPr>
          <w:color w:val="231F20"/>
          <w:spacing w:val="-22"/>
          <w:sz w:val="20"/>
        </w:rPr>
        <w:t> </w:t>
      </w:r>
      <w:r>
        <w:rPr>
          <w:color w:val="231F20"/>
          <w:sz w:val="20"/>
        </w:rPr>
        <w:t>entity</w:t>
      </w:r>
      <w:r>
        <w:rPr>
          <w:color w:val="231F20"/>
          <w:spacing w:val="-21"/>
          <w:sz w:val="20"/>
        </w:rPr>
        <w:t> </w:t>
      </w:r>
      <w:r>
        <w:rPr>
          <w:color w:val="231F20"/>
          <w:sz w:val="20"/>
        </w:rPr>
        <w:t>or</w:t>
      </w:r>
      <w:r>
        <w:rPr>
          <w:color w:val="231F20"/>
          <w:spacing w:val="-21"/>
          <w:sz w:val="20"/>
        </w:rPr>
        <w:t> </w:t>
      </w:r>
      <w:r>
        <w:rPr>
          <w:color w:val="231F20"/>
          <w:sz w:val="20"/>
        </w:rPr>
        <w:t>class</w:t>
      </w:r>
      <w:r>
        <w:rPr>
          <w:color w:val="231F20"/>
          <w:spacing w:val="-21"/>
          <w:sz w:val="20"/>
        </w:rPr>
        <w:t> </w:t>
      </w:r>
      <w:r>
        <w:rPr>
          <w:color w:val="231F20"/>
          <w:sz w:val="20"/>
        </w:rPr>
        <w:t>of</w:t>
      </w:r>
      <w:r>
        <w:rPr>
          <w:color w:val="231F20"/>
          <w:spacing w:val="-21"/>
          <w:sz w:val="20"/>
        </w:rPr>
        <w:t> </w:t>
      </w:r>
      <w:r>
        <w:rPr>
          <w:color w:val="231F20"/>
          <w:sz w:val="20"/>
        </w:rPr>
        <w:t>entity</w:t>
      </w:r>
      <w:r>
        <w:rPr>
          <w:color w:val="231F20"/>
          <w:spacing w:val="-21"/>
          <w:sz w:val="20"/>
        </w:rPr>
        <w:t> </w:t>
      </w:r>
      <w:r>
        <w:rPr>
          <w:color w:val="231F20"/>
          <w:sz w:val="20"/>
        </w:rPr>
        <w:t>in</w:t>
      </w:r>
      <w:r>
        <w:rPr>
          <w:color w:val="231F20"/>
          <w:spacing w:val="-22"/>
          <w:sz w:val="20"/>
        </w:rPr>
        <w:t> </w:t>
      </w:r>
      <w:r>
        <w:rPr>
          <w:color w:val="231F20"/>
          <w:sz w:val="20"/>
        </w:rPr>
        <w:t>a</w:t>
      </w:r>
      <w:r>
        <w:rPr>
          <w:color w:val="231F20"/>
          <w:spacing w:val="-21"/>
          <w:sz w:val="20"/>
        </w:rPr>
        <w:t> </w:t>
      </w:r>
      <w:r>
        <w:rPr>
          <w:color w:val="231F20"/>
          <w:sz w:val="20"/>
        </w:rPr>
        <w:t>country</w:t>
      </w:r>
      <w:r>
        <w:rPr>
          <w:color w:val="231F20"/>
          <w:spacing w:val="-21"/>
          <w:sz w:val="20"/>
        </w:rPr>
        <w:t> </w:t>
      </w:r>
      <w:r>
        <w:rPr>
          <w:color w:val="231F20"/>
          <w:spacing w:val="-4"/>
          <w:sz w:val="20"/>
        </w:rPr>
        <w:t>or,</w:t>
      </w:r>
      <w:r>
        <w:rPr>
          <w:color w:val="231F20"/>
          <w:spacing w:val="-21"/>
          <w:sz w:val="20"/>
        </w:rPr>
        <w:t> </w:t>
      </w:r>
      <w:r>
        <w:rPr>
          <w:color w:val="231F20"/>
          <w:sz w:val="20"/>
        </w:rPr>
        <w:t>an</w:t>
      </w:r>
      <w:r>
        <w:rPr>
          <w:color w:val="231F20"/>
          <w:spacing w:val="-21"/>
          <w:sz w:val="20"/>
        </w:rPr>
        <w:t> </w:t>
      </w:r>
      <w:r>
        <w:rPr>
          <w:color w:val="231F20"/>
          <w:sz w:val="20"/>
        </w:rPr>
        <w:t>international</w:t>
      </w:r>
    </w:p>
    <w:p>
      <w:pPr>
        <w:pStyle w:val="BodyText"/>
        <w:tabs>
          <w:tab w:pos="7493" w:val="left" w:leader="none"/>
        </w:tabs>
        <w:spacing w:before="1"/>
        <w:ind w:left="610"/>
        <w:jc w:val="both"/>
        <w:rPr>
          <w:sz w:val="16"/>
        </w:rPr>
      </w:pPr>
      <w:r>
        <w:rPr>
          <w:color w:val="231F20"/>
        </w:rPr>
        <w:t>organisation on the basis of its</w:t>
      </w:r>
      <w:r>
        <w:rPr>
          <w:color w:val="231F20"/>
          <w:spacing w:val="21"/>
        </w:rPr>
        <w:t> </w:t>
      </w:r>
      <w:r>
        <w:rPr>
          <w:color w:val="231F20"/>
        </w:rPr>
        <w:t>finding</w:t>
      </w:r>
      <w:r>
        <w:rPr>
          <w:color w:val="231F20"/>
          <w:spacing w:val="3"/>
        </w:rPr>
        <w:t> </w:t>
      </w:r>
      <w:r>
        <w:rPr>
          <w:color w:val="231F20"/>
        </w:rPr>
        <w:t>that—</w:t>
        <w:tab/>
      </w:r>
      <w:r>
        <w:rPr>
          <w:color w:val="231F20"/>
          <w:spacing w:val="8"/>
          <w:position w:val="-2"/>
          <w:sz w:val="16"/>
        </w:rPr>
        <w:t>40</w:t>
      </w:r>
      <w:r>
        <w:rPr>
          <w:color w:val="231F20"/>
          <w:spacing w:val="-23"/>
          <w:position w:val="-2"/>
          <w:sz w:val="16"/>
        </w:rPr>
        <w:t> </w:t>
      </w:r>
    </w:p>
    <w:p>
      <w:pPr>
        <w:pStyle w:val="ListParagraph"/>
        <w:numPr>
          <w:ilvl w:val="2"/>
          <w:numId w:val="48"/>
        </w:numPr>
        <w:tabs>
          <w:tab w:pos="1821" w:val="left" w:leader="none"/>
        </w:tabs>
        <w:spacing w:line="249" w:lineRule="auto" w:before="109" w:after="0"/>
        <w:ind w:left="1090" w:right="1345" w:firstLine="480"/>
        <w:jc w:val="both"/>
        <w:rPr>
          <w:sz w:val="20"/>
        </w:rPr>
      </w:pPr>
      <w:r>
        <w:rPr>
          <w:color w:val="231F20"/>
          <w:sz w:val="20"/>
        </w:rPr>
        <w:t>such sensitive personal data shall be subject to an adequate level of protection, having regard to the applicable laws and international agreements; </w:t>
      </w:r>
      <w:r>
        <w:rPr>
          <w:color w:val="231F20"/>
          <w:spacing w:val="4"/>
          <w:sz w:val="20"/>
        </w:rPr>
        <w:t>and</w:t>
      </w:r>
    </w:p>
    <w:p>
      <w:pPr>
        <w:spacing w:after="0" w:line="249" w:lineRule="auto"/>
        <w:jc w:val="both"/>
        <w:rPr>
          <w:sz w:val="20"/>
        </w:rPr>
        <w:sectPr>
          <w:type w:val="continuous"/>
          <w:pgSz w:w="11900" w:h="16840"/>
          <w:pgMar w:top="1600" w:bottom="280" w:left="1020" w:right="1020"/>
          <w:cols w:num="2" w:equalWidth="0">
            <w:col w:w="1154" w:space="46"/>
            <w:col w:w="8660"/>
          </w:cols>
        </w:sectPr>
      </w:pPr>
    </w:p>
    <w:p>
      <w:pPr>
        <w:pStyle w:val="BodyText"/>
        <w:spacing w:before="3"/>
        <w:rPr>
          <w:sz w:val="13"/>
        </w:rPr>
      </w:pPr>
    </w:p>
    <w:p>
      <w:pPr>
        <w:spacing w:after="0"/>
        <w:rPr>
          <w:sz w:val="13"/>
        </w:rPr>
        <w:sectPr>
          <w:pgSz w:w="11900" w:h="16840"/>
          <w:pgMar w:header="1436" w:footer="0" w:top="1660" w:bottom="280" w:left="1020" w:right="102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5"/>
        <w:rPr>
          <w:sz w:val="23"/>
        </w:rPr>
      </w:pPr>
    </w:p>
    <w:p>
      <w:pPr>
        <w:spacing w:before="0"/>
        <w:ind w:left="0" w:right="31" w:firstLine="0"/>
        <w:jc w:val="right"/>
        <w:rPr>
          <w:sz w:val="16"/>
        </w:rPr>
      </w:pPr>
      <w:r>
        <w:rPr>
          <w:color w:val="231F20"/>
          <w:sz w:val="16"/>
        </w:rPr>
        <w:t>5</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rPr>
          <w:sz w:val="18"/>
        </w:rPr>
      </w:pPr>
    </w:p>
    <w:p>
      <w:pPr>
        <w:spacing w:before="0"/>
        <w:ind w:left="0" w:right="23" w:firstLine="0"/>
        <w:jc w:val="right"/>
        <w:rPr>
          <w:sz w:val="16"/>
        </w:rPr>
      </w:pPr>
      <w:r>
        <w:rPr>
          <w:color w:val="231F20"/>
          <w:spacing w:val="8"/>
          <w:sz w:val="16"/>
        </w:rPr>
        <w:t>10</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6"/>
        <w:rPr>
          <w:sz w:val="25"/>
        </w:rPr>
      </w:pPr>
    </w:p>
    <w:p>
      <w:pPr>
        <w:spacing w:before="0"/>
        <w:ind w:left="0" w:right="23" w:firstLine="0"/>
        <w:jc w:val="right"/>
        <w:rPr>
          <w:sz w:val="16"/>
        </w:rPr>
      </w:pPr>
      <w:r>
        <w:rPr>
          <w:color w:val="231F20"/>
          <w:spacing w:val="8"/>
          <w:sz w:val="16"/>
        </w:rPr>
        <w:t>15</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18"/>
        </w:rPr>
      </w:pPr>
    </w:p>
    <w:p>
      <w:pPr>
        <w:spacing w:before="0"/>
        <w:ind w:left="0" w:right="17" w:firstLine="0"/>
        <w:jc w:val="right"/>
        <w:rPr>
          <w:sz w:val="16"/>
        </w:rPr>
      </w:pPr>
      <w:r>
        <w:rPr>
          <w:color w:val="231F20"/>
          <w:spacing w:val="8"/>
          <w:sz w:val="16"/>
        </w:rPr>
        <w:t>20</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15"/>
        </w:rPr>
      </w:pPr>
    </w:p>
    <w:p>
      <w:pPr>
        <w:spacing w:before="0"/>
        <w:ind w:left="0" w:right="0" w:firstLine="0"/>
        <w:jc w:val="right"/>
        <w:rPr>
          <w:sz w:val="16"/>
        </w:rPr>
      </w:pPr>
      <w:r>
        <w:rPr>
          <w:color w:val="231F20"/>
          <w:spacing w:val="8"/>
          <w:sz w:val="16"/>
        </w:rPr>
        <w:t>25</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8"/>
        <w:rPr>
          <w:sz w:val="21"/>
        </w:rPr>
      </w:pPr>
    </w:p>
    <w:p>
      <w:pPr>
        <w:spacing w:before="0"/>
        <w:ind w:left="0" w:right="0" w:firstLine="0"/>
        <w:jc w:val="right"/>
        <w:rPr>
          <w:sz w:val="16"/>
        </w:rPr>
      </w:pPr>
      <w:r>
        <w:rPr>
          <w:color w:val="231F20"/>
          <w:spacing w:val="8"/>
          <w:sz w:val="16"/>
        </w:rPr>
        <w:t>30</w:t>
      </w:r>
      <w:r>
        <w:rPr>
          <w:color w:val="231F20"/>
          <w:spacing w:val="-23"/>
          <w:sz w:val="16"/>
        </w:rPr>
        <w:t> </w:t>
      </w:r>
    </w:p>
    <w:p>
      <w:pPr>
        <w:pStyle w:val="BodyText"/>
        <w:rPr>
          <w:sz w:val="18"/>
        </w:rPr>
      </w:pPr>
    </w:p>
    <w:p>
      <w:pPr>
        <w:pStyle w:val="BodyText"/>
        <w:spacing w:before="8"/>
        <w:rPr>
          <w:sz w:val="15"/>
        </w:rPr>
      </w:pPr>
    </w:p>
    <w:p>
      <w:pPr>
        <w:spacing w:before="0"/>
        <w:ind w:left="130" w:right="0" w:firstLine="0"/>
        <w:jc w:val="left"/>
        <w:rPr>
          <w:sz w:val="16"/>
        </w:rPr>
      </w:pPr>
      <w:r>
        <w:rPr>
          <w:color w:val="231F20"/>
          <w:sz w:val="16"/>
        </w:rPr>
        <w:t>2 of 1974.</w:t>
      </w:r>
    </w:p>
    <w:p>
      <w:pPr>
        <w:pStyle w:val="BodyText"/>
        <w:rPr>
          <w:sz w:val="18"/>
        </w:rPr>
      </w:pPr>
    </w:p>
    <w:p>
      <w:pPr>
        <w:pStyle w:val="BodyText"/>
        <w:rPr>
          <w:sz w:val="18"/>
        </w:rPr>
      </w:pPr>
    </w:p>
    <w:p>
      <w:pPr>
        <w:pStyle w:val="BodyText"/>
        <w:spacing w:before="8"/>
        <w:rPr>
          <w:sz w:val="17"/>
        </w:rPr>
      </w:pPr>
    </w:p>
    <w:p>
      <w:pPr>
        <w:spacing w:before="0"/>
        <w:ind w:left="0" w:right="7" w:firstLine="0"/>
        <w:jc w:val="right"/>
        <w:rPr>
          <w:sz w:val="16"/>
        </w:rPr>
      </w:pPr>
      <w:r>
        <w:rPr>
          <w:color w:val="231F20"/>
          <w:spacing w:val="8"/>
          <w:sz w:val="16"/>
        </w:rPr>
        <w:t>35</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25"/>
        </w:rPr>
      </w:pPr>
    </w:p>
    <w:p>
      <w:pPr>
        <w:spacing w:before="1"/>
        <w:ind w:left="0" w:right="46" w:firstLine="0"/>
        <w:jc w:val="right"/>
        <w:rPr>
          <w:sz w:val="16"/>
        </w:rPr>
      </w:pPr>
      <w:r>
        <w:rPr>
          <w:color w:val="231F20"/>
          <w:spacing w:val="8"/>
          <w:sz w:val="16"/>
        </w:rPr>
        <w:t>40</w:t>
      </w:r>
      <w:r>
        <w:rPr>
          <w:color w:val="231F20"/>
          <w:spacing w:val="-23"/>
          <w:sz w:val="16"/>
        </w:rPr>
        <w:t> </w:t>
      </w:r>
    </w:p>
    <w:p>
      <w:pPr>
        <w:pStyle w:val="ListParagraph"/>
        <w:numPr>
          <w:ilvl w:val="2"/>
          <w:numId w:val="48"/>
        </w:numPr>
        <w:tabs>
          <w:tab w:pos="1832" w:val="left" w:leader="none"/>
        </w:tabs>
        <w:spacing w:line="249" w:lineRule="auto" w:before="96" w:after="0"/>
        <w:ind w:left="1065" w:right="3" w:firstLine="480"/>
        <w:jc w:val="both"/>
        <w:rPr>
          <w:sz w:val="20"/>
        </w:rPr>
      </w:pPr>
      <w:r>
        <w:rPr>
          <w:color w:val="231F20"/>
          <w:spacing w:val="-5"/>
          <w:sz w:val="20"/>
        </w:rPr>
        <w:br w:type="column"/>
      </w:r>
      <w:r>
        <w:rPr>
          <w:color w:val="231F20"/>
          <w:sz w:val="20"/>
        </w:rPr>
        <w:t>such</w:t>
      </w:r>
      <w:r>
        <w:rPr>
          <w:color w:val="231F20"/>
          <w:spacing w:val="-16"/>
          <w:sz w:val="20"/>
        </w:rPr>
        <w:t> </w:t>
      </w:r>
      <w:r>
        <w:rPr>
          <w:color w:val="231F20"/>
          <w:sz w:val="20"/>
        </w:rPr>
        <w:t>transfer</w:t>
      </w:r>
      <w:r>
        <w:rPr>
          <w:color w:val="231F20"/>
          <w:spacing w:val="-17"/>
          <w:sz w:val="20"/>
        </w:rPr>
        <w:t> </w:t>
      </w:r>
      <w:r>
        <w:rPr>
          <w:color w:val="231F20"/>
          <w:sz w:val="20"/>
        </w:rPr>
        <w:t>shall</w:t>
      </w:r>
      <w:r>
        <w:rPr>
          <w:color w:val="231F20"/>
          <w:spacing w:val="-16"/>
          <w:sz w:val="20"/>
        </w:rPr>
        <w:t> </w:t>
      </w:r>
      <w:r>
        <w:rPr>
          <w:color w:val="231F20"/>
          <w:sz w:val="20"/>
        </w:rPr>
        <w:t>not</w:t>
      </w:r>
      <w:r>
        <w:rPr>
          <w:color w:val="231F20"/>
          <w:spacing w:val="-16"/>
          <w:sz w:val="20"/>
        </w:rPr>
        <w:t> </w:t>
      </w:r>
      <w:r>
        <w:rPr>
          <w:color w:val="231F20"/>
          <w:sz w:val="20"/>
        </w:rPr>
        <w:t>prejudicially</w:t>
      </w:r>
      <w:r>
        <w:rPr>
          <w:color w:val="231F20"/>
          <w:spacing w:val="-16"/>
          <w:sz w:val="20"/>
        </w:rPr>
        <w:t> </w:t>
      </w:r>
      <w:r>
        <w:rPr>
          <w:color w:val="231F20"/>
          <w:sz w:val="20"/>
        </w:rPr>
        <w:t>affect</w:t>
      </w:r>
      <w:r>
        <w:rPr>
          <w:color w:val="231F20"/>
          <w:spacing w:val="-16"/>
          <w:sz w:val="20"/>
        </w:rPr>
        <w:t> </w:t>
      </w:r>
      <w:r>
        <w:rPr>
          <w:color w:val="231F20"/>
          <w:sz w:val="20"/>
        </w:rPr>
        <w:t>the</w:t>
      </w:r>
      <w:r>
        <w:rPr>
          <w:color w:val="231F20"/>
          <w:spacing w:val="-16"/>
          <w:sz w:val="20"/>
        </w:rPr>
        <w:t> </w:t>
      </w:r>
      <w:r>
        <w:rPr>
          <w:color w:val="231F20"/>
          <w:sz w:val="20"/>
        </w:rPr>
        <w:t>enforcement</w:t>
      </w:r>
      <w:r>
        <w:rPr>
          <w:color w:val="231F20"/>
          <w:spacing w:val="-16"/>
          <w:sz w:val="20"/>
        </w:rPr>
        <w:t> </w:t>
      </w:r>
      <w:r>
        <w:rPr>
          <w:color w:val="231F20"/>
          <w:sz w:val="20"/>
        </w:rPr>
        <w:t>of</w:t>
      </w:r>
      <w:r>
        <w:rPr>
          <w:color w:val="231F20"/>
          <w:spacing w:val="-16"/>
          <w:sz w:val="20"/>
        </w:rPr>
        <w:t> </w:t>
      </w:r>
      <w:r>
        <w:rPr>
          <w:color w:val="231F20"/>
          <w:sz w:val="20"/>
        </w:rPr>
        <w:t>relevant laws by authorities with appropriate</w:t>
      </w:r>
      <w:r>
        <w:rPr>
          <w:color w:val="231F20"/>
          <w:spacing w:val="-19"/>
          <w:sz w:val="20"/>
        </w:rPr>
        <w:t> </w:t>
      </w:r>
      <w:r>
        <w:rPr>
          <w:color w:val="231F20"/>
          <w:sz w:val="20"/>
        </w:rPr>
        <w:t>jurisdiction:</w:t>
      </w:r>
    </w:p>
    <w:p>
      <w:pPr>
        <w:pStyle w:val="BodyText"/>
        <w:spacing w:line="244" w:lineRule="auto" w:before="117"/>
        <w:ind w:left="1065" w:firstLine="480"/>
      </w:pPr>
      <w:r>
        <w:rPr>
          <w:color w:val="231F20"/>
        </w:rPr>
        <w:t>Provided</w:t>
      </w:r>
      <w:r>
        <w:rPr>
          <w:color w:val="231F20"/>
          <w:spacing w:val="-17"/>
        </w:rPr>
        <w:t> </w:t>
      </w:r>
      <w:r>
        <w:rPr>
          <w:color w:val="231F20"/>
        </w:rPr>
        <w:t>that</w:t>
      </w:r>
      <w:r>
        <w:rPr>
          <w:color w:val="231F20"/>
          <w:spacing w:val="-17"/>
        </w:rPr>
        <w:t> </w:t>
      </w:r>
      <w:r>
        <w:rPr>
          <w:color w:val="231F20"/>
        </w:rPr>
        <w:t>any</w:t>
      </w:r>
      <w:r>
        <w:rPr>
          <w:color w:val="231F20"/>
          <w:spacing w:val="-17"/>
        </w:rPr>
        <w:t> </w:t>
      </w:r>
      <w:r>
        <w:rPr>
          <w:color w:val="231F20"/>
        </w:rPr>
        <w:t>finding</w:t>
      </w:r>
      <w:r>
        <w:rPr>
          <w:color w:val="231F20"/>
          <w:spacing w:val="-17"/>
        </w:rPr>
        <w:t> </w:t>
      </w:r>
      <w:r>
        <w:rPr>
          <w:color w:val="231F20"/>
        </w:rPr>
        <w:t>under</w:t>
      </w:r>
      <w:r>
        <w:rPr>
          <w:color w:val="231F20"/>
          <w:spacing w:val="-17"/>
        </w:rPr>
        <w:t> </w:t>
      </w:r>
      <w:r>
        <w:rPr>
          <w:color w:val="231F20"/>
        </w:rPr>
        <w:t>this</w:t>
      </w:r>
      <w:r>
        <w:rPr>
          <w:color w:val="231F20"/>
          <w:spacing w:val="-17"/>
        </w:rPr>
        <w:t> </w:t>
      </w:r>
      <w:r>
        <w:rPr>
          <w:color w:val="231F20"/>
        </w:rPr>
        <w:t>clause</w:t>
      </w:r>
      <w:r>
        <w:rPr>
          <w:color w:val="231F20"/>
          <w:spacing w:val="-17"/>
        </w:rPr>
        <w:t> </w:t>
      </w:r>
      <w:r>
        <w:rPr>
          <w:color w:val="231F20"/>
        </w:rPr>
        <w:t>shall</w:t>
      </w:r>
      <w:r>
        <w:rPr>
          <w:color w:val="231F20"/>
          <w:spacing w:val="-17"/>
        </w:rPr>
        <w:t> </w:t>
      </w:r>
      <w:r>
        <w:rPr>
          <w:color w:val="231F20"/>
        </w:rPr>
        <w:t>be</w:t>
      </w:r>
      <w:r>
        <w:rPr>
          <w:color w:val="231F20"/>
          <w:spacing w:val="-17"/>
        </w:rPr>
        <w:t> </w:t>
      </w:r>
      <w:r>
        <w:rPr>
          <w:color w:val="231F20"/>
        </w:rPr>
        <w:t>reviewed</w:t>
      </w:r>
      <w:r>
        <w:rPr>
          <w:color w:val="231F20"/>
          <w:spacing w:val="-17"/>
        </w:rPr>
        <w:t> </w:t>
      </w:r>
      <w:r>
        <w:rPr>
          <w:color w:val="231F20"/>
        </w:rPr>
        <w:t>periodically in such manner as may be</w:t>
      </w:r>
      <w:r>
        <w:rPr>
          <w:color w:val="231F20"/>
          <w:spacing w:val="-3"/>
        </w:rPr>
        <w:t> </w:t>
      </w:r>
      <w:r>
        <w:rPr>
          <w:color w:val="231F20"/>
        </w:rPr>
        <w:t>prescribed;</w:t>
      </w:r>
    </w:p>
    <w:p>
      <w:pPr>
        <w:pStyle w:val="ListParagraph"/>
        <w:numPr>
          <w:ilvl w:val="1"/>
          <w:numId w:val="48"/>
        </w:numPr>
        <w:tabs>
          <w:tab w:pos="1334" w:val="left" w:leader="none"/>
        </w:tabs>
        <w:spacing w:line="244" w:lineRule="auto" w:before="121" w:after="0"/>
        <w:ind w:left="585" w:right="8" w:firstLine="480"/>
        <w:jc w:val="both"/>
        <w:rPr>
          <w:sz w:val="20"/>
        </w:rPr>
      </w:pPr>
      <w:r>
        <w:rPr>
          <w:color w:val="231F20"/>
          <w:sz w:val="20"/>
        </w:rPr>
        <w:t>the</w:t>
      </w:r>
      <w:r>
        <w:rPr>
          <w:color w:val="231F20"/>
          <w:spacing w:val="-20"/>
          <w:sz w:val="20"/>
        </w:rPr>
        <w:t> </w:t>
      </w:r>
      <w:r>
        <w:rPr>
          <w:color w:val="231F20"/>
          <w:sz w:val="20"/>
        </w:rPr>
        <w:t>Authority</w:t>
      </w:r>
      <w:r>
        <w:rPr>
          <w:color w:val="231F20"/>
          <w:spacing w:val="-7"/>
          <w:sz w:val="20"/>
        </w:rPr>
        <w:t> </w:t>
      </w:r>
      <w:r>
        <w:rPr>
          <w:color w:val="231F20"/>
          <w:sz w:val="20"/>
        </w:rPr>
        <w:t>has</w:t>
      </w:r>
      <w:r>
        <w:rPr>
          <w:color w:val="231F20"/>
          <w:spacing w:val="-7"/>
          <w:sz w:val="20"/>
        </w:rPr>
        <w:t> </w:t>
      </w:r>
      <w:r>
        <w:rPr>
          <w:color w:val="231F20"/>
          <w:sz w:val="20"/>
        </w:rPr>
        <w:t>allowed</w:t>
      </w:r>
      <w:r>
        <w:rPr>
          <w:color w:val="231F20"/>
          <w:spacing w:val="-7"/>
          <w:sz w:val="20"/>
        </w:rPr>
        <w:t> </w:t>
      </w:r>
      <w:r>
        <w:rPr>
          <w:color w:val="231F20"/>
          <w:sz w:val="20"/>
        </w:rPr>
        <w:t>transfer</w:t>
      </w:r>
      <w:r>
        <w:rPr>
          <w:color w:val="231F20"/>
          <w:spacing w:val="-8"/>
          <w:sz w:val="20"/>
        </w:rPr>
        <w:t> </w:t>
      </w:r>
      <w:r>
        <w:rPr>
          <w:color w:val="231F20"/>
          <w:sz w:val="20"/>
        </w:rPr>
        <w:t>of</w:t>
      </w:r>
      <w:r>
        <w:rPr>
          <w:color w:val="231F20"/>
          <w:spacing w:val="-7"/>
          <w:sz w:val="20"/>
        </w:rPr>
        <w:t> </w:t>
      </w:r>
      <w:r>
        <w:rPr>
          <w:color w:val="231F20"/>
          <w:sz w:val="20"/>
        </w:rPr>
        <w:t>any</w:t>
      </w:r>
      <w:r>
        <w:rPr>
          <w:color w:val="231F20"/>
          <w:spacing w:val="-7"/>
          <w:sz w:val="20"/>
        </w:rPr>
        <w:t> </w:t>
      </w:r>
      <w:r>
        <w:rPr>
          <w:color w:val="231F20"/>
          <w:sz w:val="20"/>
        </w:rPr>
        <w:t>sensitive</w:t>
      </w:r>
      <w:r>
        <w:rPr>
          <w:color w:val="231F20"/>
          <w:spacing w:val="-7"/>
          <w:sz w:val="20"/>
        </w:rPr>
        <w:t> </w:t>
      </w:r>
      <w:r>
        <w:rPr>
          <w:color w:val="231F20"/>
          <w:sz w:val="20"/>
        </w:rPr>
        <w:t>personal</w:t>
      </w:r>
      <w:r>
        <w:rPr>
          <w:color w:val="231F20"/>
          <w:spacing w:val="-8"/>
          <w:sz w:val="20"/>
        </w:rPr>
        <w:t> </w:t>
      </w:r>
      <w:r>
        <w:rPr>
          <w:color w:val="231F20"/>
          <w:sz w:val="20"/>
        </w:rPr>
        <w:t>data</w:t>
      </w:r>
      <w:r>
        <w:rPr>
          <w:color w:val="231F20"/>
          <w:spacing w:val="-7"/>
          <w:sz w:val="20"/>
        </w:rPr>
        <w:t> </w:t>
      </w:r>
      <w:r>
        <w:rPr>
          <w:color w:val="231F20"/>
          <w:sz w:val="20"/>
        </w:rPr>
        <w:t>or</w:t>
      </w:r>
      <w:r>
        <w:rPr>
          <w:color w:val="231F20"/>
          <w:spacing w:val="-7"/>
          <w:sz w:val="20"/>
        </w:rPr>
        <w:t> </w:t>
      </w:r>
      <w:r>
        <w:rPr>
          <w:color w:val="231F20"/>
          <w:sz w:val="20"/>
        </w:rPr>
        <w:t>class</w:t>
      </w:r>
      <w:r>
        <w:rPr>
          <w:color w:val="231F20"/>
          <w:spacing w:val="-7"/>
          <w:sz w:val="20"/>
        </w:rPr>
        <w:t> </w:t>
      </w:r>
      <w:r>
        <w:rPr>
          <w:color w:val="231F20"/>
          <w:sz w:val="20"/>
        </w:rPr>
        <w:t>of sensitive</w:t>
      </w:r>
      <w:r>
        <w:rPr>
          <w:color w:val="231F20"/>
          <w:spacing w:val="10"/>
          <w:sz w:val="20"/>
        </w:rPr>
        <w:t> </w:t>
      </w:r>
      <w:r>
        <w:rPr>
          <w:color w:val="231F20"/>
          <w:sz w:val="20"/>
        </w:rPr>
        <w:t>personal</w:t>
      </w:r>
      <w:r>
        <w:rPr>
          <w:color w:val="231F20"/>
          <w:spacing w:val="11"/>
          <w:sz w:val="20"/>
        </w:rPr>
        <w:t> </w:t>
      </w:r>
      <w:r>
        <w:rPr>
          <w:color w:val="231F20"/>
          <w:sz w:val="20"/>
        </w:rPr>
        <w:t>data</w:t>
      </w:r>
      <w:r>
        <w:rPr>
          <w:color w:val="231F20"/>
          <w:spacing w:val="11"/>
          <w:sz w:val="20"/>
        </w:rPr>
        <w:t> </w:t>
      </w:r>
      <w:r>
        <w:rPr>
          <w:color w:val="231F20"/>
          <w:sz w:val="20"/>
        </w:rPr>
        <w:t>necessary</w:t>
      </w:r>
      <w:r>
        <w:rPr>
          <w:color w:val="231F20"/>
          <w:spacing w:val="11"/>
          <w:sz w:val="20"/>
        </w:rPr>
        <w:t> </w:t>
      </w:r>
      <w:r>
        <w:rPr>
          <w:color w:val="231F20"/>
          <w:sz w:val="20"/>
        </w:rPr>
        <w:t>for</w:t>
      </w:r>
      <w:r>
        <w:rPr>
          <w:color w:val="231F20"/>
          <w:spacing w:val="11"/>
          <w:sz w:val="20"/>
        </w:rPr>
        <w:t> </w:t>
      </w:r>
      <w:r>
        <w:rPr>
          <w:color w:val="231F20"/>
          <w:sz w:val="20"/>
        </w:rPr>
        <w:t>any</w:t>
      </w:r>
      <w:r>
        <w:rPr>
          <w:color w:val="231F20"/>
          <w:spacing w:val="11"/>
          <w:sz w:val="20"/>
        </w:rPr>
        <w:t> </w:t>
      </w:r>
      <w:r>
        <w:rPr>
          <w:color w:val="231F20"/>
          <w:sz w:val="20"/>
        </w:rPr>
        <w:t>specific</w:t>
      </w:r>
      <w:r>
        <w:rPr>
          <w:color w:val="231F20"/>
          <w:spacing w:val="10"/>
          <w:sz w:val="20"/>
        </w:rPr>
        <w:t> </w:t>
      </w:r>
      <w:r>
        <w:rPr>
          <w:color w:val="231F20"/>
          <w:sz w:val="20"/>
        </w:rPr>
        <w:t>purpose.</w:t>
      </w:r>
    </w:p>
    <w:p>
      <w:pPr>
        <w:pStyle w:val="ListParagraph"/>
        <w:numPr>
          <w:ilvl w:val="0"/>
          <w:numId w:val="50"/>
        </w:numPr>
        <w:tabs>
          <w:tab w:pos="867" w:val="left" w:leader="none"/>
        </w:tabs>
        <w:spacing w:line="244" w:lineRule="auto" w:before="126" w:after="0"/>
        <w:ind w:left="105" w:right="4" w:firstLine="480"/>
        <w:jc w:val="both"/>
        <w:rPr>
          <w:sz w:val="20"/>
        </w:rPr>
      </w:pPr>
      <w:r>
        <w:rPr>
          <w:color w:val="231F20"/>
          <w:sz w:val="20"/>
        </w:rPr>
        <w:t>Notwithstanding</w:t>
      </w:r>
      <w:r>
        <w:rPr>
          <w:color w:val="231F20"/>
          <w:spacing w:val="-5"/>
          <w:sz w:val="20"/>
        </w:rPr>
        <w:t> </w:t>
      </w:r>
      <w:r>
        <w:rPr>
          <w:color w:val="231F20"/>
          <w:sz w:val="20"/>
        </w:rPr>
        <w:t>anything</w:t>
      </w:r>
      <w:r>
        <w:rPr>
          <w:color w:val="231F20"/>
          <w:spacing w:val="-4"/>
          <w:sz w:val="20"/>
        </w:rPr>
        <w:t> </w:t>
      </w:r>
      <w:r>
        <w:rPr>
          <w:color w:val="231F20"/>
          <w:sz w:val="20"/>
        </w:rPr>
        <w:t>contained</w:t>
      </w:r>
      <w:r>
        <w:rPr>
          <w:color w:val="231F20"/>
          <w:spacing w:val="-5"/>
          <w:sz w:val="20"/>
        </w:rPr>
        <w:t> </w:t>
      </w:r>
      <w:r>
        <w:rPr>
          <w:color w:val="231F20"/>
          <w:sz w:val="20"/>
        </w:rPr>
        <w:t>in</w:t>
      </w:r>
      <w:r>
        <w:rPr>
          <w:color w:val="231F20"/>
          <w:spacing w:val="-4"/>
          <w:sz w:val="20"/>
        </w:rPr>
        <w:t> </w:t>
      </w:r>
      <w:r>
        <w:rPr>
          <w:color w:val="231F20"/>
          <w:sz w:val="20"/>
        </w:rPr>
        <w:t>sub-section</w:t>
      </w:r>
      <w:r>
        <w:rPr>
          <w:color w:val="231F20"/>
          <w:spacing w:val="-5"/>
          <w:sz w:val="20"/>
        </w:rPr>
        <w:t> </w:t>
      </w:r>
      <w:r>
        <w:rPr>
          <w:color w:val="231F20"/>
          <w:sz w:val="20"/>
        </w:rPr>
        <w:t>(</w:t>
      </w:r>
      <w:r>
        <w:rPr>
          <w:i/>
          <w:color w:val="231F20"/>
          <w:sz w:val="20"/>
        </w:rPr>
        <w:t>2</w:t>
      </w:r>
      <w:r>
        <w:rPr>
          <w:color w:val="231F20"/>
          <w:sz w:val="20"/>
        </w:rPr>
        <w:t>)</w:t>
      </w:r>
      <w:r>
        <w:rPr>
          <w:color w:val="231F20"/>
          <w:spacing w:val="-3"/>
          <w:sz w:val="20"/>
        </w:rPr>
        <w:t> </w:t>
      </w:r>
      <w:r>
        <w:rPr>
          <w:color w:val="231F20"/>
          <w:sz w:val="20"/>
        </w:rPr>
        <w:t>of</w:t>
      </w:r>
      <w:r>
        <w:rPr>
          <w:color w:val="231F20"/>
          <w:spacing w:val="-4"/>
          <w:sz w:val="20"/>
        </w:rPr>
        <w:t> </w:t>
      </w:r>
      <w:r>
        <w:rPr>
          <w:color w:val="231F20"/>
          <w:sz w:val="20"/>
        </w:rPr>
        <w:t>section</w:t>
      </w:r>
      <w:r>
        <w:rPr>
          <w:color w:val="231F20"/>
          <w:spacing w:val="-3"/>
          <w:sz w:val="20"/>
        </w:rPr>
        <w:t> </w:t>
      </w:r>
      <w:r>
        <w:rPr>
          <w:color w:val="231F20"/>
          <w:sz w:val="20"/>
        </w:rPr>
        <w:t>33,</w:t>
      </w:r>
      <w:r>
        <w:rPr>
          <w:color w:val="231F20"/>
          <w:spacing w:val="-4"/>
          <w:sz w:val="20"/>
        </w:rPr>
        <w:t> </w:t>
      </w:r>
      <w:r>
        <w:rPr>
          <w:color w:val="231F20"/>
          <w:sz w:val="20"/>
        </w:rPr>
        <w:t>any</w:t>
      </w:r>
      <w:r>
        <w:rPr>
          <w:color w:val="231F20"/>
          <w:spacing w:val="-3"/>
          <w:sz w:val="20"/>
        </w:rPr>
        <w:t> </w:t>
      </w:r>
      <w:r>
        <w:rPr>
          <w:color w:val="231F20"/>
          <w:sz w:val="20"/>
        </w:rPr>
        <w:t>critical personal data may be transferred outside India, only where such transfer</w:t>
      </w:r>
      <w:r>
        <w:rPr>
          <w:color w:val="231F20"/>
          <w:spacing w:val="1"/>
          <w:sz w:val="20"/>
        </w:rPr>
        <w:t> </w:t>
      </w:r>
      <w:r>
        <w:rPr>
          <w:color w:val="231F20"/>
          <w:sz w:val="20"/>
        </w:rPr>
        <w:t>is—</w:t>
      </w:r>
    </w:p>
    <w:p>
      <w:pPr>
        <w:pStyle w:val="ListParagraph"/>
        <w:numPr>
          <w:ilvl w:val="1"/>
          <w:numId w:val="50"/>
        </w:numPr>
        <w:tabs>
          <w:tab w:pos="1331" w:val="left" w:leader="none"/>
        </w:tabs>
        <w:spacing w:line="244" w:lineRule="auto" w:before="121" w:after="0"/>
        <w:ind w:left="585" w:right="3" w:firstLine="480"/>
        <w:jc w:val="both"/>
        <w:rPr>
          <w:sz w:val="20"/>
        </w:rPr>
      </w:pPr>
      <w:r>
        <w:rPr>
          <w:color w:val="231F20"/>
          <w:sz w:val="20"/>
        </w:rPr>
        <w:t>to</w:t>
      </w:r>
      <w:r>
        <w:rPr>
          <w:color w:val="231F20"/>
          <w:spacing w:val="-23"/>
          <w:sz w:val="20"/>
        </w:rPr>
        <w:t> </w:t>
      </w:r>
      <w:r>
        <w:rPr>
          <w:color w:val="231F20"/>
          <w:sz w:val="20"/>
        </w:rPr>
        <w:t>a</w:t>
      </w:r>
      <w:r>
        <w:rPr>
          <w:color w:val="231F20"/>
          <w:spacing w:val="-22"/>
          <w:sz w:val="20"/>
        </w:rPr>
        <w:t> </w:t>
      </w:r>
      <w:r>
        <w:rPr>
          <w:color w:val="231F20"/>
          <w:sz w:val="20"/>
        </w:rPr>
        <w:t>person</w:t>
      </w:r>
      <w:r>
        <w:rPr>
          <w:color w:val="231F20"/>
          <w:spacing w:val="-22"/>
          <w:sz w:val="20"/>
        </w:rPr>
        <w:t> </w:t>
      </w:r>
      <w:r>
        <w:rPr>
          <w:color w:val="231F20"/>
          <w:sz w:val="20"/>
        </w:rPr>
        <w:t>or</w:t>
      </w:r>
      <w:r>
        <w:rPr>
          <w:color w:val="231F20"/>
          <w:spacing w:val="-23"/>
          <w:sz w:val="20"/>
        </w:rPr>
        <w:t> </w:t>
      </w:r>
      <w:r>
        <w:rPr>
          <w:color w:val="231F20"/>
          <w:sz w:val="20"/>
        </w:rPr>
        <w:t>entity</w:t>
      </w:r>
      <w:r>
        <w:rPr>
          <w:color w:val="231F20"/>
          <w:spacing w:val="-22"/>
          <w:sz w:val="20"/>
        </w:rPr>
        <w:t> </w:t>
      </w:r>
      <w:r>
        <w:rPr>
          <w:color w:val="231F20"/>
          <w:sz w:val="20"/>
        </w:rPr>
        <w:t>engaged</w:t>
      </w:r>
      <w:r>
        <w:rPr>
          <w:color w:val="231F20"/>
          <w:spacing w:val="-22"/>
          <w:sz w:val="20"/>
        </w:rPr>
        <w:t> </w:t>
      </w:r>
      <w:r>
        <w:rPr>
          <w:color w:val="231F20"/>
          <w:sz w:val="20"/>
        </w:rPr>
        <w:t>in</w:t>
      </w:r>
      <w:r>
        <w:rPr>
          <w:color w:val="231F20"/>
          <w:spacing w:val="-23"/>
          <w:sz w:val="20"/>
        </w:rPr>
        <w:t> </w:t>
      </w:r>
      <w:r>
        <w:rPr>
          <w:color w:val="231F20"/>
          <w:sz w:val="20"/>
        </w:rPr>
        <w:t>the</w:t>
      </w:r>
      <w:r>
        <w:rPr>
          <w:color w:val="231F20"/>
          <w:spacing w:val="-22"/>
          <w:sz w:val="20"/>
        </w:rPr>
        <w:t> </w:t>
      </w:r>
      <w:r>
        <w:rPr>
          <w:color w:val="231F20"/>
          <w:sz w:val="20"/>
        </w:rPr>
        <w:t>provision</w:t>
      </w:r>
      <w:r>
        <w:rPr>
          <w:color w:val="231F20"/>
          <w:spacing w:val="-22"/>
          <w:sz w:val="20"/>
        </w:rPr>
        <w:t> </w:t>
      </w:r>
      <w:r>
        <w:rPr>
          <w:color w:val="231F20"/>
          <w:sz w:val="20"/>
        </w:rPr>
        <w:t>of</w:t>
      </w:r>
      <w:r>
        <w:rPr>
          <w:color w:val="231F20"/>
          <w:spacing w:val="-22"/>
          <w:sz w:val="20"/>
        </w:rPr>
        <w:t> </w:t>
      </w:r>
      <w:r>
        <w:rPr>
          <w:color w:val="231F20"/>
          <w:sz w:val="20"/>
        </w:rPr>
        <w:t>health</w:t>
      </w:r>
      <w:r>
        <w:rPr>
          <w:color w:val="231F20"/>
          <w:spacing w:val="-23"/>
          <w:sz w:val="20"/>
        </w:rPr>
        <w:t> </w:t>
      </w:r>
      <w:r>
        <w:rPr>
          <w:color w:val="231F20"/>
          <w:sz w:val="20"/>
        </w:rPr>
        <w:t>services</w:t>
      </w:r>
      <w:r>
        <w:rPr>
          <w:color w:val="231F20"/>
          <w:spacing w:val="-23"/>
          <w:sz w:val="20"/>
        </w:rPr>
        <w:t> </w:t>
      </w:r>
      <w:r>
        <w:rPr>
          <w:color w:val="231F20"/>
          <w:sz w:val="20"/>
        </w:rPr>
        <w:t>or</w:t>
      </w:r>
      <w:r>
        <w:rPr>
          <w:color w:val="231F20"/>
          <w:spacing w:val="-22"/>
          <w:sz w:val="20"/>
        </w:rPr>
        <w:t> </w:t>
      </w:r>
      <w:r>
        <w:rPr>
          <w:color w:val="231F20"/>
          <w:sz w:val="20"/>
        </w:rPr>
        <w:t>emergency services where such transfer is necessary for prompt action under section 12; or</w:t>
      </w:r>
    </w:p>
    <w:p>
      <w:pPr>
        <w:pStyle w:val="ListParagraph"/>
        <w:numPr>
          <w:ilvl w:val="1"/>
          <w:numId w:val="50"/>
        </w:numPr>
        <w:tabs>
          <w:tab w:pos="1332" w:val="left" w:leader="none"/>
        </w:tabs>
        <w:spacing w:line="247" w:lineRule="auto" w:before="121" w:after="0"/>
        <w:ind w:left="585" w:right="0" w:firstLine="480"/>
        <w:jc w:val="both"/>
        <w:rPr>
          <w:sz w:val="20"/>
        </w:rPr>
      </w:pPr>
      <w:r>
        <w:rPr>
          <w:color w:val="231F20"/>
          <w:sz w:val="20"/>
        </w:rPr>
        <w:t>to</w:t>
      </w:r>
      <w:r>
        <w:rPr>
          <w:color w:val="231F20"/>
          <w:spacing w:val="-18"/>
          <w:sz w:val="20"/>
        </w:rPr>
        <w:t> </w:t>
      </w:r>
      <w:r>
        <w:rPr>
          <w:color w:val="231F20"/>
          <w:sz w:val="20"/>
        </w:rPr>
        <w:t>a</w:t>
      </w:r>
      <w:r>
        <w:rPr>
          <w:color w:val="231F20"/>
          <w:spacing w:val="-17"/>
          <w:sz w:val="20"/>
        </w:rPr>
        <w:t> </w:t>
      </w:r>
      <w:r>
        <w:rPr>
          <w:color w:val="231F20"/>
          <w:sz w:val="20"/>
        </w:rPr>
        <w:t>country</w:t>
      </w:r>
      <w:r>
        <w:rPr>
          <w:color w:val="231F20"/>
          <w:spacing w:val="-17"/>
          <w:sz w:val="20"/>
        </w:rPr>
        <w:t> </w:t>
      </w:r>
      <w:r>
        <w:rPr>
          <w:color w:val="231F20"/>
          <w:sz w:val="20"/>
        </w:rPr>
        <w:t>or,</w:t>
      </w:r>
      <w:r>
        <w:rPr>
          <w:color w:val="231F20"/>
          <w:spacing w:val="-17"/>
          <w:sz w:val="20"/>
        </w:rPr>
        <w:t> </w:t>
      </w:r>
      <w:r>
        <w:rPr>
          <w:color w:val="231F20"/>
          <w:sz w:val="20"/>
        </w:rPr>
        <w:t>any</w:t>
      </w:r>
      <w:r>
        <w:rPr>
          <w:color w:val="231F20"/>
          <w:spacing w:val="-17"/>
          <w:sz w:val="20"/>
        </w:rPr>
        <w:t> </w:t>
      </w:r>
      <w:r>
        <w:rPr>
          <w:color w:val="231F20"/>
          <w:sz w:val="20"/>
        </w:rPr>
        <w:t>entity</w:t>
      </w:r>
      <w:r>
        <w:rPr>
          <w:color w:val="231F20"/>
          <w:spacing w:val="-17"/>
          <w:sz w:val="20"/>
        </w:rPr>
        <w:t> </w:t>
      </w:r>
      <w:r>
        <w:rPr>
          <w:color w:val="231F20"/>
          <w:sz w:val="20"/>
        </w:rPr>
        <w:t>or</w:t>
      </w:r>
      <w:r>
        <w:rPr>
          <w:color w:val="231F20"/>
          <w:spacing w:val="-17"/>
          <w:sz w:val="20"/>
        </w:rPr>
        <w:t> </w:t>
      </w:r>
      <w:r>
        <w:rPr>
          <w:color w:val="231F20"/>
          <w:sz w:val="20"/>
        </w:rPr>
        <w:t>class</w:t>
      </w:r>
      <w:r>
        <w:rPr>
          <w:color w:val="231F20"/>
          <w:spacing w:val="-17"/>
          <w:sz w:val="20"/>
        </w:rPr>
        <w:t> </w:t>
      </w:r>
      <w:r>
        <w:rPr>
          <w:color w:val="231F20"/>
          <w:sz w:val="20"/>
        </w:rPr>
        <w:t>of</w:t>
      </w:r>
      <w:r>
        <w:rPr>
          <w:color w:val="231F20"/>
          <w:spacing w:val="-17"/>
          <w:sz w:val="20"/>
        </w:rPr>
        <w:t> </w:t>
      </w:r>
      <w:r>
        <w:rPr>
          <w:color w:val="231F20"/>
          <w:sz w:val="20"/>
        </w:rPr>
        <w:t>entity</w:t>
      </w:r>
      <w:r>
        <w:rPr>
          <w:color w:val="231F20"/>
          <w:spacing w:val="-17"/>
          <w:sz w:val="20"/>
        </w:rPr>
        <w:t> </w:t>
      </w:r>
      <w:r>
        <w:rPr>
          <w:color w:val="231F20"/>
          <w:sz w:val="20"/>
        </w:rPr>
        <w:t>in</w:t>
      </w:r>
      <w:r>
        <w:rPr>
          <w:color w:val="231F20"/>
          <w:spacing w:val="-17"/>
          <w:sz w:val="20"/>
        </w:rPr>
        <w:t> </w:t>
      </w:r>
      <w:r>
        <w:rPr>
          <w:color w:val="231F20"/>
          <w:sz w:val="20"/>
        </w:rPr>
        <w:t>a</w:t>
      </w:r>
      <w:r>
        <w:rPr>
          <w:color w:val="231F20"/>
          <w:spacing w:val="-18"/>
          <w:sz w:val="20"/>
        </w:rPr>
        <w:t> </w:t>
      </w:r>
      <w:r>
        <w:rPr>
          <w:color w:val="231F20"/>
          <w:sz w:val="20"/>
        </w:rPr>
        <w:t>country</w:t>
      </w:r>
      <w:r>
        <w:rPr>
          <w:color w:val="231F20"/>
          <w:spacing w:val="-17"/>
          <w:sz w:val="20"/>
        </w:rPr>
        <w:t> </w:t>
      </w:r>
      <w:r>
        <w:rPr>
          <w:color w:val="231F20"/>
          <w:spacing w:val="-4"/>
          <w:sz w:val="20"/>
        </w:rPr>
        <w:t>or,</w:t>
      </w:r>
      <w:r>
        <w:rPr>
          <w:color w:val="231F20"/>
          <w:spacing w:val="-17"/>
          <w:sz w:val="20"/>
        </w:rPr>
        <w:t> </w:t>
      </w:r>
      <w:r>
        <w:rPr>
          <w:color w:val="231F20"/>
          <w:sz w:val="20"/>
        </w:rPr>
        <w:t>to</w:t>
      </w:r>
      <w:r>
        <w:rPr>
          <w:color w:val="231F20"/>
          <w:spacing w:val="-17"/>
          <w:sz w:val="20"/>
        </w:rPr>
        <w:t> </w:t>
      </w:r>
      <w:r>
        <w:rPr>
          <w:color w:val="231F20"/>
          <w:sz w:val="20"/>
        </w:rPr>
        <w:t>an</w:t>
      </w:r>
      <w:r>
        <w:rPr>
          <w:color w:val="231F20"/>
          <w:spacing w:val="-17"/>
          <w:sz w:val="20"/>
        </w:rPr>
        <w:t> </w:t>
      </w:r>
      <w:r>
        <w:rPr>
          <w:color w:val="231F20"/>
          <w:sz w:val="20"/>
        </w:rPr>
        <w:t>international </w:t>
      </w:r>
      <w:r>
        <w:rPr>
          <w:color w:val="231F20"/>
          <w:spacing w:val="-3"/>
          <w:sz w:val="20"/>
        </w:rPr>
        <w:t>organisation,</w:t>
      </w:r>
      <w:r>
        <w:rPr>
          <w:color w:val="231F20"/>
          <w:spacing w:val="-18"/>
          <w:sz w:val="20"/>
        </w:rPr>
        <w:t> </w:t>
      </w:r>
      <w:r>
        <w:rPr>
          <w:color w:val="231F20"/>
          <w:spacing w:val="-3"/>
          <w:sz w:val="20"/>
        </w:rPr>
        <w:t>where</w:t>
      </w:r>
      <w:r>
        <w:rPr>
          <w:color w:val="231F20"/>
          <w:spacing w:val="-18"/>
          <w:sz w:val="20"/>
        </w:rPr>
        <w:t> </w:t>
      </w:r>
      <w:r>
        <w:rPr>
          <w:color w:val="231F20"/>
          <w:sz w:val="20"/>
        </w:rPr>
        <w:t>the</w:t>
      </w:r>
      <w:r>
        <w:rPr>
          <w:color w:val="231F20"/>
          <w:spacing w:val="-18"/>
          <w:sz w:val="20"/>
        </w:rPr>
        <w:t> </w:t>
      </w:r>
      <w:r>
        <w:rPr>
          <w:color w:val="231F20"/>
          <w:spacing w:val="-3"/>
          <w:sz w:val="20"/>
        </w:rPr>
        <w:t>Central</w:t>
      </w:r>
      <w:r>
        <w:rPr>
          <w:color w:val="231F20"/>
          <w:spacing w:val="-18"/>
          <w:sz w:val="20"/>
        </w:rPr>
        <w:t> </w:t>
      </w:r>
      <w:r>
        <w:rPr>
          <w:color w:val="231F20"/>
          <w:spacing w:val="-3"/>
          <w:sz w:val="20"/>
        </w:rPr>
        <w:t>Government</w:t>
      </w:r>
      <w:r>
        <w:rPr>
          <w:color w:val="231F20"/>
          <w:spacing w:val="-17"/>
          <w:sz w:val="20"/>
        </w:rPr>
        <w:t> </w:t>
      </w:r>
      <w:r>
        <w:rPr>
          <w:color w:val="231F20"/>
          <w:sz w:val="20"/>
        </w:rPr>
        <w:t>has</w:t>
      </w:r>
      <w:r>
        <w:rPr>
          <w:color w:val="231F20"/>
          <w:spacing w:val="-18"/>
          <w:sz w:val="20"/>
        </w:rPr>
        <w:t> </w:t>
      </w:r>
      <w:r>
        <w:rPr>
          <w:color w:val="231F20"/>
          <w:spacing w:val="-3"/>
          <w:sz w:val="20"/>
        </w:rPr>
        <w:t>deemed</w:t>
      </w:r>
      <w:r>
        <w:rPr>
          <w:color w:val="231F20"/>
          <w:spacing w:val="-18"/>
          <w:sz w:val="20"/>
        </w:rPr>
        <w:t> </w:t>
      </w:r>
      <w:r>
        <w:rPr>
          <w:color w:val="231F20"/>
          <w:spacing w:val="-3"/>
          <w:sz w:val="20"/>
        </w:rPr>
        <w:t>such</w:t>
      </w:r>
      <w:r>
        <w:rPr>
          <w:color w:val="231F20"/>
          <w:spacing w:val="-18"/>
          <w:sz w:val="20"/>
        </w:rPr>
        <w:t> </w:t>
      </w:r>
      <w:r>
        <w:rPr>
          <w:color w:val="231F20"/>
          <w:spacing w:val="-3"/>
          <w:sz w:val="20"/>
        </w:rPr>
        <w:t>transfer</w:t>
      </w:r>
      <w:r>
        <w:rPr>
          <w:color w:val="231F20"/>
          <w:spacing w:val="-17"/>
          <w:sz w:val="20"/>
        </w:rPr>
        <w:t> </w:t>
      </w:r>
      <w:r>
        <w:rPr>
          <w:color w:val="231F20"/>
          <w:sz w:val="20"/>
        </w:rPr>
        <w:t>to</w:t>
      </w:r>
      <w:r>
        <w:rPr>
          <w:color w:val="231F20"/>
          <w:spacing w:val="-18"/>
          <w:sz w:val="20"/>
        </w:rPr>
        <w:t> </w:t>
      </w:r>
      <w:r>
        <w:rPr>
          <w:color w:val="231F20"/>
          <w:sz w:val="20"/>
        </w:rPr>
        <w:t>be</w:t>
      </w:r>
      <w:r>
        <w:rPr>
          <w:color w:val="231F20"/>
          <w:spacing w:val="-18"/>
          <w:sz w:val="20"/>
        </w:rPr>
        <w:t> </w:t>
      </w:r>
      <w:r>
        <w:rPr>
          <w:color w:val="231F20"/>
          <w:spacing w:val="-3"/>
          <w:sz w:val="20"/>
        </w:rPr>
        <w:t>permissible </w:t>
      </w:r>
      <w:r>
        <w:rPr>
          <w:color w:val="231F20"/>
          <w:sz w:val="20"/>
        </w:rPr>
        <w:t>under clause (</w:t>
      </w:r>
      <w:r>
        <w:rPr>
          <w:i/>
          <w:color w:val="231F20"/>
          <w:sz w:val="20"/>
        </w:rPr>
        <w:t>b</w:t>
      </w:r>
      <w:r>
        <w:rPr>
          <w:color w:val="231F20"/>
          <w:sz w:val="20"/>
        </w:rPr>
        <w:t>) of sub-section (</w:t>
      </w:r>
      <w:r>
        <w:rPr>
          <w:i/>
          <w:color w:val="231F20"/>
          <w:sz w:val="20"/>
        </w:rPr>
        <w:t>1</w:t>
      </w:r>
      <w:r>
        <w:rPr>
          <w:color w:val="231F20"/>
          <w:sz w:val="20"/>
        </w:rPr>
        <w:t>) and where such transfer in the opinion of the Central</w:t>
      </w:r>
      <w:r>
        <w:rPr>
          <w:color w:val="231F20"/>
          <w:spacing w:val="-14"/>
          <w:sz w:val="20"/>
        </w:rPr>
        <w:t> </w:t>
      </w:r>
      <w:r>
        <w:rPr>
          <w:color w:val="231F20"/>
          <w:sz w:val="20"/>
        </w:rPr>
        <w:t>Government</w:t>
      </w:r>
      <w:r>
        <w:rPr>
          <w:color w:val="231F20"/>
          <w:spacing w:val="-13"/>
          <w:sz w:val="20"/>
        </w:rPr>
        <w:t> </w:t>
      </w:r>
      <w:r>
        <w:rPr>
          <w:color w:val="231F20"/>
          <w:sz w:val="20"/>
        </w:rPr>
        <w:t>does</w:t>
      </w:r>
      <w:r>
        <w:rPr>
          <w:color w:val="231F20"/>
          <w:spacing w:val="-14"/>
          <w:sz w:val="20"/>
        </w:rPr>
        <w:t> </w:t>
      </w:r>
      <w:r>
        <w:rPr>
          <w:color w:val="231F20"/>
          <w:sz w:val="20"/>
        </w:rPr>
        <w:t>not</w:t>
      </w:r>
      <w:r>
        <w:rPr>
          <w:color w:val="231F20"/>
          <w:spacing w:val="-13"/>
          <w:sz w:val="20"/>
        </w:rPr>
        <w:t> </w:t>
      </w:r>
      <w:r>
        <w:rPr>
          <w:color w:val="231F20"/>
          <w:sz w:val="20"/>
        </w:rPr>
        <w:t>prejudicially</w:t>
      </w:r>
      <w:r>
        <w:rPr>
          <w:color w:val="231F20"/>
          <w:spacing w:val="-14"/>
          <w:sz w:val="20"/>
        </w:rPr>
        <w:t> </w:t>
      </w:r>
      <w:r>
        <w:rPr>
          <w:color w:val="231F20"/>
          <w:sz w:val="20"/>
        </w:rPr>
        <w:t>affect</w:t>
      </w:r>
      <w:r>
        <w:rPr>
          <w:color w:val="231F20"/>
          <w:spacing w:val="-13"/>
          <w:sz w:val="20"/>
        </w:rPr>
        <w:t> </w:t>
      </w:r>
      <w:r>
        <w:rPr>
          <w:color w:val="231F20"/>
          <w:sz w:val="20"/>
        </w:rPr>
        <w:t>the</w:t>
      </w:r>
      <w:r>
        <w:rPr>
          <w:color w:val="231F20"/>
          <w:spacing w:val="-14"/>
          <w:sz w:val="20"/>
        </w:rPr>
        <w:t> </w:t>
      </w:r>
      <w:r>
        <w:rPr>
          <w:color w:val="231F20"/>
          <w:sz w:val="20"/>
        </w:rPr>
        <w:t>security</w:t>
      </w:r>
      <w:r>
        <w:rPr>
          <w:color w:val="231F20"/>
          <w:spacing w:val="-13"/>
          <w:sz w:val="20"/>
        </w:rPr>
        <w:t> </w:t>
      </w:r>
      <w:r>
        <w:rPr>
          <w:color w:val="231F20"/>
          <w:sz w:val="20"/>
        </w:rPr>
        <w:t>and</w:t>
      </w:r>
      <w:r>
        <w:rPr>
          <w:color w:val="231F20"/>
          <w:spacing w:val="-14"/>
          <w:sz w:val="20"/>
        </w:rPr>
        <w:t> </w:t>
      </w:r>
      <w:r>
        <w:rPr>
          <w:color w:val="231F20"/>
          <w:sz w:val="20"/>
        </w:rPr>
        <w:t>strategic</w:t>
      </w:r>
      <w:r>
        <w:rPr>
          <w:color w:val="231F20"/>
          <w:spacing w:val="-13"/>
          <w:sz w:val="20"/>
        </w:rPr>
        <w:t> </w:t>
      </w:r>
      <w:r>
        <w:rPr>
          <w:color w:val="231F20"/>
          <w:sz w:val="20"/>
        </w:rPr>
        <w:t>interest</w:t>
      </w:r>
      <w:r>
        <w:rPr>
          <w:color w:val="231F20"/>
          <w:spacing w:val="-14"/>
          <w:sz w:val="20"/>
        </w:rPr>
        <w:t> </w:t>
      </w:r>
      <w:r>
        <w:rPr>
          <w:color w:val="231F20"/>
          <w:sz w:val="20"/>
        </w:rPr>
        <w:t>of the</w:t>
      </w:r>
      <w:r>
        <w:rPr>
          <w:color w:val="231F20"/>
          <w:spacing w:val="9"/>
          <w:sz w:val="20"/>
        </w:rPr>
        <w:t> </w:t>
      </w:r>
      <w:r>
        <w:rPr>
          <w:color w:val="231F20"/>
          <w:sz w:val="20"/>
        </w:rPr>
        <w:t>State.</w:t>
      </w:r>
    </w:p>
    <w:p>
      <w:pPr>
        <w:pStyle w:val="ListParagraph"/>
        <w:numPr>
          <w:ilvl w:val="0"/>
          <w:numId w:val="50"/>
        </w:numPr>
        <w:tabs>
          <w:tab w:pos="855" w:val="left" w:leader="none"/>
        </w:tabs>
        <w:spacing w:line="244" w:lineRule="auto" w:before="117" w:after="0"/>
        <w:ind w:left="105" w:right="5" w:firstLine="480"/>
        <w:jc w:val="both"/>
        <w:rPr>
          <w:sz w:val="20"/>
        </w:rPr>
      </w:pPr>
      <w:r>
        <w:rPr>
          <w:color w:val="231F20"/>
          <w:sz w:val="20"/>
        </w:rPr>
        <w:t>Any</w:t>
      </w:r>
      <w:r>
        <w:rPr>
          <w:color w:val="231F20"/>
          <w:spacing w:val="-5"/>
          <w:sz w:val="20"/>
        </w:rPr>
        <w:t> </w:t>
      </w:r>
      <w:r>
        <w:rPr>
          <w:color w:val="231F20"/>
          <w:sz w:val="20"/>
        </w:rPr>
        <w:t>transfer</w:t>
      </w:r>
      <w:r>
        <w:rPr>
          <w:color w:val="231F20"/>
          <w:spacing w:val="-4"/>
          <w:sz w:val="20"/>
        </w:rPr>
        <w:t> </w:t>
      </w:r>
      <w:r>
        <w:rPr>
          <w:color w:val="231F20"/>
          <w:sz w:val="20"/>
        </w:rPr>
        <w:t>under</w:t>
      </w:r>
      <w:r>
        <w:rPr>
          <w:color w:val="231F20"/>
          <w:spacing w:val="-4"/>
          <w:sz w:val="20"/>
        </w:rPr>
        <w:t> </w:t>
      </w:r>
      <w:r>
        <w:rPr>
          <w:color w:val="231F20"/>
          <w:sz w:val="20"/>
        </w:rPr>
        <w:t>clause</w:t>
      </w:r>
      <w:r>
        <w:rPr>
          <w:color w:val="231F20"/>
          <w:spacing w:val="-4"/>
          <w:sz w:val="20"/>
        </w:rPr>
        <w:t> </w:t>
      </w:r>
      <w:r>
        <w:rPr>
          <w:color w:val="231F20"/>
          <w:sz w:val="20"/>
        </w:rPr>
        <w:t>(</w:t>
      </w:r>
      <w:r>
        <w:rPr>
          <w:i/>
          <w:color w:val="231F20"/>
          <w:sz w:val="20"/>
        </w:rPr>
        <w:t>a</w:t>
      </w:r>
      <w:r>
        <w:rPr>
          <w:color w:val="231F20"/>
          <w:sz w:val="20"/>
        </w:rPr>
        <w:t>)</w:t>
      </w:r>
      <w:r>
        <w:rPr>
          <w:color w:val="231F20"/>
          <w:spacing w:val="-4"/>
          <w:sz w:val="20"/>
        </w:rPr>
        <w:t> </w:t>
      </w:r>
      <w:r>
        <w:rPr>
          <w:color w:val="231F20"/>
          <w:sz w:val="20"/>
        </w:rPr>
        <w:t>of</w:t>
      </w:r>
      <w:r>
        <w:rPr>
          <w:color w:val="231F20"/>
          <w:spacing w:val="-4"/>
          <w:sz w:val="20"/>
        </w:rPr>
        <w:t> </w:t>
      </w:r>
      <w:r>
        <w:rPr>
          <w:color w:val="231F20"/>
          <w:sz w:val="20"/>
        </w:rPr>
        <w:t>sub-section</w:t>
      </w:r>
      <w:r>
        <w:rPr>
          <w:color w:val="231F20"/>
          <w:spacing w:val="-4"/>
          <w:sz w:val="20"/>
        </w:rPr>
        <w:t> </w:t>
      </w:r>
      <w:r>
        <w:rPr>
          <w:color w:val="231F20"/>
          <w:sz w:val="20"/>
        </w:rPr>
        <w:t>(</w:t>
      </w:r>
      <w:r>
        <w:rPr>
          <w:i/>
          <w:color w:val="231F20"/>
          <w:sz w:val="20"/>
        </w:rPr>
        <w:t>2</w:t>
      </w:r>
      <w:r>
        <w:rPr>
          <w:color w:val="231F20"/>
          <w:sz w:val="20"/>
        </w:rPr>
        <w:t>)</w:t>
      </w:r>
      <w:r>
        <w:rPr>
          <w:color w:val="231F20"/>
          <w:spacing w:val="-4"/>
          <w:sz w:val="20"/>
        </w:rPr>
        <w:t> </w:t>
      </w:r>
      <w:r>
        <w:rPr>
          <w:color w:val="231F20"/>
          <w:sz w:val="20"/>
        </w:rPr>
        <w:t>shall</w:t>
      </w:r>
      <w:r>
        <w:rPr>
          <w:color w:val="231F20"/>
          <w:spacing w:val="-4"/>
          <w:sz w:val="20"/>
        </w:rPr>
        <w:t> </w:t>
      </w:r>
      <w:r>
        <w:rPr>
          <w:color w:val="231F20"/>
          <w:sz w:val="20"/>
        </w:rPr>
        <w:t>be</w:t>
      </w:r>
      <w:r>
        <w:rPr>
          <w:color w:val="231F20"/>
          <w:spacing w:val="-4"/>
          <w:sz w:val="20"/>
        </w:rPr>
        <w:t> </w:t>
      </w:r>
      <w:r>
        <w:rPr>
          <w:color w:val="231F20"/>
          <w:sz w:val="20"/>
        </w:rPr>
        <w:t>notified</w:t>
      </w:r>
      <w:r>
        <w:rPr>
          <w:color w:val="231F20"/>
          <w:spacing w:val="-4"/>
          <w:sz w:val="20"/>
        </w:rPr>
        <w:t> </w:t>
      </w:r>
      <w:r>
        <w:rPr>
          <w:color w:val="231F20"/>
          <w:sz w:val="20"/>
        </w:rPr>
        <w:t>to</w:t>
      </w:r>
      <w:r>
        <w:rPr>
          <w:color w:val="231F20"/>
          <w:spacing w:val="-4"/>
          <w:sz w:val="20"/>
        </w:rPr>
        <w:t> </w:t>
      </w:r>
      <w:r>
        <w:rPr>
          <w:color w:val="231F20"/>
          <w:sz w:val="20"/>
        </w:rPr>
        <w:t>the</w:t>
      </w:r>
      <w:r>
        <w:rPr>
          <w:color w:val="231F20"/>
          <w:spacing w:val="-12"/>
          <w:sz w:val="20"/>
        </w:rPr>
        <w:t> </w:t>
      </w:r>
      <w:r>
        <w:rPr>
          <w:color w:val="231F20"/>
          <w:sz w:val="20"/>
        </w:rPr>
        <w:t>Authority within such period as may be specified by regulations.</w:t>
      </w:r>
    </w:p>
    <w:p>
      <w:pPr>
        <w:spacing w:line="376" w:lineRule="auto" w:before="121"/>
        <w:ind w:left="3095" w:right="3003" w:firstLine="0"/>
        <w:jc w:val="center"/>
        <w:rPr>
          <w:sz w:val="14"/>
        </w:rPr>
      </w:pPr>
      <w:r>
        <w:rPr>
          <w:color w:val="231F20"/>
          <w:spacing w:val="-8"/>
          <w:sz w:val="20"/>
        </w:rPr>
        <w:t>CHAPTER </w:t>
      </w:r>
      <w:r>
        <w:rPr>
          <w:color w:val="231F20"/>
          <w:spacing w:val="-12"/>
          <w:sz w:val="20"/>
        </w:rPr>
        <w:t>VIII </w:t>
      </w:r>
      <w:r>
        <w:rPr>
          <w:color w:val="231F20"/>
          <w:spacing w:val="-3"/>
          <w:sz w:val="20"/>
        </w:rPr>
        <w:t>E</w:t>
      </w:r>
      <w:r>
        <w:rPr>
          <w:color w:val="231F20"/>
          <w:spacing w:val="-3"/>
          <w:sz w:val="14"/>
        </w:rPr>
        <w:t>XEMPTIONS</w:t>
      </w:r>
    </w:p>
    <w:p>
      <w:pPr>
        <w:pStyle w:val="ListParagraph"/>
        <w:numPr>
          <w:ilvl w:val="0"/>
          <w:numId w:val="48"/>
        </w:numPr>
        <w:tabs>
          <w:tab w:pos="885" w:val="left" w:leader="none"/>
        </w:tabs>
        <w:spacing w:line="223" w:lineRule="exact" w:before="0" w:after="0"/>
        <w:ind w:left="884" w:right="0" w:hanging="300"/>
        <w:jc w:val="left"/>
        <w:rPr>
          <w:sz w:val="20"/>
        </w:rPr>
      </w:pPr>
      <w:r>
        <w:rPr>
          <w:color w:val="231F20"/>
          <w:sz w:val="20"/>
        </w:rPr>
        <w:t>Where</w:t>
      </w:r>
      <w:r>
        <w:rPr>
          <w:color w:val="231F20"/>
          <w:spacing w:val="-6"/>
          <w:sz w:val="20"/>
        </w:rPr>
        <w:t> </w:t>
      </w:r>
      <w:r>
        <w:rPr>
          <w:color w:val="231F20"/>
          <w:sz w:val="20"/>
        </w:rPr>
        <w:t>the</w:t>
      </w:r>
      <w:r>
        <w:rPr>
          <w:color w:val="231F20"/>
          <w:spacing w:val="-5"/>
          <w:sz w:val="20"/>
        </w:rPr>
        <w:t> </w:t>
      </w:r>
      <w:r>
        <w:rPr>
          <w:color w:val="231F20"/>
          <w:sz w:val="20"/>
        </w:rPr>
        <w:t>Central</w:t>
      </w:r>
      <w:r>
        <w:rPr>
          <w:color w:val="231F20"/>
          <w:spacing w:val="-6"/>
          <w:sz w:val="20"/>
        </w:rPr>
        <w:t> </w:t>
      </w:r>
      <w:r>
        <w:rPr>
          <w:color w:val="231F20"/>
          <w:sz w:val="20"/>
        </w:rPr>
        <w:t>Government</w:t>
      </w:r>
      <w:r>
        <w:rPr>
          <w:color w:val="231F20"/>
          <w:spacing w:val="-5"/>
          <w:sz w:val="20"/>
        </w:rPr>
        <w:t> </w:t>
      </w:r>
      <w:r>
        <w:rPr>
          <w:color w:val="231F20"/>
          <w:sz w:val="20"/>
        </w:rPr>
        <w:t>is</w:t>
      </w:r>
      <w:r>
        <w:rPr>
          <w:color w:val="231F20"/>
          <w:spacing w:val="-5"/>
          <w:sz w:val="20"/>
        </w:rPr>
        <w:t> </w:t>
      </w:r>
      <w:r>
        <w:rPr>
          <w:color w:val="231F20"/>
          <w:sz w:val="20"/>
        </w:rPr>
        <w:t>satisfied</w:t>
      </w:r>
      <w:r>
        <w:rPr>
          <w:color w:val="231F20"/>
          <w:spacing w:val="-6"/>
          <w:sz w:val="20"/>
        </w:rPr>
        <w:t> </w:t>
      </w:r>
      <w:r>
        <w:rPr>
          <w:color w:val="231F20"/>
          <w:sz w:val="20"/>
        </w:rPr>
        <w:t>that</w:t>
      </w:r>
      <w:r>
        <w:rPr>
          <w:color w:val="231F20"/>
          <w:spacing w:val="-5"/>
          <w:sz w:val="20"/>
        </w:rPr>
        <w:t> </w:t>
      </w:r>
      <w:r>
        <w:rPr>
          <w:color w:val="231F20"/>
          <w:sz w:val="20"/>
        </w:rPr>
        <w:t>it</w:t>
      </w:r>
      <w:r>
        <w:rPr>
          <w:color w:val="231F20"/>
          <w:spacing w:val="-5"/>
          <w:sz w:val="20"/>
        </w:rPr>
        <w:t> </w:t>
      </w:r>
      <w:r>
        <w:rPr>
          <w:color w:val="231F20"/>
          <w:sz w:val="20"/>
        </w:rPr>
        <w:t>is</w:t>
      </w:r>
      <w:r>
        <w:rPr>
          <w:color w:val="231F20"/>
          <w:spacing w:val="-6"/>
          <w:sz w:val="20"/>
        </w:rPr>
        <w:t> </w:t>
      </w:r>
      <w:r>
        <w:rPr>
          <w:color w:val="231F20"/>
          <w:sz w:val="20"/>
        </w:rPr>
        <w:t>necessary</w:t>
      </w:r>
      <w:r>
        <w:rPr>
          <w:color w:val="231F20"/>
          <w:spacing w:val="-5"/>
          <w:sz w:val="20"/>
        </w:rPr>
        <w:t> </w:t>
      </w:r>
      <w:r>
        <w:rPr>
          <w:color w:val="231F20"/>
          <w:sz w:val="20"/>
        </w:rPr>
        <w:t>or</w:t>
      </w:r>
      <w:r>
        <w:rPr>
          <w:color w:val="231F20"/>
          <w:spacing w:val="-6"/>
          <w:sz w:val="20"/>
        </w:rPr>
        <w:t> </w:t>
      </w:r>
      <w:r>
        <w:rPr>
          <w:color w:val="231F20"/>
          <w:sz w:val="20"/>
        </w:rPr>
        <w:t>expedient,—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24"/>
        </w:rPr>
      </w:pPr>
    </w:p>
    <w:p>
      <w:pPr>
        <w:pStyle w:val="ListParagraph"/>
        <w:numPr>
          <w:ilvl w:val="0"/>
          <w:numId w:val="51"/>
        </w:numPr>
        <w:tabs>
          <w:tab w:pos="1298" w:val="left" w:leader="none"/>
        </w:tabs>
        <w:spacing w:line="244" w:lineRule="auto" w:before="0" w:after="0"/>
        <w:ind w:left="585" w:right="3" w:firstLine="480"/>
        <w:jc w:val="both"/>
        <w:rPr>
          <w:sz w:val="20"/>
        </w:rPr>
      </w:pPr>
      <w:r>
        <w:rPr>
          <w:color w:val="231F20"/>
          <w:sz w:val="20"/>
        </w:rPr>
        <w:t>in</w:t>
      </w:r>
      <w:r>
        <w:rPr>
          <w:color w:val="231F20"/>
          <w:spacing w:val="-9"/>
          <w:sz w:val="20"/>
        </w:rPr>
        <w:t> </w:t>
      </w:r>
      <w:r>
        <w:rPr>
          <w:color w:val="231F20"/>
          <w:sz w:val="20"/>
        </w:rPr>
        <w:t>the</w:t>
      </w:r>
      <w:r>
        <w:rPr>
          <w:color w:val="231F20"/>
          <w:spacing w:val="-9"/>
          <w:sz w:val="20"/>
        </w:rPr>
        <w:t> </w:t>
      </w:r>
      <w:r>
        <w:rPr>
          <w:color w:val="231F20"/>
          <w:sz w:val="20"/>
        </w:rPr>
        <w:t>interest</w:t>
      </w:r>
      <w:r>
        <w:rPr>
          <w:color w:val="231F20"/>
          <w:spacing w:val="-9"/>
          <w:sz w:val="20"/>
        </w:rPr>
        <w:t> </w:t>
      </w:r>
      <w:r>
        <w:rPr>
          <w:color w:val="231F20"/>
          <w:sz w:val="20"/>
        </w:rPr>
        <w:t>of</w:t>
      </w:r>
      <w:r>
        <w:rPr>
          <w:color w:val="231F20"/>
          <w:spacing w:val="-9"/>
          <w:sz w:val="20"/>
        </w:rPr>
        <w:t> </w:t>
      </w:r>
      <w:r>
        <w:rPr>
          <w:color w:val="231F20"/>
          <w:sz w:val="20"/>
        </w:rPr>
        <w:t>sovereignty</w:t>
      </w:r>
      <w:r>
        <w:rPr>
          <w:color w:val="231F20"/>
          <w:spacing w:val="-9"/>
          <w:sz w:val="20"/>
        </w:rPr>
        <w:t> </w:t>
      </w:r>
      <w:r>
        <w:rPr>
          <w:color w:val="231F20"/>
          <w:sz w:val="20"/>
        </w:rPr>
        <w:t>and</w:t>
      </w:r>
      <w:r>
        <w:rPr>
          <w:color w:val="231F20"/>
          <w:spacing w:val="-9"/>
          <w:sz w:val="20"/>
        </w:rPr>
        <w:t> </w:t>
      </w:r>
      <w:r>
        <w:rPr>
          <w:color w:val="231F20"/>
          <w:sz w:val="20"/>
        </w:rPr>
        <w:t>integrity</w:t>
      </w:r>
      <w:r>
        <w:rPr>
          <w:color w:val="231F20"/>
          <w:spacing w:val="-9"/>
          <w:sz w:val="20"/>
        </w:rPr>
        <w:t> </w:t>
      </w:r>
      <w:r>
        <w:rPr>
          <w:color w:val="231F20"/>
          <w:sz w:val="20"/>
        </w:rPr>
        <w:t>of</w:t>
      </w:r>
      <w:r>
        <w:rPr>
          <w:color w:val="231F20"/>
          <w:spacing w:val="-9"/>
          <w:sz w:val="20"/>
        </w:rPr>
        <w:t> </w:t>
      </w:r>
      <w:r>
        <w:rPr>
          <w:color w:val="231F20"/>
          <w:sz w:val="20"/>
        </w:rPr>
        <w:t>India,</w:t>
      </w:r>
      <w:r>
        <w:rPr>
          <w:color w:val="231F20"/>
          <w:spacing w:val="-9"/>
          <w:sz w:val="20"/>
        </w:rPr>
        <w:t> </w:t>
      </w:r>
      <w:r>
        <w:rPr>
          <w:color w:val="231F20"/>
          <w:sz w:val="20"/>
        </w:rPr>
        <w:t>the</w:t>
      </w:r>
      <w:r>
        <w:rPr>
          <w:color w:val="231F20"/>
          <w:spacing w:val="-9"/>
          <w:sz w:val="20"/>
        </w:rPr>
        <w:t> </w:t>
      </w:r>
      <w:r>
        <w:rPr>
          <w:color w:val="231F20"/>
          <w:sz w:val="20"/>
        </w:rPr>
        <w:t>security</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State, friendly</w:t>
      </w:r>
      <w:r>
        <w:rPr>
          <w:color w:val="231F20"/>
          <w:spacing w:val="-7"/>
          <w:sz w:val="20"/>
        </w:rPr>
        <w:t> </w:t>
      </w:r>
      <w:r>
        <w:rPr>
          <w:color w:val="231F20"/>
          <w:sz w:val="20"/>
        </w:rPr>
        <w:t>relations</w:t>
      </w:r>
      <w:r>
        <w:rPr>
          <w:color w:val="231F20"/>
          <w:spacing w:val="-7"/>
          <w:sz w:val="20"/>
        </w:rPr>
        <w:t> </w:t>
      </w:r>
      <w:r>
        <w:rPr>
          <w:color w:val="231F20"/>
          <w:sz w:val="20"/>
        </w:rPr>
        <w:t>with</w:t>
      </w:r>
      <w:r>
        <w:rPr>
          <w:color w:val="231F20"/>
          <w:spacing w:val="-6"/>
          <w:sz w:val="20"/>
        </w:rPr>
        <w:t> </w:t>
      </w:r>
      <w:r>
        <w:rPr>
          <w:color w:val="231F20"/>
          <w:sz w:val="20"/>
        </w:rPr>
        <w:t>foreign</w:t>
      </w:r>
      <w:r>
        <w:rPr>
          <w:color w:val="231F20"/>
          <w:spacing w:val="-7"/>
          <w:sz w:val="20"/>
        </w:rPr>
        <w:t> </w:t>
      </w:r>
      <w:r>
        <w:rPr>
          <w:color w:val="231F20"/>
          <w:sz w:val="20"/>
        </w:rPr>
        <w:t>States,</w:t>
      </w:r>
      <w:r>
        <w:rPr>
          <w:color w:val="231F20"/>
          <w:spacing w:val="-7"/>
          <w:sz w:val="20"/>
        </w:rPr>
        <w:t> </w:t>
      </w:r>
      <w:r>
        <w:rPr>
          <w:color w:val="231F20"/>
          <w:sz w:val="20"/>
        </w:rPr>
        <w:t>public</w:t>
      </w:r>
      <w:r>
        <w:rPr>
          <w:color w:val="231F20"/>
          <w:spacing w:val="-6"/>
          <w:sz w:val="20"/>
        </w:rPr>
        <w:t> </w:t>
      </w:r>
      <w:r>
        <w:rPr>
          <w:color w:val="231F20"/>
          <w:sz w:val="20"/>
        </w:rPr>
        <w:t>order;</w:t>
      </w:r>
      <w:r>
        <w:rPr>
          <w:color w:val="231F20"/>
          <w:spacing w:val="-7"/>
          <w:sz w:val="20"/>
        </w:rPr>
        <w:t> </w:t>
      </w:r>
      <w:r>
        <w:rPr>
          <w:color w:val="231F20"/>
          <w:sz w:val="20"/>
        </w:rPr>
        <w:t>or</w:t>
      </w:r>
    </w:p>
    <w:p>
      <w:pPr>
        <w:pStyle w:val="ListParagraph"/>
        <w:numPr>
          <w:ilvl w:val="0"/>
          <w:numId w:val="51"/>
        </w:numPr>
        <w:tabs>
          <w:tab w:pos="1332" w:val="left" w:leader="none"/>
        </w:tabs>
        <w:spacing w:line="244" w:lineRule="auto" w:before="121" w:after="0"/>
        <w:ind w:left="585" w:right="4" w:firstLine="480"/>
        <w:jc w:val="both"/>
        <w:rPr>
          <w:sz w:val="20"/>
        </w:rPr>
      </w:pPr>
      <w:r>
        <w:rPr>
          <w:color w:val="231F20"/>
          <w:spacing w:val="-3"/>
          <w:sz w:val="20"/>
        </w:rPr>
        <w:t>for</w:t>
      </w:r>
      <w:r>
        <w:rPr>
          <w:color w:val="231F20"/>
          <w:spacing w:val="-18"/>
          <w:sz w:val="20"/>
        </w:rPr>
        <w:t> </w:t>
      </w:r>
      <w:r>
        <w:rPr>
          <w:color w:val="231F20"/>
          <w:spacing w:val="-4"/>
          <w:sz w:val="20"/>
        </w:rPr>
        <w:t>preventing</w:t>
      </w:r>
      <w:r>
        <w:rPr>
          <w:color w:val="231F20"/>
          <w:spacing w:val="-18"/>
          <w:sz w:val="20"/>
        </w:rPr>
        <w:t> </w:t>
      </w:r>
      <w:r>
        <w:rPr>
          <w:color w:val="231F20"/>
          <w:spacing w:val="-4"/>
          <w:sz w:val="20"/>
        </w:rPr>
        <w:t>incitement</w:t>
      </w:r>
      <w:r>
        <w:rPr>
          <w:color w:val="231F20"/>
          <w:spacing w:val="-18"/>
          <w:sz w:val="20"/>
        </w:rPr>
        <w:t> </w:t>
      </w:r>
      <w:r>
        <w:rPr>
          <w:color w:val="231F20"/>
          <w:sz w:val="20"/>
        </w:rPr>
        <w:t>to</w:t>
      </w:r>
      <w:r>
        <w:rPr>
          <w:color w:val="231F20"/>
          <w:spacing w:val="-17"/>
          <w:sz w:val="20"/>
        </w:rPr>
        <w:t> </w:t>
      </w:r>
      <w:r>
        <w:rPr>
          <w:color w:val="231F20"/>
          <w:spacing w:val="-3"/>
          <w:sz w:val="20"/>
        </w:rPr>
        <w:t>the</w:t>
      </w:r>
      <w:r>
        <w:rPr>
          <w:color w:val="231F20"/>
          <w:spacing w:val="-18"/>
          <w:sz w:val="20"/>
        </w:rPr>
        <w:t> </w:t>
      </w:r>
      <w:r>
        <w:rPr>
          <w:color w:val="231F20"/>
          <w:spacing w:val="-4"/>
          <w:sz w:val="20"/>
        </w:rPr>
        <w:t>commission</w:t>
      </w:r>
      <w:r>
        <w:rPr>
          <w:color w:val="231F20"/>
          <w:spacing w:val="-18"/>
          <w:sz w:val="20"/>
        </w:rPr>
        <w:t> </w:t>
      </w:r>
      <w:r>
        <w:rPr>
          <w:color w:val="231F20"/>
          <w:sz w:val="20"/>
        </w:rPr>
        <w:t>of</w:t>
      </w:r>
      <w:r>
        <w:rPr>
          <w:color w:val="231F20"/>
          <w:spacing w:val="-17"/>
          <w:sz w:val="20"/>
        </w:rPr>
        <w:t> </w:t>
      </w:r>
      <w:r>
        <w:rPr>
          <w:color w:val="231F20"/>
          <w:spacing w:val="-3"/>
          <w:sz w:val="20"/>
        </w:rPr>
        <w:t>any</w:t>
      </w:r>
      <w:r>
        <w:rPr>
          <w:color w:val="231F20"/>
          <w:spacing w:val="-18"/>
          <w:sz w:val="20"/>
        </w:rPr>
        <w:t> </w:t>
      </w:r>
      <w:r>
        <w:rPr>
          <w:color w:val="231F20"/>
          <w:spacing w:val="-4"/>
          <w:sz w:val="20"/>
        </w:rPr>
        <w:t>cognizable</w:t>
      </w:r>
      <w:r>
        <w:rPr>
          <w:color w:val="231F20"/>
          <w:spacing w:val="-18"/>
          <w:sz w:val="20"/>
        </w:rPr>
        <w:t> </w:t>
      </w:r>
      <w:r>
        <w:rPr>
          <w:color w:val="231F20"/>
          <w:spacing w:val="-4"/>
          <w:sz w:val="20"/>
        </w:rPr>
        <w:t>offence</w:t>
      </w:r>
      <w:r>
        <w:rPr>
          <w:color w:val="231F20"/>
          <w:spacing w:val="-18"/>
          <w:sz w:val="20"/>
        </w:rPr>
        <w:t> </w:t>
      </w:r>
      <w:r>
        <w:rPr>
          <w:color w:val="231F20"/>
          <w:spacing w:val="-4"/>
          <w:sz w:val="20"/>
        </w:rPr>
        <w:t>relating </w:t>
      </w:r>
      <w:r>
        <w:rPr>
          <w:color w:val="231F20"/>
          <w:sz w:val="20"/>
        </w:rPr>
        <w:t>to</w:t>
      </w:r>
      <w:r>
        <w:rPr>
          <w:color w:val="231F20"/>
          <w:spacing w:val="-7"/>
          <w:sz w:val="20"/>
        </w:rPr>
        <w:t> </w:t>
      </w:r>
      <w:r>
        <w:rPr>
          <w:color w:val="231F20"/>
          <w:sz w:val="20"/>
        </w:rPr>
        <w:t>sovereignty</w:t>
      </w:r>
      <w:r>
        <w:rPr>
          <w:color w:val="231F20"/>
          <w:spacing w:val="-7"/>
          <w:sz w:val="20"/>
        </w:rPr>
        <w:t> </w:t>
      </w:r>
      <w:r>
        <w:rPr>
          <w:color w:val="231F20"/>
          <w:sz w:val="20"/>
        </w:rPr>
        <w:t>and</w:t>
      </w:r>
      <w:r>
        <w:rPr>
          <w:color w:val="231F20"/>
          <w:spacing w:val="-6"/>
          <w:sz w:val="20"/>
        </w:rPr>
        <w:t> </w:t>
      </w:r>
      <w:r>
        <w:rPr>
          <w:color w:val="231F20"/>
          <w:sz w:val="20"/>
        </w:rPr>
        <w:t>integrity</w:t>
      </w:r>
      <w:r>
        <w:rPr>
          <w:color w:val="231F20"/>
          <w:spacing w:val="-7"/>
          <w:sz w:val="20"/>
        </w:rPr>
        <w:t> </w:t>
      </w:r>
      <w:r>
        <w:rPr>
          <w:color w:val="231F20"/>
          <w:sz w:val="20"/>
        </w:rPr>
        <w:t>of</w:t>
      </w:r>
      <w:r>
        <w:rPr>
          <w:color w:val="231F20"/>
          <w:spacing w:val="-6"/>
          <w:sz w:val="20"/>
        </w:rPr>
        <w:t> </w:t>
      </w:r>
      <w:r>
        <w:rPr>
          <w:color w:val="231F20"/>
          <w:sz w:val="20"/>
        </w:rPr>
        <w:t>India,</w:t>
      </w:r>
      <w:r>
        <w:rPr>
          <w:color w:val="231F20"/>
          <w:spacing w:val="-7"/>
          <w:sz w:val="20"/>
        </w:rPr>
        <w:t> </w:t>
      </w:r>
      <w:r>
        <w:rPr>
          <w:color w:val="231F20"/>
          <w:sz w:val="20"/>
        </w:rPr>
        <w:t>the</w:t>
      </w:r>
      <w:r>
        <w:rPr>
          <w:color w:val="231F20"/>
          <w:spacing w:val="-6"/>
          <w:sz w:val="20"/>
        </w:rPr>
        <w:t> </w:t>
      </w:r>
      <w:r>
        <w:rPr>
          <w:color w:val="231F20"/>
          <w:sz w:val="20"/>
        </w:rPr>
        <w:t>security</w:t>
      </w:r>
      <w:r>
        <w:rPr>
          <w:color w:val="231F20"/>
          <w:spacing w:val="-7"/>
          <w:sz w:val="20"/>
        </w:rPr>
        <w:t> </w:t>
      </w:r>
      <w:r>
        <w:rPr>
          <w:color w:val="231F20"/>
          <w:sz w:val="20"/>
        </w:rPr>
        <w:t>of</w:t>
      </w:r>
      <w:r>
        <w:rPr>
          <w:color w:val="231F20"/>
          <w:spacing w:val="-6"/>
          <w:sz w:val="20"/>
        </w:rPr>
        <w:t> </w:t>
      </w:r>
      <w:r>
        <w:rPr>
          <w:color w:val="231F20"/>
          <w:sz w:val="20"/>
        </w:rPr>
        <w:t>the</w:t>
      </w:r>
      <w:r>
        <w:rPr>
          <w:color w:val="231F20"/>
          <w:spacing w:val="-7"/>
          <w:sz w:val="20"/>
        </w:rPr>
        <w:t> </w:t>
      </w:r>
      <w:r>
        <w:rPr>
          <w:color w:val="231F20"/>
          <w:sz w:val="20"/>
        </w:rPr>
        <w:t>State,</w:t>
      </w:r>
      <w:r>
        <w:rPr>
          <w:color w:val="231F20"/>
          <w:spacing w:val="-6"/>
          <w:sz w:val="20"/>
        </w:rPr>
        <w:t> </w:t>
      </w:r>
      <w:r>
        <w:rPr>
          <w:color w:val="231F20"/>
          <w:sz w:val="20"/>
        </w:rPr>
        <w:t>friendly</w:t>
      </w:r>
      <w:r>
        <w:rPr>
          <w:color w:val="231F20"/>
          <w:spacing w:val="-7"/>
          <w:sz w:val="20"/>
        </w:rPr>
        <w:t> </w:t>
      </w:r>
      <w:r>
        <w:rPr>
          <w:color w:val="231F20"/>
          <w:sz w:val="20"/>
        </w:rPr>
        <w:t>relations</w:t>
      </w:r>
      <w:r>
        <w:rPr>
          <w:color w:val="231F20"/>
          <w:spacing w:val="-6"/>
          <w:sz w:val="20"/>
        </w:rPr>
        <w:t> </w:t>
      </w:r>
      <w:r>
        <w:rPr>
          <w:color w:val="231F20"/>
          <w:sz w:val="20"/>
        </w:rPr>
        <w:t>with foreign States, public</w:t>
      </w:r>
      <w:r>
        <w:rPr>
          <w:color w:val="231F20"/>
          <w:spacing w:val="-13"/>
          <w:sz w:val="20"/>
        </w:rPr>
        <w:t> </w:t>
      </w:r>
      <w:r>
        <w:rPr>
          <w:color w:val="231F20"/>
          <w:sz w:val="20"/>
        </w:rPr>
        <w:t>order,</w:t>
      </w:r>
    </w:p>
    <w:p>
      <w:pPr>
        <w:pStyle w:val="BodyText"/>
        <w:spacing w:line="247" w:lineRule="auto" w:before="122"/>
        <w:ind w:left="105" w:right="3"/>
        <w:jc w:val="both"/>
      </w:pPr>
      <w:r>
        <w:rPr>
          <w:color w:val="231F20"/>
        </w:rPr>
        <w:t>it</w:t>
      </w:r>
      <w:r>
        <w:rPr>
          <w:color w:val="231F20"/>
          <w:spacing w:val="-12"/>
        </w:rPr>
        <w:t> </w:t>
      </w:r>
      <w:r>
        <w:rPr>
          <w:color w:val="231F20"/>
          <w:spacing w:val="-3"/>
        </w:rPr>
        <w:t>may,</w:t>
      </w:r>
      <w:r>
        <w:rPr>
          <w:color w:val="231F20"/>
          <w:spacing w:val="-12"/>
        </w:rPr>
        <w:t> </w:t>
      </w:r>
      <w:r>
        <w:rPr>
          <w:color w:val="231F20"/>
        </w:rPr>
        <w:t>by</w:t>
      </w:r>
      <w:r>
        <w:rPr>
          <w:color w:val="231F20"/>
          <w:spacing w:val="-11"/>
        </w:rPr>
        <w:t> </w:t>
      </w:r>
      <w:r>
        <w:rPr>
          <w:color w:val="231F20"/>
          <w:spacing w:val="-3"/>
        </w:rPr>
        <w:t>order,</w:t>
      </w:r>
      <w:r>
        <w:rPr>
          <w:color w:val="231F20"/>
          <w:spacing w:val="-12"/>
        </w:rPr>
        <w:t> </w:t>
      </w:r>
      <w:r>
        <w:rPr>
          <w:color w:val="231F20"/>
        </w:rPr>
        <w:t>for</w:t>
      </w:r>
      <w:r>
        <w:rPr>
          <w:color w:val="231F20"/>
          <w:spacing w:val="-12"/>
        </w:rPr>
        <w:t> </w:t>
      </w:r>
      <w:r>
        <w:rPr>
          <w:color w:val="231F20"/>
        </w:rPr>
        <w:t>reasons</w:t>
      </w:r>
      <w:r>
        <w:rPr>
          <w:color w:val="231F20"/>
          <w:spacing w:val="-11"/>
        </w:rPr>
        <w:t> </w:t>
      </w:r>
      <w:r>
        <w:rPr>
          <w:color w:val="231F20"/>
        </w:rPr>
        <w:t>to</w:t>
      </w:r>
      <w:r>
        <w:rPr>
          <w:color w:val="231F20"/>
          <w:spacing w:val="-12"/>
        </w:rPr>
        <w:t> </w:t>
      </w:r>
      <w:r>
        <w:rPr>
          <w:color w:val="231F20"/>
        </w:rPr>
        <w:t>be</w:t>
      </w:r>
      <w:r>
        <w:rPr>
          <w:color w:val="231F20"/>
          <w:spacing w:val="-11"/>
        </w:rPr>
        <w:t> </w:t>
      </w:r>
      <w:r>
        <w:rPr>
          <w:color w:val="231F20"/>
        </w:rPr>
        <w:t>recorded</w:t>
      </w:r>
      <w:r>
        <w:rPr>
          <w:color w:val="231F20"/>
          <w:spacing w:val="-12"/>
        </w:rPr>
        <w:t> </w:t>
      </w:r>
      <w:r>
        <w:rPr>
          <w:color w:val="231F20"/>
        </w:rPr>
        <w:t>in</w:t>
      </w:r>
      <w:r>
        <w:rPr>
          <w:color w:val="231F20"/>
          <w:spacing w:val="-12"/>
        </w:rPr>
        <w:t> </w:t>
      </w:r>
      <w:r>
        <w:rPr>
          <w:color w:val="231F20"/>
        </w:rPr>
        <w:t>writing,</w:t>
      </w:r>
      <w:r>
        <w:rPr>
          <w:color w:val="231F20"/>
          <w:spacing w:val="-11"/>
        </w:rPr>
        <w:t> </w:t>
      </w:r>
      <w:r>
        <w:rPr>
          <w:color w:val="231F20"/>
        </w:rPr>
        <w:t>direct</w:t>
      </w:r>
      <w:r>
        <w:rPr>
          <w:color w:val="231F20"/>
          <w:spacing w:val="-12"/>
        </w:rPr>
        <w:t> </w:t>
      </w:r>
      <w:r>
        <w:rPr>
          <w:color w:val="231F20"/>
        </w:rPr>
        <w:t>that</w:t>
      </w:r>
      <w:r>
        <w:rPr>
          <w:color w:val="231F20"/>
          <w:spacing w:val="-11"/>
        </w:rPr>
        <w:t> </w:t>
      </w:r>
      <w:r>
        <w:rPr>
          <w:color w:val="231F20"/>
        </w:rPr>
        <w:t>all</w:t>
      </w:r>
      <w:r>
        <w:rPr>
          <w:color w:val="231F20"/>
          <w:spacing w:val="-12"/>
        </w:rPr>
        <w:t> </w:t>
      </w:r>
      <w:r>
        <w:rPr>
          <w:color w:val="231F20"/>
        </w:rPr>
        <w:t>or</w:t>
      </w:r>
      <w:r>
        <w:rPr>
          <w:color w:val="231F20"/>
          <w:spacing w:val="-12"/>
        </w:rPr>
        <w:t> </w:t>
      </w:r>
      <w:r>
        <w:rPr>
          <w:color w:val="231F20"/>
        </w:rPr>
        <w:t>any</w:t>
      </w:r>
      <w:r>
        <w:rPr>
          <w:color w:val="231F20"/>
          <w:spacing w:val="-11"/>
        </w:rPr>
        <w:t> </w:t>
      </w:r>
      <w:r>
        <w:rPr>
          <w:color w:val="231F20"/>
        </w:rPr>
        <w:t>of</w:t>
      </w:r>
      <w:r>
        <w:rPr>
          <w:color w:val="231F20"/>
          <w:spacing w:val="-12"/>
        </w:rPr>
        <w:t> </w:t>
      </w:r>
      <w:r>
        <w:rPr>
          <w:color w:val="231F20"/>
        </w:rPr>
        <w:t>the</w:t>
      </w:r>
      <w:r>
        <w:rPr>
          <w:color w:val="231F20"/>
          <w:spacing w:val="-11"/>
        </w:rPr>
        <w:t> </w:t>
      </w:r>
      <w:r>
        <w:rPr>
          <w:color w:val="231F20"/>
        </w:rPr>
        <w:t>provisions of</w:t>
      </w:r>
      <w:r>
        <w:rPr>
          <w:color w:val="231F20"/>
          <w:spacing w:val="-13"/>
        </w:rPr>
        <w:t> </w:t>
      </w:r>
      <w:r>
        <w:rPr>
          <w:color w:val="231F20"/>
        </w:rPr>
        <w:t>this</w:t>
      </w:r>
      <w:r>
        <w:rPr>
          <w:color w:val="231F20"/>
          <w:spacing w:val="-25"/>
        </w:rPr>
        <w:t> </w:t>
      </w:r>
      <w:r>
        <w:rPr>
          <w:color w:val="231F20"/>
        </w:rPr>
        <w:t>Act</w:t>
      </w:r>
      <w:r>
        <w:rPr>
          <w:color w:val="231F20"/>
          <w:spacing w:val="-12"/>
        </w:rPr>
        <w:t> </w:t>
      </w:r>
      <w:r>
        <w:rPr>
          <w:color w:val="231F20"/>
        </w:rPr>
        <w:t>shall</w:t>
      </w:r>
      <w:r>
        <w:rPr>
          <w:color w:val="231F20"/>
          <w:spacing w:val="-13"/>
        </w:rPr>
        <w:t> </w:t>
      </w:r>
      <w:r>
        <w:rPr>
          <w:color w:val="231F20"/>
        </w:rPr>
        <w:t>not</w:t>
      </w:r>
      <w:r>
        <w:rPr>
          <w:color w:val="231F20"/>
          <w:spacing w:val="-12"/>
        </w:rPr>
        <w:t> </w:t>
      </w:r>
      <w:r>
        <w:rPr>
          <w:color w:val="231F20"/>
        </w:rPr>
        <w:t>apply</w:t>
      </w:r>
      <w:r>
        <w:rPr>
          <w:color w:val="231F20"/>
          <w:spacing w:val="-12"/>
        </w:rPr>
        <w:t> </w:t>
      </w:r>
      <w:r>
        <w:rPr>
          <w:color w:val="231F20"/>
        </w:rPr>
        <w:t>to</w:t>
      </w:r>
      <w:r>
        <w:rPr>
          <w:color w:val="231F20"/>
          <w:spacing w:val="-12"/>
        </w:rPr>
        <w:t> </w:t>
      </w:r>
      <w:r>
        <w:rPr>
          <w:color w:val="231F20"/>
        </w:rPr>
        <w:t>any</w:t>
      </w:r>
      <w:r>
        <w:rPr>
          <w:color w:val="231F20"/>
          <w:spacing w:val="-13"/>
        </w:rPr>
        <w:t> </w:t>
      </w:r>
      <w:r>
        <w:rPr>
          <w:color w:val="231F20"/>
        </w:rPr>
        <w:t>agency</w:t>
      </w:r>
      <w:r>
        <w:rPr>
          <w:color w:val="231F20"/>
          <w:spacing w:val="-12"/>
        </w:rPr>
        <w:t> </w:t>
      </w:r>
      <w:r>
        <w:rPr>
          <w:color w:val="231F20"/>
        </w:rPr>
        <w:t>of</w:t>
      </w:r>
      <w:r>
        <w:rPr>
          <w:color w:val="231F20"/>
          <w:spacing w:val="-12"/>
        </w:rPr>
        <w:t> </w:t>
      </w:r>
      <w:r>
        <w:rPr>
          <w:color w:val="231F20"/>
        </w:rPr>
        <w:t>the</w:t>
      </w:r>
      <w:r>
        <w:rPr>
          <w:color w:val="231F20"/>
          <w:spacing w:val="-13"/>
        </w:rPr>
        <w:t> </w:t>
      </w:r>
      <w:r>
        <w:rPr>
          <w:color w:val="231F20"/>
        </w:rPr>
        <w:t>Government</w:t>
      </w:r>
      <w:r>
        <w:rPr>
          <w:color w:val="231F20"/>
          <w:spacing w:val="-12"/>
        </w:rPr>
        <w:t> </w:t>
      </w:r>
      <w:r>
        <w:rPr>
          <w:color w:val="231F20"/>
        </w:rPr>
        <w:t>in</w:t>
      </w:r>
      <w:r>
        <w:rPr>
          <w:color w:val="231F20"/>
          <w:spacing w:val="-12"/>
        </w:rPr>
        <w:t> </w:t>
      </w:r>
      <w:r>
        <w:rPr>
          <w:color w:val="231F20"/>
        </w:rPr>
        <w:t>respect</w:t>
      </w:r>
      <w:r>
        <w:rPr>
          <w:color w:val="231F20"/>
          <w:spacing w:val="-12"/>
        </w:rPr>
        <w:t> </w:t>
      </w:r>
      <w:r>
        <w:rPr>
          <w:color w:val="231F20"/>
        </w:rPr>
        <w:t>of</w:t>
      </w:r>
      <w:r>
        <w:rPr>
          <w:color w:val="231F20"/>
          <w:spacing w:val="-13"/>
        </w:rPr>
        <w:t> </w:t>
      </w:r>
      <w:r>
        <w:rPr>
          <w:color w:val="231F20"/>
        </w:rPr>
        <w:t>processing</w:t>
      </w:r>
      <w:r>
        <w:rPr>
          <w:color w:val="231F20"/>
          <w:spacing w:val="-12"/>
        </w:rPr>
        <w:t> </w:t>
      </w:r>
      <w:r>
        <w:rPr>
          <w:color w:val="231F20"/>
        </w:rPr>
        <w:t>of</w:t>
      </w:r>
      <w:r>
        <w:rPr>
          <w:color w:val="231F20"/>
          <w:spacing w:val="-12"/>
        </w:rPr>
        <w:t> </w:t>
      </w:r>
      <w:r>
        <w:rPr>
          <w:color w:val="231F20"/>
        </w:rPr>
        <w:t>such personal data, as may be specified in the order subject to such procedure, safeguards and oversight mechanism to be followed by the </w:t>
      </w:r>
      <w:r>
        <w:rPr>
          <w:color w:val="231F20"/>
          <w:spacing w:val="-3"/>
        </w:rPr>
        <w:t>agency, </w:t>
      </w:r>
      <w:r>
        <w:rPr>
          <w:color w:val="231F20"/>
        </w:rPr>
        <w:t>as may be</w:t>
      </w:r>
      <w:r>
        <w:rPr>
          <w:color w:val="231F20"/>
          <w:spacing w:val="-10"/>
        </w:rPr>
        <w:t> </w:t>
      </w:r>
      <w:r>
        <w:rPr>
          <w:color w:val="231F20"/>
        </w:rPr>
        <w:t>prescribed.</w:t>
      </w:r>
    </w:p>
    <w:p>
      <w:pPr>
        <w:spacing w:before="118"/>
        <w:ind w:left="1065" w:right="0" w:firstLine="0"/>
        <w:jc w:val="both"/>
        <w:rPr>
          <w:sz w:val="20"/>
        </w:rPr>
      </w:pPr>
      <w:r>
        <w:rPr>
          <w:i/>
          <w:color w:val="231F20"/>
          <w:sz w:val="20"/>
        </w:rPr>
        <w:t>Explanation</w:t>
      </w:r>
      <w:r>
        <w:rPr>
          <w:color w:val="231F20"/>
          <w:sz w:val="20"/>
        </w:rPr>
        <w:t>.—For the purposes of this section,—</w:t>
      </w:r>
    </w:p>
    <w:p>
      <w:pPr>
        <w:pStyle w:val="ListParagraph"/>
        <w:numPr>
          <w:ilvl w:val="1"/>
          <w:numId w:val="51"/>
        </w:numPr>
        <w:tabs>
          <w:tab w:pos="1826" w:val="left" w:leader="none"/>
        </w:tabs>
        <w:spacing w:line="244" w:lineRule="auto" w:before="125" w:after="0"/>
        <w:ind w:left="1065" w:right="1" w:firstLine="480"/>
        <w:jc w:val="both"/>
        <w:rPr>
          <w:sz w:val="20"/>
        </w:rPr>
      </w:pPr>
      <w:r>
        <w:rPr>
          <w:color w:val="231F20"/>
          <w:spacing w:val="2"/>
          <w:sz w:val="20"/>
        </w:rPr>
        <w:t>the </w:t>
      </w:r>
      <w:r>
        <w:rPr>
          <w:color w:val="231F20"/>
          <w:spacing w:val="3"/>
          <w:sz w:val="20"/>
        </w:rPr>
        <w:t>term "cognizable offence" means </w:t>
      </w:r>
      <w:r>
        <w:rPr>
          <w:color w:val="231F20"/>
          <w:spacing w:val="2"/>
          <w:sz w:val="20"/>
        </w:rPr>
        <w:t>the </w:t>
      </w:r>
      <w:r>
        <w:rPr>
          <w:color w:val="231F20"/>
          <w:spacing w:val="3"/>
          <w:sz w:val="20"/>
        </w:rPr>
        <w:t>offence </w:t>
      </w:r>
      <w:r>
        <w:rPr>
          <w:color w:val="231F20"/>
          <w:sz w:val="20"/>
        </w:rPr>
        <w:t>as </w:t>
      </w:r>
      <w:r>
        <w:rPr>
          <w:color w:val="231F20"/>
          <w:spacing w:val="3"/>
          <w:sz w:val="20"/>
        </w:rPr>
        <w:t>defined </w:t>
      </w:r>
      <w:r>
        <w:rPr>
          <w:color w:val="231F20"/>
          <w:spacing w:val="4"/>
          <w:sz w:val="20"/>
        </w:rPr>
        <w:t>in </w:t>
      </w:r>
      <w:r>
        <w:rPr>
          <w:color w:val="231F20"/>
          <w:sz w:val="20"/>
        </w:rPr>
        <w:t>clause</w:t>
      </w:r>
      <w:r>
        <w:rPr>
          <w:color w:val="231F20"/>
          <w:spacing w:val="-13"/>
          <w:sz w:val="20"/>
        </w:rPr>
        <w:t> </w:t>
      </w:r>
      <w:r>
        <w:rPr>
          <w:color w:val="231F20"/>
          <w:sz w:val="20"/>
        </w:rPr>
        <w:t>(</w:t>
      </w:r>
      <w:r>
        <w:rPr>
          <w:i/>
          <w:color w:val="231F20"/>
          <w:sz w:val="20"/>
        </w:rPr>
        <w:t>c</w:t>
      </w:r>
      <w:r>
        <w:rPr>
          <w:color w:val="231F20"/>
          <w:sz w:val="20"/>
        </w:rPr>
        <w:t>)</w:t>
      </w:r>
      <w:r>
        <w:rPr>
          <w:color w:val="231F20"/>
          <w:spacing w:val="-13"/>
          <w:sz w:val="20"/>
        </w:rPr>
        <w:t> </w:t>
      </w:r>
      <w:r>
        <w:rPr>
          <w:color w:val="231F20"/>
          <w:sz w:val="20"/>
        </w:rPr>
        <w:t>of</w:t>
      </w:r>
      <w:r>
        <w:rPr>
          <w:color w:val="231F20"/>
          <w:spacing w:val="-13"/>
          <w:sz w:val="20"/>
        </w:rPr>
        <w:t> </w:t>
      </w:r>
      <w:r>
        <w:rPr>
          <w:color w:val="231F20"/>
          <w:sz w:val="20"/>
        </w:rPr>
        <w:t>section</w:t>
      </w:r>
      <w:r>
        <w:rPr>
          <w:color w:val="231F20"/>
          <w:spacing w:val="-13"/>
          <w:sz w:val="20"/>
        </w:rPr>
        <w:t> </w:t>
      </w:r>
      <w:r>
        <w:rPr>
          <w:color w:val="231F20"/>
          <w:sz w:val="20"/>
        </w:rPr>
        <w:t>2</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Code</w:t>
      </w:r>
      <w:r>
        <w:rPr>
          <w:color w:val="231F20"/>
          <w:spacing w:val="-13"/>
          <w:sz w:val="20"/>
        </w:rPr>
        <w:t> </w:t>
      </w:r>
      <w:r>
        <w:rPr>
          <w:color w:val="231F20"/>
          <w:sz w:val="20"/>
        </w:rPr>
        <w:t>of</w:t>
      </w:r>
      <w:r>
        <w:rPr>
          <w:color w:val="231F20"/>
          <w:spacing w:val="-12"/>
          <w:sz w:val="20"/>
        </w:rPr>
        <w:t> </w:t>
      </w:r>
      <w:r>
        <w:rPr>
          <w:color w:val="231F20"/>
          <w:sz w:val="20"/>
        </w:rPr>
        <w:t>Criminal</w:t>
      </w:r>
      <w:r>
        <w:rPr>
          <w:color w:val="231F20"/>
          <w:spacing w:val="-13"/>
          <w:sz w:val="20"/>
        </w:rPr>
        <w:t> </w:t>
      </w:r>
      <w:r>
        <w:rPr>
          <w:color w:val="231F20"/>
          <w:sz w:val="20"/>
        </w:rPr>
        <w:t>Procedure,</w:t>
      </w:r>
      <w:r>
        <w:rPr>
          <w:color w:val="231F20"/>
          <w:spacing w:val="-13"/>
          <w:sz w:val="20"/>
        </w:rPr>
        <w:t> </w:t>
      </w:r>
      <w:r>
        <w:rPr>
          <w:color w:val="231F20"/>
          <w:sz w:val="20"/>
        </w:rPr>
        <w:t>1973;</w:t>
      </w:r>
    </w:p>
    <w:p>
      <w:pPr>
        <w:pStyle w:val="ListParagraph"/>
        <w:numPr>
          <w:ilvl w:val="1"/>
          <w:numId w:val="51"/>
        </w:numPr>
        <w:tabs>
          <w:tab w:pos="1859" w:val="left" w:leader="none"/>
        </w:tabs>
        <w:spacing w:line="244" w:lineRule="auto" w:before="126" w:after="0"/>
        <w:ind w:left="1065" w:right="4" w:firstLine="480"/>
        <w:jc w:val="both"/>
        <w:rPr>
          <w:sz w:val="20"/>
        </w:rPr>
      </w:pPr>
      <w:r>
        <w:rPr>
          <w:color w:val="231F20"/>
          <w:sz w:val="20"/>
        </w:rPr>
        <w:t>the expression "processing of such personal data" includes sharing by</w:t>
      </w:r>
      <w:r>
        <w:rPr>
          <w:color w:val="231F20"/>
          <w:spacing w:val="-4"/>
          <w:sz w:val="20"/>
        </w:rPr>
        <w:t> </w:t>
      </w:r>
      <w:r>
        <w:rPr>
          <w:color w:val="231F20"/>
          <w:sz w:val="20"/>
        </w:rPr>
        <w:t>or</w:t>
      </w:r>
      <w:r>
        <w:rPr>
          <w:color w:val="231F20"/>
          <w:spacing w:val="-3"/>
          <w:sz w:val="20"/>
        </w:rPr>
        <w:t> </w:t>
      </w:r>
      <w:r>
        <w:rPr>
          <w:color w:val="231F20"/>
          <w:sz w:val="20"/>
        </w:rPr>
        <w:t>sharing</w:t>
      </w:r>
      <w:r>
        <w:rPr>
          <w:color w:val="231F20"/>
          <w:spacing w:val="-3"/>
          <w:sz w:val="20"/>
        </w:rPr>
        <w:t> </w:t>
      </w:r>
      <w:r>
        <w:rPr>
          <w:color w:val="231F20"/>
          <w:sz w:val="20"/>
        </w:rPr>
        <w:t>with</w:t>
      </w:r>
      <w:r>
        <w:rPr>
          <w:color w:val="231F20"/>
          <w:spacing w:val="-4"/>
          <w:sz w:val="20"/>
        </w:rPr>
        <w:t> </w:t>
      </w:r>
      <w:r>
        <w:rPr>
          <w:color w:val="231F20"/>
          <w:sz w:val="20"/>
        </w:rPr>
        <w:t>such</w:t>
      </w:r>
      <w:r>
        <w:rPr>
          <w:color w:val="231F20"/>
          <w:spacing w:val="-3"/>
          <w:sz w:val="20"/>
        </w:rPr>
        <w:t> </w:t>
      </w:r>
      <w:r>
        <w:rPr>
          <w:color w:val="231F20"/>
          <w:sz w:val="20"/>
        </w:rPr>
        <w:t>agency</w:t>
      </w:r>
      <w:r>
        <w:rPr>
          <w:color w:val="231F20"/>
          <w:spacing w:val="-2"/>
          <w:sz w:val="20"/>
        </w:rPr>
        <w:t> </w:t>
      </w:r>
      <w:r>
        <w:rPr>
          <w:color w:val="231F20"/>
          <w:sz w:val="20"/>
        </w:rPr>
        <w:t>of</w:t>
      </w:r>
      <w:r>
        <w:rPr>
          <w:color w:val="231F20"/>
          <w:spacing w:val="-4"/>
          <w:sz w:val="20"/>
        </w:rPr>
        <w:t> </w:t>
      </w:r>
      <w:r>
        <w:rPr>
          <w:color w:val="231F20"/>
          <w:sz w:val="20"/>
        </w:rPr>
        <w:t>the</w:t>
      </w:r>
      <w:r>
        <w:rPr>
          <w:color w:val="231F20"/>
          <w:spacing w:val="-2"/>
          <w:sz w:val="20"/>
        </w:rPr>
        <w:t> </w:t>
      </w:r>
      <w:r>
        <w:rPr>
          <w:color w:val="231F20"/>
          <w:sz w:val="20"/>
        </w:rPr>
        <w:t>Government</w:t>
      </w:r>
      <w:r>
        <w:rPr>
          <w:color w:val="231F20"/>
          <w:spacing w:val="-3"/>
          <w:sz w:val="20"/>
        </w:rPr>
        <w:t> </w:t>
      </w:r>
      <w:r>
        <w:rPr>
          <w:color w:val="231F20"/>
          <w:sz w:val="20"/>
        </w:rPr>
        <w:t>by</w:t>
      </w:r>
      <w:r>
        <w:rPr>
          <w:color w:val="231F20"/>
          <w:spacing w:val="-4"/>
          <w:sz w:val="20"/>
        </w:rPr>
        <w:t> </w:t>
      </w:r>
      <w:r>
        <w:rPr>
          <w:color w:val="231F20"/>
          <w:sz w:val="20"/>
        </w:rPr>
        <w:t>any</w:t>
      </w:r>
      <w:r>
        <w:rPr>
          <w:color w:val="231F20"/>
          <w:spacing w:val="-2"/>
          <w:sz w:val="20"/>
        </w:rPr>
        <w:t> </w:t>
      </w:r>
      <w:r>
        <w:rPr>
          <w:color w:val="231F20"/>
          <w:sz w:val="20"/>
        </w:rPr>
        <w:t>data</w:t>
      </w:r>
      <w:r>
        <w:rPr>
          <w:color w:val="231F20"/>
          <w:spacing w:val="-3"/>
          <w:sz w:val="20"/>
        </w:rPr>
        <w:t> </w:t>
      </w:r>
      <w:r>
        <w:rPr>
          <w:color w:val="231F20"/>
          <w:sz w:val="20"/>
        </w:rPr>
        <w:t>fiduciary,</w:t>
      </w:r>
      <w:r>
        <w:rPr>
          <w:color w:val="231F20"/>
          <w:spacing w:val="-3"/>
          <w:sz w:val="20"/>
        </w:rPr>
        <w:t> </w:t>
      </w:r>
      <w:r>
        <w:rPr>
          <w:color w:val="231F20"/>
          <w:sz w:val="20"/>
        </w:rPr>
        <w:t>data processor or data</w:t>
      </w:r>
      <w:r>
        <w:rPr>
          <w:color w:val="231F20"/>
          <w:spacing w:val="11"/>
          <w:sz w:val="20"/>
        </w:rPr>
        <w:t> </w:t>
      </w:r>
      <w:r>
        <w:rPr>
          <w:color w:val="231F20"/>
          <w:sz w:val="20"/>
        </w:rPr>
        <w:t>principal.</w:t>
      </w:r>
    </w:p>
    <w:p>
      <w:pPr>
        <w:pStyle w:val="ListParagraph"/>
        <w:numPr>
          <w:ilvl w:val="0"/>
          <w:numId w:val="48"/>
        </w:numPr>
        <w:tabs>
          <w:tab w:pos="869" w:val="left" w:leader="none"/>
        </w:tabs>
        <w:spacing w:line="244" w:lineRule="auto" w:before="122" w:after="0"/>
        <w:ind w:left="105" w:right="4" w:firstLine="480"/>
        <w:jc w:val="both"/>
        <w:rPr>
          <w:sz w:val="20"/>
        </w:rPr>
      </w:pPr>
      <w:r>
        <w:rPr>
          <w:color w:val="231F20"/>
          <w:sz w:val="20"/>
        </w:rPr>
        <w:t>The</w:t>
      </w:r>
      <w:r>
        <w:rPr>
          <w:color w:val="231F20"/>
          <w:spacing w:val="-15"/>
          <w:sz w:val="20"/>
        </w:rPr>
        <w:t> </w:t>
      </w:r>
      <w:r>
        <w:rPr>
          <w:color w:val="231F20"/>
          <w:sz w:val="20"/>
        </w:rPr>
        <w:t>provisions</w:t>
      </w:r>
      <w:r>
        <w:rPr>
          <w:color w:val="231F20"/>
          <w:spacing w:val="-16"/>
          <w:sz w:val="20"/>
        </w:rPr>
        <w:t> </w:t>
      </w:r>
      <w:r>
        <w:rPr>
          <w:color w:val="231F20"/>
          <w:sz w:val="20"/>
        </w:rPr>
        <w:t>of</w:t>
      </w:r>
      <w:r>
        <w:rPr>
          <w:color w:val="231F20"/>
          <w:spacing w:val="-16"/>
          <w:sz w:val="20"/>
        </w:rPr>
        <w:t> </w:t>
      </w:r>
      <w:r>
        <w:rPr>
          <w:color w:val="231F20"/>
          <w:sz w:val="20"/>
        </w:rPr>
        <w:t>Chapter</w:t>
      </w:r>
      <w:r>
        <w:rPr>
          <w:color w:val="231F20"/>
          <w:spacing w:val="-15"/>
          <w:sz w:val="20"/>
        </w:rPr>
        <w:t> </w:t>
      </w:r>
      <w:r>
        <w:rPr>
          <w:color w:val="231F20"/>
          <w:sz w:val="20"/>
        </w:rPr>
        <w:t>II</w:t>
      </w:r>
      <w:r>
        <w:rPr>
          <w:color w:val="231F20"/>
          <w:spacing w:val="-16"/>
          <w:sz w:val="20"/>
        </w:rPr>
        <w:t> </w:t>
      </w:r>
      <w:r>
        <w:rPr>
          <w:color w:val="231F20"/>
          <w:sz w:val="20"/>
        </w:rPr>
        <w:t>except</w:t>
      </w:r>
      <w:r>
        <w:rPr>
          <w:color w:val="231F20"/>
          <w:spacing w:val="-15"/>
          <w:sz w:val="20"/>
        </w:rPr>
        <w:t> </w:t>
      </w:r>
      <w:r>
        <w:rPr>
          <w:color w:val="231F20"/>
          <w:sz w:val="20"/>
        </w:rPr>
        <w:t>section</w:t>
      </w:r>
      <w:r>
        <w:rPr>
          <w:color w:val="231F20"/>
          <w:spacing w:val="-15"/>
          <w:sz w:val="20"/>
        </w:rPr>
        <w:t> </w:t>
      </w:r>
      <w:r>
        <w:rPr>
          <w:color w:val="231F20"/>
          <w:sz w:val="20"/>
        </w:rPr>
        <w:t>4,</w:t>
      </w:r>
      <w:r>
        <w:rPr>
          <w:color w:val="231F20"/>
          <w:spacing w:val="-16"/>
          <w:sz w:val="20"/>
        </w:rPr>
        <w:t> </w:t>
      </w:r>
      <w:r>
        <w:rPr>
          <w:color w:val="231F20"/>
          <w:sz w:val="20"/>
        </w:rPr>
        <w:t>Chapters</w:t>
      </w:r>
      <w:r>
        <w:rPr>
          <w:color w:val="231F20"/>
          <w:spacing w:val="-16"/>
          <w:sz w:val="20"/>
        </w:rPr>
        <w:t> </w:t>
      </w:r>
      <w:r>
        <w:rPr>
          <w:color w:val="231F20"/>
          <w:sz w:val="20"/>
        </w:rPr>
        <w:t>III</w:t>
      </w:r>
      <w:r>
        <w:rPr>
          <w:color w:val="231F20"/>
          <w:spacing w:val="-15"/>
          <w:sz w:val="20"/>
        </w:rPr>
        <w:t> </w:t>
      </w:r>
      <w:r>
        <w:rPr>
          <w:color w:val="231F20"/>
          <w:sz w:val="20"/>
        </w:rPr>
        <w:t>to</w:t>
      </w:r>
      <w:r>
        <w:rPr>
          <w:color w:val="231F20"/>
          <w:spacing w:val="-15"/>
          <w:sz w:val="20"/>
        </w:rPr>
        <w:t> V, </w:t>
      </w:r>
      <w:r>
        <w:rPr>
          <w:color w:val="231F20"/>
          <w:sz w:val="20"/>
        </w:rPr>
        <w:t>Chapter</w:t>
      </w:r>
      <w:r>
        <w:rPr>
          <w:color w:val="231F20"/>
          <w:spacing w:val="-19"/>
          <w:sz w:val="20"/>
        </w:rPr>
        <w:t> </w:t>
      </w:r>
      <w:r>
        <w:rPr>
          <w:color w:val="231F20"/>
          <w:sz w:val="20"/>
        </w:rPr>
        <w:t>VI</w:t>
      </w:r>
      <w:r>
        <w:rPr>
          <w:color w:val="231F20"/>
          <w:spacing w:val="-16"/>
          <w:sz w:val="20"/>
        </w:rPr>
        <w:t> </w:t>
      </w:r>
      <w:r>
        <w:rPr>
          <w:color w:val="231F20"/>
          <w:sz w:val="20"/>
        </w:rPr>
        <w:t>except section</w:t>
      </w:r>
      <w:r>
        <w:rPr>
          <w:color w:val="231F20"/>
          <w:spacing w:val="-8"/>
          <w:sz w:val="20"/>
        </w:rPr>
        <w:t> </w:t>
      </w:r>
      <w:r>
        <w:rPr>
          <w:color w:val="231F20"/>
          <w:sz w:val="20"/>
        </w:rPr>
        <w:t>24,</w:t>
      </w:r>
      <w:r>
        <w:rPr>
          <w:color w:val="231F20"/>
          <w:spacing w:val="-7"/>
          <w:sz w:val="20"/>
        </w:rPr>
        <w:t> </w:t>
      </w:r>
      <w:r>
        <w:rPr>
          <w:color w:val="231F20"/>
          <w:sz w:val="20"/>
        </w:rPr>
        <w:t>and</w:t>
      </w:r>
      <w:r>
        <w:rPr>
          <w:color w:val="231F20"/>
          <w:spacing w:val="-8"/>
          <w:sz w:val="20"/>
        </w:rPr>
        <w:t> </w:t>
      </w:r>
      <w:r>
        <w:rPr>
          <w:color w:val="231F20"/>
          <w:sz w:val="20"/>
        </w:rPr>
        <w:t>Chapter</w:t>
      </w:r>
      <w:r>
        <w:rPr>
          <w:color w:val="231F20"/>
          <w:spacing w:val="-7"/>
          <w:sz w:val="20"/>
        </w:rPr>
        <w:t> </w:t>
      </w:r>
      <w:r>
        <w:rPr>
          <w:color w:val="231F20"/>
          <w:sz w:val="20"/>
        </w:rPr>
        <w:t>VII</w:t>
      </w:r>
      <w:r>
        <w:rPr>
          <w:color w:val="231F20"/>
          <w:spacing w:val="-8"/>
          <w:sz w:val="20"/>
        </w:rPr>
        <w:t> </w:t>
      </w:r>
      <w:r>
        <w:rPr>
          <w:color w:val="231F20"/>
          <w:sz w:val="20"/>
        </w:rPr>
        <w:t>shall</w:t>
      </w:r>
      <w:r>
        <w:rPr>
          <w:color w:val="231F20"/>
          <w:spacing w:val="-7"/>
          <w:sz w:val="20"/>
        </w:rPr>
        <w:t> </w:t>
      </w:r>
      <w:r>
        <w:rPr>
          <w:color w:val="231F20"/>
          <w:sz w:val="20"/>
        </w:rPr>
        <w:t>not</w:t>
      </w:r>
      <w:r>
        <w:rPr>
          <w:color w:val="231F20"/>
          <w:spacing w:val="-7"/>
          <w:sz w:val="20"/>
        </w:rPr>
        <w:t> </w:t>
      </w:r>
      <w:r>
        <w:rPr>
          <w:color w:val="231F20"/>
          <w:sz w:val="20"/>
        </w:rPr>
        <w:t>apply</w:t>
      </w:r>
      <w:r>
        <w:rPr>
          <w:color w:val="231F20"/>
          <w:spacing w:val="-8"/>
          <w:sz w:val="20"/>
        </w:rPr>
        <w:t> </w:t>
      </w:r>
      <w:r>
        <w:rPr>
          <w:color w:val="231F20"/>
          <w:sz w:val="20"/>
        </w:rPr>
        <w:t>where—</w:t>
      </w:r>
    </w:p>
    <w:p>
      <w:pPr>
        <w:pStyle w:val="BodyText"/>
        <w:rPr>
          <w:sz w:val="22"/>
        </w:rPr>
      </w:pPr>
    </w:p>
    <w:p>
      <w:pPr>
        <w:pStyle w:val="BodyText"/>
        <w:spacing w:before="3"/>
        <w:rPr>
          <w:sz w:val="30"/>
        </w:rPr>
      </w:pPr>
    </w:p>
    <w:p>
      <w:pPr>
        <w:pStyle w:val="ListParagraph"/>
        <w:numPr>
          <w:ilvl w:val="1"/>
          <w:numId w:val="48"/>
        </w:numPr>
        <w:tabs>
          <w:tab w:pos="1396" w:val="left" w:leader="none"/>
        </w:tabs>
        <w:spacing w:line="244" w:lineRule="auto" w:before="1" w:after="0"/>
        <w:ind w:left="585" w:right="0" w:firstLine="480"/>
        <w:jc w:val="both"/>
        <w:rPr>
          <w:sz w:val="20"/>
        </w:rPr>
      </w:pPr>
      <w:r>
        <w:rPr>
          <w:color w:val="231F20"/>
          <w:spacing w:val="4"/>
          <w:sz w:val="20"/>
        </w:rPr>
        <w:t>personal </w:t>
      </w:r>
      <w:r>
        <w:rPr>
          <w:color w:val="231F20"/>
          <w:spacing w:val="3"/>
          <w:sz w:val="20"/>
        </w:rPr>
        <w:t>data </w:t>
      </w:r>
      <w:r>
        <w:rPr>
          <w:color w:val="231F20"/>
          <w:spacing w:val="2"/>
          <w:sz w:val="20"/>
        </w:rPr>
        <w:t>is </w:t>
      </w:r>
      <w:r>
        <w:rPr>
          <w:color w:val="231F20"/>
          <w:spacing w:val="4"/>
          <w:sz w:val="20"/>
        </w:rPr>
        <w:t>processed </w:t>
      </w:r>
      <w:r>
        <w:rPr>
          <w:color w:val="231F20"/>
          <w:spacing w:val="2"/>
          <w:sz w:val="20"/>
        </w:rPr>
        <w:t>in </w:t>
      </w:r>
      <w:r>
        <w:rPr>
          <w:color w:val="231F20"/>
          <w:spacing w:val="3"/>
          <w:sz w:val="20"/>
        </w:rPr>
        <w:t>the </w:t>
      </w:r>
      <w:r>
        <w:rPr>
          <w:color w:val="231F20"/>
          <w:spacing w:val="4"/>
          <w:sz w:val="20"/>
        </w:rPr>
        <w:t>interests </w:t>
      </w:r>
      <w:r>
        <w:rPr>
          <w:color w:val="231F20"/>
          <w:spacing w:val="2"/>
          <w:sz w:val="20"/>
        </w:rPr>
        <w:t>of </w:t>
      </w:r>
      <w:r>
        <w:rPr>
          <w:color w:val="231F20"/>
          <w:spacing w:val="4"/>
          <w:sz w:val="20"/>
        </w:rPr>
        <w:t>prevention, </w:t>
      </w:r>
      <w:r>
        <w:rPr>
          <w:color w:val="231F20"/>
          <w:spacing w:val="5"/>
          <w:sz w:val="20"/>
        </w:rPr>
        <w:t>detection, </w:t>
      </w:r>
      <w:r>
        <w:rPr>
          <w:color w:val="231F20"/>
          <w:sz w:val="20"/>
        </w:rPr>
        <w:t>investigation and prosecution of any offence or any other contravention of any law for</w:t>
      </w:r>
      <w:r>
        <w:rPr>
          <w:color w:val="231F20"/>
          <w:spacing w:val="-9"/>
          <w:sz w:val="20"/>
        </w:rPr>
        <w:t> </w:t>
      </w:r>
      <w:r>
        <w:rPr>
          <w:color w:val="231F20"/>
          <w:sz w:val="20"/>
        </w:rPr>
        <w:t>the</w:t>
      </w:r>
      <w:r>
        <w:rPr>
          <w:color w:val="231F20"/>
          <w:spacing w:val="-8"/>
          <w:sz w:val="20"/>
        </w:rPr>
        <w:t> </w:t>
      </w:r>
      <w:r>
        <w:rPr>
          <w:color w:val="231F20"/>
          <w:sz w:val="20"/>
        </w:rPr>
        <w:t>time</w:t>
      </w:r>
      <w:r>
        <w:rPr>
          <w:color w:val="231F20"/>
          <w:spacing w:val="-8"/>
          <w:sz w:val="20"/>
        </w:rPr>
        <w:t> </w:t>
      </w:r>
      <w:r>
        <w:rPr>
          <w:color w:val="231F20"/>
          <w:sz w:val="20"/>
        </w:rPr>
        <w:t>being</w:t>
      </w:r>
      <w:r>
        <w:rPr>
          <w:color w:val="231F20"/>
          <w:spacing w:val="-8"/>
          <w:sz w:val="20"/>
        </w:rPr>
        <w:t> </w:t>
      </w:r>
      <w:r>
        <w:rPr>
          <w:color w:val="231F20"/>
          <w:sz w:val="20"/>
        </w:rPr>
        <w:t>in</w:t>
      </w:r>
      <w:r>
        <w:rPr>
          <w:color w:val="231F20"/>
          <w:spacing w:val="-8"/>
          <w:sz w:val="20"/>
        </w:rPr>
        <w:t> </w:t>
      </w:r>
      <w:r>
        <w:rPr>
          <w:color w:val="231F20"/>
          <w:sz w:val="20"/>
        </w:rPr>
        <w:t>force;</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49" w:lineRule="auto" w:before="108"/>
        <w:ind w:left="130" w:right="252" w:firstLine="0"/>
        <w:jc w:val="left"/>
        <w:rPr>
          <w:sz w:val="16"/>
        </w:rPr>
      </w:pPr>
      <w:r>
        <w:rPr>
          <w:color w:val="231F20"/>
          <w:sz w:val="16"/>
        </w:rPr>
        <w:t>Power of Central</w:t>
      </w:r>
    </w:p>
    <w:p>
      <w:pPr>
        <w:spacing w:line="249" w:lineRule="auto" w:before="1"/>
        <w:ind w:left="130" w:right="252" w:firstLine="0"/>
        <w:jc w:val="left"/>
        <w:rPr>
          <w:sz w:val="16"/>
        </w:rPr>
      </w:pPr>
      <w:r>
        <w:rPr>
          <w:color w:val="231F20"/>
          <w:sz w:val="16"/>
        </w:rPr>
        <w:t>Government to exempt</w:t>
      </w:r>
    </w:p>
    <w:p>
      <w:pPr>
        <w:spacing w:line="249" w:lineRule="auto" w:before="1"/>
        <w:ind w:left="130" w:right="0" w:firstLine="0"/>
        <w:jc w:val="left"/>
        <w:rPr>
          <w:sz w:val="16"/>
        </w:rPr>
      </w:pPr>
      <w:r>
        <w:rPr>
          <w:color w:val="231F20"/>
          <w:sz w:val="16"/>
        </w:rPr>
        <w:t>any agency of Government</w:t>
      </w:r>
    </w:p>
    <w:p>
      <w:pPr>
        <w:spacing w:before="2"/>
        <w:ind w:left="130" w:right="0" w:firstLine="0"/>
        <w:jc w:val="left"/>
        <w:rPr>
          <w:sz w:val="16"/>
        </w:rPr>
      </w:pPr>
      <w:r>
        <w:rPr>
          <w:color w:val="231F20"/>
          <w:spacing w:val="11"/>
          <w:sz w:val="16"/>
        </w:rPr>
        <w:t>from</w:t>
      </w:r>
    </w:p>
    <w:p>
      <w:pPr>
        <w:spacing w:line="249" w:lineRule="auto" w:before="8"/>
        <w:ind w:left="130" w:right="0" w:firstLine="0"/>
        <w:jc w:val="left"/>
        <w:rPr>
          <w:sz w:val="16"/>
        </w:rPr>
      </w:pPr>
      <w:r>
        <w:rPr>
          <w:color w:val="231F20"/>
          <w:spacing w:val="4"/>
          <w:sz w:val="16"/>
        </w:rPr>
        <w:t>application </w:t>
      </w:r>
      <w:r>
        <w:rPr>
          <w:color w:val="231F20"/>
          <w:sz w:val="16"/>
        </w:rPr>
        <w:t>of </w:t>
      </w:r>
      <w:r>
        <w:rPr>
          <w:color w:val="231F20"/>
          <w:spacing w:val="8"/>
          <w:sz w:val="16"/>
        </w:rPr>
        <w:t>Act.</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18"/>
        </w:rPr>
      </w:pPr>
    </w:p>
    <w:p>
      <w:pPr>
        <w:spacing w:line="249" w:lineRule="auto" w:before="0"/>
        <w:ind w:left="134" w:right="71" w:firstLine="0"/>
        <w:jc w:val="left"/>
        <w:rPr>
          <w:sz w:val="16"/>
        </w:rPr>
      </w:pPr>
      <w:r>
        <w:rPr>
          <w:color w:val="231F20"/>
          <w:sz w:val="16"/>
        </w:rPr>
        <w:t>Exemption of certain provisions for certain processing of personal data.</w:t>
      </w:r>
    </w:p>
    <w:p>
      <w:pPr>
        <w:spacing w:after="0" w:line="249" w:lineRule="auto"/>
        <w:jc w:val="left"/>
        <w:rPr>
          <w:sz w:val="16"/>
        </w:rPr>
        <w:sectPr>
          <w:type w:val="continuous"/>
          <w:pgSz w:w="11900" w:h="16840"/>
          <w:pgMar w:top="1600" w:bottom="280" w:left="1020" w:right="1020"/>
          <w:cols w:num="3" w:equalWidth="0">
            <w:col w:w="1185" w:space="40"/>
            <w:col w:w="7293" w:space="55"/>
            <w:col w:w="1287"/>
          </w:cols>
        </w:sectPr>
      </w:pPr>
    </w:p>
    <w:p>
      <w:pPr>
        <w:pStyle w:val="BodyText"/>
        <w:spacing w:before="3"/>
        <w:rPr>
          <w:sz w:val="13"/>
        </w:rPr>
      </w:pPr>
    </w:p>
    <w:p>
      <w:pPr>
        <w:spacing w:after="0"/>
        <w:rPr>
          <w:sz w:val="13"/>
        </w:rPr>
        <w:sectPr>
          <w:pgSz w:w="11900" w:h="16840"/>
          <w:pgMar w:header="1436" w:footer="0" w:top="1660" w:bottom="280" w:left="1020" w:right="102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49" w:lineRule="auto" w:before="158"/>
        <w:ind w:left="130" w:right="128" w:firstLine="0"/>
        <w:jc w:val="left"/>
        <w:rPr>
          <w:sz w:val="16"/>
        </w:rPr>
      </w:pPr>
      <w:r>
        <w:rPr>
          <w:color w:val="231F20"/>
          <w:sz w:val="16"/>
        </w:rPr>
        <w:t>Power of Central</w:t>
      </w:r>
    </w:p>
    <w:p>
      <w:pPr>
        <w:spacing w:line="249" w:lineRule="auto" w:before="1"/>
        <w:ind w:left="130" w:right="128" w:firstLine="0"/>
        <w:jc w:val="left"/>
        <w:rPr>
          <w:sz w:val="16"/>
        </w:rPr>
      </w:pPr>
      <w:r>
        <w:rPr>
          <w:color w:val="231F20"/>
          <w:sz w:val="16"/>
        </w:rPr>
        <w:t>Government to exempt certain data processors.</w:t>
      </w:r>
    </w:p>
    <w:p>
      <w:pPr>
        <w:spacing w:line="249" w:lineRule="auto" w:before="142"/>
        <w:ind w:left="130" w:right="128" w:firstLine="0"/>
        <w:jc w:val="left"/>
        <w:rPr>
          <w:sz w:val="16"/>
        </w:rPr>
      </w:pPr>
      <w:r>
        <w:rPr>
          <w:color w:val="231F20"/>
          <w:sz w:val="16"/>
        </w:rPr>
        <w:t>Exemption for research, archiving or statistical purposes.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49" w:lineRule="auto" w:before="108"/>
        <w:ind w:left="130" w:right="0" w:firstLine="0"/>
        <w:jc w:val="left"/>
        <w:rPr>
          <w:sz w:val="16"/>
        </w:rPr>
      </w:pPr>
      <w:r>
        <w:rPr>
          <w:color w:val="231F20"/>
          <w:sz w:val="16"/>
        </w:rPr>
        <w:t>Exemption for manual processing by small entities.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0"/>
        <w:rPr>
          <w:sz w:val="16"/>
        </w:rPr>
      </w:pPr>
    </w:p>
    <w:p>
      <w:pPr>
        <w:spacing w:line="249" w:lineRule="auto" w:before="0"/>
        <w:ind w:left="130" w:right="172" w:firstLine="0"/>
        <w:jc w:val="both"/>
        <w:rPr>
          <w:sz w:val="16"/>
        </w:rPr>
      </w:pPr>
      <w:r>
        <w:rPr>
          <w:color w:val="231F20"/>
          <w:sz w:val="16"/>
        </w:rPr>
        <w:t>Sandbox for encouraging innovation, etc.</w:t>
      </w:r>
    </w:p>
    <w:p>
      <w:pPr>
        <w:pStyle w:val="ListParagraph"/>
        <w:numPr>
          <w:ilvl w:val="1"/>
          <w:numId w:val="48"/>
        </w:numPr>
        <w:tabs>
          <w:tab w:pos="1394" w:val="left" w:leader="none"/>
        </w:tabs>
        <w:spacing w:line="249" w:lineRule="auto" w:before="96" w:after="0"/>
        <w:ind w:left="609" w:right="1346" w:firstLine="480"/>
        <w:jc w:val="both"/>
        <w:rPr>
          <w:sz w:val="20"/>
        </w:rPr>
      </w:pPr>
      <w:r>
        <w:rPr>
          <w:color w:val="231F20"/>
          <w:spacing w:val="-1"/>
          <w:sz w:val="20"/>
        </w:rPr>
        <w:br w:type="column"/>
      </w:r>
      <w:r>
        <w:rPr>
          <w:color w:val="231F20"/>
          <w:sz w:val="20"/>
        </w:rPr>
        <w:t>disclosure of personal data is necessary for enforcing any legal right or claim,</w:t>
      </w:r>
      <w:r>
        <w:rPr>
          <w:color w:val="231F20"/>
          <w:spacing w:val="-16"/>
          <w:sz w:val="20"/>
        </w:rPr>
        <w:t> </w:t>
      </w:r>
      <w:r>
        <w:rPr>
          <w:color w:val="231F20"/>
          <w:sz w:val="20"/>
        </w:rPr>
        <w:t>seeking</w:t>
      </w:r>
      <w:r>
        <w:rPr>
          <w:color w:val="231F20"/>
          <w:spacing w:val="-16"/>
          <w:sz w:val="20"/>
        </w:rPr>
        <w:t> </w:t>
      </w:r>
      <w:r>
        <w:rPr>
          <w:color w:val="231F20"/>
          <w:sz w:val="20"/>
        </w:rPr>
        <w:t>any</w:t>
      </w:r>
      <w:r>
        <w:rPr>
          <w:color w:val="231F20"/>
          <w:spacing w:val="-16"/>
          <w:sz w:val="20"/>
        </w:rPr>
        <w:t> </w:t>
      </w:r>
      <w:r>
        <w:rPr>
          <w:color w:val="231F20"/>
          <w:sz w:val="20"/>
        </w:rPr>
        <w:t>relief,</w:t>
      </w:r>
      <w:r>
        <w:rPr>
          <w:color w:val="231F20"/>
          <w:spacing w:val="-15"/>
          <w:sz w:val="20"/>
        </w:rPr>
        <w:t> </w:t>
      </w:r>
      <w:r>
        <w:rPr>
          <w:color w:val="231F20"/>
          <w:sz w:val="20"/>
        </w:rPr>
        <w:t>defending</w:t>
      </w:r>
      <w:r>
        <w:rPr>
          <w:color w:val="231F20"/>
          <w:spacing w:val="-16"/>
          <w:sz w:val="20"/>
        </w:rPr>
        <w:t> </w:t>
      </w:r>
      <w:r>
        <w:rPr>
          <w:color w:val="231F20"/>
          <w:sz w:val="20"/>
        </w:rPr>
        <w:t>any</w:t>
      </w:r>
      <w:r>
        <w:rPr>
          <w:color w:val="231F20"/>
          <w:spacing w:val="-16"/>
          <w:sz w:val="20"/>
        </w:rPr>
        <w:t> </w:t>
      </w:r>
      <w:r>
        <w:rPr>
          <w:color w:val="231F20"/>
          <w:sz w:val="20"/>
        </w:rPr>
        <w:t>charge,</w:t>
      </w:r>
      <w:r>
        <w:rPr>
          <w:color w:val="231F20"/>
          <w:spacing w:val="-16"/>
          <w:sz w:val="20"/>
        </w:rPr>
        <w:t> </w:t>
      </w:r>
      <w:r>
        <w:rPr>
          <w:color w:val="231F20"/>
          <w:sz w:val="20"/>
        </w:rPr>
        <w:t>opposing</w:t>
      </w:r>
      <w:r>
        <w:rPr>
          <w:color w:val="231F20"/>
          <w:spacing w:val="-15"/>
          <w:sz w:val="20"/>
        </w:rPr>
        <w:t> </w:t>
      </w:r>
      <w:r>
        <w:rPr>
          <w:color w:val="231F20"/>
          <w:sz w:val="20"/>
        </w:rPr>
        <w:t>any</w:t>
      </w:r>
      <w:r>
        <w:rPr>
          <w:color w:val="231F20"/>
          <w:spacing w:val="-16"/>
          <w:sz w:val="20"/>
        </w:rPr>
        <w:t> </w:t>
      </w:r>
      <w:r>
        <w:rPr>
          <w:color w:val="231F20"/>
          <w:sz w:val="20"/>
        </w:rPr>
        <w:t>claim,</w:t>
      </w:r>
      <w:r>
        <w:rPr>
          <w:color w:val="231F20"/>
          <w:spacing w:val="-16"/>
          <w:sz w:val="20"/>
        </w:rPr>
        <w:t> </w:t>
      </w:r>
      <w:r>
        <w:rPr>
          <w:color w:val="231F20"/>
          <w:sz w:val="20"/>
        </w:rPr>
        <w:t>or</w:t>
      </w:r>
      <w:r>
        <w:rPr>
          <w:color w:val="231F20"/>
          <w:spacing w:val="-16"/>
          <w:sz w:val="20"/>
        </w:rPr>
        <w:t> </w:t>
      </w:r>
      <w:r>
        <w:rPr>
          <w:color w:val="231F20"/>
          <w:sz w:val="20"/>
        </w:rPr>
        <w:t>obtaining</w:t>
      </w:r>
      <w:r>
        <w:rPr>
          <w:color w:val="231F20"/>
          <w:spacing w:val="-15"/>
          <w:sz w:val="20"/>
        </w:rPr>
        <w:t> </w:t>
      </w:r>
      <w:r>
        <w:rPr>
          <w:color w:val="231F20"/>
          <w:sz w:val="20"/>
        </w:rPr>
        <w:t>any legal</w:t>
      </w:r>
      <w:r>
        <w:rPr>
          <w:color w:val="231F20"/>
          <w:spacing w:val="-6"/>
          <w:sz w:val="20"/>
        </w:rPr>
        <w:t> </w:t>
      </w:r>
      <w:r>
        <w:rPr>
          <w:color w:val="231F20"/>
          <w:sz w:val="20"/>
        </w:rPr>
        <w:t>advice</w:t>
      </w:r>
      <w:r>
        <w:rPr>
          <w:color w:val="231F20"/>
          <w:spacing w:val="-5"/>
          <w:sz w:val="20"/>
        </w:rPr>
        <w:t> </w:t>
      </w:r>
      <w:r>
        <w:rPr>
          <w:color w:val="231F20"/>
          <w:sz w:val="20"/>
        </w:rPr>
        <w:t>from</w:t>
      </w:r>
      <w:r>
        <w:rPr>
          <w:color w:val="231F20"/>
          <w:spacing w:val="-5"/>
          <w:sz w:val="20"/>
        </w:rPr>
        <w:t> </w:t>
      </w:r>
      <w:r>
        <w:rPr>
          <w:color w:val="231F20"/>
          <w:sz w:val="20"/>
        </w:rPr>
        <w:t>an</w:t>
      </w:r>
      <w:r>
        <w:rPr>
          <w:color w:val="231F20"/>
          <w:spacing w:val="-5"/>
          <w:sz w:val="20"/>
        </w:rPr>
        <w:t> </w:t>
      </w:r>
      <w:r>
        <w:rPr>
          <w:color w:val="231F20"/>
          <w:sz w:val="20"/>
        </w:rPr>
        <w:t>advocate</w:t>
      </w:r>
      <w:r>
        <w:rPr>
          <w:color w:val="231F20"/>
          <w:spacing w:val="-5"/>
          <w:sz w:val="20"/>
        </w:rPr>
        <w:t> </w:t>
      </w:r>
      <w:r>
        <w:rPr>
          <w:color w:val="231F20"/>
          <w:sz w:val="20"/>
        </w:rPr>
        <w:t>in</w:t>
      </w:r>
      <w:r>
        <w:rPr>
          <w:color w:val="231F20"/>
          <w:spacing w:val="-5"/>
          <w:sz w:val="20"/>
        </w:rPr>
        <w:t> </w:t>
      </w:r>
      <w:r>
        <w:rPr>
          <w:color w:val="231F20"/>
          <w:sz w:val="20"/>
        </w:rPr>
        <w:t>any</w:t>
      </w:r>
      <w:r>
        <w:rPr>
          <w:color w:val="231F20"/>
          <w:spacing w:val="-5"/>
          <w:sz w:val="20"/>
        </w:rPr>
        <w:t> </w:t>
      </w:r>
      <w:r>
        <w:rPr>
          <w:color w:val="231F20"/>
          <w:sz w:val="20"/>
        </w:rPr>
        <w:t>impending</w:t>
      </w:r>
      <w:r>
        <w:rPr>
          <w:color w:val="231F20"/>
          <w:spacing w:val="-5"/>
          <w:sz w:val="20"/>
        </w:rPr>
        <w:t> </w:t>
      </w:r>
      <w:r>
        <w:rPr>
          <w:color w:val="231F20"/>
          <w:sz w:val="20"/>
        </w:rPr>
        <w:t>legal</w:t>
      </w:r>
      <w:r>
        <w:rPr>
          <w:color w:val="231F20"/>
          <w:spacing w:val="-5"/>
          <w:sz w:val="20"/>
        </w:rPr>
        <w:t> </w:t>
      </w:r>
      <w:r>
        <w:rPr>
          <w:color w:val="231F20"/>
          <w:sz w:val="20"/>
        </w:rPr>
        <w:t>proceeding;</w:t>
      </w:r>
    </w:p>
    <w:p>
      <w:pPr>
        <w:pStyle w:val="ListParagraph"/>
        <w:numPr>
          <w:ilvl w:val="1"/>
          <w:numId w:val="48"/>
        </w:numPr>
        <w:tabs>
          <w:tab w:pos="1353" w:val="left" w:leader="none"/>
        </w:tabs>
        <w:spacing w:line="240" w:lineRule="auto" w:before="122" w:after="0"/>
        <w:ind w:left="1352" w:right="0" w:hanging="264"/>
        <w:jc w:val="left"/>
        <w:rPr>
          <w:sz w:val="20"/>
        </w:rPr>
      </w:pPr>
      <w:r>
        <w:rPr>
          <w:color w:val="231F20"/>
          <w:sz w:val="20"/>
        </w:rPr>
        <w:t>processing</w:t>
      </w:r>
      <w:r>
        <w:rPr>
          <w:color w:val="231F20"/>
          <w:spacing w:val="-10"/>
          <w:sz w:val="20"/>
        </w:rPr>
        <w:t> </w:t>
      </w:r>
      <w:r>
        <w:rPr>
          <w:color w:val="231F20"/>
          <w:sz w:val="20"/>
        </w:rPr>
        <w:t>of</w:t>
      </w:r>
      <w:r>
        <w:rPr>
          <w:color w:val="231F20"/>
          <w:spacing w:val="-9"/>
          <w:sz w:val="20"/>
        </w:rPr>
        <w:t> </w:t>
      </w:r>
      <w:r>
        <w:rPr>
          <w:color w:val="231F20"/>
          <w:sz w:val="20"/>
        </w:rPr>
        <w:t>personal</w:t>
      </w:r>
      <w:r>
        <w:rPr>
          <w:color w:val="231F20"/>
          <w:spacing w:val="-9"/>
          <w:sz w:val="20"/>
        </w:rPr>
        <w:t> </w:t>
      </w:r>
      <w:r>
        <w:rPr>
          <w:color w:val="231F20"/>
          <w:sz w:val="20"/>
        </w:rPr>
        <w:t>data</w:t>
      </w:r>
      <w:r>
        <w:rPr>
          <w:color w:val="231F20"/>
          <w:spacing w:val="-9"/>
          <w:sz w:val="20"/>
        </w:rPr>
        <w:t> </w:t>
      </w:r>
      <w:r>
        <w:rPr>
          <w:color w:val="231F20"/>
          <w:sz w:val="20"/>
        </w:rPr>
        <w:t>by</w:t>
      </w:r>
      <w:r>
        <w:rPr>
          <w:color w:val="231F20"/>
          <w:spacing w:val="-9"/>
          <w:sz w:val="20"/>
        </w:rPr>
        <w:t> </w:t>
      </w:r>
      <w:r>
        <w:rPr>
          <w:color w:val="231F20"/>
          <w:sz w:val="20"/>
        </w:rPr>
        <w:t>any</w:t>
      </w:r>
      <w:r>
        <w:rPr>
          <w:color w:val="231F20"/>
          <w:spacing w:val="-9"/>
          <w:sz w:val="20"/>
        </w:rPr>
        <w:t> </w:t>
      </w:r>
      <w:r>
        <w:rPr>
          <w:color w:val="231F20"/>
          <w:sz w:val="20"/>
        </w:rPr>
        <w:t>court</w:t>
      </w:r>
      <w:r>
        <w:rPr>
          <w:color w:val="231F20"/>
          <w:spacing w:val="-9"/>
          <w:sz w:val="20"/>
        </w:rPr>
        <w:t> </w:t>
      </w:r>
      <w:r>
        <w:rPr>
          <w:color w:val="231F20"/>
          <w:sz w:val="20"/>
        </w:rPr>
        <w:t>or</w:t>
      </w:r>
      <w:r>
        <w:rPr>
          <w:color w:val="231F20"/>
          <w:spacing w:val="-10"/>
          <w:sz w:val="20"/>
        </w:rPr>
        <w:t> </w:t>
      </w:r>
      <w:r>
        <w:rPr>
          <w:color w:val="231F20"/>
          <w:sz w:val="20"/>
        </w:rPr>
        <w:t>tribunal</w:t>
      </w:r>
      <w:r>
        <w:rPr>
          <w:color w:val="231F20"/>
          <w:spacing w:val="-9"/>
          <w:sz w:val="20"/>
        </w:rPr>
        <w:t> </w:t>
      </w:r>
      <w:r>
        <w:rPr>
          <w:color w:val="231F20"/>
          <w:sz w:val="20"/>
        </w:rPr>
        <w:t>in</w:t>
      </w:r>
      <w:r>
        <w:rPr>
          <w:color w:val="231F20"/>
          <w:spacing w:val="-9"/>
          <w:sz w:val="20"/>
        </w:rPr>
        <w:t> </w:t>
      </w:r>
      <w:r>
        <w:rPr>
          <w:color w:val="231F20"/>
          <w:sz w:val="20"/>
        </w:rPr>
        <w:t>India</w:t>
      </w:r>
      <w:r>
        <w:rPr>
          <w:color w:val="231F20"/>
          <w:spacing w:val="-9"/>
          <w:sz w:val="20"/>
        </w:rPr>
        <w:t> </w:t>
      </w:r>
      <w:r>
        <w:rPr>
          <w:color w:val="231F20"/>
          <w:sz w:val="20"/>
        </w:rPr>
        <w:t>is</w:t>
      </w:r>
      <w:r>
        <w:rPr>
          <w:color w:val="231F20"/>
          <w:spacing w:val="-9"/>
          <w:sz w:val="20"/>
        </w:rPr>
        <w:t> </w:t>
      </w:r>
      <w:r>
        <w:rPr>
          <w:color w:val="231F20"/>
          <w:sz w:val="20"/>
        </w:rPr>
        <w:t>necessary</w:t>
      </w:r>
      <w:r>
        <w:rPr>
          <w:color w:val="231F20"/>
          <w:spacing w:val="-9"/>
          <w:sz w:val="20"/>
        </w:rPr>
        <w:t> </w:t>
      </w:r>
      <w:r>
        <w:rPr>
          <w:color w:val="231F20"/>
          <w:sz w:val="20"/>
        </w:rPr>
        <w:t>for</w:t>
      </w:r>
    </w:p>
    <w:p>
      <w:pPr>
        <w:pStyle w:val="BodyText"/>
        <w:tabs>
          <w:tab w:pos="7526" w:val="left" w:leader="none"/>
        </w:tabs>
        <w:spacing w:before="10"/>
        <w:ind w:left="609"/>
        <w:rPr>
          <w:sz w:val="16"/>
        </w:rPr>
      </w:pPr>
      <w:r>
        <w:rPr>
          <w:color w:val="231F20"/>
          <w:position w:val="1"/>
        </w:rPr>
        <w:t>the</w:t>
      </w:r>
      <w:r>
        <w:rPr>
          <w:color w:val="231F20"/>
          <w:spacing w:val="-10"/>
          <w:position w:val="1"/>
        </w:rPr>
        <w:t> </w:t>
      </w:r>
      <w:r>
        <w:rPr>
          <w:color w:val="231F20"/>
          <w:position w:val="1"/>
        </w:rPr>
        <w:t>exercise</w:t>
      </w:r>
      <w:r>
        <w:rPr>
          <w:color w:val="231F20"/>
          <w:spacing w:val="-10"/>
          <w:position w:val="1"/>
        </w:rPr>
        <w:t> </w:t>
      </w:r>
      <w:r>
        <w:rPr>
          <w:color w:val="231F20"/>
          <w:position w:val="1"/>
        </w:rPr>
        <w:t>of</w:t>
      </w:r>
      <w:r>
        <w:rPr>
          <w:color w:val="231F20"/>
          <w:spacing w:val="-10"/>
          <w:position w:val="1"/>
        </w:rPr>
        <w:t> </w:t>
      </w:r>
      <w:r>
        <w:rPr>
          <w:color w:val="231F20"/>
          <w:position w:val="1"/>
        </w:rPr>
        <w:t>any</w:t>
      </w:r>
      <w:r>
        <w:rPr>
          <w:color w:val="231F20"/>
          <w:spacing w:val="-10"/>
          <w:position w:val="1"/>
        </w:rPr>
        <w:t> </w:t>
      </w:r>
      <w:r>
        <w:rPr>
          <w:color w:val="231F20"/>
          <w:position w:val="1"/>
        </w:rPr>
        <w:t>judicial</w:t>
      </w:r>
      <w:r>
        <w:rPr>
          <w:color w:val="231F20"/>
          <w:spacing w:val="-10"/>
          <w:position w:val="1"/>
        </w:rPr>
        <w:t> </w:t>
      </w:r>
      <w:r>
        <w:rPr>
          <w:color w:val="231F20"/>
          <w:position w:val="1"/>
        </w:rPr>
        <w:t>function;</w:t>
        <w:tab/>
      </w:r>
      <w:r>
        <w:rPr>
          <w:color w:val="231F20"/>
          <w:sz w:val="16"/>
        </w:rPr>
        <w:t>5</w:t>
      </w:r>
    </w:p>
    <w:p>
      <w:pPr>
        <w:pStyle w:val="ListParagraph"/>
        <w:numPr>
          <w:ilvl w:val="1"/>
          <w:numId w:val="48"/>
        </w:numPr>
        <w:tabs>
          <w:tab w:pos="1368" w:val="left" w:leader="none"/>
        </w:tabs>
        <w:spacing w:line="249" w:lineRule="auto" w:before="129" w:after="0"/>
        <w:ind w:left="610" w:right="1343" w:firstLine="480"/>
        <w:jc w:val="both"/>
        <w:rPr>
          <w:sz w:val="20"/>
        </w:rPr>
      </w:pPr>
      <w:r>
        <w:rPr>
          <w:color w:val="231F20"/>
          <w:sz w:val="20"/>
        </w:rPr>
        <w:t>personal</w:t>
      </w:r>
      <w:r>
        <w:rPr>
          <w:color w:val="231F20"/>
          <w:spacing w:val="-7"/>
          <w:sz w:val="20"/>
        </w:rPr>
        <w:t> </w:t>
      </w:r>
      <w:r>
        <w:rPr>
          <w:color w:val="231F20"/>
          <w:sz w:val="20"/>
        </w:rPr>
        <w:t>data</w:t>
      </w:r>
      <w:r>
        <w:rPr>
          <w:color w:val="231F20"/>
          <w:spacing w:val="-7"/>
          <w:sz w:val="20"/>
        </w:rPr>
        <w:t> </w:t>
      </w:r>
      <w:r>
        <w:rPr>
          <w:color w:val="231F20"/>
          <w:sz w:val="20"/>
        </w:rPr>
        <w:t>is</w:t>
      </w:r>
      <w:r>
        <w:rPr>
          <w:color w:val="231F20"/>
          <w:spacing w:val="-7"/>
          <w:sz w:val="20"/>
        </w:rPr>
        <w:t> </w:t>
      </w:r>
      <w:r>
        <w:rPr>
          <w:color w:val="231F20"/>
          <w:sz w:val="20"/>
        </w:rPr>
        <w:t>processed</w:t>
      </w:r>
      <w:r>
        <w:rPr>
          <w:color w:val="231F20"/>
          <w:spacing w:val="-7"/>
          <w:sz w:val="20"/>
        </w:rPr>
        <w:t> </w:t>
      </w:r>
      <w:r>
        <w:rPr>
          <w:color w:val="231F20"/>
          <w:sz w:val="20"/>
        </w:rPr>
        <w:t>by</w:t>
      </w:r>
      <w:r>
        <w:rPr>
          <w:color w:val="231F20"/>
          <w:spacing w:val="-7"/>
          <w:sz w:val="20"/>
        </w:rPr>
        <w:t> </w:t>
      </w:r>
      <w:r>
        <w:rPr>
          <w:color w:val="231F20"/>
          <w:sz w:val="20"/>
        </w:rPr>
        <w:t>a</w:t>
      </w:r>
      <w:r>
        <w:rPr>
          <w:color w:val="231F20"/>
          <w:spacing w:val="-7"/>
          <w:sz w:val="20"/>
        </w:rPr>
        <w:t> </w:t>
      </w:r>
      <w:r>
        <w:rPr>
          <w:color w:val="231F20"/>
          <w:sz w:val="20"/>
        </w:rPr>
        <w:t>natural</w:t>
      </w:r>
      <w:r>
        <w:rPr>
          <w:color w:val="231F20"/>
          <w:spacing w:val="-7"/>
          <w:sz w:val="20"/>
        </w:rPr>
        <w:t> </w:t>
      </w:r>
      <w:r>
        <w:rPr>
          <w:color w:val="231F20"/>
          <w:sz w:val="20"/>
        </w:rPr>
        <w:t>person</w:t>
      </w:r>
      <w:r>
        <w:rPr>
          <w:color w:val="231F20"/>
          <w:spacing w:val="-7"/>
          <w:sz w:val="20"/>
        </w:rPr>
        <w:t> </w:t>
      </w:r>
      <w:r>
        <w:rPr>
          <w:color w:val="231F20"/>
          <w:sz w:val="20"/>
        </w:rPr>
        <w:t>for</w:t>
      </w:r>
      <w:r>
        <w:rPr>
          <w:color w:val="231F20"/>
          <w:spacing w:val="-7"/>
          <w:sz w:val="20"/>
        </w:rPr>
        <w:t> </w:t>
      </w:r>
      <w:r>
        <w:rPr>
          <w:color w:val="231F20"/>
          <w:sz w:val="20"/>
        </w:rPr>
        <w:t>any</w:t>
      </w:r>
      <w:r>
        <w:rPr>
          <w:color w:val="231F20"/>
          <w:spacing w:val="-7"/>
          <w:sz w:val="20"/>
        </w:rPr>
        <w:t> </w:t>
      </w:r>
      <w:r>
        <w:rPr>
          <w:color w:val="231F20"/>
          <w:sz w:val="20"/>
        </w:rPr>
        <w:t>personal</w:t>
      </w:r>
      <w:r>
        <w:rPr>
          <w:color w:val="231F20"/>
          <w:spacing w:val="-7"/>
          <w:sz w:val="20"/>
        </w:rPr>
        <w:t> </w:t>
      </w:r>
      <w:r>
        <w:rPr>
          <w:color w:val="231F20"/>
          <w:sz w:val="20"/>
        </w:rPr>
        <w:t>or</w:t>
      </w:r>
      <w:r>
        <w:rPr>
          <w:color w:val="231F20"/>
          <w:spacing w:val="-7"/>
          <w:sz w:val="20"/>
        </w:rPr>
        <w:t> </w:t>
      </w:r>
      <w:r>
        <w:rPr>
          <w:color w:val="231F20"/>
          <w:sz w:val="20"/>
        </w:rPr>
        <w:t>domestic purpose, except where such processing involves disclosure to the public, or is undertaken</w:t>
      </w:r>
      <w:r>
        <w:rPr>
          <w:color w:val="231F20"/>
          <w:spacing w:val="-5"/>
          <w:sz w:val="20"/>
        </w:rPr>
        <w:t> </w:t>
      </w:r>
      <w:r>
        <w:rPr>
          <w:color w:val="231F20"/>
          <w:sz w:val="20"/>
        </w:rPr>
        <w:t>in</w:t>
      </w:r>
      <w:r>
        <w:rPr>
          <w:color w:val="231F20"/>
          <w:spacing w:val="-6"/>
          <w:sz w:val="20"/>
        </w:rPr>
        <w:t> </w:t>
      </w:r>
      <w:r>
        <w:rPr>
          <w:color w:val="231F20"/>
          <w:sz w:val="20"/>
        </w:rPr>
        <w:t>connection</w:t>
      </w:r>
      <w:r>
        <w:rPr>
          <w:color w:val="231F20"/>
          <w:spacing w:val="-5"/>
          <w:sz w:val="20"/>
        </w:rPr>
        <w:t> </w:t>
      </w:r>
      <w:r>
        <w:rPr>
          <w:color w:val="231F20"/>
          <w:sz w:val="20"/>
        </w:rPr>
        <w:t>with</w:t>
      </w:r>
      <w:r>
        <w:rPr>
          <w:color w:val="231F20"/>
          <w:spacing w:val="-5"/>
          <w:sz w:val="20"/>
        </w:rPr>
        <w:t> </w:t>
      </w:r>
      <w:r>
        <w:rPr>
          <w:color w:val="231F20"/>
          <w:sz w:val="20"/>
        </w:rPr>
        <w:t>any</w:t>
      </w:r>
      <w:r>
        <w:rPr>
          <w:color w:val="231F20"/>
          <w:spacing w:val="-5"/>
          <w:sz w:val="20"/>
        </w:rPr>
        <w:t> </w:t>
      </w:r>
      <w:r>
        <w:rPr>
          <w:color w:val="231F20"/>
          <w:sz w:val="20"/>
        </w:rPr>
        <w:t>professional</w:t>
      </w:r>
      <w:r>
        <w:rPr>
          <w:color w:val="231F20"/>
          <w:spacing w:val="-5"/>
          <w:sz w:val="20"/>
        </w:rPr>
        <w:t> </w:t>
      </w:r>
      <w:r>
        <w:rPr>
          <w:color w:val="231F20"/>
          <w:sz w:val="20"/>
        </w:rPr>
        <w:t>or</w:t>
      </w:r>
      <w:r>
        <w:rPr>
          <w:color w:val="231F20"/>
          <w:spacing w:val="-5"/>
          <w:sz w:val="20"/>
        </w:rPr>
        <w:t> </w:t>
      </w:r>
      <w:r>
        <w:rPr>
          <w:color w:val="231F20"/>
          <w:sz w:val="20"/>
        </w:rPr>
        <w:t>commercial</w:t>
      </w:r>
      <w:r>
        <w:rPr>
          <w:color w:val="231F20"/>
          <w:spacing w:val="-5"/>
          <w:sz w:val="20"/>
        </w:rPr>
        <w:t> </w:t>
      </w:r>
      <w:r>
        <w:rPr>
          <w:color w:val="231F20"/>
          <w:sz w:val="20"/>
        </w:rPr>
        <w:t>activity;</w:t>
      </w:r>
      <w:r>
        <w:rPr>
          <w:color w:val="231F20"/>
          <w:spacing w:val="-5"/>
          <w:sz w:val="20"/>
        </w:rPr>
        <w:t> </w:t>
      </w:r>
      <w:r>
        <w:rPr>
          <w:color w:val="231F20"/>
          <w:sz w:val="20"/>
        </w:rPr>
        <w:t>or</w:t>
      </w:r>
    </w:p>
    <w:p>
      <w:pPr>
        <w:pStyle w:val="ListParagraph"/>
        <w:numPr>
          <w:ilvl w:val="1"/>
          <w:numId w:val="48"/>
        </w:numPr>
        <w:tabs>
          <w:tab w:pos="1385" w:val="left" w:leader="none"/>
          <w:tab w:pos="7526" w:val="left" w:leader="none"/>
        </w:tabs>
        <w:spacing w:line="237" w:lineRule="auto" w:before="124" w:after="0"/>
        <w:ind w:left="610" w:right="937" w:firstLine="480"/>
        <w:jc w:val="left"/>
        <w:rPr>
          <w:sz w:val="16"/>
        </w:rPr>
      </w:pPr>
      <w:r>
        <w:rPr>
          <w:color w:val="231F20"/>
          <w:sz w:val="20"/>
        </w:rPr>
        <w:t>processing of personal data is necessary for or relevant to a journalistic purpose,</w:t>
      </w:r>
      <w:r>
        <w:rPr>
          <w:color w:val="231F20"/>
          <w:spacing w:val="8"/>
          <w:sz w:val="20"/>
        </w:rPr>
        <w:t> </w:t>
      </w:r>
      <w:r>
        <w:rPr>
          <w:color w:val="231F20"/>
          <w:sz w:val="20"/>
        </w:rPr>
        <w:t>by</w:t>
      </w:r>
      <w:r>
        <w:rPr>
          <w:color w:val="231F20"/>
          <w:spacing w:val="8"/>
          <w:sz w:val="20"/>
        </w:rPr>
        <w:t> </w:t>
      </w:r>
      <w:r>
        <w:rPr>
          <w:color w:val="231F20"/>
          <w:sz w:val="20"/>
        </w:rPr>
        <w:t>any</w:t>
      </w:r>
      <w:r>
        <w:rPr>
          <w:color w:val="231F20"/>
          <w:spacing w:val="8"/>
          <w:sz w:val="20"/>
        </w:rPr>
        <w:t> </w:t>
      </w:r>
      <w:r>
        <w:rPr>
          <w:color w:val="231F20"/>
          <w:sz w:val="20"/>
        </w:rPr>
        <w:t>person</w:t>
      </w:r>
      <w:r>
        <w:rPr>
          <w:color w:val="231F20"/>
          <w:spacing w:val="8"/>
          <w:sz w:val="20"/>
        </w:rPr>
        <w:t> </w:t>
      </w:r>
      <w:r>
        <w:rPr>
          <w:color w:val="231F20"/>
          <w:sz w:val="20"/>
        </w:rPr>
        <w:t>and</w:t>
      </w:r>
      <w:r>
        <w:rPr>
          <w:color w:val="231F20"/>
          <w:spacing w:val="8"/>
          <w:sz w:val="20"/>
        </w:rPr>
        <w:t> </w:t>
      </w:r>
      <w:r>
        <w:rPr>
          <w:color w:val="231F20"/>
          <w:sz w:val="20"/>
        </w:rPr>
        <w:t>is</w:t>
      </w:r>
      <w:r>
        <w:rPr>
          <w:color w:val="231F20"/>
          <w:spacing w:val="8"/>
          <w:sz w:val="20"/>
        </w:rPr>
        <w:t> </w:t>
      </w:r>
      <w:r>
        <w:rPr>
          <w:color w:val="231F20"/>
          <w:sz w:val="20"/>
        </w:rPr>
        <w:t>in</w:t>
      </w:r>
      <w:r>
        <w:rPr>
          <w:color w:val="231F20"/>
          <w:spacing w:val="8"/>
          <w:sz w:val="20"/>
        </w:rPr>
        <w:t> </w:t>
      </w:r>
      <w:r>
        <w:rPr>
          <w:color w:val="231F20"/>
          <w:sz w:val="20"/>
        </w:rPr>
        <w:t>compliance</w:t>
      </w:r>
      <w:r>
        <w:rPr>
          <w:color w:val="231F20"/>
          <w:spacing w:val="8"/>
          <w:sz w:val="20"/>
        </w:rPr>
        <w:t> </w:t>
      </w:r>
      <w:r>
        <w:rPr>
          <w:color w:val="231F20"/>
          <w:sz w:val="20"/>
        </w:rPr>
        <w:t>with</w:t>
      </w:r>
      <w:r>
        <w:rPr>
          <w:color w:val="231F20"/>
          <w:spacing w:val="8"/>
          <w:sz w:val="20"/>
        </w:rPr>
        <w:t> </w:t>
      </w:r>
      <w:r>
        <w:rPr>
          <w:color w:val="231F20"/>
          <w:sz w:val="20"/>
        </w:rPr>
        <w:t>any</w:t>
      </w:r>
      <w:r>
        <w:rPr>
          <w:color w:val="231F20"/>
          <w:spacing w:val="8"/>
          <w:sz w:val="20"/>
        </w:rPr>
        <w:t> </w:t>
      </w:r>
      <w:r>
        <w:rPr>
          <w:color w:val="231F20"/>
          <w:sz w:val="20"/>
        </w:rPr>
        <w:t>code</w:t>
      </w:r>
      <w:r>
        <w:rPr>
          <w:color w:val="231F20"/>
          <w:spacing w:val="8"/>
          <w:sz w:val="20"/>
        </w:rPr>
        <w:t> </w:t>
      </w:r>
      <w:r>
        <w:rPr>
          <w:color w:val="231F20"/>
          <w:sz w:val="20"/>
        </w:rPr>
        <w:t>of</w:t>
      </w:r>
      <w:r>
        <w:rPr>
          <w:color w:val="231F20"/>
          <w:spacing w:val="8"/>
          <w:sz w:val="20"/>
        </w:rPr>
        <w:t> </w:t>
      </w:r>
      <w:r>
        <w:rPr>
          <w:color w:val="231F20"/>
          <w:sz w:val="20"/>
        </w:rPr>
        <w:t>ethics</w:t>
      </w:r>
      <w:r>
        <w:rPr>
          <w:color w:val="231F20"/>
          <w:spacing w:val="8"/>
          <w:sz w:val="20"/>
        </w:rPr>
        <w:t> </w:t>
      </w:r>
      <w:r>
        <w:rPr>
          <w:color w:val="231F20"/>
          <w:sz w:val="20"/>
        </w:rPr>
        <w:t>issued</w:t>
      </w:r>
      <w:r>
        <w:rPr>
          <w:color w:val="231F20"/>
          <w:spacing w:val="8"/>
          <w:sz w:val="20"/>
        </w:rPr>
        <w:t> </w:t>
      </w:r>
      <w:r>
        <w:rPr>
          <w:color w:val="231F20"/>
          <w:sz w:val="20"/>
        </w:rPr>
        <w:t>by</w:t>
      </w:r>
      <w:r>
        <w:rPr>
          <w:color w:val="231F20"/>
          <w:spacing w:val="8"/>
          <w:sz w:val="20"/>
        </w:rPr>
        <w:t> </w:t>
      </w:r>
      <w:r>
        <w:rPr>
          <w:color w:val="231F20"/>
          <w:sz w:val="20"/>
        </w:rPr>
        <w:t>the</w:t>
        <w:tab/>
      </w:r>
      <w:r>
        <w:rPr>
          <w:color w:val="231F20"/>
          <w:spacing w:val="8"/>
          <w:position w:val="5"/>
          <w:sz w:val="16"/>
        </w:rPr>
        <w:t>10</w:t>
      </w:r>
      <w:r>
        <w:rPr>
          <w:color w:val="231F20"/>
          <w:spacing w:val="-23"/>
          <w:position w:val="5"/>
          <w:sz w:val="16"/>
        </w:rPr>
        <w:t> </w:t>
      </w:r>
    </w:p>
    <w:p>
      <w:pPr>
        <w:pStyle w:val="BodyText"/>
        <w:spacing w:before="10"/>
        <w:ind w:left="610"/>
      </w:pPr>
      <w:r>
        <w:rPr>
          <w:color w:val="231F20"/>
        </w:rPr>
        <w:t>Press Council of India, or by any media self-regulatory organisation.</w:t>
      </w:r>
    </w:p>
    <w:p>
      <w:pPr>
        <w:pStyle w:val="ListParagraph"/>
        <w:numPr>
          <w:ilvl w:val="0"/>
          <w:numId w:val="48"/>
        </w:numPr>
        <w:tabs>
          <w:tab w:pos="894" w:val="left" w:leader="none"/>
        </w:tabs>
        <w:spacing w:line="249" w:lineRule="auto" w:before="130" w:after="0"/>
        <w:ind w:left="130" w:right="1344" w:firstLine="480"/>
        <w:jc w:val="both"/>
        <w:rPr>
          <w:sz w:val="20"/>
        </w:rPr>
      </w:pPr>
      <w:r>
        <w:rPr>
          <w:color w:val="231F20"/>
          <w:sz w:val="20"/>
        </w:rPr>
        <w:t>The</w:t>
      </w:r>
      <w:r>
        <w:rPr>
          <w:color w:val="231F20"/>
          <w:spacing w:val="-16"/>
          <w:sz w:val="20"/>
        </w:rPr>
        <w:t> </w:t>
      </w:r>
      <w:r>
        <w:rPr>
          <w:color w:val="231F20"/>
          <w:sz w:val="20"/>
        </w:rPr>
        <w:t>Central</w:t>
      </w:r>
      <w:r>
        <w:rPr>
          <w:color w:val="231F20"/>
          <w:spacing w:val="-16"/>
          <w:sz w:val="20"/>
        </w:rPr>
        <w:t> </w:t>
      </w:r>
      <w:r>
        <w:rPr>
          <w:color w:val="231F20"/>
          <w:sz w:val="20"/>
        </w:rPr>
        <w:t>Government</w:t>
      </w:r>
      <w:r>
        <w:rPr>
          <w:color w:val="231F20"/>
          <w:spacing w:val="-16"/>
          <w:sz w:val="20"/>
        </w:rPr>
        <w:t> </w:t>
      </w:r>
      <w:r>
        <w:rPr>
          <w:color w:val="231F20"/>
          <w:spacing w:val="-3"/>
          <w:sz w:val="20"/>
        </w:rPr>
        <w:t>may,</w:t>
      </w:r>
      <w:r>
        <w:rPr>
          <w:color w:val="231F20"/>
          <w:spacing w:val="-15"/>
          <w:sz w:val="20"/>
        </w:rPr>
        <w:t> </w:t>
      </w:r>
      <w:r>
        <w:rPr>
          <w:color w:val="231F20"/>
          <w:sz w:val="20"/>
        </w:rPr>
        <w:t>by</w:t>
      </w:r>
      <w:r>
        <w:rPr>
          <w:color w:val="231F20"/>
          <w:spacing w:val="-16"/>
          <w:sz w:val="20"/>
        </w:rPr>
        <w:t> </w:t>
      </w:r>
      <w:r>
        <w:rPr>
          <w:color w:val="231F20"/>
          <w:sz w:val="20"/>
        </w:rPr>
        <w:t>notification,</w:t>
      </w:r>
      <w:r>
        <w:rPr>
          <w:color w:val="231F20"/>
          <w:spacing w:val="-16"/>
          <w:sz w:val="20"/>
        </w:rPr>
        <w:t> </w:t>
      </w:r>
      <w:r>
        <w:rPr>
          <w:color w:val="231F20"/>
          <w:sz w:val="20"/>
        </w:rPr>
        <w:t>exempt</w:t>
      </w:r>
      <w:r>
        <w:rPr>
          <w:color w:val="231F20"/>
          <w:spacing w:val="-15"/>
          <w:sz w:val="20"/>
        </w:rPr>
        <w:t> </w:t>
      </w:r>
      <w:r>
        <w:rPr>
          <w:color w:val="231F20"/>
          <w:sz w:val="20"/>
        </w:rPr>
        <w:t>from</w:t>
      </w:r>
      <w:r>
        <w:rPr>
          <w:color w:val="231F20"/>
          <w:spacing w:val="-16"/>
          <w:sz w:val="20"/>
        </w:rPr>
        <w:t> </w:t>
      </w:r>
      <w:r>
        <w:rPr>
          <w:color w:val="231F20"/>
          <w:sz w:val="20"/>
        </w:rPr>
        <w:t>the</w:t>
      </w:r>
      <w:r>
        <w:rPr>
          <w:color w:val="231F20"/>
          <w:spacing w:val="-16"/>
          <w:sz w:val="20"/>
        </w:rPr>
        <w:t> </w:t>
      </w:r>
      <w:r>
        <w:rPr>
          <w:color w:val="231F20"/>
          <w:sz w:val="20"/>
        </w:rPr>
        <w:t>application</w:t>
      </w:r>
      <w:r>
        <w:rPr>
          <w:color w:val="231F20"/>
          <w:spacing w:val="-15"/>
          <w:sz w:val="20"/>
        </w:rPr>
        <w:t> </w:t>
      </w:r>
      <w:r>
        <w:rPr>
          <w:color w:val="231F20"/>
          <w:sz w:val="20"/>
        </w:rPr>
        <w:t>of</w:t>
      </w:r>
      <w:r>
        <w:rPr>
          <w:color w:val="231F20"/>
          <w:spacing w:val="-16"/>
          <w:sz w:val="20"/>
        </w:rPr>
        <w:t> </w:t>
      </w:r>
      <w:r>
        <w:rPr>
          <w:color w:val="231F20"/>
          <w:sz w:val="20"/>
        </w:rPr>
        <w:t>this Act, the processing of personal data of data principals not within the territory of India, pursuant</w:t>
      </w:r>
      <w:r>
        <w:rPr>
          <w:color w:val="231F20"/>
          <w:spacing w:val="-19"/>
          <w:sz w:val="20"/>
        </w:rPr>
        <w:t> </w:t>
      </w:r>
      <w:r>
        <w:rPr>
          <w:color w:val="231F20"/>
          <w:sz w:val="20"/>
        </w:rPr>
        <w:t>to</w:t>
      </w:r>
      <w:r>
        <w:rPr>
          <w:color w:val="231F20"/>
          <w:spacing w:val="-18"/>
          <w:sz w:val="20"/>
        </w:rPr>
        <w:t> </w:t>
      </w:r>
      <w:r>
        <w:rPr>
          <w:color w:val="231F20"/>
          <w:sz w:val="20"/>
        </w:rPr>
        <w:t>any</w:t>
      </w:r>
      <w:r>
        <w:rPr>
          <w:color w:val="231F20"/>
          <w:spacing w:val="-19"/>
          <w:sz w:val="20"/>
        </w:rPr>
        <w:t> </w:t>
      </w:r>
      <w:r>
        <w:rPr>
          <w:color w:val="231F20"/>
          <w:sz w:val="20"/>
        </w:rPr>
        <w:t>contract</w:t>
      </w:r>
      <w:r>
        <w:rPr>
          <w:color w:val="231F20"/>
          <w:spacing w:val="-18"/>
          <w:sz w:val="20"/>
        </w:rPr>
        <w:t> </w:t>
      </w:r>
      <w:r>
        <w:rPr>
          <w:color w:val="231F20"/>
          <w:sz w:val="20"/>
        </w:rPr>
        <w:t>entered</w:t>
      </w:r>
      <w:r>
        <w:rPr>
          <w:color w:val="231F20"/>
          <w:spacing w:val="-19"/>
          <w:sz w:val="20"/>
        </w:rPr>
        <w:t> </w:t>
      </w:r>
      <w:r>
        <w:rPr>
          <w:color w:val="231F20"/>
          <w:sz w:val="20"/>
        </w:rPr>
        <w:t>into</w:t>
      </w:r>
      <w:r>
        <w:rPr>
          <w:color w:val="231F20"/>
          <w:spacing w:val="-18"/>
          <w:sz w:val="20"/>
        </w:rPr>
        <w:t> </w:t>
      </w:r>
      <w:r>
        <w:rPr>
          <w:color w:val="231F20"/>
          <w:sz w:val="20"/>
        </w:rPr>
        <w:t>with</w:t>
      </w:r>
      <w:r>
        <w:rPr>
          <w:color w:val="231F20"/>
          <w:spacing w:val="-19"/>
          <w:sz w:val="20"/>
        </w:rPr>
        <w:t> </w:t>
      </w:r>
      <w:r>
        <w:rPr>
          <w:color w:val="231F20"/>
          <w:sz w:val="20"/>
        </w:rPr>
        <w:t>any</w:t>
      </w:r>
      <w:r>
        <w:rPr>
          <w:color w:val="231F20"/>
          <w:spacing w:val="-18"/>
          <w:sz w:val="20"/>
        </w:rPr>
        <w:t> </w:t>
      </w:r>
      <w:r>
        <w:rPr>
          <w:color w:val="231F20"/>
          <w:sz w:val="20"/>
        </w:rPr>
        <w:t>person</w:t>
      </w:r>
      <w:r>
        <w:rPr>
          <w:color w:val="231F20"/>
          <w:spacing w:val="-19"/>
          <w:sz w:val="20"/>
        </w:rPr>
        <w:t> </w:t>
      </w:r>
      <w:r>
        <w:rPr>
          <w:color w:val="231F20"/>
          <w:sz w:val="20"/>
        </w:rPr>
        <w:t>outside</w:t>
      </w:r>
      <w:r>
        <w:rPr>
          <w:color w:val="231F20"/>
          <w:spacing w:val="-18"/>
          <w:sz w:val="20"/>
        </w:rPr>
        <w:t> </w:t>
      </w:r>
      <w:r>
        <w:rPr>
          <w:color w:val="231F20"/>
          <w:sz w:val="20"/>
        </w:rPr>
        <w:t>the</w:t>
      </w:r>
      <w:r>
        <w:rPr>
          <w:color w:val="231F20"/>
          <w:spacing w:val="-19"/>
          <w:sz w:val="20"/>
        </w:rPr>
        <w:t> </w:t>
      </w:r>
      <w:r>
        <w:rPr>
          <w:color w:val="231F20"/>
          <w:sz w:val="20"/>
        </w:rPr>
        <w:t>territory</w:t>
      </w:r>
      <w:r>
        <w:rPr>
          <w:color w:val="231F20"/>
          <w:spacing w:val="-18"/>
          <w:sz w:val="20"/>
        </w:rPr>
        <w:t> </w:t>
      </w:r>
      <w:r>
        <w:rPr>
          <w:color w:val="231F20"/>
          <w:sz w:val="20"/>
        </w:rPr>
        <w:t>of</w:t>
      </w:r>
      <w:r>
        <w:rPr>
          <w:color w:val="231F20"/>
          <w:spacing w:val="-19"/>
          <w:sz w:val="20"/>
        </w:rPr>
        <w:t> </w:t>
      </w:r>
      <w:r>
        <w:rPr>
          <w:color w:val="231F20"/>
          <w:sz w:val="20"/>
        </w:rPr>
        <w:t>India,</w:t>
      </w:r>
      <w:r>
        <w:rPr>
          <w:color w:val="231F20"/>
          <w:spacing w:val="-18"/>
          <w:sz w:val="20"/>
        </w:rPr>
        <w:t> </w:t>
      </w:r>
      <w:r>
        <w:rPr>
          <w:color w:val="231F20"/>
          <w:sz w:val="20"/>
        </w:rPr>
        <w:t>including</w:t>
      </w:r>
    </w:p>
    <w:p>
      <w:pPr>
        <w:pStyle w:val="BodyText"/>
        <w:spacing w:before="3"/>
        <w:ind w:left="130"/>
        <w:jc w:val="both"/>
        <w:rPr>
          <w:sz w:val="16"/>
        </w:rPr>
      </w:pPr>
      <w:r>
        <w:rPr>
          <w:color w:val="231F20"/>
        </w:rPr>
        <w:t>any company incorporated outside the territory of India, by any data processor or any class </w:t>
      </w:r>
      <w:r>
        <w:rPr>
          <w:color w:val="231F20"/>
          <w:position w:val="2"/>
          <w:sz w:val="16"/>
        </w:rPr>
        <w:t>15 </w:t>
      </w:r>
    </w:p>
    <w:p>
      <w:pPr>
        <w:pStyle w:val="BodyText"/>
        <w:spacing w:before="10"/>
        <w:ind w:left="130"/>
        <w:jc w:val="both"/>
      </w:pPr>
      <w:r>
        <w:rPr>
          <w:color w:val="231F20"/>
        </w:rPr>
        <w:t>of data processors incorporated under Indian law.</w:t>
      </w:r>
    </w:p>
    <w:p>
      <w:pPr>
        <w:pStyle w:val="ListParagraph"/>
        <w:numPr>
          <w:ilvl w:val="0"/>
          <w:numId w:val="48"/>
        </w:numPr>
        <w:tabs>
          <w:tab w:pos="931" w:val="left" w:leader="none"/>
        </w:tabs>
        <w:spacing w:line="249" w:lineRule="auto" w:before="130" w:after="0"/>
        <w:ind w:left="130" w:right="1347" w:firstLine="480"/>
        <w:jc w:val="both"/>
        <w:rPr>
          <w:sz w:val="20"/>
        </w:rPr>
      </w:pPr>
      <w:r>
        <w:rPr>
          <w:color w:val="231F20"/>
          <w:sz w:val="20"/>
        </w:rPr>
        <w:t>Where the processing of personal data is necessary for research, archiving, or statistical purposes, and the Authority is satisfied</w:t>
      </w:r>
      <w:r>
        <w:rPr>
          <w:color w:val="231F20"/>
          <w:spacing w:val="20"/>
          <w:sz w:val="20"/>
        </w:rPr>
        <w:t> </w:t>
      </w:r>
      <w:r>
        <w:rPr>
          <w:color w:val="231F20"/>
          <w:sz w:val="20"/>
        </w:rPr>
        <w:t>that—</w:t>
      </w:r>
    </w:p>
    <w:p>
      <w:pPr>
        <w:pStyle w:val="ListParagraph"/>
        <w:numPr>
          <w:ilvl w:val="1"/>
          <w:numId w:val="48"/>
        </w:numPr>
        <w:tabs>
          <w:tab w:pos="1356" w:val="left" w:leader="none"/>
          <w:tab w:pos="7526" w:val="left" w:leader="none"/>
        </w:tabs>
        <w:spacing w:line="249" w:lineRule="auto" w:before="482" w:after="0"/>
        <w:ind w:left="610" w:right="937" w:firstLine="480"/>
        <w:jc w:val="left"/>
        <w:rPr>
          <w:sz w:val="16"/>
        </w:rPr>
      </w:pPr>
      <w:r>
        <w:rPr>
          <w:color w:val="231F20"/>
          <w:sz w:val="20"/>
        </w:rPr>
        <w:t>the compliance with the provisions of this Act shall disproportionately divert</w:t>
      </w:r>
      <w:r>
        <w:rPr>
          <w:color w:val="231F20"/>
          <w:position w:val="1"/>
          <w:sz w:val="20"/>
        </w:rPr>
        <w:t> resources from</w:t>
      </w:r>
      <w:r>
        <w:rPr>
          <w:color w:val="231F20"/>
          <w:spacing w:val="24"/>
          <w:position w:val="1"/>
          <w:sz w:val="20"/>
        </w:rPr>
        <w:t> </w:t>
      </w:r>
      <w:r>
        <w:rPr>
          <w:color w:val="231F20"/>
          <w:position w:val="1"/>
          <w:sz w:val="20"/>
        </w:rPr>
        <w:t>such</w:t>
      </w:r>
      <w:r>
        <w:rPr>
          <w:color w:val="231F20"/>
          <w:spacing w:val="13"/>
          <w:position w:val="1"/>
          <w:sz w:val="20"/>
        </w:rPr>
        <w:t> </w:t>
      </w:r>
      <w:r>
        <w:rPr>
          <w:color w:val="231F20"/>
          <w:position w:val="1"/>
          <w:sz w:val="20"/>
        </w:rPr>
        <w:t>purpose;</w:t>
        <w:tab/>
      </w:r>
      <w:r>
        <w:rPr>
          <w:color w:val="231F20"/>
          <w:spacing w:val="8"/>
          <w:sz w:val="16"/>
        </w:rPr>
        <w:t>20</w:t>
      </w:r>
      <w:r>
        <w:rPr>
          <w:color w:val="231F20"/>
          <w:spacing w:val="-23"/>
          <w:sz w:val="16"/>
        </w:rPr>
        <w:t> </w:t>
      </w:r>
    </w:p>
    <w:p>
      <w:pPr>
        <w:pStyle w:val="ListParagraph"/>
        <w:numPr>
          <w:ilvl w:val="1"/>
          <w:numId w:val="48"/>
        </w:numPr>
        <w:tabs>
          <w:tab w:pos="1409" w:val="left" w:leader="none"/>
        </w:tabs>
        <w:spacing w:line="249" w:lineRule="auto" w:before="120" w:after="0"/>
        <w:ind w:left="610" w:right="1343" w:firstLine="480"/>
        <w:jc w:val="left"/>
        <w:rPr>
          <w:sz w:val="20"/>
        </w:rPr>
      </w:pPr>
      <w:r>
        <w:rPr>
          <w:color w:val="231F20"/>
          <w:sz w:val="20"/>
        </w:rPr>
        <w:t>the purposes of processing cannot be achieved if the personal data is anonymised;</w:t>
      </w:r>
    </w:p>
    <w:p>
      <w:pPr>
        <w:pStyle w:val="ListParagraph"/>
        <w:numPr>
          <w:ilvl w:val="1"/>
          <w:numId w:val="48"/>
        </w:numPr>
        <w:tabs>
          <w:tab w:pos="1373" w:val="left" w:leader="none"/>
          <w:tab w:pos="7526" w:val="left" w:leader="none"/>
        </w:tabs>
        <w:spacing w:line="252" w:lineRule="auto" w:before="121" w:after="0"/>
        <w:ind w:left="610" w:right="937" w:firstLine="480"/>
        <w:jc w:val="left"/>
        <w:rPr>
          <w:sz w:val="16"/>
        </w:rPr>
      </w:pPr>
      <w:r>
        <w:rPr>
          <w:color w:val="231F20"/>
          <w:sz w:val="20"/>
        </w:rPr>
        <w:t>the data fiduciary has carried out de-identification in accordance with the   code of practice specified under section 50 and the purpose of processing can be achieved</w:t>
      </w:r>
      <w:r>
        <w:rPr>
          <w:color w:val="231F20"/>
          <w:spacing w:val="-8"/>
          <w:sz w:val="20"/>
        </w:rPr>
        <w:t> </w:t>
      </w:r>
      <w:r>
        <w:rPr>
          <w:color w:val="231F20"/>
          <w:sz w:val="20"/>
        </w:rPr>
        <w:t>if</w:t>
      </w:r>
      <w:r>
        <w:rPr>
          <w:color w:val="231F20"/>
          <w:spacing w:val="-8"/>
          <w:sz w:val="20"/>
        </w:rPr>
        <w:t> </w:t>
      </w:r>
      <w:r>
        <w:rPr>
          <w:color w:val="231F20"/>
          <w:sz w:val="20"/>
        </w:rPr>
        <w:t>the</w:t>
      </w:r>
      <w:r>
        <w:rPr>
          <w:color w:val="231F20"/>
          <w:spacing w:val="-8"/>
          <w:sz w:val="20"/>
        </w:rPr>
        <w:t> </w:t>
      </w:r>
      <w:r>
        <w:rPr>
          <w:color w:val="231F20"/>
          <w:sz w:val="20"/>
        </w:rPr>
        <w:t>personal</w:t>
      </w:r>
      <w:r>
        <w:rPr>
          <w:color w:val="231F20"/>
          <w:spacing w:val="-7"/>
          <w:sz w:val="20"/>
        </w:rPr>
        <w:t> </w:t>
      </w:r>
      <w:r>
        <w:rPr>
          <w:color w:val="231F20"/>
          <w:sz w:val="20"/>
        </w:rPr>
        <w:t>data</w:t>
      </w:r>
      <w:r>
        <w:rPr>
          <w:color w:val="231F20"/>
          <w:spacing w:val="-8"/>
          <w:sz w:val="20"/>
        </w:rPr>
        <w:t> </w:t>
      </w:r>
      <w:r>
        <w:rPr>
          <w:color w:val="231F20"/>
          <w:sz w:val="20"/>
        </w:rPr>
        <w:t>is</w:t>
      </w:r>
      <w:r>
        <w:rPr>
          <w:color w:val="231F20"/>
          <w:spacing w:val="-8"/>
          <w:sz w:val="20"/>
        </w:rPr>
        <w:t> </w:t>
      </w:r>
      <w:r>
        <w:rPr>
          <w:color w:val="231F20"/>
          <w:sz w:val="20"/>
        </w:rPr>
        <w:t>in</w:t>
      </w:r>
      <w:r>
        <w:rPr>
          <w:color w:val="231F20"/>
          <w:spacing w:val="-7"/>
          <w:sz w:val="20"/>
        </w:rPr>
        <w:t> </w:t>
      </w:r>
      <w:r>
        <w:rPr>
          <w:color w:val="231F20"/>
          <w:sz w:val="20"/>
        </w:rPr>
        <w:t>de-identified</w:t>
      </w:r>
      <w:r>
        <w:rPr>
          <w:color w:val="231F20"/>
          <w:spacing w:val="-8"/>
          <w:sz w:val="20"/>
        </w:rPr>
        <w:t> </w:t>
      </w:r>
      <w:r>
        <w:rPr>
          <w:color w:val="231F20"/>
          <w:sz w:val="20"/>
        </w:rPr>
        <w:t>form;</w:t>
        <w:tab/>
      </w:r>
      <w:r>
        <w:rPr>
          <w:color w:val="231F20"/>
          <w:spacing w:val="8"/>
          <w:sz w:val="16"/>
        </w:rPr>
        <w:t>25</w:t>
      </w:r>
      <w:r>
        <w:rPr>
          <w:color w:val="231F20"/>
          <w:spacing w:val="-23"/>
          <w:sz w:val="16"/>
        </w:rPr>
        <w:t> </w:t>
      </w:r>
    </w:p>
    <w:p>
      <w:pPr>
        <w:pStyle w:val="ListParagraph"/>
        <w:numPr>
          <w:ilvl w:val="1"/>
          <w:numId w:val="48"/>
        </w:numPr>
        <w:tabs>
          <w:tab w:pos="1364" w:val="left" w:leader="none"/>
        </w:tabs>
        <w:spacing w:line="249" w:lineRule="auto" w:before="116" w:after="0"/>
        <w:ind w:left="610" w:right="1352" w:firstLine="480"/>
        <w:jc w:val="left"/>
        <w:rPr>
          <w:sz w:val="20"/>
        </w:rPr>
      </w:pPr>
      <w:r>
        <w:rPr>
          <w:color w:val="231F20"/>
          <w:sz w:val="20"/>
        </w:rPr>
        <w:t>the</w:t>
      </w:r>
      <w:r>
        <w:rPr>
          <w:color w:val="231F20"/>
          <w:spacing w:val="30"/>
          <w:sz w:val="20"/>
        </w:rPr>
        <w:t> </w:t>
      </w:r>
      <w:r>
        <w:rPr>
          <w:color w:val="231F20"/>
          <w:sz w:val="20"/>
        </w:rPr>
        <w:t>personal</w:t>
      </w:r>
      <w:r>
        <w:rPr>
          <w:color w:val="231F20"/>
          <w:spacing w:val="-10"/>
          <w:sz w:val="20"/>
        </w:rPr>
        <w:t> </w:t>
      </w:r>
      <w:r>
        <w:rPr>
          <w:color w:val="231F20"/>
          <w:sz w:val="20"/>
        </w:rPr>
        <w:t>data</w:t>
      </w:r>
      <w:r>
        <w:rPr>
          <w:color w:val="231F20"/>
          <w:spacing w:val="-10"/>
          <w:sz w:val="20"/>
        </w:rPr>
        <w:t> </w:t>
      </w:r>
      <w:r>
        <w:rPr>
          <w:color w:val="231F20"/>
          <w:sz w:val="20"/>
        </w:rPr>
        <w:t>shall</w:t>
      </w:r>
      <w:r>
        <w:rPr>
          <w:color w:val="231F20"/>
          <w:spacing w:val="-10"/>
          <w:sz w:val="20"/>
        </w:rPr>
        <w:t> </w:t>
      </w:r>
      <w:r>
        <w:rPr>
          <w:color w:val="231F20"/>
          <w:sz w:val="20"/>
        </w:rPr>
        <w:t>not</w:t>
      </w:r>
      <w:r>
        <w:rPr>
          <w:color w:val="231F20"/>
          <w:spacing w:val="-11"/>
          <w:sz w:val="20"/>
        </w:rPr>
        <w:t> </w:t>
      </w:r>
      <w:r>
        <w:rPr>
          <w:color w:val="231F20"/>
          <w:sz w:val="20"/>
        </w:rPr>
        <w:t>be</w:t>
      </w:r>
      <w:r>
        <w:rPr>
          <w:color w:val="231F20"/>
          <w:spacing w:val="-10"/>
          <w:sz w:val="20"/>
        </w:rPr>
        <w:t> </w:t>
      </w:r>
      <w:r>
        <w:rPr>
          <w:color w:val="231F20"/>
          <w:sz w:val="20"/>
        </w:rPr>
        <w:t>used</w:t>
      </w:r>
      <w:r>
        <w:rPr>
          <w:color w:val="231F20"/>
          <w:spacing w:val="-10"/>
          <w:sz w:val="20"/>
        </w:rPr>
        <w:t> </w:t>
      </w:r>
      <w:r>
        <w:rPr>
          <w:color w:val="231F20"/>
          <w:sz w:val="20"/>
        </w:rPr>
        <w:t>to</w:t>
      </w:r>
      <w:r>
        <w:rPr>
          <w:color w:val="231F20"/>
          <w:spacing w:val="-10"/>
          <w:sz w:val="20"/>
        </w:rPr>
        <w:t> </w:t>
      </w:r>
      <w:r>
        <w:rPr>
          <w:color w:val="231F20"/>
          <w:sz w:val="20"/>
        </w:rPr>
        <w:t>take</w:t>
      </w:r>
      <w:r>
        <w:rPr>
          <w:color w:val="231F20"/>
          <w:spacing w:val="-10"/>
          <w:sz w:val="20"/>
        </w:rPr>
        <w:t> </w:t>
      </w:r>
      <w:r>
        <w:rPr>
          <w:color w:val="231F20"/>
          <w:sz w:val="20"/>
        </w:rPr>
        <w:t>any</w:t>
      </w:r>
      <w:r>
        <w:rPr>
          <w:color w:val="231F20"/>
          <w:spacing w:val="-11"/>
          <w:sz w:val="20"/>
        </w:rPr>
        <w:t> </w:t>
      </w:r>
      <w:r>
        <w:rPr>
          <w:color w:val="231F20"/>
          <w:sz w:val="20"/>
        </w:rPr>
        <w:t>decision</w:t>
      </w:r>
      <w:r>
        <w:rPr>
          <w:color w:val="231F20"/>
          <w:spacing w:val="-10"/>
          <w:sz w:val="20"/>
        </w:rPr>
        <w:t> </w:t>
      </w:r>
      <w:r>
        <w:rPr>
          <w:color w:val="231F20"/>
          <w:sz w:val="20"/>
        </w:rPr>
        <w:t>specific</w:t>
      </w:r>
      <w:r>
        <w:rPr>
          <w:color w:val="231F20"/>
          <w:spacing w:val="-10"/>
          <w:sz w:val="20"/>
        </w:rPr>
        <w:t> </w:t>
      </w:r>
      <w:r>
        <w:rPr>
          <w:color w:val="231F20"/>
          <w:sz w:val="20"/>
        </w:rPr>
        <w:t>to</w:t>
      </w:r>
      <w:r>
        <w:rPr>
          <w:color w:val="231F20"/>
          <w:spacing w:val="-10"/>
          <w:sz w:val="20"/>
        </w:rPr>
        <w:t> </w:t>
      </w:r>
      <w:r>
        <w:rPr>
          <w:color w:val="231F20"/>
          <w:sz w:val="20"/>
        </w:rPr>
        <w:t>or</w:t>
      </w:r>
      <w:r>
        <w:rPr>
          <w:color w:val="231F20"/>
          <w:spacing w:val="-10"/>
          <w:sz w:val="20"/>
        </w:rPr>
        <w:t> </w:t>
      </w:r>
      <w:r>
        <w:rPr>
          <w:color w:val="231F20"/>
          <w:sz w:val="20"/>
        </w:rPr>
        <w:t>action directed to the data principal;</w:t>
      </w:r>
      <w:r>
        <w:rPr>
          <w:color w:val="231F20"/>
          <w:spacing w:val="13"/>
          <w:sz w:val="20"/>
        </w:rPr>
        <w:t> </w:t>
      </w:r>
      <w:r>
        <w:rPr>
          <w:color w:val="231F20"/>
          <w:sz w:val="20"/>
        </w:rPr>
        <w:t>and</w:t>
      </w:r>
    </w:p>
    <w:p>
      <w:pPr>
        <w:pStyle w:val="ListParagraph"/>
        <w:numPr>
          <w:ilvl w:val="1"/>
          <w:numId w:val="48"/>
        </w:numPr>
        <w:tabs>
          <w:tab w:pos="1349" w:val="left" w:leader="none"/>
        </w:tabs>
        <w:spacing w:line="249" w:lineRule="auto" w:before="122" w:after="0"/>
        <w:ind w:left="610" w:right="1346" w:firstLine="480"/>
        <w:jc w:val="left"/>
        <w:rPr>
          <w:sz w:val="20"/>
        </w:rPr>
      </w:pPr>
      <w:r>
        <w:rPr>
          <w:color w:val="231F20"/>
          <w:sz w:val="20"/>
        </w:rPr>
        <w:t>the</w:t>
      </w:r>
      <w:r>
        <w:rPr>
          <w:color w:val="231F20"/>
          <w:spacing w:val="-16"/>
          <w:sz w:val="20"/>
        </w:rPr>
        <w:t> </w:t>
      </w:r>
      <w:r>
        <w:rPr>
          <w:color w:val="231F20"/>
          <w:sz w:val="20"/>
        </w:rPr>
        <w:t>personal</w:t>
      </w:r>
      <w:r>
        <w:rPr>
          <w:color w:val="231F20"/>
          <w:spacing w:val="-15"/>
          <w:sz w:val="20"/>
        </w:rPr>
        <w:t> </w:t>
      </w:r>
      <w:r>
        <w:rPr>
          <w:color w:val="231F20"/>
          <w:sz w:val="20"/>
        </w:rPr>
        <w:t>data</w:t>
      </w:r>
      <w:r>
        <w:rPr>
          <w:color w:val="231F20"/>
          <w:spacing w:val="-15"/>
          <w:sz w:val="20"/>
        </w:rPr>
        <w:t> </w:t>
      </w:r>
      <w:r>
        <w:rPr>
          <w:color w:val="231F20"/>
          <w:sz w:val="20"/>
        </w:rPr>
        <w:t>shall</w:t>
      </w:r>
      <w:r>
        <w:rPr>
          <w:color w:val="231F20"/>
          <w:spacing w:val="-15"/>
          <w:sz w:val="20"/>
        </w:rPr>
        <w:t> </w:t>
      </w:r>
      <w:r>
        <w:rPr>
          <w:color w:val="231F20"/>
          <w:sz w:val="20"/>
        </w:rPr>
        <w:t>not</w:t>
      </w:r>
      <w:r>
        <w:rPr>
          <w:color w:val="231F20"/>
          <w:spacing w:val="-15"/>
          <w:sz w:val="20"/>
        </w:rPr>
        <w:t> </w:t>
      </w:r>
      <w:r>
        <w:rPr>
          <w:color w:val="231F20"/>
          <w:sz w:val="20"/>
        </w:rPr>
        <w:t>be</w:t>
      </w:r>
      <w:r>
        <w:rPr>
          <w:color w:val="231F20"/>
          <w:spacing w:val="-16"/>
          <w:sz w:val="20"/>
        </w:rPr>
        <w:t> </w:t>
      </w:r>
      <w:r>
        <w:rPr>
          <w:color w:val="231F20"/>
          <w:sz w:val="20"/>
        </w:rPr>
        <w:t>processed</w:t>
      </w:r>
      <w:r>
        <w:rPr>
          <w:color w:val="231F20"/>
          <w:spacing w:val="-15"/>
          <w:sz w:val="20"/>
        </w:rPr>
        <w:t> </w:t>
      </w:r>
      <w:r>
        <w:rPr>
          <w:color w:val="231F20"/>
          <w:sz w:val="20"/>
        </w:rPr>
        <w:t>in</w:t>
      </w:r>
      <w:r>
        <w:rPr>
          <w:color w:val="231F20"/>
          <w:spacing w:val="-15"/>
          <w:sz w:val="20"/>
        </w:rPr>
        <w:t> </w:t>
      </w:r>
      <w:r>
        <w:rPr>
          <w:color w:val="231F20"/>
          <w:sz w:val="20"/>
        </w:rPr>
        <w:t>the</w:t>
      </w:r>
      <w:r>
        <w:rPr>
          <w:color w:val="231F20"/>
          <w:spacing w:val="-15"/>
          <w:sz w:val="20"/>
        </w:rPr>
        <w:t> </w:t>
      </w:r>
      <w:r>
        <w:rPr>
          <w:color w:val="231F20"/>
          <w:sz w:val="20"/>
        </w:rPr>
        <w:t>manner</w:t>
      </w:r>
      <w:r>
        <w:rPr>
          <w:color w:val="231F20"/>
          <w:spacing w:val="-15"/>
          <w:sz w:val="20"/>
        </w:rPr>
        <w:t> </w:t>
      </w:r>
      <w:r>
        <w:rPr>
          <w:color w:val="231F20"/>
          <w:sz w:val="20"/>
        </w:rPr>
        <w:t>that</w:t>
      </w:r>
      <w:r>
        <w:rPr>
          <w:color w:val="231F20"/>
          <w:spacing w:val="-16"/>
          <w:sz w:val="20"/>
        </w:rPr>
        <w:t> </w:t>
      </w:r>
      <w:r>
        <w:rPr>
          <w:color w:val="231F20"/>
          <w:sz w:val="20"/>
        </w:rPr>
        <w:t>gives</w:t>
      </w:r>
      <w:r>
        <w:rPr>
          <w:color w:val="231F20"/>
          <w:spacing w:val="-15"/>
          <w:sz w:val="20"/>
        </w:rPr>
        <w:t> </w:t>
      </w:r>
      <w:r>
        <w:rPr>
          <w:color w:val="231F20"/>
          <w:sz w:val="20"/>
        </w:rPr>
        <w:t>rise</w:t>
      </w:r>
      <w:r>
        <w:rPr>
          <w:color w:val="231F20"/>
          <w:spacing w:val="-15"/>
          <w:sz w:val="20"/>
        </w:rPr>
        <w:t> </w:t>
      </w:r>
      <w:r>
        <w:rPr>
          <w:color w:val="231F20"/>
          <w:sz w:val="20"/>
        </w:rPr>
        <w:t>to</w:t>
      </w:r>
      <w:r>
        <w:rPr>
          <w:color w:val="231F20"/>
          <w:spacing w:val="-15"/>
          <w:sz w:val="20"/>
        </w:rPr>
        <w:t> </w:t>
      </w:r>
      <w:r>
        <w:rPr>
          <w:color w:val="231F20"/>
          <w:sz w:val="20"/>
        </w:rPr>
        <w:t>a</w:t>
      </w:r>
      <w:r>
        <w:rPr>
          <w:color w:val="231F20"/>
          <w:spacing w:val="-15"/>
          <w:sz w:val="20"/>
        </w:rPr>
        <w:t> </w:t>
      </w:r>
      <w:r>
        <w:rPr>
          <w:color w:val="231F20"/>
          <w:sz w:val="20"/>
        </w:rPr>
        <w:t>risk of</w:t>
      </w:r>
      <w:r>
        <w:rPr>
          <w:color w:val="231F20"/>
          <w:spacing w:val="-7"/>
          <w:sz w:val="20"/>
        </w:rPr>
        <w:t> </w:t>
      </w:r>
      <w:r>
        <w:rPr>
          <w:color w:val="231F20"/>
          <w:sz w:val="20"/>
        </w:rPr>
        <w:t>significant</w:t>
      </w:r>
      <w:r>
        <w:rPr>
          <w:color w:val="231F20"/>
          <w:spacing w:val="-6"/>
          <w:sz w:val="20"/>
        </w:rPr>
        <w:t> </w:t>
      </w:r>
      <w:r>
        <w:rPr>
          <w:color w:val="231F20"/>
          <w:sz w:val="20"/>
        </w:rPr>
        <w:t>harm</w:t>
      </w:r>
      <w:r>
        <w:rPr>
          <w:color w:val="231F20"/>
          <w:spacing w:val="-7"/>
          <w:sz w:val="20"/>
        </w:rPr>
        <w:t> </w:t>
      </w:r>
      <w:r>
        <w:rPr>
          <w:color w:val="231F20"/>
          <w:sz w:val="20"/>
        </w:rPr>
        <w:t>to</w:t>
      </w:r>
      <w:r>
        <w:rPr>
          <w:color w:val="231F20"/>
          <w:spacing w:val="-6"/>
          <w:sz w:val="20"/>
        </w:rPr>
        <w:t> </w:t>
      </w:r>
      <w:r>
        <w:rPr>
          <w:color w:val="231F20"/>
          <w:sz w:val="20"/>
        </w:rPr>
        <w:t>the</w:t>
      </w:r>
      <w:r>
        <w:rPr>
          <w:color w:val="231F20"/>
          <w:spacing w:val="-6"/>
          <w:sz w:val="20"/>
        </w:rPr>
        <w:t> </w:t>
      </w:r>
      <w:r>
        <w:rPr>
          <w:color w:val="231F20"/>
          <w:sz w:val="20"/>
        </w:rPr>
        <w:t>data</w:t>
      </w:r>
      <w:r>
        <w:rPr>
          <w:color w:val="231F20"/>
          <w:spacing w:val="-7"/>
          <w:sz w:val="20"/>
        </w:rPr>
        <w:t> </w:t>
      </w:r>
      <w:r>
        <w:rPr>
          <w:color w:val="231F20"/>
          <w:sz w:val="20"/>
        </w:rPr>
        <w:t>principal,</w:t>
      </w:r>
    </w:p>
    <w:p>
      <w:pPr>
        <w:pStyle w:val="BodyText"/>
        <w:spacing w:before="121"/>
        <w:ind w:left="130"/>
        <w:jc w:val="both"/>
        <w:rPr>
          <w:sz w:val="16"/>
        </w:rPr>
      </w:pPr>
      <w:r>
        <w:rPr>
          <w:color w:val="231F20"/>
        </w:rPr>
        <w:t>it may, by notification, exempt such class of research, archiving, or statistical purposes from </w:t>
      </w:r>
      <w:r>
        <w:rPr>
          <w:color w:val="231F20"/>
          <w:position w:val="1"/>
          <w:sz w:val="16"/>
        </w:rPr>
        <w:t>30 </w:t>
      </w:r>
    </w:p>
    <w:p>
      <w:pPr>
        <w:pStyle w:val="BodyText"/>
        <w:spacing w:before="10"/>
        <w:ind w:left="130"/>
        <w:jc w:val="both"/>
      </w:pPr>
      <w:r>
        <w:rPr>
          <w:color w:val="231F20"/>
        </w:rPr>
        <w:t>the application of any of the provisions of this Act as may be specified by regulations.</w:t>
      </w:r>
    </w:p>
    <w:p>
      <w:pPr>
        <w:pStyle w:val="ListParagraph"/>
        <w:numPr>
          <w:ilvl w:val="0"/>
          <w:numId w:val="48"/>
        </w:numPr>
        <w:tabs>
          <w:tab w:pos="894" w:val="left" w:leader="none"/>
        </w:tabs>
        <w:spacing w:line="249" w:lineRule="auto" w:before="130" w:after="0"/>
        <w:ind w:left="130" w:right="1348" w:firstLine="480"/>
        <w:jc w:val="both"/>
        <w:rPr>
          <w:sz w:val="20"/>
        </w:rPr>
      </w:pPr>
      <w:r>
        <w:rPr>
          <w:color w:val="231F20"/>
          <w:sz w:val="20"/>
        </w:rPr>
        <w:t>(</w:t>
      </w:r>
      <w:r>
        <w:rPr>
          <w:i/>
          <w:color w:val="231F20"/>
          <w:sz w:val="20"/>
        </w:rPr>
        <w:t>1</w:t>
      </w:r>
      <w:r>
        <w:rPr>
          <w:color w:val="231F20"/>
          <w:sz w:val="20"/>
        </w:rPr>
        <w:t>)</w:t>
      </w:r>
      <w:r>
        <w:rPr>
          <w:color w:val="231F20"/>
          <w:spacing w:val="-20"/>
          <w:sz w:val="20"/>
        </w:rPr>
        <w:t> </w:t>
      </w:r>
      <w:r>
        <w:rPr>
          <w:color w:val="231F20"/>
          <w:sz w:val="20"/>
        </w:rPr>
        <w:t>The</w:t>
      </w:r>
      <w:r>
        <w:rPr>
          <w:color w:val="231F20"/>
          <w:spacing w:val="-19"/>
          <w:sz w:val="20"/>
        </w:rPr>
        <w:t> </w:t>
      </w:r>
      <w:r>
        <w:rPr>
          <w:color w:val="231F20"/>
          <w:sz w:val="20"/>
        </w:rPr>
        <w:t>provisions</w:t>
      </w:r>
      <w:r>
        <w:rPr>
          <w:color w:val="231F20"/>
          <w:spacing w:val="-19"/>
          <w:sz w:val="20"/>
        </w:rPr>
        <w:t> </w:t>
      </w:r>
      <w:r>
        <w:rPr>
          <w:color w:val="231F20"/>
          <w:sz w:val="20"/>
        </w:rPr>
        <w:t>of</w:t>
      </w:r>
      <w:r>
        <w:rPr>
          <w:color w:val="231F20"/>
          <w:spacing w:val="-19"/>
          <w:sz w:val="20"/>
        </w:rPr>
        <w:t> </w:t>
      </w:r>
      <w:r>
        <w:rPr>
          <w:color w:val="231F20"/>
          <w:sz w:val="20"/>
        </w:rPr>
        <w:t>sections</w:t>
      </w:r>
      <w:r>
        <w:rPr>
          <w:color w:val="231F20"/>
          <w:spacing w:val="-19"/>
          <w:sz w:val="20"/>
        </w:rPr>
        <w:t> </w:t>
      </w:r>
      <w:r>
        <w:rPr>
          <w:color w:val="231F20"/>
          <w:sz w:val="20"/>
        </w:rPr>
        <w:t>7,</w:t>
      </w:r>
      <w:r>
        <w:rPr>
          <w:color w:val="231F20"/>
          <w:spacing w:val="-19"/>
          <w:sz w:val="20"/>
        </w:rPr>
        <w:t> </w:t>
      </w:r>
      <w:r>
        <w:rPr>
          <w:color w:val="231F20"/>
          <w:sz w:val="20"/>
        </w:rPr>
        <w:t>8,</w:t>
      </w:r>
      <w:r>
        <w:rPr>
          <w:color w:val="231F20"/>
          <w:spacing w:val="-19"/>
          <w:sz w:val="20"/>
        </w:rPr>
        <w:t> </w:t>
      </w:r>
      <w:r>
        <w:rPr>
          <w:color w:val="231F20"/>
          <w:sz w:val="20"/>
        </w:rPr>
        <w:t>9,</w:t>
      </w:r>
      <w:r>
        <w:rPr>
          <w:color w:val="231F20"/>
          <w:spacing w:val="-19"/>
          <w:sz w:val="20"/>
        </w:rPr>
        <w:t> </w:t>
      </w:r>
      <w:r>
        <w:rPr>
          <w:color w:val="231F20"/>
          <w:sz w:val="20"/>
        </w:rPr>
        <w:t>clause</w:t>
      </w:r>
      <w:r>
        <w:rPr>
          <w:color w:val="231F20"/>
          <w:spacing w:val="-19"/>
          <w:sz w:val="20"/>
        </w:rPr>
        <w:t> </w:t>
      </w:r>
      <w:r>
        <w:rPr>
          <w:color w:val="231F20"/>
          <w:sz w:val="20"/>
        </w:rPr>
        <w:t>(</w:t>
      </w:r>
      <w:r>
        <w:rPr>
          <w:i/>
          <w:color w:val="231F20"/>
          <w:sz w:val="20"/>
        </w:rPr>
        <w:t>c</w:t>
      </w:r>
      <w:r>
        <w:rPr>
          <w:color w:val="231F20"/>
          <w:sz w:val="20"/>
        </w:rPr>
        <w:t>)</w:t>
      </w:r>
      <w:r>
        <w:rPr>
          <w:color w:val="231F20"/>
          <w:spacing w:val="-19"/>
          <w:sz w:val="20"/>
        </w:rPr>
        <w:t> </w:t>
      </w:r>
      <w:r>
        <w:rPr>
          <w:color w:val="231F20"/>
          <w:sz w:val="20"/>
        </w:rPr>
        <w:t>of</w:t>
      </w:r>
      <w:r>
        <w:rPr>
          <w:color w:val="231F20"/>
          <w:spacing w:val="-19"/>
          <w:sz w:val="20"/>
        </w:rPr>
        <w:t> </w:t>
      </w:r>
      <w:r>
        <w:rPr>
          <w:color w:val="231F20"/>
          <w:sz w:val="20"/>
        </w:rPr>
        <w:t>sub-section</w:t>
      </w:r>
      <w:r>
        <w:rPr>
          <w:color w:val="231F20"/>
          <w:spacing w:val="-19"/>
          <w:sz w:val="20"/>
        </w:rPr>
        <w:t> </w:t>
      </w:r>
      <w:r>
        <w:rPr>
          <w:color w:val="231F20"/>
          <w:sz w:val="20"/>
        </w:rPr>
        <w:t>(</w:t>
      </w:r>
      <w:r>
        <w:rPr>
          <w:i/>
          <w:color w:val="231F20"/>
          <w:sz w:val="20"/>
        </w:rPr>
        <w:t>1</w:t>
      </w:r>
      <w:r>
        <w:rPr>
          <w:color w:val="231F20"/>
          <w:sz w:val="20"/>
        </w:rPr>
        <w:t>)</w:t>
      </w:r>
      <w:r>
        <w:rPr>
          <w:color w:val="231F20"/>
          <w:spacing w:val="-19"/>
          <w:sz w:val="20"/>
        </w:rPr>
        <w:t> </w:t>
      </w:r>
      <w:r>
        <w:rPr>
          <w:color w:val="231F20"/>
          <w:sz w:val="20"/>
        </w:rPr>
        <w:t>of</w:t>
      </w:r>
      <w:r>
        <w:rPr>
          <w:color w:val="231F20"/>
          <w:spacing w:val="-19"/>
          <w:sz w:val="20"/>
        </w:rPr>
        <w:t> </w:t>
      </w:r>
      <w:r>
        <w:rPr>
          <w:color w:val="231F20"/>
          <w:sz w:val="20"/>
        </w:rPr>
        <w:t>section</w:t>
      </w:r>
      <w:r>
        <w:rPr>
          <w:color w:val="231F20"/>
          <w:spacing w:val="-19"/>
          <w:sz w:val="20"/>
        </w:rPr>
        <w:t> </w:t>
      </w:r>
      <w:r>
        <w:rPr>
          <w:color w:val="231F20"/>
          <w:sz w:val="20"/>
        </w:rPr>
        <w:t>17</w:t>
      </w:r>
      <w:r>
        <w:rPr>
          <w:color w:val="231F20"/>
          <w:spacing w:val="-19"/>
          <w:sz w:val="20"/>
        </w:rPr>
        <w:t> </w:t>
      </w:r>
      <w:r>
        <w:rPr>
          <w:color w:val="231F20"/>
          <w:sz w:val="20"/>
        </w:rPr>
        <w:t>and sections</w:t>
      </w:r>
      <w:r>
        <w:rPr>
          <w:color w:val="231F20"/>
          <w:spacing w:val="-4"/>
          <w:sz w:val="20"/>
        </w:rPr>
        <w:t> </w:t>
      </w:r>
      <w:r>
        <w:rPr>
          <w:color w:val="231F20"/>
          <w:sz w:val="20"/>
        </w:rPr>
        <w:t>19</w:t>
      </w:r>
      <w:r>
        <w:rPr>
          <w:color w:val="231F20"/>
          <w:spacing w:val="-3"/>
          <w:sz w:val="20"/>
        </w:rPr>
        <w:t> </w:t>
      </w:r>
      <w:r>
        <w:rPr>
          <w:color w:val="231F20"/>
          <w:sz w:val="20"/>
        </w:rPr>
        <w:t>to</w:t>
      </w:r>
      <w:r>
        <w:rPr>
          <w:color w:val="231F20"/>
          <w:spacing w:val="-3"/>
          <w:sz w:val="20"/>
        </w:rPr>
        <w:t> </w:t>
      </w:r>
      <w:r>
        <w:rPr>
          <w:color w:val="231F20"/>
          <w:sz w:val="20"/>
        </w:rPr>
        <w:t>32</w:t>
      </w:r>
      <w:r>
        <w:rPr>
          <w:color w:val="231F20"/>
          <w:spacing w:val="-4"/>
          <w:sz w:val="20"/>
        </w:rPr>
        <w:t> </w:t>
      </w:r>
      <w:r>
        <w:rPr>
          <w:color w:val="231F20"/>
          <w:sz w:val="20"/>
        </w:rPr>
        <w:t>shall</w:t>
      </w:r>
      <w:r>
        <w:rPr>
          <w:color w:val="231F20"/>
          <w:spacing w:val="-3"/>
          <w:sz w:val="20"/>
        </w:rPr>
        <w:t> </w:t>
      </w:r>
      <w:r>
        <w:rPr>
          <w:color w:val="231F20"/>
          <w:sz w:val="20"/>
        </w:rPr>
        <w:t>not</w:t>
      </w:r>
      <w:r>
        <w:rPr>
          <w:color w:val="231F20"/>
          <w:spacing w:val="-3"/>
          <w:sz w:val="20"/>
        </w:rPr>
        <w:t> </w:t>
      </w:r>
      <w:r>
        <w:rPr>
          <w:color w:val="231F20"/>
          <w:sz w:val="20"/>
        </w:rPr>
        <w:t>apply</w:t>
      </w:r>
      <w:r>
        <w:rPr>
          <w:color w:val="231F20"/>
          <w:spacing w:val="-3"/>
          <w:sz w:val="20"/>
        </w:rPr>
        <w:t> </w:t>
      </w:r>
      <w:r>
        <w:rPr>
          <w:color w:val="231F20"/>
          <w:sz w:val="20"/>
        </w:rPr>
        <w:t>where</w:t>
      </w:r>
      <w:r>
        <w:rPr>
          <w:color w:val="231F20"/>
          <w:spacing w:val="-4"/>
          <w:sz w:val="20"/>
        </w:rPr>
        <w:t> </w:t>
      </w:r>
      <w:r>
        <w:rPr>
          <w:color w:val="231F20"/>
          <w:sz w:val="20"/>
        </w:rPr>
        <w:t>the</w:t>
      </w:r>
      <w:r>
        <w:rPr>
          <w:color w:val="231F20"/>
          <w:spacing w:val="-3"/>
          <w:sz w:val="20"/>
        </w:rPr>
        <w:t> </w:t>
      </w:r>
      <w:r>
        <w:rPr>
          <w:color w:val="231F20"/>
          <w:sz w:val="20"/>
        </w:rPr>
        <w:t>processing</w:t>
      </w:r>
      <w:r>
        <w:rPr>
          <w:color w:val="231F20"/>
          <w:spacing w:val="-3"/>
          <w:sz w:val="20"/>
        </w:rPr>
        <w:t> </w:t>
      </w:r>
      <w:r>
        <w:rPr>
          <w:color w:val="231F20"/>
          <w:sz w:val="20"/>
        </w:rPr>
        <w:t>of</w:t>
      </w:r>
      <w:r>
        <w:rPr>
          <w:color w:val="231F20"/>
          <w:spacing w:val="-3"/>
          <w:sz w:val="20"/>
        </w:rPr>
        <w:t> </w:t>
      </w:r>
      <w:r>
        <w:rPr>
          <w:color w:val="231F20"/>
          <w:sz w:val="20"/>
        </w:rPr>
        <w:t>personal</w:t>
      </w:r>
      <w:r>
        <w:rPr>
          <w:color w:val="231F20"/>
          <w:spacing w:val="-4"/>
          <w:sz w:val="20"/>
        </w:rPr>
        <w:t> </w:t>
      </w:r>
      <w:r>
        <w:rPr>
          <w:color w:val="231F20"/>
          <w:sz w:val="20"/>
        </w:rPr>
        <w:t>data</w:t>
      </w:r>
      <w:r>
        <w:rPr>
          <w:color w:val="231F20"/>
          <w:spacing w:val="-3"/>
          <w:sz w:val="20"/>
        </w:rPr>
        <w:t> </w:t>
      </w:r>
      <w:r>
        <w:rPr>
          <w:color w:val="231F20"/>
          <w:sz w:val="20"/>
        </w:rPr>
        <w:t>by</w:t>
      </w:r>
      <w:r>
        <w:rPr>
          <w:color w:val="231F20"/>
          <w:spacing w:val="-3"/>
          <w:sz w:val="20"/>
        </w:rPr>
        <w:t> </w:t>
      </w:r>
      <w:r>
        <w:rPr>
          <w:color w:val="231F20"/>
          <w:sz w:val="20"/>
        </w:rPr>
        <w:t>a</w:t>
      </w:r>
      <w:r>
        <w:rPr>
          <w:color w:val="231F20"/>
          <w:spacing w:val="-4"/>
          <w:sz w:val="20"/>
        </w:rPr>
        <w:t> </w:t>
      </w:r>
      <w:r>
        <w:rPr>
          <w:color w:val="231F20"/>
          <w:sz w:val="20"/>
        </w:rPr>
        <w:t>small</w:t>
      </w:r>
      <w:r>
        <w:rPr>
          <w:color w:val="231F20"/>
          <w:spacing w:val="-3"/>
          <w:sz w:val="20"/>
        </w:rPr>
        <w:t> </w:t>
      </w:r>
      <w:r>
        <w:rPr>
          <w:color w:val="231F20"/>
          <w:sz w:val="20"/>
        </w:rPr>
        <w:t>entity</w:t>
      </w:r>
      <w:r>
        <w:rPr>
          <w:color w:val="231F20"/>
          <w:spacing w:val="-3"/>
          <w:sz w:val="20"/>
        </w:rPr>
        <w:t> </w:t>
      </w:r>
      <w:r>
        <w:rPr>
          <w:color w:val="231F20"/>
          <w:sz w:val="20"/>
        </w:rPr>
        <w:t>is not</w:t>
      </w:r>
      <w:r>
        <w:rPr>
          <w:color w:val="231F20"/>
          <w:spacing w:val="19"/>
          <w:sz w:val="20"/>
        </w:rPr>
        <w:t> </w:t>
      </w:r>
      <w:r>
        <w:rPr>
          <w:color w:val="231F20"/>
          <w:sz w:val="20"/>
        </w:rPr>
        <w:t>automated.</w:t>
      </w:r>
    </w:p>
    <w:p>
      <w:pPr>
        <w:pStyle w:val="ListParagraph"/>
        <w:numPr>
          <w:ilvl w:val="0"/>
          <w:numId w:val="52"/>
        </w:numPr>
        <w:tabs>
          <w:tab w:pos="930" w:val="left" w:leader="none"/>
          <w:tab w:pos="7526" w:val="left" w:leader="none"/>
        </w:tabs>
        <w:spacing w:line="240" w:lineRule="auto" w:before="128" w:after="0"/>
        <w:ind w:left="929" w:right="0" w:hanging="320"/>
        <w:jc w:val="left"/>
        <w:rPr>
          <w:sz w:val="16"/>
        </w:rPr>
      </w:pPr>
      <w:r>
        <w:rPr>
          <w:color w:val="231F20"/>
          <w:sz w:val="20"/>
        </w:rPr>
        <w:t>For</w:t>
      </w:r>
      <w:r>
        <w:rPr>
          <w:color w:val="231F20"/>
          <w:spacing w:val="-10"/>
          <w:sz w:val="20"/>
        </w:rPr>
        <w:t> </w:t>
      </w:r>
      <w:r>
        <w:rPr>
          <w:color w:val="231F20"/>
          <w:sz w:val="20"/>
        </w:rPr>
        <w:t>the</w:t>
      </w:r>
      <w:r>
        <w:rPr>
          <w:color w:val="231F20"/>
          <w:spacing w:val="-9"/>
          <w:sz w:val="20"/>
        </w:rPr>
        <w:t> </w:t>
      </w:r>
      <w:r>
        <w:rPr>
          <w:color w:val="231F20"/>
          <w:sz w:val="20"/>
        </w:rPr>
        <w:t>purposes</w:t>
      </w:r>
      <w:r>
        <w:rPr>
          <w:color w:val="231F20"/>
          <w:spacing w:val="-10"/>
          <w:sz w:val="20"/>
        </w:rPr>
        <w:t> </w:t>
      </w:r>
      <w:r>
        <w:rPr>
          <w:color w:val="231F20"/>
          <w:sz w:val="20"/>
        </w:rPr>
        <w:t>of</w:t>
      </w:r>
      <w:r>
        <w:rPr>
          <w:color w:val="231F20"/>
          <w:spacing w:val="-9"/>
          <w:sz w:val="20"/>
        </w:rPr>
        <w:t> </w:t>
      </w:r>
      <w:r>
        <w:rPr>
          <w:color w:val="231F20"/>
          <w:sz w:val="20"/>
        </w:rPr>
        <w:t>sub-section</w:t>
      </w:r>
      <w:r>
        <w:rPr>
          <w:color w:val="231F20"/>
          <w:spacing w:val="-10"/>
          <w:sz w:val="20"/>
        </w:rPr>
        <w:t> </w:t>
      </w:r>
      <w:r>
        <w:rPr>
          <w:color w:val="231F20"/>
          <w:sz w:val="20"/>
        </w:rPr>
        <w:t>(</w:t>
      </w:r>
      <w:r>
        <w:rPr>
          <w:i/>
          <w:color w:val="231F20"/>
          <w:sz w:val="20"/>
        </w:rPr>
        <w:t>1</w:t>
      </w:r>
      <w:r>
        <w:rPr>
          <w:color w:val="231F20"/>
          <w:sz w:val="20"/>
        </w:rPr>
        <w:t>),</w:t>
      </w:r>
      <w:r>
        <w:rPr>
          <w:color w:val="231F20"/>
          <w:spacing w:val="-9"/>
          <w:sz w:val="20"/>
        </w:rPr>
        <w:t> </w:t>
      </w:r>
      <w:r>
        <w:rPr>
          <w:color w:val="231F20"/>
          <w:sz w:val="20"/>
        </w:rPr>
        <w:t>a</w:t>
      </w:r>
      <w:r>
        <w:rPr>
          <w:color w:val="231F20"/>
          <w:spacing w:val="-10"/>
          <w:sz w:val="20"/>
        </w:rPr>
        <w:t> </w:t>
      </w:r>
      <w:r>
        <w:rPr>
          <w:color w:val="231F20"/>
          <w:sz w:val="20"/>
        </w:rPr>
        <w:t>"small</w:t>
      </w:r>
      <w:r>
        <w:rPr>
          <w:color w:val="231F20"/>
          <w:spacing w:val="-9"/>
          <w:sz w:val="20"/>
        </w:rPr>
        <w:t> </w:t>
      </w:r>
      <w:r>
        <w:rPr>
          <w:color w:val="231F20"/>
          <w:sz w:val="20"/>
        </w:rPr>
        <w:t>entity"</w:t>
      </w:r>
      <w:r>
        <w:rPr>
          <w:color w:val="231F20"/>
          <w:spacing w:val="-10"/>
          <w:sz w:val="20"/>
        </w:rPr>
        <w:t> </w:t>
      </w:r>
      <w:r>
        <w:rPr>
          <w:color w:val="231F20"/>
          <w:sz w:val="20"/>
        </w:rPr>
        <w:t>means</w:t>
      </w:r>
      <w:r>
        <w:rPr>
          <w:color w:val="231F20"/>
          <w:spacing w:val="-9"/>
          <w:sz w:val="20"/>
        </w:rPr>
        <w:t> </w:t>
      </w:r>
      <w:r>
        <w:rPr>
          <w:color w:val="231F20"/>
          <w:sz w:val="20"/>
        </w:rPr>
        <w:t>such</w:t>
      </w:r>
      <w:r>
        <w:rPr>
          <w:color w:val="231F20"/>
          <w:spacing w:val="-10"/>
          <w:sz w:val="20"/>
        </w:rPr>
        <w:t> </w:t>
      </w:r>
      <w:r>
        <w:rPr>
          <w:color w:val="231F20"/>
          <w:sz w:val="20"/>
        </w:rPr>
        <w:t>data</w:t>
      </w:r>
      <w:r>
        <w:rPr>
          <w:color w:val="231F20"/>
          <w:spacing w:val="-9"/>
          <w:sz w:val="20"/>
        </w:rPr>
        <w:t> </w:t>
      </w:r>
      <w:r>
        <w:rPr>
          <w:color w:val="231F20"/>
          <w:sz w:val="20"/>
        </w:rPr>
        <w:t>fiduciary</w:t>
      </w:r>
      <w:r>
        <w:rPr>
          <w:color w:val="231F20"/>
          <w:spacing w:val="-9"/>
          <w:sz w:val="20"/>
        </w:rPr>
        <w:t> </w:t>
      </w:r>
      <w:r>
        <w:rPr>
          <w:color w:val="231F20"/>
          <w:sz w:val="20"/>
        </w:rPr>
        <w:t>as</w:t>
        <w:tab/>
      </w:r>
      <w:r>
        <w:rPr>
          <w:color w:val="231F20"/>
          <w:spacing w:val="8"/>
          <w:sz w:val="16"/>
        </w:rPr>
        <w:t>35</w:t>
      </w:r>
      <w:r>
        <w:rPr>
          <w:color w:val="231F20"/>
          <w:spacing w:val="-23"/>
          <w:sz w:val="16"/>
        </w:rPr>
        <w:t> </w:t>
      </w:r>
    </w:p>
    <w:p>
      <w:pPr>
        <w:pStyle w:val="BodyText"/>
        <w:spacing w:before="5"/>
        <w:ind w:left="130"/>
        <w:jc w:val="both"/>
      </w:pPr>
      <w:r>
        <w:rPr>
          <w:color w:val="231F20"/>
        </w:rPr>
        <w:t>may be classified, by regulations, by Authority, having regard to—</w:t>
      </w:r>
    </w:p>
    <w:p>
      <w:pPr>
        <w:pStyle w:val="ListParagraph"/>
        <w:numPr>
          <w:ilvl w:val="1"/>
          <w:numId w:val="52"/>
        </w:numPr>
        <w:tabs>
          <w:tab w:pos="1368" w:val="left" w:leader="none"/>
        </w:tabs>
        <w:spacing w:line="240" w:lineRule="auto" w:before="130" w:after="0"/>
        <w:ind w:left="1367" w:right="0" w:hanging="278"/>
        <w:jc w:val="left"/>
        <w:rPr>
          <w:sz w:val="20"/>
        </w:rPr>
      </w:pPr>
      <w:r>
        <w:rPr>
          <w:color w:val="231F20"/>
          <w:sz w:val="20"/>
        </w:rPr>
        <w:t>the turnover of data fiduciary in the preceding financial</w:t>
      </w:r>
      <w:r>
        <w:rPr>
          <w:color w:val="231F20"/>
          <w:spacing w:val="-34"/>
          <w:sz w:val="20"/>
        </w:rPr>
        <w:t> </w:t>
      </w:r>
      <w:r>
        <w:rPr>
          <w:color w:val="231F20"/>
          <w:sz w:val="20"/>
        </w:rPr>
        <w:t>year;</w:t>
      </w:r>
    </w:p>
    <w:p>
      <w:pPr>
        <w:pStyle w:val="ListParagraph"/>
        <w:numPr>
          <w:ilvl w:val="1"/>
          <w:numId w:val="52"/>
        </w:numPr>
        <w:tabs>
          <w:tab w:pos="1410" w:val="left" w:leader="none"/>
        </w:tabs>
        <w:spacing w:line="249" w:lineRule="auto" w:before="130" w:after="0"/>
        <w:ind w:left="610" w:right="1343" w:firstLine="480"/>
        <w:jc w:val="left"/>
        <w:rPr>
          <w:sz w:val="20"/>
        </w:rPr>
      </w:pPr>
      <w:r>
        <w:rPr>
          <w:color w:val="231F20"/>
          <w:sz w:val="20"/>
        </w:rPr>
        <w:t>the purpose of collection of personal data for disclosure to any other individuals or entities;</w:t>
      </w:r>
      <w:r>
        <w:rPr>
          <w:color w:val="231F20"/>
          <w:spacing w:val="16"/>
          <w:sz w:val="20"/>
        </w:rPr>
        <w:t> </w:t>
      </w:r>
      <w:r>
        <w:rPr>
          <w:color w:val="231F20"/>
          <w:sz w:val="20"/>
        </w:rPr>
        <w:t>and</w:t>
      </w:r>
    </w:p>
    <w:p>
      <w:pPr>
        <w:pStyle w:val="ListParagraph"/>
        <w:numPr>
          <w:ilvl w:val="1"/>
          <w:numId w:val="52"/>
        </w:numPr>
        <w:tabs>
          <w:tab w:pos="1352" w:val="left" w:leader="none"/>
          <w:tab w:pos="7526" w:val="left" w:leader="none"/>
        </w:tabs>
        <w:spacing w:line="240" w:lineRule="auto" w:before="121" w:after="0"/>
        <w:ind w:left="1351" w:right="0" w:hanging="262"/>
        <w:jc w:val="left"/>
        <w:rPr>
          <w:sz w:val="16"/>
        </w:rPr>
      </w:pPr>
      <w:r>
        <w:rPr>
          <w:color w:val="231F20"/>
          <w:sz w:val="20"/>
        </w:rPr>
        <w:t>the</w:t>
      </w:r>
      <w:r>
        <w:rPr>
          <w:color w:val="231F20"/>
          <w:spacing w:val="-14"/>
          <w:sz w:val="20"/>
        </w:rPr>
        <w:t> </w:t>
      </w:r>
      <w:r>
        <w:rPr>
          <w:color w:val="231F20"/>
          <w:sz w:val="20"/>
        </w:rPr>
        <w:t>volume</w:t>
      </w:r>
      <w:r>
        <w:rPr>
          <w:color w:val="231F20"/>
          <w:spacing w:val="-13"/>
          <w:sz w:val="20"/>
        </w:rPr>
        <w:t> </w:t>
      </w:r>
      <w:r>
        <w:rPr>
          <w:color w:val="231F20"/>
          <w:sz w:val="20"/>
        </w:rPr>
        <w:t>of</w:t>
      </w:r>
      <w:r>
        <w:rPr>
          <w:color w:val="231F20"/>
          <w:spacing w:val="-13"/>
          <w:sz w:val="20"/>
        </w:rPr>
        <w:t> </w:t>
      </w:r>
      <w:r>
        <w:rPr>
          <w:color w:val="231F20"/>
          <w:sz w:val="20"/>
        </w:rPr>
        <w:t>personal</w:t>
      </w:r>
      <w:r>
        <w:rPr>
          <w:color w:val="231F20"/>
          <w:spacing w:val="-13"/>
          <w:sz w:val="20"/>
        </w:rPr>
        <w:t> </w:t>
      </w:r>
      <w:r>
        <w:rPr>
          <w:color w:val="231F20"/>
          <w:sz w:val="20"/>
        </w:rPr>
        <w:t>data</w:t>
      </w:r>
      <w:r>
        <w:rPr>
          <w:color w:val="231F20"/>
          <w:spacing w:val="-13"/>
          <w:sz w:val="20"/>
        </w:rPr>
        <w:t> </w:t>
      </w:r>
      <w:r>
        <w:rPr>
          <w:color w:val="231F20"/>
          <w:sz w:val="20"/>
        </w:rPr>
        <w:t>processed</w:t>
      </w:r>
      <w:r>
        <w:rPr>
          <w:color w:val="231F20"/>
          <w:spacing w:val="-13"/>
          <w:sz w:val="20"/>
        </w:rPr>
        <w:t> </w:t>
      </w:r>
      <w:r>
        <w:rPr>
          <w:color w:val="231F20"/>
          <w:sz w:val="20"/>
        </w:rPr>
        <w:t>by</w:t>
      </w:r>
      <w:r>
        <w:rPr>
          <w:color w:val="231F20"/>
          <w:spacing w:val="-13"/>
          <w:sz w:val="20"/>
        </w:rPr>
        <w:t> </w:t>
      </w:r>
      <w:r>
        <w:rPr>
          <w:color w:val="231F20"/>
          <w:sz w:val="20"/>
        </w:rPr>
        <w:t>such</w:t>
      </w:r>
      <w:r>
        <w:rPr>
          <w:color w:val="231F20"/>
          <w:spacing w:val="-13"/>
          <w:sz w:val="20"/>
        </w:rPr>
        <w:t> </w:t>
      </w:r>
      <w:r>
        <w:rPr>
          <w:color w:val="231F20"/>
          <w:sz w:val="20"/>
        </w:rPr>
        <w:t>data</w:t>
      </w:r>
      <w:r>
        <w:rPr>
          <w:color w:val="231F20"/>
          <w:spacing w:val="-13"/>
          <w:sz w:val="20"/>
        </w:rPr>
        <w:t> </w:t>
      </w:r>
      <w:r>
        <w:rPr>
          <w:color w:val="231F20"/>
          <w:sz w:val="20"/>
        </w:rPr>
        <w:t>fiduciary</w:t>
      </w:r>
      <w:r>
        <w:rPr>
          <w:color w:val="231F20"/>
          <w:spacing w:val="-13"/>
          <w:sz w:val="20"/>
        </w:rPr>
        <w:t> </w:t>
      </w:r>
      <w:r>
        <w:rPr>
          <w:color w:val="231F20"/>
          <w:sz w:val="20"/>
        </w:rPr>
        <w:t>in</w:t>
      </w:r>
      <w:r>
        <w:rPr>
          <w:color w:val="231F20"/>
          <w:spacing w:val="-13"/>
          <w:sz w:val="20"/>
        </w:rPr>
        <w:t> </w:t>
      </w:r>
      <w:r>
        <w:rPr>
          <w:color w:val="231F20"/>
          <w:sz w:val="20"/>
        </w:rPr>
        <w:t>any</w:t>
      </w:r>
      <w:r>
        <w:rPr>
          <w:color w:val="231F20"/>
          <w:spacing w:val="-14"/>
          <w:sz w:val="20"/>
        </w:rPr>
        <w:t> </w:t>
      </w:r>
      <w:r>
        <w:rPr>
          <w:color w:val="231F20"/>
          <w:sz w:val="20"/>
        </w:rPr>
        <w:t>one</w:t>
      </w:r>
      <w:r>
        <w:rPr>
          <w:color w:val="231F20"/>
          <w:spacing w:val="-13"/>
          <w:sz w:val="20"/>
        </w:rPr>
        <w:t> </w:t>
      </w:r>
      <w:r>
        <w:rPr>
          <w:color w:val="231F20"/>
          <w:sz w:val="20"/>
        </w:rPr>
        <w:t>day</w:t>
        <w:tab/>
      </w:r>
      <w:r>
        <w:rPr>
          <w:color w:val="231F20"/>
          <w:spacing w:val="8"/>
          <w:sz w:val="16"/>
        </w:rPr>
        <w:t>40</w:t>
      </w:r>
      <w:r>
        <w:rPr>
          <w:color w:val="231F20"/>
          <w:spacing w:val="-23"/>
          <w:sz w:val="16"/>
        </w:rPr>
        <w:t> </w:t>
      </w:r>
    </w:p>
    <w:p>
      <w:pPr>
        <w:pStyle w:val="BodyText"/>
        <w:spacing w:before="11"/>
        <w:ind w:left="610"/>
      </w:pPr>
      <w:r>
        <w:rPr>
          <w:color w:val="231F20"/>
        </w:rPr>
        <w:t>in the preceding twelve calendar months.</w:t>
      </w:r>
    </w:p>
    <w:p>
      <w:pPr>
        <w:pStyle w:val="ListParagraph"/>
        <w:numPr>
          <w:ilvl w:val="0"/>
          <w:numId w:val="48"/>
        </w:numPr>
        <w:tabs>
          <w:tab w:pos="918" w:val="left" w:leader="none"/>
        </w:tabs>
        <w:spacing w:line="249" w:lineRule="auto" w:before="130" w:after="0"/>
        <w:ind w:left="130" w:right="1342" w:firstLine="480"/>
        <w:jc w:val="both"/>
        <w:rPr>
          <w:sz w:val="20"/>
        </w:rPr>
      </w:pPr>
      <w:r>
        <w:rPr>
          <w:color w:val="231F20"/>
          <w:sz w:val="20"/>
        </w:rPr>
        <w:t>(</w:t>
      </w:r>
      <w:r>
        <w:rPr>
          <w:i/>
          <w:color w:val="231F20"/>
          <w:sz w:val="20"/>
        </w:rPr>
        <w:t>1</w:t>
      </w:r>
      <w:r>
        <w:rPr>
          <w:color w:val="231F20"/>
          <w:sz w:val="20"/>
        </w:rPr>
        <w:t>) The Authority shall, for the purposes of encouraging innovation in artificial intelligence,</w:t>
      </w:r>
      <w:r>
        <w:rPr>
          <w:color w:val="231F20"/>
          <w:spacing w:val="-14"/>
          <w:sz w:val="20"/>
        </w:rPr>
        <w:t> </w:t>
      </w:r>
      <w:r>
        <w:rPr>
          <w:color w:val="231F20"/>
          <w:sz w:val="20"/>
        </w:rPr>
        <w:t>machine-learning</w:t>
      </w:r>
      <w:r>
        <w:rPr>
          <w:color w:val="231F20"/>
          <w:spacing w:val="-14"/>
          <w:sz w:val="20"/>
        </w:rPr>
        <w:t> </w:t>
      </w:r>
      <w:r>
        <w:rPr>
          <w:color w:val="231F20"/>
          <w:sz w:val="20"/>
        </w:rPr>
        <w:t>or</w:t>
      </w:r>
      <w:r>
        <w:rPr>
          <w:color w:val="231F20"/>
          <w:spacing w:val="-14"/>
          <w:sz w:val="20"/>
        </w:rPr>
        <w:t> </w:t>
      </w:r>
      <w:r>
        <w:rPr>
          <w:color w:val="231F20"/>
          <w:sz w:val="20"/>
        </w:rPr>
        <w:t>any</w:t>
      </w:r>
      <w:r>
        <w:rPr>
          <w:color w:val="231F20"/>
          <w:spacing w:val="-13"/>
          <w:sz w:val="20"/>
        </w:rPr>
        <w:t> </w:t>
      </w:r>
      <w:r>
        <w:rPr>
          <w:color w:val="231F20"/>
          <w:sz w:val="20"/>
        </w:rPr>
        <w:t>other</w:t>
      </w:r>
      <w:r>
        <w:rPr>
          <w:color w:val="231F20"/>
          <w:spacing w:val="-14"/>
          <w:sz w:val="20"/>
        </w:rPr>
        <w:t> </w:t>
      </w:r>
      <w:r>
        <w:rPr>
          <w:color w:val="231F20"/>
          <w:sz w:val="20"/>
        </w:rPr>
        <w:t>emerging</w:t>
      </w:r>
      <w:r>
        <w:rPr>
          <w:color w:val="231F20"/>
          <w:spacing w:val="-14"/>
          <w:sz w:val="20"/>
        </w:rPr>
        <w:t> </w:t>
      </w:r>
      <w:r>
        <w:rPr>
          <w:color w:val="231F20"/>
          <w:sz w:val="20"/>
        </w:rPr>
        <w:t>technology</w:t>
      </w:r>
      <w:r>
        <w:rPr>
          <w:color w:val="231F20"/>
          <w:spacing w:val="-14"/>
          <w:sz w:val="20"/>
        </w:rPr>
        <w:t> </w:t>
      </w:r>
      <w:r>
        <w:rPr>
          <w:color w:val="231F20"/>
          <w:sz w:val="20"/>
        </w:rPr>
        <w:t>in</w:t>
      </w:r>
      <w:r>
        <w:rPr>
          <w:color w:val="231F20"/>
          <w:spacing w:val="-13"/>
          <w:sz w:val="20"/>
        </w:rPr>
        <w:t> </w:t>
      </w:r>
      <w:r>
        <w:rPr>
          <w:color w:val="231F20"/>
          <w:sz w:val="20"/>
        </w:rPr>
        <w:t>public</w:t>
      </w:r>
      <w:r>
        <w:rPr>
          <w:color w:val="231F20"/>
          <w:spacing w:val="-14"/>
          <w:sz w:val="20"/>
        </w:rPr>
        <w:t> </w:t>
      </w:r>
      <w:r>
        <w:rPr>
          <w:color w:val="231F20"/>
          <w:sz w:val="20"/>
        </w:rPr>
        <w:t>interest,</w:t>
      </w:r>
      <w:r>
        <w:rPr>
          <w:color w:val="231F20"/>
          <w:spacing w:val="-14"/>
          <w:sz w:val="20"/>
        </w:rPr>
        <w:t> </w:t>
      </w:r>
      <w:r>
        <w:rPr>
          <w:color w:val="231F20"/>
          <w:sz w:val="20"/>
        </w:rPr>
        <w:t>create</w:t>
      </w:r>
      <w:r>
        <w:rPr>
          <w:color w:val="231F20"/>
          <w:spacing w:val="-14"/>
          <w:sz w:val="20"/>
        </w:rPr>
        <w:t> </w:t>
      </w:r>
      <w:r>
        <w:rPr>
          <w:color w:val="231F20"/>
          <w:sz w:val="20"/>
        </w:rPr>
        <w:t>a </w:t>
      </w:r>
      <w:r>
        <w:rPr>
          <w:color w:val="231F20"/>
          <w:spacing w:val="-3"/>
          <w:sz w:val="20"/>
        </w:rPr>
        <w:t>Sandbox.</w:t>
      </w:r>
    </w:p>
    <w:p>
      <w:pPr>
        <w:spacing w:after="0" w:line="249" w:lineRule="auto"/>
        <w:jc w:val="both"/>
        <w:rPr>
          <w:sz w:val="20"/>
        </w:rPr>
        <w:sectPr>
          <w:type w:val="continuous"/>
          <w:pgSz w:w="11900" w:h="16840"/>
          <w:pgMar w:top="1600" w:bottom="280" w:left="1020" w:right="1020"/>
          <w:cols w:num="2" w:equalWidth="0">
            <w:col w:w="1134" w:space="66"/>
            <w:col w:w="8660"/>
          </w:cols>
        </w:sectPr>
      </w:pPr>
    </w:p>
    <w:p>
      <w:pPr>
        <w:pStyle w:val="BodyText"/>
        <w:spacing w:before="3"/>
        <w:rPr>
          <w:sz w:val="13"/>
        </w:rPr>
      </w:pPr>
    </w:p>
    <w:p>
      <w:pPr>
        <w:pStyle w:val="ListParagraph"/>
        <w:numPr>
          <w:ilvl w:val="0"/>
          <w:numId w:val="53"/>
        </w:numPr>
        <w:tabs>
          <w:tab w:pos="2090" w:val="left" w:leader="none"/>
        </w:tabs>
        <w:spacing w:line="249" w:lineRule="auto" w:before="96" w:after="0"/>
        <w:ind w:left="1330" w:right="1346" w:firstLine="480"/>
        <w:jc w:val="both"/>
        <w:rPr>
          <w:sz w:val="20"/>
        </w:rPr>
      </w:pPr>
      <w:r>
        <w:rPr>
          <w:color w:val="231F20"/>
          <w:sz w:val="20"/>
        </w:rPr>
        <w:t>Any data fiduciary whose privacy by design policy is certified by the Authority under sub-section (</w:t>
      </w:r>
      <w:r>
        <w:rPr>
          <w:i/>
          <w:color w:val="231F20"/>
          <w:sz w:val="20"/>
        </w:rPr>
        <w:t>3</w:t>
      </w:r>
      <w:r>
        <w:rPr>
          <w:color w:val="231F20"/>
          <w:sz w:val="20"/>
        </w:rPr>
        <w:t>) of section 22 shall be eligible to </w:t>
      </w:r>
      <w:r>
        <w:rPr>
          <w:color w:val="231F20"/>
          <w:spacing w:val="-3"/>
          <w:sz w:val="20"/>
        </w:rPr>
        <w:t>apply, </w:t>
      </w:r>
      <w:r>
        <w:rPr>
          <w:color w:val="231F20"/>
          <w:sz w:val="20"/>
        </w:rPr>
        <w:t>in such manner as may be specified by regulations, for inclusion in the Sandbox created under sub-section</w:t>
      </w:r>
      <w:r>
        <w:rPr>
          <w:color w:val="231F20"/>
          <w:spacing w:val="-12"/>
          <w:sz w:val="20"/>
        </w:rPr>
        <w:t> </w:t>
      </w:r>
      <w:r>
        <w:rPr>
          <w:color w:val="231F20"/>
          <w:sz w:val="20"/>
        </w:rPr>
        <w:t>(</w:t>
      </w:r>
      <w:r>
        <w:rPr>
          <w:i/>
          <w:color w:val="231F20"/>
          <w:sz w:val="20"/>
        </w:rPr>
        <w:t>1</w:t>
      </w:r>
      <w:r>
        <w:rPr>
          <w:color w:val="231F20"/>
          <w:sz w:val="20"/>
        </w:rPr>
        <w:t>).</w:t>
      </w:r>
    </w:p>
    <w:p>
      <w:pPr>
        <w:pStyle w:val="ListParagraph"/>
        <w:numPr>
          <w:ilvl w:val="0"/>
          <w:numId w:val="53"/>
        </w:numPr>
        <w:tabs>
          <w:tab w:pos="2094" w:val="left" w:leader="none"/>
        </w:tabs>
        <w:spacing w:line="240" w:lineRule="auto" w:before="122" w:after="0"/>
        <w:ind w:left="2093" w:right="0" w:hanging="284"/>
        <w:jc w:val="left"/>
        <w:rPr>
          <w:sz w:val="20"/>
        </w:rPr>
      </w:pPr>
      <w:r>
        <w:rPr>
          <w:color w:val="231F20"/>
          <w:sz w:val="20"/>
        </w:rPr>
        <w:t>Any</w:t>
      </w:r>
      <w:r>
        <w:rPr>
          <w:color w:val="231F20"/>
          <w:spacing w:val="10"/>
          <w:sz w:val="20"/>
        </w:rPr>
        <w:t> </w:t>
      </w:r>
      <w:r>
        <w:rPr>
          <w:color w:val="231F20"/>
          <w:sz w:val="20"/>
        </w:rPr>
        <w:t>data</w:t>
      </w:r>
      <w:r>
        <w:rPr>
          <w:color w:val="231F20"/>
          <w:spacing w:val="10"/>
          <w:sz w:val="20"/>
        </w:rPr>
        <w:t> </w:t>
      </w:r>
      <w:r>
        <w:rPr>
          <w:color w:val="231F20"/>
          <w:sz w:val="20"/>
        </w:rPr>
        <w:t>fiduciary</w:t>
      </w:r>
      <w:r>
        <w:rPr>
          <w:color w:val="231F20"/>
          <w:spacing w:val="11"/>
          <w:sz w:val="20"/>
        </w:rPr>
        <w:t> </w:t>
      </w:r>
      <w:r>
        <w:rPr>
          <w:color w:val="231F20"/>
          <w:sz w:val="20"/>
        </w:rPr>
        <w:t>applying</w:t>
      </w:r>
      <w:r>
        <w:rPr>
          <w:color w:val="231F20"/>
          <w:spacing w:val="10"/>
          <w:sz w:val="20"/>
        </w:rPr>
        <w:t> </w:t>
      </w:r>
      <w:r>
        <w:rPr>
          <w:color w:val="231F20"/>
          <w:sz w:val="20"/>
        </w:rPr>
        <w:t>for</w:t>
      </w:r>
      <w:r>
        <w:rPr>
          <w:color w:val="231F20"/>
          <w:spacing w:val="11"/>
          <w:sz w:val="20"/>
        </w:rPr>
        <w:t> </w:t>
      </w:r>
      <w:r>
        <w:rPr>
          <w:color w:val="231F20"/>
          <w:sz w:val="20"/>
        </w:rPr>
        <w:t>inclusion</w:t>
      </w:r>
      <w:r>
        <w:rPr>
          <w:color w:val="231F20"/>
          <w:spacing w:val="10"/>
          <w:sz w:val="20"/>
        </w:rPr>
        <w:t> </w:t>
      </w:r>
      <w:r>
        <w:rPr>
          <w:color w:val="231F20"/>
          <w:sz w:val="20"/>
        </w:rPr>
        <w:t>in</w:t>
      </w:r>
      <w:r>
        <w:rPr>
          <w:color w:val="231F20"/>
          <w:spacing w:val="10"/>
          <w:sz w:val="20"/>
        </w:rPr>
        <w:t> </w:t>
      </w:r>
      <w:r>
        <w:rPr>
          <w:color w:val="231F20"/>
          <w:sz w:val="20"/>
        </w:rPr>
        <w:t>the</w:t>
      </w:r>
      <w:r>
        <w:rPr>
          <w:color w:val="231F20"/>
          <w:spacing w:val="11"/>
          <w:sz w:val="20"/>
        </w:rPr>
        <w:t> </w:t>
      </w:r>
      <w:r>
        <w:rPr>
          <w:color w:val="231F20"/>
          <w:sz w:val="20"/>
        </w:rPr>
        <w:t>Sandbox</w:t>
      </w:r>
      <w:r>
        <w:rPr>
          <w:color w:val="231F20"/>
          <w:spacing w:val="10"/>
          <w:sz w:val="20"/>
        </w:rPr>
        <w:t> </w:t>
      </w:r>
      <w:r>
        <w:rPr>
          <w:color w:val="231F20"/>
          <w:sz w:val="20"/>
        </w:rPr>
        <w:t>under</w:t>
      </w:r>
      <w:r>
        <w:rPr>
          <w:color w:val="231F20"/>
          <w:spacing w:val="11"/>
          <w:sz w:val="20"/>
        </w:rPr>
        <w:t> </w:t>
      </w:r>
      <w:r>
        <w:rPr>
          <w:color w:val="231F20"/>
          <w:sz w:val="20"/>
        </w:rPr>
        <w:t>sub-section</w:t>
      </w:r>
      <w:r>
        <w:rPr>
          <w:color w:val="231F20"/>
          <w:spacing w:val="10"/>
          <w:sz w:val="20"/>
        </w:rPr>
        <w:t> </w:t>
      </w:r>
      <w:r>
        <w:rPr>
          <w:color w:val="231F20"/>
          <w:sz w:val="20"/>
        </w:rPr>
        <w:t>(</w:t>
      </w:r>
      <w:r>
        <w:rPr>
          <w:i/>
          <w:color w:val="231F20"/>
          <w:sz w:val="20"/>
        </w:rPr>
        <w:t>2</w:t>
      </w:r>
      <w:r>
        <w:rPr>
          <w:color w:val="231F20"/>
          <w:sz w:val="20"/>
        </w:rPr>
        <w:t>)</w:t>
      </w:r>
    </w:p>
    <w:p>
      <w:pPr>
        <w:pStyle w:val="BodyText"/>
        <w:spacing w:before="10"/>
        <w:ind w:left="1066"/>
      </w:pPr>
      <w:r>
        <w:rPr>
          <w:color w:val="231F20"/>
          <w:position w:val="3"/>
          <w:sz w:val="16"/>
        </w:rPr>
        <w:t>5 </w:t>
      </w:r>
      <w:r>
        <w:rPr>
          <w:color w:val="231F20"/>
        </w:rPr>
        <w:t>shall furnish the following information, namely:—</w:t>
      </w:r>
    </w:p>
    <w:p>
      <w:pPr>
        <w:pStyle w:val="ListParagraph"/>
        <w:numPr>
          <w:ilvl w:val="0"/>
          <w:numId w:val="54"/>
        </w:numPr>
        <w:tabs>
          <w:tab w:pos="2570" w:val="left" w:leader="none"/>
        </w:tabs>
        <w:spacing w:line="249" w:lineRule="auto" w:before="130" w:after="0"/>
        <w:ind w:left="1810" w:right="1353" w:firstLine="480"/>
        <w:jc w:val="both"/>
        <w:rPr>
          <w:sz w:val="20"/>
        </w:rPr>
      </w:pPr>
      <w:r>
        <w:rPr>
          <w:color w:val="231F20"/>
          <w:sz w:val="20"/>
        </w:rPr>
        <w:t>the</w:t>
      </w:r>
      <w:r>
        <w:rPr>
          <w:color w:val="231F20"/>
          <w:spacing w:val="-5"/>
          <w:sz w:val="20"/>
        </w:rPr>
        <w:t> </w:t>
      </w:r>
      <w:r>
        <w:rPr>
          <w:color w:val="231F20"/>
          <w:sz w:val="20"/>
        </w:rPr>
        <w:t>term</w:t>
      </w:r>
      <w:r>
        <w:rPr>
          <w:color w:val="231F20"/>
          <w:spacing w:val="-5"/>
          <w:sz w:val="20"/>
        </w:rPr>
        <w:t> </w:t>
      </w:r>
      <w:r>
        <w:rPr>
          <w:color w:val="231F20"/>
          <w:sz w:val="20"/>
        </w:rPr>
        <w:t>for</w:t>
      </w:r>
      <w:r>
        <w:rPr>
          <w:color w:val="231F20"/>
          <w:spacing w:val="-5"/>
          <w:sz w:val="20"/>
        </w:rPr>
        <w:t> </w:t>
      </w:r>
      <w:r>
        <w:rPr>
          <w:color w:val="231F20"/>
          <w:sz w:val="20"/>
        </w:rPr>
        <w:t>which</w:t>
      </w:r>
      <w:r>
        <w:rPr>
          <w:color w:val="231F20"/>
          <w:spacing w:val="-5"/>
          <w:sz w:val="20"/>
        </w:rPr>
        <w:t> </w:t>
      </w:r>
      <w:r>
        <w:rPr>
          <w:color w:val="231F20"/>
          <w:sz w:val="20"/>
        </w:rPr>
        <w:t>it</w:t>
      </w:r>
      <w:r>
        <w:rPr>
          <w:color w:val="231F20"/>
          <w:spacing w:val="-4"/>
          <w:sz w:val="20"/>
        </w:rPr>
        <w:t> </w:t>
      </w:r>
      <w:r>
        <w:rPr>
          <w:color w:val="231F20"/>
          <w:sz w:val="20"/>
        </w:rPr>
        <w:t>seeks</w:t>
      </w:r>
      <w:r>
        <w:rPr>
          <w:color w:val="231F20"/>
          <w:spacing w:val="-5"/>
          <w:sz w:val="20"/>
        </w:rPr>
        <w:t> </w:t>
      </w:r>
      <w:r>
        <w:rPr>
          <w:color w:val="231F20"/>
          <w:sz w:val="20"/>
        </w:rPr>
        <w:t>to</w:t>
      </w:r>
      <w:r>
        <w:rPr>
          <w:color w:val="231F20"/>
          <w:spacing w:val="-5"/>
          <w:sz w:val="20"/>
        </w:rPr>
        <w:t> </w:t>
      </w:r>
      <w:r>
        <w:rPr>
          <w:color w:val="231F20"/>
          <w:sz w:val="20"/>
        </w:rPr>
        <w:t>utilise</w:t>
      </w:r>
      <w:r>
        <w:rPr>
          <w:color w:val="231F20"/>
          <w:spacing w:val="-5"/>
          <w:sz w:val="20"/>
        </w:rPr>
        <w:t> </w:t>
      </w:r>
      <w:r>
        <w:rPr>
          <w:color w:val="231F20"/>
          <w:sz w:val="20"/>
        </w:rPr>
        <w:t>the</w:t>
      </w:r>
      <w:r>
        <w:rPr>
          <w:color w:val="231F20"/>
          <w:spacing w:val="-4"/>
          <w:sz w:val="20"/>
        </w:rPr>
        <w:t> </w:t>
      </w:r>
      <w:r>
        <w:rPr>
          <w:color w:val="231F20"/>
          <w:sz w:val="20"/>
        </w:rPr>
        <w:t>benefits</w:t>
      </w:r>
      <w:r>
        <w:rPr>
          <w:color w:val="231F20"/>
          <w:spacing w:val="-5"/>
          <w:sz w:val="20"/>
        </w:rPr>
        <w:t> </w:t>
      </w:r>
      <w:r>
        <w:rPr>
          <w:color w:val="231F20"/>
          <w:sz w:val="20"/>
        </w:rPr>
        <w:t>of</w:t>
      </w:r>
      <w:r>
        <w:rPr>
          <w:color w:val="231F20"/>
          <w:spacing w:val="-5"/>
          <w:sz w:val="20"/>
        </w:rPr>
        <w:t> </w:t>
      </w:r>
      <w:r>
        <w:rPr>
          <w:color w:val="231F20"/>
          <w:sz w:val="20"/>
        </w:rPr>
        <w:t>Sandbox,</w:t>
      </w:r>
      <w:r>
        <w:rPr>
          <w:color w:val="231F20"/>
          <w:spacing w:val="-5"/>
          <w:sz w:val="20"/>
        </w:rPr>
        <w:t> </w:t>
      </w:r>
      <w:r>
        <w:rPr>
          <w:color w:val="231F20"/>
          <w:sz w:val="20"/>
        </w:rPr>
        <w:t>provided</w:t>
      </w:r>
      <w:r>
        <w:rPr>
          <w:color w:val="231F20"/>
          <w:spacing w:val="-5"/>
          <w:sz w:val="20"/>
        </w:rPr>
        <w:t> </w:t>
      </w:r>
      <w:r>
        <w:rPr>
          <w:color w:val="231F20"/>
          <w:sz w:val="20"/>
        </w:rPr>
        <w:t>that such term shall not exceed twelve</w:t>
      </w:r>
      <w:r>
        <w:rPr>
          <w:color w:val="231F20"/>
          <w:spacing w:val="-9"/>
          <w:sz w:val="20"/>
        </w:rPr>
        <w:t> </w:t>
      </w:r>
      <w:r>
        <w:rPr>
          <w:color w:val="231F20"/>
          <w:sz w:val="20"/>
        </w:rPr>
        <w:t>months;</w:t>
      </w:r>
    </w:p>
    <w:p>
      <w:pPr>
        <w:pStyle w:val="ListParagraph"/>
        <w:numPr>
          <w:ilvl w:val="0"/>
          <w:numId w:val="54"/>
        </w:numPr>
        <w:tabs>
          <w:tab w:pos="2578" w:val="left" w:leader="none"/>
        </w:tabs>
        <w:spacing w:line="240" w:lineRule="auto" w:before="122" w:after="0"/>
        <w:ind w:left="2577" w:right="0" w:hanging="288"/>
        <w:jc w:val="left"/>
        <w:rPr>
          <w:sz w:val="20"/>
        </w:rPr>
      </w:pPr>
      <w:r>
        <w:rPr>
          <w:color w:val="231F20"/>
          <w:sz w:val="20"/>
        </w:rPr>
        <w:t>the innovative use of technology and its beneficial uses;</w:t>
      </w:r>
    </w:p>
    <w:p>
      <w:pPr>
        <w:pStyle w:val="BodyText"/>
        <w:tabs>
          <w:tab w:pos="2289" w:val="left" w:leader="none"/>
        </w:tabs>
        <w:spacing w:before="130"/>
        <w:ind w:left="1810" w:right="1347" w:hanging="840"/>
      </w:pPr>
      <w:r>
        <w:rPr>
          <w:color w:val="231F20"/>
          <w:spacing w:val="8"/>
          <w:position w:val="-1"/>
          <w:sz w:val="16"/>
        </w:rPr>
        <w:t>10</w:t>
        <w:tab/>
        <w:tab/>
      </w:r>
      <w:r>
        <w:rPr>
          <w:color w:val="231F20"/>
        </w:rPr>
        <w:t>(</w:t>
      </w:r>
      <w:r>
        <w:rPr>
          <w:i/>
          <w:color w:val="231F20"/>
        </w:rPr>
        <w:t>c</w:t>
      </w:r>
      <w:r>
        <w:rPr>
          <w:color w:val="231F20"/>
        </w:rPr>
        <w:t>) the data principals or categories of data principals participating under the proposed processing;</w:t>
      </w:r>
      <w:r>
        <w:rPr>
          <w:color w:val="231F20"/>
          <w:spacing w:val="2"/>
        </w:rPr>
        <w:t> </w:t>
      </w:r>
      <w:r>
        <w:rPr>
          <w:color w:val="231F20"/>
        </w:rPr>
        <w:t>and</w:t>
      </w:r>
    </w:p>
    <w:p>
      <w:pPr>
        <w:pStyle w:val="BodyText"/>
        <w:spacing w:before="129"/>
        <w:ind w:left="2290"/>
      </w:pPr>
      <w:r>
        <w:rPr>
          <w:color w:val="231F20"/>
        </w:rPr>
        <w:t>(</w:t>
      </w:r>
      <w:r>
        <w:rPr>
          <w:i/>
          <w:color w:val="231F20"/>
        </w:rPr>
        <w:t>d</w:t>
      </w:r>
      <w:r>
        <w:rPr>
          <w:color w:val="231F20"/>
        </w:rPr>
        <w:t>) any other information as may be specified by regulations.</w:t>
      </w:r>
    </w:p>
    <w:p>
      <w:pPr>
        <w:pStyle w:val="ListParagraph"/>
        <w:numPr>
          <w:ilvl w:val="0"/>
          <w:numId w:val="53"/>
        </w:numPr>
        <w:tabs>
          <w:tab w:pos="2084" w:val="left" w:leader="none"/>
        </w:tabs>
        <w:spacing w:line="240" w:lineRule="auto" w:before="130" w:after="0"/>
        <w:ind w:left="2083" w:right="0" w:hanging="274"/>
        <w:jc w:val="left"/>
        <w:rPr>
          <w:sz w:val="20"/>
        </w:rPr>
      </w:pPr>
      <w:r>
        <w:rPr>
          <w:color w:val="231F20"/>
          <w:sz w:val="20"/>
        </w:rPr>
        <w:t>The</w:t>
      </w:r>
      <w:r>
        <w:rPr>
          <w:color w:val="231F20"/>
          <w:spacing w:val="-21"/>
          <w:sz w:val="20"/>
        </w:rPr>
        <w:t> </w:t>
      </w:r>
      <w:r>
        <w:rPr>
          <w:color w:val="231F20"/>
          <w:sz w:val="20"/>
        </w:rPr>
        <w:t>Authority</w:t>
      </w:r>
      <w:r>
        <w:rPr>
          <w:color w:val="231F20"/>
          <w:spacing w:val="-8"/>
          <w:sz w:val="20"/>
        </w:rPr>
        <w:t> </w:t>
      </w:r>
      <w:r>
        <w:rPr>
          <w:color w:val="231F20"/>
          <w:sz w:val="20"/>
        </w:rPr>
        <w:t>shall,</w:t>
      </w:r>
      <w:r>
        <w:rPr>
          <w:color w:val="231F20"/>
          <w:spacing w:val="-7"/>
          <w:sz w:val="20"/>
        </w:rPr>
        <w:t> </w:t>
      </w:r>
      <w:r>
        <w:rPr>
          <w:color w:val="231F20"/>
          <w:sz w:val="20"/>
        </w:rPr>
        <w:t>while</w:t>
      </w:r>
      <w:r>
        <w:rPr>
          <w:color w:val="231F20"/>
          <w:spacing w:val="-8"/>
          <w:sz w:val="20"/>
        </w:rPr>
        <w:t> </w:t>
      </w:r>
      <w:r>
        <w:rPr>
          <w:color w:val="231F20"/>
          <w:sz w:val="20"/>
        </w:rPr>
        <w:t>including</w:t>
      </w:r>
      <w:r>
        <w:rPr>
          <w:color w:val="231F20"/>
          <w:spacing w:val="-7"/>
          <w:sz w:val="20"/>
        </w:rPr>
        <w:t> </w:t>
      </w:r>
      <w:r>
        <w:rPr>
          <w:color w:val="231F20"/>
          <w:sz w:val="20"/>
        </w:rPr>
        <w:t>any</w:t>
      </w:r>
      <w:r>
        <w:rPr>
          <w:color w:val="231F20"/>
          <w:spacing w:val="-7"/>
          <w:sz w:val="20"/>
        </w:rPr>
        <w:t> </w:t>
      </w:r>
      <w:r>
        <w:rPr>
          <w:color w:val="231F20"/>
          <w:sz w:val="20"/>
        </w:rPr>
        <w:t>data</w:t>
      </w:r>
      <w:r>
        <w:rPr>
          <w:color w:val="231F20"/>
          <w:spacing w:val="-8"/>
          <w:sz w:val="20"/>
        </w:rPr>
        <w:t> </w:t>
      </w:r>
      <w:r>
        <w:rPr>
          <w:color w:val="231F20"/>
          <w:sz w:val="20"/>
        </w:rPr>
        <w:t>fiduciary</w:t>
      </w:r>
      <w:r>
        <w:rPr>
          <w:color w:val="231F20"/>
          <w:spacing w:val="-7"/>
          <w:sz w:val="20"/>
        </w:rPr>
        <w:t> </w:t>
      </w:r>
      <w:r>
        <w:rPr>
          <w:color w:val="231F20"/>
          <w:sz w:val="20"/>
        </w:rPr>
        <w:t>in</w:t>
      </w:r>
      <w:r>
        <w:rPr>
          <w:color w:val="231F20"/>
          <w:spacing w:val="-7"/>
          <w:sz w:val="20"/>
        </w:rPr>
        <w:t> </w:t>
      </w:r>
      <w:r>
        <w:rPr>
          <w:color w:val="231F20"/>
          <w:sz w:val="20"/>
        </w:rPr>
        <w:t>the</w:t>
      </w:r>
      <w:r>
        <w:rPr>
          <w:color w:val="231F20"/>
          <w:spacing w:val="-8"/>
          <w:sz w:val="20"/>
        </w:rPr>
        <w:t> </w:t>
      </w:r>
      <w:r>
        <w:rPr>
          <w:color w:val="231F20"/>
          <w:sz w:val="20"/>
        </w:rPr>
        <w:t>Sandbox,</w:t>
      </w:r>
      <w:r>
        <w:rPr>
          <w:color w:val="231F20"/>
          <w:spacing w:val="-7"/>
          <w:sz w:val="20"/>
        </w:rPr>
        <w:t> </w:t>
      </w:r>
      <w:r>
        <w:rPr>
          <w:color w:val="231F20"/>
          <w:sz w:val="20"/>
        </w:rPr>
        <w:t>specify—</w:t>
      </w:r>
    </w:p>
    <w:p>
      <w:pPr>
        <w:pStyle w:val="ListParagraph"/>
        <w:numPr>
          <w:ilvl w:val="1"/>
          <w:numId w:val="53"/>
        </w:numPr>
        <w:tabs>
          <w:tab w:pos="2620" w:val="left" w:leader="none"/>
        </w:tabs>
        <w:spacing w:line="240" w:lineRule="auto" w:before="130" w:after="0"/>
        <w:ind w:left="2619" w:right="0" w:hanging="330"/>
        <w:jc w:val="left"/>
        <w:rPr>
          <w:sz w:val="20"/>
        </w:rPr>
      </w:pPr>
      <w:r>
        <w:rPr>
          <w:color w:val="231F20"/>
          <w:sz w:val="20"/>
        </w:rPr>
        <w:t>the term of the inclusion in the Sandbox, which may be renewed not</w:t>
      </w:r>
      <w:r>
        <w:rPr>
          <w:color w:val="231F20"/>
          <w:spacing w:val="-28"/>
          <w:sz w:val="20"/>
        </w:rPr>
        <w:t> </w:t>
      </w:r>
      <w:r>
        <w:rPr>
          <w:color w:val="231F20"/>
          <w:sz w:val="20"/>
        </w:rPr>
        <w:t>more</w:t>
      </w:r>
    </w:p>
    <w:p>
      <w:pPr>
        <w:pStyle w:val="BodyText"/>
        <w:tabs>
          <w:tab w:pos="1809" w:val="left" w:leader="none"/>
        </w:tabs>
        <w:spacing w:before="10"/>
        <w:ind w:left="970"/>
      </w:pPr>
      <w:r>
        <w:rPr>
          <w:color w:val="231F20"/>
          <w:spacing w:val="8"/>
          <w:sz w:val="16"/>
        </w:rPr>
        <w:t>15</w:t>
        <w:tab/>
      </w:r>
      <w:r>
        <w:rPr>
          <w:color w:val="231F20"/>
        </w:rPr>
        <w:t>than twice, subject to a total period of thirty-six</w:t>
      </w:r>
      <w:r>
        <w:rPr>
          <w:color w:val="231F20"/>
          <w:spacing w:val="-14"/>
        </w:rPr>
        <w:t> </w:t>
      </w:r>
      <w:r>
        <w:rPr>
          <w:color w:val="231F20"/>
        </w:rPr>
        <w:t>months;</w:t>
      </w:r>
    </w:p>
    <w:p>
      <w:pPr>
        <w:pStyle w:val="ListParagraph"/>
        <w:numPr>
          <w:ilvl w:val="1"/>
          <w:numId w:val="53"/>
        </w:numPr>
        <w:tabs>
          <w:tab w:pos="2589" w:val="left" w:leader="none"/>
        </w:tabs>
        <w:spacing w:line="249" w:lineRule="auto" w:before="130" w:after="0"/>
        <w:ind w:left="1810" w:right="1345" w:firstLine="480"/>
        <w:jc w:val="both"/>
        <w:rPr>
          <w:sz w:val="20"/>
        </w:rPr>
      </w:pPr>
      <w:r>
        <w:rPr>
          <w:color w:val="231F20"/>
          <w:sz w:val="20"/>
        </w:rPr>
        <w:t>the safeguards including terms and conditions in view of the obligations under</w:t>
      </w:r>
      <w:r>
        <w:rPr>
          <w:color w:val="231F20"/>
          <w:spacing w:val="-9"/>
          <w:sz w:val="20"/>
        </w:rPr>
        <w:t> </w:t>
      </w:r>
      <w:r>
        <w:rPr>
          <w:color w:val="231F20"/>
          <w:sz w:val="20"/>
        </w:rPr>
        <w:t>clause</w:t>
      </w:r>
      <w:r>
        <w:rPr>
          <w:color w:val="231F20"/>
          <w:spacing w:val="-8"/>
          <w:sz w:val="20"/>
        </w:rPr>
        <w:t> </w:t>
      </w:r>
      <w:r>
        <w:rPr>
          <w:color w:val="231F20"/>
          <w:sz w:val="20"/>
        </w:rPr>
        <w:t>(</w:t>
      </w:r>
      <w:r>
        <w:rPr>
          <w:i/>
          <w:color w:val="231F20"/>
          <w:sz w:val="20"/>
        </w:rPr>
        <w:t>c</w:t>
      </w:r>
      <w:r>
        <w:rPr>
          <w:color w:val="231F20"/>
          <w:sz w:val="20"/>
        </w:rPr>
        <w:t>)</w:t>
      </w:r>
      <w:r>
        <w:rPr>
          <w:color w:val="231F20"/>
          <w:spacing w:val="-8"/>
          <w:sz w:val="20"/>
        </w:rPr>
        <w:t> </w:t>
      </w:r>
      <w:r>
        <w:rPr>
          <w:color w:val="231F20"/>
          <w:sz w:val="20"/>
        </w:rPr>
        <w:t>including</w:t>
      </w:r>
      <w:r>
        <w:rPr>
          <w:color w:val="231F20"/>
          <w:spacing w:val="-8"/>
          <w:sz w:val="20"/>
        </w:rPr>
        <w:t> </w:t>
      </w:r>
      <w:r>
        <w:rPr>
          <w:color w:val="231F20"/>
          <w:sz w:val="20"/>
        </w:rPr>
        <w:t>the</w:t>
      </w:r>
      <w:r>
        <w:rPr>
          <w:color w:val="231F20"/>
          <w:spacing w:val="-9"/>
          <w:sz w:val="20"/>
        </w:rPr>
        <w:t> </w:t>
      </w:r>
      <w:r>
        <w:rPr>
          <w:color w:val="231F20"/>
          <w:sz w:val="20"/>
        </w:rPr>
        <w:t>requirement</w:t>
      </w:r>
      <w:r>
        <w:rPr>
          <w:color w:val="231F20"/>
          <w:spacing w:val="-8"/>
          <w:sz w:val="20"/>
        </w:rPr>
        <w:t> </w:t>
      </w:r>
      <w:r>
        <w:rPr>
          <w:color w:val="231F20"/>
          <w:sz w:val="20"/>
        </w:rPr>
        <w:t>of</w:t>
      </w:r>
      <w:r>
        <w:rPr>
          <w:color w:val="231F20"/>
          <w:spacing w:val="-8"/>
          <w:sz w:val="20"/>
        </w:rPr>
        <w:t> </w:t>
      </w:r>
      <w:r>
        <w:rPr>
          <w:color w:val="231F20"/>
          <w:sz w:val="20"/>
        </w:rPr>
        <w:t>consent</w:t>
      </w:r>
      <w:r>
        <w:rPr>
          <w:color w:val="231F20"/>
          <w:spacing w:val="-8"/>
          <w:sz w:val="20"/>
        </w:rPr>
        <w:t> </w:t>
      </w:r>
      <w:r>
        <w:rPr>
          <w:color w:val="231F20"/>
          <w:sz w:val="20"/>
        </w:rPr>
        <w:t>of</w:t>
      </w:r>
      <w:r>
        <w:rPr>
          <w:color w:val="231F20"/>
          <w:spacing w:val="-9"/>
          <w:sz w:val="20"/>
        </w:rPr>
        <w:t> </w:t>
      </w:r>
      <w:r>
        <w:rPr>
          <w:color w:val="231F20"/>
          <w:sz w:val="20"/>
        </w:rPr>
        <w:t>data</w:t>
      </w:r>
      <w:r>
        <w:rPr>
          <w:color w:val="231F20"/>
          <w:spacing w:val="-8"/>
          <w:sz w:val="20"/>
        </w:rPr>
        <w:t> </w:t>
      </w:r>
      <w:r>
        <w:rPr>
          <w:color w:val="231F20"/>
          <w:sz w:val="20"/>
        </w:rPr>
        <w:t>principals</w:t>
      </w:r>
      <w:r>
        <w:rPr>
          <w:color w:val="231F20"/>
          <w:spacing w:val="-8"/>
          <w:sz w:val="20"/>
        </w:rPr>
        <w:t> </w:t>
      </w:r>
      <w:r>
        <w:rPr>
          <w:color w:val="231F20"/>
          <w:sz w:val="20"/>
        </w:rPr>
        <w:t>participating under any licensed </w:t>
      </w:r>
      <w:r>
        <w:rPr>
          <w:color w:val="231F20"/>
          <w:spacing w:val="-3"/>
          <w:sz w:val="20"/>
        </w:rPr>
        <w:t>activity, </w:t>
      </w:r>
      <w:r>
        <w:rPr>
          <w:color w:val="231F20"/>
          <w:sz w:val="20"/>
        </w:rPr>
        <w:t>compensation to such data principals and penalties in relation to such safeguards;</w:t>
      </w:r>
      <w:r>
        <w:rPr>
          <w:color w:val="231F20"/>
          <w:spacing w:val="8"/>
          <w:sz w:val="20"/>
        </w:rPr>
        <w:t> </w:t>
      </w:r>
      <w:r>
        <w:rPr>
          <w:color w:val="231F20"/>
          <w:sz w:val="20"/>
        </w:rPr>
        <w:t>and</w:t>
      </w:r>
    </w:p>
    <w:p>
      <w:pPr>
        <w:pStyle w:val="BodyText"/>
        <w:tabs>
          <w:tab w:pos="2289" w:val="left" w:leader="none"/>
        </w:tabs>
        <w:spacing w:line="249" w:lineRule="auto" w:before="123"/>
        <w:ind w:left="1810" w:right="1347" w:hanging="840"/>
      </w:pPr>
      <w:r>
        <w:rPr>
          <w:color w:val="231F20"/>
          <w:spacing w:val="8"/>
          <w:position w:val="3"/>
          <w:sz w:val="16"/>
        </w:rPr>
        <w:t>20</w:t>
        <w:tab/>
        <w:tab/>
      </w:r>
      <w:r>
        <w:rPr>
          <w:color w:val="231F20"/>
        </w:rPr>
        <w:t>(</w:t>
      </w:r>
      <w:r>
        <w:rPr>
          <w:i/>
          <w:color w:val="231F20"/>
        </w:rPr>
        <w:t>c</w:t>
      </w:r>
      <w:r>
        <w:rPr>
          <w:color w:val="231F20"/>
        </w:rPr>
        <w:t>)</w:t>
      </w:r>
      <w:r>
        <w:rPr>
          <w:color w:val="231F20"/>
          <w:spacing w:val="-16"/>
        </w:rPr>
        <w:t> </w:t>
      </w:r>
      <w:r>
        <w:rPr>
          <w:color w:val="231F20"/>
        </w:rPr>
        <w:t>that</w:t>
      </w:r>
      <w:r>
        <w:rPr>
          <w:color w:val="231F20"/>
          <w:spacing w:val="-15"/>
        </w:rPr>
        <w:t> </w:t>
      </w:r>
      <w:r>
        <w:rPr>
          <w:color w:val="231F20"/>
        </w:rPr>
        <w:t>the</w:t>
      </w:r>
      <w:r>
        <w:rPr>
          <w:color w:val="231F20"/>
          <w:spacing w:val="-15"/>
        </w:rPr>
        <w:t> </w:t>
      </w:r>
      <w:r>
        <w:rPr>
          <w:color w:val="231F20"/>
        </w:rPr>
        <w:t>following</w:t>
      </w:r>
      <w:r>
        <w:rPr>
          <w:color w:val="231F20"/>
          <w:spacing w:val="-15"/>
        </w:rPr>
        <w:t> </w:t>
      </w:r>
      <w:r>
        <w:rPr>
          <w:color w:val="231F20"/>
        </w:rPr>
        <w:t>obligations</w:t>
      </w:r>
      <w:r>
        <w:rPr>
          <w:color w:val="231F20"/>
          <w:spacing w:val="-15"/>
        </w:rPr>
        <w:t> </w:t>
      </w:r>
      <w:r>
        <w:rPr>
          <w:color w:val="231F20"/>
        </w:rPr>
        <w:t>shall</w:t>
      </w:r>
      <w:r>
        <w:rPr>
          <w:color w:val="231F20"/>
          <w:spacing w:val="-15"/>
        </w:rPr>
        <w:t> </w:t>
      </w:r>
      <w:r>
        <w:rPr>
          <w:color w:val="231F20"/>
        </w:rPr>
        <w:t>not</w:t>
      </w:r>
      <w:r>
        <w:rPr>
          <w:color w:val="231F20"/>
          <w:spacing w:val="-15"/>
        </w:rPr>
        <w:t> </w:t>
      </w:r>
      <w:r>
        <w:rPr>
          <w:color w:val="231F20"/>
        </w:rPr>
        <w:t>apply</w:t>
      </w:r>
      <w:r>
        <w:rPr>
          <w:color w:val="231F20"/>
          <w:spacing w:val="-15"/>
        </w:rPr>
        <w:t> </w:t>
      </w:r>
      <w:r>
        <w:rPr>
          <w:color w:val="231F20"/>
        </w:rPr>
        <w:t>or</w:t>
      </w:r>
      <w:r>
        <w:rPr>
          <w:color w:val="231F20"/>
          <w:spacing w:val="-15"/>
        </w:rPr>
        <w:t> </w:t>
      </w:r>
      <w:r>
        <w:rPr>
          <w:color w:val="231F20"/>
        </w:rPr>
        <w:t>apply</w:t>
      </w:r>
      <w:r>
        <w:rPr>
          <w:color w:val="231F20"/>
          <w:spacing w:val="-15"/>
        </w:rPr>
        <w:t> </w:t>
      </w:r>
      <w:r>
        <w:rPr>
          <w:color w:val="231F20"/>
        </w:rPr>
        <w:t>with</w:t>
      </w:r>
      <w:r>
        <w:rPr>
          <w:color w:val="231F20"/>
          <w:spacing w:val="-15"/>
        </w:rPr>
        <w:t> </w:t>
      </w:r>
      <w:r>
        <w:rPr>
          <w:color w:val="231F20"/>
        </w:rPr>
        <w:t>modified</w:t>
      </w:r>
      <w:r>
        <w:rPr>
          <w:color w:val="231F20"/>
          <w:spacing w:val="-15"/>
        </w:rPr>
        <w:t> </w:t>
      </w:r>
      <w:r>
        <w:rPr>
          <w:color w:val="231F20"/>
        </w:rPr>
        <w:t>form</w:t>
      </w:r>
      <w:r>
        <w:rPr>
          <w:color w:val="231F20"/>
          <w:spacing w:val="-15"/>
        </w:rPr>
        <w:t> </w:t>
      </w:r>
      <w:r>
        <w:rPr>
          <w:color w:val="231F20"/>
        </w:rPr>
        <w:t>to such data </w:t>
      </w:r>
      <w:r>
        <w:rPr>
          <w:color w:val="231F20"/>
          <w:spacing w:val="-3"/>
        </w:rPr>
        <w:t>fiduciary,</w:t>
      </w:r>
      <w:r>
        <w:rPr>
          <w:color w:val="231F20"/>
          <w:spacing w:val="-28"/>
        </w:rPr>
        <w:t> </w:t>
      </w:r>
      <w:r>
        <w:rPr>
          <w:color w:val="231F20"/>
        </w:rPr>
        <w:t>namely:—</w:t>
      </w:r>
    </w:p>
    <w:p>
      <w:pPr>
        <w:pStyle w:val="ListParagraph"/>
        <w:numPr>
          <w:ilvl w:val="0"/>
          <w:numId w:val="55"/>
        </w:numPr>
        <w:tabs>
          <w:tab w:pos="3010" w:val="left" w:leader="none"/>
        </w:tabs>
        <w:spacing w:line="249" w:lineRule="auto" w:before="122" w:after="0"/>
        <w:ind w:left="2290" w:right="1347" w:firstLine="480"/>
        <w:jc w:val="left"/>
        <w:rPr>
          <w:sz w:val="20"/>
        </w:rPr>
      </w:pPr>
      <w:r>
        <w:rPr>
          <w:color w:val="231F20"/>
          <w:sz w:val="20"/>
        </w:rPr>
        <w:t>the obligation to specify clear and specific purposes under sections 4 and</w:t>
      </w:r>
      <w:r>
        <w:rPr>
          <w:color w:val="231F20"/>
          <w:spacing w:val="2"/>
          <w:sz w:val="20"/>
        </w:rPr>
        <w:t> </w:t>
      </w:r>
      <w:r>
        <w:rPr>
          <w:color w:val="231F20"/>
          <w:sz w:val="20"/>
        </w:rPr>
        <w:t>5;</w:t>
      </w:r>
    </w:p>
    <w:p>
      <w:pPr>
        <w:spacing w:after="0" w:line="249" w:lineRule="auto"/>
        <w:jc w:val="left"/>
        <w:rPr>
          <w:sz w:val="20"/>
        </w:rPr>
        <w:sectPr>
          <w:pgSz w:w="11900" w:h="16840"/>
          <w:pgMar w:header="1436" w:footer="0" w:top="1660" w:bottom="280" w:left="1020" w:right="1020"/>
        </w:sectPr>
      </w:pPr>
    </w:p>
    <w:p>
      <w:pPr>
        <w:pStyle w:val="ListParagraph"/>
        <w:numPr>
          <w:ilvl w:val="0"/>
          <w:numId w:val="55"/>
        </w:numPr>
        <w:tabs>
          <w:tab w:pos="3111" w:val="left" w:leader="none"/>
        </w:tabs>
        <w:spacing w:line="240" w:lineRule="auto" w:before="121" w:after="0"/>
        <w:ind w:left="3110" w:right="0" w:hanging="293"/>
        <w:jc w:val="left"/>
        <w:rPr>
          <w:sz w:val="20"/>
        </w:rPr>
      </w:pPr>
      <w:r>
        <w:rPr>
          <w:color w:val="231F20"/>
          <w:sz w:val="20"/>
        </w:rPr>
        <w:t>limitation</w:t>
      </w:r>
      <w:r>
        <w:rPr>
          <w:color w:val="231F20"/>
          <w:spacing w:val="-5"/>
          <w:sz w:val="20"/>
        </w:rPr>
        <w:t> </w:t>
      </w:r>
      <w:r>
        <w:rPr>
          <w:color w:val="231F20"/>
          <w:sz w:val="20"/>
        </w:rPr>
        <w:t>on</w:t>
      </w:r>
      <w:r>
        <w:rPr>
          <w:color w:val="231F20"/>
          <w:spacing w:val="-4"/>
          <w:sz w:val="20"/>
        </w:rPr>
        <w:t> </w:t>
      </w:r>
      <w:r>
        <w:rPr>
          <w:color w:val="231F20"/>
          <w:sz w:val="20"/>
        </w:rPr>
        <w:t>collection</w:t>
      </w:r>
      <w:r>
        <w:rPr>
          <w:color w:val="231F20"/>
          <w:spacing w:val="-4"/>
          <w:sz w:val="20"/>
        </w:rPr>
        <w:t> </w:t>
      </w:r>
      <w:r>
        <w:rPr>
          <w:color w:val="231F20"/>
          <w:sz w:val="20"/>
        </w:rPr>
        <w:t>of</w:t>
      </w:r>
      <w:r>
        <w:rPr>
          <w:color w:val="231F20"/>
          <w:spacing w:val="-4"/>
          <w:sz w:val="20"/>
        </w:rPr>
        <w:t> </w:t>
      </w:r>
      <w:r>
        <w:rPr>
          <w:color w:val="231F20"/>
          <w:sz w:val="20"/>
        </w:rPr>
        <w:t>personal</w:t>
      </w:r>
      <w:r>
        <w:rPr>
          <w:color w:val="231F20"/>
          <w:spacing w:val="-4"/>
          <w:sz w:val="20"/>
        </w:rPr>
        <w:t> </w:t>
      </w:r>
      <w:r>
        <w:rPr>
          <w:color w:val="231F20"/>
          <w:sz w:val="20"/>
        </w:rPr>
        <w:t>data</w:t>
      </w:r>
      <w:r>
        <w:rPr>
          <w:color w:val="231F20"/>
          <w:spacing w:val="-4"/>
          <w:sz w:val="20"/>
        </w:rPr>
        <w:t> </w:t>
      </w:r>
      <w:r>
        <w:rPr>
          <w:color w:val="231F20"/>
          <w:sz w:val="20"/>
        </w:rPr>
        <w:t>under</w:t>
      </w:r>
      <w:r>
        <w:rPr>
          <w:color w:val="231F20"/>
          <w:spacing w:val="-4"/>
          <w:sz w:val="20"/>
        </w:rPr>
        <w:t> </w:t>
      </w:r>
      <w:r>
        <w:rPr>
          <w:color w:val="231F20"/>
          <w:sz w:val="20"/>
        </w:rPr>
        <w:t>section</w:t>
      </w:r>
      <w:r>
        <w:rPr>
          <w:color w:val="231F20"/>
          <w:spacing w:val="-4"/>
          <w:sz w:val="20"/>
        </w:rPr>
        <w:t> </w:t>
      </w:r>
      <w:r>
        <w:rPr>
          <w:color w:val="231F20"/>
          <w:sz w:val="20"/>
        </w:rPr>
        <w:t>6;</w:t>
      </w:r>
      <w:r>
        <w:rPr>
          <w:color w:val="231F20"/>
          <w:spacing w:val="-4"/>
          <w:sz w:val="20"/>
        </w:rPr>
        <w:t> </w:t>
      </w:r>
      <w:r>
        <w:rPr>
          <w:color w:val="231F20"/>
          <w:sz w:val="20"/>
        </w:rPr>
        <w:t>and</w:t>
      </w:r>
    </w:p>
    <w:p>
      <w:pPr>
        <w:pStyle w:val="BodyText"/>
        <w:tabs>
          <w:tab w:pos="2769" w:val="left" w:leader="none"/>
        </w:tabs>
        <w:spacing w:line="249" w:lineRule="auto" w:before="130"/>
        <w:ind w:left="2290" w:hanging="1330"/>
      </w:pPr>
      <w:r>
        <w:rPr>
          <w:color w:val="231F20"/>
          <w:spacing w:val="8"/>
          <w:sz w:val="16"/>
        </w:rPr>
        <w:t>25</w:t>
        <w:tab/>
        <w:tab/>
      </w:r>
      <w:r>
        <w:rPr>
          <w:color w:val="231F20"/>
        </w:rPr>
        <w:t>(</w:t>
      </w:r>
      <w:r>
        <w:rPr>
          <w:i/>
          <w:color w:val="231F20"/>
        </w:rPr>
        <w:t>iii</w:t>
      </w:r>
      <w:r>
        <w:rPr>
          <w:color w:val="231F20"/>
        </w:rPr>
        <w:t>) any other obligation to the extent, it is directly depending on the obligations under sections 5 and 6;</w:t>
      </w:r>
      <w:r>
        <w:rPr>
          <w:color w:val="231F20"/>
          <w:spacing w:val="39"/>
        </w:rPr>
        <w:t> </w:t>
      </w:r>
      <w:r>
        <w:rPr>
          <w:color w:val="231F20"/>
        </w:rPr>
        <w:t>and</w:t>
      </w:r>
    </w:p>
    <w:p>
      <w:pPr>
        <w:pStyle w:val="BodyText"/>
        <w:spacing w:before="122"/>
        <w:ind w:left="2770"/>
      </w:pPr>
      <w:r>
        <w:rPr>
          <w:color w:val="231F20"/>
        </w:rPr>
        <w:t>(</w:t>
      </w:r>
      <w:r>
        <w:rPr>
          <w:i/>
          <w:color w:val="231F20"/>
        </w:rPr>
        <w:t>iv</w:t>
      </w:r>
      <w:r>
        <w:rPr>
          <w:color w:val="231F20"/>
        </w:rPr>
        <w:t>) the restriction on retention of personal data under section 9.</w:t>
      </w:r>
    </w:p>
    <w:p>
      <w:pPr>
        <w:pStyle w:val="BodyText"/>
        <w:spacing w:before="130"/>
        <w:ind w:left="3430" w:right="2109"/>
        <w:jc w:val="center"/>
      </w:pPr>
      <w:r>
        <w:rPr>
          <w:color w:val="231F20"/>
        </w:rPr>
        <w:t>CHAPTER IX</w:t>
      </w:r>
    </w:p>
    <w:p>
      <w:pPr>
        <w:spacing w:before="130"/>
        <w:ind w:left="3431" w:right="2109" w:firstLine="0"/>
        <w:jc w:val="center"/>
        <w:rPr>
          <w:sz w:val="14"/>
        </w:rPr>
      </w:pPr>
      <w:r>
        <w:rPr>
          <w:color w:val="231F20"/>
          <w:sz w:val="20"/>
        </w:rPr>
        <w:t>D</w:t>
      </w:r>
      <w:r>
        <w:rPr>
          <w:color w:val="231F20"/>
          <w:sz w:val="14"/>
        </w:rPr>
        <w:t>ATA </w:t>
      </w:r>
      <w:r>
        <w:rPr>
          <w:color w:val="231F20"/>
          <w:sz w:val="20"/>
        </w:rPr>
        <w:t>P</w:t>
      </w:r>
      <w:r>
        <w:rPr>
          <w:color w:val="231F20"/>
          <w:sz w:val="14"/>
        </w:rPr>
        <w:t>ROTECTION </w:t>
      </w:r>
      <w:r>
        <w:rPr>
          <w:color w:val="231F20"/>
          <w:sz w:val="20"/>
        </w:rPr>
        <w:t>A</w:t>
      </w:r>
      <w:r>
        <w:rPr>
          <w:color w:val="231F20"/>
          <w:sz w:val="14"/>
        </w:rPr>
        <w:t>UTHORITY OF </w:t>
      </w:r>
      <w:r>
        <w:rPr>
          <w:color w:val="231F20"/>
          <w:sz w:val="20"/>
        </w:rPr>
        <w:t>I</w:t>
      </w:r>
      <w:r>
        <w:rPr>
          <w:color w:val="231F20"/>
          <w:sz w:val="14"/>
        </w:rPr>
        <w:t>NDIA</w:t>
      </w:r>
    </w:p>
    <w:p>
      <w:pPr>
        <w:pStyle w:val="BodyText"/>
        <w:tabs>
          <w:tab w:pos="1809" w:val="left" w:leader="none"/>
        </w:tabs>
        <w:spacing w:line="228" w:lineRule="auto" w:before="138"/>
        <w:ind w:left="1329" w:hanging="356"/>
      </w:pPr>
      <w:r>
        <w:rPr>
          <w:color w:val="231F20"/>
          <w:spacing w:val="8"/>
          <w:position w:val="-2"/>
          <w:sz w:val="16"/>
        </w:rPr>
        <w:t>30</w:t>
        <w:tab/>
        <w:tab/>
      </w:r>
      <w:r>
        <w:rPr>
          <w:b/>
          <w:color w:val="231F20"/>
        </w:rPr>
        <w:t>41. </w:t>
      </w:r>
      <w:r>
        <w:rPr>
          <w:color w:val="231F20"/>
        </w:rPr>
        <w:t>(</w:t>
      </w:r>
      <w:r>
        <w:rPr>
          <w:i/>
          <w:color w:val="231F20"/>
        </w:rPr>
        <w:t>1</w:t>
      </w:r>
      <w:r>
        <w:rPr>
          <w:color w:val="231F20"/>
        </w:rPr>
        <w:t>) The Central Government shall, by notification, establish, for the purposes of this Act, an Authority to be called the Data Protection Authority of</w:t>
      </w:r>
      <w:r>
        <w:rPr>
          <w:color w:val="231F20"/>
          <w:spacing w:val="-36"/>
        </w:rPr>
        <w:t> </w:t>
      </w:r>
      <w:r>
        <w:rPr>
          <w:color w:val="231F20"/>
        </w:rPr>
        <w:t>India.</w:t>
      </w:r>
    </w:p>
    <w:p>
      <w:pPr>
        <w:pStyle w:val="ListParagraph"/>
        <w:numPr>
          <w:ilvl w:val="0"/>
          <w:numId w:val="56"/>
        </w:numPr>
        <w:tabs>
          <w:tab w:pos="2084" w:val="left" w:leader="none"/>
        </w:tabs>
        <w:spacing w:line="249" w:lineRule="auto" w:before="134" w:after="0"/>
        <w:ind w:left="1330" w:right="0" w:firstLine="480"/>
        <w:jc w:val="both"/>
        <w:rPr>
          <w:sz w:val="20"/>
        </w:rPr>
      </w:pPr>
      <w:r>
        <w:rPr>
          <w:color w:val="231F20"/>
          <w:sz w:val="20"/>
        </w:rPr>
        <w:t>The</w:t>
      </w:r>
      <w:r>
        <w:rPr>
          <w:color w:val="231F20"/>
          <w:spacing w:val="-20"/>
          <w:sz w:val="20"/>
        </w:rPr>
        <w:t> </w:t>
      </w:r>
      <w:r>
        <w:rPr>
          <w:color w:val="231F20"/>
          <w:sz w:val="20"/>
        </w:rPr>
        <w:t>Authority</w:t>
      </w:r>
      <w:r>
        <w:rPr>
          <w:color w:val="231F20"/>
          <w:spacing w:val="-10"/>
          <w:sz w:val="20"/>
        </w:rPr>
        <w:t> </w:t>
      </w:r>
      <w:r>
        <w:rPr>
          <w:color w:val="231F20"/>
          <w:sz w:val="20"/>
        </w:rPr>
        <w:t>referred</w:t>
      </w:r>
      <w:r>
        <w:rPr>
          <w:color w:val="231F20"/>
          <w:spacing w:val="-11"/>
          <w:sz w:val="20"/>
        </w:rPr>
        <w:t> </w:t>
      </w:r>
      <w:r>
        <w:rPr>
          <w:color w:val="231F20"/>
          <w:sz w:val="20"/>
        </w:rPr>
        <w:t>to</w:t>
      </w:r>
      <w:r>
        <w:rPr>
          <w:color w:val="231F20"/>
          <w:spacing w:val="-11"/>
          <w:sz w:val="20"/>
        </w:rPr>
        <w:t> </w:t>
      </w:r>
      <w:r>
        <w:rPr>
          <w:color w:val="231F20"/>
          <w:sz w:val="20"/>
        </w:rPr>
        <w:t>in</w:t>
      </w:r>
      <w:r>
        <w:rPr>
          <w:color w:val="231F20"/>
          <w:spacing w:val="-11"/>
          <w:sz w:val="20"/>
        </w:rPr>
        <w:t> </w:t>
      </w:r>
      <w:r>
        <w:rPr>
          <w:color w:val="231F20"/>
          <w:sz w:val="20"/>
        </w:rPr>
        <w:t>sub-section</w:t>
      </w:r>
      <w:r>
        <w:rPr>
          <w:color w:val="231F20"/>
          <w:spacing w:val="-11"/>
          <w:sz w:val="20"/>
        </w:rPr>
        <w:t> </w:t>
      </w:r>
      <w:r>
        <w:rPr>
          <w:color w:val="231F20"/>
          <w:sz w:val="20"/>
        </w:rPr>
        <w:t>(</w:t>
      </w:r>
      <w:r>
        <w:rPr>
          <w:i/>
          <w:color w:val="231F20"/>
          <w:sz w:val="20"/>
        </w:rPr>
        <w:t>1</w:t>
      </w:r>
      <w:r>
        <w:rPr>
          <w:color w:val="231F20"/>
          <w:sz w:val="20"/>
        </w:rPr>
        <w:t>)</w:t>
      </w:r>
      <w:r>
        <w:rPr>
          <w:color w:val="231F20"/>
          <w:spacing w:val="-10"/>
          <w:sz w:val="20"/>
        </w:rPr>
        <w:t> </w:t>
      </w:r>
      <w:r>
        <w:rPr>
          <w:color w:val="231F20"/>
          <w:sz w:val="20"/>
        </w:rPr>
        <w:t>shall</w:t>
      </w:r>
      <w:r>
        <w:rPr>
          <w:color w:val="231F20"/>
          <w:spacing w:val="-11"/>
          <w:sz w:val="20"/>
        </w:rPr>
        <w:t> </w:t>
      </w:r>
      <w:r>
        <w:rPr>
          <w:color w:val="231F20"/>
          <w:sz w:val="20"/>
        </w:rPr>
        <w:t>be</w:t>
      </w:r>
      <w:r>
        <w:rPr>
          <w:color w:val="231F20"/>
          <w:spacing w:val="-11"/>
          <w:sz w:val="20"/>
        </w:rPr>
        <w:t> </w:t>
      </w:r>
      <w:r>
        <w:rPr>
          <w:color w:val="231F20"/>
          <w:sz w:val="20"/>
        </w:rPr>
        <w:t>a</w:t>
      </w:r>
      <w:r>
        <w:rPr>
          <w:color w:val="231F20"/>
          <w:spacing w:val="-11"/>
          <w:sz w:val="20"/>
        </w:rPr>
        <w:t> </w:t>
      </w:r>
      <w:r>
        <w:rPr>
          <w:color w:val="231F20"/>
          <w:sz w:val="20"/>
        </w:rPr>
        <w:t>body</w:t>
      </w:r>
      <w:r>
        <w:rPr>
          <w:color w:val="231F20"/>
          <w:spacing w:val="-11"/>
          <w:sz w:val="20"/>
        </w:rPr>
        <w:t> </w:t>
      </w:r>
      <w:r>
        <w:rPr>
          <w:color w:val="231F20"/>
          <w:sz w:val="20"/>
        </w:rPr>
        <w:t>corporate</w:t>
      </w:r>
      <w:r>
        <w:rPr>
          <w:color w:val="231F20"/>
          <w:spacing w:val="-10"/>
          <w:sz w:val="20"/>
        </w:rPr>
        <w:t> </w:t>
      </w:r>
      <w:r>
        <w:rPr>
          <w:color w:val="231F20"/>
          <w:sz w:val="20"/>
        </w:rPr>
        <w:t>by</w:t>
      </w:r>
      <w:r>
        <w:rPr>
          <w:color w:val="231F20"/>
          <w:spacing w:val="-11"/>
          <w:sz w:val="20"/>
        </w:rPr>
        <w:t> </w:t>
      </w:r>
      <w:r>
        <w:rPr>
          <w:color w:val="231F20"/>
          <w:sz w:val="20"/>
        </w:rPr>
        <w:t>the</w:t>
      </w:r>
      <w:r>
        <w:rPr>
          <w:color w:val="231F20"/>
          <w:spacing w:val="-11"/>
          <w:sz w:val="20"/>
        </w:rPr>
        <w:t> </w:t>
      </w:r>
      <w:r>
        <w:rPr>
          <w:color w:val="231F20"/>
          <w:sz w:val="20"/>
        </w:rPr>
        <w:t>name aforesaid, having perpetual succession and a common seal, with power, subject to the provisions</w:t>
      </w:r>
      <w:r>
        <w:rPr>
          <w:color w:val="231F20"/>
          <w:spacing w:val="-25"/>
          <w:sz w:val="20"/>
        </w:rPr>
        <w:t> </w:t>
      </w:r>
      <w:r>
        <w:rPr>
          <w:color w:val="231F20"/>
          <w:sz w:val="20"/>
        </w:rPr>
        <w:t>of</w:t>
      </w:r>
      <w:r>
        <w:rPr>
          <w:color w:val="231F20"/>
          <w:spacing w:val="-24"/>
          <w:sz w:val="20"/>
        </w:rPr>
        <w:t> </w:t>
      </w:r>
      <w:r>
        <w:rPr>
          <w:color w:val="231F20"/>
          <w:sz w:val="20"/>
        </w:rPr>
        <w:t>this</w:t>
      </w:r>
      <w:r>
        <w:rPr>
          <w:color w:val="231F20"/>
          <w:spacing w:val="-30"/>
          <w:sz w:val="20"/>
        </w:rPr>
        <w:t> </w:t>
      </w:r>
      <w:r>
        <w:rPr>
          <w:color w:val="231F20"/>
          <w:sz w:val="20"/>
        </w:rPr>
        <w:t>Act,</w:t>
      </w:r>
      <w:r>
        <w:rPr>
          <w:color w:val="231F20"/>
          <w:spacing w:val="-24"/>
          <w:sz w:val="20"/>
        </w:rPr>
        <w:t> </w:t>
      </w:r>
      <w:r>
        <w:rPr>
          <w:color w:val="231F20"/>
          <w:sz w:val="20"/>
        </w:rPr>
        <w:t>to</w:t>
      </w:r>
      <w:r>
        <w:rPr>
          <w:color w:val="231F20"/>
          <w:spacing w:val="-25"/>
          <w:sz w:val="20"/>
        </w:rPr>
        <w:t> </w:t>
      </w:r>
      <w:r>
        <w:rPr>
          <w:color w:val="231F20"/>
          <w:sz w:val="20"/>
        </w:rPr>
        <w:t>acquire,</w:t>
      </w:r>
      <w:r>
        <w:rPr>
          <w:color w:val="231F20"/>
          <w:spacing w:val="-24"/>
          <w:sz w:val="20"/>
        </w:rPr>
        <w:t> </w:t>
      </w:r>
      <w:r>
        <w:rPr>
          <w:color w:val="231F20"/>
          <w:sz w:val="20"/>
        </w:rPr>
        <w:t>hold</w:t>
      </w:r>
      <w:r>
        <w:rPr>
          <w:color w:val="231F20"/>
          <w:spacing w:val="-24"/>
          <w:sz w:val="20"/>
        </w:rPr>
        <w:t> </w:t>
      </w:r>
      <w:r>
        <w:rPr>
          <w:color w:val="231F20"/>
          <w:sz w:val="20"/>
        </w:rPr>
        <w:t>and</w:t>
      </w:r>
      <w:r>
        <w:rPr>
          <w:color w:val="231F20"/>
          <w:spacing w:val="-25"/>
          <w:sz w:val="20"/>
        </w:rPr>
        <w:t> </w:t>
      </w:r>
      <w:r>
        <w:rPr>
          <w:color w:val="231F20"/>
          <w:sz w:val="20"/>
        </w:rPr>
        <w:t>dispose</w:t>
      </w:r>
      <w:r>
        <w:rPr>
          <w:color w:val="231F20"/>
          <w:spacing w:val="-24"/>
          <w:sz w:val="20"/>
        </w:rPr>
        <w:t> </w:t>
      </w:r>
      <w:r>
        <w:rPr>
          <w:color w:val="231F20"/>
          <w:sz w:val="20"/>
        </w:rPr>
        <w:t>of</w:t>
      </w:r>
      <w:r>
        <w:rPr>
          <w:color w:val="231F20"/>
          <w:spacing w:val="-24"/>
          <w:sz w:val="20"/>
        </w:rPr>
        <w:t> </w:t>
      </w:r>
      <w:r>
        <w:rPr>
          <w:color w:val="231F20"/>
          <w:spacing w:val="-4"/>
          <w:sz w:val="20"/>
        </w:rPr>
        <w:t>property,</w:t>
      </w:r>
      <w:r>
        <w:rPr>
          <w:color w:val="231F20"/>
          <w:spacing w:val="-25"/>
          <w:sz w:val="20"/>
        </w:rPr>
        <w:t> </w:t>
      </w:r>
      <w:r>
        <w:rPr>
          <w:color w:val="231F20"/>
          <w:sz w:val="20"/>
        </w:rPr>
        <w:t>both</w:t>
      </w:r>
      <w:r>
        <w:rPr>
          <w:color w:val="231F20"/>
          <w:spacing w:val="-24"/>
          <w:sz w:val="20"/>
        </w:rPr>
        <w:t> </w:t>
      </w:r>
      <w:r>
        <w:rPr>
          <w:color w:val="231F20"/>
          <w:sz w:val="20"/>
        </w:rPr>
        <w:t>movable</w:t>
      </w:r>
      <w:r>
        <w:rPr>
          <w:color w:val="231F20"/>
          <w:spacing w:val="-24"/>
          <w:sz w:val="20"/>
        </w:rPr>
        <w:t> </w:t>
      </w:r>
      <w:r>
        <w:rPr>
          <w:color w:val="231F20"/>
          <w:sz w:val="20"/>
        </w:rPr>
        <w:t>and</w:t>
      </w:r>
      <w:r>
        <w:rPr>
          <w:color w:val="231F20"/>
          <w:spacing w:val="-25"/>
          <w:sz w:val="20"/>
        </w:rPr>
        <w:t> </w:t>
      </w:r>
      <w:r>
        <w:rPr>
          <w:color w:val="231F20"/>
          <w:sz w:val="20"/>
        </w:rPr>
        <w:t>immovable,</w:t>
      </w:r>
    </w:p>
    <w:p>
      <w:pPr>
        <w:pStyle w:val="BodyText"/>
        <w:spacing w:before="2"/>
        <w:ind w:left="979"/>
        <w:jc w:val="both"/>
      </w:pPr>
      <w:r>
        <w:rPr>
          <w:color w:val="231F20"/>
          <w:sz w:val="16"/>
        </w:rPr>
        <w:t>35 </w:t>
      </w:r>
      <w:r>
        <w:rPr>
          <w:color w:val="231F20"/>
        </w:rPr>
        <w:t>and to contract and shall, by the said name, sue or be sued.</w:t>
      </w:r>
    </w:p>
    <w:p>
      <w:pPr>
        <w:pStyle w:val="ListParagraph"/>
        <w:numPr>
          <w:ilvl w:val="0"/>
          <w:numId w:val="56"/>
        </w:numPr>
        <w:tabs>
          <w:tab w:pos="2089" w:val="left" w:leader="none"/>
        </w:tabs>
        <w:spacing w:line="240" w:lineRule="auto" w:before="130" w:after="0"/>
        <w:ind w:left="2088" w:right="0" w:hanging="279"/>
        <w:jc w:val="left"/>
        <w:rPr>
          <w:sz w:val="20"/>
        </w:rPr>
      </w:pPr>
      <w:r>
        <w:rPr>
          <w:color w:val="231F20"/>
          <w:sz w:val="20"/>
        </w:rPr>
        <w:t>The head office of the</w:t>
      </w:r>
      <w:r>
        <w:rPr>
          <w:color w:val="231F20"/>
          <w:spacing w:val="-37"/>
          <w:sz w:val="20"/>
        </w:rPr>
        <w:t> </w:t>
      </w:r>
      <w:r>
        <w:rPr>
          <w:color w:val="231F20"/>
          <w:sz w:val="20"/>
        </w:rPr>
        <w:t>Authority shall be at such place as may be prescribed.</w:t>
      </w:r>
    </w:p>
    <w:p>
      <w:pPr>
        <w:pStyle w:val="ListParagraph"/>
        <w:numPr>
          <w:ilvl w:val="0"/>
          <w:numId w:val="56"/>
        </w:numPr>
        <w:tabs>
          <w:tab w:pos="2074" w:val="left" w:leader="none"/>
        </w:tabs>
        <w:spacing w:line="249" w:lineRule="auto" w:before="130" w:after="0"/>
        <w:ind w:left="1330" w:right="0" w:firstLine="480"/>
        <w:jc w:val="both"/>
        <w:rPr>
          <w:sz w:val="20"/>
        </w:rPr>
      </w:pPr>
      <w:r>
        <w:rPr>
          <w:color w:val="231F20"/>
          <w:sz w:val="20"/>
        </w:rPr>
        <w:t>The</w:t>
      </w:r>
      <w:r>
        <w:rPr>
          <w:color w:val="231F20"/>
          <w:spacing w:val="-34"/>
          <w:sz w:val="20"/>
        </w:rPr>
        <w:t> </w:t>
      </w:r>
      <w:r>
        <w:rPr>
          <w:color w:val="231F20"/>
          <w:sz w:val="20"/>
        </w:rPr>
        <w:t>Authority</w:t>
      </w:r>
      <w:r>
        <w:rPr>
          <w:color w:val="231F20"/>
          <w:spacing w:val="-23"/>
          <w:sz w:val="20"/>
        </w:rPr>
        <w:t> </w:t>
      </w:r>
      <w:r>
        <w:rPr>
          <w:color w:val="231F20"/>
          <w:spacing w:val="-5"/>
          <w:sz w:val="20"/>
        </w:rPr>
        <w:t>may,</w:t>
      </w:r>
      <w:r>
        <w:rPr>
          <w:color w:val="231F20"/>
          <w:spacing w:val="-23"/>
          <w:sz w:val="20"/>
        </w:rPr>
        <w:t> </w:t>
      </w:r>
      <w:r>
        <w:rPr>
          <w:color w:val="231F20"/>
          <w:sz w:val="20"/>
        </w:rPr>
        <w:t>with</w:t>
      </w:r>
      <w:r>
        <w:rPr>
          <w:color w:val="231F20"/>
          <w:spacing w:val="-23"/>
          <w:sz w:val="20"/>
        </w:rPr>
        <w:t> </w:t>
      </w:r>
      <w:r>
        <w:rPr>
          <w:color w:val="231F20"/>
          <w:sz w:val="20"/>
        </w:rPr>
        <w:t>the</w:t>
      </w:r>
      <w:r>
        <w:rPr>
          <w:color w:val="231F20"/>
          <w:spacing w:val="-23"/>
          <w:sz w:val="20"/>
        </w:rPr>
        <w:t> </w:t>
      </w:r>
      <w:r>
        <w:rPr>
          <w:color w:val="231F20"/>
          <w:sz w:val="20"/>
        </w:rPr>
        <w:t>prior</w:t>
      </w:r>
      <w:r>
        <w:rPr>
          <w:color w:val="231F20"/>
          <w:spacing w:val="-23"/>
          <w:sz w:val="20"/>
        </w:rPr>
        <w:t> </w:t>
      </w:r>
      <w:r>
        <w:rPr>
          <w:color w:val="231F20"/>
          <w:sz w:val="20"/>
        </w:rPr>
        <w:t>approval</w:t>
      </w:r>
      <w:r>
        <w:rPr>
          <w:color w:val="231F20"/>
          <w:spacing w:val="-23"/>
          <w:sz w:val="20"/>
        </w:rPr>
        <w:t> </w:t>
      </w:r>
      <w:r>
        <w:rPr>
          <w:color w:val="231F20"/>
          <w:sz w:val="20"/>
        </w:rPr>
        <w:t>of</w:t>
      </w:r>
      <w:r>
        <w:rPr>
          <w:color w:val="231F20"/>
          <w:spacing w:val="-23"/>
          <w:sz w:val="20"/>
        </w:rPr>
        <w:t> </w:t>
      </w:r>
      <w:r>
        <w:rPr>
          <w:color w:val="231F20"/>
          <w:sz w:val="20"/>
        </w:rPr>
        <w:t>the</w:t>
      </w:r>
      <w:r>
        <w:rPr>
          <w:color w:val="231F20"/>
          <w:spacing w:val="-23"/>
          <w:sz w:val="20"/>
        </w:rPr>
        <w:t> </w:t>
      </w:r>
      <w:r>
        <w:rPr>
          <w:color w:val="231F20"/>
          <w:sz w:val="20"/>
        </w:rPr>
        <w:t>Central</w:t>
      </w:r>
      <w:r>
        <w:rPr>
          <w:color w:val="231F20"/>
          <w:spacing w:val="-23"/>
          <w:sz w:val="20"/>
        </w:rPr>
        <w:t> </w:t>
      </w:r>
      <w:r>
        <w:rPr>
          <w:color w:val="231F20"/>
          <w:sz w:val="20"/>
        </w:rPr>
        <w:t>Government,</w:t>
      </w:r>
      <w:r>
        <w:rPr>
          <w:color w:val="231F20"/>
          <w:spacing w:val="-23"/>
          <w:sz w:val="20"/>
        </w:rPr>
        <w:t> </w:t>
      </w:r>
      <w:r>
        <w:rPr>
          <w:color w:val="231F20"/>
          <w:sz w:val="20"/>
        </w:rPr>
        <w:t>establish</w:t>
      </w:r>
      <w:r>
        <w:rPr>
          <w:color w:val="231F20"/>
          <w:spacing w:val="-23"/>
          <w:sz w:val="20"/>
        </w:rPr>
        <w:t> </w:t>
      </w:r>
      <w:r>
        <w:rPr>
          <w:color w:val="231F20"/>
          <w:spacing w:val="-2"/>
          <w:sz w:val="20"/>
        </w:rPr>
        <w:t>its </w:t>
      </w:r>
      <w:r>
        <w:rPr>
          <w:color w:val="231F20"/>
          <w:sz w:val="20"/>
        </w:rPr>
        <w:t>offices at other places in</w:t>
      </w:r>
      <w:r>
        <w:rPr>
          <w:color w:val="231F20"/>
          <w:spacing w:val="-12"/>
          <w:sz w:val="20"/>
        </w:rPr>
        <w:t> </w:t>
      </w:r>
      <w:r>
        <w:rPr>
          <w:color w:val="231F20"/>
          <w:sz w:val="20"/>
        </w:rPr>
        <w:t>India.</w:t>
      </w:r>
    </w:p>
    <w:p>
      <w:pPr>
        <w:pStyle w:val="ListParagraph"/>
        <w:numPr>
          <w:ilvl w:val="0"/>
          <w:numId w:val="57"/>
        </w:numPr>
        <w:tabs>
          <w:tab w:pos="2103" w:val="left" w:leader="none"/>
        </w:tabs>
        <w:spacing w:line="240" w:lineRule="auto" w:before="122" w:after="0"/>
        <w:ind w:left="2102" w:right="0" w:hanging="293"/>
        <w:jc w:val="left"/>
        <w:rPr>
          <w:sz w:val="20"/>
        </w:rPr>
      </w:pPr>
      <w:r>
        <w:rPr>
          <w:color w:val="231F20"/>
          <w:sz w:val="20"/>
        </w:rPr>
        <w:t>(</w:t>
      </w:r>
      <w:r>
        <w:rPr>
          <w:i/>
          <w:color w:val="231F20"/>
          <w:sz w:val="20"/>
        </w:rPr>
        <w:t>1</w:t>
      </w:r>
      <w:r>
        <w:rPr>
          <w:color w:val="231F20"/>
          <w:sz w:val="20"/>
        </w:rPr>
        <w:t>)</w:t>
      </w:r>
      <w:r>
        <w:rPr>
          <w:color w:val="231F20"/>
          <w:spacing w:val="-17"/>
          <w:sz w:val="20"/>
        </w:rPr>
        <w:t> </w:t>
      </w:r>
      <w:r>
        <w:rPr>
          <w:color w:val="231F20"/>
          <w:sz w:val="20"/>
        </w:rPr>
        <w:t>The</w:t>
      </w:r>
      <w:r>
        <w:rPr>
          <w:color w:val="231F20"/>
          <w:spacing w:val="-26"/>
          <w:sz w:val="20"/>
        </w:rPr>
        <w:t> </w:t>
      </w:r>
      <w:r>
        <w:rPr>
          <w:color w:val="231F20"/>
          <w:sz w:val="20"/>
        </w:rPr>
        <w:t>Authority</w:t>
      </w:r>
      <w:r>
        <w:rPr>
          <w:color w:val="231F20"/>
          <w:spacing w:val="-14"/>
          <w:sz w:val="20"/>
        </w:rPr>
        <w:t> </w:t>
      </w:r>
      <w:r>
        <w:rPr>
          <w:color w:val="231F20"/>
          <w:sz w:val="20"/>
        </w:rPr>
        <w:t>shall</w:t>
      </w:r>
      <w:r>
        <w:rPr>
          <w:color w:val="231F20"/>
          <w:spacing w:val="-14"/>
          <w:sz w:val="20"/>
        </w:rPr>
        <w:t> </w:t>
      </w:r>
      <w:r>
        <w:rPr>
          <w:color w:val="231F20"/>
          <w:sz w:val="20"/>
        </w:rPr>
        <w:t>consist</w:t>
      </w:r>
      <w:r>
        <w:rPr>
          <w:color w:val="231F20"/>
          <w:spacing w:val="-15"/>
          <w:sz w:val="20"/>
        </w:rPr>
        <w:t> </w:t>
      </w:r>
      <w:r>
        <w:rPr>
          <w:color w:val="231F20"/>
          <w:sz w:val="20"/>
        </w:rPr>
        <w:t>of</w:t>
      </w:r>
      <w:r>
        <w:rPr>
          <w:color w:val="231F20"/>
          <w:spacing w:val="-14"/>
          <w:sz w:val="20"/>
        </w:rPr>
        <w:t> </w:t>
      </w:r>
      <w:r>
        <w:rPr>
          <w:color w:val="231F20"/>
          <w:sz w:val="20"/>
        </w:rPr>
        <w:t>a</w:t>
      </w:r>
      <w:r>
        <w:rPr>
          <w:color w:val="231F20"/>
          <w:spacing w:val="-14"/>
          <w:sz w:val="20"/>
        </w:rPr>
        <w:t> </w:t>
      </w:r>
      <w:r>
        <w:rPr>
          <w:color w:val="231F20"/>
          <w:sz w:val="20"/>
        </w:rPr>
        <w:t>Chairperson</w:t>
      </w:r>
      <w:r>
        <w:rPr>
          <w:color w:val="231F20"/>
          <w:spacing w:val="-14"/>
          <w:sz w:val="20"/>
        </w:rPr>
        <w:t> </w:t>
      </w:r>
      <w:r>
        <w:rPr>
          <w:color w:val="231F20"/>
          <w:sz w:val="20"/>
        </w:rPr>
        <w:t>and</w:t>
      </w:r>
      <w:r>
        <w:rPr>
          <w:color w:val="231F20"/>
          <w:spacing w:val="-15"/>
          <w:sz w:val="20"/>
        </w:rPr>
        <w:t> </w:t>
      </w:r>
      <w:r>
        <w:rPr>
          <w:color w:val="231F20"/>
          <w:sz w:val="20"/>
        </w:rPr>
        <w:t>not</w:t>
      </w:r>
      <w:r>
        <w:rPr>
          <w:color w:val="231F20"/>
          <w:spacing w:val="-14"/>
          <w:sz w:val="20"/>
        </w:rPr>
        <w:t> </w:t>
      </w:r>
      <w:r>
        <w:rPr>
          <w:color w:val="231F20"/>
          <w:sz w:val="20"/>
        </w:rPr>
        <w:t>more</w:t>
      </w:r>
      <w:r>
        <w:rPr>
          <w:color w:val="231F20"/>
          <w:spacing w:val="-14"/>
          <w:sz w:val="20"/>
        </w:rPr>
        <w:t> </w:t>
      </w:r>
      <w:r>
        <w:rPr>
          <w:color w:val="231F20"/>
          <w:sz w:val="20"/>
        </w:rPr>
        <w:t>than</w:t>
      </w:r>
      <w:r>
        <w:rPr>
          <w:color w:val="231F20"/>
          <w:spacing w:val="-15"/>
          <w:sz w:val="20"/>
        </w:rPr>
        <w:t> </w:t>
      </w:r>
      <w:r>
        <w:rPr>
          <w:color w:val="231F20"/>
          <w:sz w:val="20"/>
        </w:rPr>
        <w:t>six</w:t>
      </w:r>
      <w:r>
        <w:rPr>
          <w:color w:val="231F20"/>
          <w:spacing w:val="-14"/>
          <w:sz w:val="20"/>
        </w:rPr>
        <w:t> </w:t>
      </w:r>
      <w:r>
        <w:rPr>
          <w:color w:val="231F20"/>
          <w:sz w:val="20"/>
        </w:rPr>
        <w:t>whole-time</w:t>
      </w:r>
    </w:p>
    <w:p>
      <w:pPr>
        <w:pStyle w:val="BodyText"/>
        <w:spacing w:before="10"/>
        <w:ind w:left="955"/>
        <w:jc w:val="both"/>
      </w:pPr>
      <w:r>
        <w:rPr>
          <w:color w:val="231F20"/>
          <w:sz w:val="16"/>
        </w:rPr>
        <w:t>40 </w:t>
      </w:r>
      <w:r>
        <w:rPr>
          <w:color w:val="231F20"/>
        </w:rPr>
        <w:t>Members, of which one shall be a person having qualification and experience in law.</w:t>
      </w:r>
    </w:p>
    <w:p>
      <w:pPr>
        <w:pStyle w:val="ListParagraph"/>
        <w:numPr>
          <w:ilvl w:val="0"/>
          <w:numId w:val="58"/>
        </w:numPr>
        <w:tabs>
          <w:tab w:pos="2112" w:val="left" w:leader="none"/>
        </w:tabs>
        <w:spacing w:line="249" w:lineRule="auto" w:before="130" w:after="0"/>
        <w:ind w:left="1330" w:right="1" w:firstLine="480"/>
        <w:jc w:val="both"/>
        <w:rPr>
          <w:sz w:val="20"/>
        </w:rPr>
      </w:pPr>
      <w:r>
        <w:rPr>
          <w:color w:val="231F20"/>
          <w:sz w:val="20"/>
        </w:rPr>
        <w:t>The Chairperson and the Members of the Authority shall be appointed by the Central</w:t>
      </w:r>
      <w:r>
        <w:rPr>
          <w:color w:val="231F20"/>
          <w:spacing w:val="-20"/>
          <w:sz w:val="20"/>
        </w:rPr>
        <w:t> </w:t>
      </w:r>
      <w:r>
        <w:rPr>
          <w:color w:val="231F20"/>
          <w:sz w:val="20"/>
        </w:rPr>
        <w:t>Government</w:t>
      </w:r>
      <w:r>
        <w:rPr>
          <w:color w:val="231F20"/>
          <w:spacing w:val="-20"/>
          <w:sz w:val="20"/>
        </w:rPr>
        <w:t> </w:t>
      </w:r>
      <w:r>
        <w:rPr>
          <w:color w:val="231F20"/>
          <w:sz w:val="20"/>
        </w:rPr>
        <w:t>on</w:t>
      </w:r>
      <w:r>
        <w:rPr>
          <w:color w:val="231F20"/>
          <w:spacing w:val="-20"/>
          <w:sz w:val="20"/>
        </w:rPr>
        <w:t> </w:t>
      </w:r>
      <w:r>
        <w:rPr>
          <w:color w:val="231F20"/>
          <w:sz w:val="20"/>
        </w:rPr>
        <w:t>the</w:t>
      </w:r>
      <w:r>
        <w:rPr>
          <w:color w:val="231F20"/>
          <w:spacing w:val="-19"/>
          <w:sz w:val="20"/>
        </w:rPr>
        <w:t> </w:t>
      </w:r>
      <w:r>
        <w:rPr>
          <w:color w:val="231F20"/>
          <w:sz w:val="20"/>
        </w:rPr>
        <w:t>recommendation</w:t>
      </w:r>
      <w:r>
        <w:rPr>
          <w:color w:val="231F20"/>
          <w:spacing w:val="-20"/>
          <w:sz w:val="20"/>
        </w:rPr>
        <w:t> </w:t>
      </w:r>
      <w:r>
        <w:rPr>
          <w:color w:val="231F20"/>
          <w:sz w:val="20"/>
        </w:rPr>
        <w:t>made</w:t>
      </w:r>
      <w:r>
        <w:rPr>
          <w:color w:val="231F20"/>
          <w:spacing w:val="-19"/>
          <w:sz w:val="20"/>
        </w:rPr>
        <w:t> </w:t>
      </w:r>
      <w:r>
        <w:rPr>
          <w:color w:val="231F20"/>
          <w:sz w:val="20"/>
        </w:rPr>
        <w:t>by</w:t>
      </w:r>
      <w:r>
        <w:rPr>
          <w:color w:val="231F20"/>
          <w:spacing w:val="-20"/>
          <w:sz w:val="20"/>
        </w:rPr>
        <w:t> </w:t>
      </w:r>
      <w:r>
        <w:rPr>
          <w:color w:val="231F20"/>
          <w:sz w:val="20"/>
        </w:rPr>
        <w:t>a</w:t>
      </w:r>
      <w:r>
        <w:rPr>
          <w:color w:val="231F20"/>
          <w:spacing w:val="-19"/>
          <w:sz w:val="20"/>
        </w:rPr>
        <w:t> </w:t>
      </w:r>
      <w:r>
        <w:rPr>
          <w:color w:val="231F20"/>
          <w:sz w:val="20"/>
        </w:rPr>
        <w:t>selection</w:t>
      </w:r>
      <w:r>
        <w:rPr>
          <w:color w:val="231F20"/>
          <w:spacing w:val="-21"/>
          <w:sz w:val="20"/>
        </w:rPr>
        <w:t> </w:t>
      </w:r>
      <w:r>
        <w:rPr>
          <w:color w:val="231F20"/>
          <w:sz w:val="20"/>
        </w:rPr>
        <w:t>committee</w:t>
      </w:r>
      <w:r>
        <w:rPr>
          <w:color w:val="231F20"/>
          <w:spacing w:val="-19"/>
          <w:sz w:val="20"/>
        </w:rPr>
        <w:t> </w:t>
      </w:r>
      <w:r>
        <w:rPr>
          <w:color w:val="231F20"/>
          <w:sz w:val="20"/>
        </w:rPr>
        <w:t>consisting</w:t>
      </w:r>
      <w:r>
        <w:rPr>
          <w:color w:val="231F20"/>
          <w:spacing w:val="-20"/>
          <w:sz w:val="20"/>
        </w:rPr>
        <w:t> </w:t>
      </w:r>
      <w:r>
        <w:rPr>
          <w:color w:val="231F20"/>
          <w:sz w:val="20"/>
        </w:rPr>
        <w:t>of—</w:t>
      </w:r>
    </w:p>
    <w:p>
      <w:pPr>
        <w:pStyle w:val="BodyText"/>
        <w:rPr>
          <w:sz w:val="21"/>
        </w:rPr>
      </w:pPr>
    </w:p>
    <w:p>
      <w:pPr>
        <w:pStyle w:val="ListParagraph"/>
        <w:numPr>
          <w:ilvl w:val="1"/>
          <w:numId w:val="58"/>
        </w:numPr>
        <w:tabs>
          <w:tab w:pos="2562" w:val="left" w:leader="none"/>
        </w:tabs>
        <w:spacing w:line="240" w:lineRule="auto" w:before="0" w:after="0"/>
        <w:ind w:left="2561" w:right="0" w:hanging="272"/>
        <w:jc w:val="left"/>
        <w:rPr>
          <w:sz w:val="20"/>
        </w:rPr>
      </w:pPr>
      <w:r>
        <w:rPr>
          <w:color w:val="231F20"/>
          <w:sz w:val="20"/>
        </w:rPr>
        <w:t>the</w:t>
      </w:r>
      <w:r>
        <w:rPr>
          <w:color w:val="231F20"/>
          <w:spacing w:val="-13"/>
          <w:sz w:val="20"/>
        </w:rPr>
        <w:t> </w:t>
      </w:r>
      <w:r>
        <w:rPr>
          <w:color w:val="231F20"/>
          <w:sz w:val="20"/>
        </w:rPr>
        <w:t>Cabinet</w:t>
      </w:r>
      <w:r>
        <w:rPr>
          <w:color w:val="231F20"/>
          <w:spacing w:val="-13"/>
          <w:sz w:val="20"/>
        </w:rPr>
        <w:t> </w:t>
      </w:r>
      <w:r>
        <w:rPr>
          <w:color w:val="231F20"/>
          <w:spacing w:val="-3"/>
          <w:sz w:val="20"/>
        </w:rPr>
        <w:t>Secretary,</w:t>
      </w:r>
      <w:r>
        <w:rPr>
          <w:color w:val="231F20"/>
          <w:spacing w:val="-12"/>
          <w:sz w:val="20"/>
        </w:rPr>
        <w:t> </w:t>
      </w:r>
      <w:r>
        <w:rPr>
          <w:color w:val="231F20"/>
          <w:sz w:val="20"/>
        </w:rPr>
        <w:t>who</w:t>
      </w:r>
      <w:r>
        <w:rPr>
          <w:color w:val="231F20"/>
          <w:spacing w:val="-13"/>
          <w:sz w:val="20"/>
        </w:rPr>
        <w:t> </w:t>
      </w:r>
      <w:r>
        <w:rPr>
          <w:color w:val="231F20"/>
          <w:sz w:val="20"/>
        </w:rPr>
        <w:t>shall</w:t>
      </w:r>
      <w:r>
        <w:rPr>
          <w:color w:val="231F20"/>
          <w:spacing w:val="-13"/>
          <w:sz w:val="20"/>
        </w:rPr>
        <w:t> </w:t>
      </w:r>
      <w:r>
        <w:rPr>
          <w:color w:val="231F20"/>
          <w:sz w:val="20"/>
        </w:rPr>
        <w:t>be</w:t>
      </w:r>
      <w:r>
        <w:rPr>
          <w:color w:val="231F20"/>
          <w:spacing w:val="-12"/>
          <w:sz w:val="20"/>
        </w:rPr>
        <w:t> </w:t>
      </w:r>
      <w:r>
        <w:rPr>
          <w:color w:val="231F20"/>
          <w:sz w:val="20"/>
        </w:rPr>
        <w:t>Chairperson</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2"/>
          <w:sz w:val="20"/>
        </w:rPr>
        <w:t> </w:t>
      </w:r>
      <w:r>
        <w:rPr>
          <w:color w:val="231F20"/>
          <w:sz w:val="20"/>
        </w:rPr>
        <w:t>selection</w:t>
      </w:r>
      <w:r>
        <w:rPr>
          <w:color w:val="231F20"/>
          <w:spacing w:val="-13"/>
          <w:sz w:val="20"/>
        </w:rPr>
        <w:t> </w:t>
      </w:r>
      <w:r>
        <w:rPr>
          <w:color w:val="231F20"/>
          <w:sz w:val="20"/>
        </w:rPr>
        <w:t>committee;</w:t>
      </w:r>
    </w:p>
    <w:p>
      <w:pPr>
        <w:pStyle w:val="ListParagraph"/>
        <w:numPr>
          <w:ilvl w:val="1"/>
          <w:numId w:val="58"/>
        </w:numPr>
        <w:tabs>
          <w:tab w:pos="2590" w:val="left" w:leader="none"/>
        </w:tabs>
        <w:spacing w:line="240" w:lineRule="auto" w:before="130" w:after="0"/>
        <w:ind w:left="2589" w:right="0" w:hanging="300"/>
        <w:jc w:val="left"/>
        <w:rPr>
          <w:sz w:val="20"/>
        </w:rPr>
      </w:pPr>
      <w:r>
        <w:rPr>
          <w:color w:val="231F20"/>
          <w:sz w:val="20"/>
        </w:rPr>
        <w:t>the</w:t>
      </w:r>
      <w:r>
        <w:rPr>
          <w:color w:val="231F20"/>
          <w:spacing w:val="15"/>
          <w:sz w:val="20"/>
        </w:rPr>
        <w:t> </w:t>
      </w:r>
      <w:r>
        <w:rPr>
          <w:color w:val="231F20"/>
          <w:sz w:val="20"/>
        </w:rPr>
        <w:t>Secretary</w:t>
      </w:r>
      <w:r>
        <w:rPr>
          <w:color w:val="231F20"/>
          <w:spacing w:val="16"/>
          <w:sz w:val="20"/>
        </w:rPr>
        <w:t> </w:t>
      </w:r>
      <w:r>
        <w:rPr>
          <w:color w:val="231F20"/>
          <w:sz w:val="20"/>
        </w:rPr>
        <w:t>to</w:t>
      </w:r>
      <w:r>
        <w:rPr>
          <w:color w:val="231F20"/>
          <w:spacing w:val="16"/>
          <w:sz w:val="20"/>
        </w:rPr>
        <w:t> </w:t>
      </w:r>
      <w:r>
        <w:rPr>
          <w:color w:val="231F20"/>
          <w:sz w:val="20"/>
        </w:rPr>
        <w:t>the</w:t>
      </w:r>
      <w:r>
        <w:rPr>
          <w:color w:val="231F20"/>
          <w:spacing w:val="16"/>
          <w:sz w:val="20"/>
        </w:rPr>
        <w:t> </w:t>
      </w:r>
      <w:r>
        <w:rPr>
          <w:color w:val="231F20"/>
          <w:sz w:val="20"/>
        </w:rPr>
        <w:t>Government</w:t>
      </w:r>
      <w:r>
        <w:rPr>
          <w:color w:val="231F20"/>
          <w:spacing w:val="15"/>
          <w:sz w:val="20"/>
        </w:rPr>
        <w:t> </w:t>
      </w:r>
      <w:r>
        <w:rPr>
          <w:color w:val="231F20"/>
          <w:sz w:val="20"/>
        </w:rPr>
        <w:t>of</w:t>
      </w:r>
      <w:r>
        <w:rPr>
          <w:color w:val="231F20"/>
          <w:spacing w:val="16"/>
          <w:sz w:val="20"/>
        </w:rPr>
        <w:t> </w:t>
      </w:r>
      <w:r>
        <w:rPr>
          <w:color w:val="231F20"/>
          <w:sz w:val="20"/>
        </w:rPr>
        <w:t>India</w:t>
      </w:r>
      <w:r>
        <w:rPr>
          <w:color w:val="231F20"/>
          <w:spacing w:val="16"/>
          <w:sz w:val="20"/>
        </w:rPr>
        <w:t> </w:t>
      </w:r>
      <w:r>
        <w:rPr>
          <w:color w:val="231F20"/>
          <w:sz w:val="20"/>
        </w:rPr>
        <w:t>in</w:t>
      </w:r>
      <w:r>
        <w:rPr>
          <w:color w:val="231F20"/>
          <w:spacing w:val="16"/>
          <w:sz w:val="20"/>
        </w:rPr>
        <w:t> </w:t>
      </w:r>
      <w:r>
        <w:rPr>
          <w:color w:val="231F20"/>
          <w:sz w:val="20"/>
        </w:rPr>
        <w:t>the</w:t>
      </w:r>
      <w:r>
        <w:rPr>
          <w:color w:val="231F20"/>
          <w:spacing w:val="15"/>
          <w:sz w:val="20"/>
        </w:rPr>
        <w:t> </w:t>
      </w:r>
      <w:r>
        <w:rPr>
          <w:color w:val="231F20"/>
          <w:sz w:val="20"/>
        </w:rPr>
        <w:t>Ministry</w:t>
      </w:r>
      <w:r>
        <w:rPr>
          <w:color w:val="231F20"/>
          <w:spacing w:val="16"/>
          <w:sz w:val="20"/>
        </w:rPr>
        <w:t> </w:t>
      </w:r>
      <w:r>
        <w:rPr>
          <w:color w:val="231F20"/>
          <w:sz w:val="20"/>
        </w:rPr>
        <w:t>or</w:t>
      </w:r>
      <w:r>
        <w:rPr>
          <w:color w:val="231F20"/>
          <w:spacing w:val="16"/>
          <w:sz w:val="20"/>
        </w:rPr>
        <w:t> </w:t>
      </w:r>
      <w:r>
        <w:rPr>
          <w:color w:val="231F20"/>
          <w:sz w:val="20"/>
        </w:rPr>
        <w:t>Department</w:t>
      </w:r>
    </w:p>
    <w:p>
      <w:pPr>
        <w:pStyle w:val="BodyText"/>
        <w:tabs>
          <w:tab w:pos="1809" w:val="left" w:leader="none"/>
        </w:tabs>
        <w:spacing w:before="7"/>
        <w:ind w:left="955"/>
        <w:jc w:val="both"/>
      </w:pPr>
      <w:r>
        <w:rPr>
          <w:color w:val="231F20"/>
          <w:spacing w:val="8"/>
          <w:position w:val="4"/>
          <w:sz w:val="16"/>
        </w:rPr>
        <w:t>45</w:t>
        <w:tab/>
      </w:r>
      <w:r>
        <w:rPr>
          <w:color w:val="231F20"/>
        </w:rPr>
        <w:t>dealing</w:t>
      </w:r>
      <w:r>
        <w:rPr>
          <w:color w:val="231F20"/>
          <w:spacing w:val="-7"/>
        </w:rPr>
        <w:t> </w:t>
      </w:r>
      <w:r>
        <w:rPr>
          <w:color w:val="231F20"/>
        </w:rPr>
        <w:t>with</w:t>
      </w:r>
      <w:r>
        <w:rPr>
          <w:color w:val="231F20"/>
          <w:spacing w:val="-6"/>
        </w:rPr>
        <w:t> </w:t>
      </w:r>
      <w:r>
        <w:rPr>
          <w:color w:val="231F20"/>
        </w:rPr>
        <w:t>the</w:t>
      </w:r>
      <w:r>
        <w:rPr>
          <w:color w:val="231F20"/>
          <w:spacing w:val="-6"/>
        </w:rPr>
        <w:t> </w:t>
      </w:r>
      <w:r>
        <w:rPr>
          <w:color w:val="231F20"/>
        </w:rPr>
        <w:t>Legal</w:t>
      </w:r>
      <w:r>
        <w:rPr>
          <w:color w:val="231F20"/>
          <w:spacing w:val="-16"/>
        </w:rPr>
        <w:t> </w:t>
      </w:r>
      <w:r>
        <w:rPr>
          <w:color w:val="231F20"/>
        </w:rPr>
        <w:t>Affairs;</w:t>
      </w:r>
      <w:r>
        <w:rPr>
          <w:color w:val="231F20"/>
          <w:spacing w:val="-6"/>
        </w:rPr>
        <w:t> </w:t>
      </w:r>
      <w:r>
        <w:rPr>
          <w:color w:val="231F20"/>
        </w:rPr>
        <w:t>and</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49" w:lineRule="auto" w:before="158"/>
        <w:ind w:left="155" w:right="134" w:firstLine="0"/>
        <w:jc w:val="left"/>
        <w:rPr>
          <w:sz w:val="16"/>
        </w:rPr>
      </w:pPr>
      <w:r>
        <w:rPr>
          <w:color w:val="231F20"/>
          <w:sz w:val="16"/>
        </w:rPr>
        <w:t>Establishment of Authority.</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5"/>
        </w:rPr>
      </w:pPr>
    </w:p>
    <w:p>
      <w:pPr>
        <w:spacing w:line="249" w:lineRule="auto" w:before="0"/>
        <w:ind w:left="136" w:right="134" w:firstLine="0"/>
        <w:jc w:val="left"/>
        <w:rPr>
          <w:sz w:val="16"/>
        </w:rPr>
      </w:pPr>
      <w:r>
        <w:rPr>
          <w:color w:val="231F20"/>
          <w:sz w:val="16"/>
        </w:rPr>
        <w:t>Composition and qualifications for</w:t>
      </w:r>
    </w:p>
    <w:p>
      <w:pPr>
        <w:spacing w:line="249" w:lineRule="auto" w:before="3"/>
        <w:ind w:left="136" w:right="258" w:firstLine="0"/>
        <w:jc w:val="left"/>
        <w:rPr>
          <w:sz w:val="16"/>
        </w:rPr>
      </w:pPr>
      <w:r>
        <w:rPr>
          <w:color w:val="231F20"/>
          <w:sz w:val="16"/>
        </w:rPr>
        <w:t>appointment of Members.</w:t>
      </w:r>
    </w:p>
    <w:p>
      <w:pPr>
        <w:spacing w:after="0" w:line="249" w:lineRule="auto"/>
        <w:jc w:val="left"/>
        <w:rPr>
          <w:sz w:val="16"/>
        </w:rPr>
        <w:sectPr>
          <w:type w:val="continuous"/>
          <w:pgSz w:w="11900" w:h="16840"/>
          <w:pgMar w:top="1600" w:bottom="280" w:left="1020" w:right="1020"/>
          <w:cols w:num="2" w:equalWidth="0">
            <w:col w:w="8512" w:space="40"/>
            <w:col w:w="1308"/>
          </w:cols>
        </w:sectPr>
      </w:pPr>
    </w:p>
    <w:p>
      <w:pPr>
        <w:pStyle w:val="BodyText"/>
        <w:spacing w:before="3"/>
        <w:rPr>
          <w:sz w:val="13"/>
        </w:rPr>
      </w:pPr>
    </w:p>
    <w:p>
      <w:pPr>
        <w:spacing w:after="0"/>
        <w:rPr>
          <w:sz w:val="13"/>
        </w:rPr>
        <w:sectPr>
          <w:pgSz w:w="11900" w:h="16840"/>
          <w:pgMar w:header="1436" w:footer="0" w:top="1660" w:bottom="280" w:left="1020" w:right="102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1"/>
        <w:rPr>
          <w:sz w:val="14"/>
        </w:rPr>
      </w:pPr>
    </w:p>
    <w:p>
      <w:pPr>
        <w:spacing w:line="249" w:lineRule="auto" w:before="0"/>
        <w:ind w:left="130" w:right="0" w:firstLine="0"/>
        <w:jc w:val="left"/>
        <w:rPr>
          <w:sz w:val="16"/>
        </w:rPr>
      </w:pPr>
      <w:r>
        <w:rPr>
          <w:color w:val="231F20"/>
          <w:sz w:val="16"/>
        </w:rPr>
        <w:t>Terms and conditions of appointment.</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24"/>
        </w:rPr>
      </w:pPr>
    </w:p>
    <w:p>
      <w:pPr>
        <w:spacing w:line="249" w:lineRule="auto" w:before="0"/>
        <w:ind w:left="130" w:right="0" w:firstLine="0"/>
        <w:jc w:val="left"/>
        <w:rPr>
          <w:sz w:val="16"/>
        </w:rPr>
      </w:pPr>
      <w:r>
        <w:rPr>
          <w:color w:val="231F20"/>
          <w:spacing w:val="3"/>
          <w:sz w:val="16"/>
        </w:rPr>
        <w:t>Removal </w:t>
      </w:r>
      <w:r>
        <w:rPr>
          <w:color w:val="231F20"/>
          <w:spacing w:val="4"/>
          <w:sz w:val="16"/>
        </w:rPr>
        <w:t>of </w:t>
      </w:r>
      <w:r>
        <w:rPr>
          <w:color w:val="231F20"/>
          <w:spacing w:val="3"/>
          <w:sz w:val="16"/>
        </w:rPr>
        <w:t>Chairperson </w:t>
      </w:r>
      <w:r>
        <w:rPr>
          <w:color w:val="231F20"/>
          <w:sz w:val="16"/>
        </w:rPr>
        <w:t>or </w:t>
      </w:r>
      <w:r>
        <w:rPr>
          <w:color w:val="231F20"/>
          <w:spacing w:val="11"/>
          <w:sz w:val="16"/>
        </w:rPr>
        <w:t>other </w:t>
      </w:r>
      <w:r>
        <w:rPr>
          <w:color w:val="231F20"/>
          <w:spacing w:val="4"/>
          <w:sz w:val="16"/>
        </w:rPr>
        <w:t>Members.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33"/>
        <w:ind w:left="130" w:right="0" w:firstLine="0"/>
        <w:jc w:val="left"/>
        <w:rPr>
          <w:sz w:val="16"/>
        </w:rPr>
      </w:pPr>
      <w:r>
        <w:rPr>
          <w:color w:val="231F20"/>
          <w:spacing w:val="2"/>
          <w:sz w:val="16"/>
        </w:rPr>
        <w:t>Powers</w:t>
      </w:r>
      <w:r>
        <w:rPr>
          <w:color w:val="231F20"/>
          <w:spacing w:val="29"/>
          <w:sz w:val="16"/>
        </w:rPr>
        <w:t> </w:t>
      </w:r>
      <w:r>
        <w:rPr>
          <w:color w:val="231F20"/>
          <w:spacing w:val="3"/>
          <w:sz w:val="16"/>
        </w:rPr>
        <w:t>of</w:t>
      </w:r>
    </w:p>
    <w:p>
      <w:pPr>
        <w:spacing w:before="8"/>
        <w:ind w:left="130" w:right="0" w:firstLine="0"/>
        <w:jc w:val="left"/>
        <w:rPr>
          <w:sz w:val="16"/>
        </w:rPr>
      </w:pPr>
      <w:r>
        <w:rPr>
          <w:color w:val="231F20"/>
          <w:sz w:val="16"/>
        </w:rPr>
        <w:t>Chairperson.</w:t>
      </w:r>
    </w:p>
    <w:p>
      <w:pPr>
        <w:pStyle w:val="ListParagraph"/>
        <w:numPr>
          <w:ilvl w:val="1"/>
          <w:numId w:val="58"/>
        </w:numPr>
        <w:tabs>
          <w:tab w:pos="1370" w:val="left" w:leader="none"/>
        </w:tabs>
        <w:spacing w:line="249" w:lineRule="auto" w:before="96" w:after="0"/>
        <w:ind w:left="598" w:right="1349" w:firstLine="480"/>
        <w:jc w:val="left"/>
        <w:rPr>
          <w:sz w:val="20"/>
        </w:rPr>
      </w:pPr>
      <w:r>
        <w:rPr>
          <w:color w:val="231F20"/>
          <w:spacing w:val="-1"/>
          <w:sz w:val="20"/>
        </w:rPr>
        <w:br w:type="column"/>
      </w:r>
      <w:r>
        <w:rPr>
          <w:color w:val="231F20"/>
          <w:sz w:val="20"/>
        </w:rPr>
        <w:t>the Secretary to the Government of India in the Ministry or Department dealing with the Electronics and Information</w:t>
      </w:r>
      <w:r>
        <w:rPr>
          <w:color w:val="231F20"/>
          <w:spacing w:val="-26"/>
          <w:sz w:val="20"/>
        </w:rPr>
        <w:t> </w:t>
      </w:r>
      <w:r>
        <w:rPr>
          <w:color w:val="231F20"/>
          <w:spacing w:val="-3"/>
          <w:sz w:val="20"/>
        </w:rPr>
        <w:t>Technology.</w:t>
      </w:r>
    </w:p>
    <w:p>
      <w:pPr>
        <w:pStyle w:val="ListParagraph"/>
        <w:numPr>
          <w:ilvl w:val="0"/>
          <w:numId w:val="58"/>
        </w:numPr>
        <w:tabs>
          <w:tab w:pos="877" w:val="left" w:leader="none"/>
        </w:tabs>
        <w:spacing w:line="249" w:lineRule="auto" w:before="121" w:after="0"/>
        <w:ind w:left="118" w:right="1352" w:firstLine="480"/>
        <w:jc w:val="left"/>
        <w:rPr>
          <w:sz w:val="20"/>
        </w:rPr>
      </w:pPr>
      <w:r>
        <w:rPr>
          <w:color w:val="231F20"/>
          <w:sz w:val="20"/>
        </w:rPr>
        <w:t>The</w:t>
      </w:r>
      <w:r>
        <w:rPr>
          <w:color w:val="231F20"/>
          <w:spacing w:val="-7"/>
          <w:sz w:val="20"/>
        </w:rPr>
        <w:t> </w:t>
      </w:r>
      <w:r>
        <w:rPr>
          <w:color w:val="231F20"/>
          <w:sz w:val="20"/>
        </w:rPr>
        <w:t>procedure</w:t>
      </w:r>
      <w:r>
        <w:rPr>
          <w:color w:val="231F20"/>
          <w:spacing w:val="-7"/>
          <w:sz w:val="20"/>
        </w:rPr>
        <w:t> </w:t>
      </w:r>
      <w:r>
        <w:rPr>
          <w:color w:val="231F20"/>
          <w:sz w:val="20"/>
        </w:rPr>
        <w:t>to</w:t>
      </w:r>
      <w:r>
        <w:rPr>
          <w:color w:val="231F20"/>
          <w:spacing w:val="-7"/>
          <w:sz w:val="20"/>
        </w:rPr>
        <w:t> </w:t>
      </w:r>
      <w:r>
        <w:rPr>
          <w:color w:val="231F20"/>
          <w:sz w:val="20"/>
        </w:rPr>
        <w:t>be</w:t>
      </w:r>
      <w:r>
        <w:rPr>
          <w:color w:val="231F20"/>
          <w:spacing w:val="-6"/>
          <w:sz w:val="20"/>
        </w:rPr>
        <w:t> </w:t>
      </w:r>
      <w:r>
        <w:rPr>
          <w:color w:val="231F20"/>
          <w:sz w:val="20"/>
        </w:rPr>
        <w:t>followed</w:t>
      </w:r>
      <w:r>
        <w:rPr>
          <w:color w:val="231F20"/>
          <w:spacing w:val="-7"/>
          <w:sz w:val="20"/>
        </w:rPr>
        <w:t> </w:t>
      </w:r>
      <w:r>
        <w:rPr>
          <w:color w:val="231F20"/>
          <w:sz w:val="20"/>
        </w:rPr>
        <w:t>by</w:t>
      </w:r>
      <w:r>
        <w:rPr>
          <w:color w:val="231F20"/>
          <w:spacing w:val="-7"/>
          <w:sz w:val="20"/>
        </w:rPr>
        <w:t> </w:t>
      </w:r>
      <w:r>
        <w:rPr>
          <w:color w:val="231F20"/>
          <w:sz w:val="20"/>
        </w:rPr>
        <w:t>the</w:t>
      </w:r>
      <w:r>
        <w:rPr>
          <w:color w:val="231F20"/>
          <w:spacing w:val="-6"/>
          <w:sz w:val="20"/>
        </w:rPr>
        <w:t> </w:t>
      </w:r>
      <w:r>
        <w:rPr>
          <w:color w:val="231F20"/>
          <w:sz w:val="20"/>
        </w:rPr>
        <w:t>Selection</w:t>
      </w:r>
      <w:r>
        <w:rPr>
          <w:color w:val="231F20"/>
          <w:spacing w:val="-7"/>
          <w:sz w:val="20"/>
        </w:rPr>
        <w:t> </w:t>
      </w:r>
      <w:r>
        <w:rPr>
          <w:color w:val="231F20"/>
          <w:sz w:val="20"/>
        </w:rPr>
        <w:t>Committee</w:t>
      </w:r>
      <w:r>
        <w:rPr>
          <w:color w:val="231F20"/>
          <w:spacing w:val="-7"/>
          <w:sz w:val="20"/>
        </w:rPr>
        <w:t> </w:t>
      </w:r>
      <w:r>
        <w:rPr>
          <w:color w:val="231F20"/>
          <w:sz w:val="20"/>
        </w:rPr>
        <w:t>for</w:t>
      </w:r>
      <w:r>
        <w:rPr>
          <w:color w:val="231F20"/>
          <w:spacing w:val="-6"/>
          <w:sz w:val="20"/>
        </w:rPr>
        <w:t> </w:t>
      </w:r>
      <w:r>
        <w:rPr>
          <w:color w:val="231F20"/>
          <w:sz w:val="20"/>
        </w:rPr>
        <w:t>recommending</w:t>
      </w:r>
      <w:r>
        <w:rPr>
          <w:color w:val="231F20"/>
          <w:spacing w:val="-7"/>
          <w:sz w:val="20"/>
        </w:rPr>
        <w:t> </w:t>
      </w:r>
      <w:r>
        <w:rPr>
          <w:color w:val="231F20"/>
          <w:sz w:val="20"/>
        </w:rPr>
        <w:t>the names under sub-section (</w:t>
      </w:r>
      <w:r>
        <w:rPr>
          <w:i/>
          <w:color w:val="231F20"/>
          <w:sz w:val="20"/>
        </w:rPr>
        <w:t>2</w:t>
      </w:r>
      <w:r>
        <w:rPr>
          <w:color w:val="231F20"/>
          <w:sz w:val="20"/>
        </w:rPr>
        <w:t>) shall be such as may be</w:t>
      </w:r>
      <w:r>
        <w:rPr>
          <w:color w:val="231F20"/>
          <w:spacing w:val="31"/>
          <w:sz w:val="20"/>
        </w:rPr>
        <w:t> </w:t>
      </w:r>
      <w:r>
        <w:rPr>
          <w:color w:val="231F20"/>
          <w:sz w:val="20"/>
        </w:rPr>
        <w:t>prescribed.</w:t>
      </w:r>
    </w:p>
    <w:p>
      <w:pPr>
        <w:pStyle w:val="ListParagraph"/>
        <w:numPr>
          <w:ilvl w:val="0"/>
          <w:numId w:val="58"/>
        </w:numPr>
        <w:tabs>
          <w:tab w:pos="892" w:val="left" w:leader="none"/>
        </w:tabs>
        <w:spacing w:line="241" w:lineRule="exact" w:before="122" w:after="0"/>
        <w:ind w:left="891" w:right="0" w:hanging="294"/>
        <w:jc w:val="both"/>
        <w:rPr>
          <w:sz w:val="16"/>
        </w:rPr>
      </w:pPr>
      <w:r>
        <w:rPr>
          <w:color w:val="231F20"/>
          <w:sz w:val="20"/>
        </w:rPr>
        <w:t>The</w:t>
      </w:r>
      <w:r>
        <w:rPr>
          <w:color w:val="231F20"/>
          <w:spacing w:val="14"/>
          <w:sz w:val="20"/>
        </w:rPr>
        <w:t> </w:t>
      </w:r>
      <w:r>
        <w:rPr>
          <w:color w:val="231F20"/>
          <w:sz w:val="20"/>
        </w:rPr>
        <w:t>Chairperson</w:t>
      </w:r>
      <w:r>
        <w:rPr>
          <w:color w:val="231F20"/>
          <w:spacing w:val="15"/>
          <w:sz w:val="20"/>
        </w:rPr>
        <w:t> </w:t>
      </w:r>
      <w:r>
        <w:rPr>
          <w:color w:val="231F20"/>
          <w:sz w:val="20"/>
        </w:rPr>
        <w:t>and</w:t>
      </w:r>
      <w:r>
        <w:rPr>
          <w:color w:val="231F20"/>
          <w:spacing w:val="15"/>
          <w:sz w:val="20"/>
        </w:rPr>
        <w:t> </w:t>
      </w:r>
      <w:r>
        <w:rPr>
          <w:color w:val="231F20"/>
          <w:sz w:val="20"/>
        </w:rPr>
        <w:t>the</w:t>
      </w:r>
      <w:r>
        <w:rPr>
          <w:color w:val="231F20"/>
          <w:spacing w:val="15"/>
          <w:sz w:val="20"/>
        </w:rPr>
        <w:t> </w:t>
      </w:r>
      <w:r>
        <w:rPr>
          <w:color w:val="231F20"/>
          <w:sz w:val="20"/>
        </w:rPr>
        <w:t>Members</w:t>
      </w:r>
      <w:r>
        <w:rPr>
          <w:color w:val="231F20"/>
          <w:spacing w:val="14"/>
          <w:sz w:val="20"/>
        </w:rPr>
        <w:t> </w:t>
      </w:r>
      <w:r>
        <w:rPr>
          <w:color w:val="231F20"/>
          <w:sz w:val="20"/>
        </w:rPr>
        <w:t>of</w:t>
      </w:r>
      <w:r>
        <w:rPr>
          <w:color w:val="231F20"/>
          <w:spacing w:val="15"/>
          <w:sz w:val="20"/>
        </w:rPr>
        <w:t> </w:t>
      </w:r>
      <w:r>
        <w:rPr>
          <w:color w:val="231F20"/>
          <w:sz w:val="20"/>
        </w:rPr>
        <w:t>the</w:t>
      </w:r>
      <w:r>
        <w:rPr>
          <w:color w:val="231F20"/>
          <w:spacing w:val="6"/>
          <w:sz w:val="20"/>
        </w:rPr>
        <w:t> </w:t>
      </w:r>
      <w:r>
        <w:rPr>
          <w:color w:val="231F20"/>
          <w:sz w:val="20"/>
        </w:rPr>
        <w:t>Authority</w:t>
      </w:r>
      <w:r>
        <w:rPr>
          <w:color w:val="231F20"/>
          <w:spacing w:val="15"/>
          <w:sz w:val="20"/>
        </w:rPr>
        <w:t> </w:t>
      </w:r>
      <w:r>
        <w:rPr>
          <w:color w:val="231F20"/>
          <w:sz w:val="20"/>
        </w:rPr>
        <w:t>shall</w:t>
      </w:r>
      <w:r>
        <w:rPr>
          <w:color w:val="231F20"/>
          <w:spacing w:val="15"/>
          <w:sz w:val="20"/>
        </w:rPr>
        <w:t> </w:t>
      </w:r>
      <w:r>
        <w:rPr>
          <w:color w:val="231F20"/>
          <w:sz w:val="20"/>
        </w:rPr>
        <w:t>be</w:t>
      </w:r>
      <w:r>
        <w:rPr>
          <w:color w:val="231F20"/>
          <w:spacing w:val="14"/>
          <w:sz w:val="20"/>
        </w:rPr>
        <w:t> </w:t>
      </w:r>
      <w:r>
        <w:rPr>
          <w:color w:val="231F20"/>
          <w:sz w:val="20"/>
        </w:rPr>
        <w:t>persons</w:t>
      </w:r>
      <w:r>
        <w:rPr>
          <w:color w:val="231F20"/>
          <w:spacing w:val="15"/>
          <w:sz w:val="20"/>
        </w:rPr>
        <w:t> </w:t>
      </w:r>
      <w:r>
        <w:rPr>
          <w:color w:val="231F20"/>
          <w:sz w:val="20"/>
        </w:rPr>
        <w:t>of</w:t>
      </w:r>
      <w:r>
        <w:rPr>
          <w:color w:val="231F20"/>
          <w:spacing w:val="15"/>
          <w:sz w:val="20"/>
        </w:rPr>
        <w:t> </w:t>
      </w:r>
      <w:r>
        <w:rPr>
          <w:color w:val="231F20"/>
          <w:spacing w:val="-4"/>
          <w:sz w:val="20"/>
        </w:rPr>
        <w:t>ability,</w:t>
      </w:r>
      <w:r>
        <w:rPr>
          <w:color w:val="231F20"/>
          <w:spacing w:val="-2"/>
          <w:sz w:val="20"/>
        </w:rPr>
        <w:t> </w:t>
      </w:r>
      <w:r>
        <w:rPr>
          <w:color w:val="231F20"/>
          <w:position w:val="-1"/>
          <w:sz w:val="16"/>
        </w:rPr>
        <w:t>5</w:t>
      </w:r>
    </w:p>
    <w:p>
      <w:pPr>
        <w:pStyle w:val="BodyText"/>
        <w:spacing w:line="249" w:lineRule="auto"/>
        <w:ind w:left="118" w:right="1344"/>
        <w:jc w:val="both"/>
      </w:pPr>
      <w:r>
        <w:rPr>
          <w:color w:val="231F20"/>
        </w:rPr>
        <w:t>integrity</w:t>
      </w:r>
      <w:r>
        <w:rPr>
          <w:color w:val="231F20"/>
          <w:spacing w:val="-25"/>
        </w:rPr>
        <w:t> </w:t>
      </w:r>
      <w:r>
        <w:rPr>
          <w:color w:val="231F20"/>
        </w:rPr>
        <w:t>and</w:t>
      </w:r>
      <w:r>
        <w:rPr>
          <w:color w:val="231F20"/>
          <w:spacing w:val="-24"/>
        </w:rPr>
        <w:t> </w:t>
      </w:r>
      <w:r>
        <w:rPr>
          <w:color w:val="231F20"/>
          <w:spacing w:val="-3"/>
        </w:rPr>
        <w:t>standing,</w:t>
      </w:r>
      <w:r>
        <w:rPr>
          <w:color w:val="231F20"/>
          <w:spacing w:val="-24"/>
        </w:rPr>
        <w:t> </w:t>
      </w:r>
      <w:r>
        <w:rPr>
          <w:color w:val="231F20"/>
        </w:rPr>
        <w:t>and</w:t>
      </w:r>
      <w:r>
        <w:rPr>
          <w:color w:val="231F20"/>
          <w:spacing w:val="-25"/>
        </w:rPr>
        <w:t> </w:t>
      </w:r>
      <w:r>
        <w:rPr>
          <w:color w:val="231F20"/>
          <w:spacing w:val="-3"/>
        </w:rPr>
        <w:t>shall</w:t>
      </w:r>
      <w:r>
        <w:rPr>
          <w:color w:val="231F20"/>
          <w:spacing w:val="-24"/>
        </w:rPr>
        <w:t> </w:t>
      </w:r>
      <w:r>
        <w:rPr>
          <w:color w:val="231F20"/>
        </w:rPr>
        <w:t>have</w:t>
      </w:r>
      <w:r>
        <w:rPr>
          <w:color w:val="231F20"/>
          <w:spacing w:val="-24"/>
        </w:rPr>
        <w:t> </w:t>
      </w:r>
      <w:r>
        <w:rPr>
          <w:color w:val="231F20"/>
        </w:rPr>
        <w:t>qualification</w:t>
      </w:r>
      <w:r>
        <w:rPr>
          <w:color w:val="231F20"/>
          <w:spacing w:val="-25"/>
        </w:rPr>
        <w:t> </w:t>
      </w:r>
      <w:r>
        <w:rPr>
          <w:color w:val="231F20"/>
        </w:rPr>
        <w:t>and</w:t>
      </w:r>
      <w:r>
        <w:rPr>
          <w:color w:val="231F20"/>
          <w:spacing w:val="-24"/>
        </w:rPr>
        <w:t> </w:t>
      </w:r>
      <w:r>
        <w:rPr>
          <w:color w:val="231F20"/>
          <w:spacing w:val="-3"/>
        </w:rPr>
        <w:t>specialised</w:t>
      </w:r>
      <w:r>
        <w:rPr>
          <w:color w:val="231F20"/>
          <w:spacing w:val="-24"/>
        </w:rPr>
        <w:t> </w:t>
      </w:r>
      <w:r>
        <w:rPr>
          <w:color w:val="231F20"/>
        </w:rPr>
        <w:t>knowledge</w:t>
      </w:r>
      <w:r>
        <w:rPr>
          <w:color w:val="231F20"/>
          <w:spacing w:val="-24"/>
        </w:rPr>
        <w:t> </w:t>
      </w:r>
      <w:r>
        <w:rPr>
          <w:color w:val="231F20"/>
        </w:rPr>
        <w:t>and</w:t>
      </w:r>
      <w:r>
        <w:rPr>
          <w:color w:val="231F20"/>
          <w:spacing w:val="-25"/>
        </w:rPr>
        <w:t> </w:t>
      </w:r>
      <w:r>
        <w:rPr>
          <w:color w:val="231F20"/>
        </w:rPr>
        <w:t>experience of, and not less than ten years in the field of data protection, information </w:t>
      </w:r>
      <w:r>
        <w:rPr>
          <w:color w:val="231F20"/>
          <w:spacing w:val="-3"/>
        </w:rPr>
        <w:t>technology, </w:t>
      </w:r>
      <w:r>
        <w:rPr>
          <w:color w:val="231F20"/>
        </w:rPr>
        <w:t>data management, data science, data </w:t>
      </w:r>
      <w:r>
        <w:rPr>
          <w:color w:val="231F20"/>
          <w:spacing w:val="-3"/>
        </w:rPr>
        <w:t>security, </w:t>
      </w:r>
      <w:r>
        <w:rPr>
          <w:color w:val="231F20"/>
        </w:rPr>
        <w:t>cyber and internet laws, public administration, national security or related</w:t>
      </w:r>
      <w:r>
        <w:rPr>
          <w:color w:val="231F20"/>
          <w:spacing w:val="26"/>
        </w:rPr>
        <w:t> </w:t>
      </w:r>
      <w:r>
        <w:rPr>
          <w:color w:val="231F20"/>
        </w:rPr>
        <w:t>subjects.</w:t>
      </w:r>
    </w:p>
    <w:p>
      <w:pPr>
        <w:pStyle w:val="ListParagraph"/>
        <w:numPr>
          <w:ilvl w:val="0"/>
          <w:numId w:val="58"/>
        </w:numPr>
        <w:tabs>
          <w:tab w:pos="887" w:val="left" w:leader="none"/>
        </w:tabs>
        <w:spacing w:line="240" w:lineRule="auto" w:before="123" w:after="0"/>
        <w:ind w:left="118" w:right="964" w:firstLine="480"/>
        <w:jc w:val="left"/>
        <w:rPr>
          <w:sz w:val="20"/>
        </w:rPr>
      </w:pPr>
      <w:r>
        <w:rPr>
          <w:color w:val="231F20"/>
          <w:sz w:val="20"/>
        </w:rPr>
        <w:t>A vacancy caused to the office of the Chairperson or any other member of the </w:t>
      </w:r>
      <w:r>
        <w:rPr>
          <w:color w:val="231F20"/>
          <w:spacing w:val="8"/>
          <w:position w:val="-2"/>
          <w:sz w:val="16"/>
        </w:rPr>
        <w:t>10</w:t>
      </w:r>
      <w:r>
        <w:rPr>
          <w:color w:val="231F20"/>
          <w:spacing w:val="8"/>
          <w:sz w:val="16"/>
        </w:rPr>
        <w:t> </w:t>
      </w:r>
      <w:r>
        <w:rPr>
          <w:color w:val="231F20"/>
          <w:sz w:val="20"/>
        </w:rPr>
        <w:t>Authority shall be filled up within a period of three months from the date on which such vacancy</w:t>
      </w:r>
      <w:r>
        <w:rPr>
          <w:color w:val="231F20"/>
          <w:spacing w:val="25"/>
          <w:sz w:val="20"/>
        </w:rPr>
        <w:t> </w:t>
      </w:r>
      <w:r>
        <w:rPr>
          <w:color w:val="231F20"/>
          <w:sz w:val="20"/>
        </w:rPr>
        <w:t>occurs.</w:t>
      </w:r>
    </w:p>
    <w:p>
      <w:pPr>
        <w:pStyle w:val="ListParagraph"/>
        <w:numPr>
          <w:ilvl w:val="0"/>
          <w:numId w:val="57"/>
        </w:numPr>
        <w:tabs>
          <w:tab w:pos="906" w:val="left" w:leader="none"/>
          <w:tab w:pos="7486" w:val="left" w:leader="none"/>
        </w:tabs>
        <w:spacing w:line="249" w:lineRule="auto" w:before="128" w:after="0"/>
        <w:ind w:left="118" w:right="964" w:firstLine="480"/>
        <w:jc w:val="left"/>
        <w:rPr>
          <w:sz w:val="16"/>
        </w:rPr>
      </w:pPr>
      <w:r>
        <w:rPr>
          <w:color w:val="231F20"/>
          <w:sz w:val="20"/>
        </w:rPr>
        <w:t>(</w:t>
      </w:r>
      <w:r>
        <w:rPr>
          <w:i/>
          <w:color w:val="231F20"/>
          <w:sz w:val="20"/>
        </w:rPr>
        <w:t>1</w:t>
      </w:r>
      <w:r>
        <w:rPr>
          <w:color w:val="231F20"/>
          <w:sz w:val="20"/>
        </w:rPr>
        <w:t>) The Chairperson and the Members of the Authority shall be appointed for a  term of five years or till they attain the age of sixty-five years, whichever is earlier, and they</w:t>
      </w:r>
      <w:r>
        <w:rPr>
          <w:color w:val="231F20"/>
          <w:position w:val="1"/>
          <w:sz w:val="20"/>
        </w:rPr>
        <w:t> shall</w:t>
      </w:r>
      <w:r>
        <w:rPr>
          <w:color w:val="231F20"/>
          <w:spacing w:val="-12"/>
          <w:position w:val="1"/>
          <w:sz w:val="20"/>
        </w:rPr>
        <w:t> </w:t>
      </w:r>
      <w:r>
        <w:rPr>
          <w:color w:val="231F20"/>
          <w:position w:val="1"/>
          <w:sz w:val="20"/>
        </w:rPr>
        <w:t>not</w:t>
      </w:r>
      <w:r>
        <w:rPr>
          <w:color w:val="231F20"/>
          <w:spacing w:val="-12"/>
          <w:position w:val="1"/>
          <w:sz w:val="20"/>
        </w:rPr>
        <w:t> </w:t>
      </w:r>
      <w:r>
        <w:rPr>
          <w:color w:val="231F20"/>
          <w:position w:val="1"/>
          <w:sz w:val="20"/>
        </w:rPr>
        <w:t>be</w:t>
      </w:r>
      <w:r>
        <w:rPr>
          <w:color w:val="231F20"/>
          <w:spacing w:val="-12"/>
          <w:position w:val="1"/>
          <w:sz w:val="20"/>
        </w:rPr>
        <w:t> </w:t>
      </w:r>
      <w:r>
        <w:rPr>
          <w:color w:val="231F20"/>
          <w:position w:val="1"/>
          <w:sz w:val="20"/>
        </w:rPr>
        <w:t>eligible</w:t>
      </w:r>
      <w:r>
        <w:rPr>
          <w:color w:val="231F20"/>
          <w:spacing w:val="-12"/>
          <w:position w:val="1"/>
          <w:sz w:val="20"/>
        </w:rPr>
        <w:t> </w:t>
      </w:r>
      <w:r>
        <w:rPr>
          <w:color w:val="231F20"/>
          <w:position w:val="1"/>
          <w:sz w:val="20"/>
        </w:rPr>
        <w:t>for</w:t>
      </w:r>
      <w:r>
        <w:rPr>
          <w:color w:val="231F20"/>
          <w:spacing w:val="-12"/>
          <w:position w:val="1"/>
          <w:sz w:val="20"/>
        </w:rPr>
        <w:t> </w:t>
      </w:r>
      <w:r>
        <w:rPr>
          <w:color w:val="231F20"/>
          <w:position w:val="1"/>
          <w:sz w:val="20"/>
        </w:rPr>
        <w:t>re-appointment.</w:t>
        <w:tab/>
      </w:r>
      <w:r>
        <w:rPr>
          <w:color w:val="231F20"/>
          <w:spacing w:val="8"/>
          <w:sz w:val="16"/>
        </w:rPr>
        <w:t>15</w:t>
      </w:r>
      <w:r>
        <w:rPr>
          <w:color w:val="231F20"/>
          <w:spacing w:val="-23"/>
          <w:sz w:val="16"/>
        </w:rPr>
        <w:t> </w:t>
      </w:r>
    </w:p>
    <w:p>
      <w:pPr>
        <w:pStyle w:val="ListParagraph"/>
        <w:numPr>
          <w:ilvl w:val="0"/>
          <w:numId w:val="59"/>
        </w:numPr>
        <w:tabs>
          <w:tab w:pos="913" w:val="left" w:leader="none"/>
        </w:tabs>
        <w:spacing w:line="249" w:lineRule="auto" w:before="121" w:after="0"/>
        <w:ind w:left="118" w:right="1351" w:firstLine="480"/>
        <w:jc w:val="left"/>
        <w:rPr>
          <w:sz w:val="20"/>
        </w:rPr>
      </w:pPr>
      <w:r>
        <w:rPr>
          <w:color w:val="231F20"/>
          <w:sz w:val="20"/>
        </w:rPr>
        <w:t>The</w:t>
      </w:r>
      <w:r>
        <w:rPr>
          <w:color w:val="231F20"/>
          <w:spacing w:val="-13"/>
          <w:sz w:val="20"/>
        </w:rPr>
        <w:t> </w:t>
      </w:r>
      <w:r>
        <w:rPr>
          <w:color w:val="231F20"/>
          <w:sz w:val="20"/>
        </w:rPr>
        <w:t>salaries</w:t>
      </w:r>
      <w:r>
        <w:rPr>
          <w:color w:val="231F20"/>
          <w:spacing w:val="-13"/>
          <w:sz w:val="20"/>
        </w:rPr>
        <w:t> </w:t>
      </w:r>
      <w:r>
        <w:rPr>
          <w:color w:val="231F20"/>
          <w:sz w:val="20"/>
        </w:rPr>
        <w:t>and</w:t>
      </w:r>
      <w:r>
        <w:rPr>
          <w:color w:val="231F20"/>
          <w:spacing w:val="-12"/>
          <w:sz w:val="20"/>
        </w:rPr>
        <w:t> </w:t>
      </w:r>
      <w:r>
        <w:rPr>
          <w:color w:val="231F20"/>
          <w:sz w:val="20"/>
        </w:rPr>
        <w:t>allowances</w:t>
      </w:r>
      <w:r>
        <w:rPr>
          <w:color w:val="231F20"/>
          <w:spacing w:val="-13"/>
          <w:sz w:val="20"/>
        </w:rPr>
        <w:t> </w:t>
      </w:r>
      <w:r>
        <w:rPr>
          <w:color w:val="231F20"/>
          <w:sz w:val="20"/>
        </w:rPr>
        <w:t>payable</w:t>
      </w:r>
      <w:r>
        <w:rPr>
          <w:color w:val="231F20"/>
          <w:spacing w:val="-12"/>
          <w:sz w:val="20"/>
        </w:rPr>
        <w:t> </w:t>
      </w:r>
      <w:r>
        <w:rPr>
          <w:color w:val="231F20"/>
          <w:sz w:val="20"/>
        </w:rPr>
        <w:t>to,</w:t>
      </w:r>
      <w:r>
        <w:rPr>
          <w:color w:val="231F20"/>
          <w:spacing w:val="-13"/>
          <w:sz w:val="20"/>
        </w:rPr>
        <w:t> </w:t>
      </w:r>
      <w:r>
        <w:rPr>
          <w:color w:val="231F20"/>
          <w:sz w:val="20"/>
        </w:rPr>
        <w:t>and</w:t>
      </w:r>
      <w:r>
        <w:rPr>
          <w:color w:val="231F20"/>
          <w:spacing w:val="-12"/>
          <w:sz w:val="20"/>
        </w:rPr>
        <w:t> </w:t>
      </w:r>
      <w:r>
        <w:rPr>
          <w:color w:val="231F20"/>
          <w:sz w:val="20"/>
        </w:rPr>
        <w:t>other</w:t>
      </w:r>
      <w:r>
        <w:rPr>
          <w:color w:val="231F20"/>
          <w:spacing w:val="-13"/>
          <w:sz w:val="20"/>
        </w:rPr>
        <w:t> </w:t>
      </w:r>
      <w:r>
        <w:rPr>
          <w:color w:val="231F20"/>
          <w:sz w:val="20"/>
        </w:rPr>
        <w:t>terms</w:t>
      </w:r>
      <w:r>
        <w:rPr>
          <w:color w:val="231F20"/>
          <w:spacing w:val="-12"/>
          <w:sz w:val="20"/>
        </w:rPr>
        <w:t> </w:t>
      </w:r>
      <w:r>
        <w:rPr>
          <w:color w:val="231F20"/>
          <w:sz w:val="20"/>
        </w:rPr>
        <w:t>and</w:t>
      </w:r>
      <w:r>
        <w:rPr>
          <w:color w:val="231F20"/>
          <w:spacing w:val="-13"/>
          <w:sz w:val="20"/>
        </w:rPr>
        <w:t> </w:t>
      </w:r>
      <w:r>
        <w:rPr>
          <w:color w:val="231F20"/>
          <w:sz w:val="20"/>
        </w:rPr>
        <w:t>conditions</w:t>
      </w:r>
      <w:r>
        <w:rPr>
          <w:color w:val="231F20"/>
          <w:spacing w:val="-12"/>
          <w:sz w:val="20"/>
        </w:rPr>
        <w:t> </w:t>
      </w:r>
      <w:r>
        <w:rPr>
          <w:color w:val="231F20"/>
          <w:sz w:val="20"/>
        </w:rPr>
        <w:t>of</w:t>
      </w:r>
      <w:r>
        <w:rPr>
          <w:color w:val="231F20"/>
          <w:spacing w:val="-13"/>
          <w:sz w:val="20"/>
        </w:rPr>
        <w:t> </w:t>
      </w:r>
      <w:r>
        <w:rPr>
          <w:color w:val="231F20"/>
          <w:sz w:val="20"/>
        </w:rPr>
        <w:t>service of the Chairperson and the Members of the Authority shall be such as may be</w:t>
      </w:r>
      <w:r>
        <w:rPr>
          <w:color w:val="231F20"/>
          <w:spacing w:val="-31"/>
          <w:sz w:val="20"/>
        </w:rPr>
        <w:t> </w:t>
      </w:r>
      <w:r>
        <w:rPr>
          <w:color w:val="231F20"/>
          <w:sz w:val="20"/>
        </w:rPr>
        <w:t>prescribed.</w:t>
      </w:r>
    </w:p>
    <w:p>
      <w:pPr>
        <w:pStyle w:val="ListParagraph"/>
        <w:numPr>
          <w:ilvl w:val="0"/>
          <w:numId w:val="59"/>
        </w:numPr>
        <w:tabs>
          <w:tab w:pos="917" w:val="left" w:leader="none"/>
        </w:tabs>
        <w:spacing w:line="249" w:lineRule="auto" w:before="122" w:after="0"/>
        <w:ind w:left="118" w:right="1352" w:firstLine="480"/>
        <w:jc w:val="left"/>
        <w:rPr>
          <w:sz w:val="20"/>
        </w:rPr>
      </w:pPr>
      <w:r>
        <w:rPr>
          <w:color w:val="231F20"/>
          <w:sz w:val="20"/>
        </w:rPr>
        <w:t>The</w:t>
      </w:r>
      <w:r>
        <w:rPr>
          <w:color w:val="231F20"/>
          <w:spacing w:val="-11"/>
          <w:sz w:val="20"/>
        </w:rPr>
        <w:t> </w:t>
      </w:r>
      <w:r>
        <w:rPr>
          <w:color w:val="231F20"/>
          <w:sz w:val="20"/>
        </w:rPr>
        <w:t>Chairperson</w:t>
      </w:r>
      <w:r>
        <w:rPr>
          <w:color w:val="231F20"/>
          <w:spacing w:val="-11"/>
          <w:sz w:val="20"/>
        </w:rPr>
        <w:t> </w:t>
      </w:r>
      <w:r>
        <w:rPr>
          <w:color w:val="231F20"/>
          <w:sz w:val="20"/>
        </w:rPr>
        <w:t>and</w:t>
      </w:r>
      <w:r>
        <w:rPr>
          <w:color w:val="231F20"/>
          <w:spacing w:val="-10"/>
          <w:sz w:val="20"/>
        </w:rPr>
        <w:t> </w:t>
      </w:r>
      <w:r>
        <w:rPr>
          <w:color w:val="231F20"/>
          <w:sz w:val="20"/>
        </w:rPr>
        <w:t>the</w:t>
      </w:r>
      <w:r>
        <w:rPr>
          <w:color w:val="231F20"/>
          <w:spacing w:val="-11"/>
          <w:sz w:val="20"/>
        </w:rPr>
        <w:t> </w:t>
      </w:r>
      <w:r>
        <w:rPr>
          <w:color w:val="231F20"/>
          <w:sz w:val="20"/>
        </w:rPr>
        <w:t>Members</w:t>
      </w:r>
      <w:r>
        <w:rPr>
          <w:color w:val="231F20"/>
          <w:spacing w:val="-10"/>
          <w:sz w:val="20"/>
        </w:rPr>
        <w:t> </w:t>
      </w:r>
      <w:r>
        <w:rPr>
          <w:color w:val="231F20"/>
          <w:sz w:val="20"/>
        </w:rPr>
        <w:t>shall</w:t>
      </w:r>
      <w:r>
        <w:rPr>
          <w:color w:val="231F20"/>
          <w:spacing w:val="-11"/>
          <w:sz w:val="20"/>
        </w:rPr>
        <w:t> </w:t>
      </w:r>
      <w:r>
        <w:rPr>
          <w:color w:val="231F20"/>
          <w:sz w:val="20"/>
        </w:rPr>
        <w:t>not,</w:t>
      </w:r>
      <w:r>
        <w:rPr>
          <w:color w:val="231F20"/>
          <w:spacing w:val="-10"/>
          <w:sz w:val="20"/>
        </w:rPr>
        <w:t> </w:t>
      </w:r>
      <w:r>
        <w:rPr>
          <w:color w:val="231F20"/>
          <w:sz w:val="20"/>
        </w:rPr>
        <w:t>during</w:t>
      </w:r>
      <w:r>
        <w:rPr>
          <w:color w:val="231F20"/>
          <w:spacing w:val="-11"/>
          <w:sz w:val="20"/>
        </w:rPr>
        <w:t> </w:t>
      </w:r>
      <w:r>
        <w:rPr>
          <w:color w:val="231F20"/>
          <w:sz w:val="20"/>
        </w:rPr>
        <w:t>their</w:t>
      </w:r>
      <w:r>
        <w:rPr>
          <w:color w:val="231F20"/>
          <w:spacing w:val="-11"/>
          <w:sz w:val="20"/>
        </w:rPr>
        <w:t> </w:t>
      </w:r>
      <w:r>
        <w:rPr>
          <w:color w:val="231F20"/>
          <w:sz w:val="20"/>
        </w:rPr>
        <w:t>term</w:t>
      </w:r>
      <w:r>
        <w:rPr>
          <w:color w:val="231F20"/>
          <w:spacing w:val="-10"/>
          <w:sz w:val="20"/>
        </w:rPr>
        <w:t> </w:t>
      </w:r>
      <w:r>
        <w:rPr>
          <w:color w:val="231F20"/>
          <w:sz w:val="20"/>
        </w:rPr>
        <w:t>and</w:t>
      </w:r>
      <w:r>
        <w:rPr>
          <w:color w:val="231F20"/>
          <w:spacing w:val="-11"/>
          <w:sz w:val="20"/>
        </w:rPr>
        <w:t> </w:t>
      </w:r>
      <w:r>
        <w:rPr>
          <w:color w:val="231F20"/>
          <w:sz w:val="20"/>
        </w:rPr>
        <w:t>for</w:t>
      </w:r>
      <w:r>
        <w:rPr>
          <w:color w:val="231F20"/>
          <w:spacing w:val="-10"/>
          <w:sz w:val="20"/>
        </w:rPr>
        <w:t> </w:t>
      </w:r>
      <w:r>
        <w:rPr>
          <w:color w:val="231F20"/>
          <w:sz w:val="20"/>
        </w:rPr>
        <w:t>a</w:t>
      </w:r>
      <w:r>
        <w:rPr>
          <w:color w:val="231F20"/>
          <w:spacing w:val="-11"/>
          <w:sz w:val="20"/>
        </w:rPr>
        <w:t> </w:t>
      </w:r>
      <w:r>
        <w:rPr>
          <w:color w:val="231F20"/>
          <w:sz w:val="20"/>
        </w:rPr>
        <w:t>period</w:t>
      </w:r>
      <w:r>
        <w:rPr>
          <w:color w:val="231F20"/>
          <w:spacing w:val="-10"/>
          <w:sz w:val="20"/>
        </w:rPr>
        <w:t> </w:t>
      </w:r>
      <w:r>
        <w:rPr>
          <w:color w:val="231F20"/>
          <w:sz w:val="20"/>
        </w:rPr>
        <w:t>of two years from the date on which they cease to hold office,</w:t>
      </w:r>
      <w:r>
        <w:rPr>
          <w:color w:val="231F20"/>
          <w:spacing w:val="-12"/>
          <w:sz w:val="20"/>
        </w:rPr>
        <w:t> </w:t>
      </w:r>
      <w:r>
        <w:rPr>
          <w:color w:val="231F20"/>
          <w:sz w:val="20"/>
        </w:rPr>
        <w:t>accept—</w:t>
      </w:r>
    </w:p>
    <w:p>
      <w:pPr>
        <w:pStyle w:val="ListParagraph"/>
        <w:numPr>
          <w:ilvl w:val="1"/>
          <w:numId w:val="59"/>
        </w:numPr>
        <w:tabs>
          <w:tab w:pos="1370" w:val="left" w:leader="none"/>
          <w:tab w:pos="7486" w:val="left" w:leader="none"/>
        </w:tabs>
        <w:spacing w:line="240" w:lineRule="auto" w:before="122" w:after="0"/>
        <w:ind w:left="1369" w:right="0" w:hanging="292"/>
        <w:jc w:val="left"/>
        <w:rPr>
          <w:sz w:val="16"/>
        </w:rPr>
      </w:pPr>
      <w:r>
        <w:rPr>
          <w:color w:val="231F20"/>
          <w:sz w:val="20"/>
        </w:rPr>
        <w:t>any employment either under the Central Government or under </w:t>
      </w:r>
      <w:r>
        <w:rPr>
          <w:color w:val="231F20"/>
          <w:spacing w:val="11"/>
          <w:sz w:val="20"/>
        </w:rPr>
        <w:t> </w:t>
      </w:r>
      <w:r>
        <w:rPr>
          <w:color w:val="231F20"/>
          <w:sz w:val="20"/>
        </w:rPr>
        <w:t>any</w:t>
      </w:r>
      <w:r>
        <w:rPr>
          <w:color w:val="231F20"/>
          <w:spacing w:val="7"/>
          <w:sz w:val="20"/>
        </w:rPr>
        <w:t> </w:t>
      </w:r>
      <w:r>
        <w:rPr>
          <w:color w:val="231F20"/>
          <w:sz w:val="20"/>
        </w:rPr>
        <w:t>State</w:t>
        <w:tab/>
      </w:r>
      <w:r>
        <w:rPr>
          <w:color w:val="231F20"/>
          <w:spacing w:val="8"/>
          <w:sz w:val="16"/>
        </w:rPr>
        <w:t>20</w:t>
      </w:r>
      <w:r>
        <w:rPr>
          <w:color w:val="231F20"/>
          <w:spacing w:val="-23"/>
          <w:sz w:val="16"/>
        </w:rPr>
        <w:t> </w:t>
      </w:r>
    </w:p>
    <w:p>
      <w:pPr>
        <w:pStyle w:val="BodyText"/>
        <w:spacing w:before="10"/>
        <w:ind w:left="598"/>
      </w:pPr>
      <w:r>
        <w:rPr>
          <w:color w:val="231F20"/>
        </w:rPr>
        <w:t>Government; or</w:t>
      </w:r>
    </w:p>
    <w:p>
      <w:pPr>
        <w:pStyle w:val="ListParagraph"/>
        <w:numPr>
          <w:ilvl w:val="1"/>
          <w:numId w:val="59"/>
        </w:numPr>
        <w:tabs>
          <w:tab w:pos="1341" w:val="left" w:leader="none"/>
        </w:tabs>
        <w:spacing w:line="240" w:lineRule="auto" w:before="130" w:after="0"/>
        <w:ind w:left="1340" w:right="0" w:hanging="263"/>
        <w:jc w:val="left"/>
        <w:rPr>
          <w:sz w:val="20"/>
        </w:rPr>
      </w:pPr>
      <w:r>
        <w:rPr>
          <w:color w:val="231F20"/>
          <w:sz w:val="20"/>
        </w:rPr>
        <w:t>any</w:t>
      </w:r>
      <w:r>
        <w:rPr>
          <w:color w:val="231F20"/>
          <w:spacing w:val="-18"/>
          <w:sz w:val="20"/>
        </w:rPr>
        <w:t> </w:t>
      </w:r>
      <w:r>
        <w:rPr>
          <w:color w:val="231F20"/>
          <w:spacing w:val="-3"/>
          <w:sz w:val="20"/>
        </w:rPr>
        <w:t>appointment,</w:t>
      </w:r>
      <w:r>
        <w:rPr>
          <w:color w:val="231F20"/>
          <w:spacing w:val="-18"/>
          <w:sz w:val="20"/>
        </w:rPr>
        <w:t> </w:t>
      </w:r>
      <w:r>
        <w:rPr>
          <w:color w:val="231F20"/>
          <w:sz w:val="20"/>
        </w:rPr>
        <w:t>in</w:t>
      </w:r>
      <w:r>
        <w:rPr>
          <w:color w:val="231F20"/>
          <w:spacing w:val="-18"/>
          <w:sz w:val="20"/>
        </w:rPr>
        <w:t> </w:t>
      </w:r>
      <w:r>
        <w:rPr>
          <w:color w:val="231F20"/>
          <w:sz w:val="20"/>
        </w:rPr>
        <w:t>any</w:t>
      </w:r>
      <w:r>
        <w:rPr>
          <w:color w:val="231F20"/>
          <w:spacing w:val="-18"/>
          <w:sz w:val="20"/>
        </w:rPr>
        <w:t> </w:t>
      </w:r>
      <w:r>
        <w:rPr>
          <w:color w:val="231F20"/>
          <w:spacing w:val="-3"/>
          <w:sz w:val="20"/>
        </w:rPr>
        <w:t>capacity</w:t>
      </w:r>
      <w:r>
        <w:rPr>
          <w:color w:val="231F20"/>
          <w:spacing w:val="-17"/>
          <w:sz w:val="20"/>
        </w:rPr>
        <w:t> </w:t>
      </w:r>
      <w:r>
        <w:rPr>
          <w:color w:val="231F20"/>
          <w:spacing w:val="-4"/>
          <w:sz w:val="20"/>
        </w:rPr>
        <w:t>whatsoever,</w:t>
      </w:r>
      <w:r>
        <w:rPr>
          <w:color w:val="231F20"/>
          <w:spacing w:val="-18"/>
          <w:sz w:val="20"/>
        </w:rPr>
        <w:t> </w:t>
      </w:r>
      <w:r>
        <w:rPr>
          <w:color w:val="231F20"/>
          <w:spacing w:val="-3"/>
          <w:sz w:val="20"/>
        </w:rPr>
        <w:t>with</w:t>
      </w:r>
      <w:r>
        <w:rPr>
          <w:color w:val="231F20"/>
          <w:spacing w:val="-18"/>
          <w:sz w:val="20"/>
        </w:rPr>
        <w:t> </w:t>
      </w:r>
      <w:r>
        <w:rPr>
          <w:color w:val="231F20"/>
          <w:sz w:val="20"/>
        </w:rPr>
        <w:t>a</w:t>
      </w:r>
      <w:r>
        <w:rPr>
          <w:color w:val="231F20"/>
          <w:spacing w:val="-18"/>
          <w:sz w:val="20"/>
        </w:rPr>
        <w:t> </w:t>
      </w:r>
      <w:r>
        <w:rPr>
          <w:color w:val="231F20"/>
          <w:spacing w:val="-3"/>
          <w:sz w:val="20"/>
        </w:rPr>
        <w:t>significant</w:t>
      </w:r>
      <w:r>
        <w:rPr>
          <w:color w:val="231F20"/>
          <w:spacing w:val="-17"/>
          <w:sz w:val="20"/>
        </w:rPr>
        <w:t> </w:t>
      </w:r>
      <w:r>
        <w:rPr>
          <w:color w:val="231F20"/>
          <w:spacing w:val="-3"/>
          <w:sz w:val="20"/>
        </w:rPr>
        <w:t>data</w:t>
      </w:r>
      <w:r>
        <w:rPr>
          <w:color w:val="231F20"/>
          <w:spacing w:val="-18"/>
          <w:sz w:val="20"/>
        </w:rPr>
        <w:t> </w:t>
      </w:r>
      <w:r>
        <w:rPr>
          <w:color w:val="231F20"/>
          <w:spacing w:val="-5"/>
          <w:sz w:val="20"/>
        </w:rPr>
        <w:t>fiduciary.</w:t>
      </w:r>
    </w:p>
    <w:p>
      <w:pPr>
        <w:pStyle w:val="ListParagraph"/>
        <w:numPr>
          <w:ilvl w:val="0"/>
          <w:numId w:val="59"/>
        </w:numPr>
        <w:tabs>
          <w:tab w:pos="910" w:val="left" w:leader="none"/>
        </w:tabs>
        <w:spacing w:line="249" w:lineRule="auto" w:before="130" w:after="0"/>
        <w:ind w:left="118" w:right="1351" w:firstLine="480"/>
        <w:jc w:val="left"/>
        <w:rPr>
          <w:sz w:val="20"/>
        </w:rPr>
      </w:pPr>
      <w:r>
        <w:rPr>
          <w:color w:val="231F20"/>
          <w:sz w:val="20"/>
        </w:rPr>
        <w:t>Notwithstanding anything contained in sub-section (</w:t>
      </w:r>
      <w:r>
        <w:rPr>
          <w:i/>
          <w:color w:val="231F20"/>
          <w:sz w:val="20"/>
        </w:rPr>
        <w:t>1</w:t>
      </w:r>
      <w:r>
        <w:rPr>
          <w:color w:val="231F20"/>
          <w:sz w:val="20"/>
        </w:rPr>
        <w:t>), the Chairperson or a Member of the Authority</w:t>
      </w:r>
      <w:r>
        <w:rPr>
          <w:color w:val="231F20"/>
          <w:spacing w:val="-34"/>
          <w:sz w:val="20"/>
        </w:rPr>
        <w:t> </w:t>
      </w:r>
      <w:r>
        <w:rPr>
          <w:color w:val="231F20"/>
          <w:sz w:val="20"/>
        </w:rPr>
        <w:t>may—</w:t>
      </w:r>
    </w:p>
    <w:p>
      <w:pPr>
        <w:pStyle w:val="ListParagraph"/>
        <w:numPr>
          <w:ilvl w:val="1"/>
          <w:numId w:val="59"/>
        </w:numPr>
        <w:tabs>
          <w:tab w:pos="1348" w:val="left" w:leader="none"/>
          <w:tab w:pos="7486" w:val="left" w:leader="none"/>
        </w:tabs>
        <w:spacing w:line="240" w:lineRule="auto" w:before="121" w:after="0"/>
        <w:ind w:left="1347" w:right="0" w:hanging="270"/>
        <w:jc w:val="left"/>
        <w:rPr>
          <w:sz w:val="16"/>
        </w:rPr>
      </w:pPr>
      <w:r>
        <w:rPr>
          <w:color w:val="231F20"/>
          <w:position w:val="1"/>
          <w:sz w:val="20"/>
        </w:rPr>
        <w:t>relinquish</w:t>
      </w:r>
      <w:r>
        <w:rPr>
          <w:color w:val="231F20"/>
          <w:spacing w:val="-15"/>
          <w:position w:val="1"/>
          <w:sz w:val="20"/>
        </w:rPr>
        <w:t> </w:t>
      </w:r>
      <w:r>
        <w:rPr>
          <w:color w:val="231F20"/>
          <w:position w:val="1"/>
          <w:sz w:val="20"/>
        </w:rPr>
        <w:t>his</w:t>
      </w:r>
      <w:r>
        <w:rPr>
          <w:color w:val="231F20"/>
          <w:spacing w:val="-15"/>
          <w:position w:val="1"/>
          <w:sz w:val="20"/>
        </w:rPr>
        <w:t> </w:t>
      </w:r>
      <w:r>
        <w:rPr>
          <w:color w:val="231F20"/>
          <w:position w:val="1"/>
          <w:sz w:val="20"/>
        </w:rPr>
        <w:t>office</w:t>
      </w:r>
      <w:r>
        <w:rPr>
          <w:color w:val="231F20"/>
          <w:spacing w:val="-14"/>
          <w:position w:val="1"/>
          <w:sz w:val="20"/>
        </w:rPr>
        <w:t> </w:t>
      </w:r>
      <w:r>
        <w:rPr>
          <w:color w:val="231F20"/>
          <w:position w:val="1"/>
          <w:sz w:val="20"/>
        </w:rPr>
        <w:t>by</w:t>
      </w:r>
      <w:r>
        <w:rPr>
          <w:color w:val="231F20"/>
          <w:spacing w:val="-15"/>
          <w:position w:val="1"/>
          <w:sz w:val="20"/>
        </w:rPr>
        <w:t> </w:t>
      </w:r>
      <w:r>
        <w:rPr>
          <w:color w:val="231F20"/>
          <w:position w:val="1"/>
          <w:sz w:val="20"/>
        </w:rPr>
        <w:t>giving</w:t>
      </w:r>
      <w:r>
        <w:rPr>
          <w:color w:val="231F20"/>
          <w:spacing w:val="-14"/>
          <w:position w:val="1"/>
          <w:sz w:val="20"/>
        </w:rPr>
        <w:t> </w:t>
      </w:r>
      <w:r>
        <w:rPr>
          <w:color w:val="231F20"/>
          <w:position w:val="1"/>
          <w:sz w:val="20"/>
        </w:rPr>
        <w:t>in</w:t>
      </w:r>
      <w:r>
        <w:rPr>
          <w:color w:val="231F20"/>
          <w:spacing w:val="-15"/>
          <w:position w:val="1"/>
          <w:sz w:val="20"/>
        </w:rPr>
        <w:t> </w:t>
      </w:r>
      <w:r>
        <w:rPr>
          <w:color w:val="231F20"/>
          <w:position w:val="1"/>
          <w:sz w:val="20"/>
        </w:rPr>
        <w:t>writing</w:t>
      </w:r>
      <w:r>
        <w:rPr>
          <w:color w:val="231F20"/>
          <w:spacing w:val="-14"/>
          <w:position w:val="1"/>
          <w:sz w:val="20"/>
        </w:rPr>
        <w:t> </w:t>
      </w:r>
      <w:r>
        <w:rPr>
          <w:color w:val="231F20"/>
          <w:position w:val="1"/>
          <w:sz w:val="20"/>
        </w:rPr>
        <w:t>to</w:t>
      </w:r>
      <w:r>
        <w:rPr>
          <w:color w:val="231F20"/>
          <w:spacing w:val="-15"/>
          <w:position w:val="1"/>
          <w:sz w:val="20"/>
        </w:rPr>
        <w:t> </w:t>
      </w:r>
      <w:r>
        <w:rPr>
          <w:color w:val="231F20"/>
          <w:position w:val="1"/>
          <w:sz w:val="20"/>
        </w:rPr>
        <w:t>the</w:t>
      </w:r>
      <w:r>
        <w:rPr>
          <w:color w:val="231F20"/>
          <w:spacing w:val="-14"/>
          <w:position w:val="1"/>
          <w:sz w:val="20"/>
        </w:rPr>
        <w:t> </w:t>
      </w:r>
      <w:r>
        <w:rPr>
          <w:color w:val="231F20"/>
          <w:position w:val="1"/>
          <w:sz w:val="20"/>
        </w:rPr>
        <w:t>Central</w:t>
      </w:r>
      <w:r>
        <w:rPr>
          <w:color w:val="231F20"/>
          <w:spacing w:val="-15"/>
          <w:position w:val="1"/>
          <w:sz w:val="20"/>
        </w:rPr>
        <w:t> </w:t>
      </w:r>
      <w:r>
        <w:rPr>
          <w:color w:val="231F20"/>
          <w:position w:val="1"/>
          <w:sz w:val="20"/>
        </w:rPr>
        <w:t>Government</w:t>
      </w:r>
      <w:r>
        <w:rPr>
          <w:color w:val="231F20"/>
          <w:spacing w:val="-14"/>
          <w:position w:val="1"/>
          <w:sz w:val="20"/>
        </w:rPr>
        <w:t> </w:t>
      </w:r>
      <w:r>
        <w:rPr>
          <w:color w:val="231F20"/>
          <w:position w:val="1"/>
          <w:sz w:val="20"/>
        </w:rPr>
        <w:t>a</w:t>
      </w:r>
      <w:r>
        <w:rPr>
          <w:color w:val="231F20"/>
          <w:spacing w:val="-15"/>
          <w:position w:val="1"/>
          <w:sz w:val="20"/>
        </w:rPr>
        <w:t> </w:t>
      </w:r>
      <w:r>
        <w:rPr>
          <w:color w:val="231F20"/>
          <w:position w:val="1"/>
          <w:sz w:val="20"/>
        </w:rPr>
        <w:t>notice</w:t>
        <w:tab/>
      </w:r>
      <w:r>
        <w:rPr>
          <w:color w:val="231F20"/>
          <w:spacing w:val="8"/>
          <w:sz w:val="16"/>
        </w:rPr>
        <w:t>25</w:t>
      </w:r>
      <w:r>
        <w:rPr>
          <w:color w:val="231F20"/>
          <w:spacing w:val="-23"/>
          <w:sz w:val="16"/>
        </w:rPr>
        <w:t> </w:t>
      </w:r>
    </w:p>
    <w:p>
      <w:pPr>
        <w:pStyle w:val="BodyText"/>
        <w:spacing w:before="9"/>
        <w:ind w:left="598"/>
      </w:pPr>
      <w:r>
        <w:rPr>
          <w:color w:val="231F20"/>
        </w:rPr>
        <w:t>of not less than three months; or</w:t>
      </w:r>
    </w:p>
    <w:p>
      <w:pPr>
        <w:pStyle w:val="ListParagraph"/>
        <w:numPr>
          <w:ilvl w:val="1"/>
          <w:numId w:val="59"/>
        </w:numPr>
        <w:tabs>
          <w:tab w:pos="1356" w:val="left" w:leader="none"/>
        </w:tabs>
        <w:spacing w:line="240" w:lineRule="auto" w:before="130" w:after="0"/>
        <w:ind w:left="1355" w:right="0" w:hanging="278"/>
        <w:jc w:val="left"/>
        <w:rPr>
          <w:sz w:val="20"/>
        </w:rPr>
      </w:pPr>
      <w:r>
        <w:rPr>
          <w:color w:val="231F20"/>
          <w:sz w:val="20"/>
        </w:rPr>
        <w:t>be</w:t>
      </w:r>
      <w:r>
        <w:rPr>
          <w:color w:val="231F20"/>
          <w:spacing w:val="-5"/>
          <w:sz w:val="20"/>
        </w:rPr>
        <w:t> </w:t>
      </w:r>
      <w:r>
        <w:rPr>
          <w:color w:val="231F20"/>
          <w:sz w:val="20"/>
        </w:rPr>
        <w:t>removed</w:t>
      </w:r>
      <w:r>
        <w:rPr>
          <w:color w:val="231F20"/>
          <w:spacing w:val="-4"/>
          <w:sz w:val="20"/>
        </w:rPr>
        <w:t> </w:t>
      </w:r>
      <w:r>
        <w:rPr>
          <w:color w:val="231F20"/>
          <w:sz w:val="20"/>
        </w:rPr>
        <w:t>from</w:t>
      </w:r>
      <w:r>
        <w:rPr>
          <w:color w:val="231F20"/>
          <w:spacing w:val="-4"/>
          <w:sz w:val="20"/>
        </w:rPr>
        <w:t> </w:t>
      </w:r>
      <w:r>
        <w:rPr>
          <w:color w:val="231F20"/>
          <w:sz w:val="20"/>
        </w:rPr>
        <w:t>his</w:t>
      </w:r>
      <w:r>
        <w:rPr>
          <w:color w:val="231F20"/>
          <w:spacing w:val="-4"/>
          <w:sz w:val="20"/>
        </w:rPr>
        <w:t> </w:t>
      </w:r>
      <w:r>
        <w:rPr>
          <w:color w:val="231F20"/>
          <w:sz w:val="20"/>
        </w:rPr>
        <w:t>office</w:t>
      </w:r>
      <w:r>
        <w:rPr>
          <w:color w:val="231F20"/>
          <w:spacing w:val="-4"/>
          <w:sz w:val="20"/>
        </w:rPr>
        <w:t> </w:t>
      </w:r>
      <w:r>
        <w:rPr>
          <w:color w:val="231F20"/>
          <w:sz w:val="20"/>
        </w:rPr>
        <w:t>in</w:t>
      </w:r>
      <w:r>
        <w:rPr>
          <w:color w:val="231F20"/>
          <w:spacing w:val="-5"/>
          <w:sz w:val="20"/>
        </w:rPr>
        <w:t> </w:t>
      </w:r>
      <w:r>
        <w:rPr>
          <w:color w:val="231F20"/>
          <w:sz w:val="20"/>
        </w:rPr>
        <w:t>accordance</w:t>
      </w:r>
      <w:r>
        <w:rPr>
          <w:color w:val="231F20"/>
          <w:spacing w:val="-4"/>
          <w:sz w:val="20"/>
        </w:rPr>
        <w:t> </w:t>
      </w:r>
      <w:r>
        <w:rPr>
          <w:color w:val="231F20"/>
          <w:sz w:val="20"/>
        </w:rPr>
        <w:t>with</w:t>
      </w:r>
      <w:r>
        <w:rPr>
          <w:color w:val="231F20"/>
          <w:spacing w:val="-4"/>
          <w:sz w:val="20"/>
        </w:rPr>
        <w:t> </w:t>
      </w:r>
      <w:r>
        <w:rPr>
          <w:color w:val="231F20"/>
          <w:sz w:val="20"/>
        </w:rPr>
        <w:t>the</w:t>
      </w:r>
      <w:r>
        <w:rPr>
          <w:color w:val="231F20"/>
          <w:spacing w:val="-4"/>
          <w:sz w:val="20"/>
        </w:rPr>
        <w:t> </w:t>
      </w:r>
      <w:r>
        <w:rPr>
          <w:color w:val="231F20"/>
          <w:sz w:val="20"/>
        </w:rPr>
        <w:t>provisions</w:t>
      </w:r>
      <w:r>
        <w:rPr>
          <w:color w:val="231F20"/>
          <w:spacing w:val="-4"/>
          <w:sz w:val="20"/>
        </w:rPr>
        <w:t> </w:t>
      </w:r>
      <w:r>
        <w:rPr>
          <w:color w:val="231F20"/>
          <w:sz w:val="20"/>
        </w:rPr>
        <w:t>of</w:t>
      </w:r>
      <w:r>
        <w:rPr>
          <w:color w:val="231F20"/>
          <w:spacing w:val="-5"/>
          <w:sz w:val="20"/>
        </w:rPr>
        <w:t> </w:t>
      </w:r>
      <w:r>
        <w:rPr>
          <w:color w:val="231F20"/>
          <w:sz w:val="20"/>
        </w:rPr>
        <w:t>this</w:t>
      </w:r>
      <w:r>
        <w:rPr>
          <w:color w:val="231F20"/>
          <w:spacing w:val="-17"/>
          <w:sz w:val="20"/>
        </w:rPr>
        <w:t> </w:t>
      </w:r>
      <w:r>
        <w:rPr>
          <w:color w:val="231F20"/>
          <w:sz w:val="20"/>
        </w:rPr>
        <w:t>Act.</w:t>
      </w:r>
    </w:p>
    <w:p>
      <w:pPr>
        <w:pStyle w:val="ListParagraph"/>
        <w:numPr>
          <w:ilvl w:val="0"/>
          <w:numId w:val="57"/>
        </w:numPr>
        <w:tabs>
          <w:tab w:pos="916" w:val="left" w:leader="none"/>
        </w:tabs>
        <w:spacing w:line="249" w:lineRule="auto" w:before="130" w:after="0"/>
        <w:ind w:left="118" w:right="1348" w:firstLine="480"/>
        <w:jc w:val="left"/>
        <w:rPr>
          <w:sz w:val="20"/>
        </w:rPr>
      </w:pPr>
      <w:r>
        <w:rPr>
          <w:color w:val="231F20"/>
          <w:sz w:val="20"/>
        </w:rPr>
        <w:t>(</w:t>
      </w:r>
      <w:r>
        <w:rPr>
          <w:i/>
          <w:color w:val="231F20"/>
          <w:sz w:val="20"/>
        </w:rPr>
        <w:t>1</w:t>
      </w:r>
      <w:r>
        <w:rPr>
          <w:color w:val="231F20"/>
          <w:sz w:val="20"/>
        </w:rPr>
        <w:t>) The Central Government may remove from office, the Chairperson or any Member of the Authority</w:t>
      </w:r>
      <w:r>
        <w:rPr>
          <w:color w:val="231F20"/>
          <w:spacing w:val="-18"/>
          <w:sz w:val="20"/>
        </w:rPr>
        <w:t> </w:t>
      </w:r>
      <w:r>
        <w:rPr>
          <w:color w:val="231F20"/>
          <w:sz w:val="20"/>
        </w:rPr>
        <w:t>who—</w:t>
      </w:r>
    </w:p>
    <w:p>
      <w:pPr>
        <w:pStyle w:val="BodyText"/>
        <w:spacing w:before="10"/>
        <w:rPr>
          <w:sz w:val="31"/>
        </w:rPr>
      </w:pPr>
    </w:p>
    <w:p>
      <w:pPr>
        <w:pStyle w:val="ListParagraph"/>
        <w:numPr>
          <w:ilvl w:val="1"/>
          <w:numId w:val="57"/>
        </w:numPr>
        <w:tabs>
          <w:tab w:pos="1370" w:val="left" w:leader="none"/>
          <w:tab w:pos="7486" w:val="left" w:leader="none"/>
        </w:tabs>
        <w:spacing w:line="240" w:lineRule="auto" w:before="0" w:after="0"/>
        <w:ind w:left="1369" w:right="0" w:hanging="292"/>
        <w:jc w:val="left"/>
        <w:rPr>
          <w:sz w:val="16"/>
        </w:rPr>
      </w:pPr>
      <w:r>
        <w:rPr>
          <w:color w:val="231F20"/>
          <w:sz w:val="20"/>
        </w:rPr>
        <w:t>has been adjudged as</w:t>
      </w:r>
      <w:r>
        <w:rPr>
          <w:color w:val="231F20"/>
          <w:spacing w:val="30"/>
          <w:sz w:val="20"/>
        </w:rPr>
        <w:t> </w:t>
      </w:r>
      <w:r>
        <w:rPr>
          <w:color w:val="231F20"/>
          <w:sz w:val="20"/>
        </w:rPr>
        <w:t>an</w:t>
      </w:r>
      <w:r>
        <w:rPr>
          <w:color w:val="231F20"/>
          <w:spacing w:val="7"/>
          <w:sz w:val="20"/>
        </w:rPr>
        <w:t> </w:t>
      </w:r>
      <w:r>
        <w:rPr>
          <w:color w:val="231F20"/>
          <w:sz w:val="20"/>
        </w:rPr>
        <w:t>insolvent;</w:t>
        <w:tab/>
      </w:r>
      <w:r>
        <w:rPr>
          <w:color w:val="231F20"/>
          <w:spacing w:val="8"/>
          <w:sz w:val="16"/>
        </w:rPr>
        <w:t>30</w:t>
      </w:r>
      <w:r>
        <w:rPr>
          <w:color w:val="231F20"/>
          <w:spacing w:val="-23"/>
          <w:sz w:val="16"/>
        </w:rPr>
        <w:t> </w:t>
      </w:r>
    </w:p>
    <w:p>
      <w:pPr>
        <w:pStyle w:val="ListParagraph"/>
        <w:numPr>
          <w:ilvl w:val="1"/>
          <w:numId w:val="57"/>
        </w:numPr>
        <w:tabs>
          <w:tab w:pos="1360" w:val="left" w:leader="none"/>
        </w:tabs>
        <w:spacing w:line="249" w:lineRule="auto" w:before="125" w:after="0"/>
        <w:ind w:left="598" w:right="1350" w:firstLine="480"/>
        <w:jc w:val="left"/>
        <w:rPr>
          <w:sz w:val="20"/>
        </w:rPr>
      </w:pPr>
      <w:r>
        <w:rPr>
          <w:color w:val="231F20"/>
          <w:sz w:val="20"/>
        </w:rPr>
        <w:t>has</w:t>
      </w:r>
      <w:r>
        <w:rPr>
          <w:color w:val="231F20"/>
          <w:spacing w:val="-4"/>
          <w:sz w:val="20"/>
        </w:rPr>
        <w:t> </w:t>
      </w:r>
      <w:r>
        <w:rPr>
          <w:color w:val="231F20"/>
          <w:sz w:val="20"/>
        </w:rPr>
        <w:t>become</w:t>
      </w:r>
      <w:r>
        <w:rPr>
          <w:color w:val="231F20"/>
          <w:spacing w:val="-3"/>
          <w:sz w:val="20"/>
        </w:rPr>
        <w:t> </w:t>
      </w:r>
      <w:r>
        <w:rPr>
          <w:color w:val="231F20"/>
          <w:sz w:val="20"/>
        </w:rPr>
        <w:t>physically</w:t>
      </w:r>
      <w:r>
        <w:rPr>
          <w:color w:val="231F20"/>
          <w:spacing w:val="-4"/>
          <w:sz w:val="20"/>
        </w:rPr>
        <w:t> </w:t>
      </w:r>
      <w:r>
        <w:rPr>
          <w:color w:val="231F20"/>
          <w:sz w:val="20"/>
        </w:rPr>
        <w:t>or</w:t>
      </w:r>
      <w:r>
        <w:rPr>
          <w:color w:val="231F20"/>
          <w:spacing w:val="-3"/>
          <w:sz w:val="20"/>
        </w:rPr>
        <w:t> </w:t>
      </w:r>
      <w:r>
        <w:rPr>
          <w:color w:val="231F20"/>
          <w:sz w:val="20"/>
        </w:rPr>
        <w:t>mentally</w:t>
      </w:r>
      <w:r>
        <w:rPr>
          <w:color w:val="231F20"/>
          <w:spacing w:val="-3"/>
          <w:sz w:val="20"/>
        </w:rPr>
        <w:t> </w:t>
      </w:r>
      <w:r>
        <w:rPr>
          <w:color w:val="231F20"/>
          <w:sz w:val="20"/>
        </w:rPr>
        <w:t>incapable</w:t>
      </w:r>
      <w:r>
        <w:rPr>
          <w:color w:val="231F20"/>
          <w:spacing w:val="-4"/>
          <w:sz w:val="20"/>
        </w:rPr>
        <w:t> </w:t>
      </w:r>
      <w:r>
        <w:rPr>
          <w:color w:val="231F20"/>
          <w:sz w:val="20"/>
        </w:rPr>
        <w:t>of</w:t>
      </w:r>
      <w:r>
        <w:rPr>
          <w:color w:val="231F20"/>
          <w:spacing w:val="-3"/>
          <w:sz w:val="20"/>
        </w:rPr>
        <w:t> </w:t>
      </w:r>
      <w:r>
        <w:rPr>
          <w:color w:val="231F20"/>
          <w:sz w:val="20"/>
        </w:rPr>
        <w:t>acting</w:t>
      </w:r>
      <w:r>
        <w:rPr>
          <w:color w:val="231F20"/>
          <w:spacing w:val="-4"/>
          <w:sz w:val="20"/>
        </w:rPr>
        <w:t> </w:t>
      </w:r>
      <w:r>
        <w:rPr>
          <w:color w:val="231F20"/>
          <w:sz w:val="20"/>
        </w:rPr>
        <w:t>as</w:t>
      </w:r>
      <w:r>
        <w:rPr>
          <w:color w:val="231F20"/>
          <w:spacing w:val="-3"/>
          <w:sz w:val="20"/>
        </w:rPr>
        <w:t> </w:t>
      </w:r>
      <w:r>
        <w:rPr>
          <w:color w:val="231F20"/>
          <w:sz w:val="20"/>
        </w:rPr>
        <w:t>a</w:t>
      </w:r>
      <w:r>
        <w:rPr>
          <w:color w:val="231F20"/>
          <w:spacing w:val="-3"/>
          <w:sz w:val="20"/>
        </w:rPr>
        <w:t> </w:t>
      </w:r>
      <w:r>
        <w:rPr>
          <w:color w:val="231F20"/>
          <w:sz w:val="20"/>
        </w:rPr>
        <w:t>Chairperson</w:t>
      </w:r>
      <w:r>
        <w:rPr>
          <w:color w:val="231F20"/>
          <w:spacing w:val="-4"/>
          <w:sz w:val="20"/>
        </w:rPr>
        <w:t> </w:t>
      </w:r>
      <w:r>
        <w:rPr>
          <w:color w:val="231F20"/>
          <w:sz w:val="20"/>
        </w:rPr>
        <w:t>or </w:t>
      </w:r>
      <w:r>
        <w:rPr>
          <w:color w:val="231F20"/>
          <w:spacing w:val="-6"/>
          <w:sz w:val="20"/>
        </w:rPr>
        <w:t>member;</w:t>
      </w:r>
    </w:p>
    <w:p>
      <w:pPr>
        <w:pStyle w:val="ListParagraph"/>
        <w:numPr>
          <w:ilvl w:val="1"/>
          <w:numId w:val="57"/>
        </w:numPr>
        <w:tabs>
          <w:tab w:pos="1450" w:val="left" w:leader="none"/>
        </w:tabs>
        <w:spacing w:line="249" w:lineRule="auto" w:before="122" w:after="0"/>
        <w:ind w:left="598" w:right="1346" w:firstLine="480"/>
        <w:jc w:val="left"/>
        <w:rPr>
          <w:sz w:val="20"/>
        </w:rPr>
      </w:pPr>
      <w:r>
        <w:rPr>
          <w:color w:val="231F20"/>
          <w:sz w:val="20"/>
        </w:rPr>
        <w:t>has been convicted of an offence, which in the opinion of the Central Government, involves moral</w:t>
      </w:r>
      <w:r>
        <w:rPr>
          <w:color w:val="231F20"/>
          <w:spacing w:val="-26"/>
          <w:sz w:val="20"/>
        </w:rPr>
        <w:t> </w:t>
      </w:r>
      <w:r>
        <w:rPr>
          <w:color w:val="231F20"/>
          <w:sz w:val="20"/>
        </w:rPr>
        <w:t>turpitude;</w:t>
      </w:r>
    </w:p>
    <w:p>
      <w:pPr>
        <w:pStyle w:val="ListParagraph"/>
        <w:numPr>
          <w:ilvl w:val="1"/>
          <w:numId w:val="57"/>
        </w:numPr>
        <w:tabs>
          <w:tab w:pos="1400" w:val="left" w:leader="none"/>
          <w:tab w:pos="7486" w:val="left" w:leader="none"/>
        </w:tabs>
        <w:spacing w:line="240" w:lineRule="auto" w:before="59" w:after="0"/>
        <w:ind w:left="1399" w:right="0" w:hanging="322"/>
        <w:jc w:val="left"/>
        <w:rPr>
          <w:sz w:val="16"/>
        </w:rPr>
      </w:pPr>
      <w:r>
        <w:rPr>
          <w:color w:val="231F20"/>
          <w:sz w:val="20"/>
        </w:rPr>
        <w:t>has</w:t>
      </w:r>
      <w:r>
        <w:rPr>
          <w:color w:val="231F20"/>
          <w:spacing w:val="35"/>
          <w:sz w:val="20"/>
        </w:rPr>
        <w:t> </w:t>
      </w:r>
      <w:r>
        <w:rPr>
          <w:color w:val="231F20"/>
          <w:sz w:val="20"/>
        </w:rPr>
        <w:t>so</w:t>
      </w:r>
      <w:r>
        <w:rPr>
          <w:color w:val="231F20"/>
          <w:spacing w:val="34"/>
          <w:sz w:val="20"/>
        </w:rPr>
        <w:t> </w:t>
      </w:r>
      <w:r>
        <w:rPr>
          <w:color w:val="231F20"/>
          <w:spacing w:val="2"/>
          <w:sz w:val="20"/>
        </w:rPr>
        <w:t>abused</w:t>
      </w:r>
      <w:r>
        <w:rPr>
          <w:color w:val="231F20"/>
          <w:spacing w:val="36"/>
          <w:sz w:val="20"/>
        </w:rPr>
        <w:t> </w:t>
      </w:r>
      <w:r>
        <w:rPr>
          <w:color w:val="231F20"/>
          <w:spacing w:val="2"/>
          <w:sz w:val="20"/>
        </w:rPr>
        <w:t>their</w:t>
      </w:r>
      <w:r>
        <w:rPr>
          <w:color w:val="231F20"/>
          <w:spacing w:val="35"/>
          <w:sz w:val="20"/>
        </w:rPr>
        <w:t> </w:t>
      </w:r>
      <w:r>
        <w:rPr>
          <w:color w:val="231F20"/>
          <w:spacing w:val="2"/>
          <w:sz w:val="20"/>
        </w:rPr>
        <w:t>position</w:t>
      </w:r>
      <w:r>
        <w:rPr>
          <w:color w:val="231F20"/>
          <w:spacing w:val="36"/>
          <w:sz w:val="20"/>
        </w:rPr>
        <w:t> </w:t>
      </w:r>
      <w:r>
        <w:rPr>
          <w:color w:val="231F20"/>
          <w:sz w:val="20"/>
        </w:rPr>
        <w:t>as</w:t>
      </w:r>
      <w:r>
        <w:rPr>
          <w:color w:val="231F20"/>
          <w:spacing w:val="35"/>
          <w:sz w:val="20"/>
        </w:rPr>
        <w:t> </w:t>
      </w:r>
      <w:r>
        <w:rPr>
          <w:color w:val="231F20"/>
          <w:sz w:val="20"/>
        </w:rPr>
        <w:t>to</w:t>
      </w:r>
      <w:r>
        <w:rPr>
          <w:color w:val="231F20"/>
          <w:spacing w:val="36"/>
          <w:sz w:val="20"/>
        </w:rPr>
        <w:t> </w:t>
      </w:r>
      <w:r>
        <w:rPr>
          <w:color w:val="231F20"/>
          <w:spacing w:val="2"/>
          <w:sz w:val="20"/>
        </w:rPr>
        <w:t>render</w:t>
      </w:r>
      <w:r>
        <w:rPr>
          <w:color w:val="231F20"/>
          <w:spacing w:val="35"/>
          <w:sz w:val="20"/>
        </w:rPr>
        <w:t> </w:t>
      </w:r>
      <w:r>
        <w:rPr>
          <w:color w:val="231F20"/>
          <w:spacing w:val="2"/>
          <w:sz w:val="20"/>
        </w:rPr>
        <w:t>their</w:t>
      </w:r>
      <w:r>
        <w:rPr>
          <w:color w:val="231F20"/>
          <w:spacing w:val="36"/>
          <w:sz w:val="20"/>
        </w:rPr>
        <w:t> </w:t>
      </w:r>
      <w:r>
        <w:rPr>
          <w:color w:val="231F20"/>
          <w:spacing w:val="2"/>
          <w:sz w:val="20"/>
        </w:rPr>
        <w:t>continuation</w:t>
      </w:r>
      <w:r>
        <w:rPr>
          <w:color w:val="231F20"/>
          <w:spacing w:val="35"/>
          <w:sz w:val="20"/>
        </w:rPr>
        <w:t> </w:t>
      </w:r>
      <w:r>
        <w:rPr>
          <w:color w:val="231F20"/>
          <w:sz w:val="20"/>
        </w:rPr>
        <w:t>in</w:t>
      </w:r>
      <w:r>
        <w:rPr>
          <w:color w:val="231F20"/>
          <w:spacing w:val="36"/>
          <w:sz w:val="20"/>
        </w:rPr>
        <w:t> </w:t>
      </w:r>
      <w:r>
        <w:rPr>
          <w:color w:val="231F20"/>
          <w:spacing w:val="3"/>
          <w:sz w:val="20"/>
        </w:rPr>
        <w:t>office</w:t>
        <w:tab/>
      </w:r>
      <w:r>
        <w:rPr>
          <w:color w:val="231F20"/>
          <w:spacing w:val="8"/>
          <w:position w:val="10"/>
          <w:sz w:val="16"/>
        </w:rPr>
        <w:t>35</w:t>
      </w:r>
      <w:r>
        <w:rPr>
          <w:color w:val="231F20"/>
          <w:spacing w:val="-23"/>
          <w:position w:val="10"/>
          <w:sz w:val="16"/>
        </w:rPr>
        <w:t> </w:t>
      </w:r>
    </w:p>
    <w:p>
      <w:pPr>
        <w:pStyle w:val="BodyText"/>
        <w:spacing w:before="10"/>
        <w:ind w:left="598"/>
      </w:pPr>
      <w:r>
        <w:rPr>
          <w:color w:val="231F20"/>
        </w:rPr>
        <w:t>detrimental to the public interest; or</w:t>
      </w:r>
    </w:p>
    <w:p>
      <w:pPr>
        <w:pStyle w:val="ListParagraph"/>
        <w:numPr>
          <w:ilvl w:val="1"/>
          <w:numId w:val="57"/>
        </w:numPr>
        <w:tabs>
          <w:tab w:pos="1335" w:val="left" w:leader="none"/>
        </w:tabs>
        <w:spacing w:line="249" w:lineRule="auto" w:before="130" w:after="0"/>
        <w:ind w:left="598" w:right="1345" w:firstLine="480"/>
        <w:jc w:val="left"/>
        <w:rPr>
          <w:sz w:val="20"/>
        </w:rPr>
      </w:pPr>
      <w:r>
        <w:rPr>
          <w:color w:val="231F20"/>
          <w:sz w:val="20"/>
        </w:rPr>
        <w:t>has</w:t>
      </w:r>
      <w:r>
        <w:rPr>
          <w:color w:val="231F20"/>
          <w:spacing w:val="-19"/>
          <w:sz w:val="20"/>
        </w:rPr>
        <w:t> </w:t>
      </w:r>
      <w:r>
        <w:rPr>
          <w:color w:val="231F20"/>
          <w:sz w:val="20"/>
        </w:rPr>
        <w:t>acquired</w:t>
      </w:r>
      <w:r>
        <w:rPr>
          <w:color w:val="231F20"/>
          <w:spacing w:val="-19"/>
          <w:sz w:val="20"/>
        </w:rPr>
        <w:t> </w:t>
      </w:r>
      <w:r>
        <w:rPr>
          <w:color w:val="231F20"/>
          <w:sz w:val="20"/>
        </w:rPr>
        <w:t>such</w:t>
      </w:r>
      <w:r>
        <w:rPr>
          <w:color w:val="231F20"/>
          <w:spacing w:val="-18"/>
          <w:sz w:val="20"/>
        </w:rPr>
        <w:t> </w:t>
      </w:r>
      <w:r>
        <w:rPr>
          <w:color w:val="231F20"/>
          <w:sz w:val="20"/>
        </w:rPr>
        <w:t>financial</w:t>
      </w:r>
      <w:r>
        <w:rPr>
          <w:color w:val="231F20"/>
          <w:spacing w:val="-19"/>
          <w:sz w:val="20"/>
        </w:rPr>
        <w:t> </w:t>
      </w:r>
      <w:r>
        <w:rPr>
          <w:color w:val="231F20"/>
          <w:sz w:val="20"/>
        </w:rPr>
        <w:t>or</w:t>
      </w:r>
      <w:r>
        <w:rPr>
          <w:color w:val="231F20"/>
          <w:spacing w:val="-18"/>
          <w:sz w:val="20"/>
        </w:rPr>
        <w:t> </w:t>
      </w:r>
      <w:r>
        <w:rPr>
          <w:color w:val="231F20"/>
          <w:sz w:val="20"/>
        </w:rPr>
        <w:t>other</w:t>
      </w:r>
      <w:r>
        <w:rPr>
          <w:color w:val="231F20"/>
          <w:spacing w:val="-19"/>
          <w:sz w:val="20"/>
        </w:rPr>
        <w:t> </w:t>
      </w:r>
      <w:r>
        <w:rPr>
          <w:color w:val="231F20"/>
          <w:sz w:val="20"/>
        </w:rPr>
        <w:t>interest</w:t>
      </w:r>
      <w:r>
        <w:rPr>
          <w:color w:val="231F20"/>
          <w:spacing w:val="-18"/>
          <w:sz w:val="20"/>
        </w:rPr>
        <w:t> </w:t>
      </w:r>
      <w:r>
        <w:rPr>
          <w:color w:val="231F20"/>
          <w:sz w:val="20"/>
        </w:rPr>
        <w:t>as</w:t>
      </w:r>
      <w:r>
        <w:rPr>
          <w:color w:val="231F20"/>
          <w:spacing w:val="-19"/>
          <w:sz w:val="20"/>
        </w:rPr>
        <w:t> </w:t>
      </w:r>
      <w:r>
        <w:rPr>
          <w:color w:val="231F20"/>
          <w:sz w:val="20"/>
        </w:rPr>
        <w:t>is</w:t>
      </w:r>
      <w:r>
        <w:rPr>
          <w:color w:val="231F20"/>
          <w:spacing w:val="-18"/>
          <w:sz w:val="20"/>
        </w:rPr>
        <w:t> </w:t>
      </w:r>
      <w:r>
        <w:rPr>
          <w:color w:val="231F20"/>
          <w:sz w:val="20"/>
        </w:rPr>
        <w:t>likely</w:t>
      </w:r>
      <w:r>
        <w:rPr>
          <w:color w:val="231F20"/>
          <w:spacing w:val="-19"/>
          <w:sz w:val="20"/>
        </w:rPr>
        <w:t> </w:t>
      </w:r>
      <w:r>
        <w:rPr>
          <w:color w:val="231F20"/>
          <w:sz w:val="20"/>
        </w:rPr>
        <w:t>to</w:t>
      </w:r>
      <w:r>
        <w:rPr>
          <w:color w:val="231F20"/>
          <w:spacing w:val="-18"/>
          <w:sz w:val="20"/>
        </w:rPr>
        <w:t> </w:t>
      </w:r>
      <w:r>
        <w:rPr>
          <w:color w:val="231F20"/>
          <w:sz w:val="20"/>
        </w:rPr>
        <w:t>affect</w:t>
      </w:r>
      <w:r>
        <w:rPr>
          <w:color w:val="231F20"/>
          <w:spacing w:val="-19"/>
          <w:sz w:val="20"/>
        </w:rPr>
        <w:t> </w:t>
      </w:r>
      <w:r>
        <w:rPr>
          <w:color w:val="231F20"/>
          <w:sz w:val="20"/>
        </w:rPr>
        <w:t>prejudicially their</w:t>
      </w:r>
      <w:r>
        <w:rPr>
          <w:color w:val="231F20"/>
          <w:spacing w:val="-7"/>
          <w:sz w:val="20"/>
        </w:rPr>
        <w:t> </w:t>
      </w:r>
      <w:r>
        <w:rPr>
          <w:color w:val="231F20"/>
          <w:sz w:val="20"/>
        </w:rPr>
        <w:t>functions</w:t>
      </w:r>
      <w:r>
        <w:rPr>
          <w:color w:val="231F20"/>
          <w:spacing w:val="-6"/>
          <w:sz w:val="20"/>
        </w:rPr>
        <w:t> </w:t>
      </w:r>
      <w:r>
        <w:rPr>
          <w:color w:val="231F20"/>
          <w:sz w:val="20"/>
        </w:rPr>
        <w:t>as</w:t>
      </w:r>
      <w:r>
        <w:rPr>
          <w:color w:val="231F20"/>
          <w:spacing w:val="-6"/>
          <w:sz w:val="20"/>
        </w:rPr>
        <w:t> </w:t>
      </w:r>
      <w:r>
        <w:rPr>
          <w:color w:val="231F20"/>
          <w:sz w:val="20"/>
        </w:rPr>
        <w:t>a</w:t>
      </w:r>
      <w:r>
        <w:rPr>
          <w:color w:val="231F20"/>
          <w:spacing w:val="-7"/>
          <w:sz w:val="20"/>
        </w:rPr>
        <w:t> </w:t>
      </w:r>
      <w:r>
        <w:rPr>
          <w:color w:val="231F20"/>
          <w:sz w:val="20"/>
        </w:rPr>
        <w:t>Chairperson</w:t>
      </w:r>
      <w:r>
        <w:rPr>
          <w:color w:val="231F20"/>
          <w:spacing w:val="-6"/>
          <w:sz w:val="20"/>
        </w:rPr>
        <w:t> </w:t>
      </w:r>
      <w:r>
        <w:rPr>
          <w:color w:val="231F20"/>
          <w:sz w:val="20"/>
        </w:rPr>
        <w:t>or</w:t>
      </w:r>
      <w:r>
        <w:rPr>
          <w:color w:val="231F20"/>
          <w:spacing w:val="-6"/>
          <w:sz w:val="20"/>
        </w:rPr>
        <w:t> </w:t>
      </w:r>
      <w:r>
        <w:rPr>
          <w:color w:val="231F20"/>
          <w:sz w:val="20"/>
        </w:rPr>
        <w:t>a</w:t>
      </w:r>
      <w:r>
        <w:rPr>
          <w:color w:val="231F20"/>
          <w:spacing w:val="-7"/>
          <w:sz w:val="20"/>
        </w:rPr>
        <w:t> </w:t>
      </w:r>
      <w:r>
        <w:rPr>
          <w:color w:val="231F20"/>
          <w:spacing w:val="-3"/>
          <w:sz w:val="20"/>
        </w:rPr>
        <w:t>member.</w:t>
      </w:r>
    </w:p>
    <w:p>
      <w:pPr>
        <w:pStyle w:val="ListParagraph"/>
        <w:numPr>
          <w:ilvl w:val="0"/>
          <w:numId w:val="60"/>
        </w:numPr>
        <w:tabs>
          <w:tab w:pos="867" w:val="left" w:leader="none"/>
        </w:tabs>
        <w:spacing w:line="240" w:lineRule="auto" w:before="122" w:after="0"/>
        <w:ind w:left="866" w:right="0" w:hanging="269"/>
        <w:jc w:val="both"/>
        <w:rPr>
          <w:sz w:val="20"/>
        </w:rPr>
      </w:pPr>
      <w:r>
        <w:rPr>
          <w:color w:val="231F20"/>
          <w:sz w:val="20"/>
        </w:rPr>
        <w:t>No</w:t>
      </w:r>
      <w:r>
        <w:rPr>
          <w:color w:val="231F20"/>
          <w:spacing w:val="-14"/>
          <w:sz w:val="20"/>
        </w:rPr>
        <w:t> </w:t>
      </w:r>
      <w:r>
        <w:rPr>
          <w:color w:val="231F20"/>
          <w:sz w:val="20"/>
        </w:rPr>
        <w:t>Chairperson</w:t>
      </w:r>
      <w:r>
        <w:rPr>
          <w:color w:val="231F20"/>
          <w:spacing w:val="-13"/>
          <w:sz w:val="20"/>
        </w:rPr>
        <w:t> </w:t>
      </w:r>
      <w:r>
        <w:rPr>
          <w:color w:val="231F20"/>
          <w:sz w:val="20"/>
        </w:rPr>
        <w:t>or</w:t>
      </w:r>
      <w:r>
        <w:rPr>
          <w:color w:val="231F20"/>
          <w:spacing w:val="-13"/>
          <w:sz w:val="20"/>
        </w:rPr>
        <w:t> </w:t>
      </w:r>
      <w:r>
        <w:rPr>
          <w:color w:val="231F20"/>
          <w:sz w:val="20"/>
        </w:rPr>
        <w:t>any</w:t>
      </w:r>
      <w:r>
        <w:rPr>
          <w:color w:val="231F20"/>
          <w:spacing w:val="-13"/>
          <w:sz w:val="20"/>
        </w:rPr>
        <w:t> </w:t>
      </w:r>
      <w:r>
        <w:rPr>
          <w:color w:val="231F20"/>
          <w:sz w:val="20"/>
        </w:rPr>
        <w:t>member</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22"/>
          <w:sz w:val="20"/>
        </w:rPr>
        <w:t> </w:t>
      </w:r>
      <w:r>
        <w:rPr>
          <w:color w:val="231F20"/>
          <w:sz w:val="20"/>
        </w:rPr>
        <w:t>Authority</w:t>
      </w:r>
      <w:r>
        <w:rPr>
          <w:color w:val="231F20"/>
          <w:spacing w:val="-13"/>
          <w:sz w:val="20"/>
        </w:rPr>
        <w:t> </w:t>
      </w:r>
      <w:r>
        <w:rPr>
          <w:color w:val="231F20"/>
          <w:sz w:val="20"/>
        </w:rPr>
        <w:t>shall</w:t>
      </w:r>
      <w:r>
        <w:rPr>
          <w:color w:val="231F20"/>
          <w:spacing w:val="-14"/>
          <w:sz w:val="20"/>
        </w:rPr>
        <w:t> </w:t>
      </w:r>
      <w:r>
        <w:rPr>
          <w:color w:val="231F20"/>
          <w:sz w:val="20"/>
        </w:rPr>
        <w:t>be</w:t>
      </w:r>
      <w:r>
        <w:rPr>
          <w:color w:val="231F20"/>
          <w:spacing w:val="-13"/>
          <w:sz w:val="20"/>
        </w:rPr>
        <w:t> </w:t>
      </w:r>
      <w:r>
        <w:rPr>
          <w:color w:val="231F20"/>
          <w:sz w:val="20"/>
        </w:rPr>
        <w:t>removed</w:t>
      </w:r>
      <w:r>
        <w:rPr>
          <w:color w:val="231F20"/>
          <w:spacing w:val="-13"/>
          <w:sz w:val="20"/>
        </w:rPr>
        <w:t> </w:t>
      </w:r>
      <w:r>
        <w:rPr>
          <w:color w:val="231F20"/>
          <w:sz w:val="20"/>
        </w:rPr>
        <w:t>under</w:t>
      </w:r>
      <w:r>
        <w:rPr>
          <w:color w:val="231F20"/>
          <w:spacing w:val="-13"/>
          <w:sz w:val="20"/>
        </w:rPr>
        <w:t> </w:t>
      </w:r>
      <w:r>
        <w:rPr>
          <w:color w:val="231F20"/>
          <w:sz w:val="20"/>
        </w:rPr>
        <w:t>clause</w:t>
      </w:r>
      <w:r>
        <w:rPr>
          <w:color w:val="231F20"/>
          <w:spacing w:val="-13"/>
          <w:sz w:val="20"/>
        </w:rPr>
        <w:t> </w:t>
      </w:r>
      <w:r>
        <w:rPr>
          <w:color w:val="231F20"/>
          <w:sz w:val="20"/>
        </w:rPr>
        <w:t>(</w:t>
      </w:r>
      <w:r>
        <w:rPr>
          <w:i/>
          <w:color w:val="231F20"/>
          <w:sz w:val="20"/>
        </w:rPr>
        <w:t>d</w:t>
      </w:r>
      <w:r>
        <w:rPr>
          <w:color w:val="231F20"/>
          <w:sz w:val="20"/>
        </w:rPr>
        <w:t>)</w:t>
      </w:r>
    </w:p>
    <w:p>
      <w:pPr>
        <w:pStyle w:val="BodyText"/>
        <w:spacing w:before="14"/>
        <w:ind w:left="118"/>
        <w:rPr>
          <w:sz w:val="16"/>
        </w:rPr>
      </w:pPr>
      <w:r>
        <w:rPr>
          <w:color w:val="231F20"/>
          <w:position w:val="1"/>
        </w:rPr>
        <w:t>or (</w:t>
      </w:r>
      <w:r>
        <w:rPr>
          <w:i/>
          <w:color w:val="231F20"/>
          <w:position w:val="1"/>
        </w:rPr>
        <w:t>e</w:t>
      </w:r>
      <w:r>
        <w:rPr>
          <w:color w:val="231F20"/>
          <w:position w:val="1"/>
        </w:rPr>
        <w:t>) of sub-section (</w:t>
      </w:r>
      <w:r>
        <w:rPr>
          <w:i/>
          <w:color w:val="231F20"/>
          <w:position w:val="1"/>
        </w:rPr>
        <w:t>1</w:t>
      </w:r>
      <w:r>
        <w:rPr>
          <w:color w:val="231F20"/>
          <w:position w:val="1"/>
        </w:rPr>
        <w:t>) unless he has been given a reasonable opportunity of being heard. </w:t>
      </w:r>
      <w:r>
        <w:rPr>
          <w:color w:val="231F20"/>
          <w:sz w:val="16"/>
        </w:rPr>
        <w:t>40 </w:t>
      </w:r>
    </w:p>
    <w:p>
      <w:pPr>
        <w:pStyle w:val="ListParagraph"/>
        <w:numPr>
          <w:ilvl w:val="0"/>
          <w:numId w:val="57"/>
        </w:numPr>
        <w:tabs>
          <w:tab w:pos="901" w:val="left" w:leader="none"/>
        </w:tabs>
        <w:spacing w:line="249" w:lineRule="auto" w:before="124" w:after="0"/>
        <w:ind w:left="118" w:right="1348" w:firstLine="480"/>
        <w:jc w:val="both"/>
        <w:rPr>
          <w:sz w:val="20"/>
        </w:rPr>
      </w:pPr>
      <w:r>
        <w:rPr>
          <w:color w:val="231F20"/>
          <w:sz w:val="20"/>
        </w:rPr>
        <w:t>The Chairperson of the Authority shall have powers of general superintendence and</w:t>
      </w:r>
      <w:r>
        <w:rPr>
          <w:color w:val="231F20"/>
          <w:spacing w:val="-16"/>
          <w:sz w:val="20"/>
        </w:rPr>
        <w:t> </w:t>
      </w:r>
      <w:r>
        <w:rPr>
          <w:color w:val="231F20"/>
          <w:sz w:val="20"/>
        </w:rPr>
        <w:t>direction</w:t>
      </w:r>
      <w:r>
        <w:rPr>
          <w:color w:val="231F20"/>
          <w:spacing w:val="-16"/>
          <w:sz w:val="20"/>
        </w:rPr>
        <w:t> </w:t>
      </w:r>
      <w:r>
        <w:rPr>
          <w:color w:val="231F20"/>
          <w:sz w:val="20"/>
        </w:rPr>
        <w:t>of</w:t>
      </w:r>
      <w:r>
        <w:rPr>
          <w:color w:val="231F20"/>
          <w:spacing w:val="-16"/>
          <w:sz w:val="20"/>
        </w:rPr>
        <w:t> </w:t>
      </w:r>
      <w:r>
        <w:rPr>
          <w:color w:val="231F20"/>
          <w:sz w:val="20"/>
        </w:rPr>
        <w:t>the</w:t>
      </w:r>
      <w:r>
        <w:rPr>
          <w:color w:val="231F20"/>
          <w:spacing w:val="-16"/>
          <w:sz w:val="20"/>
        </w:rPr>
        <w:t> </w:t>
      </w:r>
      <w:r>
        <w:rPr>
          <w:color w:val="231F20"/>
          <w:sz w:val="20"/>
        </w:rPr>
        <w:t>affairs</w:t>
      </w:r>
      <w:r>
        <w:rPr>
          <w:color w:val="231F20"/>
          <w:spacing w:val="-15"/>
          <w:sz w:val="20"/>
        </w:rPr>
        <w:t> </w:t>
      </w:r>
      <w:r>
        <w:rPr>
          <w:color w:val="231F20"/>
          <w:sz w:val="20"/>
        </w:rPr>
        <w:t>of</w:t>
      </w:r>
      <w:r>
        <w:rPr>
          <w:color w:val="231F20"/>
          <w:spacing w:val="-16"/>
          <w:sz w:val="20"/>
        </w:rPr>
        <w:t> </w:t>
      </w:r>
      <w:r>
        <w:rPr>
          <w:color w:val="231F20"/>
          <w:sz w:val="20"/>
        </w:rPr>
        <w:t>the</w:t>
      </w:r>
      <w:r>
        <w:rPr>
          <w:color w:val="231F20"/>
          <w:spacing w:val="-29"/>
          <w:sz w:val="20"/>
        </w:rPr>
        <w:t> </w:t>
      </w:r>
      <w:r>
        <w:rPr>
          <w:color w:val="231F20"/>
          <w:sz w:val="20"/>
        </w:rPr>
        <w:t>Authority</w:t>
      </w:r>
      <w:r>
        <w:rPr>
          <w:color w:val="231F20"/>
          <w:spacing w:val="-15"/>
          <w:sz w:val="20"/>
        </w:rPr>
        <w:t> </w:t>
      </w:r>
      <w:r>
        <w:rPr>
          <w:color w:val="231F20"/>
          <w:sz w:val="20"/>
        </w:rPr>
        <w:t>and</w:t>
      </w:r>
      <w:r>
        <w:rPr>
          <w:color w:val="231F20"/>
          <w:spacing w:val="-16"/>
          <w:sz w:val="20"/>
        </w:rPr>
        <w:t> </w:t>
      </w:r>
      <w:r>
        <w:rPr>
          <w:color w:val="231F20"/>
          <w:sz w:val="20"/>
        </w:rPr>
        <w:t>shall</w:t>
      </w:r>
      <w:r>
        <w:rPr>
          <w:color w:val="231F20"/>
          <w:spacing w:val="-16"/>
          <w:sz w:val="20"/>
        </w:rPr>
        <w:t> </w:t>
      </w:r>
      <w:r>
        <w:rPr>
          <w:color w:val="231F20"/>
          <w:sz w:val="20"/>
        </w:rPr>
        <w:t>also</w:t>
      </w:r>
      <w:r>
        <w:rPr>
          <w:color w:val="231F20"/>
          <w:spacing w:val="-16"/>
          <w:sz w:val="20"/>
        </w:rPr>
        <w:t> </w:t>
      </w:r>
      <w:r>
        <w:rPr>
          <w:color w:val="231F20"/>
          <w:sz w:val="20"/>
        </w:rPr>
        <w:t>exercise</w:t>
      </w:r>
      <w:r>
        <w:rPr>
          <w:color w:val="231F20"/>
          <w:spacing w:val="-16"/>
          <w:sz w:val="20"/>
        </w:rPr>
        <w:t> </w:t>
      </w:r>
      <w:r>
        <w:rPr>
          <w:color w:val="231F20"/>
          <w:sz w:val="20"/>
        </w:rPr>
        <w:t>all</w:t>
      </w:r>
      <w:r>
        <w:rPr>
          <w:color w:val="231F20"/>
          <w:spacing w:val="-15"/>
          <w:sz w:val="20"/>
        </w:rPr>
        <w:t> </w:t>
      </w:r>
      <w:r>
        <w:rPr>
          <w:color w:val="231F20"/>
          <w:sz w:val="20"/>
        </w:rPr>
        <w:t>powers</w:t>
      </w:r>
      <w:r>
        <w:rPr>
          <w:color w:val="231F20"/>
          <w:spacing w:val="-16"/>
          <w:sz w:val="20"/>
        </w:rPr>
        <w:t> </w:t>
      </w:r>
      <w:r>
        <w:rPr>
          <w:color w:val="231F20"/>
          <w:sz w:val="20"/>
        </w:rPr>
        <w:t>and</w:t>
      </w:r>
      <w:r>
        <w:rPr>
          <w:color w:val="231F20"/>
          <w:spacing w:val="-16"/>
          <w:sz w:val="20"/>
        </w:rPr>
        <w:t> </w:t>
      </w:r>
      <w:r>
        <w:rPr>
          <w:color w:val="231F20"/>
          <w:sz w:val="20"/>
        </w:rPr>
        <w:t>do</w:t>
      </w:r>
      <w:r>
        <w:rPr>
          <w:color w:val="231F20"/>
          <w:spacing w:val="-16"/>
          <w:sz w:val="20"/>
        </w:rPr>
        <w:t> </w:t>
      </w:r>
      <w:r>
        <w:rPr>
          <w:color w:val="231F20"/>
          <w:sz w:val="20"/>
        </w:rPr>
        <w:t>all</w:t>
      </w:r>
      <w:r>
        <w:rPr>
          <w:color w:val="231F20"/>
          <w:spacing w:val="-16"/>
          <w:sz w:val="20"/>
        </w:rPr>
        <w:t> </w:t>
      </w:r>
      <w:r>
        <w:rPr>
          <w:color w:val="231F20"/>
          <w:sz w:val="20"/>
        </w:rPr>
        <w:t>such acts and things which may be exercised or done by the Authority under this</w:t>
      </w:r>
      <w:r>
        <w:rPr>
          <w:color w:val="231F20"/>
          <w:spacing w:val="-11"/>
          <w:sz w:val="20"/>
        </w:rPr>
        <w:t> </w:t>
      </w:r>
      <w:r>
        <w:rPr>
          <w:color w:val="231F20"/>
          <w:sz w:val="20"/>
        </w:rPr>
        <w:t>Act.</w:t>
      </w:r>
    </w:p>
    <w:p>
      <w:pPr>
        <w:spacing w:after="0" w:line="249" w:lineRule="auto"/>
        <w:jc w:val="both"/>
        <w:rPr>
          <w:sz w:val="20"/>
        </w:rPr>
        <w:sectPr>
          <w:type w:val="continuous"/>
          <w:pgSz w:w="11900" w:h="16840"/>
          <w:pgMar w:top="1600" w:bottom="280" w:left="1020" w:right="1020"/>
          <w:cols w:num="2" w:equalWidth="0">
            <w:col w:w="1172" w:space="40"/>
            <w:col w:w="8648"/>
          </w:cols>
        </w:sectPr>
      </w:pPr>
    </w:p>
    <w:p>
      <w:pPr>
        <w:pStyle w:val="BodyText"/>
        <w:spacing w:before="3"/>
        <w:rPr>
          <w:sz w:val="13"/>
        </w:rPr>
      </w:pPr>
    </w:p>
    <w:p>
      <w:pPr>
        <w:spacing w:after="0"/>
        <w:rPr>
          <w:sz w:val="13"/>
        </w:rPr>
        <w:sectPr>
          <w:pgSz w:w="11900" w:h="16840"/>
          <w:pgMar w:header="1436" w:footer="0" w:top="1660" w:bottom="280" w:left="1020" w:right="1020"/>
        </w:sectPr>
      </w:pPr>
    </w:p>
    <w:p>
      <w:pPr>
        <w:pStyle w:val="ListParagraph"/>
        <w:numPr>
          <w:ilvl w:val="0"/>
          <w:numId w:val="57"/>
        </w:numPr>
        <w:tabs>
          <w:tab w:pos="2113" w:val="left" w:leader="none"/>
        </w:tabs>
        <w:spacing w:line="249" w:lineRule="auto" w:before="96" w:after="0"/>
        <w:ind w:left="1329" w:right="0" w:firstLine="480"/>
        <w:jc w:val="both"/>
        <w:rPr>
          <w:sz w:val="20"/>
        </w:rPr>
      </w:pPr>
      <w:r>
        <w:rPr>
          <w:color w:val="231F20"/>
          <w:sz w:val="20"/>
        </w:rPr>
        <w:t>(</w:t>
      </w:r>
      <w:r>
        <w:rPr>
          <w:i/>
          <w:color w:val="231F20"/>
          <w:sz w:val="20"/>
        </w:rPr>
        <w:t>1</w:t>
      </w:r>
      <w:r>
        <w:rPr>
          <w:color w:val="231F20"/>
          <w:sz w:val="20"/>
        </w:rPr>
        <w:t>) The Chairperson and Members of the Authority shall meet at such times</w:t>
      </w:r>
      <w:r>
        <w:rPr>
          <w:color w:val="231F20"/>
          <w:spacing w:val="-22"/>
          <w:sz w:val="20"/>
        </w:rPr>
        <w:t> </w:t>
      </w:r>
      <w:r>
        <w:rPr>
          <w:color w:val="231F20"/>
          <w:sz w:val="20"/>
        </w:rPr>
        <w:t>and places and shall observe such rules and procedures in regard to transaction of business at its meetings including quorum at such meetings, as may be</w:t>
      </w:r>
      <w:r>
        <w:rPr>
          <w:color w:val="231F20"/>
          <w:spacing w:val="-12"/>
          <w:sz w:val="20"/>
        </w:rPr>
        <w:t> </w:t>
      </w:r>
      <w:r>
        <w:rPr>
          <w:color w:val="231F20"/>
          <w:sz w:val="20"/>
        </w:rPr>
        <w:t>prescribed.</w:t>
      </w:r>
    </w:p>
    <w:p>
      <w:pPr>
        <w:pStyle w:val="ListParagraph"/>
        <w:numPr>
          <w:ilvl w:val="1"/>
          <w:numId w:val="60"/>
        </w:numPr>
        <w:tabs>
          <w:tab w:pos="267" w:val="left" w:leader="none"/>
        </w:tabs>
        <w:spacing w:line="240" w:lineRule="auto" w:before="122" w:after="0"/>
        <w:ind w:left="2076" w:right="1" w:hanging="2077"/>
        <w:jc w:val="right"/>
        <w:rPr>
          <w:sz w:val="20"/>
        </w:rPr>
      </w:pPr>
      <w:r>
        <w:rPr>
          <w:color w:val="231F20"/>
          <w:sz w:val="20"/>
        </w:rPr>
        <w:t>If,</w:t>
      </w:r>
      <w:r>
        <w:rPr>
          <w:color w:val="231F20"/>
          <w:spacing w:val="-17"/>
          <w:sz w:val="20"/>
        </w:rPr>
        <w:t> </w:t>
      </w:r>
      <w:r>
        <w:rPr>
          <w:color w:val="231F20"/>
          <w:sz w:val="20"/>
        </w:rPr>
        <w:t>for</w:t>
      </w:r>
      <w:r>
        <w:rPr>
          <w:color w:val="231F20"/>
          <w:spacing w:val="-17"/>
          <w:sz w:val="20"/>
        </w:rPr>
        <w:t> </w:t>
      </w:r>
      <w:r>
        <w:rPr>
          <w:color w:val="231F20"/>
          <w:sz w:val="20"/>
        </w:rPr>
        <w:t>any</w:t>
      </w:r>
      <w:r>
        <w:rPr>
          <w:color w:val="231F20"/>
          <w:spacing w:val="-17"/>
          <w:sz w:val="20"/>
        </w:rPr>
        <w:t> </w:t>
      </w:r>
      <w:r>
        <w:rPr>
          <w:color w:val="231F20"/>
          <w:sz w:val="20"/>
        </w:rPr>
        <w:t>reason,</w:t>
      </w:r>
      <w:r>
        <w:rPr>
          <w:color w:val="231F20"/>
          <w:spacing w:val="-17"/>
          <w:sz w:val="20"/>
        </w:rPr>
        <w:t> </w:t>
      </w:r>
      <w:r>
        <w:rPr>
          <w:color w:val="231F20"/>
          <w:sz w:val="20"/>
        </w:rPr>
        <w:t>the</w:t>
      </w:r>
      <w:r>
        <w:rPr>
          <w:color w:val="231F20"/>
          <w:spacing w:val="-17"/>
          <w:sz w:val="20"/>
        </w:rPr>
        <w:t> </w:t>
      </w:r>
      <w:r>
        <w:rPr>
          <w:color w:val="231F20"/>
          <w:sz w:val="20"/>
        </w:rPr>
        <w:t>Chairperson</w:t>
      </w:r>
      <w:r>
        <w:rPr>
          <w:color w:val="231F20"/>
          <w:spacing w:val="-17"/>
          <w:sz w:val="20"/>
        </w:rPr>
        <w:t> </w:t>
      </w:r>
      <w:r>
        <w:rPr>
          <w:color w:val="231F20"/>
          <w:sz w:val="20"/>
        </w:rPr>
        <w:t>is</w:t>
      </w:r>
      <w:r>
        <w:rPr>
          <w:color w:val="231F20"/>
          <w:spacing w:val="-17"/>
          <w:sz w:val="20"/>
        </w:rPr>
        <w:t> </w:t>
      </w:r>
      <w:r>
        <w:rPr>
          <w:color w:val="231F20"/>
          <w:sz w:val="20"/>
        </w:rPr>
        <w:t>unable</w:t>
      </w:r>
      <w:r>
        <w:rPr>
          <w:color w:val="231F20"/>
          <w:spacing w:val="-17"/>
          <w:sz w:val="20"/>
        </w:rPr>
        <w:t> </w:t>
      </w:r>
      <w:r>
        <w:rPr>
          <w:color w:val="231F20"/>
          <w:sz w:val="20"/>
        </w:rPr>
        <w:t>to</w:t>
      </w:r>
      <w:r>
        <w:rPr>
          <w:color w:val="231F20"/>
          <w:spacing w:val="-17"/>
          <w:sz w:val="20"/>
        </w:rPr>
        <w:t> </w:t>
      </w:r>
      <w:r>
        <w:rPr>
          <w:color w:val="231F20"/>
          <w:sz w:val="20"/>
        </w:rPr>
        <w:t>attend</w:t>
      </w:r>
      <w:r>
        <w:rPr>
          <w:color w:val="231F20"/>
          <w:spacing w:val="-17"/>
          <w:sz w:val="20"/>
        </w:rPr>
        <w:t> </w:t>
      </w:r>
      <w:r>
        <w:rPr>
          <w:color w:val="231F20"/>
          <w:sz w:val="20"/>
        </w:rPr>
        <w:t>any</w:t>
      </w:r>
      <w:r>
        <w:rPr>
          <w:color w:val="231F20"/>
          <w:spacing w:val="-16"/>
          <w:sz w:val="20"/>
        </w:rPr>
        <w:t> </w:t>
      </w:r>
      <w:r>
        <w:rPr>
          <w:color w:val="231F20"/>
          <w:sz w:val="20"/>
        </w:rPr>
        <w:t>meeting</w:t>
      </w:r>
      <w:r>
        <w:rPr>
          <w:color w:val="231F20"/>
          <w:spacing w:val="-17"/>
          <w:sz w:val="20"/>
        </w:rPr>
        <w:t> </w:t>
      </w:r>
      <w:r>
        <w:rPr>
          <w:color w:val="231F20"/>
          <w:sz w:val="20"/>
        </w:rPr>
        <w:t>of</w:t>
      </w:r>
      <w:r>
        <w:rPr>
          <w:color w:val="231F20"/>
          <w:spacing w:val="-17"/>
          <w:sz w:val="20"/>
        </w:rPr>
        <w:t> </w:t>
      </w:r>
      <w:r>
        <w:rPr>
          <w:color w:val="231F20"/>
          <w:sz w:val="20"/>
        </w:rPr>
        <w:t>the</w:t>
      </w:r>
      <w:r>
        <w:rPr>
          <w:color w:val="231F20"/>
          <w:spacing w:val="-25"/>
          <w:sz w:val="20"/>
        </w:rPr>
        <w:t> </w:t>
      </w:r>
      <w:r>
        <w:rPr>
          <w:color w:val="231F20"/>
          <w:spacing w:val="-3"/>
          <w:sz w:val="20"/>
        </w:rPr>
        <w:t>Authority,</w:t>
      </w:r>
    </w:p>
    <w:p>
      <w:pPr>
        <w:pStyle w:val="BodyText"/>
        <w:spacing w:before="10"/>
        <w:jc w:val="right"/>
      </w:pPr>
      <w:r>
        <w:rPr>
          <w:color w:val="231F20"/>
          <w:position w:val="1"/>
          <w:sz w:val="16"/>
        </w:rPr>
        <w:t>5   </w:t>
      </w:r>
      <w:r>
        <w:rPr>
          <w:color w:val="231F20"/>
          <w:spacing w:val="17"/>
          <w:position w:val="1"/>
          <w:sz w:val="16"/>
        </w:rPr>
        <w:t> </w:t>
      </w:r>
      <w:r>
        <w:rPr>
          <w:color w:val="231F20"/>
        </w:rPr>
        <w:t>any</w:t>
      </w:r>
      <w:r>
        <w:rPr>
          <w:color w:val="231F20"/>
          <w:spacing w:val="-15"/>
        </w:rPr>
        <w:t> </w:t>
      </w:r>
      <w:r>
        <w:rPr>
          <w:color w:val="231F20"/>
        </w:rPr>
        <w:t>other</w:t>
      </w:r>
      <w:r>
        <w:rPr>
          <w:color w:val="231F20"/>
          <w:spacing w:val="-14"/>
        </w:rPr>
        <w:t> </w:t>
      </w:r>
      <w:r>
        <w:rPr>
          <w:color w:val="231F20"/>
        </w:rPr>
        <w:t>member</w:t>
      </w:r>
      <w:r>
        <w:rPr>
          <w:color w:val="231F20"/>
          <w:spacing w:val="-14"/>
        </w:rPr>
        <w:t> </w:t>
      </w:r>
      <w:r>
        <w:rPr>
          <w:color w:val="231F20"/>
        </w:rPr>
        <w:t>chosen</w:t>
      </w:r>
      <w:r>
        <w:rPr>
          <w:color w:val="231F20"/>
          <w:spacing w:val="-14"/>
        </w:rPr>
        <w:t> </w:t>
      </w:r>
      <w:r>
        <w:rPr>
          <w:color w:val="231F20"/>
        </w:rPr>
        <w:t>by</w:t>
      </w:r>
      <w:r>
        <w:rPr>
          <w:color w:val="231F20"/>
          <w:spacing w:val="-15"/>
        </w:rPr>
        <w:t> </w:t>
      </w:r>
      <w:r>
        <w:rPr>
          <w:color w:val="231F20"/>
        </w:rPr>
        <w:t>the</w:t>
      </w:r>
      <w:r>
        <w:rPr>
          <w:color w:val="231F20"/>
          <w:spacing w:val="-14"/>
        </w:rPr>
        <w:t> </w:t>
      </w:r>
      <w:r>
        <w:rPr>
          <w:color w:val="231F20"/>
        </w:rPr>
        <w:t>Members</w:t>
      </w:r>
      <w:r>
        <w:rPr>
          <w:color w:val="231F20"/>
          <w:spacing w:val="-14"/>
        </w:rPr>
        <w:t> </w:t>
      </w:r>
      <w:r>
        <w:rPr>
          <w:color w:val="231F20"/>
        </w:rPr>
        <w:t>present</w:t>
      </w:r>
      <w:r>
        <w:rPr>
          <w:color w:val="231F20"/>
          <w:spacing w:val="-14"/>
        </w:rPr>
        <w:t> </w:t>
      </w:r>
      <w:r>
        <w:rPr>
          <w:color w:val="231F20"/>
        </w:rPr>
        <w:t>at</w:t>
      </w:r>
      <w:r>
        <w:rPr>
          <w:color w:val="231F20"/>
          <w:spacing w:val="-14"/>
        </w:rPr>
        <w:t> </w:t>
      </w:r>
      <w:r>
        <w:rPr>
          <w:color w:val="231F20"/>
        </w:rPr>
        <w:t>the</w:t>
      </w:r>
      <w:r>
        <w:rPr>
          <w:color w:val="231F20"/>
          <w:spacing w:val="-15"/>
        </w:rPr>
        <w:t> </w:t>
      </w:r>
      <w:r>
        <w:rPr>
          <w:color w:val="231F20"/>
        </w:rPr>
        <w:t>meeting,</w:t>
      </w:r>
      <w:r>
        <w:rPr>
          <w:color w:val="231F20"/>
          <w:spacing w:val="-14"/>
        </w:rPr>
        <w:t> </w:t>
      </w:r>
      <w:r>
        <w:rPr>
          <w:color w:val="231F20"/>
        </w:rPr>
        <w:t>shall</w:t>
      </w:r>
      <w:r>
        <w:rPr>
          <w:color w:val="231F20"/>
          <w:spacing w:val="-14"/>
        </w:rPr>
        <w:t> </w:t>
      </w:r>
      <w:r>
        <w:rPr>
          <w:color w:val="231F20"/>
        </w:rPr>
        <w:t>preside</w:t>
      </w:r>
      <w:r>
        <w:rPr>
          <w:color w:val="231F20"/>
          <w:spacing w:val="-14"/>
        </w:rPr>
        <w:t> </w:t>
      </w:r>
      <w:r>
        <w:rPr>
          <w:color w:val="231F20"/>
        </w:rPr>
        <w:t>the</w:t>
      </w:r>
      <w:r>
        <w:rPr>
          <w:color w:val="231F20"/>
          <w:spacing w:val="-14"/>
        </w:rPr>
        <w:t> </w:t>
      </w:r>
      <w:r>
        <w:rPr>
          <w:color w:val="231F20"/>
        </w:rPr>
        <w:t>meeting.</w:t>
      </w:r>
    </w:p>
    <w:p>
      <w:pPr>
        <w:pStyle w:val="ListParagraph"/>
        <w:numPr>
          <w:ilvl w:val="1"/>
          <w:numId w:val="60"/>
        </w:numPr>
        <w:tabs>
          <w:tab w:pos="2074" w:val="left" w:leader="none"/>
        </w:tabs>
        <w:spacing w:line="249" w:lineRule="auto" w:before="130" w:after="0"/>
        <w:ind w:left="1330" w:right="1" w:firstLine="480"/>
        <w:jc w:val="both"/>
        <w:rPr>
          <w:sz w:val="20"/>
        </w:rPr>
      </w:pPr>
      <w:r>
        <w:rPr>
          <w:color w:val="231F20"/>
          <w:sz w:val="20"/>
        </w:rPr>
        <w:t>All</w:t>
      </w:r>
      <w:r>
        <w:rPr>
          <w:color w:val="231F20"/>
          <w:spacing w:val="-14"/>
          <w:sz w:val="20"/>
        </w:rPr>
        <w:t> </w:t>
      </w:r>
      <w:r>
        <w:rPr>
          <w:color w:val="231F20"/>
          <w:sz w:val="20"/>
        </w:rPr>
        <w:t>questions</w:t>
      </w:r>
      <w:r>
        <w:rPr>
          <w:color w:val="231F20"/>
          <w:spacing w:val="-15"/>
          <w:sz w:val="20"/>
        </w:rPr>
        <w:t> </w:t>
      </w:r>
      <w:r>
        <w:rPr>
          <w:color w:val="231F20"/>
          <w:sz w:val="20"/>
        </w:rPr>
        <w:t>which</w:t>
      </w:r>
      <w:r>
        <w:rPr>
          <w:color w:val="231F20"/>
          <w:spacing w:val="-14"/>
          <w:sz w:val="20"/>
        </w:rPr>
        <w:t> </w:t>
      </w:r>
      <w:r>
        <w:rPr>
          <w:color w:val="231F20"/>
          <w:sz w:val="20"/>
        </w:rPr>
        <w:t>come</w:t>
      </w:r>
      <w:r>
        <w:rPr>
          <w:color w:val="231F20"/>
          <w:spacing w:val="-14"/>
          <w:sz w:val="20"/>
        </w:rPr>
        <w:t> </w:t>
      </w:r>
      <w:r>
        <w:rPr>
          <w:color w:val="231F20"/>
          <w:sz w:val="20"/>
        </w:rPr>
        <w:t>up</w:t>
      </w:r>
      <w:r>
        <w:rPr>
          <w:color w:val="231F20"/>
          <w:spacing w:val="-14"/>
          <w:sz w:val="20"/>
        </w:rPr>
        <w:t> </w:t>
      </w:r>
      <w:r>
        <w:rPr>
          <w:color w:val="231F20"/>
          <w:sz w:val="20"/>
        </w:rPr>
        <w:t>before</w:t>
      </w:r>
      <w:r>
        <w:rPr>
          <w:color w:val="231F20"/>
          <w:spacing w:val="-14"/>
          <w:sz w:val="20"/>
        </w:rPr>
        <w:t> </w:t>
      </w:r>
      <w:r>
        <w:rPr>
          <w:color w:val="231F20"/>
          <w:sz w:val="20"/>
        </w:rPr>
        <w:t>any</w:t>
      </w:r>
      <w:r>
        <w:rPr>
          <w:color w:val="231F20"/>
          <w:spacing w:val="-14"/>
          <w:sz w:val="20"/>
        </w:rPr>
        <w:t> </w:t>
      </w:r>
      <w:r>
        <w:rPr>
          <w:color w:val="231F20"/>
          <w:sz w:val="20"/>
        </w:rPr>
        <w:t>meeting</w:t>
      </w:r>
      <w:r>
        <w:rPr>
          <w:color w:val="231F20"/>
          <w:spacing w:val="-14"/>
          <w:sz w:val="20"/>
        </w:rPr>
        <w:t> </w:t>
      </w:r>
      <w:r>
        <w:rPr>
          <w:color w:val="231F20"/>
          <w:sz w:val="20"/>
        </w:rPr>
        <w:t>of</w:t>
      </w:r>
      <w:r>
        <w:rPr>
          <w:color w:val="231F20"/>
          <w:spacing w:val="-14"/>
          <w:sz w:val="20"/>
        </w:rPr>
        <w:t> </w:t>
      </w:r>
      <w:r>
        <w:rPr>
          <w:color w:val="231F20"/>
          <w:sz w:val="20"/>
        </w:rPr>
        <w:t>the</w:t>
      </w:r>
      <w:r>
        <w:rPr>
          <w:color w:val="231F20"/>
          <w:spacing w:val="-25"/>
          <w:sz w:val="20"/>
        </w:rPr>
        <w:t> </w:t>
      </w:r>
      <w:r>
        <w:rPr>
          <w:color w:val="231F20"/>
          <w:sz w:val="20"/>
        </w:rPr>
        <w:t>Authority</w:t>
      </w:r>
      <w:r>
        <w:rPr>
          <w:color w:val="231F20"/>
          <w:spacing w:val="-14"/>
          <w:sz w:val="20"/>
        </w:rPr>
        <w:t> </w:t>
      </w:r>
      <w:r>
        <w:rPr>
          <w:color w:val="231F20"/>
          <w:sz w:val="20"/>
        </w:rPr>
        <w:t>shall</w:t>
      </w:r>
      <w:r>
        <w:rPr>
          <w:color w:val="231F20"/>
          <w:spacing w:val="-14"/>
          <w:sz w:val="20"/>
        </w:rPr>
        <w:t> </w:t>
      </w:r>
      <w:r>
        <w:rPr>
          <w:color w:val="231F20"/>
          <w:sz w:val="20"/>
        </w:rPr>
        <w:t>be</w:t>
      </w:r>
      <w:r>
        <w:rPr>
          <w:color w:val="231F20"/>
          <w:spacing w:val="-14"/>
          <w:sz w:val="20"/>
        </w:rPr>
        <w:t> </w:t>
      </w:r>
      <w:r>
        <w:rPr>
          <w:color w:val="231F20"/>
          <w:sz w:val="20"/>
        </w:rPr>
        <w:t>decided by</w:t>
      </w:r>
      <w:r>
        <w:rPr>
          <w:color w:val="231F20"/>
          <w:spacing w:val="-10"/>
          <w:sz w:val="20"/>
        </w:rPr>
        <w:t> </w:t>
      </w:r>
      <w:r>
        <w:rPr>
          <w:color w:val="231F20"/>
          <w:sz w:val="20"/>
        </w:rPr>
        <w:t>a</w:t>
      </w:r>
      <w:r>
        <w:rPr>
          <w:color w:val="231F20"/>
          <w:spacing w:val="-10"/>
          <w:sz w:val="20"/>
        </w:rPr>
        <w:t> </w:t>
      </w:r>
      <w:r>
        <w:rPr>
          <w:color w:val="231F20"/>
          <w:sz w:val="20"/>
        </w:rPr>
        <w:t>majority</w:t>
      </w:r>
      <w:r>
        <w:rPr>
          <w:color w:val="231F20"/>
          <w:spacing w:val="-10"/>
          <w:sz w:val="20"/>
        </w:rPr>
        <w:t> </w:t>
      </w:r>
      <w:r>
        <w:rPr>
          <w:color w:val="231F20"/>
          <w:sz w:val="20"/>
        </w:rPr>
        <w:t>of</w:t>
      </w:r>
      <w:r>
        <w:rPr>
          <w:color w:val="231F20"/>
          <w:spacing w:val="-10"/>
          <w:sz w:val="20"/>
        </w:rPr>
        <w:t> </w:t>
      </w:r>
      <w:r>
        <w:rPr>
          <w:color w:val="231F20"/>
          <w:sz w:val="20"/>
        </w:rPr>
        <w:t>votes</w:t>
      </w:r>
      <w:r>
        <w:rPr>
          <w:color w:val="231F20"/>
          <w:spacing w:val="-11"/>
          <w:sz w:val="20"/>
        </w:rPr>
        <w:t> </w:t>
      </w:r>
      <w:r>
        <w:rPr>
          <w:color w:val="231F20"/>
          <w:sz w:val="20"/>
        </w:rPr>
        <w:t>of</w:t>
      </w:r>
      <w:r>
        <w:rPr>
          <w:color w:val="231F20"/>
          <w:spacing w:val="-10"/>
          <w:sz w:val="20"/>
        </w:rPr>
        <w:t> </w:t>
      </w:r>
      <w:r>
        <w:rPr>
          <w:color w:val="231F20"/>
          <w:sz w:val="20"/>
        </w:rPr>
        <w:t>the</w:t>
      </w:r>
      <w:r>
        <w:rPr>
          <w:color w:val="231F20"/>
          <w:spacing w:val="-10"/>
          <w:sz w:val="20"/>
        </w:rPr>
        <w:t> </w:t>
      </w:r>
      <w:r>
        <w:rPr>
          <w:color w:val="231F20"/>
          <w:sz w:val="20"/>
        </w:rPr>
        <w:t>Members</w:t>
      </w:r>
      <w:r>
        <w:rPr>
          <w:color w:val="231F20"/>
          <w:spacing w:val="-10"/>
          <w:sz w:val="20"/>
        </w:rPr>
        <w:t> </w:t>
      </w:r>
      <w:r>
        <w:rPr>
          <w:color w:val="231F20"/>
          <w:sz w:val="20"/>
        </w:rPr>
        <w:t>present</w:t>
      </w:r>
      <w:r>
        <w:rPr>
          <w:color w:val="231F20"/>
          <w:spacing w:val="-10"/>
          <w:sz w:val="20"/>
        </w:rPr>
        <w:t> </w:t>
      </w:r>
      <w:r>
        <w:rPr>
          <w:color w:val="231F20"/>
          <w:sz w:val="20"/>
        </w:rPr>
        <w:t>and</w:t>
      </w:r>
      <w:r>
        <w:rPr>
          <w:color w:val="231F20"/>
          <w:spacing w:val="-10"/>
          <w:sz w:val="20"/>
        </w:rPr>
        <w:t> </w:t>
      </w:r>
      <w:r>
        <w:rPr>
          <w:color w:val="231F20"/>
          <w:sz w:val="20"/>
        </w:rPr>
        <w:t>voting,</w:t>
      </w:r>
      <w:r>
        <w:rPr>
          <w:color w:val="231F20"/>
          <w:spacing w:val="-10"/>
          <w:sz w:val="20"/>
        </w:rPr>
        <w:t> </w:t>
      </w:r>
      <w:r>
        <w:rPr>
          <w:color w:val="231F20"/>
          <w:sz w:val="20"/>
        </w:rPr>
        <w:t>and</w:t>
      </w:r>
      <w:r>
        <w:rPr>
          <w:color w:val="231F20"/>
          <w:spacing w:val="-10"/>
          <w:sz w:val="20"/>
        </w:rPr>
        <w:t> </w:t>
      </w:r>
      <w:r>
        <w:rPr>
          <w:color w:val="231F20"/>
          <w:sz w:val="20"/>
        </w:rPr>
        <w:t>in</w:t>
      </w:r>
      <w:r>
        <w:rPr>
          <w:color w:val="231F20"/>
          <w:spacing w:val="-10"/>
          <w:sz w:val="20"/>
        </w:rPr>
        <w:t> </w:t>
      </w:r>
      <w:r>
        <w:rPr>
          <w:color w:val="231F20"/>
          <w:sz w:val="20"/>
        </w:rPr>
        <w:t>the</w:t>
      </w:r>
      <w:r>
        <w:rPr>
          <w:color w:val="231F20"/>
          <w:spacing w:val="-10"/>
          <w:sz w:val="20"/>
        </w:rPr>
        <w:t> </w:t>
      </w:r>
      <w:r>
        <w:rPr>
          <w:color w:val="231F20"/>
          <w:sz w:val="20"/>
        </w:rPr>
        <w:t>event</w:t>
      </w:r>
      <w:r>
        <w:rPr>
          <w:color w:val="231F20"/>
          <w:spacing w:val="-10"/>
          <w:sz w:val="20"/>
        </w:rPr>
        <w:t> </w:t>
      </w:r>
      <w:r>
        <w:rPr>
          <w:color w:val="231F20"/>
          <w:sz w:val="20"/>
        </w:rPr>
        <w:t>of</w:t>
      </w:r>
      <w:r>
        <w:rPr>
          <w:color w:val="231F20"/>
          <w:spacing w:val="-10"/>
          <w:sz w:val="20"/>
        </w:rPr>
        <w:t> </w:t>
      </w:r>
      <w:r>
        <w:rPr>
          <w:color w:val="231F20"/>
          <w:sz w:val="20"/>
        </w:rPr>
        <w:t>an</w:t>
      </w:r>
      <w:r>
        <w:rPr>
          <w:color w:val="231F20"/>
          <w:spacing w:val="-10"/>
          <w:sz w:val="20"/>
        </w:rPr>
        <w:t> </w:t>
      </w:r>
      <w:r>
        <w:rPr>
          <w:color w:val="231F20"/>
          <w:sz w:val="20"/>
        </w:rPr>
        <w:t>equality</w:t>
      </w:r>
      <w:r>
        <w:rPr>
          <w:color w:val="231F20"/>
          <w:spacing w:val="-10"/>
          <w:sz w:val="20"/>
        </w:rPr>
        <w:t> </w:t>
      </w:r>
      <w:r>
        <w:rPr>
          <w:color w:val="231F20"/>
          <w:sz w:val="20"/>
        </w:rPr>
        <w:t>of votes, the Chairperson or in his absence, the member presiding, shall have the right to exercise a second or casting</w:t>
      </w:r>
      <w:r>
        <w:rPr>
          <w:color w:val="231F20"/>
          <w:spacing w:val="18"/>
          <w:sz w:val="20"/>
        </w:rPr>
        <w:t> </w:t>
      </w:r>
      <w:r>
        <w:rPr>
          <w:color w:val="231F20"/>
          <w:sz w:val="20"/>
        </w:rPr>
        <w:t>vote.</w:t>
      </w:r>
    </w:p>
    <w:p>
      <w:pPr>
        <w:pStyle w:val="BodyText"/>
        <w:tabs>
          <w:tab w:pos="1809" w:val="left" w:leader="none"/>
        </w:tabs>
        <w:spacing w:line="249" w:lineRule="auto" w:before="124"/>
        <w:ind w:left="1330" w:hanging="380"/>
        <w:jc w:val="both"/>
      </w:pPr>
      <w:r>
        <w:rPr>
          <w:color w:val="231F20"/>
          <w:spacing w:val="8"/>
          <w:position w:val="1"/>
          <w:sz w:val="16"/>
        </w:rPr>
        <w:t>10</w:t>
        <w:tab/>
        <w:tab/>
      </w:r>
      <w:r>
        <w:rPr>
          <w:color w:val="231F20"/>
        </w:rPr>
        <w:t>(</w:t>
      </w:r>
      <w:r>
        <w:rPr>
          <w:i/>
          <w:color w:val="231F20"/>
        </w:rPr>
        <w:t>4</w:t>
      </w:r>
      <w:r>
        <w:rPr>
          <w:color w:val="231F20"/>
        </w:rPr>
        <w:t>)</w:t>
      </w:r>
      <w:r>
        <w:rPr>
          <w:color w:val="231F20"/>
          <w:spacing w:val="-31"/>
        </w:rPr>
        <w:t> </w:t>
      </w:r>
      <w:r>
        <w:rPr>
          <w:color w:val="231F20"/>
        </w:rPr>
        <w:t>Any</w:t>
      </w:r>
      <w:r>
        <w:rPr>
          <w:color w:val="231F20"/>
          <w:spacing w:val="-23"/>
        </w:rPr>
        <w:t> </w:t>
      </w:r>
      <w:r>
        <w:rPr>
          <w:color w:val="231F20"/>
        </w:rPr>
        <w:t>Member</w:t>
      </w:r>
      <w:r>
        <w:rPr>
          <w:color w:val="231F20"/>
          <w:spacing w:val="-23"/>
        </w:rPr>
        <w:t> </w:t>
      </w:r>
      <w:r>
        <w:rPr>
          <w:color w:val="231F20"/>
        </w:rPr>
        <w:t>who</w:t>
      </w:r>
      <w:r>
        <w:rPr>
          <w:color w:val="231F20"/>
          <w:spacing w:val="-23"/>
        </w:rPr>
        <w:t> </w:t>
      </w:r>
      <w:r>
        <w:rPr>
          <w:color w:val="231F20"/>
        </w:rPr>
        <w:t>has</w:t>
      </w:r>
      <w:r>
        <w:rPr>
          <w:color w:val="231F20"/>
          <w:spacing w:val="-23"/>
        </w:rPr>
        <w:t> </w:t>
      </w:r>
      <w:r>
        <w:rPr>
          <w:color w:val="231F20"/>
        </w:rPr>
        <w:t>any</w:t>
      </w:r>
      <w:r>
        <w:rPr>
          <w:color w:val="231F20"/>
          <w:spacing w:val="-23"/>
        </w:rPr>
        <w:t> </w:t>
      </w:r>
      <w:r>
        <w:rPr>
          <w:color w:val="231F20"/>
        </w:rPr>
        <w:t>direct</w:t>
      </w:r>
      <w:r>
        <w:rPr>
          <w:color w:val="231F20"/>
          <w:spacing w:val="-23"/>
        </w:rPr>
        <w:t> </w:t>
      </w:r>
      <w:r>
        <w:rPr>
          <w:color w:val="231F20"/>
        </w:rPr>
        <w:t>or</w:t>
      </w:r>
      <w:r>
        <w:rPr>
          <w:color w:val="231F20"/>
          <w:spacing w:val="-23"/>
        </w:rPr>
        <w:t> </w:t>
      </w:r>
      <w:r>
        <w:rPr>
          <w:color w:val="231F20"/>
        </w:rPr>
        <w:t>indirect</w:t>
      </w:r>
      <w:r>
        <w:rPr>
          <w:color w:val="231F20"/>
          <w:spacing w:val="-23"/>
        </w:rPr>
        <w:t> </w:t>
      </w:r>
      <w:r>
        <w:rPr>
          <w:color w:val="231F20"/>
        </w:rPr>
        <w:t>pecuniary</w:t>
      </w:r>
      <w:r>
        <w:rPr>
          <w:color w:val="231F20"/>
          <w:spacing w:val="-23"/>
        </w:rPr>
        <w:t> </w:t>
      </w:r>
      <w:r>
        <w:rPr>
          <w:color w:val="231F20"/>
        </w:rPr>
        <w:t>interest</w:t>
      </w:r>
      <w:r>
        <w:rPr>
          <w:color w:val="231F20"/>
          <w:spacing w:val="-23"/>
        </w:rPr>
        <w:t> </w:t>
      </w:r>
      <w:r>
        <w:rPr>
          <w:color w:val="231F20"/>
        </w:rPr>
        <w:t>in</w:t>
      </w:r>
      <w:r>
        <w:rPr>
          <w:color w:val="231F20"/>
          <w:spacing w:val="-23"/>
        </w:rPr>
        <w:t> </w:t>
      </w:r>
      <w:r>
        <w:rPr>
          <w:color w:val="231F20"/>
        </w:rPr>
        <w:t>any</w:t>
      </w:r>
      <w:r>
        <w:rPr>
          <w:color w:val="231F20"/>
          <w:spacing w:val="-23"/>
        </w:rPr>
        <w:t> </w:t>
      </w:r>
      <w:r>
        <w:rPr>
          <w:color w:val="231F20"/>
        </w:rPr>
        <w:t>matter</w:t>
      </w:r>
      <w:r>
        <w:rPr>
          <w:color w:val="231F20"/>
          <w:spacing w:val="-23"/>
        </w:rPr>
        <w:t> </w:t>
      </w:r>
      <w:r>
        <w:rPr>
          <w:color w:val="231F20"/>
          <w:spacing w:val="-2"/>
        </w:rPr>
        <w:t>coming </w:t>
      </w:r>
      <w:r>
        <w:rPr>
          <w:color w:val="231F20"/>
        </w:rPr>
        <w:t>up</w:t>
      </w:r>
      <w:r>
        <w:rPr>
          <w:color w:val="231F20"/>
          <w:spacing w:val="-7"/>
        </w:rPr>
        <w:t> </w:t>
      </w:r>
      <w:r>
        <w:rPr>
          <w:color w:val="231F20"/>
        </w:rPr>
        <w:t>for</w:t>
      </w:r>
      <w:r>
        <w:rPr>
          <w:color w:val="231F20"/>
          <w:spacing w:val="-7"/>
        </w:rPr>
        <w:t> </w:t>
      </w:r>
      <w:r>
        <w:rPr>
          <w:color w:val="231F20"/>
        </w:rPr>
        <w:t>consideration</w:t>
      </w:r>
      <w:r>
        <w:rPr>
          <w:color w:val="231F20"/>
          <w:spacing w:val="-7"/>
        </w:rPr>
        <w:t> </w:t>
      </w:r>
      <w:r>
        <w:rPr>
          <w:color w:val="231F20"/>
        </w:rPr>
        <w:t>at</w:t>
      </w:r>
      <w:r>
        <w:rPr>
          <w:color w:val="231F20"/>
          <w:spacing w:val="-7"/>
        </w:rPr>
        <w:t> </w:t>
      </w:r>
      <w:r>
        <w:rPr>
          <w:color w:val="231F20"/>
        </w:rPr>
        <w:t>a</w:t>
      </w:r>
      <w:r>
        <w:rPr>
          <w:color w:val="231F20"/>
          <w:spacing w:val="-7"/>
        </w:rPr>
        <w:t> </w:t>
      </w:r>
      <w:r>
        <w:rPr>
          <w:color w:val="231F20"/>
        </w:rPr>
        <w:t>meeting</w:t>
      </w:r>
      <w:r>
        <w:rPr>
          <w:color w:val="231F20"/>
          <w:spacing w:val="-7"/>
        </w:rPr>
        <w:t> </w:t>
      </w:r>
      <w:r>
        <w:rPr>
          <w:color w:val="231F20"/>
        </w:rPr>
        <w:t>of</w:t>
      </w:r>
      <w:r>
        <w:rPr>
          <w:color w:val="231F20"/>
          <w:spacing w:val="-6"/>
        </w:rPr>
        <w:t> </w:t>
      </w:r>
      <w:r>
        <w:rPr>
          <w:color w:val="231F20"/>
        </w:rPr>
        <w:t>the</w:t>
      </w:r>
      <w:r>
        <w:rPr>
          <w:color w:val="231F20"/>
          <w:spacing w:val="-15"/>
        </w:rPr>
        <w:t> </w:t>
      </w:r>
      <w:r>
        <w:rPr>
          <w:color w:val="231F20"/>
        </w:rPr>
        <w:t>Authority</w:t>
      </w:r>
      <w:r>
        <w:rPr>
          <w:color w:val="231F20"/>
          <w:spacing w:val="-7"/>
        </w:rPr>
        <w:t> </w:t>
      </w:r>
      <w:r>
        <w:rPr>
          <w:color w:val="231F20"/>
        </w:rPr>
        <w:t>shall</w:t>
      </w:r>
      <w:r>
        <w:rPr>
          <w:color w:val="231F20"/>
          <w:spacing w:val="-7"/>
        </w:rPr>
        <w:t> </w:t>
      </w:r>
      <w:r>
        <w:rPr>
          <w:color w:val="231F20"/>
        </w:rPr>
        <w:t>disclose</w:t>
      </w:r>
      <w:r>
        <w:rPr>
          <w:color w:val="231F20"/>
          <w:spacing w:val="-7"/>
        </w:rPr>
        <w:t> </w:t>
      </w:r>
      <w:r>
        <w:rPr>
          <w:color w:val="231F20"/>
        </w:rPr>
        <w:t>the</w:t>
      </w:r>
      <w:r>
        <w:rPr>
          <w:color w:val="231F20"/>
          <w:spacing w:val="-7"/>
        </w:rPr>
        <w:t> </w:t>
      </w:r>
      <w:r>
        <w:rPr>
          <w:color w:val="231F20"/>
        </w:rPr>
        <w:t>nature</w:t>
      </w:r>
      <w:r>
        <w:rPr>
          <w:color w:val="231F20"/>
          <w:spacing w:val="-7"/>
        </w:rPr>
        <w:t> </w:t>
      </w:r>
      <w:r>
        <w:rPr>
          <w:color w:val="231F20"/>
        </w:rPr>
        <w:t>of</w:t>
      </w:r>
      <w:r>
        <w:rPr>
          <w:color w:val="231F20"/>
          <w:spacing w:val="-7"/>
        </w:rPr>
        <w:t> </w:t>
      </w:r>
      <w:r>
        <w:rPr>
          <w:color w:val="231F20"/>
        </w:rPr>
        <w:t>his</w:t>
      </w:r>
      <w:r>
        <w:rPr>
          <w:color w:val="231F20"/>
          <w:spacing w:val="-6"/>
        </w:rPr>
        <w:t> </w:t>
      </w:r>
      <w:r>
        <w:rPr>
          <w:color w:val="231F20"/>
        </w:rPr>
        <w:t>interest</w:t>
      </w:r>
      <w:r>
        <w:rPr>
          <w:color w:val="231F20"/>
          <w:spacing w:val="-7"/>
        </w:rPr>
        <w:t> </w:t>
      </w:r>
      <w:r>
        <w:rPr>
          <w:color w:val="231F20"/>
        </w:rPr>
        <w:t>at such</w:t>
      </w:r>
      <w:r>
        <w:rPr>
          <w:color w:val="231F20"/>
          <w:spacing w:val="-16"/>
        </w:rPr>
        <w:t> </w:t>
      </w:r>
      <w:r>
        <w:rPr>
          <w:color w:val="231F20"/>
        </w:rPr>
        <w:t>meeting,</w:t>
      </w:r>
      <w:r>
        <w:rPr>
          <w:color w:val="231F20"/>
          <w:spacing w:val="-15"/>
        </w:rPr>
        <w:t> </w:t>
      </w:r>
      <w:r>
        <w:rPr>
          <w:color w:val="231F20"/>
        </w:rPr>
        <w:t>which</w:t>
      </w:r>
      <w:r>
        <w:rPr>
          <w:color w:val="231F20"/>
          <w:spacing w:val="-15"/>
        </w:rPr>
        <w:t> </w:t>
      </w:r>
      <w:r>
        <w:rPr>
          <w:color w:val="231F20"/>
        </w:rPr>
        <w:t>shall</w:t>
      </w:r>
      <w:r>
        <w:rPr>
          <w:color w:val="231F20"/>
          <w:spacing w:val="-15"/>
        </w:rPr>
        <w:t> </w:t>
      </w:r>
      <w:r>
        <w:rPr>
          <w:color w:val="231F20"/>
        </w:rPr>
        <w:t>be</w:t>
      </w:r>
      <w:r>
        <w:rPr>
          <w:color w:val="231F20"/>
          <w:spacing w:val="-16"/>
        </w:rPr>
        <w:t> </w:t>
      </w:r>
      <w:r>
        <w:rPr>
          <w:color w:val="231F20"/>
        </w:rPr>
        <w:t>recorded</w:t>
      </w:r>
      <w:r>
        <w:rPr>
          <w:color w:val="231F20"/>
          <w:spacing w:val="-15"/>
        </w:rPr>
        <w:t> </w:t>
      </w:r>
      <w:r>
        <w:rPr>
          <w:color w:val="231F20"/>
        </w:rPr>
        <w:t>in</w:t>
      </w:r>
      <w:r>
        <w:rPr>
          <w:color w:val="231F20"/>
          <w:spacing w:val="-15"/>
        </w:rPr>
        <w:t> </w:t>
      </w:r>
      <w:r>
        <w:rPr>
          <w:color w:val="231F20"/>
        </w:rPr>
        <w:t>the</w:t>
      </w:r>
      <w:r>
        <w:rPr>
          <w:color w:val="231F20"/>
          <w:spacing w:val="-15"/>
        </w:rPr>
        <w:t> </w:t>
      </w:r>
      <w:r>
        <w:rPr>
          <w:color w:val="231F20"/>
        </w:rPr>
        <w:t>proceedings</w:t>
      </w:r>
      <w:r>
        <w:rPr>
          <w:color w:val="231F20"/>
          <w:spacing w:val="-15"/>
        </w:rPr>
        <w:t> </w:t>
      </w:r>
      <w:r>
        <w:rPr>
          <w:color w:val="231F20"/>
        </w:rPr>
        <w:t>of</w:t>
      </w:r>
      <w:r>
        <w:rPr>
          <w:color w:val="231F20"/>
          <w:spacing w:val="-16"/>
        </w:rPr>
        <w:t> </w:t>
      </w:r>
      <w:r>
        <w:rPr>
          <w:color w:val="231F20"/>
        </w:rPr>
        <w:t>the</w:t>
      </w:r>
      <w:r>
        <w:rPr>
          <w:color w:val="231F20"/>
          <w:spacing w:val="-23"/>
        </w:rPr>
        <w:t> </w:t>
      </w:r>
      <w:r>
        <w:rPr>
          <w:color w:val="231F20"/>
        </w:rPr>
        <w:t>Authority</w:t>
      </w:r>
      <w:r>
        <w:rPr>
          <w:color w:val="231F20"/>
          <w:spacing w:val="-15"/>
        </w:rPr>
        <w:t> </w:t>
      </w:r>
      <w:r>
        <w:rPr>
          <w:color w:val="231F20"/>
        </w:rPr>
        <w:t>and</w:t>
      </w:r>
      <w:r>
        <w:rPr>
          <w:color w:val="231F20"/>
          <w:spacing w:val="-15"/>
        </w:rPr>
        <w:t> </w:t>
      </w:r>
      <w:r>
        <w:rPr>
          <w:color w:val="231F20"/>
        </w:rPr>
        <w:t>such</w:t>
      </w:r>
      <w:r>
        <w:rPr>
          <w:color w:val="231F20"/>
          <w:spacing w:val="-16"/>
        </w:rPr>
        <w:t> </w:t>
      </w:r>
      <w:r>
        <w:rPr>
          <w:color w:val="231F20"/>
        </w:rPr>
        <w:t>member shall</w:t>
      </w:r>
      <w:r>
        <w:rPr>
          <w:color w:val="231F20"/>
          <w:spacing w:val="-17"/>
        </w:rPr>
        <w:t> </w:t>
      </w:r>
      <w:r>
        <w:rPr>
          <w:color w:val="231F20"/>
        </w:rPr>
        <w:t>not</w:t>
      </w:r>
      <w:r>
        <w:rPr>
          <w:color w:val="231F20"/>
          <w:spacing w:val="-16"/>
        </w:rPr>
        <w:t> </w:t>
      </w:r>
      <w:r>
        <w:rPr>
          <w:color w:val="231F20"/>
        </w:rPr>
        <w:t>take</w:t>
      </w:r>
      <w:r>
        <w:rPr>
          <w:color w:val="231F20"/>
          <w:spacing w:val="-16"/>
        </w:rPr>
        <w:t> </w:t>
      </w:r>
      <w:r>
        <w:rPr>
          <w:color w:val="231F20"/>
        </w:rPr>
        <w:t>part</w:t>
      </w:r>
      <w:r>
        <w:rPr>
          <w:color w:val="231F20"/>
          <w:spacing w:val="-16"/>
        </w:rPr>
        <w:t> </w:t>
      </w:r>
      <w:r>
        <w:rPr>
          <w:color w:val="231F20"/>
        </w:rPr>
        <w:t>in</w:t>
      </w:r>
      <w:r>
        <w:rPr>
          <w:color w:val="231F20"/>
          <w:spacing w:val="-16"/>
        </w:rPr>
        <w:t> </w:t>
      </w:r>
      <w:r>
        <w:rPr>
          <w:color w:val="231F20"/>
        </w:rPr>
        <w:t>any</w:t>
      </w:r>
      <w:r>
        <w:rPr>
          <w:color w:val="231F20"/>
          <w:spacing w:val="-16"/>
        </w:rPr>
        <w:t> </w:t>
      </w:r>
      <w:r>
        <w:rPr>
          <w:color w:val="231F20"/>
        </w:rPr>
        <w:t>deliberation</w:t>
      </w:r>
      <w:r>
        <w:rPr>
          <w:color w:val="231F20"/>
          <w:spacing w:val="-16"/>
        </w:rPr>
        <w:t> </w:t>
      </w:r>
      <w:r>
        <w:rPr>
          <w:color w:val="231F20"/>
        </w:rPr>
        <w:t>or</w:t>
      </w:r>
      <w:r>
        <w:rPr>
          <w:color w:val="231F20"/>
          <w:spacing w:val="-16"/>
        </w:rPr>
        <w:t> </w:t>
      </w:r>
      <w:r>
        <w:rPr>
          <w:color w:val="231F20"/>
        </w:rPr>
        <w:t>decision</w:t>
      </w:r>
      <w:r>
        <w:rPr>
          <w:color w:val="231F20"/>
          <w:spacing w:val="-16"/>
        </w:rPr>
        <w:t> </w:t>
      </w:r>
      <w:r>
        <w:rPr>
          <w:color w:val="231F20"/>
        </w:rPr>
        <w:t>of</w:t>
      </w:r>
      <w:r>
        <w:rPr>
          <w:color w:val="231F20"/>
          <w:spacing w:val="-17"/>
        </w:rPr>
        <w:t> </w:t>
      </w:r>
      <w:r>
        <w:rPr>
          <w:color w:val="231F20"/>
        </w:rPr>
        <w:t>the</w:t>
      </w:r>
      <w:r>
        <w:rPr>
          <w:color w:val="231F20"/>
          <w:spacing w:val="-28"/>
        </w:rPr>
        <w:t> </w:t>
      </w:r>
      <w:r>
        <w:rPr>
          <w:color w:val="231F20"/>
        </w:rPr>
        <w:t>Authority</w:t>
      </w:r>
      <w:r>
        <w:rPr>
          <w:color w:val="231F20"/>
          <w:spacing w:val="-17"/>
        </w:rPr>
        <w:t> </w:t>
      </w:r>
      <w:r>
        <w:rPr>
          <w:color w:val="231F20"/>
        </w:rPr>
        <w:t>with</w:t>
      </w:r>
      <w:r>
        <w:rPr>
          <w:color w:val="231F20"/>
          <w:spacing w:val="-16"/>
        </w:rPr>
        <w:t> </w:t>
      </w:r>
      <w:r>
        <w:rPr>
          <w:color w:val="231F20"/>
        </w:rPr>
        <w:t>respect</w:t>
      </w:r>
      <w:r>
        <w:rPr>
          <w:color w:val="231F20"/>
          <w:spacing w:val="-16"/>
        </w:rPr>
        <w:t> </w:t>
      </w:r>
      <w:r>
        <w:rPr>
          <w:color w:val="231F20"/>
        </w:rPr>
        <w:t>to</w:t>
      </w:r>
      <w:r>
        <w:rPr>
          <w:color w:val="231F20"/>
          <w:spacing w:val="-16"/>
        </w:rPr>
        <w:t> </w:t>
      </w:r>
      <w:r>
        <w:rPr>
          <w:color w:val="231F20"/>
        </w:rPr>
        <w:t>that</w:t>
      </w:r>
      <w:r>
        <w:rPr>
          <w:color w:val="231F20"/>
          <w:spacing w:val="-16"/>
        </w:rPr>
        <w:t> </w:t>
      </w:r>
      <w:r>
        <w:rPr>
          <w:color w:val="231F20"/>
          <w:spacing w:val="-3"/>
        </w:rPr>
        <w:t>matter.</w:t>
      </w:r>
    </w:p>
    <w:p>
      <w:pPr>
        <w:pStyle w:val="ListParagraph"/>
        <w:numPr>
          <w:ilvl w:val="0"/>
          <w:numId w:val="57"/>
        </w:numPr>
        <w:tabs>
          <w:tab w:pos="2108" w:val="left" w:leader="none"/>
        </w:tabs>
        <w:spacing w:line="240" w:lineRule="auto" w:before="123" w:after="0"/>
        <w:ind w:left="2107" w:right="0" w:hanging="298"/>
        <w:jc w:val="left"/>
        <w:rPr>
          <w:sz w:val="20"/>
        </w:rPr>
      </w:pPr>
      <w:r>
        <w:rPr>
          <w:color w:val="231F20"/>
          <w:sz w:val="20"/>
        </w:rPr>
        <w:t>No</w:t>
      </w:r>
      <w:r>
        <w:rPr>
          <w:color w:val="231F20"/>
          <w:spacing w:val="-5"/>
          <w:sz w:val="20"/>
        </w:rPr>
        <w:t> </w:t>
      </w:r>
      <w:r>
        <w:rPr>
          <w:color w:val="231F20"/>
          <w:sz w:val="20"/>
        </w:rPr>
        <w:t>act</w:t>
      </w:r>
      <w:r>
        <w:rPr>
          <w:color w:val="231F20"/>
          <w:spacing w:val="-4"/>
          <w:sz w:val="20"/>
        </w:rPr>
        <w:t> </w:t>
      </w:r>
      <w:r>
        <w:rPr>
          <w:color w:val="231F20"/>
          <w:sz w:val="20"/>
        </w:rPr>
        <w:t>or</w:t>
      </w:r>
      <w:r>
        <w:rPr>
          <w:color w:val="231F20"/>
          <w:spacing w:val="-5"/>
          <w:sz w:val="20"/>
        </w:rPr>
        <w:t> </w:t>
      </w:r>
      <w:r>
        <w:rPr>
          <w:color w:val="231F20"/>
          <w:sz w:val="20"/>
        </w:rPr>
        <w:t>proceeding</w:t>
      </w:r>
      <w:r>
        <w:rPr>
          <w:color w:val="231F20"/>
          <w:spacing w:val="-4"/>
          <w:sz w:val="20"/>
        </w:rPr>
        <w:t> </w:t>
      </w:r>
      <w:r>
        <w:rPr>
          <w:color w:val="231F20"/>
          <w:sz w:val="20"/>
        </w:rPr>
        <w:t>of</w:t>
      </w:r>
      <w:r>
        <w:rPr>
          <w:color w:val="231F20"/>
          <w:spacing w:val="-5"/>
          <w:sz w:val="20"/>
        </w:rPr>
        <w:t> </w:t>
      </w:r>
      <w:r>
        <w:rPr>
          <w:color w:val="231F20"/>
          <w:sz w:val="20"/>
        </w:rPr>
        <w:t>the</w:t>
      </w:r>
      <w:r>
        <w:rPr>
          <w:color w:val="231F20"/>
          <w:spacing w:val="-13"/>
          <w:sz w:val="20"/>
        </w:rPr>
        <w:t> </w:t>
      </w:r>
      <w:r>
        <w:rPr>
          <w:color w:val="231F20"/>
          <w:sz w:val="20"/>
        </w:rPr>
        <w:t>Authority</w:t>
      </w:r>
      <w:r>
        <w:rPr>
          <w:color w:val="231F20"/>
          <w:spacing w:val="-4"/>
          <w:sz w:val="20"/>
        </w:rPr>
        <w:t> </w:t>
      </w:r>
      <w:r>
        <w:rPr>
          <w:color w:val="231F20"/>
          <w:sz w:val="20"/>
        </w:rPr>
        <w:t>shall</w:t>
      </w:r>
      <w:r>
        <w:rPr>
          <w:color w:val="231F20"/>
          <w:spacing w:val="-4"/>
          <w:sz w:val="20"/>
        </w:rPr>
        <w:t> </w:t>
      </w:r>
      <w:r>
        <w:rPr>
          <w:color w:val="231F20"/>
          <w:sz w:val="20"/>
        </w:rPr>
        <w:t>be</w:t>
      </w:r>
      <w:r>
        <w:rPr>
          <w:color w:val="231F20"/>
          <w:spacing w:val="-5"/>
          <w:sz w:val="20"/>
        </w:rPr>
        <w:t> </w:t>
      </w:r>
      <w:r>
        <w:rPr>
          <w:color w:val="231F20"/>
          <w:sz w:val="20"/>
        </w:rPr>
        <w:t>invalid</w:t>
      </w:r>
      <w:r>
        <w:rPr>
          <w:color w:val="231F20"/>
          <w:spacing w:val="-4"/>
          <w:sz w:val="20"/>
        </w:rPr>
        <w:t> </w:t>
      </w:r>
      <w:r>
        <w:rPr>
          <w:color w:val="231F20"/>
          <w:sz w:val="20"/>
        </w:rPr>
        <w:t>merely</w:t>
      </w:r>
      <w:r>
        <w:rPr>
          <w:color w:val="231F20"/>
          <w:spacing w:val="-5"/>
          <w:sz w:val="20"/>
        </w:rPr>
        <w:t> </w:t>
      </w:r>
      <w:r>
        <w:rPr>
          <w:color w:val="231F20"/>
          <w:sz w:val="20"/>
        </w:rPr>
        <w:t>by</w:t>
      </w:r>
      <w:r>
        <w:rPr>
          <w:color w:val="231F20"/>
          <w:spacing w:val="-4"/>
          <w:sz w:val="20"/>
        </w:rPr>
        <w:t> </w:t>
      </w:r>
      <w:r>
        <w:rPr>
          <w:color w:val="231F20"/>
          <w:sz w:val="20"/>
        </w:rPr>
        <w:t>reason</w:t>
      </w:r>
      <w:r>
        <w:rPr>
          <w:color w:val="231F20"/>
          <w:spacing w:val="-5"/>
          <w:sz w:val="20"/>
        </w:rPr>
        <w:t> </w:t>
      </w:r>
      <w:r>
        <w:rPr>
          <w:color w:val="231F20"/>
          <w:sz w:val="20"/>
        </w:rPr>
        <w:t>of—</w:t>
      </w:r>
    </w:p>
    <w:p>
      <w:pPr>
        <w:pStyle w:val="BodyText"/>
        <w:rPr>
          <w:sz w:val="22"/>
        </w:rPr>
      </w:pPr>
    </w:p>
    <w:p>
      <w:pPr>
        <w:pStyle w:val="BodyText"/>
        <w:rPr>
          <w:sz w:val="22"/>
        </w:rPr>
      </w:pPr>
    </w:p>
    <w:p>
      <w:pPr>
        <w:pStyle w:val="BodyText"/>
        <w:spacing w:before="9"/>
        <w:rPr>
          <w:sz w:val="17"/>
        </w:rPr>
      </w:pPr>
    </w:p>
    <w:p>
      <w:pPr>
        <w:pStyle w:val="BodyText"/>
        <w:tabs>
          <w:tab w:pos="2289" w:val="left" w:leader="none"/>
        </w:tabs>
        <w:ind w:left="950"/>
      </w:pPr>
      <w:r>
        <w:rPr>
          <w:color w:val="231F20"/>
          <w:spacing w:val="8"/>
          <w:sz w:val="16"/>
        </w:rPr>
        <w:t>15</w:t>
        <w:tab/>
      </w:r>
      <w:r>
        <w:rPr>
          <w:color w:val="231F20"/>
        </w:rPr>
        <w:t>(</w:t>
      </w:r>
      <w:r>
        <w:rPr>
          <w:i/>
          <w:color w:val="231F20"/>
        </w:rPr>
        <w:t>a</w:t>
      </w:r>
      <w:r>
        <w:rPr>
          <w:color w:val="231F20"/>
        </w:rPr>
        <w:t>) any vacancy or defect in the constitution of the</w:t>
      </w:r>
      <w:r>
        <w:rPr>
          <w:color w:val="231F20"/>
          <w:spacing w:val="37"/>
        </w:rPr>
        <w:t> </w:t>
      </w:r>
      <w:r>
        <w:rPr>
          <w:color w:val="231F20"/>
        </w:rPr>
        <w:t>Authority;</w:t>
      </w:r>
    </w:p>
    <w:p>
      <w:pPr>
        <w:pStyle w:val="ListParagraph"/>
        <w:numPr>
          <w:ilvl w:val="2"/>
          <w:numId w:val="59"/>
        </w:numPr>
        <w:tabs>
          <w:tab w:pos="2569" w:val="left" w:leader="none"/>
        </w:tabs>
        <w:spacing w:line="240" w:lineRule="auto" w:before="130" w:after="0"/>
        <w:ind w:left="2568" w:right="0" w:hanging="279"/>
        <w:jc w:val="both"/>
        <w:rPr>
          <w:sz w:val="20"/>
        </w:rPr>
      </w:pPr>
      <w:r>
        <w:rPr>
          <w:color w:val="231F20"/>
          <w:sz w:val="20"/>
        </w:rPr>
        <w:t>any</w:t>
      </w:r>
      <w:r>
        <w:rPr>
          <w:color w:val="231F20"/>
          <w:spacing w:val="-5"/>
          <w:sz w:val="20"/>
        </w:rPr>
        <w:t> </w:t>
      </w:r>
      <w:r>
        <w:rPr>
          <w:color w:val="231F20"/>
          <w:sz w:val="20"/>
        </w:rPr>
        <w:t>defect</w:t>
      </w:r>
      <w:r>
        <w:rPr>
          <w:color w:val="231F20"/>
          <w:spacing w:val="-5"/>
          <w:sz w:val="20"/>
        </w:rPr>
        <w:t> </w:t>
      </w:r>
      <w:r>
        <w:rPr>
          <w:color w:val="231F20"/>
          <w:sz w:val="20"/>
        </w:rPr>
        <w:t>in</w:t>
      </w:r>
      <w:r>
        <w:rPr>
          <w:color w:val="231F20"/>
          <w:spacing w:val="-5"/>
          <w:sz w:val="20"/>
        </w:rPr>
        <w:t> </w:t>
      </w:r>
      <w:r>
        <w:rPr>
          <w:color w:val="231F20"/>
          <w:sz w:val="20"/>
        </w:rPr>
        <w:t>the</w:t>
      </w:r>
      <w:r>
        <w:rPr>
          <w:color w:val="231F20"/>
          <w:spacing w:val="-5"/>
          <w:sz w:val="20"/>
        </w:rPr>
        <w:t> </w:t>
      </w:r>
      <w:r>
        <w:rPr>
          <w:color w:val="231F20"/>
          <w:sz w:val="20"/>
        </w:rPr>
        <w:t>appointment</w:t>
      </w:r>
      <w:r>
        <w:rPr>
          <w:color w:val="231F20"/>
          <w:spacing w:val="-5"/>
          <w:sz w:val="20"/>
        </w:rPr>
        <w:t> </w:t>
      </w:r>
      <w:r>
        <w:rPr>
          <w:color w:val="231F20"/>
          <w:sz w:val="20"/>
        </w:rPr>
        <w:t>of</w:t>
      </w:r>
      <w:r>
        <w:rPr>
          <w:color w:val="231F20"/>
          <w:spacing w:val="-5"/>
          <w:sz w:val="20"/>
        </w:rPr>
        <w:t> </w:t>
      </w:r>
      <w:r>
        <w:rPr>
          <w:color w:val="231F20"/>
          <w:sz w:val="20"/>
        </w:rPr>
        <w:t>a</w:t>
      </w:r>
      <w:r>
        <w:rPr>
          <w:color w:val="231F20"/>
          <w:spacing w:val="-5"/>
          <w:sz w:val="20"/>
        </w:rPr>
        <w:t> </w:t>
      </w:r>
      <w:r>
        <w:rPr>
          <w:color w:val="231F20"/>
          <w:sz w:val="20"/>
        </w:rPr>
        <w:t>person</w:t>
      </w:r>
      <w:r>
        <w:rPr>
          <w:color w:val="231F20"/>
          <w:spacing w:val="-5"/>
          <w:sz w:val="20"/>
        </w:rPr>
        <w:t> </w:t>
      </w:r>
      <w:r>
        <w:rPr>
          <w:color w:val="231F20"/>
          <w:sz w:val="20"/>
        </w:rPr>
        <w:t>as</w:t>
      </w:r>
      <w:r>
        <w:rPr>
          <w:color w:val="231F20"/>
          <w:spacing w:val="-5"/>
          <w:sz w:val="20"/>
        </w:rPr>
        <w:t> </w:t>
      </w:r>
      <w:r>
        <w:rPr>
          <w:color w:val="231F20"/>
          <w:sz w:val="20"/>
        </w:rPr>
        <w:t>a</w:t>
      </w:r>
      <w:r>
        <w:rPr>
          <w:color w:val="231F20"/>
          <w:spacing w:val="-5"/>
          <w:sz w:val="20"/>
        </w:rPr>
        <w:t> </w:t>
      </w:r>
      <w:r>
        <w:rPr>
          <w:color w:val="231F20"/>
          <w:sz w:val="20"/>
        </w:rPr>
        <w:t>Chairperson</w:t>
      </w:r>
      <w:r>
        <w:rPr>
          <w:color w:val="231F20"/>
          <w:spacing w:val="-5"/>
          <w:sz w:val="20"/>
        </w:rPr>
        <w:t> </w:t>
      </w:r>
      <w:r>
        <w:rPr>
          <w:color w:val="231F20"/>
          <w:sz w:val="20"/>
        </w:rPr>
        <w:t>or</w:t>
      </w:r>
      <w:r>
        <w:rPr>
          <w:color w:val="231F20"/>
          <w:spacing w:val="-5"/>
          <w:sz w:val="20"/>
        </w:rPr>
        <w:t> </w:t>
      </w:r>
      <w:r>
        <w:rPr>
          <w:color w:val="231F20"/>
          <w:sz w:val="20"/>
        </w:rPr>
        <w:t>member;</w:t>
      </w:r>
      <w:r>
        <w:rPr>
          <w:color w:val="231F20"/>
          <w:spacing w:val="-5"/>
          <w:sz w:val="20"/>
        </w:rPr>
        <w:t> </w:t>
      </w:r>
      <w:r>
        <w:rPr>
          <w:color w:val="231F20"/>
          <w:sz w:val="20"/>
        </w:rPr>
        <w:t>or</w:t>
      </w:r>
    </w:p>
    <w:p>
      <w:pPr>
        <w:pStyle w:val="ListParagraph"/>
        <w:numPr>
          <w:ilvl w:val="2"/>
          <w:numId w:val="59"/>
        </w:numPr>
        <w:tabs>
          <w:tab w:pos="2596" w:val="left" w:leader="none"/>
        </w:tabs>
        <w:spacing w:line="249" w:lineRule="auto" w:before="130" w:after="0"/>
        <w:ind w:left="1810" w:right="1" w:firstLine="480"/>
        <w:jc w:val="both"/>
        <w:rPr>
          <w:sz w:val="20"/>
        </w:rPr>
      </w:pPr>
      <w:r>
        <w:rPr>
          <w:color w:val="231F20"/>
          <w:sz w:val="20"/>
        </w:rPr>
        <w:t>any</w:t>
      </w:r>
      <w:r>
        <w:rPr>
          <w:color w:val="231F20"/>
          <w:spacing w:val="-13"/>
          <w:sz w:val="20"/>
        </w:rPr>
        <w:t> </w:t>
      </w:r>
      <w:r>
        <w:rPr>
          <w:color w:val="231F20"/>
          <w:sz w:val="20"/>
        </w:rPr>
        <w:t>irregularity</w:t>
      </w:r>
      <w:r>
        <w:rPr>
          <w:color w:val="231F20"/>
          <w:spacing w:val="-13"/>
          <w:sz w:val="20"/>
        </w:rPr>
        <w:t> </w:t>
      </w:r>
      <w:r>
        <w:rPr>
          <w:color w:val="231F20"/>
          <w:sz w:val="20"/>
        </w:rPr>
        <w:t>in</w:t>
      </w:r>
      <w:r>
        <w:rPr>
          <w:color w:val="231F20"/>
          <w:spacing w:val="-12"/>
          <w:sz w:val="20"/>
        </w:rPr>
        <w:t> </w:t>
      </w:r>
      <w:r>
        <w:rPr>
          <w:color w:val="231F20"/>
          <w:sz w:val="20"/>
        </w:rPr>
        <w:t>the</w:t>
      </w:r>
      <w:r>
        <w:rPr>
          <w:color w:val="231F20"/>
          <w:spacing w:val="-13"/>
          <w:sz w:val="20"/>
        </w:rPr>
        <w:t> </w:t>
      </w:r>
      <w:r>
        <w:rPr>
          <w:color w:val="231F20"/>
          <w:sz w:val="20"/>
        </w:rPr>
        <w:t>procedure</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26"/>
          <w:sz w:val="20"/>
        </w:rPr>
        <w:t> </w:t>
      </w:r>
      <w:r>
        <w:rPr>
          <w:color w:val="231F20"/>
          <w:sz w:val="20"/>
        </w:rPr>
        <w:t>Authority</w:t>
      </w:r>
      <w:r>
        <w:rPr>
          <w:color w:val="231F20"/>
          <w:spacing w:val="-12"/>
          <w:sz w:val="20"/>
        </w:rPr>
        <w:t> </w:t>
      </w:r>
      <w:r>
        <w:rPr>
          <w:color w:val="231F20"/>
          <w:sz w:val="20"/>
        </w:rPr>
        <w:t>not</w:t>
      </w:r>
      <w:r>
        <w:rPr>
          <w:color w:val="231F20"/>
          <w:spacing w:val="-13"/>
          <w:sz w:val="20"/>
        </w:rPr>
        <w:t> </w:t>
      </w:r>
      <w:r>
        <w:rPr>
          <w:color w:val="231F20"/>
          <w:sz w:val="20"/>
        </w:rPr>
        <w:t>affecting</w:t>
      </w:r>
      <w:r>
        <w:rPr>
          <w:color w:val="231F20"/>
          <w:spacing w:val="-13"/>
          <w:sz w:val="20"/>
        </w:rPr>
        <w:t> </w:t>
      </w:r>
      <w:r>
        <w:rPr>
          <w:color w:val="231F20"/>
          <w:sz w:val="20"/>
        </w:rPr>
        <w:t>the</w:t>
      </w:r>
      <w:r>
        <w:rPr>
          <w:color w:val="231F20"/>
          <w:spacing w:val="-12"/>
          <w:sz w:val="20"/>
        </w:rPr>
        <w:t> </w:t>
      </w:r>
      <w:r>
        <w:rPr>
          <w:color w:val="231F20"/>
          <w:sz w:val="20"/>
        </w:rPr>
        <w:t>merits</w:t>
      </w:r>
      <w:r>
        <w:rPr>
          <w:color w:val="231F20"/>
          <w:spacing w:val="-13"/>
          <w:sz w:val="20"/>
        </w:rPr>
        <w:t> </w:t>
      </w:r>
      <w:r>
        <w:rPr>
          <w:color w:val="231F20"/>
          <w:sz w:val="20"/>
        </w:rPr>
        <w:t>of the</w:t>
      </w:r>
      <w:r>
        <w:rPr>
          <w:color w:val="231F20"/>
          <w:spacing w:val="19"/>
          <w:sz w:val="20"/>
        </w:rPr>
        <w:t> </w:t>
      </w:r>
      <w:r>
        <w:rPr>
          <w:color w:val="231F20"/>
          <w:sz w:val="20"/>
        </w:rPr>
        <w:t>case.</w:t>
      </w:r>
    </w:p>
    <w:p>
      <w:pPr>
        <w:pStyle w:val="ListParagraph"/>
        <w:numPr>
          <w:ilvl w:val="0"/>
          <w:numId w:val="57"/>
        </w:numPr>
        <w:tabs>
          <w:tab w:pos="2123" w:val="left" w:leader="none"/>
        </w:tabs>
        <w:spacing w:line="240" w:lineRule="auto" w:before="122" w:after="0"/>
        <w:ind w:left="2122" w:right="0" w:hanging="313"/>
        <w:jc w:val="left"/>
        <w:rPr>
          <w:sz w:val="20"/>
        </w:rPr>
      </w:pPr>
      <w:r>
        <w:rPr>
          <w:color w:val="231F20"/>
          <w:sz w:val="20"/>
        </w:rPr>
        <w:t>(</w:t>
      </w:r>
      <w:r>
        <w:rPr>
          <w:i/>
          <w:color w:val="231F20"/>
          <w:sz w:val="20"/>
        </w:rPr>
        <w:t>1</w:t>
      </w:r>
      <w:r>
        <w:rPr>
          <w:color w:val="231F20"/>
          <w:sz w:val="20"/>
        </w:rPr>
        <w:t>)</w:t>
      </w:r>
      <w:r>
        <w:rPr>
          <w:color w:val="231F20"/>
          <w:spacing w:val="2"/>
          <w:sz w:val="20"/>
        </w:rPr>
        <w:t> </w:t>
      </w:r>
      <w:r>
        <w:rPr>
          <w:color w:val="231F20"/>
          <w:sz w:val="20"/>
        </w:rPr>
        <w:t>The Authority</w:t>
      </w:r>
      <w:r>
        <w:rPr>
          <w:color w:val="231F20"/>
          <w:spacing w:val="9"/>
          <w:sz w:val="20"/>
        </w:rPr>
        <w:t> </w:t>
      </w:r>
      <w:r>
        <w:rPr>
          <w:color w:val="231F20"/>
          <w:sz w:val="20"/>
        </w:rPr>
        <w:t>may</w:t>
      </w:r>
      <w:r>
        <w:rPr>
          <w:color w:val="231F20"/>
          <w:spacing w:val="8"/>
          <w:sz w:val="20"/>
        </w:rPr>
        <w:t> </w:t>
      </w:r>
      <w:r>
        <w:rPr>
          <w:color w:val="231F20"/>
          <w:sz w:val="20"/>
        </w:rPr>
        <w:t>appoint</w:t>
      </w:r>
      <w:r>
        <w:rPr>
          <w:color w:val="231F20"/>
          <w:spacing w:val="8"/>
          <w:sz w:val="20"/>
        </w:rPr>
        <w:t> </w:t>
      </w:r>
      <w:r>
        <w:rPr>
          <w:color w:val="231F20"/>
          <w:sz w:val="20"/>
        </w:rPr>
        <w:t>such</w:t>
      </w:r>
      <w:r>
        <w:rPr>
          <w:color w:val="231F20"/>
          <w:spacing w:val="8"/>
          <w:sz w:val="20"/>
        </w:rPr>
        <w:t> </w:t>
      </w:r>
      <w:r>
        <w:rPr>
          <w:color w:val="231F20"/>
          <w:sz w:val="20"/>
        </w:rPr>
        <w:t>officers,</w:t>
      </w:r>
      <w:r>
        <w:rPr>
          <w:color w:val="231F20"/>
          <w:spacing w:val="8"/>
          <w:sz w:val="20"/>
        </w:rPr>
        <w:t> </w:t>
      </w:r>
      <w:r>
        <w:rPr>
          <w:color w:val="231F20"/>
          <w:sz w:val="20"/>
        </w:rPr>
        <w:t>other</w:t>
      </w:r>
      <w:r>
        <w:rPr>
          <w:color w:val="231F20"/>
          <w:spacing w:val="9"/>
          <w:sz w:val="20"/>
        </w:rPr>
        <w:t> </w:t>
      </w:r>
      <w:r>
        <w:rPr>
          <w:color w:val="231F20"/>
          <w:sz w:val="20"/>
        </w:rPr>
        <w:t>employees,</w:t>
      </w:r>
      <w:r>
        <w:rPr>
          <w:color w:val="231F20"/>
          <w:spacing w:val="8"/>
          <w:sz w:val="20"/>
        </w:rPr>
        <w:t> </w:t>
      </w:r>
      <w:r>
        <w:rPr>
          <w:color w:val="231F20"/>
          <w:sz w:val="20"/>
        </w:rPr>
        <w:t>consultants</w:t>
      </w:r>
      <w:r>
        <w:rPr>
          <w:color w:val="231F20"/>
          <w:spacing w:val="8"/>
          <w:sz w:val="20"/>
        </w:rPr>
        <w:t> </w:t>
      </w:r>
      <w:r>
        <w:rPr>
          <w:color w:val="231F20"/>
          <w:sz w:val="20"/>
        </w:rPr>
        <w:t>and</w:t>
      </w:r>
    </w:p>
    <w:p>
      <w:pPr>
        <w:pStyle w:val="BodyText"/>
        <w:spacing w:line="249" w:lineRule="auto" w:before="10"/>
        <w:ind w:left="1330" w:hanging="375"/>
        <w:jc w:val="both"/>
      </w:pPr>
      <w:r>
        <w:rPr>
          <w:color w:val="231F20"/>
          <w:position w:val="2"/>
          <w:sz w:val="16"/>
        </w:rPr>
        <w:t>20 </w:t>
      </w:r>
      <w:r>
        <w:rPr>
          <w:color w:val="231F20"/>
        </w:rPr>
        <w:t>experts as it may consider necessary for effectively discharging of its functions under this Act.</w:t>
      </w:r>
    </w:p>
    <w:p>
      <w:pPr>
        <w:pStyle w:val="BodyText"/>
        <w:spacing w:line="249" w:lineRule="auto" w:before="122"/>
        <w:ind w:left="1330" w:firstLine="480"/>
        <w:jc w:val="both"/>
      </w:pPr>
      <w:r>
        <w:rPr>
          <w:color w:val="231F20"/>
        </w:rPr>
        <w:t>(</w:t>
      </w:r>
      <w:r>
        <w:rPr>
          <w:i/>
          <w:color w:val="231F20"/>
        </w:rPr>
        <w:t>2</w:t>
      </w:r>
      <w:r>
        <w:rPr>
          <w:color w:val="231F20"/>
        </w:rPr>
        <w:t>)</w:t>
      </w:r>
      <w:r>
        <w:rPr>
          <w:color w:val="231F20"/>
          <w:spacing w:val="-25"/>
        </w:rPr>
        <w:t> </w:t>
      </w:r>
      <w:r>
        <w:rPr>
          <w:color w:val="231F20"/>
        </w:rPr>
        <w:t>Any</w:t>
      </w:r>
      <w:r>
        <w:rPr>
          <w:color w:val="231F20"/>
          <w:spacing w:val="-16"/>
        </w:rPr>
        <w:t> </w:t>
      </w:r>
      <w:r>
        <w:rPr>
          <w:color w:val="231F20"/>
        </w:rPr>
        <w:t>remuneration,</w:t>
      </w:r>
      <w:r>
        <w:rPr>
          <w:color w:val="231F20"/>
          <w:spacing w:val="-16"/>
        </w:rPr>
        <w:t> </w:t>
      </w:r>
      <w:r>
        <w:rPr>
          <w:color w:val="231F20"/>
        </w:rPr>
        <w:t>salary</w:t>
      </w:r>
      <w:r>
        <w:rPr>
          <w:color w:val="231F20"/>
          <w:spacing w:val="-16"/>
        </w:rPr>
        <w:t> </w:t>
      </w:r>
      <w:r>
        <w:rPr>
          <w:color w:val="231F20"/>
        </w:rPr>
        <w:t>or</w:t>
      </w:r>
      <w:r>
        <w:rPr>
          <w:color w:val="231F20"/>
          <w:spacing w:val="-16"/>
        </w:rPr>
        <w:t> </w:t>
      </w:r>
      <w:r>
        <w:rPr>
          <w:color w:val="231F20"/>
        </w:rPr>
        <w:t>allowances,</w:t>
      </w:r>
      <w:r>
        <w:rPr>
          <w:color w:val="231F20"/>
          <w:spacing w:val="-16"/>
        </w:rPr>
        <w:t> </w:t>
      </w:r>
      <w:r>
        <w:rPr>
          <w:color w:val="231F20"/>
        </w:rPr>
        <w:t>and</w:t>
      </w:r>
      <w:r>
        <w:rPr>
          <w:color w:val="231F20"/>
          <w:spacing w:val="-16"/>
        </w:rPr>
        <w:t> </w:t>
      </w:r>
      <w:r>
        <w:rPr>
          <w:color w:val="231F20"/>
        </w:rPr>
        <w:t>other</w:t>
      </w:r>
      <w:r>
        <w:rPr>
          <w:color w:val="231F20"/>
          <w:spacing w:val="-16"/>
        </w:rPr>
        <w:t> </w:t>
      </w:r>
      <w:r>
        <w:rPr>
          <w:color w:val="231F20"/>
        </w:rPr>
        <w:t>terms</w:t>
      </w:r>
      <w:r>
        <w:rPr>
          <w:color w:val="231F20"/>
          <w:spacing w:val="-16"/>
        </w:rPr>
        <w:t> </w:t>
      </w:r>
      <w:r>
        <w:rPr>
          <w:color w:val="231F20"/>
        </w:rPr>
        <w:t>and</w:t>
      </w:r>
      <w:r>
        <w:rPr>
          <w:color w:val="231F20"/>
          <w:spacing w:val="-16"/>
        </w:rPr>
        <w:t> </w:t>
      </w:r>
      <w:r>
        <w:rPr>
          <w:color w:val="231F20"/>
        </w:rPr>
        <w:t>conditions</w:t>
      </w:r>
      <w:r>
        <w:rPr>
          <w:color w:val="231F20"/>
          <w:spacing w:val="-16"/>
        </w:rPr>
        <w:t> </w:t>
      </w:r>
      <w:r>
        <w:rPr>
          <w:color w:val="231F20"/>
        </w:rPr>
        <w:t>of</w:t>
      </w:r>
      <w:r>
        <w:rPr>
          <w:color w:val="231F20"/>
          <w:spacing w:val="-16"/>
        </w:rPr>
        <w:t> </w:t>
      </w:r>
      <w:r>
        <w:rPr>
          <w:color w:val="231F20"/>
        </w:rPr>
        <w:t>service of such officers, employees, consultants and experts shall be such as may be specified by regulations.</w:t>
      </w:r>
    </w:p>
    <w:p>
      <w:pPr>
        <w:pStyle w:val="BodyText"/>
        <w:tabs>
          <w:tab w:pos="1809" w:val="left" w:leader="none"/>
        </w:tabs>
        <w:spacing w:line="249" w:lineRule="auto" w:before="122"/>
        <w:ind w:left="1330" w:right="1" w:hanging="380"/>
        <w:jc w:val="both"/>
      </w:pPr>
      <w:r>
        <w:rPr>
          <w:color w:val="231F20"/>
          <w:spacing w:val="8"/>
          <w:sz w:val="16"/>
        </w:rPr>
        <w:t>25</w:t>
        <w:tab/>
        <w:tab/>
      </w:r>
      <w:r>
        <w:rPr>
          <w:b/>
          <w:color w:val="231F20"/>
          <w:position w:val="1"/>
        </w:rPr>
        <w:t>49. </w:t>
      </w:r>
      <w:r>
        <w:rPr>
          <w:color w:val="231F20"/>
          <w:position w:val="1"/>
        </w:rPr>
        <w:t>(</w:t>
      </w:r>
      <w:r>
        <w:rPr>
          <w:i/>
          <w:color w:val="231F20"/>
          <w:position w:val="1"/>
        </w:rPr>
        <w:t>1</w:t>
      </w:r>
      <w:r>
        <w:rPr>
          <w:color w:val="231F20"/>
          <w:position w:val="1"/>
        </w:rPr>
        <w:t>)</w:t>
      </w:r>
      <w:r>
        <w:rPr>
          <w:color w:val="231F20"/>
          <w:spacing w:val="-2"/>
          <w:position w:val="1"/>
        </w:rPr>
        <w:t> </w:t>
      </w:r>
      <w:r>
        <w:rPr>
          <w:color w:val="231F20"/>
          <w:position w:val="1"/>
        </w:rPr>
        <w:t>It</w:t>
      </w:r>
      <w:r>
        <w:rPr>
          <w:color w:val="231F20"/>
          <w:spacing w:val="-3"/>
          <w:position w:val="1"/>
        </w:rPr>
        <w:t> </w:t>
      </w:r>
      <w:r>
        <w:rPr>
          <w:color w:val="231F20"/>
          <w:position w:val="1"/>
        </w:rPr>
        <w:t>shall</w:t>
      </w:r>
      <w:r>
        <w:rPr>
          <w:color w:val="231F20"/>
          <w:spacing w:val="-3"/>
          <w:position w:val="1"/>
        </w:rPr>
        <w:t> </w:t>
      </w:r>
      <w:r>
        <w:rPr>
          <w:color w:val="231F20"/>
          <w:position w:val="1"/>
        </w:rPr>
        <w:t>be</w:t>
      </w:r>
      <w:r>
        <w:rPr>
          <w:color w:val="231F20"/>
          <w:spacing w:val="-3"/>
          <w:position w:val="1"/>
        </w:rPr>
        <w:t> </w:t>
      </w:r>
      <w:r>
        <w:rPr>
          <w:color w:val="231F20"/>
          <w:position w:val="1"/>
        </w:rPr>
        <w:t>the</w:t>
      </w:r>
      <w:r>
        <w:rPr>
          <w:color w:val="231F20"/>
          <w:spacing w:val="-3"/>
          <w:position w:val="1"/>
        </w:rPr>
        <w:t> </w:t>
      </w:r>
      <w:r>
        <w:rPr>
          <w:color w:val="231F20"/>
          <w:position w:val="1"/>
        </w:rPr>
        <w:t>duty</w:t>
      </w:r>
      <w:r>
        <w:rPr>
          <w:color w:val="231F20"/>
          <w:spacing w:val="-2"/>
          <w:position w:val="1"/>
        </w:rPr>
        <w:t> </w:t>
      </w:r>
      <w:r>
        <w:rPr>
          <w:color w:val="231F20"/>
          <w:position w:val="1"/>
        </w:rPr>
        <w:t>of</w:t>
      </w:r>
      <w:r>
        <w:rPr>
          <w:color w:val="231F20"/>
          <w:spacing w:val="-3"/>
          <w:position w:val="1"/>
        </w:rPr>
        <w:t> </w:t>
      </w:r>
      <w:r>
        <w:rPr>
          <w:color w:val="231F20"/>
          <w:position w:val="1"/>
        </w:rPr>
        <w:t>the</w:t>
      </w:r>
      <w:r>
        <w:rPr>
          <w:color w:val="231F20"/>
          <w:spacing w:val="-16"/>
          <w:position w:val="1"/>
        </w:rPr>
        <w:t> </w:t>
      </w:r>
      <w:r>
        <w:rPr>
          <w:color w:val="231F20"/>
          <w:position w:val="1"/>
        </w:rPr>
        <w:t>Authority</w:t>
      </w:r>
      <w:r>
        <w:rPr>
          <w:color w:val="231F20"/>
          <w:spacing w:val="-3"/>
          <w:position w:val="1"/>
        </w:rPr>
        <w:t> </w:t>
      </w:r>
      <w:r>
        <w:rPr>
          <w:color w:val="231F20"/>
          <w:position w:val="1"/>
        </w:rPr>
        <w:t>to</w:t>
      </w:r>
      <w:r>
        <w:rPr>
          <w:color w:val="231F20"/>
          <w:spacing w:val="-2"/>
          <w:position w:val="1"/>
        </w:rPr>
        <w:t> </w:t>
      </w:r>
      <w:r>
        <w:rPr>
          <w:color w:val="231F20"/>
          <w:position w:val="1"/>
        </w:rPr>
        <w:t>protect</w:t>
      </w:r>
      <w:r>
        <w:rPr>
          <w:color w:val="231F20"/>
          <w:spacing w:val="-3"/>
          <w:position w:val="1"/>
        </w:rPr>
        <w:t> </w:t>
      </w:r>
      <w:r>
        <w:rPr>
          <w:color w:val="231F20"/>
          <w:position w:val="1"/>
        </w:rPr>
        <w:t>the</w:t>
      </w:r>
      <w:r>
        <w:rPr>
          <w:color w:val="231F20"/>
          <w:spacing w:val="-3"/>
          <w:position w:val="1"/>
        </w:rPr>
        <w:t> </w:t>
      </w:r>
      <w:r>
        <w:rPr>
          <w:color w:val="231F20"/>
          <w:position w:val="1"/>
        </w:rPr>
        <w:t>interests</w:t>
      </w:r>
      <w:r>
        <w:rPr>
          <w:color w:val="231F20"/>
          <w:spacing w:val="-3"/>
          <w:position w:val="1"/>
        </w:rPr>
        <w:t> </w:t>
      </w:r>
      <w:r>
        <w:rPr>
          <w:color w:val="231F20"/>
          <w:position w:val="1"/>
        </w:rPr>
        <w:t>of</w:t>
      </w:r>
      <w:r>
        <w:rPr>
          <w:color w:val="231F20"/>
          <w:spacing w:val="-3"/>
          <w:position w:val="1"/>
        </w:rPr>
        <w:t> </w:t>
      </w:r>
      <w:r>
        <w:rPr>
          <w:color w:val="231F20"/>
          <w:position w:val="1"/>
        </w:rPr>
        <w:t>data</w:t>
      </w:r>
      <w:r>
        <w:rPr>
          <w:color w:val="231F20"/>
          <w:spacing w:val="-2"/>
          <w:position w:val="1"/>
        </w:rPr>
        <w:t> </w:t>
      </w:r>
      <w:r>
        <w:rPr>
          <w:color w:val="231F20"/>
          <w:position w:val="1"/>
        </w:rPr>
        <w:t>principals,</w:t>
      </w:r>
      <w:r>
        <w:rPr>
          <w:color w:val="231F20"/>
        </w:rPr>
        <w:t> prevent</w:t>
      </w:r>
      <w:r>
        <w:rPr>
          <w:color w:val="231F20"/>
          <w:spacing w:val="-13"/>
        </w:rPr>
        <w:t> </w:t>
      </w:r>
      <w:r>
        <w:rPr>
          <w:color w:val="231F20"/>
        </w:rPr>
        <w:t>any</w:t>
      </w:r>
      <w:r>
        <w:rPr>
          <w:color w:val="231F20"/>
          <w:spacing w:val="-11"/>
        </w:rPr>
        <w:t> </w:t>
      </w:r>
      <w:r>
        <w:rPr>
          <w:color w:val="231F20"/>
        </w:rPr>
        <w:t>misuse</w:t>
      </w:r>
      <w:r>
        <w:rPr>
          <w:color w:val="231F20"/>
          <w:spacing w:val="-12"/>
        </w:rPr>
        <w:t> </w:t>
      </w:r>
      <w:r>
        <w:rPr>
          <w:color w:val="231F20"/>
        </w:rPr>
        <w:t>of</w:t>
      </w:r>
      <w:r>
        <w:rPr>
          <w:color w:val="231F20"/>
          <w:spacing w:val="-12"/>
        </w:rPr>
        <w:t> </w:t>
      </w:r>
      <w:r>
        <w:rPr>
          <w:color w:val="231F20"/>
        </w:rPr>
        <w:t>personal</w:t>
      </w:r>
      <w:r>
        <w:rPr>
          <w:color w:val="231F20"/>
          <w:spacing w:val="-12"/>
        </w:rPr>
        <w:t> </w:t>
      </w:r>
      <w:r>
        <w:rPr>
          <w:color w:val="231F20"/>
        </w:rPr>
        <w:t>data,</w:t>
      </w:r>
      <w:r>
        <w:rPr>
          <w:color w:val="231F20"/>
          <w:spacing w:val="-13"/>
        </w:rPr>
        <w:t> </w:t>
      </w:r>
      <w:r>
        <w:rPr>
          <w:color w:val="231F20"/>
        </w:rPr>
        <w:t>ensure</w:t>
      </w:r>
      <w:r>
        <w:rPr>
          <w:color w:val="231F20"/>
          <w:spacing w:val="-11"/>
        </w:rPr>
        <w:t> </w:t>
      </w:r>
      <w:r>
        <w:rPr>
          <w:color w:val="231F20"/>
        </w:rPr>
        <w:t>compliance</w:t>
      </w:r>
      <w:r>
        <w:rPr>
          <w:color w:val="231F20"/>
          <w:spacing w:val="-11"/>
        </w:rPr>
        <w:t> </w:t>
      </w:r>
      <w:r>
        <w:rPr>
          <w:color w:val="231F20"/>
        </w:rPr>
        <w:t>with</w:t>
      </w:r>
      <w:r>
        <w:rPr>
          <w:color w:val="231F20"/>
          <w:spacing w:val="-13"/>
        </w:rPr>
        <w:t> </w:t>
      </w:r>
      <w:r>
        <w:rPr>
          <w:color w:val="231F20"/>
        </w:rPr>
        <w:t>the</w:t>
      </w:r>
      <w:r>
        <w:rPr>
          <w:color w:val="231F20"/>
          <w:spacing w:val="-11"/>
        </w:rPr>
        <w:t> </w:t>
      </w:r>
      <w:r>
        <w:rPr>
          <w:color w:val="231F20"/>
        </w:rPr>
        <w:t>provisions</w:t>
      </w:r>
      <w:r>
        <w:rPr>
          <w:color w:val="231F20"/>
          <w:spacing w:val="-12"/>
        </w:rPr>
        <w:t> </w:t>
      </w:r>
      <w:r>
        <w:rPr>
          <w:color w:val="231F20"/>
        </w:rPr>
        <w:t>of</w:t>
      </w:r>
      <w:r>
        <w:rPr>
          <w:color w:val="231F20"/>
          <w:spacing w:val="-13"/>
        </w:rPr>
        <w:t> </w:t>
      </w:r>
      <w:r>
        <w:rPr>
          <w:color w:val="231F20"/>
        </w:rPr>
        <w:t>this</w:t>
      </w:r>
      <w:r>
        <w:rPr>
          <w:color w:val="231F20"/>
          <w:spacing w:val="-19"/>
        </w:rPr>
        <w:t> </w:t>
      </w:r>
      <w:r>
        <w:rPr>
          <w:color w:val="231F20"/>
        </w:rPr>
        <w:t>Act,</w:t>
      </w:r>
      <w:r>
        <w:rPr>
          <w:color w:val="231F20"/>
          <w:spacing w:val="-12"/>
        </w:rPr>
        <w:t> </w:t>
      </w:r>
      <w:r>
        <w:rPr>
          <w:color w:val="231F20"/>
        </w:rPr>
        <w:t>and promote awareness about data</w:t>
      </w:r>
      <w:r>
        <w:rPr>
          <w:color w:val="231F20"/>
          <w:spacing w:val="4"/>
        </w:rPr>
        <w:t> </w:t>
      </w:r>
      <w:r>
        <w:rPr>
          <w:color w:val="231F20"/>
        </w:rPr>
        <w:t>protection.</w:t>
      </w:r>
    </w:p>
    <w:p>
      <w:pPr>
        <w:pStyle w:val="ListParagraph"/>
        <w:numPr>
          <w:ilvl w:val="0"/>
          <w:numId w:val="61"/>
        </w:numPr>
        <w:tabs>
          <w:tab w:pos="2103" w:val="left" w:leader="none"/>
        </w:tabs>
        <w:spacing w:line="249" w:lineRule="auto" w:before="121" w:after="0"/>
        <w:ind w:left="1330" w:right="0" w:firstLine="480"/>
        <w:jc w:val="both"/>
        <w:rPr>
          <w:sz w:val="20"/>
        </w:rPr>
      </w:pPr>
      <w:r>
        <w:rPr>
          <w:color w:val="231F20"/>
          <w:spacing w:val="-3"/>
          <w:sz w:val="20"/>
        </w:rPr>
        <w:t>Without </w:t>
      </w:r>
      <w:r>
        <w:rPr>
          <w:color w:val="231F20"/>
          <w:sz w:val="20"/>
        </w:rPr>
        <w:t>prejudice to the generality of the foregoing and other functions under this Act, the functions of the Authority shall</w:t>
      </w:r>
      <w:r>
        <w:rPr>
          <w:color w:val="231F20"/>
          <w:spacing w:val="11"/>
          <w:sz w:val="20"/>
        </w:rPr>
        <w:t> </w:t>
      </w:r>
      <w:r>
        <w:rPr>
          <w:color w:val="231F20"/>
          <w:sz w:val="20"/>
        </w:rPr>
        <w:t>include—</w:t>
      </w:r>
    </w:p>
    <w:p>
      <w:pPr>
        <w:pStyle w:val="BodyText"/>
        <w:tabs>
          <w:tab w:pos="2289" w:val="left" w:leader="none"/>
        </w:tabs>
        <w:spacing w:before="126"/>
        <w:ind w:left="965"/>
      </w:pPr>
      <w:r>
        <w:rPr>
          <w:color w:val="231F20"/>
          <w:spacing w:val="8"/>
          <w:sz w:val="16"/>
        </w:rPr>
        <w:t>30</w:t>
        <w:tab/>
      </w:r>
      <w:r>
        <w:rPr>
          <w:color w:val="231F20"/>
          <w:position w:val="1"/>
        </w:rPr>
        <w:t>(</w:t>
      </w:r>
      <w:r>
        <w:rPr>
          <w:i/>
          <w:color w:val="231F20"/>
          <w:position w:val="1"/>
        </w:rPr>
        <w:t>a</w:t>
      </w:r>
      <w:r>
        <w:rPr>
          <w:color w:val="231F20"/>
          <w:position w:val="1"/>
        </w:rPr>
        <w:t>) monitoring and enforcing application of the provisions of this</w:t>
      </w:r>
      <w:r>
        <w:rPr>
          <w:color w:val="231F20"/>
          <w:spacing w:val="-22"/>
          <w:position w:val="1"/>
        </w:rPr>
        <w:t> </w:t>
      </w:r>
      <w:r>
        <w:rPr>
          <w:color w:val="231F20"/>
          <w:position w:val="1"/>
        </w:rPr>
        <w:t>Act;</w:t>
      </w:r>
    </w:p>
    <w:p>
      <w:pPr>
        <w:pStyle w:val="ListParagraph"/>
        <w:numPr>
          <w:ilvl w:val="0"/>
          <w:numId w:val="62"/>
        </w:numPr>
        <w:tabs>
          <w:tab w:pos="2566" w:val="left" w:leader="none"/>
        </w:tabs>
        <w:spacing w:line="249" w:lineRule="auto" w:before="124" w:after="0"/>
        <w:ind w:left="1810" w:right="5" w:firstLine="480"/>
        <w:jc w:val="both"/>
        <w:rPr>
          <w:sz w:val="20"/>
        </w:rPr>
      </w:pPr>
      <w:r>
        <w:rPr>
          <w:color w:val="231F20"/>
          <w:sz w:val="20"/>
        </w:rPr>
        <w:t>taking</w:t>
      </w:r>
      <w:r>
        <w:rPr>
          <w:color w:val="231F20"/>
          <w:spacing w:val="-10"/>
          <w:sz w:val="20"/>
        </w:rPr>
        <w:t> </w:t>
      </w:r>
      <w:r>
        <w:rPr>
          <w:color w:val="231F20"/>
          <w:sz w:val="20"/>
        </w:rPr>
        <w:t>prompt</w:t>
      </w:r>
      <w:r>
        <w:rPr>
          <w:color w:val="231F20"/>
          <w:spacing w:val="-10"/>
          <w:sz w:val="20"/>
        </w:rPr>
        <w:t> </w:t>
      </w:r>
      <w:r>
        <w:rPr>
          <w:color w:val="231F20"/>
          <w:sz w:val="20"/>
        </w:rPr>
        <w:t>and</w:t>
      </w:r>
      <w:r>
        <w:rPr>
          <w:color w:val="231F20"/>
          <w:spacing w:val="-9"/>
          <w:sz w:val="20"/>
        </w:rPr>
        <w:t> </w:t>
      </w:r>
      <w:r>
        <w:rPr>
          <w:color w:val="231F20"/>
          <w:sz w:val="20"/>
        </w:rPr>
        <w:t>appropriate</w:t>
      </w:r>
      <w:r>
        <w:rPr>
          <w:color w:val="231F20"/>
          <w:spacing w:val="-10"/>
          <w:sz w:val="20"/>
        </w:rPr>
        <w:t> </w:t>
      </w:r>
      <w:r>
        <w:rPr>
          <w:color w:val="231F20"/>
          <w:sz w:val="20"/>
        </w:rPr>
        <w:t>action</w:t>
      </w:r>
      <w:r>
        <w:rPr>
          <w:color w:val="231F20"/>
          <w:spacing w:val="-9"/>
          <w:sz w:val="20"/>
        </w:rPr>
        <w:t> </w:t>
      </w:r>
      <w:r>
        <w:rPr>
          <w:color w:val="231F20"/>
          <w:sz w:val="20"/>
        </w:rPr>
        <w:t>in</w:t>
      </w:r>
      <w:r>
        <w:rPr>
          <w:color w:val="231F20"/>
          <w:spacing w:val="-10"/>
          <w:sz w:val="20"/>
        </w:rPr>
        <w:t> </w:t>
      </w:r>
      <w:r>
        <w:rPr>
          <w:color w:val="231F20"/>
          <w:sz w:val="20"/>
        </w:rPr>
        <w:t>response</w:t>
      </w:r>
      <w:r>
        <w:rPr>
          <w:color w:val="231F20"/>
          <w:spacing w:val="-10"/>
          <w:sz w:val="20"/>
        </w:rPr>
        <w:t> </w:t>
      </w:r>
      <w:r>
        <w:rPr>
          <w:color w:val="231F20"/>
          <w:sz w:val="20"/>
        </w:rPr>
        <w:t>to</w:t>
      </w:r>
      <w:r>
        <w:rPr>
          <w:color w:val="231F20"/>
          <w:spacing w:val="-9"/>
          <w:sz w:val="20"/>
        </w:rPr>
        <w:t> </w:t>
      </w:r>
      <w:r>
        <w:rPr>
          <w:color w:val="231F20"/>
          <w:sz w:val="20"/>
        </w:rPr>
        <w:t>personal</w:t>
      </w:r>
      <w:r>
        <w:rPr>
          <w:color w:val="231F20"/>
          <w:spacing w:val="-10"/>
          <w:sz w:val="20"/>
        </w:rPr>
        <w:t> </w:t>
      </w:r>
      <w:r>
        <w:rPr>
          <w:color w:val="231F20"/>
          <w:sz w:val="20"/>
        </w:rPr>
        <w:t>data</w:t>
      </w:r>
      <w:r>
        <w:rPr>
          <w:color w:val="231F20"/>
          <w:spacing w:val="-9"/>
          <w:sz w:val="20"/>
        </w:rPr>
        <w:t> </w:t>
      </w:r>
      <w:r>
        <w:rPr>
          <w:color w:val="231F20"/>
          <w:sz w:val="20"/>
        </w:rPr>
        <w:t>breach</w:t>
      </w:r>
      <w:r>
        <w:rPr>
          <w:color w:val="231F20"/>
          <w:spacing w:val="-10"/>
          <w:sz w:val="20"/>
        </w:rPr>
        <w:t> </w:t>
      </w:r>
      <w:r>
        <w:rPr>
          <w:color w:val="231F20"/>
          <w:sz w:val="20"/>
        </w:rPr>
        <w:t>in accordance with the provisions of this</w:t>
      </w:r>
      <w:r>
        <w:rPr>
          <w:color w:val="231F20"/>
          <w:spacing w:val="36"/>
          <w:sz w:val="20"/>
        </w:rPr>
        <w:t> </w:t>
      </w:r>
      <w:r>
        <w:rPr>
          <w:color w:val="231F20"/>
          <w:sz w:val="20"/>
        </w:rPr>
        <w:t>Act;</w:t>
      </w:r>
    </w:p>
    <w:p>
      <w:pPr>
        <w:pStyle w:val="ListParagraph"/>
        <w:numPr>
          <w:ilvl w:val="0"/>
          <w:numId w:val="62"/>
        </w:numPr>
        <w:tabs>
          <w:tab w:pos="2566" w:val="left" w:leader="none"/>
        </w:tabs>
        <w:spacing w:line="249" w:lineRule="auto" w:before="122" w:after="0"/>
        <w:ind w:left="1810" w:right="0" w:firstLine="480"/>
        <w:jc w:val="both"/>
        <w:rPr>
          <w:sz w:val="20"/>
        </w:rPr>
      </w:pPr>
      <w:r>
        <w:rPr>
          <w:color w:val="231F20"/>
          <w:sz w:val="20"/>
        </w:rPr>
        <w:t>maintaining a database on its website containing names of significant data fiduciaries</w:t>
      </w:r>
      <w:r>
        <w:rPr>
          <w:color w:val="231F20"/>
          <w:spacing w:val="-8"/>
          <w:sz w:val="20"/>
        </w:rPr>
        <w:t> </w:t>
      </w:r>
      <w:r>
        <w:rPr>
          <w:color w:val="231F20"/>
          <w:sz w:val="20"/>
        </w:rPr>
        <w:t>along</w:t>
      </w:r>
      <w:r>
        <w:rPr>
          <w:color w:val="231F20"/>
          <w:spacing w:val="-7"/>
          <w:sz w:val="20"/>
        </w:rPr>
        <w:t> </w:t>
      </w:r>
      <w:r>
        <w:rPr>
          <w:color w:val="231F20"/>
          <w:sz w:val="20"/>
        </w:rPr>
        <w:t>with</w:t>
      </w:r>
      <w:r>
        <w:rPr>
          <w:color w:val="231F20"/>
          <w:spacing w:val="-7"/>
          <w:sz w:val="20"/>
        </w:rPr>
        <w:t> </w:t>
      </w:r>
      <w:r>
        <w:rPr>
          <w:color w:val="231F20"/>
          <w:sz w:val="20"/>
        </w:rPr>
        <w:t>a</w:t>
      </w:r>
      <w:r>
        <w:rPr>
          <w:color w:val="231F20"/>
          <w:spacing w:val="-7"/>
          <w:sz w:val="20"/>
        </w:rPr>
        <w:t> </w:t>
      </w:r>
      <w:r>
        <w:rPr>
          <w:color w:val="231F20"/>
          <w:sz w:val="20"/>
        </w:rPr>
        <w:t>rating</w:t>
      </w:r>
      <w:r>
        <w:rPr>
          <w:color w:val="231F20"/>
          <w:spacing w:val="-7"/>
          <w:sz w:val="20"/>
        </w:rPr>
        <w:t> </w:t>
      </w:r>
      <w:r>
        <w:rPr>
          <w:color w:val="231F20"/>
          <w:sz w:val="20"/>
        </w:rPr>
        <w:t>in</w:t>
      </w:r>
      <w:r>
        <w:rPr>
          <w:color w:val="231F20"/>
          <w:spacing w:val="-7"/>
          <w:sz w:val="20"/>
        </w:rPr>
        <w:t> </w:t>
      </w:r>
      <w:r>
        <w:rPr>
          <w:color w:val="231F20"/>
          <w:sz w:val="20"/>
        </w:rPr>
        <w:t>the</w:t>
      </w:r>
      <w:r>
        <w:rPr>
          <w:color w:val="231F20"/>
          <w:spacing w:val="-7"/>
          <w:sz w:val="20"/>
        </w:rPr>
        <w:t> </w:t>
      </w:r>
      <w:r>
        <w:rPr>
          <w:color w:val="231F20"/>
          <w:sz w:val="20"/>
        </w:rPr>
        <w:t>form</w:t>
      </w:r>
      <w:r>
        <w:rPr>
          <w:color w:val="231F20"/>
          <w:spacing w:val="-7"/>
          <w:sz w:val="20"/>
        </w:rPr>
        <w:t> </w:t>
      </w:r>
      <w:r>
        <w:rPr>
          <w:color w:val="231F20"/>
          <w:sz w:val="20"/>
        </w:rPr>
        <w:t>of</w:t>
      </w:r>
      <w:r>
        <w:rPr>
          <w:color w:val="231F20"/>
          <w:spacing w:val="-7"/>
          <w:sz w:val="20"/>
        </w:rPr>
        <w:t> </w:t>
      </w:r>
      <w:r>
        <w:rPr>
          <w:color w:val="231F20"/>
          <w:sz w:val="20"/>
        </w:rPr>
        <w:t>a</w:t>
      </w:r>
      <w:r>
        <w:rPr>
          <w:color w:val="231F20"/>
          <w:spacing w:val="-7"/>
          <w:sz w:val="20"/>
        </w:rPr>
        <w:t> </w:t>
      </w:r>
      <w:r>
        <w:rPr>
          <w:color w:val="231F20"/>
          <w:sz w:val="20"/>
        </w:rPr>
        <w:t>data</w:t>
      </w:r>
      <w:r>
        <w:rPr>
          <w:color w:val="231F20"/>
          <w:spacing w:val="-7"/>
          <w:sz w:val="20"/>
        </w:rPr>
        <w:t> </w:t>
      </w:r>
      <w:r>
        <w:rPr>
          <w:color w:val="231F20"/>
          <w:sz w:val="20"/>
        </w:rPr>
        <w:t>trust</w:t>
      </w:r>
      <w:r>
        <w:rPr>
          <w:color w:val="231F20"/>
          <w:spacing w:val="-7"/>
          <w:sz w:val="20"/>
        </w:rPr>
        <w:t> </w:t>
      </w:r>
      <w:r>
        <w:rPr>
          <w:color w:val="231F20"/>
          <w:sz w:val="20"/>
        </w:rPr>
        <w:t>score</w:t>
      </w:r>
      <w:r>
        <w:rPr>
          <w:color w:val="231F20"/>
          <w:spacing w:val="-7"/>
          <w:sz w:val="20"/>
        </w:rPr>
        <w:t> </w:t>
      </w:r>
      <w:r>
        <w:rPr>
          <w:color w:val="231F20"/>
          <w:sz w:val="20"/>
        </w:rPr>
        <w:t>indicating</w:t>
      </w:r>
      <w:r>
        <w:rPr>
          <w:color w:val="231F20"/>
          <w:spacing w:val="-7"/>
          <w:sz w:val="20"/>
        </w:rPr>
        <w:t> </w:t>
      </w:r>
      <w:r>
        <w:rPr>
          <w:color w:val="231F20"/>
          <w:sz w:val="20"/>
        </w:rPr>
        <w:t>compliance</w:t>
      </w:r>
    </w:p>
    <w:p>
      <w:pPr>
        <w:pStyle w:val="BodyText"/>
        <w:tabs>
          <w:tab w:pos="1809" w:val="left" w:leader="none"/>
        </w:tabs>
        <w:spacing w:before="2"/>
        <w:ind w:left="970"/>
      </w:pPr>
      <w:r>
        <w:rPr>
          <w:color w:val="231F20"/>
          <w:spacing w:val="8"/>
          <w:position w:val="1"/>
          <w:sz w:val="16"/>
        </w:rPr>
        <w:t>35</w:t>
        <w:tab/>
      </w:r>
      <w:r>
        <w:rPr>
          <w:color w:val="231F20"/>
        </w:rPr>
        <w:t>with the obligations of this Act by such</w:t>
      </w:r>
      <w:r>
        <w:rPr>
          <w:color w:val="231F20"/>
          <w:spacing w:val="9"/>
        </w:rPr>
        <w:t> </w:t>
      </w:r>
      <w:r>
        <w:rPr>
          <w:color w:val="231F20"/>
        </w:rPr>
        <w:t>fiduciaries;</w:t>
      </w:r>
    </w:p>
    <w:p>
      <w:pPr>
        <w:pStyle w:val="ListParagraph"/>
        <w:numPr>
          <w:ilvl w:val="0"/>
          <w:numId w:val="62"/>
        </w:numPr>
        <w:tabs>
          <w:tab w:pos="2556" w:val="left" w:leader="none"/>
        </w:tabs>
        <w:spacing w:line="240" w:lineRule="auto" w:before="130" w:after="0"/>
        <w:ind w:left="2555" w:right="0" w:hanging="266"/>
        <w:jc w:val="both"/>
        <w:rPr>
          <w:sz w:val="20"/>
        </w:rPr>
      </w:pPr>
      <w:r>
        <w:rPr>
          <w:color w:val="231F20"/>
          <w:sz w:val="20"/>
        </w:rPr>
        <w:t>examination</w:t>
      </w:r>
      <w:r>
        <w:rPr>
          <w:color w:val="231F20"/>
          <w:spacing w:val="-20"/>
          <w:sz w:val="20"/>
        </w:rPr>
        <w:t> </w:t>
      </w:r>
      <w:r>
        <w:rPr>
          <w:color w:val="231F20"/>
          <w:sz w:val="20"/>
        </w:rPr>
        <w:t>of</w:t>
      </w:r>
      <w:r>
        <w:rPr>
          <w:color w:val="231F20"/>
          <w:spacing w:val="-20"/>
          <w:sz w:val="20"/>
        </w:rPr>
        <w:t> </w:t>
      </w:r>
      <w:r>
        <w:rPr>
          <w:color w:val="231F20"/>
          <w:sz w:val="20"/>
        </w:rPr>
        <w:t>any</w:t>
      </w:r>
      <w:r>
        <w:rPr>
          <w:color w:val="231F20"/>
          <w:spacing w:val="-19"/>
          <w:sz w:val="20"/>
        </w:rPr>
        <w:t> </w:t>
      </w:r>
      <w:r>
        <w:rPr>
          <w:color w:val="231F20"/>
          <w:sz w:val="20"/>
        </w:rPr>
        <w:t>data</w:t>
      </w:r>
      <w:r>
        <w:rPr>
          <w:color w:val="231F20"/>
          <w:spacing w:val="-20"/>
          <w:sz w:val="20"/>
        </w:rPr>
        <w:t> </w:t>
      </w:r>
      <w:r>
        <w:rPr>
          <w:color w:val="231F20"/>
          <w:sz w:val="20"/>
        </w:rPr>
        <w:t>audit</w:t>
      </w:r>
      <w:r>
        <w:rPr>
          <w:color w:val="231F20"/>
          <w:spacing w:val="-20"/>
          <w:sz w:val="20"/>
        </w:rPr>
        <w:t> </w:t>
      </w:r>
      <w:r>
        <w:rPr>
          <w:color w:val="231F20"/>
          <w:sz w:val="20"/>
        </w:rPr>
        <w:t>reports</w:t>
      </w:r>
      <w:r>
        <w:rPr>
          <w:color w:val="231F20"/>
          <w:spacing w:val="-19"/>
          <w:sz w:val="20"/>
        </w:rPr>
        <w:t> </w:t>
      </w:r>
      <w:r>
        <w:rPr>
          <w:color w:val="231F20"/>
          <w:sz w:val="20"/>
        </w:rPr>
        <w:t>and</w:t>
      </w:r>
      <w:r>
        <w:rPr>
          <w:color w:val="231F20"/>
          <w:spacing w:val="-20"/>
          <w:sz w:val="20"/>
        </w:rPr>
        <w:t> </w:t>
      </w:r>
      <w:r>
        <w:rPr>
          <w:color w:val="231F20"/>
          <w:sz w:val="20"/>
        </w:rPr>
        <w:t>taking</w:t>
      </w:r>
      <w:r>
        <w:rPr>
          <w:color w:val="231F20"/>
          <w:spacing w:val="-20"/>
          <w:sz w:val="20"/>
        </w:rPr>
        <w:t> </w:t>
      </w:r>
      <w:r>
        <w:rPr>
          <w:color w:val="231F20"/>
          <w:sz w:val="20"/>
        </w:rPr>
        <w:t>any</w:t>
      </w:r>
      <w:r>
        <w:rPr>
          <w:color w:val="231F20"/>
          <w:spacing w:val="-19"/>
          <w:sz w:val="20"/>
        </w:rPr>
        <w:t> </w:t>
      </w:r>
      <w:r>
        <w:rPr>
          <w:color w:val="231F20"/>
          <w:sz w:val="20"/>
        </w:rPr>
        <w:t>action</w:t>
      </w:r>
      <w:r>
        <w:rPr>
          <w:color w:val="231F20"/>
          <w:spacing w:val="-20"/>
          <w:sz w:val="20"/>
        </w:rPr>
        <w:t> </w:t>
      </w:r>
      <w:r>
        <w:rPr>
          <w:color w:val="231F20"/>
          <w:sz w:val="20"/>
        </w:rPr>
        <w:t>pursuant</w:t>
      </w:r>
      <w:r>
        <w:rPr>
          <w:color w:val="231F20"/>
          <w:spacing w:val="-19"/>
          <w:sz w:val="20"/>
        </w:rPr>
        <w:t> </w:t>
      </w:r>
      <w:r>
        <w:rPr>
          <w:color w:val="231F20"/>
          <w:sz w:val="20"/>
        </w:rPr>
        <w:t>thereto;</w:t>
      </w:r>
    </w:p>
    <w:p>
      <w:pPr>
        <w:pStyle w:val="ListParagraph"/>
        <w:numPr>
          <w:ilvl w:val="0"/>
          <w:numId w:val="62"/>
        </w:numPr>
        <w:tabs>
          <w:tab w:pos="2536" w:val="left" w:leader="none"/>
        </w:tabs>
        <w:spacing w:line="249" w:lineRule="auto" w:before="130" w:after="0"/>
        <w:ind w:left="1810" w:right="0" w:firstLine="480"/>
        <w:jc w:val="both"/>
        <w:rPr>
          <w:sz w:val="20"/>
        </w:rPr>
      </w:pPr>
      <w:r>
        <w:rPr>
          <w:color w:val="231F20"/>
          <w:spacing w:val="-4"/>
          <w:sz w:val="20"/>
        </w:rPr>
        <w:t>issuance</w:t>
      </w:r>
      <w:r>
        <w:rPr>
          <w:color w:val="231F20"/>
          <w:spacing w:val="-20"/>
          <w:sz w:val="20"/>
        </w:rPr>
        <w:t> </w:t>
      </w:r>
      <w:r>
        <w:rPr>
          <w:color w:val="231F20"/>
          <w:sz w:val="20"/>
        </w:rPr>
        <w:t>of</w:t>
      </w:r>
      <w:r>
        <w:rPr>
          <w:color w:val="231F20"/>
          <w:spacing w:val="-19"/>
          <w:sz w:val="20"/>
        </w:rPr>
        <w:t> </w:t>
      </w:r>
      <w:r>
        <w:rPr>
          <w:color w:val="231F20"/>
          <w:sz w:val="20"/>
        </w:rPr>
        <w:t>a</w:t>
      </w:r>
      <w:r>
        <w:rPr>
          <w:color w:val="231F20"/>
          <w:spacing w:val="-19"/>
          <w:sz w:val="20"/>
        </w:rPr>
        <w:t> </w:t>
      </w:r>
      <w:r>
        <w:rPr>
          <w:color w:val="231F20"/>
          <w:spacing w:val="-4"/>
          <w:sz w:val="20"/>
        </w:rPr>
        <w:t>certificate</w:t>
      </w:r>
      <w:r>
        <w:rPr>
          <w:color w:val="231F20"/>
          <w:spacing w:val="-19"/>
          <w:sz w:val="20"/>
        </w:rPr>
        <w:t> </w:t>
      </w:r>
      <w:r>
        <w:rPr>
          <w:color w:val="231F20"/>
          <w:sz w:val="20"/>
        </w:rPr>
        <w:t>of</w:t>
      </w:r>
      <w:r>
        <w:rPr>
          <w:color w:val="231F20"/>
          <w:spacing w:val="-20"/>
          <w:sz w:val="20"/>
        </w:rPr>
        <w:t> </w:t>
      </w:r>
      <w:r>
        <w:rPr>
          <w:color w:val="231F20"/>
          <w:spacing w:val="-4"/>
          <w:sz w:val="20"/>
        </w:rPr>
        <w:t>registration</w:t>
      </w:r>
      <w:r>
        <w:rPr>
          <w:color w:val="231F20"/>
          <w:spacing w:val="-19"/>
          <w:sz w:val="20"/>
        </w:rPr>
        <w:t> </w:t>
      </w:r>
      <w:r>
        <w:rPr>
          <w:color w:val="231F20"/>
          <w:sz w:val="20"/>
        </w:rPr>
        <w:t>to</w:t>
      </w:r>
      <w:r>
        <w:rPr>
          <w:color w:val="231F20"/>
          <w:spacing w:val="-19"/>
          <w:sz w:val="20"/>
        </w:rPr>
        <w:t> </w:t>
      </w:r>
      <w:r>
        <w:rPr>
          <w:color w:val="231F20"/>
          <w:spacing w:val="-3"/>
          <w:sz w:val="20"/>
        </w:rPr>
        <w:t>data</w:t>
      </w:r>
      <w:r>
        <w:rPr>
          <w:color w:val="231F20"/>
          <w:spacing w:val="-19"/>
          <w:sz w:val="20"/>
        </w:rPr>
        <w:t> </w:t>
      </w:r>
      <w:r>
        <w:rPr>
          <w:color w:val="231F20"/>
          <w:spacing w:val="-4"/>
          <w:sz w:val="20"/>
        </w:rPr>
        <w:t>auditors</w:t>
      </w:r>
      <w:r>
        <w:rPr>
          <w:color w:val="231F20"/>
          <w:spacing w:val="-20"/>
          <w:sz w:val="20"/>
        </w:rPr>
        <w:t> </w:t>
      </w:r>
      <w:r>
        <w:rPr>
          <w:color w:val="231F20"/>
          <w:spacing w:val="-3"/>
          <w:sz w:val="20"/>
        </w:rPr>
        <w:t>and</w:t>
      </w:r>
      <w:r>
        <w:rPr>
          <w:color w:val="231F20"/>
          <w:spacing w:val="-19"/>
          <w:sz w:val="20"/>
        </w:rPr>
        <w:t> </w:t>
      </w:r>
      <w:r>
        <w:rPr>
          <w:color w:val="231F20"/>
          <w:spacing w:val="-4"/>
          <w:sz w:val="20"/>
        </w:rPr>
        <w:t>renewal,</w:t>
      </w:r>
      <w:r>
        <w:rPr>
          <w:color w:val="231F20"/>
          <w:spacing w:val="-19"/>
          <w:sz w:val="20"/>
        </w:rPr>
        <w:t> </w:t>
      </w:r>
      <w:r>
        <w:rPr>
          <w:color w:val="231F20"/>
          <w:spacing w:val="-4"/>
          <w:sz w:val="20"/>
        </w:rPr>
        <w:t>withdrawal, </w:t>
      </w:r>
      <w:r>
        <w:rPr>
          <w:color w:val="231F20"/>
          <w:sz w:val="20"/>
        </w:rPr>
        <w:t>suspension or cancellation thereof and maintaining a database of registered data auditors</w:t>
      </w:r>
      <w:r>
        <w:rPr>
          <w:color w:val="231F20"/>
          <w:spacing w:val="18"/>
          <w:sz w:val="20"/>
        </w:rPr>
        <w:t> </w:t>
      </w:r>
      <w:r>
        <w:rPr>
          <w:color w:val="231F20"/>
          <w:sz w:val="20"/>
        </w:rPr>
        <w:t>and</w:t>
      </w:r>
      <w:r>
        <w:rPr>
          <w:color w:val="231F20"/>
          <w:spacing w:val="18"/>
          <w:sz w:val="20"/>
        </w:rPr>
        <w:t> </w:t>
      </w:r>
      <w:r>
        <w:rPr>
          <w:color w:val="231F20"/>
          <w:sz w:val="20"/>
        </w:rPr>
        <w:t>specifying</w:t>
      </w:r>
      <w:r>
        <w:rPr>
          <w:color w:val="231F20"/>
          <w:spacing w:val="18"/>
          <w:sz w:val="20"/>
        </w:rPr>
        <w:t> </w:t>
      </w:r>
      <w:r>
        <w:rPr>
          <w:color w:val="231F20"/>
          <w:sz w:val="20"/>
        </w:rPr>
        <w:t>the</w:t>
      </w:r>
      <w:r>
        <w:rPr>
          <w:color w:val="231F20"/>
          <w:spacing w:val="18"/>
          <w:sz w:val="20"/>
        </w:rPr>
        <w:t> </w:t>
      </w:r>
      <w:r>
        <w:rPr>
          <w:color w:val="231F20"/>
          <w:sz w:val="20"/>
        </w:rPr>
        <w:t>qualifications,</w:t>
      </w:r>
      <w:r>
        <w:rPr>
          <w:color w:val="231F20"/>
          <w:spacing w:val="18"/>
          <w:sz w:val="20"/>
        </w:rPr>
        <w:t> </w:t>
      </w:r>
      <w:r>
        <w:rPr>
          <w:color w:val="231F20"/>
          <w:sz w:val="20"/>
        </w:rPr>
        <w:t>code</w:t>
      </w:r>
      <w:r>
        <w:rPr>
          <w:color w:val="231F20"/>
          <w:spacing w:val="18"/>
          <w:sz w:val="20"/>
        </w:rPr>
        <w:t> </w:t>
      </w:r>
      <w:r>
        <w:rPr>
          <w:color w:val="231F20"/>
          <w:sz w:val="20"/>
        </w:rPr>
        <w:t>of</w:t>
      </w:r>
      <w:r>
        <w:rPr>
          <w:color w:val="231F20"/>
          <w:spacing w:val="18"/>
          <w:sz w:val="20"/>
        </w:rPr>
        <w:t> </w:t>
      </w:r>
      <w:r>
        <w:rPr>
          <w:color w:val="231F20"/>
          <w:sz w:val="20"/>
        </w:rPr>
        <w:t>conduct,</w:t>
      </w:r>
      <w:r>
        <w:rPr>
          <w:color w:val="231F20"/>
          <w:spacing w:val="18"/>
          <w:sz w:val="20"/>
        </w:rPr>
        <w:t> </w:t>
      </w:r>
      <w:r>
        <w:rPr>
          <w:color w:val="231F20"/>
          <w:sz w:val="20"/>
        </w:rPr>
        <w:t>practical</w:t>
      </w:r>
      <w:r>
        <w:rPr>
          <w:color w:val="231F20"/>
          <w:spacing w:val="18"/>
          <w:sz w:val="20"/>
        </w:rPr>
        <w:t> </w:t>
      </w:r>
      <w:r>
        <w:rPr>
          <w:color w:val="231F20"/>
          <w:sz w:val="20"/>
        </w:rPr>
        <w:t>training</w:t>
      </w:r>
      <w:r>
        <w:rPr>
          <w:color w:val="231F20"/>
          <w:spacing w:val="19"/>
          <w:sz w:val="20"/>
        </w:rPr>
        <w:t> </w:t>
      </w:r>
      <w:r>
        <w:rPr>
          <w:color w:val="231F20"/>
          <w:sz w:val="20"/>
        </w:rPr>
        <w:t>and</w:t>
      </w:r>
    </w:p>
    <w:p>
      <w:pPr>
        <w:pStyle w:val="BodyText"/>
        <w:tabs>
          <w:tab w:pos="1809" w:val="left" w:leader="none"/>
        </w:tabs>
        <w:spacing w:line="369" w:lineRule="auto" w:before="7"/>
        <w:ind w:left="2290" w:right="2785" w:hanging="1344"/>
        <w:jc w:val="both"/>
      </w:pPr>
      <w:r>
        <w:rPr>
          <w:color w:val="231F20"/>
          <w:spacing w:val="8"/>
          <w:sz w:val="16"/>
        </w:rPr>
        <w:t>40</w:t>
        <w:tab/>
      </w:r>
      <w:r>
        <w:rPr>
          <w:color w:val="231F20"/>
        </w:rPr>
        <w:t>functions to be performed by such data auditors; (</w:t>
      </w:r>
      <w:r>
        <w:rPr>
          <w:color w:val="231F20"/>
          <w:spacing w:val="-8"/>
        </w:rPr>
        <w:t> </w:t>
      </w:r>
      <w:r>
        <w:rPr>
          <w:i/>
          <w:color w:val="231F20"/>
        </w:rPr>
        <w:t>f</w:t>
      </w:r>
      <w:r>
        <w:rPr>
          <w:i/>
          <w:color w:val="231F20"/>
          <w:spacing w:val="-8"/>
        </w:rPr>
        <w:t> </w:t>
      </w:r>
      <w:r>
        <w:rPr>
          <w:color w:val="231F20"/>
        </w:rPr>
        <w:t>)</w:t>
      </w:r>
      <w:r>
        <w:rPr>
          <w:color w:val="231F20"/>
          <w:spacing w:val="-9"/>
        </w:rPr>
        <w:t> </w:t>
      </w:r>
      <w:r>
        <w:rPr>
          <w:color w:val="231F20"/>
        </w:rPr>
        <w:t>classification</w:t>
      </w:r>
      <w:r>
        <w:rPr>
          <w:color w:val="231F20"/>
          <w:spacing w:val="-10"/>
        </w:rPr>
        <w:t> </w:t>
      </w:r>
      <w:r>
        <w:rPr>
          <w:color w:val="231F20"/>
        </w:rPr>
        <w:t>of</w:t>
      </w:r>
      <w:r>
        <w:rPr>
          <w:color w:val="231F20"/>
          <w:spacing w:val="-9"/>
        </w:rPr>
        <w:t> </w:t>
      </w:r>
      <w:r>
        <w:rPr>
          <w:color w:val="231F20"/>
        </w:rPr>
        <w:t>data</w:t>
      </w:r>
      <w:r>
        <w:rPr>
          <w:color w:val="231F20"/>
          <w:spacing w:val="-9"/>
        </w:rPr>
        <w:t> </w:t>
      </w:r>
      <w:r>
        <w:rPr>
          <w:color w:val="231F20"/>
        </w:rPr>
        <w:t>fiduciaries;</w:t>
      </w:r>
    </w:p>
    <w:p>
      <w:pPr>
        <w:pStyle w:val="ListParagraph"/>
        <w:numPr>
          <w:ilvl w:val="0"/>
          <w:numId w:val="63"/>
        </w:numPr>
        <w:tabs>
          <w:tab w:pos="2574" w:val="left" w:leader="none"/>
        </w:tabs>
        <w:spacing w:line="240" w:lineRule="auto" w:before="7" w:after="0"/>
        <w:ind w:left="2573" w:right="0" w:hanging="284"/>
        <w:jc w:val="both"/>
        <w:rPr>
          <w:sz w:val="20"/>
        </w:rPr>
      </w:pPr>
      <w:r>
        <w:rPr>
          <w:color w:val="231F20"/>
          <w:sz w:val="20"/>
        </w:rPr>
        <w:t>monitoring cross-border transfer of personal</w:t>
      </w:r>
      <w:r>
        <w:rPr>
          <w:color w:val="231F20"/>
          <w:spacing w:val="15"/>
          <w:sz w:val="20"/>
        </w:rPr>
        <w:t> </w:t>
      </w:r>
      <w:r>
        <w:rPr>
          <w:color w:val="231F20"/>
          <w:sz w:val="20"/>
        </w:rPr>
        <w:t>data;</w:t>
      </w:r>
    </w:p>
    <w:p>
      <w:pPr>
        <w:pStyle w:val="ListParagraph"/>
        <w:numPr>
          <w:ilvl w:val="0"/>
          <w:numId w:val="63"/>
        </w:numPr>
        <w:tabs>
          <w:tab w:pos="2575" w:val="left" w:leader="none"/>
        </w:tabs>
        <w:spacing w:line="240" w:lineRule="auto" w:before="130" w:after="0"/>
        <w:ind w:left="2574" w:right="0" w:hanging="285"/>
        <w:jc w:val="both"/>
        <w:rPr>
          <w:sz w:val="20"/>
        </w:rPr>
      </w:pPr>
      <w:r>
        <w:rPr>
          <w:color w:val="231F20"/>
          <w:sz w:val="20"/>
        </w:rPr>
        <w:t>specifying codes of</w:t>
      </w:r>
      <w:r>
        <w:rPr>
          <w:color w:val="231F20"/>
          <w:spacing w:val="11"/>
          <w:sz w:val="20"/>
        </w:rPr>
        <w:t> </w:t>
      </w:r>
      <w:r>
        <w:rPr>
          <w:color w:val="231F20"/>
          <w:sz w:val="20"/>
        </w:rPr>
        <w:t>practice;</w:t>
      </w:r>
    </w:p>
    <w:p>
      <w:pPr>
        <w:spacing w:line="249" w:lineRule="auto" w:before="124"/>
        <w:ind w:left="153" w:right="170" w:firstLine="0"/>
        <w:jc w:val="left"/>
        <w:rPr>
          <w:sz w:val="16"/>
        </w:rPr>
      </w:pPr>
      <w:r>
        <w:rPr/>
        <w:br w:type="column"/>
      </w:r>
      <w:r>
        <w:rPr>
          <w:color w:val="231F20"/>
          <w:sz w:val="16"/>
        </w:rPr>
        <w:t>Meetings of Authority.</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49" w:lineRule="auto" w:before="150"/>
        <w:ind w:left="197" w:right="170" w:firstLine="0"/>
        <w:jc w:val="left"/>
        <w:rPr>
          <w:sz w:val="16"/>
        </w:rPr>
      </w:pPr>
      <w:r>
        <w:rPr>
          <w:color w:val="231F20"/>
          <w:sz w:val="16"/>
        </w:rPr>
        <w:t>Vacancies, etc., not to invalidate proceedings</w:t>
      </w:r>
    </w:p>
    <w:p>
      <w:pPr>
        <w:spacing w:before="3"/>
        <w:ind w:left="197" w:right="0" w:firstLine="0"/>
        <w:jc w:val="left"/>
        <w:rPr>
          <w:sz w:val="16"/>
        </w:rPr>
      </w:pPr>
      <w:r>
        <w:rPr>
          <w:color w:val="231F20"/>
          <w:sz w:val="16"/>
        </w:rPr>
        <w:t>of Authority.</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22"/>
        </w:rPr>
      </w:pPr>
    </w:p>
    <w:p>
      <w:pPr>
        <w:spacing w:line="249" w:lineRule="auto" w:before="0"/>
        <w:ind w:left="144" w:right="170" w:firstLine="0"/>
        <w:jc w:val="left"/>
        <w:rPr>
          <w:sz w:val="16"/>
        </w:rPr>
      </w:pPr>
      <w:r>
        <w:rPr>
          <w:color w:val="231F20"/>
          <w:sz w:val="16"/>
        </w:rPr>
        <w:t>Officers </w:t>
      </w:r>
      <w:r>
        <w:rPr>
          <w:color w:val="231F20"/>
          <w:spacing w:val="2"/>
          <w:sz w:val="16"/>
        </w:rPr>
        <w:t>and </w:t>
      </w:r>
      <w:r>
        <w:rPr>
          <w:color w:val="231F20"/>
          <w:spacing w:val="11"/>
          <w:sz w:val="16"/>
        </w:rPr>
        <w:t>other </w:t>
      </w:r>
      <w:r>
        <w:rPr>
          <w:color w:val="231F20"/>
          <w:spacing w:val="3"/>
          <w:sz w:val="16"/>
        </w:rPr>
        <w:t>employees </w:t>
      </w:r>
      <w:r>
        <w:rPr>
          <w:color w:val="231F20"/>
          <w:spacing w:val="4"/>
          <w:sz w:val="16"/>
        </w:rPr>
        <w:t>of </w:t>
      </w:r>
      <w:r>
        <w:rPr>
          <w:color w:val="231F20"/>
          <w:spacing w:val="5"/>
          <w:sz w:val="16"/>
        </w:rPr>
        <w:t>Authority.</w:t>
      </w:r>
    </w:p>
    <w:p>
      <w:pPr>
        <w:pStyle w:val="BodyText"/>
        <w:rPr>
          <w:sz w:val="18"/>
        </w:rPr>
      </w:pPr>
    </w:p>
    <w:p>
      <w:pPr>
        <w:pStyle w:val="BodyText"/>
        <w:rPr>
          <w:sz w:val="18"/>
        </w:rPr>
      </w:pPr>
    </w:p>
    <w:p>
      <w:pPr>
        <w:pStyle w:val="BodyText"/>
        <w:rPr>
          <w:sz w:val="18"/>
        </w:rPr>
      </w:pPr>
    </w:p>
    <w:p>
      <w:pPr>
        <w:pStyle w:val="BodyText"/>
        <w:spacing w:before="6"/>
        <w:rPr>
          <w:sz w:val="25"/>
        </w:rPr>
      </w:pPr>
    </w:p>
    <w:p>
      <w:pPr>
        <w:spacing w:line="249" w:lineRule="auto" w:before="0"/>
        <w:ind w:left="153" w:right="170" w:firstLine="0"/>
        <w:jc w:val="left"/>
        <w:rPr>
          <w:sz w:val="16"/>
        </w:rPr>
      </w:pPr>
      <w:r>
        <w:rPr>
          <w:color w:val="231F20"/>
          <w:sz w:val="16"/>
        </w:rPr>
        <w:t>Powers and </w:t>
      </w:r>
      <w:r>
        <w:rPr>
          <w:color w:val="231F20"/>
          <w:spacing w:val="3"/>
          <w:sz w:val="16"/>
        </w:rPr>
        <w:t>functions </w:t>
      </w:r>
      <w:r>
        <w:rPr>
          <w:color w:val="231F20"/>
          <w:spacing w:val="4"/>
          <w:sz w:val="16"/>
        </w:rPr>
        <w:t>of </w:t>
      </w:r>
      <w:r>
        <w:rPr>
          <w:color w:val="231F20"/>
          <w:spacing w:val="5"/>
          <w:sz w:val="16"/>
        </w:rPr>
        <w:t>Authority.</w:t>
      </w:r>
    </w:p>
    <w:p>
      <w:pPr>
        <w:spacing w:after="0" w:line="249" w:lineRule="auto"/>
        <w:jc w:val="left"/>
        <w:rPr>
          <w:sz w:val="16"/>
        </w:rPr>
        <w:sectPr>
          <w:type w:val="continuous"/>
          <w:pgSz w:w="11900" w:h="16840"/>
          <w:pgMar w:top="1600" w:bottom="280" w:left="1020" w:right="1020"/>
          <w:cols w:num="2" w:equalWidth="0">
            <w:col w:w="8514" w:space="40"/>
            <w:col w:w="1306"/>
          </w:cols>
        </w:sectPr>
      </w:pPr>
    </w:p>
    <w:p>
      <w:pPr>
        <w:pStyle w:val="BodyText"/>
        <w:spacing w:before="3"/>
        <w:rPr>
          <w:sz w:val="13"/>
        </w:rPr>
      </w:pPr>
    </w:p>
    <w:p>
      <w:pPr>
        <w:spacing w:after="0"/>
        <w:rPr>
          <w:sz w:val="13"/>
        </w:rPr>
        <w:sectPr>
          <w:pgSz w:w="11900" w:h="16840"/>
          <w:pgMar w:header="1436" w:footer="0" w:top="1660" w:bottom="280" w:left="1020" w:right="102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5"/>
        <w:rPr>
          <w:sz w:val="19"/>
        </w:rPr>
      </w:pPr>
    </w:p>
    <w:p>
      <w:pPr>
        <w:spacing w:line="249" w:lineRule="auto" w:before="0"/>
        <w:ind w:left="130" w:right="0" w:firstLine="0"/>
        <w:jc w:val="left"/>
        <w:rPr>
          <w:sz w:val="16"/>
        </w:rPr>
      </w:pPr>
      <w:r>
        <w:rPr>
          <w:color w:val="231F20"/>
          <w:sz w:val="16"/>
        </w:rPr>
        <w:t>Codes of practice.</w:t>
      </w:r>
    </w:p>
    <w:p>
      <w:pPr>
        <w:pStyle w:val="ListParagraph"/>
        <w:numPr>
          <w:ilvl w:val="0"/>
          <w:numId w:val="64"/>
        </w:numPr>
        <w:tabs>
          <w:tab w:pos="1382" w:val="left" w:leader="none"/>
        </w:tabs>
        <w:spacing w:line="249" w:lineRule="auto" w:before="96" w:after="0"/>
        <w:ind w:left="609" w:right="1346" w:firstLine="480"/>
        <w:jc w:val="both"/>
        <w:rPr>
          <w:sz w:val="20"/>
        </w:rPr>
      </w:pPr>
      <w:r>
        <w:rPr>
          <w:color w:val="231F20"/>
          <w:spacing w:val="-1"/>
          <w:sz w:val="20"/>
        </w:rPr>
        <w:br w:type="column"/>
      </w:r>
      <w:r>
        <w:rPr>
          <w:color w:val="231F20"/>
          <w:sz w:val="20"/>
        </w:rPr>
        <w:t>promoting awareness and understanding of the risks, rules, safeguards</w:t>
      </w:r>
      <w:r>
        <w:rPr>
          <w:color w:val="231F20"/>
          <w:spacing w:val="-36"/>
          <w:sz w:val="20"/>
        </w:rPr>
        <w:t> </w:t>
      </w:r>
      <w:r>
        <w:rPr>
          <w:color w:val="231F20"/>
          <w:sz w:val="20"/>
        </w:rPr>
        <w:t>and rights in respect of protection of personal data amongst data fiduciaries and data principals;</w:t>
      </w:r>
    </w:p>
    <w:p>
      <w:pPr>
        <w:pStyle w:val="ListParagraph"/>
        <w:numPr>
          <w:ilvl w:val="0"/>
          <w:numId w:val="65"/>
        </w:numPr>
        <w:tabs>
          <w:tab w:pos="1328" w:val="left" w:leader="none"/>
          <w:tab w:pos="7526" w:val="left" w:leader="none"/>
        </w:tabs>
        <w:spacing w:line="249" w:lineRule="auto" w:before="122" w:after="0"/>
        <w:ind w:left="609" w:right="1051" w:firstLine="480"/>
        <w:jc w:val="left"/>
        <w:rPr>
          <w:sz w:val="16"/>
        </w:rPr>
      </w:pPr>
      <w:r>
        <w:rPr>
          <w:color w:val="231F20"/>
          <w:sz w:val="20"/>
        </w:rPr>
        <w:t>monitoring technological developments and commercial practices that may affect protection of</w:t>
      </w:r>
      <w:r>
        <w:rPr>
          <w:color w:val="231F20"/>
          <w:spacing w:val="11"/>
          <w:sz w:val="20"/>
        </w:rPr>
        <w:t> </w:t>
      </w:r>
      <w:r>
        <w:rPr>
          <w:color w:val="231F20"/>
          <w:sz w:val="20"/>
        </w:rPr>
        <w:t>personal</w:t>
      </w:r>
      <w:r>
        <w:rPr>
          <w:color w:val="231F20"/>
          <w:spacing w:val="3"/>
          <w:sz w:val="20"/>
        </w:rPr>
        <w:t> </w:t>
      </w:r>
      <w:r>
        <w:rPr>
          <w:color w:val="231F20"/>
          <w:sz w:val="20"/>
        </w:rPr>
        <w:t>data;</w:t>
        <w:tab/>
      </w:r>
      <w:r>
        <w:rPr>
          <w:color w:val="231F20"/>
          <w:spacing w:val="-17"/>
          <w:position w:val="-3"/>
          <w:sz w:val="16"/>
        </w:rPr>
        <w:t>5</w:t>
      </w:r>
    </w:p>
    <w:p>
      <w:pPr>
        <w:pStyle w:val="ListParagraph"/>
        <w:numPr>
          <w:ilvl w:val="0"/>
          <w:numId w:val="65"/>
        </w:numPr>
        <w:tabs>
          <w:tab w:pos="1359" w:val="left" w:leader="none"/>
        </w:tabs>
        <w:spacing w:line="249" w:lineRule="auto" w:before="91" w:after="0"/>
        <w:ind w:left="609" w:right="1345" w:firstLine="480"/>
        <w:jc w:val="left"/>
        <w:rPr>
          <w:sz w:val="20"/>
        </w:rPr>
      </w:pPr>
      <w:r>
        <w:rPr>
          <w:color w:val="231F20"/>
          <w:sz w:val="20"/>
        </w:rPr>
        <w:t>promoting</w:t>
      </w:r>
      <w:r>
        <w:rPr>
          <w:color w:val="231F20"/>
          <w:spacing w:val="-8"/>
          <w:sz w:val="20"/>
        </w:rPr>
        <w:t> </w:t>
      </w:r>
      <w:r>
        <w:rPr>
          <w:color w:val="231F20"/>
          <w:sz w:val="20"/>
        </w:rPr>
        <w:t>measures</w:t>
      </w:r>
      <w:r>
        <w:rPr>
          <w:color w:val="231F20"/>
          <w:spacing w:val="-7"/>
          <w:sz w:val="20"/>
        </w:rPr>
        <w:t> </w:t>
      </w:r>
      <w:r>
        <w:rPr>
          <w:color w:val="231F20"/>
          <w:sz w:val="20"/>
        </w:rPr>
        <w:t>and</w:t>
      </w:r>
      <w:r>
        <w:rPr>
          <w:color w:val="231F20"/>
          <w:spacing w:val="-7"/>
          <w:sz w:val="20"/>
        </w:rPr>
        <w:t> </w:t>
      </w:r>
      <w:r>
        <w:rPr>
          <w:color w:val="231F20"/>
          <w:sz w:val="20"/>
        </w:rPr>
        <w:t>undertaking</w:t>
      </w:r>
      <w:r>
        <w:rPr>
          <w:color w:val="231F20"/>
          <w:spacing w:val="-7"/>
          <w:sz w:val="20"/>
        </w:rPr>
        <w:t> </w:t>
      </w:r>
      <w:r>
        <w:rPr>
          <w:color w:val="231F20"/>
          <w:sz w:val="20"/>
        </w:rPr>
        <w:t>research</w:t>
      </w:r>
      <w:r>
        <w:rPr>
          <w:color w:val="231F20"/>
          <w:spacing w:val="-7"/>
          <w:sz w:val="20"/>
        </w:rPr>
        <w:t> </w:t>
      </w:r>
      <w:r>
        <w:rPr>
          <w:color w:val="231F20"/>
          <w:sz w:val="20"/>
        </w:rPr>
        <w:t>for</w:t>
      </w:r>
      <w:r>
        <w:rPr>
          <w:color w:val="231F20"/>
          <w:spacing w:val="-7"/>
          <w:sz w:val="20"/>
        </w:rPr>
        <w:t> </w:t>
      </w:r>
      <w:r>
        <w:rPr>
          <w:color w:val="231F20"/>
          <w:sz w:val="20"/>
        </w:rPr>
        <w:t>innovation</w:t>
      </w:r>
      <w:r>
        <w:rPr>
          <w:color w:val="231F20"/>
          <w:spacing w:val="-8"/>
          <w:sz w:val="20"/>
        </w:rPr>
        <w:t> </w:t>
      </w:r>
      <w:r>
        <w:rPr>
          <w:color w:val="231F20"/>
          <w:sz w:val="20"/>
        </w:rPr>
        <w:t>in</w:t>
      </w:r>
      <w:r>
        <w:rPr>
          <w:color w:val="231F20"/>
          <w:spacing w:val="-7"/>
          <w:sz w:val="20"/>
        </w:rPr>
        <w:t> </w:t>
      </w:r>
      <w:r>
        <w:rPr>
          <w:color w:val="231F20"/>
          <w:sz w:val="20"/>
        </w:rPr>
        <w:t>the</w:t>
      </w:r>
      <w:r>
        <w:rPr>
          <w:color w:val="231F20"/>
          <w:spacing w:val="-7"/>
          <w:sz w:val="20"/>
        </w:rPr>
        <w:t> </w:t>
      </w:r>
      <w:r>
        <w:rPr>
          <w:color w:val="231F20"/>
          <w:sz w:val="20"/>
        </w:rPr>
        <w:t>field</w:t>
      </w:r>
      <w:r>
        <w:rPr>
          <w:color w:val="231F20"/>
          <w:spacing w:val="-7"/>
          <w:sz w:val="20"/>
        </w:rPr>
        <w:t> </w:t>
      </w:r>
      <w:r>
        <w:rPr>
          <w:color w:val="231F20"/>
          <w:sz w:val="20"/>
        </w:rPr>
        <w:t>of protection of personal</w:t>
      </w:r>
      <w:r>
        <w:rPr>
          <w:color w:val="231F20"/>
          <w:spacing w:val="38"/>
          <w:sz w:val="20"/>
        </w:rPr>
        <w:t> </w:t>
      </w:r>
      <w:r>
        <w:rPr>
          <w:color w:val="231F20"/>
          <w:sz w:val="20"/>
        </w:rPr>
        <w:t>data;</w:t>
      </w:r>
    </w:p>
    <w:p>
      <w:pPr>
        <w:pStyle w:val="ListParagraph"/>
        <w:numPr>
          <w:ilvl w:val="0"/>
          <w:numId w:val="65"/>
        </w:numPr>
        <w:tabs>
          <w:tab w:pos="1321" w:val="left" w:leader="none"/>
          <w:tab w:pos="7526" w:val="left" w:leader="none"/>
        </w:tabs>
        <w:spacing w:line="249" w:lineRule="auto" w:before="121" w:after="0"/>
        <w:ind w:left="609" w:right="937" w:firstLine="480"/>
        <w:jc w:val="left"/>
        <w:rPr>
          <w:sz w:val="16"/>
        </w:rPr>
      </w:pPr>
      <w:r>
        <w:rPr>
          <w:color w:val="231F20"/>
          <w:sz w:val="20"/>
        </w:rPr>
        <w:t>advising Central Government, State Government and any other authority on measures required to be taken to promote protection of personal data and ensuring consistency of application and enforcement of</w:t>
      </w:r>
      <w:r>
        <w:rPr>
          <w:color w:val="231F20"/>
          <w:spacing w:val="14"/>
          <w:sz w:val="20"/>
        </w:rPr>
        <w:t> </w:t>
      </w:r>
      <w:r>
        <w:rPr>
          <w:color w:val="231F20"/>
          <w:sz w:val="20"/>
        </w:rPr>
        <w:t>this</w:t>
      </w:r>
      <w:r>
        <w:rPr>
          <w:color w:val="231F20"/>
          <w:spacing w:val="-6"/>
          <w:sz w:val="20"/>
        </w:rPr>
        <w:t> </w:t>
      </w:r>
      <w:r>
        <w:rPr>
          <w:color w:val="231F20"/>
          <w:sz w:val="20"/>
        </w:rPr>
        <w:t>Act;</w:t>
        <w:tab/>
      </w:r>
      <w:r>
        <w:rPr>
          <w:color w:val="231F20"/>
          <w:spacing w:val="8"/>
          <w:position w:val="1"/>
          <w:sz w:val="16"/>
        </w:rPr>
        <w:t>10</w:t>
      </w:r>
      <w:r>
        <w:rPr>
          <w:color w:val="231F20"/>
          <w:spacing w:val="-23"/>
          <w:position w:val="1"/>
          <w:sz w:val="16"/>
        </w:rPr>
        <w:t> </w:t>
      </w:r>
    </w:p>
    <w:p>
      <w:pPr>
        <w:pStyle w:val="ListParagraph"/>
        <w:numPr>
          <w:ilvl w:val="0"/>
          <w:numId w:val="65"/>
        </w:numPr>
        <w:tabs>
          <w:tab w:pos="1416" w:val="left" w:leader="none"/>
        </w:tabs>
        <w:spacing w:line="240" w:lineRule="auto" w:before="123" w:after="0"/>
        <w:ind w:left="1415" w:right="0" w:hanging="327"/>
        <w:jc w:val="left"/>
        <w:rPr>
          <w:sz w:val="20"/>
        </w:rPr>
      </w:pPr>
      <w:r>
        <w:rPr>
          <w:color w:val="231F20"/>
          <w:sz w:val="20"/>
        </w:rPr>
        <w:t>specifying</w:t>
      </w:r>
      <w:r>
        <w:rPr>
          <w:color w:val="231F20"/>
          <w:spacing w:val="-4"/>
          <w:sz w:val="20"/>
        </w:rPr>
        <w:t> </w:t>
      </w:r>
      <w:r>
        <w:rPr>
          <w:color w:val="231F20"/>
          <w:sz w:val="20"/>
        </w:rPr>
        <w:t>fees</w:t>
      </w:r>
      <w:r>
        <w:rPr>
          <w:color w:val="231F20"/>
          <w:spacing w:val="-4"/>
          <w:sz w:val="20"/>
        </w:rPr>
        <w:t> </w:t>
      </w:r>
      <w:r>
        <w:rPr>
          <w:color w:val="231F20"/>
          <w:sz w:val="20"/>
        </w:rPr>
        <w:t>and</w:t>
      </w:r>
      <w:r>
        <w:rPr>
          <w:color w:val="231F20"/>
          <w:spacing w:val="-4"/>
          <w:sz w:val="20"/>
        </w:rPr>
        <w:t> </w:t>
      </w:r>
      <w:r>
        <w:rPr>
          <w:color w:val="231F20"/>
          <w:sz w:val="20"/>
        </w:rPr>
        <w:t>other</w:t>
      </w:r>
      <w:r>
        <w:rPr>
          <w:color w:val="231F20"/>
          <w:spacing w:val="-4"/>
          <w:sz w:val="20"/>
        </w:rPr>
        <w:t> </w:t>
      </w:r>
      <w:r>
        <w:rPr>
          <w:color w:val="231F20"/>
          <w:spacing w:val="-3"/>
          <w:sz w:val="20"/>
        </w:rPr>
        <w:t>charges</w:t>
      </w:r>
      <w:r>
        <w:rPr>
          <w:color w:val="231F20"/>
          <w:spacing w:val="-4"/>
          <w:sz w:val="20"/>
        </w:rPr>
        <w:t> </w:t>
      </w:r>
      <w:r>
        <w:rPr>
          <w:color w:val="231F20"/>
          <w:sz w:val="20"/>
        </w:rPr>
        <w:t>for</w:t>
      </w:r>
      <w:r>
        <w:rPr>
          <w:color w:val="231F20"/>
          <w:spacing w:val="-4"/>
          <w:sz w:val="20"/>
        </w:rPr>
        <w:t> </w:t>
      </w:r>
      <w:r>
        <w:rPr>
          <w:color w:val="231F20"/>
          <w:sz w:val="20"/>
        </w:rPr>
        <w:t>carrying</w:t>
      </w:r>
      <w:r>
        <w:rPr>
          <w:color w:val="231F20"/>
          <w:spacing w:val="-4"/>
          <w:sz w:val="20"/>
        </w:rPr>
        <w:t> </w:t>
      </w:r>
      <w:r>
        <w:rPr>
          <w:color w:val="231F20"/>
          <w:sz w:val="20"/>
        </w:rPr>
        <w:t>out</w:t>
      </w:r>
      <w:r>
        <w:rPr>
          <w:color w:val="231F20"/>
          <w:spacing w:val="-4"/>
          <w:sz w:val="20"/>
        </w:rPr>
        <w:t> </w:t>
      </w:r>
      <w:r>
        <w:rPr>
          <w:color w:val="231F20"/>
          <w:sz w:val="20"/>
        </w:rPr>
        <w:t>the</w:t>
      </w:r>
      <w:r>
        <w:rPr>
          <w:color w:val="231F20"/>
          <w:spacing w:val="-4"/>
          <w:sz w:val="20"/>
        </w:rPr>
        <w:t> </w:t>
      </w:r>
      <w:r>
        <w:rPr>
          <w:color w:val="231F20"/>
          <w:sz w:val="20"/>
        </w:rPr>
        <w:t>purposes</w:t>
      </w:r>
      <w:r>
        <w:rPr>
          <w:color w:val="231F20"/>
          <w:spacing w:val="-4"/>
          <w:sz w:val="20"/>
        </w:rPr>
        <w:t> </w:t>
      </w:r>
      <w:r>
        <w:rPr>
          <w:color w:val="231F20"/>
          <w:sz w:val="20"/>
        </w:rPr>
        <w:t>of</w:t>
      </w:r>
      <w:r>
        <w:rPr>
          <w:color w:val="231F20"/>
          <w:spacing w:val="-4"/>
          <w:sz w:val="20"/>
        </w:rPr>
        <w:t> </w:t>
      </w:r>
      <w:r>
        <w:rPr>
          <w:color w:val="231F20"/>
          <w:sz w:val="20"/>
        </w:rPr>
        <w:t>this</w:t>
      </w:r>
      <w:r>
        <w:rPr>
          <w:color w:val="231F20"/>
          <w:spacing w:val="-13"/>
          <w:sz w:val="20"/>
        </w:rPr>
        <w:t> </w:t>
      </w:r>
      <w:r>
        <w:rPr>
          <w:color w:val="231F20"/>
          <w:sz w:val="20"/>
        </w:rPr>
        <w:t>Act;</w:t>
      </w:r>
    </w:p>
    <w:p>
      <w:pPr>
        <w:pStyle w:val="ListParagraph"/>
        <w:numPr>
          <w:ilvl w:val="0"/>
          <w:numId w:val="65"/>
        </w:numPr>
        <w:tabs>
          <w:tab w:pos="1421" w:val="left" w:leader="none"/>
        </w:tabs>
        <w:spacing w:line="240" w:lineRule="auto" w:before="130" w:after="0"/>
        <w:ind w:left="1420" w:right="0" w:hanging="332"/>
        <w:jc w:val="left"/>
        <w:rPr>
          <w:sz w:val="20"/>
        </w:rPr>
      </w:pPr>
      <w:r>
        <w:rPr>
          <w:color w:val="231F20"/>
          <w:sz w:val="20"/>
        </w:rPr>
        <w:t>receiving and inquiring complaints under this Act;</w:t>
      </w:r>
      <w:r>
        <w:rPr>
          <w:color w:val="231F20"/>
          <w:spacing w:val="-15"/>
          <w:sz w:val="20"/>
        </w:rPr>
        <w:t> </w:t>
      </w:r>
      <w:r>
        <w:rPr>
          <w:color w:val="231F20"/>
          <w:sz w:val="20"/>
        </w:rPr>
        <w:t>and</w:t>
      </w:r>
    </w:p>
    <w:p>
      <w:pPr>
        <w:pStyle w:val="ListParagraph"/>
        <w:numPr>
          <w:ilvl w:val="0"/>
          <w:numId w:val="65"/>
        </w:numPr>
        <w:tabs>
          <w:tab w:pos="1371" w:val="left" w:leader="none"/>
        </w:tabs>
        <w:spacing w:line="240" w:lineRule="auto" w:before="130" w:after="0"/>
        <w:ind w:left="1370" w:right="0" w:hanging="282"/>
        <w:jc w:val="left"/>
        <w:rPr>
          <w:sz w:val="20"/>
        </w:rPr>
      </w:pPr>
      <w:r>
        <w:rPr>
          <w:color w:val="231F20"/>
          <w:sz w:val="20"/>
        </w:rPr>
        <w:t>performing such other functions as may be</w:t>
      </w:r>
      <w:r>
        <w:rPr>
          <w:color w:val="231F20"/>
          <w:spacing w:val="2"/>
          <w:sz w:val="20"/>
        </w:rPr>
        <w:t> </w:t>
      </w:r>
      <w:r>
        <w:rPr>
          <w:color w:val="231F20"/>
          <w:sz w:val="20"/>
        </w:rPr>
        <w:t>prescribed.</w:t>
      </w:r>
    </w:p>
    <w:p>
      <w:pPr>
        <w:pStyle w:val="ListParagraph"/>
        <w:numPr>
          <w:ilvl w:val="0"/>
          <w:numId w:val="61"/>
        </w:numPr>
        <w:tabs>
          <w:tab w:pos="874" w:val="left" w:leader="none"/>
        </w:tabs>
        <w:spacing w:line="249" w:lineRule="auto" w:before="130" w:after="0"/>
        <w:ind w:left="130" w:right="955" w:firstLine="480"/>
        <w:jc w:val="both"/>
        <w:rPr>
          <w:sz w:val="16"/>
        </w:rPr>
      </w:pPr>
      <w:r>
        <w:rPr>
          <w:color w:val="231F20"/>
          <w:sz w:val="20"/>
        </w:rPr>
        <w:t>Where, pursuant to the provisions of this Act, the Authority processes any personal data,</w:t>
      </w:r>
      <w:r>
        <w:rPr>
          <w:color w:val="231F20"/>
          <w:spacing w:val="16"/>
          <w:sz w:val="20"/>
        </w:rPr>
        <w:t> </w:t>
      </w:r>
      <w:r>
        <w:rPr>
          <w:color w:val="231F20"/>
          <w:sz w:val="20"/>
        </w:rPr>
        <w:t>it</w:t>
      </w:r>
      <w:r>
        <w:rPr>
          <w:color w:val="231F20"/>
          <w:spacing w:val="16"/>
          <w:sz w:val="20"/>
        </w:rPr>
        <w:t> </w:t>
      </w:r>
      <w:r>
        <w:rPr>
          <w:color w:val="231F20"/>
          <w:sz w:val="20"/>
        </w:rPr>
        <w:t>shall</w:t>
      </w:r>
      <w:r>
        <w:rPr>
          <w:color w:val="231F20"/>
          <w:spacing w:val="16"/>
          <w:sz w:val="20"/>
        </w:rPr>
        <w:t> </w:t>
      </w:r>
      <w:r>
        <w:rPr>
          <w:color w:val="231F20"/>
          <w:sz w:val="20"/>
        </w:rPr>
        <w:t>be</w:t>
      </w:r>
      <w:r>
        <w:rPr>
          <w:color w:val="231F20"/>
          <w:spacing w:val="16"/>
          <w:sz w:val="20"/>
        </w:rPr>
        <w:t> </w:t>
      </w:r>
      <w:r>
        <w:rPr>
          <w:color w:val="231F20"/>
          <w:sz w:val="20"/>
        </w:rPr>
        <w:t>construed</w:t>
      </w:r>
      <w:r>
        <w:rPr>
          <w:color w:val="231F20"/>
          <w:spacing w:val="16"/>
          <w:sz w:val="20"/>
        </w:rPr>
        <w:t> </w:t>
      </w:r>
      <w:r>
        <w:rPr>
          <w:color w:val="231F20"/>
          <w:sz w:val="20"/>
        </w:rPr>
        <w:t>as</w:t>
      </w:r>
      <w:r>
        <w:rPr>
          <w:color w:val="231F20"/>
          <w:spacing w:val="16"/>
          <w:sz w:val="20"/>
        </w:rPr>
        <w:t> </w:t>
      </w:r>
      <w:r>
        <w:rPr>
          <w:color w:val="231F20"/>
          <w:sz w:val="20"/>
        </w:rPr>
        <w:t>the</w:t>
      </w:r>
      <w:r>
        <w:rPr>
          <w:color w:val="231F20"/>
          <w:spacing w:val="16"/>
          <w:sz w:val="20"/>
        </w:rPr>
        <w:t> </w:t>
      </w:r>
      <w:r>
        <w:rPr>
          <w:color w:val="231F20"/>
          <w:sz w:val="20"/>
        </w:rPr>
        <w:t>data</w:t>
      </w:r>
      <w:r>
        <w:rPr>
          <w:color w:val="231F20"/>
          <w:spacing w:val="16"/>
          <w:sz w:val="20"/>
        </w:rPr>
        <w:t> </w:t>
      </w:r>
      <w:r>
        <w:rPr>
          <w:color w:val="231F20"/>
          <w:sz w:val="20"/>
        </w:rPr>
        <w:t>fiduciary</w:t>
      </w:r>
      <w:r>
        <w:rPr>
          <w:color w:val="231F20"/>
          <w:spacing w:val="16"/>
          <w:sz w:val="20"/>
        </w:rPr>
        <w:t> </w:t>
      </w:r>
      <w:r>
        <w:rPr>
          <w:color w:val="231F20"/>
          <w:sz w:val="20"/>
        </w:rPr>
        <w:t>or</w:t>
      </w:r>
      <w:r>
        <w:rPr>
          <w:color w:val="231F20"/>
          <w:spacing w:val="16"/>
          <w:sz w:val="20"/>
        </w:rPr>
        <w:t> </w:t>
      </w:r>
      <w:r>
        <w:rPr>
          <w:color w:val="231F20"/>
          <w:sz w:val="20"/>
        </w:rPr>
        <w:t>the</w:t>
      </w:r>
      <w:r>
        <w:rPr>
          <w:color w:val="231F20"/>
          <w:spacing w:val="16"/>
          <w:sz w:val="20"/>
        </w:rPr>
        <w:t> </w:t>
      </w:r>
      <w:r>
        <w:rPr>
          <w:color w:val="231F20"/>
          <w:sz w:val="20"/>
        </w:rPr>
        <w:t>data</w:t>
      </w:r>
      <w:r>
        <w:rPr>
          <w:color w:val="231F20"/>
          <w:spacing w:val="16"/>
          <w:sz w:val="20"/>
        </w:rPr>
        <w:t> </w:t>
      </w:r>
      <w:r>
        <w:rPr>
          <w:color w:val="231F20"/>
          <w:sz w:val="20"/>
        </w:rPr>
        <w:t>processor</w:t>
      </w:r>
      <w:r>
        <w:rPr>
          <w:color w:val="231F20"/>
          <w:spacing w:val="16"/>
          <w:sz w:val="20"/>
        </w:rPr>
        <w:t> </w:t>
      </w:r>
      <w:r>
        <w:rPr>
          <w:color w:val="231F20"/>
          <w:sz w:val="20"/>
        </w:rPr>
        <w:t>in</w:t>
      </w:r>
      <w:r>
        <w:rPr>
          <w:color w:val="231F20"/>
          <w:spacing w:val="16"/>
          <w:sz w:val="20"/>
        </w:rPr>
        <w:t> </w:t>
      </w:r>
      <w:r>
        <w:rPr>
          <w:color w:val="231F20"/>
          <w:sz w:val="20"/>
        </w:rPr>
        <w:t>relation</w:t>
      </w:r>
      <w:r>
        <w:rPr>
          <w:color w:val="231F20"/>
          <w:spacing w:val="16"/>
          <w:sz w:val="20"/>
        </w:rPr>
        <w:t> </w:t>
      </w:r>
      <w:r>
        <w:rPr>
          <w:color w:val="231F20"/>
          <w:sz w:val="20"/>
        </w:rPr>
        <w:t>to</w:t>
      </w:r>
      <w:r>
        <w:rPr>
          <w:color w:val="231F20"/>
          <w:spacing w:val="16"/>
          <w:sz w:val="20"/>
        </w:rPr>
        <w:t> </w:t>
      </w:r>
      <w:r>
        <w:rPr>
          <w:color w:val="231F20"/>
          <w:sz w:val="20"/>
        </w:rPr>
        <w:t>such</w:t>
      </w:r>
      <w:r>
        <w:rPr>
          <w:color w:val="231F20"/>
          <w:spacing w:val="38"/>
          <w:sz w:val="20"/>
        </w:rPr>
        <w:t> </w:t>
      </w:r>
      <w:r>
        <w:rPr>
          <w:color w:val="231F20"/>
          <w:spacing w:val="8"/>
          <w:position w:val="3"/>
          <w:sz w:val="16"/>
        </w:rPr>
        <w:t>15</w:t>
      </w:r>
      <w:r>
        <w:rPr>
          <w:color w:val="231F20"/>
          <w:spacing w:val="-23"/>
          <w:position w:val="3"/>
          <w:sz w:val="16"/>
        </w:rPr>
        <w:t> </w:t>
      </w:r>
    </w:p>
    <w:p>
      <w:pPr>
        <w:pStyle w:val="BodyText"/>
        <w:spacing w:line="249" w:lineRule="auto" w:before="1"/>
        <w:ind w:left="130" w:right="1341"/>
        <w:jc w:val="both"/>
      </w:pPr>
      <w:r>
        <w:rPr>
          <w:color w:val="231F20"/>
          <w:spacing w:val="2"/>
        </w:rPr>
        <w:t>personal data </w:t>
      </w:r>
      <w:r>
        <w:rPr>
          <w:color w:val="231F20"/>
        </w:rPr>
        <w:t>as </w:t>
      </w:r>
      <w:r>
        <w:rPr>
          <w:color w:val="231F20"/>
          <w:spacing w:val="2"/>
        </w:rPr>
        <w:t>applicable, </w:t>
      </w:r>
      <w:r>
        <w:rPr>
          <w:color w:val="231F20"/>
        </w:rPr>
        <w:t>and </w:t>
      </w:r>
      <w:r>
        <w:rPr>
          <w:color w:val="231F20"/>
          <w:spacing w:val="2"/>
        </w:rPr>
        <w:t>where </w:t>
      </w:r>
      <w:r>
        <w:rPr>
          <w:color w:val="231F20"/>
        </w:rPr>
        <w:t>the </w:t>
      </w:r>
      <w:r>
        <w:rPr>
          <w:color w:val="231F20"/>
          <w:spacing w:val="2"/>
        </w:rPr>
        <w:t>Authority comes into possession </w:t>
      </w:r>
      <w:r>
        <w:rPr>
          <w:color w:val="231F20"/>
        </w:rPr>
        <w:t>of </w:t>
      </w:r>
      <w:r>
        <w:rPr>
          <w:color w:val="231F20"/>
          <w:spacing w:val="3"/>
        </w:rPr>
        <w:t>any </w:t>
      </w:r>
      <w:r>
        <w:rPr>
          <w:color w:val="231F20"/>
        </w:rPr>
        <w:t>information</w:t>
      </w:r>
      <w:r>
        <w:rPr>
          <w:color w:val="231F20"/>
          <w:spacing w:val="-14"/>
        </w:rPr>
        <w:t> </w:t>
      </w:r>
      <w:r>
        <w:rPr>
          <w:color w:val="231F20"/>
        </w:rPr>
        <w:t>that</w:t>
      </w:r>
      <w:r>
        <w:rPr>
          <w:color w:val="231F20"/>
          <w:spacing w:val="-14"/>
        </w:rPr>
        <w:t> </w:t>
      </w:r>
      <w:r>
        <w:rPr>
          <w:color w:val="231F20"/>
        </w:rPr>
        <w:t>is</w:t>
      </w:r>
      <w:r>
        <w:rPr>
          <w:color w:val="231F20"/>
          <w:spacing w:val="-14"/>
        </w:rPr>
        <w:t> </w:t>
      </w:r>
      <w:r>
        <w:rPr>
          <w:color w:val="231F20"/>
        </w:rPr>
        <w:t>treated</w:t>
      </w:r>
      <w:r>
        <w:rPr>
          <w:color w:val="231F20"/>
          <w:spacing w:val="-13"/>
        </w:rPr>
        <w:t> </w:t>
      </w:r>
      <w:r>
        <w:rPr>
          <w:color w:val="231F20"/>
        </w:rPr>
        <w:t>as</w:t>
      </w:r>
      <w:r>
        <w:rPr>
          <w:color w:val="231F20"/>
          <w:spacing w:val="-14"/>
        </w:rPr>
        <w:t> </w:t>
      </w:r>
      <w:r>
        <w:rPr>
          <w:color w:val="231F20"/>
        </w:rPr>
        <w:t>confidential</w:t>
      </w:r>
      <w:r>
        <w:rPr>
          <w:color w:val="231F20"/>
          <w:spacing w:val="-14"/>
        </w:rPr>
        <w:t> </w:t>
      </w:r>
      <w:r>
        <w:rPr>
          <w:color w:val="231F20"/>
        </w:rPr>
        <w:t>by</w:t>
      </w:r>
      <w:r>
        <w:rPr>
          <w:color w:val="231F20"/>
          <w:spacing w:val="-13"/>
        </w:rPr>
        <w:t> </w:t>
      </w:r>
      <w:r>
        <w:rPr>
          <w:color w:val="231F20"/>
        </w:rPr>
        <w:t>the</w:t>
      </w:r>
      <w:r>
        <w:rPr>
          <w:color w:val="231F20"/>
          <w:spacing w:val="-14"/>
        </w:rPr>
        <w:t> </w:t>
      </w:r>
      <w:r>
        <w:rPr>
          <w:color w:val="231F20"/>
        </w:rPr>
        <w:t>data</w:t>
      </w:r>
      <w:r>
        <w:rPr>
          <w:color w:val="231F20"/>
          <w:spacing w:val="-14"/>
        </w:rPr>
        <w:t> </w:t>
      </w:r>
      <w:r>
        <w:rPr>
          <w:color w:val="231F20"/>
        </w:rPr>
        <w:t>fiduciary</w:t>
      </w:r>
      <w:r>
        <w:rPr>
          <w:color w:val="231F20"/>
          <w:spacing w:val="-14"/>
        </w:rPr>
        <w:t> </w:t>
      </w:r>
      <w:r>
        <w:rPr>
          <w:color w:val="231F20"/>
        </w:rPr>
        <w:t>or</w:t>
      </w:r>
      <w:r>
        <w:rPr>
          <w:color w:val="231F20"/>
          <w:spacing w:val="-13"/>
        </w:rPr>
        <w:t> </w:t>
      </w:r>
      <w:r>
        <w:rPr>
          <w:color w:val="231F20"/>
        </w:rPr>
        <w:t>data</w:t>
      </w:r>
      <w:r>
        <w:rPr>
          <w:color w:val="231F20"/>
          <w:spacing w:val="-14"/>
        </w:rPr>
        <w:t> </w:t>
      </w:r>
      <w:r>
        <w:rPr>
          <w:color w:val="231F20"/>
        </w:rPr>
        <w:t>processor,</w:t>
      </w:r>
      <w:r>
        <w:rPr>
          <w:color w:val="231F20"/>
          <w:spacing w:val="-14"/>
        </w:rPr>
        <w:t> </w:t>
      </w:r>
      <w:r>
        <w:rPr>
          <w:color w:val="231F20"/>
        </w:rPr>
        <w:t>it</w:t>
      </w:r>
      <w:r>
        <w:rPr>
          <w:color w:val="231F20"/>
          <w:spacing w:val="-13"/>
        </w:rPr>
        <w:t> </w:t>
      </w:r>
      <w:r>
        <w:rPr>
          <w:color w:val="231F20"/>
        </w:rPr>
        <w:t>shall</w:t>
      </w:r>
      <w:r>
        <w:rPr>
          <w:color w:val="231F20"/>
          <w:spacing w:val="-14"/>
        </w:rPr>
        <w:t> </w:t>
      </w:r>
      <w:r>
        <w:rPr>
          <w:color w:val="231F20"/>
        </w:rPr>
        <w:t>not disclose</w:t>
      </w:r>
      <w:r>
        <w:rPr>
          <w:color w:val="231F20"/>
          <w:spacing w:val="-7"/>
        </w:rPr>
        <w:t> </w:t>
      </w:r>
      <w:r>
        <w:rPr>
          <w:color w:val="231F20"/>
        </w:rPr>
        <w:t>such</w:t>
      </w:r>
      <w:r>
        <w:rPr>
          <w:color w:val="231F20"/>
          <w:spacing w:val="-7"/>
        </w:rPr>
        <w:t> </w:t>
      </w:r>
      <w:r>
        <w:rPr>
          <w:color w:val="231F20"/>
        </w:rPr>
        <w:t>information</w:t>
      </w:r>
      <w:r>
        <w:rPr>
          <w:color w:val="231F20"/>
          <w:spacing w:val="-6"/>
        </w:rPr>
        <w:t> </w:t>
      </w:r>
      <w:r>
        <w:rPr>
          <w:color w:val="231F20"/>
        </w:rPr>
        <w:t>unless</w:t>
      </w:r>
      <w:r>
        <w:rPr>
          <w:color w:val="231F20"/>
          <w:spacing w:val="-7"/>
        </w:rPr>
        <w:t> </w:t>
      </w:r>
      <w:r>
        <w:rPr>
          <w:color w:val="231F20"/>
        </w:rPr>
        <w:t>required</w:t>
      </w:r>
      <w:r>
        <w:rPr>
          <w:color w:val="231F20"/>
          <w:spacing w:val="-6"/>
        </w:rPr>
        <w:t> </w:t>
      </w:r>
      <w:r>
        <w:rPr>
          <w:color w:val="231F20"/>
        </w:rPr>
        <w:t>under</w:t>
      </w:r>
      <w:r>
        <w:rPr>
          <w:color w:val="231F20"/>
          <w:spacing w:val="-7"/>
        </w:rPr>
        <w:t> </w:t>
      </w:r>
      <w:r>
        <w:rPr>
          <w:color w:val="231F20"/>
        </w:rPr>
        <w:t>any</w:t>
      </w:r>
      <w:r>
        <w:rPr>
          <w:color w:val="231F20"/>
          <w:spacing w:val="-6"/>
        </w:rPr>
        <w:t> </w:t>
      </w:r>
      <w:r>
        <w:rPr>
          <w:color w:val="231F20"/>
        </w:rPr>
        <w:t>law</w:t>
      </w:r>
      <w:r>
        <w:rPr>
          <w:color w:val="231F20"/>
          <w:spacing w:val="-7"/>
        </w:rPr>
        <w:t> </w:t>
      </w:r>
      <w:r>
        <w:rPr>
          <w:color w:val="231F20"/>
        </w:rPr>
        <w:t>to</w:t>
      </w:r>
      <w:r>
        <w:rPr>
          <w:color w:val="231F20"/>
          <w:spacing w:val="-7"/>
        </w:rPr>
        <w:t> </w:t>
      </w:r>
      <w:r>
        <w:rPr>
          <w:color w:val="231F20"/>
        </w:rPr>
        <w:t>do</w:t>
      </w:r>
      <w:r>
        <w:rPr>
          <w:color w:val="231F20"/>
          <w:spacing w:val="-6"/>
        </w:rPr>
        <w:t> </w:t>
      </w:r>
      <w:r>
        <w:rPr>
          <w:color w:val="231F20"/>
        </w:rPr>
        <w:t>so,</w:t>
      </w:r>
      <w:r>
        <w:rPr>
          <w:color w:val="231F20"/>
          <w:spacing w:val="-7"/>
        </w:rPr>
        <w:t> </w:t>
      </w:r>
      <w:r>
        <w:rPr>
          <w:color w:val="231F20"/>
        </w:rPr>
        <w:t>or</w:t>
      </w:r>
      <w:r>
        <w:rPr>
          <w:color w:val="231F20"/>
          <w:spacing w:val="-6"/>
        </w:rPr>
        <w:t> </w:t>
      </w:r>
      <w:r>
        <w:rPr>
          <w:color w:val="231F20"/>
        </w:rPr>
        <w:t>where</w:t>
      </w:r>
      <w:r>
        <w:rPr>
          <w:color w:val="231F20"/>
          <w:spacing w:val="-7"/>
        </w:rPr>
        <w:t> </w:t>
      </w:r>
      <w:r>
        <w:rPr>
          <w:color w:val="231F20"/>
        </w:rPr>
        <w:t>it</w:t>
      </w:r>
      <w:r>
        <w:rPr>
          <w:color w:val="231F20"/>
          <w:spacing w:val="-6"/>
        </w:rPr>
        <w:t> </w:t>
      </w:r>
      <w:r>
        <w:rPr>
          <w:color w:val="231F20"/>
        </w:rPr>
        <w:t>is</w:t>
      </w:r>
      <w:r>
        <w:rPr>
          <w:color w:val="231F20"/>
          <w:spacing w:val="-7"/>
        </w:rPr>
        <w:t> </w:t>
      </w:r>
      <w:r>
        <w:rPr>
          <w:color w:val="231F20"/>
        </w:rPr>
        <w:t>required</w:t>
      </w:r>
      <w:r>
        <w:rPr>
          <w:color w:val="231F20"/>
          <w:spacing w:val="-7"/>
        </w:rPr>
        <w:t> </w:t>
      </w:r>
      <w:r>
        <w:rPr>
          <w:color w:val="231F20"/>
        </w:rPr>
        <w:t>to carry out its function under this</w:t>
      </w:r>
      <w:r>
        <w:rPr>
          <w:color w:val="231F20"/>
          <w:spacing w:val="39"/>
        </w:rPr>
        <w:t> </w:t>
      </w:r>
      <w:r>
        <w:rPr>
          <w:color w:val="231F20"/>
        </w:rPr>
        <w:t>section.</w:t>
      </w:r>
    </w:p>
    <w:p>
      <w:pPr>
        <w:pStyle w:val="ListParagraph"/>
        <w:numPr>
          <w:ilvl w:val="0"/>
          <w:numId w:val="66"/>
        </w:numPr>
        <w:tabs>
          <w:tab w:pos="903" w:val="left" w:leader="none"/>
          <w:tab w:pos="7507" w:val="left" w:leader="none"/>
        </w:tabs>
        <w:spacing w:line="240" w:lineRule="auto" w:before="123" w:after="0"/>
        <w:ind w:left="902" w:right="0" w:hanging="293"/>
        <w:jc w:val="left"/>
        <w:rPr>
          <w:sz w:val="16"/>
        </w:rPr>
      </w:pPr>
      <w:r>
        <w:rPr>
          <w:color w:val="231F20"/>
          <w:position w:val="1"/>
          <w:sz w:val="20"/>
        </w:rPr>
        <w:t>(</w:t>
      </w:r>
      <w:r>
        <w:rPr>
          <w:i/>
          <w:color w:val="231F20"/>
          <w:position w:val="1"/>
          <w:sz w:val="20"/>
        </w:rPr>
        <w:t>1</w:t>
      </w:r>
      <w:r>
        <w:rPr>
          <w:color w:val="231F20"/>
          <w:position w:val="1"/>
          <w:sz w:val="20"/>
        </w:rPr>
        <w:t>)</w:t>
      </w:r>
      <w:r>
        <w:rPr>
          <w:color w:val="231F20"/>
          <w:spacing w:val="-16"/>
          <w:position w:val="1"/>
          <w:sz w:val="20"/>
        </w:rPr>
        <w:t> </w:t>
      </w:r>
      <w:r>
        <w:rPr>
          <w:color w:val="231F20"/>
          <w:position w:val="1"/>
          <w:sz w:val="20"/>
        </w:rPr>
        <w:t>The</w:t>
      </w:r>
      <w:r>
        <w:rPr>
          <w:color w:val="231F20"/>
          <w:spacing w:val="-21"/>
          <w:position w:val="1"/>
          <w:sz w:val="20"/>
        </w:rPr>
        <w:t> </w:t>
      </w:r>
      <w:r>
        <w:rPr>
          <w:color w:val="231F20"/>
          <w:position w:val="1"/>
          <w:sz w:val="20"/>
        </w:rPr>
        <w:t>Authority</w:t>
      </w:r>
      <w:r>
        <w:rPr>
          <w:color w:val="231F20"/>
          <w:spacing w:val="-12"/>
          <w:position w:val="1"/>
          <w:sz w:val="20"/>
        </w:rPr>
        <w:t> </w:t>
      </w:r>
      <w:r>
        <w:rPr>
          <w:color w:val="231F20"/>
          <w:position w:val="1"/>
          <w:sz w:val="20"/>
        </w:rPr>
        <w:t>shall,</w:t>
      </w:r>
      <w:r>
        <w:rPr>
          <w:color w:val="231F20"/>
          <w:spacing w:val="-12"/>
          <w:position w:val="1"/>
          <w:sz w:val="20"/>
        </w:rPr>
        <w:t> </w:t>
      </w:r>
      <w:r>
        <w:rPr>
          <w:color w:val="231F20"/>
          <w:position w:val="1"/>
          <w:sz w:val="20"/>
        </w:rPr>
        <w:t>by</w:t>
      </w:r>
      <w:r>
        <w:rPr>
          <w:color w:val="231F20"/>
          <w:spacing w:val="-12"/>
          <w:position w:val="1"/>
          <w:sz w:val="20"/>
        </w:rPr>
        <w:t> </w:t>
      </w:r>
      <w:r>
        <w:rPr>
          <w:color w:val="231F20"/>
          <w:position w:val="1"/>
          <w:sz w:val="20"/>
        </w:rPr>
        <w:t>regulations,</w:t>
      </w:r>
      <w:r>
        <w:rPr>
          <w:color w:val="231F20"/>
          <w:spacing w:val="-12"/>
          <w:position w:val="1"/>
          <w:sz w:val="20"/>
        </w:rPr>
        <w:t> </w:t>
      </w:r>
      <w:r>
        <w:rPr>
          <w:color w:val="231F20"/>
          <w:position w:val="1"/>
          <w:sz w:val="20"/>
        </w:rPr>
        <w:t>specify</w:t>
      </w:r>
      <w:r>
        <w:rPr>
          <w:color w:val="231F20"/>
          <w:spacing w:val="-12"/>
          <w:position w:val="1"/>
          <w:sz w:val="20"/>
        </w:rPr>
        <w:t> </w:t>
      </w:r>
      <w:r>
        <w:rPr>
          <w:color w:val="231F20"/>
          <w:position w:val="1"/>
          <w:sz w:val="20"/>
        </w:rPr>
        <w:t>codes</w:t>
      </w:r>
      <w:r>
        <w:rPr>
          <w:color w:val="231F20"/>
          <w:spacing w:val="-12"/>
          <w:position w:val="1"/>
          <w:sz w:val="20"/>
        </w:rPr>
        <w:t> </w:t>
      </w:r>
      <w:r>
        <w:rPr>
          <w:color w:val="231F20"/>
          <w:position w:val="1"/>
          <w:sz w:val="20"/>
        </w:rPr>
        <w:t>of</w:t>
      </w:r>
      <w:r>
        <w:rPr>
          <w:color w:val="231F20"/>
          <w:spacing w:val="-13"/>
          <w:position w:val="1"/>
          <w:sz w:val="20"/>
        </w:rPr>
        <w:t> </w:t>
      </w:r>
      <w:r>
        <w:rPr>
          <w:color w:val="231F20"/>
          <w:position w:val="1"/>
          <w:sz w:val="20"/>
        </w:rPr>
        <w:t>practice</w:t>
      </w:r>
      <w:r>
        <w:rPr>
          <w:color w:val="231F20"/>
          <w:spacing w:val="-12"/>
          <w:position w:val="1"/>
          <w:sz w:val="20"/>
        </w:rPr>
        <w:t> </w:t>
      </w:r>
      <w:r>
        <w:rPr>
          <w:color w:val="231F20"/>
          <w:position w:val="1"/>
          <w:sz w:val="20"/>
        </w:rPr>
        <w:t>to</w:t>
      </w:r>
      <w:r>
        <w:rPr>
          <w:color w:val="231F20"/>
          <w:spacing w:val="-12"/>
          <w:position w:val="1"/>
          <w:sz w:val="20"/>
        </w:rPr>
        <w:t> </w:t>
      </w:r>
      <w:r>
        <w:rPr>
          <w:color w:val="231F20"/>
          <w:position w:val="1"/>
          <w:sz w:val="20"/>
        </w:rPr>
        <w:t>promote</w:t>
      </w:r>
      <w:r>
        <w:rPr>
          <w:color w:val="231F20"/>
          <w:spacing w:val="-12"/>
          <w:position w:val="1"/>
          <w:sz w:val="20"/>
        </w:rPr>
        <w:t> </w:t>
      </w:r>
      <w:r>
        <w:rPr>
          <w:color w:val="231F20"/>
          <w:position w:val="1"/>
          <w:sz w:val="20"/>
        </w:rPr>
        <w:t>good</w:t>
        <w:tab/>
      </w:r>
      <w:r>
        <w:rPr>
          <w:color w:val="231F20"/>
          <w:spacing w:val="8"/>
          <w:sz w:val="16"/>
        </w:rPr>
        <w:t>20</w:t>
      </w:r>
      <w:r>
        <w:rPr>
          <w:color w:val="231F20"/>
          <w:spacing w:val="-23"/>
          <w:sz w:val="16"/>
        </w:rPr>
        <w:t> </w:t>
      </w:r>
    </w:p>
    <w:p>
      <w:pPr>
        <w:pStyle w:val="BodyText"/>
        <w:spacing w:before="9"/>
        <w:ind w:left="130"/>
        <w:jc w:val="both"/>
      </w:pPr>
      <w:r>
        <w:rPr>
          <w:color w:val="231F20"/>
        </w:rPr>
        <w:t>practices of data protection and facilitate compliance with the obligations under this Act.</w:t>
      </w:r>
    </w:p>
    <w:p>
      <w:pPr>
        <w:pStyle w:val="ListParagraph"/>
        <w:numPr>
          <w:ilvl w:val="0"/>
          <w:numId w:val="67"/>
        </w:numPr>
        <w:tabs>
          <w:tab w:pos="876" w:val="left" w:leader="none"/>
        </w:tabs>
        <w:spacing w:line="249" w:lineRule="auto" w:before="130" w:after="0"/>
        <w:ind w:left="130" w:right="1339" w:firstLine="480"/>
        <w:jc w:val="both"/>
        <w:rPr>
          <w:sz w:val="20"/>
        </w:rPr>
      </w:pPr>
      <w:r>
        <w:rPr>
          <w:color w:val="231F20"/>
          <w:sz w:val="20"/>
        </w:rPr>
        <w:t>Notwithstanding</w:t>
      </w:r>
      <w:r>
        <w:rPr>
          <w:color w:val="231F20"/>
          <w:spacing w:val="-22"/>
          <w:sz w:val="20"/>
        </w:rPr>
        <w:t> </w:t>
      </w:r>
      <w:r>
        <w:rPr>
          <w:color w:val="231F20"/>
          <w:sz w:val="20"/>
        </w:rPr>
        <w:t>anything</w:t>
      </w:r>
      <w:r>
        <w:rPr>
          <w:color w:val="231F20"/>
          <w:spacing w:val="-21"/>
          <w:sz w:val="20"/>
        </w:rPr>
        <w:t> </w:t>
      </w:r>
      <w:r>
        <w:rPr>
          <w:color w:val="231F20"/>
          <w:sz w:val="20"/>
        </w:rPr>
        <w:t>contained</w:t>
      </w:r>
      <w:r>
        <w:rPr>
          <w:color w:val="231F20"/>
          <w:spacing w:val="-21"/>
          <w:sz w:val="20"/>
        </w:rPr>
        <w:t> </w:t>
      </w:r>
      <w:r>
        <w:rPr>
          <w:color w:val="231F20"/>
          <w:sz w:val="20"/>
        </w:rPr>
        <w:t>in</w:t>
      </w:r>
      <w:r>
        <w:rPr>
          <w:color w:val="231F20"/>
          <w:spacing w:val="-22"/>
          <w:sz w:val="20"/>
        </w:rPr>
        <w:t> </w:t>
      </w:r>
      <w:r>
        <w:rPr>
          <w:color w:val="231F20"/>
          <w:sz w:val="20"/>
        </w:rPr>
        <w:t>sub-section</w:t>
      </w:r>
      <w:r>
        <w:rPr>
          <w:color w:val="231F20"/>
          <w:spacing w:val="-21"/>
          <w:sz w:val="20"/>
        </w:rPr>
        <w:t> </w:t>
      </w:r>
      <w:r>
        <w:rPr>
          <w:color w:val="231F20"/>
          <w:sz w:val="20"/>
        </w:rPr>
        <w:t>(</w:t>
      </w:r>
      <w:r>
        <w:rPr>
          <w:i/>
          <w:color w:val="231F20"/>
          <w:sz w:val="20"/>
        </w:rPr>
        <w:t>1</w:t>
      </w:r>
      <w:r>
        <w:rPr>
          <w:color w:val="231F20"/>
          <w:sz w:val="20"/>
        </w:rPr>
        <w:t>),</w:t>
      </w:r>
      <w:r>
        <w:rPr>
          <w:color w:val="231F20"/>
          <w:spacing w:val="-21"/>
          <w:sz w:val="20"/>
        </w:rPr>
        <w:t> </w:t>
      </w:r>
      <w:r>
        <w:rPr>
          <w:color w:val="231F20"/>
          <w:sz w:val="20"/>
        </w:rPr>
        <w:t>the</w:t>
      </w:r>
      <w:r>
        <w:rPr>
          <w:color w:val="231F20"/>
          <w:spacing w:val="-32"/>
          <w:sz w:val="20"/>
        </w:rPr>
        <w:t> </w:t>
      </w:r>
      <w:r>
        <w:rPr>
          <w:color w:val="231F20"/>
          <w:sz w:val="20"/>
        </w:rPr>
        <w:t>Authority</w:t>
      </w:r>
      <w:r>
        <w:rPr>
          <w:color w:val="231F20"/>
          <w:spacing w:val="-21"/>
          <w:sz w:val="20"/>
        </w:rPr>
        <w:t> </w:t>
      </w:r>
      <w:r>
        <w:rPr>
          <w:color w:val="231F20"/>
          <w:sz w:val="20"/>
        </w:rPr>
        <w:t>may</w:t>
      </w:r>
      <w:r>
        <w:rPr>
          <w:color w:val="231F20"/>
          <w:spacing w:val="-22"/>
          <w:sz w:val="20"/>
        </w:rPr>
        <w:t> </w:t>
      </w:r>
      <w:r>
        <w:rPr>
          <w:color w:val="231F20"/>
          <w:sz w:val="20"/>
        </w:rPr>
        <w:t>approve </w:t>
      </w:r>
      <w:r>
        <w:rPr>
          <w:color w:val="231F20"/>
          <w:spacing w:val="3"/>
          <w:sz w:val="20"/>
        </w:rPr>
        <w:t>any code </w:t>
      </w:r>
      <w:r>
        <w:rPr>
          <w:color w:val="231F20"/>
          <w:sz w:val="20"/>
        </w:rPr>
        <w:t>of </w:t>
      </w:r>
      <w:r>
        <w:rPr>
          <w:color w:val="231F20"/>
          <w:spacing w:val="3"/>
          <w:sz w:val="20"/>
        </w:rPr>
        <w:t>practice submitted </w:t>
      </w:r>
      <w:r>
        <w:rPr>
          <w:color w:val="231F20"/>
          <w:sz w:val="20"/>
        </w:rPr>
        <w:t>by </w:t>
      </w:r>
      <w:r>
        <w:rPr>
          <w:color w:val="231F20"/>
          <w:spacing w:val="2"/>
          <w:sz w:val="20"/>
        </w:rPr>
        <w:t>an </w:t>
      </w:r>
      <w:r>
        <w:rPr>
          <w:color w:val="231F20"/>
          <w:spacing w:val="4"/>
          <w:sz w:val="20"/>
        </w:rPr>
        <w:t>industry </w:t>
      </w:r>
      <w:r>
        <w:rPr>
          <w:color w:val="231F20"/>
          <w:sz w:val="20"/>
        </w:rPr>
        <w:t>or </w:t>
      </w:r>
      <w:r>
        <w:rPr>
          <w:color w:val="231F20"/>
          <w:spacing w:val="4"/>
          <w:sz w:val="20"/>
        </w:rPr>
        <w:t>trade association, </w:t>
      </w:r>
      <w:r>
        <w:rPr>
          <w:color w:val="231F20"/>
          <w:spacing w:val="2"/>
          <w:sz w:val="20"/>
        </w:rPr>
        <w:t>an </w:t>
      </w:r>
      <w:r>
        <w:rPr>
          <w:color w:val="231F20"/>
          <w:spacing w:val="4"/>
          <w:sz w:val="20"/>
        </w:rPr>
        <w:t>association </w:t>
      </w:r>
      <w:r>
        <w:rPr>
          <w:color w:val="231F20"/>
          <w:sz w:val="20"/>
        </w:rPr>
        <w:t>representing</w:t>
      </w:r>
      <w:r>
        <w:rPr>
          <w:color w:val="231F20"/>
          <w:spacing w:val="-8"/>
          <w:sz w:val="20"/>
        </w:rPr>
        <w:t> </w:t>
      </w:r>
      <w:r>
        <w:rPr>
          <w:color w:val="231F20"/>
          <w:sz w:val="20"/>
        </w:rPr>
        <w:t>the</w:t>
      </w:r>
      <w:r>
        <w:rPr>
          <w:color w:val="231F20"/>
          <w:spacing w:val="-7"/>
          <w:sz w:val="20"/>
        </w:rPr>
        <w:t> </w:t>
      </w:r>
      <w:r>
        <w:rPr>
          <w:color w:val="231F20"/>
          <w:sz w:val="20"/>
        </w:rPr>
        <w:t>interest</w:t>
      </w:r>
      <w:r>
        <w:rPr>
          <w:color w:val="231F20"/>
          <w:spacing w:val="-8"/>
          <w:sz w:val="20"/>
        </w:rPr>
        <w:t> </w:t>
      </w:r>
      <w:r>
        <w:rPr>
          <w:color w:val="231F20"/>
          <w:sz w:val="20"/>
        </w:rPr>
        <w:t>of</w:t>
      </w:r>
      <w:r>
        <w:rPr>
          <w:color w:val="231F20"/>
          <w:spacing w:val="-7"/>
          <w:sz w:val="20"/>
        </w:rPr>
        <w:t> </w:t>
      </w:r>
      <w:r>
        <w:rPr>
          <w:color w:val="231F20"/>
          <w:sz w:val="20"/>
        </w:rPr>
        <w:t>data</w:t>
      </w:r>
      <w:r>
        <w:rPr>
          <w:color w:val="231F20"/>
          <w:spacing w:val="-7"/>
          <w:sz w:val="20"/>
        </w:rPr>
        <w:t> </w:t>
      </w:r>
      <w:r>
        <w:rPr>
          <w:color w:val="231F20"/>
          <w:sz w:val="20"/>
        </w:rPr>
        <w:t>principals,</w:t>
      </w:r>
      <w:r>
        <w:rPr>
          <w:color w:val="231F20"/>
          <w:spacing w:val="-8"/>
          <w:sz w:val="20"/>
        </w:rPr>
        <w:t> </w:t>
      </w:r>
      <w:r>
        <w:rPr>
          <w:color w:val="231F20"/>
          <w:sz w:val="20"/>
        </w:rPr>
        <w:t>any</w:t>
      </w:r>
      <w:r>
        <w:rPr>
          <w:color w:val="231F20"/>
          <w:spacing w:val="-7"/>
          <w:sz w:val="20"/>
        </w:rPr>
        <w:t> </w:t>
      </w:r>
      <w:r>
        <w:rPr>
          <w:color w:val="231F20"/>
          <w:sz w:val="20"/>
        </w:rPr>
        <w:t>sectoral</w:t>
      </w:r>
      <w:r>
        <w:rPr>
          <w:color w:val="231F20"/>
          <w:spacing w:val="-7"/>
          <w:sz w:val="20"/>
        </w:rPr>
        <w:t> </w:t>
      </w:r>
      <w:r>
        <w:rPr>
          <w:color w:val="231F20"/>
          <w:sz w:val="20"/>
        </w:rPr>
        <w:t>regulator</w:t>
      </w:r>
      <w:r>
        <w:rPr>
          <w:color w:val="231F20"/>
          <w:spacing w:val="-8"/>
          <w:sz w:val="20"/>
        </w:rPr>
        <w:t> </w:t>
      </w:r>
      <w:r>
        <w:rPr>
          <w:color w:val="231F20"/>
          <w:sz w:val="20"/>
        </w:rPr>
        <w:t>or</w:t>
      </w:r>
      <w:r>
        <w:rPr>
          <w:color w:val="231F20"/>
          <w:spacing w:val="-7"/>
          <w:sz w:val="20"/>
        </w:rPr>
        <w:t> </w:t>
      </w:r>
      <w:r>
        <w:rPr>
          <w:color w:val="231F20"/>
          <w:sz w:val="20"/>
        </w:rPr>
        <w:t>statutory</w:t>
      </w:r>
      <w:r>
        <w:rPr>
          <w:color w:val="231F20"/>
          <w:spacing w:val="-19"/>
          <w:sz w:val="20"/>
        </w:rPr>
        <w:t> </w:t>
      </w:r>
      <w:r>
        <w:rPr>
          <w:color w:val="231F20"/>
          <w:sz w:val="20"/>
        </w:rPr>
        <w:t>Authority,</w:t>
      </w:r>
      <w:r>
        <w:rPr>
          <w:color w:val="231F20"/>
          <w:spacing w:val="-8"/>
          <w:sz w:val="20"/>
        </w:rPr>
        <w:t> </w:t>
      </w:r>
      <w:r>
        <w:rPr>
          <w:color w:val="231F20"/>
          <w:sz w:val="20"/>
        </w:rPr>
        <w:t>or</w:t>
      </w:r>
    </w:p>
    <w:p>
      <w:pPr>
        <w:pStyle w:val="BodyText"/>
        <w:tabs>
          <w:tab w:pos="7526" w:val="left" w:leader="none"/>
        </w:tabs>
        <w:spacing w:before="3"/>
        <w:ind w:left="130"/>
        <w:jc w:val="both"/>
        <w:rPr>
          <w:sz w:val="16"/>
        </w:rPr>
      </w:pPr>
      <w:r>
        <w:rPr>
          <w:color w:val="231F20"/>
        </w:rPr>
        <w:t>any</w:t>
      </w:r>
      <w:r>
        <w:rPr>
          <w:color w:val="231F20"/>
          <w:spacing w:val="-11"/>
        </w:rPr>
        <w:t> </w:t>
      </w:r>
      <w:r>
        <w:rPr>
          <w:color w:val="231F20"/>
        </w:rPr>
        <w:t>departments</w:t>
      </w:r>
      <w:r>
        <w:rPr>
          <w:color w:val="231F20"/>
          <w:spacing w:val="-10"/>
        </w:rPr>
        <w:t> </w:t>
      </w:r>
      <w:r>
        <w:rPr>
          <w:color w:val="231F20"/>
        </w:rPr>
        <w:t>or</w:t>
      </w:r>
      <w:r>
        <w:rPr>
          <w:color w:val="231F20"/>
          <w:spacing w:val="-10"/>
        </w:rPr>
        <w:t> </w:t>
      </w:r>
      <w:r>
        <w:rPr>
          <w:color w:val="231F20"/>
        </w:rPr>
        <w:t>ministries</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Central</w:t>
      </w:r>
      <w:r>
        <w:rPr>
          <w:color w:val="231F20"/>
          <w:spacing w:val="-10"/>
        </w:rPr>
        <w:t> </w:t>
      </w:r>
      <w:r>
        <w:rPr>
          <w:color w:val="231F20"/>
        </w:rPr>
        <w:t>or</w:t>
      </w:r>
      <w:r>
        <w:rPr>
          <w:color w:val="231F20"/>
          <w:spacing w:val="-10"/>
        </w:rPr>
        <w:t> </w:t>
      </w:r>
      <w:r>
        <w:rPr>
          <w:color w:val="231F20"/>
        </w:rPr>
        <w:t>State</w:t>
      </w:r>
      <w:r>
        <w:rPr>
          <w:color w:val="231F20"/>
          <w:spacing w:val="-10"/>
        </w:rPr>
        <w:t> </w:t>
      </w:r>
      <w:r>
        <w:rPr>
          <w:color w:val="231F20"/>
        </w:rPr>
        <w:t>Government.</w:t>
        <w:tab/>
      </w:r>
      <w:r>
        <w:rPr>
          <w:color w:val="231F20"/>
          <w:spacing w:val="8"/>
          <w:position w:val="3"/>
          <w:sz w:val="16"/>
        </w:rPr>
        <w:t>25</w:t>
      </w:r>
      <w:r>
        <w:rPr>
          <w:color w:val="231F20"/>
          <w:spacing w:val="-23"/>
          <w:position w:val="3"/>
          <w:sz w:val="16"/>
        </w:rPr>
        <w:t> </w:t>
      </w:r>
    </w:p>
    <w:p>
      <w:pPr>
        <w:pStyle w:val="ListParagraph"/>
        <w:numPr>
          <w:ilvl w:val="0"/>
          <w:numId w:val="67"/>
        </w:numPr>
        <w:tabs>
          <w:tab w:pos="898" w:val="left" w:leader="none"/>
        </w:tabs>
        <w:spacing w:line="249" w:lineRule="auto" w:before="130" w:after="0"/>
        <w:ind w:left="130" w:right="1346" w:firstLine="480"/>
        <w:jc w:val="both"/>
        <w:rPr>
          <w:sz w:val="20"/>
        </w:rPr>
      </w:pPr>
      <w:r>
        <w:rPr>
          <w:color w:val="231F20"/>
          <w:sz w:val="20"/>
        </w:rPr>
        <w:t>The Authority shall ensure transparency and compliance with the obligations of data</w:t>
      </w:r>
      <w:r>
        <w:rPr>
          <w:color w:val="231F20"/>
          <w:spacing w:val="-25"/>
          <w:sz w:val="20"/>
        </w:rPr>
        <w:t> </w:t>
      </w:r>
      <w:r>
        <w:rPr>
          <w:color w:val="231F20"/>
          <w:sz w:val="20"/>
        </w:rPr>
        <w:t>fiduciary</w:t>
      </w:r>
      <w:r>
        <w:rPr>
          <w:color w:val="231F20"/>
          <w:spacing w:val="-24"/>
          <w:sz w:val="20"/>
        </w:rPr>
        <w:t> </w:t>
      </w:r>
      <w:r>
        <w:rPr>
          <w:color w:val="231F20"/>
          <w:sz w:val="20"/>
        </w:rPr>
        <w:t>and</w:t>
      </w:r>
      <w:r>
        <w:rPr>
          <w:color w:val="231F20"/>
          <w:spacing w:val="-25"/>
          <w:sz w:val="20"/>
        </w:rPr>
        <w:t> </w:t>
      </w:r>
      <w:r>
        <w:rPr>
          <w:color w:val="231F20"/>
          <w:sz w:val="20"/>
        </w:rPr>
        <w:t>the</w:t>
      </w:r>
      <w:r>
        <w:rPr>
          <w:color w:val="231F20"/>
          <w:spacing w:val="-24"/>
          <w:sz w:val="20"/>
        </w:rPr>
        <w:t> </w:t>
      </w:r>
      <w:r>
        <w:rPr>
          <w:color w:val="231F20"/>
          <w:sz w:val="20"/>
        </w:rPr>
        <w:t>rights</w:t>
      </w:r>
      <w:r>
        <w:rPr>
          <w:color w:val="231F20"/>
          <w:spacing w:val="-25"/>
          <w:sz w:val="20"/>
        </w:rPr>
        <w:t> </w:t>
      </w:r>
      <w:r>
        <w:rPr>
          <w:color w:val="231F20"/>
          <w:sz w:val="20"/>
        </w:rPr>
        <w:t>of</w:t>
      </w:r>
      <w:r>
        <w:rPr>
          <w:color w:val="231F20"/>
          <w:spacing w:val="-24"/>
          <w:sz w:val="20"/>
        </w:rPr>
        <w:t> </w:t>
      </w:r>
      <w:r>
        <w:rPr>
          <w:color w:val="231F20"/>
          <w:sz w:val="20"/>
        </w:rPr>
        <w:t>the</w:t>
      </w:r>
      <w:r>
        <w:rPr>
          <w:color w:val="231F20"/>
          <w:spacing w:val="-25"/>
          <w:sz w:val="20"/>
        </w:rPr>
        <w:t> </w:t>
      </w:r>
      <w:r>
        <w:rPr>
          <w:color w:val="231F20"/>
          <w:sz w:val="20"/>
        </w:rPr>
        <w:t>data</w:t>
      </w:r>
      <w:r>
        <w:rPr>
          <w:color w:val="231F20"/>
          <w:spacing w:val="-24"/>
          <w:sz w:val="20"/>
        </w:rPr>
        <w:t> </w:t>
      </w:r>
      <w:r>
        <w:rPr>
          <w:color w:val="231F20"/>
          <w:sz w:val="20"/>
        </w:rPr>
        <w:t>principal</w:t>
      </w:r>
      <w:r>
        <w:rPr>
          <w:color w:val="231F20"/>
          <w:spacing w:val="-25"/>
          <w:sz w:val="20"/>
        </w:rPr>
        <w:t> </w:t>
      </w:r>
      <w:r>
        <w:rPr>
          <w:color w:val="231F20"/>
          <w:sz w:val="20"/>
        </w:rPr>
        <w:t>under</w:t>
      </w:r>
      <w:r>
        <w:rPr>
          <w:color w:val="231F20"/>
          <w:spacing w:val="-24"/>
          <w:sz w:val="20"/>
        </w:rPr>
        <w:t> </w:t>
      </w:r>
      <w:r>
        <w:rPr>
          <w:color w:val="231F20"/>
          <w:sz w:val="20"/>
        </w:rPr>
        <w:t>this</w:t>
      </w:r>
      <w:r>
        <w:rPr>
          <w:color w:val="231F20"/>
          <w:spacing w:val="-35"/>
          <w:sz w:val="20"/>
        </w:rPr>
        <w:t> </w:t>
      </w:r>
      <w:r>
        <w:rPr>
          <w:color w:val="231F20"/>
          <w:sz w:val="20"/>
        </w:rPr>
        <w:t>Act</w:t>
      </w:r>
      <w:r>
        <w:rPr>
          <w:color w:val="231F20"/>
          <w:spacing w:val="-24"/>
          <w:sz w:val="20"/>
        </w:rPr>
        <w:t> </w:t>
      </w:r>
      <w:r>
        <w:rPr>
          <w:color w:val="231F20"/>
          <w:sz w:val="20"/>
        </w:rPr>
        <w:t>while</w:t>
      </w:r>
      <w:r>
        <w:rPr>
          <w:color w:val="231F20"/>
          <w:spacing w:val="-24"/>
          <w:sz w:val="20"/>
        </w:rPr>
        <w:t> </w:t>
      </w:r>
      <w:r>
        <w:rPr>
          <w:color w:val="231F20"/>
          <w:sz w:val="20"/>
        </w:rPr>
        <w:t>specifying</w:t>
      </w:r>
      <w:r>
        <w:rPr>
          <w:color w:val="231F20"/>
          <w:spacing w:val="-25"/>
          <w:sz w:val="20"/>
        </w:rPr>
        <w:t> </w:t>
      </w:r>
      <w:r>
        <w:rPr>
          <w:color w:val="231F20"/>
          <w:sz w:val="20"/>
        </w:rPr>
        <w:t>or</w:t>
      </w:r>
      <w:r>
        <w:rPr>
          <w:color w:val="231F20"/>
          <w:spacing w:val="-24"/>
          <w:sz w:val="20"/>
        </w:rPr>
        <w:t> </w:t>
      </w:r>
      <w:r>
        <w:rPr>
          <w:color w:val="231F20"/>
          <w:sz w:val="20"/>
        </w:rPr>
        <w:t>approving any code of practice under this</w:t>
      </w:r>
      <w:r>
        <w:rPr>
          <w:color w:val="231F20"/>
          <w:spacing w:val="33"/>
          <w:sz w:val="20"/>
        </w:rPr>
        <w:t> </w:t>
      </w:r>
      <w:r>
        <w:rPr>
          <w:color w:val="231F20"/>
          <w:sz w:val="20"/>
        </w:rPr>
        <w:t>section.</w:t>
      </w:r>
    </w:p>
    <w:p>
      <w:pPr>
        <w:pStyle w:val="ListParagraph"/>
        <w:numPr>
          <w:ilvl w:val="0"/>
          <w:numId w:val="67"/>
        </w:numPr>
        <w:tabs>
          <w:tab w:pos="898" w:val="left" w:leader="none"/>
        </w:tabs>
        <w:spacing w:line="240" w:lineRule="auto" w:before="122" w:after="0"/>
        <w:ind w:left="898" w:right="0" w:hanging="288"/>
        <w:jc w:val="left"/>
        <w:rPr>
          <w:sz w:val="20"/>
        </w:rPr>
      </w:pPr>
      <w:r>
        <w:rPr>
          <w:color w:val="231F20"/>
          <w:sz w:val="20"/>
        </w:rPr>
        <w:t>A</w:t>
      </w:r>
      <w:r>
        <w:rPr>
          <w:color w:val="231F20"/>
          <w:spacing w:val="-1"/>
          <w:sz w:val="20"/>
        </w:rPr>
        <w:t> </w:t>
      </w:r>
      <w:r>
        <w:rPr>
          <w:color w:val="231F20"/>
          <w:sz w:val="20"/>
        </w:rPr>
        <w:t>code</w:t>
      </w:r>
      <w:r>
        <w:rPr>
          <w:color w:val="231F20"/>
          <w:spacing w:val="14"/>
          <w:sz w:val="20"/>
        </w:rPr>
        <w:t> </w:t>
      </w:r>
      <w:r>
        <w:rPr>
          <w:color w:val="231F20"/>
          <w:sz w:val="20"/>
        </w:rPr>
        <w:t>of</w:t>
      </w:r>
      <w:r>
        <w:rPr>
          <w:color w:val="231F20"/>
          <w:spacing w:val="13"/>
          <w:sz w:val="20"/>
        </w:rPr>
        <w:t> </w:t>
      </w:r>
      <w:r>
        <w:rPr>
          <w:color w:val="231F20"/>
          <w:sz w:val="20"/>
        </w:rPr>
        <w:t>practice</w:t>
      </w:r>
      <w:r>
        <w:rPr>
          <w:color w:val="231F20"/>
          <w:spacing w:val="14"/>
          <w:sz w:val="20"/>
        </w:rPr>
        <w:t> </w:t>
      </w:r>
      <w:r>
        <w:rPr>
          <w:color w:val="231F20"/>
          <w:sz w:val="20"/>
        </w:rPr>
        <w:t>under</w:t>
      </w:r>
      <w:r>
        <w:rPr>
          <w:color w:val="231F20"/>
          <w:spacing w:val="14"/>
          <w:sz w:val="20"/>
        </w:rPr>
        <w:t> </w:t>
      </w:r>
      <w:r>
        <w:rPr>
          <w:color w:val="231F20"/>
          <w:sz w:val="20"/>
        </w:rPr>
        <w:t>sub-section</w:t>
      </w:r>
      <w:r>
        <w:rPr>
          <w:color w:val="231F20"/>
          <w:spacing w:val="13"/>
          <w:sz w:val="20"/>
        </w:rPr>
        <w:t> </w:t>
      </w:r>
      <w:r>
        <w:rPr>
          <w:color w:val="231F20"/>
          <w:sz w:val="20"/>
        </w:rPr>
        <w:t>(</w:t>
      </w:r>
      <w:r>
        <w:rPr>
          <w:i/>
          <w:color w:val="231F20"/>
          <w:sz w:val="20"/>
        </w:rPr>
        <w:t>1</w:t>
      </w:r>
      <w:r>
        <w:rPr>
          <w:color w:val="231F20"/>
          <w:sz w:val="20"/>
        </w:rPr>
        <w:t>)</w:t>
      </w:r>
      <w:r>
        <w:rPr>
          <w:color w:val="231F20"/>
          <w:spacing w:val="15"/>
          <w:sz w:val="20"/>
        </w:rPr>
        <w:t> </w:t>
      </w:r>
      <w:r>
        <w:rPr>
          <w:color w:val="231F20"/>
          <w:sz w:val="20"/>
        </w:rPr>
        <w:t>or</w:t>
      </w:r>
      <w:r>
        <w:rPr>
          <w:color w:val="231F20"/>
          <w:spacing w:val="14"/>
          <w:sz w:val="20"/>
        </w:rPr>
        <w:t> </w:t>
      </w:r>
      <w:r>
        <w:rPr>
          <w:color w:val="231F20"/>
          <w:sz w:val="20"/>
        </w:rPr>
        <w:t>sub-section</w:t>
      </w:r>
      <w:r>
        <w:rPr>
          <w:color w:val="231F20"/>
          <w:spacing w:val="14"/>
          <w:sz w:val="20"/>
        </w:rPr>
        <w:t> </w:t>
      </w:r>
      <w:r>
        <w:rPr>
          <w:color w:val="231F20"/>
          <w:sz w:val="20"/>
        </w:rPr>
        <w:t>(</w:t>
      </w:r>
      <w:r>
        <w:rPr>
          <w:i/>
          <w:color w:val="231F20"/>
          <w:sz w:val="20"/>
        </w:rPr>
        <w:t>2</w:t>
      </w:r>
      <w:r>
        <w:rPr>
          <w:color w:val="231F20"/>
          <w:sz w:val="20"/>
        </w:rPr>
        <w:t>),</w:t>
      </w:r>
      <w:r>
        <w:rPr>
          <w:color w:val="231F20"/>
          <w:spacing w:val="13"/>
          <w:sz w:val="20"/>
        </w:rPr>
        <w:t> </w:t>
      </w:r>
      <w:r>
        <w:rPr>
          <w:color w:val="231F20"/>
          <w:sz w:val="20"/>
        </w:rPr>
        <w:t>shall</w:t>
      </w:r>
      <w:r>
        <w:rPr>
          <w:color w:val="231F20"/>
          <w:spacing w:val="14"/>
          <w:sz w:val="20"/>
        </w:rPr>
        <w:t> </w:t>
      </w:r>
      <w:r>
        <w:rPr>
          <w:color w:val="231F20"/>
          <w:sz w:val="20"/>
        </w:rPr>
        <w:t>not</w:t>
      </w:r>
      <w:r>
        <w:rPr>
          <w:color w:val="231F20"/>
          <w:spacing w:val="13"/>
          <w:sz w:val="20"/>
        </w:rPr>
        <w:t> </w:t>
      </w:r>
      <w:r>
        <w:rPr>
          <w:color w:val="231F20"/>
          <w:sz w:val="20"/>
        </w:rPr>
        <w:t>be</w:t>
      </w:r>
      <w:r>
        <w:rPr>
          <w:color w:val="231F20"/>
          <w:spacing w:val="14"/>
          <w:sz w:val="20"/>
        </w:rPr>
        <w:t> </w:t>
      </w:r>
      <w:r>
        <w:rPr>
          <w:color w:val="231F20"/>
          <w:sz w:val="20"/>
        </w:rPr>
        <w:t>issued</w:t>
      </w:r>
    </w:p>
    <w:p>
      <w:pPr>
        <w:pStyle w:val="BodyText"/>
        <w:tabs>
          <w:tab w:pos="7526" w:val="left" w:leader="none"/>
        </w:tabs>
        <w:spacing w:before="10"/>
        <w:ind w:left="130"/>
        <w:rPr>
          <w:sz w:val="16"/>
        </w:rPr>
      </w:pPr>
      <w:r>
        <w:rPr>
          <w:color w:val="231F20"/>
          <w:spacing w:val="4"/>
        </w:rPr>
        <w:t>unless</w:t>
      </w:r>
      <w:r>
        <w:rPr>
          <w:color w:val="231F20"/>
          <w:spacing w:val="38"/>
        </w:rPr>
        <w:t> </w:t>
      </w:r>
      <w:r>
        <w:rPr>
          <w:color w:val="231F20"/>
          <w:spacing w:val="3"/>
        </w:rPr>
        <w:t>the</w:t>
      </w:r>
      <w:r>
        <w:rPr>
          <w:color w:val="231F20"/>
          <w:spacing w:val="27"/>
        </w:rPr>
        <w:t> </w:t>
      </w:r>
      <w:r>
        <w:rPr>
          <w:color w:val="231F20"/>
          <w:spacing w:val="4"/>
        </w:rPr>
        <w:t>Authority</w:t>
      </w:r>
      <w:r>
        <w:rPr>
          <w:color w:val="231F20"/>
          <w:spacing w:val="39"/>
        </w:rPr>
        <w:t> </w:t>
      </w:r>
      <w:r>
        <w:rPr>
          <w:color w:val="231F20"/>
          <w:spacing w:val="3"/>
        </w:rPr>
        <w:t>has</w:t>
      </w:r>
      <w:r>
        <w:rPr>
          <w:color w:val="231F20"/>
          <w:spacing w:val="38"/>
        </w:rPr>
        <w:t> </w:t>
      </w:r>
      <w:r>
        <w:rPr>
          <w:color w:val="231F20"/>
          <w:spacing w:val="3"/>
        </w:rPr>
        <w:t>made</w:t>
      </w:r>
      <w:r>
        <w:rPr>
          <w:color w:val="231F20"/>
          <w:spacing w:val="38"/>
        </w:rPr>
        <w:t> </w:t>
      </w:r>
      <w:r>
        <w:rPr>
          <w:color w:val="231F20"/>
          <w:spacing w:val="4"/>
        </w:rPr>
        <w:t>consultation</w:t>
      </w:r>
      <w:r>
        <w:rPr>
          <w:color w:val="231F20"/>
          <w:spacing w:val="39"/>
        </w:rPr>
        <w:t> </w:t>
      </w:r>
      <w:r>
        <w:rPr>
          <w:color w:val="231F20"/>
          <w:spacing w:val="3"/>
        </w:rPr>
        <w:t>with</w:t>
      </w:r>
      <w:r>
        <w:rPr>
          <w:color w:val="231F20"/>
          <w:spacing w:val="38"/>
        </w:rPr>
        <w:t> </w:t>
      </w:r>
      <w:r>
        <w:rPr>
          <w:color w:val="231F20"/>
          <w:spacing w:val="3"/>
        </w:rPr>
        <w:t>the</w:t>
      </w:r>
      <w:r>
        <w:rPr>
          <w:color w:val="231F20"/>
          <w:spacing w:val="39"/>
        </w:rPr>
        <w:t> </w:t>
      </w:r>
      <w:r>
        <w:rPr>
          <w:color w:val="231F20"/>
          <w:spacing w:val="4"/>
        </w:rPr>
        <w:t>sectoral</w:t>
      </w:r>
      <w:r>
        <w:rPr>
          <w:color w:val="231F20"/>
          <w:spacing w:val="38"/>
        </w:rPr>
        <w:t> </w:t>
      </w:r>
      <w:r>
        <w:rPr>
          <w:color w:val="231F20"/>
          <w:spacing w:val="4"/>
        </w:rPr>
        <w:t>regulators</w:t>
      </w:r>
      <w:r>
        <w:rPr>
          <w:color w:val="231F20"/>
          <w:spacing w:val="39"/>
        </w:rPr>
        <w:t> </w:t>
      </w:r>
      <w:r>
        <w:rPr>
          <w:color w:val="231F20"/>
          <w:spacing w:val="3"/>
        </w:rPr>
        <w:t>and</w:t>
      </w:r>
      <w:r>
        <w:rPr>
          <w:color w:val="231F20"/>
          <w:spacing w:val="38"/>
        </w:rPr>
        <w:t> </w:t>
      </w:r>
      <w:r>
        <w:rPr>
          <w:color w:val="231F20"/>
          <w:spacing w:val="5"/>
        </w:rPr>
        <w:t>other</w:t>
        <w:tab/>
      </w:r>
      <w:r>
        <w:rPr>
          <w:color w:val="231F20"/>
          <w:spacing w:val="8"/>
          <w:position w:val="1"/>
          <w:sz w:val="16"/>
        </w:rPr>
        <w:t>30</w:t>
      </w:r>
      <w:r>
        <w:rPr>
          <w:color w:val="231F20"/>
          <w:spacing w:val="-23"/>
          <w:position w:val="1"/>
          <w:sz w:val="16"/>
        </w:rPr>
        <w:t> </w:t>
      </w:r>
    </w:p>
    <w:p>
      <w:pPr>
        <w:pStyle w:val="BodyText"/>
        <w:spacing w:before="10"/>
        <w:ind w:left="130"/>
      </w:pPr>
      <w:r>
        <w:rPr>
          <w:color w:val="231F20"/>
        </w:rPr>
        <w:t>stakeholders including the public and has followed such procedure as may be prescribed.</w:t>
      </w:r>
    </w:p>
    <w:p>
      <w:pPr>
        <w:pStyle w:val="ListParagraph"/>
        <w:numPr>
          <w:ilvl w:val="0"/>
          <w:numId w:val="67"/>
        </w:numPr>
        <w:tabs>
          <w:tab w:pos="913" w:val="left" w:leader="none"/>
        </w:tabs>
        <w:spacing w:line="249" w:lineRule="auto" w:before="130" w:after="0"/>
        <w:ind w:left="130" w:right="1347" w:firstLine="480"/>
        <w:jc w:val="both"/>
        <w:rPr>
          <w:sz w:val="20"/>
        </w:rPr>
      </w:pPr>
      <w:r>
        <w:rPr>
          <w:color w:val="231F20"/>
          <w:sz w:val="20"/>
        </w:rPr>
        <w:t>A</w:t>
      </w:r>
      <w:r>
        <w:rPr>
          <w:color w:val="231F20"/>
          <w:spacing w:val="-23"/>
          <w:sz w:val="20"/>
        </w:rPr>
        <w:t> </w:t>
      </w:r>
      <w:r>
        <w:rPr>
          <w:color w:val="231F20"/>
          <w:sz w:val="20"/>
        </w:rPr>
        <w:t>code</w:t>
      </w:r>
      <w:r>
        <w:rPr>
          <w:color w:val="231F20"/>
          <w:spacing w:val="-14"/>
          <w:sz w:val="20"/>
        </w:rPr>
        <w:t> </w:t>
      </w:r>
      <w:r>
        <w:rPr>
          <w:color w:val="231F20"/>
          <w:sz w:val="20"/>
        </w:rPr>
        <w:t>of</w:t>
      </w:r>
      <w:r>
        <w:rPr>
          <w:color w:val="231F20"/>
          <w:spacing w:val="-14"/>
          <w:sz w:val="20"/>
        </w:rPr>
        <w:t> </w:t>
      </w:r>
      <w:r>
        <w:rPr>
          <w:color w:val="231F20"/>
          <w:sz w:val="20"/>
        </w:rPr>
        <w:t>practice</w:t>
      </w:r>
      <w:r>
        <w:rPr>
          <w:color w:val="231F20"/>
          <w:spacing w:val="-15"/>
          <w:sz w:val="20"/>
        </w:rPr>
        <w:t> </w:t>
      </w:r>
      <w:r>
        <w:rPr>
          <w:color w:val="231F20"/>
          <w:sz w:val="20"/>
        </w:rPr>
        <w:t>issued</w:t>
      </w:r>
      <w:r>
        <w:rPr>
          <w:color w:val="231F20"/>
          <w:spacing w:val="-14"/>
          <w:sz w:val="20"/>
        </w:rPr>
        <w:t> </w:t>
      </w:r>
      <w:r>
        <w:rPr>
          <w:color w:val="231F20"/>
          <w:sz w:val="20"/>
        </w:rPr>
        <w:t>under</w:t>
      </w:r>
      <w:r>
        <w:rPr>
          <w:color w:val="231F20"/>
          <w:spacing w:val="-14"/>
          <w:sz w:val="20"/>
        </w:rPr>
        <w:t> </w:t>
      </w:r>
      <w:r>
        <w:rPr>
          <w:color w:val="231F20"/>
          <w:sz w:val="20"/>
        </w:rPr>
        <w:t>this</w:t>
      </w:r>
      <w:r>
        <w:rPr>
          <w:color w:val="231F20"/>
          <w:spacing w:val="-14"/>
          <w:sz w:val="20"/>
        </w:rPr>
        <w:t> </w:t>
      </w:r>
      <w:r>
        <w:rPr>
          <w:color w:val="231F20"/>
          <w:sz w:val="20"/>
        </w:rPr>
        <w:t>section</w:t>
      </w:r>
      <w:r>
        <w:rPr>
          <w:color w:val="231F20"/>
          <w:spacing w:val="-14"/>
          <w:sz w:val="20"/>
        </w:rPr>
        <w:t> </w:t>
      </w:r>
      <w:r>
        <w:rPr>
          <w:color w:val="231F20"/>
          <w:sz w:val="20"/>
        </w:rPr>
        <w:t>shall</w:t>
      </w:r>
      <w:r>
        <w:rPr>
          <w:color w:val="231F20"/>
          <w:spacing w:val="-15"/>
          <w:sz w:val="20"/>
        </w:rPr>
        <w:t> </w:t>
      </w:r>
      <w:r>
        <w:rPr>
          <w:color w:val="231F20"/>
          <w:sz w:val="20"/>
        </w:rPr>
        <w:t>not</w:t>
      </w:r>
      <w:r>
        <w:rPr>
          <w:color w:val="231F20"/>
          <w:spacing w:val="-14"/>
          <w:sz w:val="20"/>
        </w:rPr>
        <w:t> </w:t>
      </w:r>
      <w:r>
        <w:rPr>
          <w:color w:val="231F20"/>
          <w:sz w:val="20"/>
        </w:rPr>
        <w:t>derogate</w:t>
      </w:r>
      <w:r>
        <w:rPr>
          <w:color w:val="231F20"/>
          <w:spacing w:val="-14"/>
          <w:sz w:val="20"/>
        </w:rPr>
        <w:t> </w:t>
      </w:r>
      <w:r>
        <w:rPr>
          <w:color w:val="231F20"/>
          <w:sz w:val="20"/>
        </w:rPr>
        <w:t>from</w:t>
      </w:r>
      <w:r>
        <w:rPr>
          <w:color w:val="231F20"/>
          <w:spacing w:val="-14"/>
          <w:sz w:val="20"/>
        </w:rPr>
        <w:t> </w:t>
      </w:r>
      <w:r>
        <w:rPr>
          <w:color w:val="231F20"/>
          <w:sz w:val="20"/>
        </w:rPr>
        <w:t>the</w:t>
      </w:r>
      <w:r>
        <w:rPr>
          <w:color w:val="231F20"/>
          <w:spacing w:val="-15"/>
          <w:sz w:val="20"/>
        </w:rPr>
        <w:t> </w:t>
      </w:r>
      <w:r>
        <w:rPr>
          <w:color w:val="231F20"/>
          <w:sz w:val="20"/>
        </w:rPr>
        <w:t>provisions of</w:t>
      </w:r>
      <w:r>
        <w:rPr>
          <w:color w:val="231F20"/>
          <w:spacing w:val="-6"/>
          <w:sz w:val="20"/>
        </w:rPr>
        <w:t> </w:t>
      </w:r>
      <w:r>
        <w:rPr>
          <w:color w:val="231F20"/>
          <w:sz w:val="20"/>
        </w:rPr>
        <w:t>this</w:t>
      </w:r>
      <w:r>
        <w:rPr>
          <w:color w:val="231F20"/>
          <w:spacing w:val="-14"/>
          <w:sz w:val="20"/>
        </w:rPr>
        <w:t> </w:t>
      </w:r>
      <w:r>
        <w:rPr>
          <w:color w:val="231F20"/>
          <w:sz w:val="20"/>
        </w:rPr>
        <w:t>Act</w:t>
      </w:r>
      <w:r>
        <w:rPr>
          <w:color w:val="231F20"/>
          <w:spacing w:val="-6"/>
          <w:sz w:val="20"/>
        </w:rPr>
        <w:t> </w:t>
      </w:r>
      <w:r>
        <w:rPr>
          <w:color w:val="231F20"/>
          <w:sz w:val="20"/>
        </w:rPr>
        <w:t>or</w:t>
      </w:r>
      <w:r>
        <w:rPr>
          <w:color w:val="231F20"/>
          <w:spacing w:val="-5"/>
          <w:sz w:val="20"/>
        </w:rPr>
        <w:t> </w:t>
      </w:r>
      <w:r>
        <w:rPr>
          <w:color w:val="231F20"/>
          <w:sz w:val="20"/>
        </w:rPr>
        <w:t>any</w:t>
      </w:r>
      <w:r>
        <w:rPr>
          <w:color w:val="231F20"/>
          <w:spacing w:val="-6"/>
          <w:sz w:val="20"/>
        </w:rPr>
        <w:t> </w:t>
      </w:r>
      <w:r>
        <w:rPr>
          <w:color w:val="231F20"/>
          <w:sz w:val="20"/>
        </w:rPr>
        <w:t>other</w:t>
      </w:r>
      <w:r>
        <w:rPr>
          <w:color w:val="231F20"/>
          <w:spacing w:val="-5"/>
          <w:sz w:val="20"/>
        </w:rPr>
        <w:t> </w:t>
      </w:r>
      <w:r>
        <w:rPr>
          <w:color w:val="231F20"/>
          <w:sz w:val="20"/>
        </w:rPr>
        <w:t>law</w:t>
      </w:r>
      <w:r>
        <w:rPr>
          <w:color w:val="231F20"/>
          <w:spacing w:val="-5"/>
          <w:sz w:val="20"/>
        </w:rPr>
        <w:t> </w:t>
      </w:r>
      <w:r>
        <w:rPr>
          <w:color w:val="231F20"/>
          <w:sz w:val="20"/>
        </w:rPr>
        <w:t>for</w:t>
      </w:r>
      <w:r>
        <w:rPr>
          <w:color w:val="231F20"/>
          <w:spacing w:val="-6"/>
          <w:sz w:val="20"/>
        </w:rPr>
        <w:t> </w:t>
      </w:r>
      <w:r>
        <w:rPr>
          <w:color w:val="231F20"/>
          <w:sz w:val="20"/>
        </w:rPr>
        <w:t>the</w:t>
      </w:r>
      <w:r>
        <w:rPr>
          <w:color w:val="231F20"/>
          <w:spacing w:val="-5"/>
          <w:sz w:val="20"/>
        </w:rPr>
        <w:t> </w:t>
      </w:r>
      <w:r>
        <w:rPr>
          <w:color w:val="231F20"/>
          <w:sz w:val="20"/>
        </w:rPr>
        <w:t>time</w:t>
      </w:r>
      <w:r>
        <w:rPr>
          <w:color w:val="231F20"/>
          <w:spacing w:val="-6"/>
          <w:sz w:val="20"/>
        </w:rPr>
        <w:t> </w:t>
      </w:r>
      <w:r>
        <w:rPr>
          <w:color w:val="231F20"/>
          <w:sz w:val="20"/>
        </w:rPr>
        <w:t>being</w:t>
      </w:r>
      <w:r>
        <w:rPr>
          <w:color w:val="231F20"/>
          <w:spacing w:val="-5"/>
          <w:sz w:val="20"/>
        </w:rPr>
        <w:t> </w:t>
      </w:r>
      <w:r>
        <w:rPr>
          <w:color w:val="231F20"/>
          <w:sz w:val="20"/>
        </w:rPr>
        <w:t>in</w:t>
      </w:r>
      <w:r>
        <w:rPr>
          <w:color w:val="231F20"/>
          <w:spacing w:val="-6"/>
          <w:sz w:val="20"/>
        </w:rPr>
        <w:t> </w:t>
      </w:r>
      <w:r>
        <w:rPr>
          <w:color w:val="231F20"/>
          <w:sz w:val="20"/>
        </w:rPr>
        <w:t>force.</w:t>
      </w:r>
    </w:p>
    <w:p>
      <w:pPr>
        <w:pStyle w:val="ListParagraph"/>
        <w:numPr>
          <w:ilvl w:val="0"/>
          <w:numId w:val="67"/>
        </w:numPr>
        <w:tabs>
          <w:tab w:pos="879" w:val="left" w:leader="none"/>
        </w:tabs>
        <w:spacing w:line="240" w:lineRule="auto" w:before="122" w:after="0"/>
        <w:ind w:left="878" w:right="0" w:hanging="269"/>
        <w:jc w:val="left"/>
        <w:rPr>
          <w:sz w:val="20"/>
        </w:rPr>
      </w:pPr>
      <w:r>
        <w:rPr>
          <w:color w:val="231F20"/>
          <w:sz w:val="20"/>
        </w:rPr>
        <w:t>The</w:t>
      </w:r>
      <w:r>
        <w:rPr>
          <w:color w:val="231F20"/>
          <w:spacing w:val="-9"/>
          <w:sz w:val="20"/>
        </w:rPr>
        <w:t> </w:t>
      </w:r>
      <w:r>
        <w:rPr>
          <w:color w:val="231F20"/>
          <w:sz w:val="20"/>
        </w:rPr>
        <w:t>code</w:t>
      </w:r>
      <w:r>
        <w:rPr>
          <w:color w:val="231F20"/>
          <w:spacing w:val="-8"/>
          <w:sz w:val="20"/>
        </w:rPr>
        <w:t> </w:t>
      </w:r>
      <w:r>
        <w:rPr>
          <w:color w:val="231F20"/>
          <w:sz w:val="20"/>
        </w:rPr>
        <w:t>of</w:t>
      </w:r>
      <w:r>
        <w:rPr>
          <w:color w:val="231F20"/>
          <w:spacing w:val="-8"/>
          <w:sz w:val="20"/>
        </w:rPr>
        <w:t> </w:t>
      </w:r>
      <w:r>
        <w:rPr>
          <w:color w:val="231F20"/>
          <w:sz w:val="20"/>
        </w:rPr>
        <w:t>practice</w:t>
      </w:r>
      <w:r>
        <w:rPr>
          <w:color w:val="231F20"/>
          <w:spacing w:val="-9"/>
          <w:sz w:val="20"/>
        </w:rPr>
        <w:t> </w:t>
      </w:r>
      <w:r>
        <w:rPr>
          <w:color w:val="231F20"/>
          <w:sz w:val="20"/>
        </w:rPr>
        <w:t>under</w:t>
      </w:r>
      <w:r>
        <w:rPr>
          <w:color w:val="231F20"/>
          <w:spacing w:val="-8"/>
          <w:sz w:val="20"/>
        </w:rPr>
        <w:t> </w:t>
      </w:r>
      <w:r>
        <w:rPr>
          <w:color w:val="231F20"/>
          <w:sz w:val="20"/>
        </w:rPr>
        <w:t>this</w:t>
      </w:r>
      <w:r>
        <w:rPr>
          <w:color w:val="231F20"/>
          <w:spacing w:val="-17"/>
          <w:sz w:val="20"/>
        </w:rPr>
        <w:t> </w:t>
      </w:r>
      <w:r>
        <w:rPr>
          <w:color w:val="231F20"/>
          <w:sz w:val="20"/>
        </w:rPr>
        <w:t>Act</w:t>
      </w:r>
      <w:r>
        <w:rPr>
          <w:color w:val="231F20"/>
          <w:spacing w:val="-8"/>
          <w:sz w:val="20"/>
        </w:rPr>
        <w:t> </w:t>
      </w:r>
      <w:r>
        <w:rPr>
          <w:color w:val="231F20"/>
          <w:sz w:val="20"/>
        </w:rPr>
        <w:t>may</w:t>
      </w:r>
      <w:r>
        <w:rPr>
          <w:color w:val="231F20"/>
          <w:spacing w:val="-8"/>
          <w:sz w:val="20"/>
        </w:rPr>
        <w:t> </w:t>
      </w:r>
      <w:r>
        <w:rPr>
          <w:color w:val="231F20"/>
          <w:sz w:val="20"/>
        </w:rPr>
        <w:t>include</w:t>
      </w:r>
      <w:r>
        <w:rPr>
          <w:color w:val="231F20"/>
          <w:spacing w:val="-9"/>
          <w:sz w:val="20"/>
        </w:rPr>
        <w:t> </w:t>
      </w:r>
      <w:r>
        <w:rPr>
          <w:color w:val="231F20"/>
          <w:sz w:val="20"/>
        </w:rPr>
        <w:t>the</w:t>
      </w:r>
      <w:r>
        <w:rPr>
          <w:color w:val="231F20"/>
          <w:spacing w:val="-8"/>
          <w:sz w:val="20"/>
        </w:rPr>
        <w:t> </w:t>
      </w:r>
      <w:r>
        <w:rPr>
          <w:color w:val="231F20"/>
          <w:sz w:val="20"/>
        </w:rPr>
        <w:t>following</w:t>
      </w:r>
      <w:r>
        <w:rPr>
          <w:color w:val="231F20"/>
          <w:spacing w:val="-8"/>
          <w:sz w:val="20"/>
        </w:rPr>
        <w:t> </w:t>
      </w:r>
      <w:r>
        <w:rPr>
          <w:color w:val="231F20"/>
          <w:sz w:val="20"/>
        </w:rPr>
        <w:t>matters,</w:t>
      </w:r>
      <w:r>
        <w:rPr>
          <w:color w:val="231F20"/>
          <w:spacing w:val="-8"/>
          <w:sz w:val="20"/>
        </w:rPr>
        <w:t> </w:t>
      </w:r>
      <w:r>
        <w:rPr>
          <w:color w:val="231F20"/>
          <w:sz w:val="20"/>
        </w:rPr>
        <w:t>namely:—</w:t>
      </w:r>
    </w:p>
    <w:p>
      <w:pPr>
        <w:pStyle w:val="ListParagraph"/>
        <w:numPr>
          <w:ilvl w:val="1"/>
          <w:numId w:val="67"/>
        </w:numPr>
        <w:tabs>
          <w:tab w:pos="1351" w:val="left" w:leader="none"/>
          <w:tab w:pos="7526" w:val="left" w:leader="none"/>
        </w:tabs>
        <w:spacing w:line="240" w:lineRule="auto" w:before="130" w:after="0"/>
        <w:ind w:left="1350" w:right="0" w:hanging="261"/>
        <w:jc w:val="left"/>
        <w:rPr>
          <w:sz w:val="16"/>
        </w:rPr>
      </w:pPr>
      <w:r>
        <w:rPr>
          <w:color w:val="231F20"/>
          <w:spacing w:val="-4"/>
          <w:sz w:val="20"/>
        </w:rPr>
        <w:t>requirements</w:t>
      </w:r>
      <w:r>
        <w:rPr>
          <w:color w:val="231F20"/>
          <w:spacing w:val="-18"/>
          <w:sz w:val="20"/>
        </w:rPr>
        <w:t> </w:t>
      </w:r>
      <w:r>
        <w:rPr>
          <w:color w:val="231F20"/>
          <w:spacing w:val="-3"/>
          <w:sz w:val="20"/>
        </w:rPr>
        <w:t>for</w:t>
      </w:r>
      <w:r>
        <w:rPr>
          <w:color w:val="231F20"/>
          <w:spacing w:val="-17"/>
          <w:sz w:val="20"/>
        </w:rPr>
        <w:t> </w:t>
      </w:r>
      <w:r>
        <w:rPr>
          <w:color w:val="231F20"/>
          <w:spacing w:val="-4"/>
          <w:sz w:val="20"/>
        </w:rPr>
        <w:t>notice</w:t>
      </w:r>
      <w:r>
        <w:rPr>
          <w:color w:val="231F20"/>
          <w:spacing w:val="-17"/>
          <w:sz w:val="20"/>
        </w:rPr>
        <w:t> </w:t>
      </w:r>
      <w:r>
        <w:rPr>
          <w:color w:val="231F20"/>
          <w:spacing w:val="-4"/>
          <w:sz w:val="20"/>
        </w:rPr>
        <w:t>under</w:t>
      </w:r>
      <w:r>
        <w:rPr>
          <w:color w:val="231F20"/>
          <w:spacing w:val="-17"/>
          <w:sz w:val="20"/>
        </w:rPr>
        <w:t> </w:t>
      </w:r>
      <w:r>
        <w:rPr>
          <w:color w:val="231F20"/>
          <w:spacing w:val="-4"/>
          <w:sz w:val="20"/>
        </w:rPr>
        <w:t>section</w:t>
      </w:r>
      <w:r>
        <w:rPr>
          <w:color w:val="231F20"/>
          <w:spacing w:val="-18"/>
          <w:sz w:val="20"/>
        </w:rPr>
        <w:t> </w:t>
      </w:r>
      <w:r>
        <w:rPr>
          <w:color w:val="231F20"/>
          <w:sz w:val="20"/>
        </w:rPr>
        <w:t>7</w:t>
      </w:r>
      <w:r>
        <w:rPr>
          <w:color w:val="231F20"/>
          <w:spacing w:val="-17"/>
          <w:sz w:val="20"/>
        </w:rPr>
        <w:t> </w:t>
      </w:r>
      <w:r>
        <w:rPr>
          <w:color w:val="231F20"/>
          <w:spacing w:val="-4"/>
          <w:sz w:val="20"/>
        </w:rPr>
        <w:t>including</w:t>
      </w:r>
      <w:r>
        <w:rPr>
          <w:color w:val="231F20"/>
          <w:spacing w:val="-17"/>
          <w:sz w:val="20"/>
        </w:rPr>
        <w:t> </w:t>
      </w:r>
      <w:r>
        <w:rPr>
          <w:color w:val="231F20"/>
          <w:spacing w:val="-3"/>
          <w:sz w:val="20"/>
        </w:rPr>
        <w:t>any</w:t>
      </w:r>
      <w:r>
        <w:rPr>
          <w:color w:val="231F20"/>
          <w:spacing w:val="-17"/>
          <w:sz w:val="20"/>
        </w:rPr>
        <w:t> </w:t>
      </w:r>
      <w:r>
        <w:rPr>
          <w:color w:val="231F20"/>
          <w:spacing w:val="-4"/>
          <w:sz w:val="20"/>
        </w:rPr>
        <w:t>model</w:t>
      </w:r>
      <w:r>
        <w:rPr>
          <w:color w:val="231F20"/>
          <w:spacing w:val="-18"/>
          <w:sz w:val="20"/>
        </w:rPr>
        <w:t> </w:t>
      </w:r>
      <w:r>
        <w:rPr>
          <w:color w:val="231F20"/>
          <w:spacing w:val="-4"/>
          <w:sz w:val="20"/>
        </w:rPr>
        <w:t>forms</w:t>
      </w:r>
      <w:r>
        <w:rPr>
          <w:color w:val="231F20"/>
          <w:spacing w:val="-17"/>
          <w:sz w:val="20"/>
        </w:rPr>
        <w:t> </w:t>
      </w:r>
      <w:r>
        <w:rPr>
          <w:color w:val="231F20"/>
          <w:sz w:val="20"/>
        </w:rPr>
        <w:t>or</w:t>
      </w:r>
      <w:r>
        <w:rPr>
          <w:color w:val="231F20"/>
          <w:spacing w:val="-17"/>
          <w:sz w:val="20"/>
        </w:rPr>
        <w:t> </w:t>
      </w:r>
      <w:r>
        <w:rPr>
          <w:color w:val="231F20"/>
          <w:spacing w:val="-4"/>
          <w:sz w:val="20"/>
        </w:rPr>
        <w:t>guidance</w:t>
        <w:tab/>
      </w:r>
      <w:r>
        <w:rPr>
          <w:color w:val="231F20"/>
          <w:spacing w:val="8"/>
          <w:sz w:val="16"/>
        </w:rPr>
        <w:t>35</w:t>
      </w:r>
      <w:r>
        <w:rPr>
          <w:color w:val="231F20"/>
          <w:spacing w:val="-23"/>
          <w:sz w:val="16"/>
        </w:rPr>
        <w:t> </w:t>
      </w:r>
    </w:p>
    <w:p>
      <w:pPr>
        <w:pStyle w:val="BodyText"/>
        <w:spacing w:before="10"/>
        <w:ind w:left="610"/>
      </w:pPr>
      <w:r>
        <w:rPr>
          <w:color w:val="231F20"/>
        </w:rPr>
        <w:t>relating to notice;</w:t>
      </w:r>
    </w:p>
    <w:p>
      <w:pPr>
        <w:pStyle w:val="ListParagraph"/>
        <w:numPr>
          <w:ilvl w:val="1"/>
          <w:numId w:val="67"/>
        </w:numPr>
        <w:tabs>
          <w:tab w:pos="1376" w:val="left" w:leader="none"/>
        </w:tabs>
        <w:spacing w:line="240" w:lineRule="auto" w:before="130" w:after="0"/>
        <w:ind w:left="1375" w:right="0" w:hanging="286"/>
        <w:jc w:val="left"/>
        <w:rPr>
          <w:sz w:val="20"/>
        </w:rPr>
      </w:pPr>
      <w:r>
        <w:rPr>
          <w:color w:val="231F20"/>
          <w:sz w:val="20"/>
        </w:rPr>
        <w:t>measures for ensuring quality of personal data processed under section</w:t>
      </w:r>
      <w:r>
        <w:rPr>
          <w:color w:val="231F20"/>
          <w:spacing w:val="44"/>
          <w:sz w:val="20"/>
        </w:rPr>
        <w:t> </w:t>
      </w:r>
      <w:r>
        <w:rPr>
          <w:color w:val="231F20"/>
          <w:sz w:val="20"/>
        </w:rPr>
        <w:t>8;</w:t>
      </w:r>
    </w:p>
    <w:p>
      <w:pPr>
        <w:pStyle w:val="ListParagraph"/>
        <w:numPr>
          <w:ilvl w:val="1"/>
          <w:numId w:val="67"/>
        </w:numPr>
        <w:tabs>
          <w:tab w:pos="1365" w:val="left" w:leader="none"/>
        </w:tabs>
        <w:spacing w:line="240" w:lineRule="auto" w:before="130" w:after="0"/>
        <w:ind w:left="1364" w:right="0" w:hanging="275"/>
        <w:jc w:val="left"/>
        <w:rPr>
          <w:sz w:val="20"/>
        </w:rPr>
      </w:pPr>
      <w:r>
        <w:rPr>
          <w:color w:val="231F20"/>
          <w:sz w:val="20"/>
        </w:rPr>
        <w:t>measures pertaining to the retention of personal data under section</w:t>
      </w:r>
      <w:r>
        <w:rPr>
          <w:color w:val="231F20"/>
          <w:spacing w:val="28"/>
          <w:sz w:val="20"/>
        </w:rPr>
        <w:t> </w:t>
      </w:r>
      <w:r>
        <w:rPr>
          <w:color w:val="231F20"/>
          <w:sz w:val="20"/>
        </w:rPr>
        <w:t>9;</w:t>
      </w:r>
    </w:p>
    <w:p>
      <w:pPr>
        <w:pStyle w:val="ListParagraph"/>
        <w:numPr>
          <w:ilvl w:val="1"/>
          <w:numId w:val="67"/>
        </w:numPr>
        <w:tabs>
          <w:tab w:pos="1371" w:val="left" w:leader="none"/>
        </w:tabs>
        <w:spacing w:line="240" w:lineRule="auto" w:before="130" w:after="0"/>
        <w:ind w:left="1370" w:right="0" w:hanging="281"/>
        <w:jc w:val="left"/>
        <w:rPr>
          <w:sz w:val="20"/>
        </w:rPr>
      </w:pPr>
      <w:r>
        <w:rPr>
          <w:color w:val="231F20"/>
          <w:sz w:val="20"/>
        </w:rPr>
        <w:t>manner for obtaining valid consent under section</w:t>
      </w:r>
      <w:r>
        <w:rPr>
          <w:color w:val="231F20"/>
          <w:spacing w:val="-4"/>
          <w:sz w:val="20"/>
        </w:rPr>
        <w:t> </w:t>
      </w:r>
      <w:r>
        <w:rPr>
          <w:color w:val="231F20"/>
          <w:sz w:val="20"/>
        </w:rPr>
        <w:t>11;</w:t>
      </w:r>
    </w:p>
    <w:p>
      <w:pPr>
        <w:pStyle w:val="ListParagraph"/>
        <w:numPr>
          <w:ilvl w:val="1"/>
          <w:numId w:val="67"/>
        </w:numPr>
        <w:tabs>
          <w:tab w:pos="1367" w:val="left" w:leader="none"/>
          <w:tab w:pos="7526" w:val="left" w:leader="none"/>
        </w:tabs>
        <w:spacing w:line="240" w:lineRule="auto" w:before="129" w:after="0"/>
        <w:ind w:left="1366" w:right="0" w:hanging="277"/>
        <w:jc w:val="left"/>
        <w:rPr>
          <w:sz w:val="16"/>
        </w:rPr>
      </w:pPr>
      <w:r>
        <w:rPr>
          <w:color w:val="231F20"/>
          <w:position w:val="2"/>
          <w:sz w:val="20"/>
        </w:rPr>
        <w:t>processing of personal data under</w:t>
      </w:r>
      <w:r>
        <w:rPr>
          <w:color w:val="231F20"/>
          <w:spacing w:val="4"/>
          <w:position w:val="2"/>
          <w:sz w:val="20"/>
        </w:rPr>
        <w:t> </w:t>
      </w:r>
      <w:r>
        <w:rPr>
          <w:color w:val="231F20"/>
          <w:position w:val="2"/>
          <w:sz w:val="20"/>
        </w:rPr>
        <w:t>section</w:t>
      </w:r>
      <w:r>
        <w:rPr>
          <w:color w:val="231F20"/>
          <w:spacing w:val="1"/>
          <w:position w:val="2"/>
          <w:sz w:val="20"/>
        </w:rPr>
        <w:t> </w:t>
      </w:r>
      <w:r>
        <w:rPr>
          <w:color w:val="231F20"/>
          <w:position w:val="2"/>
          <w:sz w:val="20"/>
        </w:rPr>
        <w:t>12;</w:t>
        <w:tab/>
      </w:r>
      <w:r>
        <w:rPr>
          <w:color w:val="231F20"/>
          <w:spacing w:val="8"/>
          <w:sz w:val="16"/>
        </w:rPr>
        <w:t>40</w:t>
      </w:r>
      <w:r>
        <w:rPr>
          <w:color w:val="231F20"/>
          <w:spacing w:val="-23"/>
          <w:sz w:val="16"/>
        </w:rPr>
        <w:t> </w:t>
      </w:r>
    </w:p>
    <w:p>
      <w:pPr>
        <w:pStyle w:val="ListParagraph"/>
        <w:numPr>
          <w:ilvl w:val="1"/>
          <w:numId w:val="67"/>
        </w:numPr>
        <w:tabs>
          <w:tab w:pos="1361" w:val="left" w:leader="none"/>
        </w:tabs>
        <w:spacing w:line="249" w:lineRule="auto" w:before="120" w:after="0"/>
        <w:ind w:left="610" w:right="1345" w:firstLine="480"/>
        <w:jc w:val="left"/>
        <w:rPr>
          <w:sz w:val="20"/>
        </w:rPr>
      </w:pPr>
      <w:r>
        <w:rPr>
          <w:color w:val="231F20"/>
          <w:sz w:val="20"/>
        </w:rPr>
        <w:t>activities where processing of personal data may be undertaken under section</w:t>
      </w:r>
      <w:r>
        <w:rPr>
          <w:color w:val="231F20"/>
          <w:spacing w:val="-2"/>
          <w:sz w:val="20"/>
        </w:rPr>
        <w:t> </w:t>
      </w:r>
      <w:r>
        <w:rPr>
          <w:color w:val="231F20"/>
          <w:sz w:val="20"/>
        </w:rPr>
        <w:t>14;</w:t>
      </w:r>
    </w:p>
    <w:p>
      <w:pPr>
        <w:pStyle w:val="ListParagraph"/>
        <w:numPr>
          <w:ilvl w:val="1"/>
          <w:numId w:val="67"/>
        </w:numPr>
        <w:tabs>
          <w:tab w:pos="1376" w:val="left" w:leader="none"/>
        </w:tabs>
        <w:spacing w:line="240" w:lineRule="auto" w:before="121" w:after="0"/>
        <w:ind w:left="1375" w:right="0" w:hanging="286"/>
        <w:jc w:val="left"/>
        <w:rPr>
          <w:sz w:val="20"/>
        </w:rPr>
      </w:pPr>
      <w:r>
        <w:rPr>
          <w:color w:val="231F20"/>
          <w:sz w:val="20"/>
        </w:rPr>
        <w:t>processing of sensitive personal data under Chapter</w:t>
      </w:r>
      <w:r>
        <w:rPr>
          <w:color w:val="231F20"/>
          <w:spacing w:val="30"/>
          <w:sz w:val="20"/>
        </w:rPr>
        <w:t> </w:t>
      </w:r>
      <w:r>
        <w:rPr>
          <w:color w:val="231F20"/>
          <w:sz w:val="20"/>
        </w:rPr>
        <w:t>III;</w:t>
      </w:r>
    </w:p>
    <w:p>
      <w:pPr>
        <w:pStyle w:val="ListParagraph"/>
        <w:numPr>
          <w:ilvl w:val="1"/>
          <w:numId w:val="67"/>
        </w:numPr>
        <w:tabs>
          <w:tab w:pos="1356" w:val="left" w:leader="none"/>
          <w:tab w:pos="7526" w:val="left" w:leader="none"/>
        </w:tabs>
        <w:spacing w:line="249" w:lineRule="auto" w:before="130" w:after="0"/>
        <w:ind w:left="610" w:right="937" w:firstLine="480"/>
        <w:jc w:val="left"/>
        <w:rPr>
          <w:sz w:val="16"/>
        </w:rPr>
      </w:pPr>
      <w:r>
        <w:rPr>
          <w:color w:val="231F20"/>
          <w:sz w:val="20"/>
        </w:rPr>
        <w:t>processing of personal data under any other ground for processing, including processing of personal data of children and age-verification under</w:t>
      </w:r>
      <w:r>
        <w:rPr>
          <w:color w:val="231F20"/>
          <w:spacing w:val="2"/>
          <w:sz w:val="20"/>
        </w:rPr>
        <w:t> </w:t>
      </w:r>
      <w:r>
        <w:rPr>
          <w:color w:val="231F20"/>
          <w:sz w:val="20"/>
        </w:rPr>
        <w:t>this</w:t>
      </w:r>
      <w:r>
        <w:rPr>
          <w:color w:val="231F20"/>
          <w:spacing w:val="-8"/>
          <w:sz w:val="20"/>
        </w:rPr>
        <w:t> </w:t>
      </w:r>
      <w:r>
        <w:rPr>
          <w:color w:val="231F20"/>
          <w:sz w:val="20"/>
        </w:rPr>
        <w:t>Act;</w:t>
        <w:tab/>
      </w:r>
      <w:r>
        <w:rPr>
          <w:color w:val="231F20"/>
          <w:spacing w:val="8"/>
          <w:position w:val="2"/>
          <w:sz w:val="16"/>
        </w:rPr>
        <w:t>45</w:t>
      </w:r>
      <w:r>
        <w:rPr>
          <w:color w:val="231F20"/>
          <w:spacing w:val="-23"/>
          <w:position w:val="2"/>
          <w:sz w:val="16"/>
        </w:rPr>
        <w:t> </w:t>
      </w:r>
    </w:p>
    <w:p>
      <w:pPr>
        <w:spacing w:after="0" w:line="249" w:lineRule="auto"/>
        <w:jc w:val="left"/>
        <w:rPr>
          <w:sz w:val="16"/>
        </w:rPr>
        <w:sectPr>
          <w:type w:val="continuous"/>
          <w:pgSz w:w="11900" w:h="16840"/>
          <w:pgMar w:top="1600" w:bottom="280" w:left="1020" w:right="1020"/>
          <w:cols w:num="2" w:equalWidth="0">
            <w:col w:w="777" w:space="423"/>
            <w:col w:w="8660"/>
          </w:cols>
        </w:sectPr>
      </w:pPr>
    </w:p>
    <w:p>
      <w:pPr>
        <w:pStyle w:val="BodyText"/>
        <w:spacing w:before="3"/>
        <w:rPr>
          <w:sz w:val="13"/>
        </w:rPr>
      </w:pPr>
    </w:p>
    <w:p>
      <w:pPr>
        <w:pStyle w:val="ListParagraph"/>
        <w:numPr>
          <w:ilvl w:val="2"/>
          <w:numId w:val="67"/>
        </w:numPr>
        <w:tabs>
          <w:tab w:pos="2522" w:val="left" w:leader="none"/>
        </w:tabs>
        <w:spacing w:line="240" w:lineRule="auto" w:before="96" w:after="0"/>
        <w:ind w:left="2521" w:right="0" w:hanging="232"/>
        <w:jc w:val="left"/>
        <w:rPr>
          <w:sz w:val="20"/>
        </w:rPr>
      </w:pPr>
      <w:r>
        <w:rPr>
          <w:color w:val="231F20"/>
          <w:sz w:val="20"/>
        </w:rPr>
        <w:t>exercise</w:t>
      </w:r>
      <w:r>
        <w:rPr>
          <w:color w:val="231F20"/>
          <w:spacing w:val="-6"/>
          <w:sz w:val="20"/>
        </w:rPr>
        <w:t> </w:t>
      </w:r>
      <w:r>
        <w:rPr>
          <w:color w:val="231F20"/>
          <w:sz w:val="20"/>
        </w:rPr>
        <w:t>of</w:t>
      </w:r>
      <w:r>
        <w:rPr>
          <w:color w:val="231F20"/>
          <w:spacing w:val="-5"/>
          <w:sz w:val="20"/>
        </w:rPr>
        <w:t> </w:t>
      </w:r>
      <w:r>
        <w:rPr>
          <w:color w:val="231F20"/>
          <w:sz w:val="20"/>
        </w:rPr>
        <w:t>any</w:t>
      </w:r>
      <w:r>
        <w:rPr>
          <w:color w:val="231F20"/>
          <w:spacing w:val="-6"/>
          <w:sz w:val="20"/>
        </w:rPr>
        <w:t> </w:t>
      </w:r>
      <w:r>
        <w:rPr>
          <w:color w:val="231F20"/>
          <w:sz w:val="20"/>
        </w:rPr>
        <w:t>right</w:t>
      </w:r>
      <w:r>
        <w:rPr>
          <w:color w:val="231F20"/>
          <w:spacing w:val="-5"/>
          <w:sz w:val="20"/>
        </w:rPr>
        <w:t> </w:t>
      </w:r>
      <w:r>
        <w:rPr>
          <w:color w:val="231F20"/>
          <w:sz w:val="20"/>
        </w:rPr>
        <w:t>by</w:t>
      </w:r>
      <w:r>
        <w:rPr>
          <w:color w:val="231F20"/>
          <w:spacing w:val="-6"/>
          <w:sz w:val="20"/>
        </w:rPr>
        <w:t> </w:t>
      </w:r>
      <w:r>
        <w:rPr>
          <w:color w:val="231F20"/>
          <w:sz w:val="20"/>
        </w:rPr>
        <w:t>data</w:t>
      </w:r>
      <w:r>
        <w:rPr>
          <w:color w:val="231F20"/>
          <w:spacing w:val="-5"/>
          <w:sz w:val="20"/>
        </w:rPr>
        <w:t> </w:t>
      </w:r>
      <w:r>
        <w:rPr>
          <w:color w:val="231F20"/>
          <w:sz w:val="20"/>
        </w:rPr>
        <w:t>principals</w:t>
      </w:r>
      <w:r>
        <w:rPr>
          <w:color w:val="231F20"/>
          <w:spacing w:val="-6"/>
          <w:sz w:val="20"/>
        </w:rPr>
        <w:t> </w:t>
      </w:r>
      <w:r>
        <w:rPr>
          <w:color w:val="231F20"/>
          <w:sz w:val="20"/>
        </w:rPr>
        <w:t>under</w:t>
      </w:r>
      <w:r>
        <w:rPr>
          <w:color w:val="231F20"/>
          <w:spacing w:val="-5"/>
          <w:sz w:val="20"/>
        </w:rPr>
        <w:t> </w:t>
      </w:r>
      <w:r>
        <w:rPr>
          <w:color w:val="231F20"/>
          <w:sz w:val="20"/>
        </w:rPr>
        <w:t>Chapter</w:t>
      </w:r>
      <w:r>
        <w:rPr>
          <w:color w:val="231F20"/>
          <w:spacing w:val="-11"/>
          <w:sz w:val="20"/>
        </w:rPr>
        <w:t> </w:t>
      </w:r>
      <w:r>
        <w:rPr>
          <w:color w:val="231F20"/>
          <w:spacing w:val="-8"/>
          <w:sz w:val="20"/>
        </w:rPr>
        <w:t>V;</w:t>
      </w:r>
    </w:p>
    <w:p>
      <w:pPr>
        <w:pStyle w:val="ListParagraph"/>
        <w:numPr>
          <w:ilvl w:val="0"/>
          <w:numId w:val="68"/>
        </w:numPr>
        <w:tabs>
          <w:tab w:pos="2552" w:val="left" w:leader="none"/>
        </w:tabs>
        <w:spacing w:line="249" w:lineRule="auto" w:before="130" w:after="0"/>
        <w:ind w:left="1810" w:right="1347" w:firstLine="480"/>
        <w:jc w:val="both"/>
        <w:rPr>
          <w:sz w:val="20"/>
        </w:rPr>
      </w:pPr>
      <w:r>
        <w:rPr>
          <w:color w:val="231F20"/>
          <w:sz w:val="20"/>
        </w:rPr>
        <w:t>the</w:t>
      </w:r>
      <w:r>
        <w:rPr>
          <w:color w:val="231F20"/>
          <w:spacing w:val="-17"/>
          <w:sz w:val="20"/>
        </w:rPr>
        <w:t> </w:t>
      </w:r>
      <w:r>
        <w:rPr>
          <w:color w:val="231F20"/>
          <w:sz w:val="20"/>
        </w:rPr>
        <w:t>standards</w:t>
      </w:r>
      <w:r>
        <w:rPr>
          <w:color w:val="231F20"/>
          <w:spacing w:val="-16"/>
          <w:sz w:val="20"/>
        </w:rPr>
        <w:t> </w:t>
      </w:r>
      <w:r>
        <w:rPr>
          <w:color w:val="231F20"/>
          <w:sz w:val="20"/>
        </w:rPr>
        <w:t>and</w:t>
      </w:r>
      <w:r>
        <w:rPr>
          <w:color w:val="231F20"/>
          <w:spacing w:val="-16"/>
          <w:sz w:val="20"/>
        </w:rPr>
        <w:t> </w:t>
      </w:r>
      <w:r>
        <w:rPr>
          <w:color w:val="231F20"/>
          <w:sz w:val="20"/>
        </w:rPr>
        <w:t>means</w:t>
      </w:r>
      <w:r>
        <w:rPr>
          <w:color w:val="231F20"/>
          <w:spacing w:val="-17"/>
          <w:sz w:val="20"/>
        </w:rPr>
        <w:t> </w:t>
      </w:r>
      <w:r>
        <w:rPr>
          <w:color w:val="231F20"/>
          <w:sz w:val="20"/>
        </w:rPr>
        <w:t>by</w:t>
      </w:r>
      <w:r>
        <w:rPr>
          <w:color w:val="231F20"/>
          <w:spacing w:val="-16"/>
          <w:sz w:val="20"/>
        </w:rPr>
        <w:t> </w:t>
      </w:r>
      <w:r>
        <w:rPr>
          <w:color w:val="231F20"/>
          <w:sz w:val="20"/>
        </w:rPr>
        <w:t>which</w:t>
      </w:r>
      <w:r>
        <w:rPr>
          <w:color w:val="231F20"/>
          <w:spacing w:val="-16"/>
          <w:sz w:val="20"/>
        </w:rPr>
        <w:t> </w:t>
      </w:r>
      <w:r>
        <w:rPr>
          <w:color w:val="231F20"/>
          <w:sz w:val="20"/>
        </w:rPr>
        <w:t>a</w:t>
      </w:r>
      <w:r>
        <w:rPr>
          <w:color w:val="231F20"/>
          <w:spacing w:val="-17"/>
          <w:sz w:val="20"/>
        </w:rPr>
        <w:t> </w:t>
      </w:r>
      <w:r>
        <w:rPr>
          <w:color w:val="231F20"/>
          <w:sz w:val="20"/>
        </w:rPr>
        <w:t>data</w:t>
      </w:r>
      <w:r>
        <w:rPr>
          <w:color w:val="231F20"/>
          <w:spacing w:val="-16"/>
          <w:sz w:val="20"/>
        </w:rPr>
        <w:t> </w:t>
      </w:r>
      <w:r>
        <w:rPr>
          <w:color w:val="231F20"/>
          <w:sz w:val="20"/>
        </w:rPr>
        <w:t>principal</w:t>
      </w:r>
      <w:r>
        <w:rPr>
          <w:color w:val="231F20"/>
          <w:spacing w:val="-16"/>
          <w:sz w:val="20"/>
        </w:rPr>
        <w:t> </w:t>
      </w:r>
      <w:r>
        <w:rPr>
          <w:color w:val="231F20"/>
          <w:sz w:val="20"/>
        </w:rPr>
        <w:t>may</w:t>
      </w:r>
      <w:r>
        <w:rPr>
          <w:color w:val="231F20"/>
          <w:spacing w:val="-17"/>
          <w:sz w:val="20"/>
        </w:rPr>
        <w:t> </w:t>
      </w:r>
      <w:r>
        <w:rPr>
          <w:color w:val="231F20"/>
          <w:sz w:val="20"/>
        </w:rPr>
        <w:t>avail</w:t>
      </w:r>
      <w:r>
        <w:rPr>
          <w:color w:val="231F20"/>
          <w:spacing w:val="-16"/>
          <w:sz w:val="20"/>
        </w:rPr>
        <w:t> </w:t>
      </w:r>
      <w:r>
        <w:rPr>
          <w:color w:val="231F20"/>
          <w:sz w:val="20"/>
        </w:rPr>
        <w:t>the</w:t>
      </w:r>
      <w:r>
        <w:rPr>
          <w:color w:val="231F20"/>
          <w:spacing w:val="-16"/>
          <w:sz w:val="20"/>
        </w:rPr>
        <w:t> </w:t>
      </w:r>
      <w:r>
        <w:rPr>
          <w:color w:val="231F20"/>
          <w:sz w:val="20"/>
        </w:rPr>
        <w:t>right</w:t>
      </w:r>
      <w:r>
        <w:rPr>
          <w:color w:val="231F20"/>
          <w:spacing w:val="-17"/>
          <w:sz w:val="20"/>
        </w:rPr>
        <w:t> </w:t>
      </w:r>
      <w:r>
        <w:rPr>
          <w:color w:val="231F20"/>
          <w:sz w:val="20"/>
        </w:rPr>
        <w:t>to</w:t>
      </w:r>
      <w:r>
        <w:rPr>
          <w:color w:val="231F20"/>
          <w:spacing w:val="-16"/>
          <w:sz w:val="20"/>
        </w:rPr>
        <w:t> </w:t>
      </w:r>
      <w:r>
        <w:rPr>
          <w:color w:val="231F20"/>
          <w:sz w:val="20"/>
        </w:rPr>
        <w:t>data portability under section</w:t>
      </w:r>
      <w:r>
        <w:rPr>
          <w:color w:val="231F20"/>
          <w:spacing w:val="2"/>
          <w:sz w:val="20"/>
        </w:rPr>
        <w:t> </w:t>
      </w:r>
      <w:r>
        <w:rPr>
          <w:color w:val="231F20"/>
          <w:sz w:val="20"/>
        </w:rPr>
        <w:t>19;</w:t>
      </w:r>
    </w:p>
    <w:p>
      <w:pPr>
        <w:pStyle w:val="ListParagraph"/>
        <w:numPr>
          <w:ilvl w:val="0"/>
          <w:numId w:val="68"/>
        </w:numPr>
        <w:tabs>
          <w:tab w:pos="2577" w:val="left" w:leader="none"/>
        </w:tabs>
        <w:spacing w:line="240" w:lineRule="auto" w:before="121" w:after="0"/>
        <w:ind w:left="2576" w:right="0" w:hanging="287"/>
        <w:jc w:val="left"/>
        <w:rPr>
          <w:sz w:val="20"/>
        </w:rPr>
      </w:pPr>
      <w:r>
        <w:rPr>
          <w:color w:val="231F20"/>
          <w:sz w:val="20"/>
        </w:rPr>
        <w:t>transparency</w:t>
      </w:r>
      <w:r>
        <w:rPr>
          <w:color w:val="231F20"/>
          <w:spacing w:val="13"/>
          <w:sz w:val="20"/>
        </w:rPr>
        <w:t> </w:t>
      </w:r>
      <w:r>
        <w:rPr>
          <w:color w:val="231F20"/>
          <w:sz w:val="20"/>
        </w:rPr>
        <w:t>and</w:t>
      </w:r>
      <w:r>
        <w:rPr>
          <w:color w:val="231F20"/>
          <w:spacing w:val="14"/>
          <w:sz w:val="20"/>
        </w:rPr>
        <w:t> </w:t>
      </w:r>
      <w:r>
        <w:rPr>
          <w:color w:val="231F20"/>
          <w:sz w:val="20"/>
        </w:rPr>
        <w:t>accountability</w:t>
      </w:r>
      <w:r>
        <w:rPr>
          <w:color w:val="231F20"/>
          <w:spacing w:val="14"/>
          <w:sz w:val="20"/>
        </w:rPr>
        <w:t> </w:t>
      </w:r>
      <w:r>
        <w:rPr>
          <w:color w:val="231F20"/>
          <w:sz w:val="20"/>
        </w:rPr>
        <w:t>measures</w:t>
      </w:r>
      <w:r>
        <w:rPr>
          <w:color w:val="231F20"/>
          <w:spacing w:val="14"/>
          <w:sz w:val="20"/>
        </w:rPr>
        <w:t> </w:t>
      </w:r>
      <w:r>
        <w:rPr>
          <w:color w:val="231F20"/>
          <w:sz w:val="20"/>
        </w:rPr>
        <w:t>including</w:t>
      </w:r>
      <w:r>
        <w:rPr>
          <w:color w:val="231F20"/>
          <w:spacing w:val="14"/>
          <w:sz w:val="20"/>
        </w:rPr>
        <w:t> </w:t>
      </w:r>
      <w:r>
        <w:rPr>
          <w:color w:val="231F20"/>
          <w:sz w:val="20"/>
        </w:rPr>
        <w:t>the</w:t>
      </w:r>
      <w:r>
        <w:rPr>
          <w:color w:val="231F20"/>
          <w:spacing w:val="14"/>
          <w:sz w:val="20"/>
        </w:rPr>
        <w:t> </w:t>
      </w:r>
      <w:r>
        <w:rPr>
          <w:color w:val="231F20"/>
          <w:sz w:val="20"/>
        </w:rPr>
        <w:t>standards</w:t>
      </w:r>
      <w:r>
        <w:rPr>
          <w:color w:val="231F20"/>
          <w:spacing w:val="13"/>
          <w:sz w:val="20"/>
        </w:rPr>
        <w:t> </w:t>
      </w:r>
      <w:r>
        <w:rPr>
          <w:color w:val="231F20"/>
          <w:sz w:val="20"/>
        </w:rPr>
        <w:t>thereof</w:t>
      </w:r>
    </w:p>
    <w:p>
      <w:pPr>
        <w:pStyle w:val="BodyText"/>
        <w:tabs>
          <w:tab w:pos="1809" w:val="left" w:leader="none"/>
        </w:tabs>
        <w:spacing w:before="10"/>
        <w:ind w:left="1066"/>
      </w:pPr>
      <w:r>
        <w:rPr>
          <w:color w:val="231F20"/>
          <w:sz w:val="16"/>
        </w:rPr>
        <w:t>5</w:t>
        <w:tab/>
      </w:r>
      <w:r>
        <w:rPr>
          <w:color w:val="231F20"/>
        </w:rPr>
        <w:t>to be maintained by data fiduciaries and data processors under Chapter</w:t>
      </w:r>
      <w:r>
        <w:rPr>
          <w:color w:val="231F20"/>
          <w:spacing w:val="10"/>
        </w:rPr>
        <w:t> </w:t>
      </w:r>
      <w:r>
        <w:rPr>
          <w:color w:val="231F20"/>
        </w:rPr>
        <w:t>VI;</w:t>
      </w:r>
    </w:p>
    <w:p>
      <w:pPr>
        <w:pStyle w:val="ListParagraph"/>
        <w:numPr>
          <w:ilvl w:val="0"/>
          <w:numId w:val="68"/>
        </w:numPr>
        <w:tabs>
          <w:tab w:pos="2540" w:val="left" w:leader="none"/>
        </w:tabs>
        <w:spacing w:line="249" w:lineRule="auto" w:before="130" w:after="0"/>
        <w:ind w:left="1810" w:right="1349" w:firstLine="480"/>
        <w:jc w:val="both"/>
        <w:rPr>
          <w:sz w:val="20"/>
        </w:rPr>
      </w:pPr>
      <w:r>
        <w:rPr>
          <w:color w:val="231F20"/>
          <w:sz w:val="20"/>
        </w:rPr>
        <w:t>standards for security safeguards to be maintained by data fiduciaries and data processors under section</w:t>
      </w:r>
      <w:r>
        <w:rPr>
          <w:color w:val="231F20"/>
          <w:spacing w:val="8"/>
          <w:sz w:val="20"/>
        </w:rPr>
        <w:t> </w:t>
      </w:r>
      <w:r>
        <w:rPr>
          <w:color w:val="231F20"/>
          <w:sz w:val="20"/>
        </w:rPr>
        <w:t>24;</w:t>
      </w:r>
    </w:p>
    <w:p>
      <w:pPr>
        <w:pStyle w:val="ListParagraph"/>
        <w:numPr>
          <w:ilvl w:val="0"/>
          <w:numId w:val="68"/>
        </w:numPr>
        <w:tabs>
          <w:tab w:pos="2666" w:val="left" w:leader="none"/>
        </w:tabs>
        <w:spacing w:line="240" w:lineRule="auto" w:before="122" w:after="0"/>
        <w:ind w:left="2665" w:right="0" w:hanging="376"/>
        <w:jc w:val="left"/>
        <w:rPr>
          <w:sz w:val="20"/>
        </w:rPr>
      </w:pPr>
      <w:r>
        <w:rPr>
          <w:color w:val="231F20"/>
          <w:sz w:val="20"/>
        </w:rPr>
        <w:t>methods of de-identification and</w:t>
      </w:r>
      <w:r>
        <w:rPr>
          <w:color w:val="231F20"/>
          <w:spacing w:val="-11"/>
          <w:sz w:val="20"/>
        </w:rPr>
        <w:t> </w:t>
      </w:r>
      <w:r>
        <w:rPr>
          <w:color w:val="231F20"/>
          <w:sz w:val="20"/>
        </w:rPr>
        <w:t>anonymisation;</w:t>
      </w:r>
    </w:p>
    <w:p>
      <w:pPr>
        <w:pStyle w:val="ListParagraph"/>
        <w:numPr>
          <w:ilvl w:val="0"/>
          <w:numId w:val="68"/>
        </w:numPr>
        <w:tabs>
          <w:tab w:pos="2600" w:val="left" w:leader="none"/>
        </w:tabs>
        <w:spacing w:line="240" w:lineRule="auto" w:before="130" w:after="0"/>
        <w:ind w:left="2599" w:right="0" w:hanging="310"/>
        <w:jc w:val="left"/>
        <w:rPr>
          <w:sz w:val="20"/>
        </w:rPr>
      </w:pPr>
      <w:r>
        <w:rPr>
          <w:color w:val="231F20"/>
          <w:sz w:val="20"/>
        </w:rPr>
        <w:t>methods</w:t>
      </w:r>
      <w:r>
        <w:rPr>
          <w:color w:val="231F20"/>
          <w:spacing w:val="-13"/>
          <w:sz w:val="20"/>
        </w:rPr>
        <w:t> </w:t>
      </w:r>
      <w:r>
        <w:rPr>
          <w:color w:val="231F20"/>
          <w:sz w:val="20"/>
        </w:rPr>
        <w:t>of</w:t>
      </w:r>
      <w:r>
        <w:rPr>
          <w:color w:val="231F20"/>
          <w:spacing w:val="-12"/>
          <w:sz w:val="20"/>
        </w:rPr>
        <w:t> </w:t>
      </w:r>
      <w:r>
        <w:rPr>
          <w:color w:val="231F20"/>
          <w:sz w:val="20"/>
        </w:rPr>
        <w:t>destruction,</w:t>
      </w:r>
      <w:r>
        <w:rPr>
          <w:color w:val="231F20"/>
          <w:spacing w:val="-12"/>
          <w:sz w:val="20"/>
        </w:rPr>
        <w:t> </w:t>
      </w:r>
      <w:r>
        <w:rPr>
          <w:color w:val="231F20"/>
          <w:sz w:val="20"/>
        </w:rPr>
        <w:t>deletion,</w:t>
      </w:r>
      <w:r>
        <w:rPr>
          <w:color w:val="231F20"/>
          <w:spacing w:val="-12"/>
          <w:sz w:val="20"/>
        </w:rPr>
        <w:t> </w:t>
      </w:r>
      <w:r>
        <w:rPr>
          <w:color w:val="231F20"/>
          <w:sz w:val="20"/>
        </w:rPr>
        <w:t>or</w:t>
      </w:r>
      <w:r>
        <w:rPr>
          <w:color w:val="231F20"/>
          <w:spacing w:val="-13"/>
          <w:sz w:val="20"/>
        </w:rPr>
        <w:t> </w:t>
      </w:r>
      <w:r>
        <w:rPr>
          <w:color w:val="231F20"/>
          <w:sz w:val="20"/>
        </w:rPr>
        <w:t>erasure</w:t>
      </w:r>
      <w:r>
        <w:rPr>
          <w:color w:val="231F20"/>
          <w:spacing w:val="-12"/>
          <w:sz w:val="20"/>
        </w:rPr>
        <w:t> </w:t>
      </w:r>
      <w:r>
        <w:rPr>
          <w:color w:val="231F20"/>
          <w:sz w:val="20"/>
        </w:rPr>
        <w:t>of</w:t>
      </w:r>
      <w:r>
        <w:rPr>
          <w:color w:val="231F20"/>
          <w:spacing w:val="-12"/>
          <w:sz w:val="20"/>
        </w:rPr>
        <w:t> </w:t>
      </w:r>
      <w:r>
        <w:rPr>
          <w:color w:val="231F20"/>
          <w:sz w:val="20"/>
        </w:rPr>
        <w:t>personal</w:t>
      </w:r>
      <w:r>
        <w:rPr>
          <w:color w:val="231F20"/>
          <w:spacing w:val="-12"/>
          <w:sz w:val="20"/>
        </w:rPr>
        <w:t> </w:t>
      </w:r>
      <w:r>
        <w:rPr>
          <w:color w:val="231F20"/>
          <w:sz w:val="20"/>
        </w:rPr>
        <w:t>data</w:t>
      </w:r>
      <w:r>
        <w:rPr>
          <w:color w:val="231F20"/>
          <w:spacing w:val="-13"/>
          <w:sz w:val="20"/>
        </w:rPr>
        <w:t> </w:t>
      </w:r>
      <w:r>
        <w:rPr>
          <w:color w:val="231F20"/>
          <w:sz w:val="20"/>
        </w:rPr>
        <w:t>where</w:t>
      </w:r>
      <w:r>
        <w:rPr>
          <w:color w:val="231F20"/>
          <w:spacing w:val="-12"/>
          <w:sz w:val="20"/>
        </w:rPr>
        <w:t> </w:t>
      </w:r>
      <w:r>
        <w:rPr>
          <w:color w:val="231F20"/>
          <w:sz w:val="20"/>
        </w:rPr>
        <w:t>required</w:t>
      </w:r>
    </w:p>
    <w:p>
      <w:pPr>
        <w:pStyle w:val="BodyText"/>
        <w:tabs>
          <w:tab w:pos="1809" w:val="left" w:leader="none"/>
        </w:tabs>
        <w:spacing w:before="10"/>
        <w:ind w:left="960"/>
      </w:pPr>
      <w:r>
        <w:rPr>
          <w:color w:val="231F20"/>
          <w:spacing w:val="8"/>
          <w:sz w:val="16"/>
        </w:rPr>
        <w:t>10</w:t>
        <w:tab/>
      </w:r>
      <w:r>
        <w:rPr>
          <w:color w:val="231F20"/>
        </w:rPr>
        <w:t>under this</w:t>
      </w:r>
      <w:r>
        <w:rPr>
          <w:color w:val="231F20"/>
          <w:spacing w:val="19"/>
        </w:rPr>
        <w:t> </w:t>
      </w:r>
      <w:r>
        <w:rPr>
          <w:color w:val="231F20"/>
        </w:rPr>
        <w:t>Act;</w:t>
      </w:r>
    </w:p>
    <w:p>
      <w:pPr>
        <w:pStyle w:val="ListParagraph"/>
        <w:numPr>
          <w:ilvl w:val="0"/>
          <w:numId w:val="68"/>
        </w:numPr>
        <w:tabs>
          <w:tab w:pos="2591" w:val="left" w:leader="none"/>
        </w:tabs>
        <w:spacing w:line="249" w:lineRule="auto" w:before="130" w:after="0"/>
        <w:ind w:left="1810" w:right="1351" w:firstLine="480"/>
        <w:jc w:val="both"/>
        <w:rPr>
          <w:sz w:val="20"/>
        </w:rPr>
      </w:pPr>
      <w:r>
        <w:rPr>
          <w:color w:val="231F20"/>
          <w:sz w:val="20"/>
        </w:rPr>
        <w:t>appropriate action to be taken by the data fiduciary or data processor in response to a personal data breach under section</w:t>
      </w:r>
      <w:r>
        <w:rPr>
          <w:color w:val="231F20"/>
          <w:spacing w:val="16"/>
          <w:sz w:val="20"/>
        </w:rPr>
        <w:t> </w:t>
      </w:r>
      <w:r>
        <w:rPr>
          <w:color w:val="231F20"/>
          <w:sz w:val="20"/>
        </w:rPr>
        <w:t>25;</w:t>
      </w:r>
    </w:p>
    <w:p>
      <w:pPr>
        <w:pStyle w:val="ListParagraph"/>
        <w:numPr>
          <w:ilvl w:val="0"/>
          <w:numId w:val="68"/>
        </w:numPr>
        <w:tabs>
          <w:tab w:pos="2568" w:val="left" w:leader="none"/>
        </w:tabs>
        <w:spacing w:line="249" w:lineRule="auto" w:before="122" w:after="0"/>
        <w:ind w:left="1810" w:right="1351" w:firstLine="480"/>
        <w:jc w:val="both"/>
        <w:rPr>
          <w:sz w:val="20"/>
        </w:rPr>
      </w:pPr>
      <w:r>
        <w:rPr>
          <w:color w:val="231F20"/>
          <w:sz w:val="20"/>
        </w:rPr>
        <w:t>manner</w:t>
      </w:r>
      <w:r>
        <w:rPr>
          <w:color w:val="231F20"/>
          <w:spacing w:val="-7"/>
          <w:sz w:val="20"/>
        </w:rPr>
        <w:t> </w:t>
      </w:r>
      <w:r>
        <w:rPr>
          <w:color w:val="231F20"/>
          <w:sz w:val="20"/>
        </w:rPr>
        <w:t>in</w:t>
      </w:r>
      <w:r>
        <w:rPr>
          <w:color w:val="231F20"/>
          <w:spacing w:val="-6"/>
          <w:sz w:val="20"/>
        </w:rPr>
        <w:t> </w:t>
      </w:r>
      <w:r>
        <w:rPr>
          <w:color w:val="231F20"/>
          <w:sz w:val="20"/>
        </w:rPr>
        <w:t>which</w:t>
      </w:r>
      <w:r>
        <w:rPr>
          <w:color w:val="231F20"/>
          <w:spacing w:val="-7"/>
          <w:sz w:val="20"/>
        </w:rPr>
        <w:t> </w:t>
      </w:r>
      <w:r>
        <w:rPr>
          <w:color w:val="231F20"/>
          <w:sz w:val="20"/>
        </w:rPr>
        <w:t>data</w:t>
      </w:r>
      <w:r>
        <w:rPr>
          <w:color w:val="231F20"/>
          <w:spacing w:val="-6"/>
          <w:sz w:val="20"/>
        </w:rPr>
        <w:t> </w:t>
      </w:r>
      <w:r>
        <w:rPr>
          <w:color w:val="231F20"/>
          <w:sz w:val="20"/>
        </w:rPr>
        <w:t>protection</w:t>
      </w:r>
      <w:r>
        <w:rPr>
          <w:color w:val="231F20"/>
          <w:spacing w:val="-6"/>
          <w:sz w:val="20"/>
        </w:rPr>
        <w:t> </w:t>
      </w:r>
      <w:r>
        <w:rPr>
          <w:color w:val="231F20"/>
          <w:sz w:val="20"/>
        </w:rPr>
        <w:t>impact</w:t>
      </w:r>
      <w:r>
        <w:rPr>
          <w:color w:val="231F20"/>
          <w:spacing w:val="-7"/>
          <w:sz w:val="20"/>
        </w:rPr>
        <w:t> </w:t>
      </w:r>
      <w:r>
        <w:rPr>
          <w:color w:val="231F20"/>
          <w:sz w:val="20"/>
        </w:rPr>
        <w:t>assessments</w:t>
      </w:r>
      <w:r>
        <w:rPr>
          <w:color w:val="231F20"/>
          <w:spacing w:val="-6"/>
          <w:sz w:val="20"/>
        </w:rPr>
        <w:t> </w:t>
      </w:r>
      <w:r>
        <w:rPr>
          <w:color w:val="231F20"/>
          <w:sz w:val="20"/>
        </w:rPr>
        <w:t>may</w:t>
      </w:r>
      <w:r>
        <w:rPr>
          <w:color w:val="231F20"/>
          <w:spacing w:val="-6"/>
          <w:sz w:val="20"/>
        </w:rPr>
        <w:t> </w:t>
      </w:r>
      <w:r>
        <w:rPr>
          <w:color w:val="231F20"/>
          <w:sz w:val="20"/>
        </w:rPr>
        <w:t>be</w:t>
      </w:r>
      <w:r>
        <w:rPr>
          <w:color w:val="231F20"/>
          <w:spacing w:val="-7"/>
          <w:sz w:val="20"/>
        </w:rPr>
        <w:t> </w:t>
      </w:r>
      <w:r>
        <w:rPr>
          <w:color w:val="231F20"/>
          <w:sz w:val="20"/>
        </w:rPr>
        <w:t>carried</w:t>
      </w:r>
      <w:r>
        <w:rPr>
          <w:color w:val="231F20"/>
          <w:spacing w:val="-6"/>
          <w:sz w:val="20"/>
        </w:rPr>
        <w:t> </w:t>
      </w:r>
      <w:r>
        <w:rPr>
          <w:color w:val="231F20"/>
          <w:sz w:val="20"/>
        </w:rPr>
        <w:t>out</w:t>
      </w:r>
      <w:r>
        <w:rPr>
          <w:color w:val="231F20"/>
          <w:spacing w:val="-7"/>
          <w:sz w:val="20"/>
        </w:rPr>
        <w:t> </w:t>
      </w:r>
      <w:r>
        <w:rPr>
          <w:color w:val="231F20"/>
          <w:sz w:val="20"/>
        </w:rPr>
        <w:t>by the data fiduciary or a class thereof under section</w:t>
      </w:r>
      <w:r>
        <w:rPr>
          <w:color w:val="231F20"/>
          <w:spacing w:val="3"/>
          <w:sz w:val="20"/>
        </w:rPr>
        <w:t> </w:t>
      </w:r>
      <w:r>
        <w:rPr>
          <w:color w:val="231F20"/>
          <w:sz w:val="20"/>
        </w:rPr>
        <w:t>27;</w:t>
      </w:r>
    </w:p>
    <w:p>
      <w:pPr>
        <w:pStyle w:val="BodyText"/>
        <w:tabs>
          <w:tab w:pos="2289" w:val="left" w:leader="none"/>
        </w:tabs>
        <w:spacing w:before="121"/>
        <w:ind w:left="960"/>
      </w:pPr>
      <w:r>
        <w:rPr>
          <w:color w:val="231F20"/>
          <w:spacing w:val="8"/>
          <w:position w:val="1"/>
          <w:sz w:val="16"/>
        </w:rPr>
        <w:t>15</w:t>
        <w:tab/>
      </w:r>
      <w:r>
        <w:rPr>
          <w:color w:val="231F20"/>
        </w:rPr>
        <w:t>(</w:t>
      </w:r>
      <w:r>
        <w:rPr>
          <w:i/>
          <w:color w:val="231F20"/>
        </w:rPr>
        <w:t>q</w:t>
      </w:r>
      <w:r>
        <w:rPr>
          <w:color w:val="231F20"/>
        </w:rPr>
        <w:t>) transfer of personal data outside India pursuant to section</w:t>
      </w:r>
      <w:r>
        <w:rPr>
          <w:color w:val="231F20"/>
          <w:spacing w:val="49"/>
        </w:rPr>
        <w:t> </w:t>
      </w:r>
      <w:r>
        <w:rPr>
          <w:color w:val="231F20"/>
        </w:rPr>
        <w:t>34;</w:t>
      </w:r>
    </w:p>
    <w:p>
      <w:pPr>
        <w:pStyle w:val="ListParagraph"/>
        <w:numPr>
          <w:ilvl w:val="0"/>
          <w:numId w:val="69"/>
        </w:numPr>
        <w:tabs>
          <w:tab w:pos="2557" w:val="left" w:leader="none"/>
        </w:tabs>
        <w:spacing w:line="249" w:lineRule="auto" w:before="130" w:after="0"/>
        <w:ind w:left="1810" w:right="1347" w:firstLine="480"/>
        <w:jc w:val="both"/>
        <w:rPr>
          <w:sz w:val="20"/>
        </w:rPr>
      </w:pPr>
      <w:r>
        <w:rPr>
          <w:color w:val="231F20"/>
          <w:sz w:val="20"/>
        </w:rPr>
        <w:t>processing of any personal data or sensitive personal data to carry out any activity necessary for research, archiving or statistical purposes under section 38; </w:t>
      </w:r>
      <w:r>
        <w:rPr>
          <w:color w:val="231F20"/>
          <w:spacing w:val="4"/>
          <w:sz w:val="20"/>
        </w:rPr>
        <w:t>and</w:t>
      </w:r>
    </w:p>
    <w:p>
      <w:pPr>
        <w:spacing w:after="0" w:line="249" w:lineRule="auto"/>
        <w:jc w:val="both"/>
        <w:rPr>
          <w:sz w:val="20"/>
        </w:rPr>
        <w:sectPr>
          <w:pgSz w:w="11900" w:h="16840"/>
          <w:pgMar w:header="1436" w:footer="0" w:top="1660" w:bottom="280" w:left="1020" w:right="1020"/>
        </w:sectPr>
      </w:pPr>
    </w:p>
    <w:p>
      <w:pPr>
        <w:pStyle w:val="ListParagraph"/>
        <w:numPr>
          <w:ilvl w:val="0"/>
          <w:numId w:val="69"/>
        </w:numPr>
        <w:tabs>
          <w:tab w:pos="2543" w:val="left" w:leader="none"/>
        </w:tabs>
        <w:spacing w:line="240" w:lineRule="auto" w:before="123" w:after="0"/>
        <w:ind w:left="2542" w:right="0" w:hanging="253"/>
        <w:jc w:val="left"/>
        <w:rPr>
          <w:sz w:val="20"/>
        </w:rPr>
      </w:pPr>
      <w:r>
        <w:rPr>
          <w:color w:val="231F20"/>
          <w:sz w:val="20"/>
        </w:rPr>
        <w:t>any</w:t>
      </w:r>
      <w:r>
        <w:rPr>
          <w:color w:val="231F20"/>
          <w:spacing w:val="-12"/>
          <w:sz w:val="20"/>
        </w:rPr>
        <w:t> </w:t>
      </w:r>
      <w:r>
        <w:rPr>
          <w:color w:val="231F20"/>
          <w:sz w:val="20"/>
        </w:rPr>
        <w:t>other</w:t>
      </w:r>
      <w:r>
        <w:rPr>
          <w:color w:val="231F20"/>
          <w:spacing w:val="-11"/>
          <w:sz w:val="20"/>
        </w:rPr>
        <w:t> </w:t>
      </w:r>
      <w:r>
        <w:rPr>
          <w:color w:val="231F20"/>
          <w:sz w:val="20"/>
        </w:rPr>
        <w:t>matter</w:t>
      </w:r>
      <w:r>
        <w:rPr>
          <w:color w:val="231F20"/>
          <w:spacing w:val="-11"/>
          <w:sz w:val="20"/>
        </w:rPr>
        <w:t> </w:t>
      </w:r>
      <w:r>
        <w:rPr>
          <w:color w:val="231F20"/>
          <w:sz w:val="20"/>
        </w:rPr>
        <w:t>which,</w:t>
      </w:r>
      <w:r>
        <w:rPr>
          <w:color w:val="231F20"/>
          <w:spacing w:val="-12"/>
          <w:sz w:val="20"/>
        </w:rPr>
        <w:t> </w:t>
      </w:r>
      <w:r>
        <w:rPr>
          <w:color w:val="231F20"/>
          <w:sz w:val="20"/>
        </w:rPr>
        <w:t>in</w:t>
      </w:r>
      <w:r>
        <w:rPr>
          <w:color w:val="231F20"/>
          <w:spacing w:val="-11"/>
          <w:sz w:val="20"/>
        </w:rPr>
        <w:t> </w:t>
      </w:r>
      <w:r>
        <w:rPr>
          <w:color w:val="231F20"/>
          <w:sz w:val="20"/>
        </w:rPr>
        <w:t>the</w:t>
      </w:r>
      <w:r>
        <w:rPr>
          <w:color w:val="231F20"/>
          <w:spacing w:val="-11"/>
          <w:sz w:val="20"/>
        </w:rPr>
        <w:t> </w:t>
      </w:r>
      <w:r>
        <w:rPr>
          <w:color w:val="231F20"/>
          <w:sz w:val="20"/>
        </w:rPr>
        <w:t>view</w:t>
      </w:r>
      <w:r>
        <w:rPr>
          <w:color w:val="231F20"/>
          <w:spacing w:val="-12"/>
          <w:sz w:val="20"/>
        </w:rPr>
        <w:t> </w:t>
      </w:r>
      <w:r>
        <w:rPr>
          <w:color w:val="231F20"/>
          <w:sz w:val="20"/>
        </w:rPr>
        <w:t>of</w:t>
      </w:r>
      <w:r>
        <w:rPr>
          <w:color w:val="231F20"/>
          <w:spacing w:val="-11"/>
          <w:sz w:val="20"/>
        </w:rPr>
        <w:t> </w:t>
      </w:r>
      <w:r>
        <w:rPr>
          <w:color w:val="231F20"/>
          <w:sz w:val="20"/>
        </w:rPr>
        <w:t>the</w:t>
      </w:r>
      <w:r>
        <w:rPr>
          <w:color w:val="231F20"/>
          <w:spacing w:val="-20"/>
          <w:sz w:val="20"/>
        </w:rPr>
        <w:t> </w:t>
      </w:r>
      <w:r>
        <w:rPr>
          <w:color w:val="231F20"/>
          <w:spacing w:val="-3"/>
          <w:sz w:val="20"/>
        </w:rPr>
        <w:t>Authority,</w:t>
      </w:r>
      <w:r>
        <w:rPr>
          <w:color w:val="231F20"/>
          <w:spacing w:val="-11"/>
          <w:sz w:val="20"/>
        </w:rPr>
        <w:t> </w:t>
      </w:r>
      <w:r>
        <w:rPr>
          <w:color w:val="231F20"/>
          <w:sz w:val="20"/>
        </w:rPr>
        <w:t>may</w:t>
      </w:r>
      <w:r>
        <w:rPr>
          <w:color w:val="231F20"/>
          <w:spacing w:val="-12"/>
          <w:sz w:val="20"/>
        </w:rPr>
        <w:t> </w:t>
      </w:r>
      <w:r>
        <w:rPr>
          <w:color w:val="231F20"/>
          <w:sz w:val="20"/>
        </w:rPr>
        <w:t>be</w:t>
      </w:r>
      <w:r>
        <w:rPr>
          <w:color w:val="231F20"/>
          <w:spacing w:val="-11"/>
          <w:sz w:val="20"/>
        </w:rPr>
        <w:t> </w:t>
      </w:r>
      <w:r>
        <w:rPr>
          <w:color w:val="231F20"/>
          <w:sz w:val="20"/>
        </w:rPr>
        <w:t>necessary</w:t>
      </w:r>
      <w:r>
        <w:rPr>
          <w:color w:val="231F20"/>
          <w:spacing w:val="-11"/>
          <w:sz w:val="20"/>
        </w:rPr>
        <w:t> </w:t>
      </w:r>
      <w:r>
        <w:rPr>
          <w:color w:val="231F20"/>
          <w:sz w:val="20"/>
        </w:rPr>
        <w:t>to</w:t>
      </w:r>
      <w:r>
        <w:rPr>
          <w:color w:val="231F20"/>
          <w:spacing w:val="-11"/>
          <w:sz w:val="20"/>
        </w:rPr>
        <w:t> </w:t>
      </w:r>
      <w:r>
        <w:rPr>
          <w:color w:val="231F20"/>
          <w:sz w:val="20"/>
        </w:rPr>
        <w:t>be</w:t>
      </w:r>
    </w:p>
    <w:p>
      <w:pPr>
        <w:pStyle w:val="BodyText"/>
        <w:tabs>
          <w:tab w:pos="1809" w:val="left" w:leader="none"/>
        </w:tabs>
        <w:spacing w:before="10"/>
        <w:ind w:left="965"/>
      </w:pPr>
      <w:r>
        <w:rPr>
          <w:color w:val="231F20"/>
          <w:spacing w:val="8"/>
          <w:sz w:val="16"/>
        </w:rPr>
        <w:t>20</w:t>
        <w:tab/>
      </w:r>
      <w:r>
        <w:rPr>
          <w:color w:val="231F20"/>
        </w:rPr>
        <w:t>provided in the code of</w:t>
      </w:r>
      <w:r>
        <w:rPr>
          <w:color w:val="231F20"/>
          <w:spacing w:val="-18"/>
        </w:rPr>
        <w:t> </w:t>
      </w:r>
      <w:r>
        <w:rPr>
          <w:color w:val="231F20"/>
        </w:rPr>
        <w:t>practice.</w:t>
      </w:r>
    </w:p>
    <w:p>
      <w:pPr>
        <w:pStyle w:val="ListParagraph"/>
        <w:numPr>
          <w:ilvl w:val="0"/>
          <w:numId w:val="67"/>
        </w:numPr>
        <w:tabs>
          <w:tab w:pos="2132" w:val="left" w:leader="none"/>
        </w:tabs>
        <w:spacing w:line="249" w:lineRule="auto" w:before="130" w:after="0"/>
        <w:ind w:left="1330" w:right="1" w:firstLine="480"/>
        <w:jc w:val="both"/>
        <w:rPr>
          <w:sz w:val="20"/>
        </w:rPr>
      </w:pPr>
      <w:r>
        <w:rPr>
          <w:color w:val="231F20"/>
          <w:sz w:val="20"/>
        </w:rPr>
        <w:t>The</w:t>
      </w:r>
      <w:r>
        <w:rPr>
          <w:color w:val="231F20"/>
          <w:spacing w:val="-16"/>
          <w:sz w:val="20"/>
        </w:rPr>
        <w:t> </w:t>
      </w:r>
      <w:r>
        <w:rPr>
          <w:color w:val="231F20"/>
          <w:sz w:val="20"/>
        </w:rPr>
        <w:t>Authority</w:t>
      </w:r>
      <w:r>
        <w:rPr>
          <w:color w:val="231F20"/>
          <w:spacing w:val="-8"/>
          <w:sz w:val="20"/>
        </w:rPr>
        <w:t> </w:t>
      </w:r>
      <w:r>
        <w:rPr>
          <w:color w:val="231F20"/>
          <w:sz w:val="20"/>
        </w:rPr>
        <w:t>may</w:t>
      </w:r>
      <w:r>
        <w:rPr>
          <w:color w:val="231F20"/>
          <w:spacing w:val="-7"/>
          <w:sz w:val="20"/>
        </w:rPr>
        <w:t> </w:t>
      </w:r>
      <w:r>
        <w:rPr>
          <w:color w:val="231F20"/>
          <w:spacing w:val="-3"/>
          <w:sz w:val="20"/>
        </w:rPr>
        <w:t>review,</w:t>
      </w:r>
      <w:r>
        <w:rPr>
          <w:color w:val="231F20"/>
          <w:spacing w:val="-7"/>
          <w:sz w:val="20"/>
        </w:rPr>
        <w:t> </w:t>
      </w:r>
      <w:r>
        <w:rPr>
          <w:color w:val="231F20"/>
          <w:sz w:val="20"/>
        </w:rPr>
        <w:t>modify</w:t>
      </w:r>
      <w:r>
        <w:rPr>
          <w:color w:val="231F20"/>
          <w:spacing w:val="-8"/>
          <w:sz w:val="20"/>
        </w:rPr>
        <w:t> </w:t>
      </w:r>
      <w:r>
        <w:rPr>
          <w:color w:val="231F20"/>
          <w:sz w:val="20"/>
        </w:rPr>
        <w:t>or</w:t>
      </w:r>
      <w:r>
        <w:rPr>
          <w:color w:val="231F20"/>
          <w:spacing w:val="-7"/>
          <w:sz w:val="20"/>
        </w:rPr>
        <w:t> </w:t>
      </w:r>
      <w:r>
        <w:rPr>
          <w:color w:val="231F20"/>
          <w:sz w:val="20"/>
        </w:rPr>
        <w:t>revoke</w:t>
      </w:r>
      <w:r>
        <w:rPr>
          <w:color w:val="231F20"/>
          <w:spacing w:val="-8"/>
          <w:sz w:val="20"/>
        </w:rPr>
        <w:t> </w:t>
      </w:r>
      <w:r>
        <w:rPr>
          <w:color w:val="231F20"/>
          <w:sz w:val="20"/>
        </w:rPr>
        <w:t>a</w:t>
      </w:r>
      <w:r>
        <w:rPr>
          <w:color w:val="231F20"/>
          <w:spacing w:val="-7"/>
          <w:sz w:val="20"/>
        </w:rPr>
        <w:t> </w:t>
      </w:r>
      <w:r>
        <w:rPr>
          <w:color w:val="231F20"/>
          <w:sz w:val="20"/>
        </w:rPr>
        <w:t>code</w:t>
      </w:r>
      <w:r>
        <w:rPr>
          <w:color w:val="231F20"/>
          <w:spacing w:val="-7"/>
          <w:sz w:val="20"/>
        </w:rPr>
        <w:t> </w:t>
      </w:r>
      <w:r>
        <w:rPr>
          <w:color w:val="231F20"/>
          <w:sz w:val="20"/>
        </w:rPr>
        <w:t>of</w:t>
      </w:r>
      <w:r>
        <w:rPr>
          <w:color w:val="231F20"/>
          <w:spacing w:val="-8"/>
          <w:sz w:val="20"/>
        </w:rPr>
        <w:t> </w:t>
      </w:r>
      <w:r>
        <w:rPr>
          <w:color w:val="231F20"/>
          <w:sz w:val="20"/>
        </w:rPr>
        <w:t>practice</w:t>
      </w:r>
      <w:r>
        <w:rPr>
          <w:color w:val="231F20"/>
          <w:spacing w:val="-7"/>
          <w:sz w:val="20"/>
        </w:rPr>
        <w:t> </w:t>
      </w:r>
      <w:r>
        <w:rPr>
          <w:color w:val="231F20"/>
          <w:sz w:val="20"/>
        </w:rPr>
        <w:t>issued</w:t>
      </w:r>
      <w:r>
        <w:rPr>
          <w:color w:val="231F20"/>
          <w:spacing w:val="-8"/>
          <w:sz w:val="20"/>
        </w:rPr>
        <w:t> </w:t>
      </w:r>
      <w:r>
        <w:rPr>
          <w:color w:val="231F20"/>
          <w:sz w:val="20"/>
        </w:rPr>
        <w:t>under</w:t>
      </w:r>
      <w:r>
        <w:rPr>
          <w:color w:val="231F20"/>
          <w:spacing w:val="-7"/>
          <w:sz w:val="20"/>
        </w:rPr>
        <w:t> </w:t>
      </w:r>
      <w:r>
        <w:rPr>
          <w:color w:val="231F20"/>
          <w:sz w:val="20"/>
        </w:rPr>
        <w:t>this section in such manner as may be</w:t>
      </w:r>
      <w:r>
        <w:rPr>
          <w:color w:val="231F20"/>
          <w:spacing w:val="4"/>
          <w:sz w:val="20"/>
        </w:rPr>
        <w:t> </w:t>
      </w:r>
      <w:r>
        <w:rPr>
          <w:color w:val="231F20"/>
          <w:sz w:val="20"/>
        </w:rPr>
        <w:t>prescribed.</w:t>
      </w:r>
    </w:p>
    <w:p>
      <w:pPr>
        <w:pStyle w:val="ListParagraph"/>
        <w:numPr>
          <w:ilvl w:val="0"/>
          <w:numId w:val="66"/>
        </w:numPr>
        <w:tabs>
          <w:tab w:pos="2103" w:val="left" w:leader="none"/>
        </w:tabs>
        <w:spacing w:line="249" w:lineRule="auto" w:before="122" w:after="0"/>
        <w:ind w:left="1330" w:right="0" w:firstLine="480"/>
        <w:jc w:val="both"/>
        <w:rPr>
          <w:sz w:val="20"/>
        </w:rPr>
      </w:pPr>
      <w:r>
        <w:rPr>
          <w:color w:val="231F20"/>
          <w:sz w:val="20"/>
        </w:rPr>
        <w:t>(</w:t>
      </w:r>
      <w:r>
        <w:rPr>
          <w:i/>
          <w:color w:val="231F20"/>
          <w:sz w:val="20"/>
        </w:rPr>
        <w:t>1</w:t>
      </w:r>
      <w:r>
        <w:rPr>
          <w:color w:val="231F20"/>
          <w:sz w:val="20"/>
        </w:rPr>
        <w:t>)</w:t>
      </w:r>
      <w:r>
        <w:rPr>
          <w:color w:val="231F20"/>
          <w:spacing w:val="-16"/>
          <w:sz w:val="20"/>
        </w:rPr>
        <w:t> </w:t>
      </w:r>
      <w:r>
        <w:rPr>
          <w:color w:val="231F20"/>
          <w:sz w:val="20"/>
        </w:rPr>
        <w:t>The</w:t>
      </w:r>
      <w:r>
        <w:rPr>
          <w:color w:val="231F20"/>
          <w:spacing w:val="-21"/>
          <w:sz w:val="20"/>
        </w:rPr>
        <w:t> </w:t>
      </w:r>
      <w:r>
        <w:rPr>
          <w:color w:val="231F20"/>
          <w:sz w:val="20"/>
        </w:rPr>
        <w:t>Authority</w:t>
      </w:r>
      <w:r>
        <w:rPr>
          <w:color w:val="231F20"/>
          <w:spacing w:val="-13"/>
          <w:sz w:val="20"/>
        </w:rPr>
        <w:t> </w:t>
      </w:r>
      <w:r>
        <w:rPr>
          <w:color w:val="231F20"/>
          <w:spacing w:val="-5"/>
          <w:sz w:val="20"/>
        </w:rPr>
        <w:t>may,</w:t>
      </w:r>
      <w:r>
        <w:rPr>
          <w:color w:val="231F20"/>
          <w:spacing w:val="-13"/>
          <w:sz w:val="20"/>
        </w:rPr>
        <w:t> </w:t>
      </w:r>
      <w:r>
        <w:rPr>
          <w:color w:val="231F20"/>
          <w:sz w:val="20"/>
        </w:rPr>
        <w:t>for</w:t>
      </w:r>
      <w:r>
        <w:rPr>
          <w:color w:val="231F20"/>
          <w:spacing w:val="-14"/>
          <w:sz w:val="20"/>
        </w:rPr>
        <w:t> </w:t>
      </w:r>
      <w:r>
        <w:rPr>
          <w:color w:val="231F20"/>
          <w:sz w:val="20"/>
        </w:rPr>
        <w:t>the</w:t>
      </w:r>
      <w:r>
        <w:rPr>
          <w:color w:val="231F20"/>
          <w:spacing w:val="-13"/>
          <w:sz w:val="20"/>
        </w:rPr>
        <w:t> </w:t>
      </w:r>
      <w:r>
        <w:rPr>
          <w:color w:val="231F20"/>
          <w:sz w:val="20"/>
        </w:rPr>
        <w:t>discharge</w:t>
      </w:r>
      <w:r>
        <w:rPr>
          <w:color w:val="231F20"/>
          <w:spacing w:val="-13"/>
          <w:sz w:val="20"/>
        </w:rPr>
        <w:t> </w:t>
      </w:r>
      <w:r>
        <w:rPr>
          <w:color w:val="231F20"/>
          <w:sz w:val="20"/>
        </w:rPr>
        <w:t>of</w:t>
      </w:r>
      <w:r>
        <w:rPr>
          <w:color w:val="231F20"/>
          <w:spacing w:val="-13"/>
          <w:sz w:val="20"/>
        </w:rPr>
        <w:t> </w:t>
      </w:r>
      <w:r>
        <w:rPr>
          <w:color w:val="231F20"/>
          <w:sz w:val="20"/>
        </w:rPr>
        <w:t>its</w:t>
      </w:r>
      <w:r>
        <w:rPr>
          <w:color w:val="231F20"/>
          <w:spacing w:val="-13"/>
          <w:sz w:val="20"/>
        </w:rPr>
        <w:t> </w:t>
      </w:r>
      <w:r>
        <w:rPr>
          <w:color w:val="231F20"/>
          <w:sz w:val="20"/>
        </w:rPr>
        <w:t>functions</w:t>
      </w:r>
      <w:r>
        <w:rPr>
          <w:color w:val="231F20"/>
          <w:spacing w:val="-13"/>
          <w:sz w:val="20"/>
        </w:rPr>
        <w:t> </w:t>
      </w:r>
      <w:r>
        <w:rPr>
          <w:color w:val="231F20"/>
          <w:sz w:val="20"/>
        </w:rPr>
        <w:t>under</w:t>
      </w:r>
      <w:r>
        <w:rPr>
          <w:color w:val="231F20"/>
          <w:spacing w:val="-13"/>
          <w:sz w:val="20"/>
        </w:rPr>
        <w:t> </w:t>
      </w:r>
      <w:r>
        <w:rPr>
          <w:color w:val="231F20"/>
          <w:sz w:val="20"/>
        </w:rPr>
        <w:t>this</w:t>
      </w:r>
      <w:r>
        <w:rPr>
          <w:color w:val="231F20"/>
          <w:spacing w:val="-21"/>
          <w:sz w:val="20"/>
        </w:rPr>
        <w:t> </w:t>
      </w:r>
      <w:r>
        <w:rPr>
          <w:color w:val="231F20"/>
          <w:sz w:val="20"/>
        </w:rPr>
        <w:t>Act,</w:t>
      </w:r>
      <w:r>
        <w:rPr>
          <w:color w:val="231F20"/>
          <w:spacing w:val="-13"/>
          <w:sz w:val="20"/>
        </w:rPr>
        <w:t> </w:t>
      </w:r>
      <w:r>
        <w:rPr>
          <w:color w:val="231F20"/>
          <w:sz w:val="20"/>
        </w:rPr>
        <w:t>issue</w:t>
      </w:r>
      <w:r>
        <w:rPr>
          <w:color w:val="231F20"/>
          <w:spacing w:val="-13"/>
          <w:sz w:val="20"/>
        </w:rPr>
        <w:t> </w:t>
      </w:r>
      <w:r>
        <w:rPr>
          <w:color w:val="231F20"/>
          <w:sz w:val="20"/>
        </w:rPr>
        <w:t>such directions</w:t>
      </w:r>
      <w:r>
        <w:rPr>
          <w:color w:val="231F20"/>
          <w:spacing w:val="18"/>
          <w:sz w:val="20"/>
        </w:rPr>
        <w:t> </w:t>
      </w:r>
      <w:r>
        <w:rPr>
          <w:color w:val="231F20"/>
          <w:sz w:val="20"/>
        </w:rPr>
        <w:t>from</w:t>
      </w:r>
      <w:r>
        <w:rPr>
          <w:color w:val="231F20"/>
          <w:spacing w:val="18"/>
          <w:sz w:val="20"/>
        </w:rPr>
        <w:t> </w:t>
      </w:r>
      <w:r>
        <w:rPr>
          <w:color w:val="231F20"/>
          <w:sz w:val="20"/>
        </w:rPr>
        <w:t>time</w:t>
      </w:r>
      <w:r>
        <w:rPr>
          <w:color w:val="231F20"/>
          <w:spacing w:val="19"/>
          <w:sz w:val="20"/>
        </w:rPr>
        <w:t> </w:t>
      </w:r>
      <w:r>
        <w:rPr>
          <w:color w:val="231F20"/>
          <w:sz w:val="20"/>
        </w:rPr>
        <w:t>to</w:t>
      </w:r>
      <w:r>
        <w:rPr>
          <w:color w:val="231F20"/>
          <w:spacing w:val="18"/>
          <w:sz w:val="20"/>
        </w:rPr>
        <w:t> </w:t>
      </w:r>
      <w:r>
        <w:rPr>
          <w:color w:val="231F20"/>
          <w:sz w:val="20"/>
        </w:rPr>
        <w:t>time</w:t>
      </w:r>
      <w:r>
        <w:rPr>
          <w:color w:val="231F20"/>
          <w:spacing w:val="18"/>
          <w:sz w:val="20"/>
        </w:rPr>
        <w:t> </w:t>
      </w:r>
      <w:r>
        <w:rPr>
          <w:color w:val="231F20"/>
          <w:sz w:val="20"/>
        </w:rPr>
        <w:t>as</w:t>
      </w:r>
      <w:r>
        <w:rPr>
          <w:color w:val="231F20"/>
          <w:spacing w:val="19"/>
          <w:sz w:val="20"/>
        </w:rPr>
        <w:t> </w:t>
      </w:r>
      <w:r>
        <w:rPr>
          <w:color w:val="231F20"/>
          <w:sz w:val="20"/>
        </w:rPr>
        <w:t>it</w:t>
      </w:r>
      <w:r>
        <w:rPr>
          <w:color w:val="231F20"/>
          <w:spacing w:val="18"/>
          <w:sz w:val="20"/>
        </w:rPr>
        <w:t> </w:t>
      </w:r>
      <w:r>
        <w:rPr>
          <w:color w:val="231F20"/>
          <w:sz w:val="20"/>
        </w:rPr>
        <w:t>may</w:t>
      </w:r>
      <w:r>
        <w:rPr>
          <w:color w:val="231F20"/>
          <w:spacing w:val="18"/>
          <w:sz w:val="20"/>
        </w:rPr>
        <w:t> </w:t>
      </w:r>
      <w:r>
        <w:rPr>
          <w:color w:val="231F20"/>
          <w:sz w:val="20"/>
        </w:rPr>
        <w:t>consider</w:t>
      </w:r>
      <w:r>
        <w:rPr>
          <w:color w:val="231F20"/>
          <w:spacing w:val="19"/>
          <w:sz w:val="20"/>
        </w:rPr>
        <w:t> </w:t>
      </w:r>
      <w:r>
        <w:rPr>
          <w:color w:val="231F20"/>
          <w:sz w:val="20"/>
        </w:rPr>
        <w:t>necessary</w:t>
      </w:r>
      <w:r>
        <w:rPr>
          <w:color w:val="231F20"/>
          <w:spacing w:val="18"/>
          <w:sz w:val="20"/>
        </w:rPr>
        <w:t> </w:t>
      </w:r>
      <w:r>
        <w:rPr>
          <w:color w:val="231F20"/>
          <w:sz w:val="20"/>
        </w:rPr>
        <w:t>to</w:t>
      </w:r>
      <w:r>
        <w:rPr>
          <w:color w:val="231F20"/>
          <w:spacing w:val="18"/>
          <w:sz w:val="20"/>
        </w:rPr>
        <w:t> </w:t>
      </w:r>
      <w:r>
        <w:rPr>
          <w:color w:val="231F20"/>
          <w:sz w:val="20"/>
        </w:rPr>
        <w:t>any</w:t>
      </w:r>
      <w:r>
        <w:rPr>
          <w:color w:val="231F20"/>
          <w:spacing w:val="19"/>
          <w:sz w:val="20"/>
        </w:rPr>
        <w:t> </w:t>
      </w:r>
      <w:r>
        <w:rPr>
          <w:color w:val="231F20"/>
          <w:sz w:val="20"/>
        </w:rPr>
        <w:t>data</w:t>
      </w:r>
      <w:r>
        <w:rPr>
          <w:color w:val="231F20"/>
          <w:spacing w:val="18"/>
          <w:sz w:val="20"/>
        </w:rPr>
        <w:t> </w:t>
      </w:r>
      <w:r>
        <w:rPr>
          <w:color w:val="231F20"/>
          <w:sz w:val="20"/>
        </w:rPr>
        <w:t>fiduciary</w:t>
      </w:r>
      <w:r>
        <w:rPr>
          <w:color w:val="231F20"/>
          <w:spacing w:val="18"/>
          <w:sz w:val="20"/>
        </w:rPr>
        <w:t> </w:t>
      </w:r>
      <w:r>
        <w:rPr>
          <w:color w:val="231F20"/>
          <w:sz w:val="20"/>
        </w:rPr>
        <w:t>or</w:t>
      </w:r>
      <w:r>
        <w:rPr>
          <w:color w:val="231F20"/>
          <w:spacing w:val="19"/>
          <w:sz w:val="20"/>
        </w:rPr>
        <w:t> </w:t>
      </w:r>
      <w:r>
        <w:rPr>
          <w:color w:val="231F20"/>
          <w:sz w:val="20"/>
        </w:rPr>
        <w:t>data</w:t>
      </w:r>
    </w:p>
    <w:p>
      <w:pPr>
        <w:pStyle w:val="BodyText"/>
        <w:spacing w:before="1"/>
        <w:ind w:left="960"/>
      </w:pPr>
      <w:r>
        <w:rPr>
          <w:color w:val="231F20"/>
          <w:position w:val="1"/>
          <w:sz w:val="16"/>
        </w:rPr>
        <w:t>25 </w:t>
      </w:r>
      <w:r>
        <w:rPr>
          <w:color w:val="231F20"/>
        </w:rPr>
        <w:t>processor who shall be bound to comply with such directions.</w:t>
      </w:r>
    </w:p>
    <w:p>
      <w:pPr>
        <w:pStyle w:val="ListParagraph"/>
        <w:numPr>
          <w:ilvl w:val="0"/>
          <w:numId w:val="70"/>
        </w:numPr>
        <w:tabs>
          <w:tab w:pos="2091" w:val="left" w:leader="none"/>
        </w:tabs>
        <w:spacing w:line="249" w:lineRule="auto" w:before="130" w:after="0"/>
        <w:ind w:left="1330" w:right="0" w:firstLine="480"/>
        <w:jc w:val="both"/>
        <w:rPr>
          <w:sz w:val="20"/>
        </w:rPr>
      </w:pPr>
      <w:r>
        <w:rPr>
          <w:color w:val="231F20"/>
          <w:sz w:val="20"/>
        </w:rPr>
        <w:t>No</w:t>
      </w:r>
      <w:r>
        <w:rPr>
          <w:color w:val="231F20"/>
          <w:spacing w:val="-5"/>
          <w:sz w:val="20"/>
        </w:rPr>
        <w:t> </w:t>
      </w:r>
      <w:r>
        <w:rPr>
          <w:color w:val="231F20"/>
          <w:sz w:val="20"/>
        </w:rPr>
        <w:t>direction</w:t>
      </w:r>
      <w:r>
        <w:rPr>
          <w:color w:val="231F20"/>
          <w:spacing w:val="-4"/>
          <w:sz w:val="20"/>
        </w:rPr>
        <w:t> </w:t>
      </w:r>
      <w:r>
        <w:rPr>
          <w:color w:val="231F20"/>
          <w:sz w:val="20"/>
        </w:rPr>
        <w:t>shall</w:t>
      </w:r>
      <w:r>
        <w:rPr>
          <w:color w:val="231F20"/>
          <w:spacing w:val="-5"/>
          <w:sz w:val="20"/>
        </w:rPr>
        <w:t> </w:t>
      </w:r>
      <w:r>
        <w:rPr>
          <w:color w:val="231F20"/>
          <w:sz w:val="20"/>
        </w:rPr>
        <w:t>be</w:t>
      </w:r>
      <w:r>
        <w:rPr>
          <w:color w:val="231F20"/>
          <w:spacing w:val="-4"/>
          <w:sz w:val="20"/>
        </w:rPr>
        <w:t> </w:t>
      </w:r>
      <w:r>
        <w:rPr>
          <w:color w:val="231F20"/>
          <w:sz w:val="20"/>
        </w:rPr>
        <w:t>issued</w:t>
      </w:r>
      <w:r>
        <w:rPr>
          <w:color w:val="231F20"/>
          <w:spacing w:val="-4"/>
          <w:sz w:val="20"/>
        </w:rPr>
        <w:t> </w:t>
      </w:r>
      <w:r>
        <w:rPr>
          <w:color w:val="231F20"/>
          <w:sz w:val="20"/>
        </w:rPr>
        <w:t>under</w:t>
      </w:r>
      <w:r>
        <w:rPr>
          <w:color w:val="231F20"/>
          <w:spacing w:val="-4"/>
          <w:sz w:val="20"/>
        </w:rPr>
        <w:t> </w:t>
      </w:r>
      <w:r>
        <w:rPr>
          <w:color w:val="231F20"/>
          <w:sz w:val="20"/>
        </w:rPr>
        <w:t>sub-section</w:t>
      </w:r>
      <w:r>
        <w:rPr>
          <w:color w:val="231F20"/>
          <w:spacing w:val="-4"/>
          <w:sz w:val="20"/>
        </w:rPr>
        <w:t> </w:t>
      </w:r>
      <w:r>
        <w:rPr>
          <w:color w:val="231F20"/>
          <w:sz w:val="20"/>
        </w:rPr>
        <w:t>(</w:t>
      </w:r>
      <w:r>
        <w:rPr>
          <w:i/>
          <w:color w:val="231F20"/>
          <w:sz w:val="20"/>
        </w:rPr>
        <w:t>1</w:t>
      </w:r>
      <w:r>
        <w:rPr>
          <w:color w:val="231F20"/>
          <w:sz w:val="20"/>
        </w:rPr>
        <w:t>)</w:t>
      </w:r>
      <w:r>
        <w:rPr>
          <w:color w:val="231F20"/>
          <w:spacing w:val="-4"/>
          <w:sz w:val="20"/>
        </w:rPr>
        <w:t> </w:t>
      </w:r>
      <w:r>
        <w:rPr>
          <w:color w:val="231F20"/>
          <w:sz w:val="20"/>
        </w:rPr>
        <w:t>unless</w:t>
      </w:r>
      <w:r>
        <w:rPr>
          <w:color w:val="231F20"/>
          <w:spacing w:val="-3"/>
          <w:sz w:val="20"/>
        </w:rPr>
        <w:t> </w:t>
      </w:r>
      <w:r>
        <w:rPr>
          <w:color w:val="231F20"/>
          <w:sz w:val="20"/>
        </w:rPr>
        <w:t>the</w:t>
      </w:r>
      <w:r>
        <w:rPr>
          <w:color w:val="231F20"/>
          <w:spacing w:val="-17"/>
          <w:sz w:val="20"/>
        </w:rPr>
        <w:t> </w:t>
      </w:r>
      <w:r>
        <w:rPr>
          <w:color w:val="231F20"/>
          <w:sz w:val="20"/>
        </w:rPr>
        <w:t>Authority</w:t>
      </w:r>
      <w:r>
        <w:rPr>
          <w:color w:val="231F20"/>
          <w:spacing w:val="-3"/>
          <w:sz w:val="20"/>
        </w:rPr>
        <w:t> </w:t>
      </w:r>
      <w:r>
        <w:rPr>
          <w:color w:val="231F20"/>
          <w:sz w:val="20"/>
        </w:rPr>
        <w:t>has</w:t>
      </w:r>
      <w:r>
        <w:rPr>
          <w:color w:val="231F20"/>
          <w:spacing w:val="-4"/>
          <w:sz w:val="20"/>
        </w:rPr>
        <w:t> </w:t>
      </w:r>
      <w:r>
        <w:rPr>
          <w:color w:val="231F20"/>
          <w:sz w:val="20"/>
        </w:rPr>
        <w:t>given a</w:t>
      </w:r>
      <w:r>
        <w:rPr>
          <w:color w:val="231F20"/>
          <w:spacing w:val="-11"/>
          <w:sz w:val="20"/>
        </w:rPr>
        <w:t> </w:t>
      </w:r>
      <w:r>
        <w:rPr>
          <w:color w:val="231F20"/>
          <w:sz w:val="20"/>
        </w:rPr>
        <w:t>reasonable</w:t>
      </w:r>
      <w:r>
        <w:rPr>
          <w:color w:val="231F20"/>
          <w:spacing w:val="-11"/>
          <w:sz w:val="20"/>
        </w:rPr>
        <w:t> </w:t>
      </w:r>
      <w:r>
        <w:rPr>
          <w:color w:val="231F20"/>
          <w:sz w:val="20"/>
        </w:rPr>
        <w:t>opportunity</w:t>
      </w:r>
      <w:r>
        <w:rPr>
          <w:color w:val="231F20"/>
          <w:spacing w:val="-11"/>
          <w:sz w:val="20"/>
        </w:rPr>
        <w:t> </w:t>
      </w:r>
      <w:r>
        <w:rPr>
          <w:color w:val="231F20"/>
          <w:sz w:val="20"/>
        </w:rPr>
        <w:t>of</w:t>
      </w:r>
      <w:r>
        <w:rPr>
          <w:color w:val="231F20"/>
          <w:spacing w:val="-11"/>
          <w:sz w:val="20"/>
        </w:rPr>
        <w:t> </w:t>
      </w:r>
      <w:r>
        <w:rPr>
          <w:color w:val="231F20"/>
          <w:sz w:val="20"/>
        </w:rPr>
        <w:t>being</w:t>
      </w:r>
      <w:r>
        <w:rPr>
          <w:color w:val="231F20"/>
          <w:spacing w:val="-11"/>
          <w:sz w:val="20"/>
        </w:rPr>
        <w:t> </w:t>
      </w:r>
      <w:r>
        <w:rPr>
          <w:color w:val="231F20"/>
          <w:sz w:val="20"/>
        </w:rPr>
        <w:t>heard</w:t>
      </w:r>
      <w:r>
        <w:rPr>
          <w:color w:val="231F20"/>
          <w:spacing w:val="-10"/>
          <w:sz w:val="20"/>
        </w:rPr>
        <w:t> </w:t>
      </w:r>
      <w:r>
        <w:rPr>
          <w:color w:val="231F20"/>
          <w:sz w:val="20"/>
        </w:rPr>
        <w:t>to</w:t>
      </w:r>
      <w:r>
        <w:rPr>
          <w:color w:val="231F20"/>
          <w:spacing w:val="-11"/>
          <w:sz w:val="20"/>
        </w:rPr>
        <w:t> </w:t>
      </w:r>
      <w:r>
        <w:rPr>
          <w:color w:val="231F20"/>
          <w:sz w:val="20"/>
        </w:rPr>
        <w:t>the</w:t>
      </w:r>
      <w:r>
        <w:rPr>
          <w:color w:val="231F20"/>
          <w:spacing w:val="-11"/>
          <w:sz w:val="20"/>
        </w:rPr>
        <w:t> </w:t>
      </w:r>
      <w:r>
        <w:rPr>
          <w:color w:val="231F20"/>
          <w:sz w:val="20"/>
        </w:rPr>
        <w:t>data</w:t>
      </w:r>
      <w:r>
        <w:rPr>
          <w:color w:val="231F20"/>
          <w:spacing w:val="-11"/>
          <w:sz w:val="20"/>
        </w:rPr>
        <w:t> </w:t>
      </w:r>
      <w:r>
        <w:rPr>
          <w:color w:val="231F20"/>
          <w:sz w:val="20"/>
        </w:rPr>
        <w:t>fiduciaries</w:t>
      </w:r>
      <w:r>
        <w:rPr>
          <w:color w:val="231F20"/>
          <w:spacing w:val="-11"/>
          <w:sz w:val="20"/>
        </w:rPr>
        <w:t> </w:t>
      </w:r>
      <w:r>
        <w:rPr>
          <w:color w:val="231F20"/>
          <w:sz w:val="20"/>
        </w:rPr>
        <w:t>or</w:t>
      </w:r>
      <w:r>
        <w:rPr>
          <w:color w:val="231F20"/>
          <w:spacing w:val="-11"/>
          <w:sz w:val="20"/>
        </w:rPr>
        <w:t> </w:t>
      </w:r>
      <w:r>
        <w:rPr>
          <w:color w:val="231F20"/>
          <w:sz w:val="20"/>
        </w:rPr>
        <w:t>data</w:t>
      </w:r>
      <w:r>
        <w:rPr>
          <w:color w:val="231F20"/>
          <w:spacing w:val="-10"/>
          <w:sz w:val="20"/>
        </w:rPr>
        <w:t> </w:t>
      </w:r>
      <w:r>
        <w:rPr>
          <w:color w:val="231F20"/>
          <w:sz w:val="20"/>
        </w:rPr>
        <w:t>processor</w:t>
      </w:r>
      <w:r>
        <w:rPr>
          <w:color w:val="231F20"/>
          <w:spacing w:val="-11"/>
          <w:sz w:val="20"/>
        </w:rPr>
        <w:t> </w:t>
      </w:r>
      <w:r>
        <w:rPr>
          <w:color w:val="231F20"/>
          <w:sz w:val="20"/>
        </w:rPr>
        <w:t>concerned.</w:t>
      </w:r>
    </w:p>
    <w:p>
      <w:pPr>
        <w:pStyle w:val="ListParagraph"/>
        <w:numPr>
          <w:ilvl w:val="0"/>
          <w:numId w:val="70"/>
        </w:numPr>
        <w:tabs>
          <w:tab w:pos="2093" w:val="left" w:leader="none"/>
        </w:tabs>
        <w:spacing w:line="249" w:lineRule="auto" w:before="122" w:after="0"/>
        <w:ind w:left="1330" w:right="1" w:firstLine="480"/>
        <w:jc w:val="both"/>
        <w:rPr>
          <w:sz w:val="20"/>
        </w:rPr>
      </w:pPr>
      <w:r>
        <w:rPr>
          <w:color w:val="231F20"/>
          <w:sz w:val="20"/>
        </w:rPr>
        <w:t>The Authority </w:t>
      </w:r>
      <w:r>
        <w:rPr>
          <w:color w:val="231F20"/>
          <w:spacing w:val="-5"/>
          <w:sz w:val="20"/>
        </w:rPr>
        <w:t>may, </w:t>
      </w:r>
      <w:r>
        <w:rPr>
          <w:color w:val="231F20"/>
          <w:sz w:val="20"/>
        </w:rPr>
        <w:t>on a representation made to it or on its own motion, </w:t>
      </w:r>
      <w:r>
        <w:rPr>
          <w:color w:val="231F20"/>
          <w:spacing w:val="-3"/>
          <w:sz w:val="20"/>
        </w:rPr>
        <w:t>modify, </w:t>
      </w:r>
      <w:r>
        <w:rPr>
          <w:color w:val="231F20"/>
          <w:sz w:val="20"/>
        </w:rPr>
        <w:t>suspend,</w:t>
      </w:r>
      <w:r>
        <w:rPr>
          <w:color w:val="231F20"/>
          <w:spacing w:val="11"/>
          <w:sz w:val="20"/>
        </w:rPr>
        <w:t> </w:t>
      </w:r>
      <w:r>
        <w:rPr>
          <w:color w:val="231F20"/>
          <w:sz w:val="20"/>
        </w:rPr>
        <w:t>withdraw</w:t>
      </w:r>
      <w:r>
        <w:rPr>
          <w:color w:val="231F20"/>
          <w:spacing w:val="12"/>
          <w:sz w:val="20"/>
        </w:rPr>
        <w:t> </w:t>
      </w:r>
      <w:r>
        <w:rPr>
          <w:color w:val="231F20"/>
          <w:sz w:val="20"/>
        </w:rPr>
        <w:t>or</w:t>
      </w:r>
      <w:r>
        <w:rPr>
          <w:color w:val="231F20"/>
          <w:spacing w:val="11"/>
          <w:sz w:val="20"/>
        </w:rPr>
        <w:t> </w:t>
      </w:r>
      <w:r>
        <w:rPr>
          <w:color w:val="231F20"/>
          <w:sz w:val="20"/>
        </w:rPr>
        <w:t>cancel</w:t>
      </w:r>
      <w:r>
        <w:rPr>
          <w:color w:val="231F20"/>
          <w:spacing w:val="12"/>
          <w:sz w:val="20"/>
        </w:rPr>
        <w:t> </w:t>
      </w:r>
      <w:r>
        <w:rPr>
          <w:color w:val="231F20"/>
          <w:sz w:val="20"/>
        </w:rPr>
        <w:t>any</w:t>
      </w:r>
      <w:r>
        <w:rPr>
          <w:color w:val="231F20"/>
          <w:spacing w:val="12"/>
          <w:sz w:val="20"/>
        </w:rPr>
        <w:t> </w:t>
      </w:r>
      <w:r>
        <w:rPr>
          <w:color w:val="231F20"/>
          <w:sz w:val="20"/>
        </w:rPr>
        <w:t>direction</w:t>
      </w:r>
      <w:r>
        <w:rPr>
          <w:color w:val="231F20"/>
          <w:spacing w:val="11"/>
          <w:sz w:val="20"/>
        </w:rPr>
        <w:t> </w:t>
      </w:r>
      <w:r>
        <w:rPr>
          <w:color w:val="231F20"/>
          <w:sz w:val="20"/>
        </w:rPr>
        <w:t>issued</w:t>
      </w:r>
      <w:r>
        <w:rPr>
          <w:color w:val="231F20"/>
          <w:spacing w:val="12"/>
          <w:sz w:val="20"/>
        </w:rPr>
        <w:t> </w:t>
      </w:r>
      <w:r>
        <w:rPr>
          <w:color w:val="231F20"/>
          <w:sz w:val="20"/>
        </w:rPr>
        <w:t>under</w:t>
      </w:r>
      <w:r>
        <w:rPr>
          <w:color w:val="231F20"/>
          <w:spacing w:val="11"/>
          <w:sz w:val="20"/>
        </w:rPr>
        <w:t> </w:t>
      </w:r>
      <w:r>
        <w:rPr>
          <w:color w:val="231F20"/>
          <w:sz w:val="20"/>
        </w:rPr>
        <w:t>sub-section</w:t>
      </w:r>
      <w:r>
        <w:rPr>
          <w:color w:val="231F20"/>
          <w:spacing w:val="12"/>
          <w:sz w:val="20"/>
        </w:rPr>
        <w:t> </w:t>
      </w:r>
      <w:r>
        <w:rPr>
          <w:color w:val="231F20"/>
          <w:sz w:val="20"/>
        </w:rPr>
        <w:t>(</w:t>
      </w:r>
      <w:r>
        <w:rPr>
          <w:i/>
          <w:color w:val="231F20"/>
          <w:sz w:val="20"/>
        </w:rPr>
        <w:t>1</w:t>
      </w:r>
      <w:r>
        <w:rPr>
          <w:color w:val="231F20"/>
          <w:sz w:val="20"/>
        </w:rPr>
        <w:t>)</w:t>
      </w:r>
      <w:r>
        <w:rPr>
          <w:color w:val="231F20"/>
          <w:spacing w:val="12"/>
          <w:sz w:val="20"/>
        </w:rPr>
        <w:t> </w:t>
      </w:r>
      <w:r>
        <w:rPr>
          <w:color w:val="231F20"/>
          <w:sz w:val="20"/>
        </w:rPr>
        <w:t>and</w:t>
      </w:r>
      <w:r>
        <w:rPr>
          <w:color w:val="231F20"/>
          <w:spacing w:val="11"/>
          <w:sz w:val="20"/>
        </w:rPr>
        <w:t> </w:t>
      </w:r>
      <w:r>
        <w:rPr>
          <w:color w:val="231F20"/>
          <w:sz w:val="20"/>
        </w:rPr>
        <w:t>in</w:t>
      </w:r>
      <w:r>
        <w:rPr>
          <w:color w:val="231F20"/>
          <w:spacing w:val="12"/>
          <w:sz w:val="20"/>
        </w:rPr>
        <w:t> </w:t>
      </w:r>
      <w:r>
        <w:rPr>
          <w:color w:val="231F20"/>
          <w:sz w:val="20"/>
        </w:rPr>
        <w:t>doing</w:t>
      </w:r>
      <w:r>
        <w:rPr>
          <w:color w:val="231F20"/>
          <w:spacing w:val="11"/>
          <w:sz w:val="20"/>
        </w:rPr>
        <w:t> </w:t>
      </w:r>
      <w:r>
        <w:rPr>
          <w:color w:val="231F20"/>
          <w:sz w:val="20"/>
        </w:rPr>
        <w:t>so,</w:t>
      </w:r>
    </w:p>
    <w:p>
      <w:pPr>
        <w:pStyle w:val="BodyText"/>
        <w:spacing w:line="249" w:lineRule="auto" w:before="2"/>
        <w:ind w:left="1330" w:hanging="356"/>
        <w:jc w:val="both"/>
      </w:pPr>
      <w:r>
        <w:rPr>
          <w:color w:val="231F20"/>
          <w:position w:val="1"/>
          <w:sz w:val="16"/>
        </w:rPr>
        <w:t>30 </w:t>
      </w:r>
      <w:r>
        <w:rPr>
          <w:color w:val="231F20"/>
        </w:rPr>
        <w:t>may impose such conditions as it deems fit, subject to which the modification, suspension, withdrawal or cancellation shall have effect.</w:t>
      </w:r>
    </w:p>
    <w:p>
      <w:pPr>
        <w:pStyle w:val="ListParagraph"/>
        <w:numPr>
          <w:ilvl w:val="0"/>
          <w:numId w:val="66"/>
        </w:numPr>
        <w:tabs>
          <w:tab w:pos="2142" w:val="left" w:leader="none"/>
        </w:tabs>
        <w:spacing w:line="249" w:lineRule="auto" w:before="121" w:after="0"/>
        <w:ind w:left="1330" w:right="0" w:firstLine="480"/>
        <w:jc w:val="both"/>
        <w:rPr>
          <w:sz w:val="20"/>
        </w:rPr>
      </w:pPr>
      <w:r>
        <w:rPr>
          <w:color w:val="231F20"/>
          <w:sz w:val="20"/>
        </w:rPr>
        <w:t>(</w:t>
      </w:r>
      <w:r>
        <w:rPr>
          <w:i/>
          <w:color w:val="231F20"/>
          <w:sz w:val="20"/>
        </w:rPr>
        <w:t>1</w:t>
      </w:r>
      <w:r>
        <w:rPr>
          <w:color w:val="231F20"/>
          <w:sz w:val="20"/>
        </w:rPr>
        <w:t>) Without prejudice to the other provisions of this Act, the Authority may require</w:t>
      </w:r>
      <w:r>
        <w:rPr>
          <w:color w:val="231F20"/>
          <w:spacing w:val="-13"/>
          <w:sz w:val="20"/>
        </w:rPr>
        <w:t> </w:t>
      </w:r>
      <w:r>
        <w:rPr>
          <w:color w:val="231F20"/>
          <w:sz w:val="20"/>
        </w:rPr>
        <w:t>a</w:t>
      </w:r>
      <w:r>
        <w:rPr>
          <w:color w:val="231F20"/>
          <w:spacing w:val="-12"/>
          <w:sz w:val="20"/>
        </w:rPr>
        <w:t> </w:t>
      </w:r>
      <w:r>
        <w:rPr>
          <w:color w:val="231F20"/>
          <w:sz w:val="20"/>
        </w:rPr>
        <w:t>data</w:t>
      </w:r>
      <w:r>
        <w:rPr>
          <w:color w:val="231F20"/>
          <w:spacing w:val="-12"/>
          <w:sz w:val="20"/>
        </w:rPr>
        <w:t> </w:t>
      </w:r>
      <w:r>
        <w:rPr>
          <w:color w:val="231F20"/>
          <w:sz w:val="20"/>
        </w:rPr>
        <w:t>fiduciary</w:t>
      </w:r>
      <w:r>
        <w:rPr>
          <w:color w:val="231F20"/>
          <w:spacing w:val="-12"/>
          <w:sz w:val="20"/>
        </w:rPr>
        <w:t> </w:t>
      </w:r>
      <w:r>
        <w:rPr>
          <w:color w:val="231F20"/>
          <w:sz w:val="20"/>
        </w:rPr>
        <w:t>or</w:t>
      </w:r>
      <w:r>
        <w:rPr>
          <w:color w:val="231F20"/>
          <w:spacing w:val="-13"/>
          <w:sz w:val="20"/>
        </w:rPr>
        <w:t> </w:t>
      </w:r>
      <w:r>
        <w:rPr>
          <w:color w:val="231F20"/>
          <w:sz w:val="20"/>
        </w:rPr>
        <w:t>data</w:t>
      </w:r>
      <w:r>
        <w:rPr>
          <w:color w:val="231F20"/>
          <w:spacing w:val="-12"/>
          <w:sz w:val="20"/>
        </w:rPr>
        <w:t> </w:t>
      </w:r>
      <w:r>
        <w:rPr>
          <w:color w:val="231F20"/>
          <w:sz w:val="20"/>
        </w:rPr>
        <w:t>processor</w:t>
      </w:r>
      <w:r>
        <w:rPr>
          <w:color w:val="231F20"/>
          <w:spacing w:val="-12"/>
          <w:sz w:val="20"/>
        </w:rPr>
        <w:t> </w:t>
      </w:r>
      <w:r>
        <w:rPr>
          <w:color w:val="231F20"/>
          <w:sz w:val="20"/>
        </w:rPr>
        <w:t>to</w:t>
      </w:r>
      <w:r>
        <w:rPr>
          <w:color w:val="231F20"/>
          <w:spacing w:val="-12"/>
          <w:sz w:val="20"/>
        </w:rPr>
        <w:t> </w:t>
      </w:r>
      <w:r>
        <w:rPr>
          <w:color w:val="231F20"/>
          <w:sz w:val="20"/>
        </w:rPr>
        <w:t>provide</w:t>
      </w:r>
      <w:r>
        <w:rPr>
          <w:color w:val="231F20"/>
          <w:spacing w:val="-13"/>
          <w:sz w:val="20"/>
        </w:rPr>
        <w:t> </w:t>
      </w:r>
      <w:r>
        <w:rPr>
          <w:color w:val="231F20"/>
          <w:sz w:val="20"/>
        </w:rPr>
        <w:t>such</w:t>
      </w:r>
      <w:r>
        <w:rPr>
          <w:color w:val="231F20"/>
          <w:spacing w:val="-12"/>
          <w:sz w:val="20"/>
        </w:rPr>
        <w:t> </w:t>
      </w:r>
      <w:r>
        <w:rPr>
          <w:color w:val="231F20"/>
          <w:sz w:val="20"/>
        </w:rPr>
        <w:t>information</w:t>
      </w:r>
      <w:r>
        <w:rPr>
          <w:color w:val="231F20"/>
          <w:spacing w:val="-12"/>
          <w:sz w:val="20"/>
        </w:rPr>
        <w:t> </w:t>
      </w:r>
      <w:r>
        <w:rPr>
          <w:color w:val="231F20"/>
          <w:sz w:val="20"/>
        </w:rPr>
        <w:t>as</w:t>
      </w:r>
      <w:r>
        <w:rPr>
          <w:color w:val="231F20"/>
          <w:spacing w:val="-12"/>
          <w:sz w:val="20"/>
        </w:rPr>
        <w:t> </w:t>
      </w:r>
      <w:r>
        <w:rPr>
          <w:color w:val="231F20"/>
          <w:sz w:val="20"/>
        </w:rPr>
        <w:t>may</w:t>
      </w:r>
      <w:r>
        <w:rPr>
          <w:color w:val="231F20"/>
          <w:spacing w:val="-12"/>
          <w:sz w:val="20"/>
        </w:rPr>
        <w:t> </w:t>
      </w:r>
      <w:r>
        <w:rPr>
          <w:color w:val="231F20"/>
          <w:sz w:val="20"/>
        </w:rPr>
        <w:t>be</w:t>
      </w:r>
      <w:r>
        <w:rPr>
          <w:color w:val="231F20"/>
          <w:spacing w:val="-13"/>
          <w:sz w:val="20"/>
        </w:rPr>
        <w:t> </w:t>
      </w:r>
      <w:r>
        <w:rPr>
          <w:color w:val="231F20"/>
          <w:sz w:val="20"/>
        </w:rPr>
        <w:t>reasonably required by it for discharging its functions under this</w:t>
      </w:r>
      <w:r>
        <w:rPr>
          <w:color w:val="231F20"/>
          <w:spacing w:val="14"/>
          <w:sz w:val="20"/>
        </w:rPr>
        <w:t> </w:t>
      </w:r>
      <w:r>
        <w:rPr>
          <w:color w:val="231F20"/>
          <w:sz w:val="20"/>
        </w:rPr>
        <w:t>Act.</w:t>
      </w:r>
    </w:p>
    <w:p>
      <w:pPr>
        <w:pStyle w:val="BodyText"/>
        <w:tabs>
          <w:tab w:pos="1809" w:val="left" w:leader="none"/>
        </w:tabs>
        <w:spacing w:line="249" w:lineRule="auto" w:before="84"/>
        <w:ind w:left="1330" w:hanging="370"/>
        <w:jc w:val="both"/>
      </w:pPr>
      <w:r>
        <w:rPr>
          <w:color w:val="231F20"/>
          <w:spacing w:val="8"/>
          <w:position w:val="1"/>
          <w:sz w:val="16"/>
        </w:rPr>
        <w:t>35</w:t>
        <w:tab/>
        <w:tab/>
      </w:r>
      <w:r>
        <w:rPr>
          <w:color w:val="231F20"/>
        </w:rPr>
        <w:t>(</w:t>
      </w:r>
      <w:r>
        <w:rPr>
          <w:i/>
          <w:color w:val="231F20"/>
        </w:rPr>
        <w:t>2</w:t>
      </w:r>
      <w:r>
        <w:rPr>
          <w:color w:val="231F20"/>
        </w:rPr>
        <w:t>) If the Authority requires a data fiduciary or a data processor to provide any information</w:t>
      </w:r>
      <w:r>
        <w:rPr>
          <w:color w:val="231F20"/>
          <w:spacing w:val="-16"/>
        </w:rPr>
        <w:t> </w:t>
      </w:r>
      <w:r>
        <w:rPr>
          <w:color w:val="231F20"/>
        </w:rPr>
        <w:t>under</w:t>
      </w:r>
      <w:r>
        <w:rPr>
          <w:color w:val="231F20"/>
          <w:spacing w:val="-15"/>
        </w:rPr>
        <w:t> </w:t>
      </w:r>
      <w:r>
        <w:rPr>
          <w:color w:val="231F20"/>
        </w:rPr>
        <w:t>sub-section</w:t>
      </w:r>
      <w:r>
        <w:rPr>
          <w:color w:val="231F20"/>
          <w:spacing w:val="-15"/>
        </w:rPr>
        <w:t> </w:t>
      </w:r>
      <w:r>
        <w:rPr>
          <w:color w:val="231F20"/>
        </w:rPr>
        <w:t>(</w:t>
      </w:r>
      <w:r>
        <w:rPr>
          <w:i/>
          <w:color w:val="231F20"/>
        </w:rPr>
        <w:t>1</w:t>
      </w:r>
      <w:r>
        <w:rPr>
          <w:color w:val="231F20"/>
        </w:rPr>
        <w:t>),</w:t>
      </w:r>
      <w:r>
        <w:rPr>
          <w:color w:val="231F20"/>
          <w:spacing w:val="-15"/>
        </w:rPr>
        <w:t> </w:t>
      </w:r>
      <w:r>
        <w:rPr>
          <w:color w:val="231F20"/>
        </w:rPr>
        <w:t>it</w:t>
      </w:r>
      <w:r>
        <w:rPr>
          <w:color w:val="231F20"/>
          <w:spacing w:val="-15"/>
        </w:rPr>
        <w:t> </w:t>
      </w:r>
      <w:r>
        <w:rPr>
          <w:color w:val="231F20"/>
        </w:rPr>
        <w:t>shall</w:t>
      </w:r>
      <w:r>
        <w:rPr>
          <w:color w:val="231F20"/>
          <w:spacing w:val="-15"/>
        </w:rPr>
        <w:t> </w:t>
      </w:r>
      <w:r>
        <w:rPr>
          <w:color w:val="231F20"/>
        </w:rPr>
        <w:t>provide</w:t>
      </w:r>
      <w:r>
        <w:rPr>
          <w:color w:val="231F20"/>
          <w:spacing w:val="-15"/>
        </w:rPr>
        <w:t> </w:t>
      </w:r>
      <w:r>
        <w:rPr>
          <w:color w:val="231F20"/>
        </w:rPr>
        <w:t>a</w:t>
      </w:r>
      <w:r>
        <w:rPr>
          <w:color w:val="231F20"/>
          <w:spacing w:val="-15"/>
        </w:rPr>
        <w:t> </w:t>
      </w:r>
      <w:r>
        <w:rPr>
          <w:color w:val="231F20"/>
        </w:rPr>
        <w:t>notice</w:t>
      </w:r>
      <w:r>
        <w:rPr>
          <w:color w:val="231F20"/>
          <w:spacing w:val="-15"/>
        </w:rPr>
        <w:t> </w:t>
      </w:r>
      <w:r>
        <w:rPr>
          <w:color w:val="231F20"/>
        </w:rPr>
        <w:t>in</w:t>
      </w:r>
      <w:r>
        <w:rPr>
          <w:color w:val="231F20"/>
          <w:spacing w:val="-15"/>
        </w:rPr>
        <w:t> </w:t>
      </w:r>
      <w:r>
        <w:rPr>
          <w:color w:val="231F20"/>
        </w:rPr>
        <w:t>writing</w:t>
      </w:r>
      <w:r>
        <w:rPr>
          <w:color w:val="231F20"/>
          <w:spacing w:val="-15"/>
        </w:rPr>
        <w:t> </w:t>
      </w:r>
      <w:r>
        <w:rPr>
          <w:color w:val="231F20"/>
        </w:rPr>
        <w:t>to</w:t>
      </w:r>
      <w:r>
        <w:rPr>
          <w:color w:val="231F20"/>
          <w:spacing w:val="-15"/>
        </w:rPr>
        <w:t> </w:t>
      </w:r>
      <w:r>
        <w:rPr>
          <w:color w:val="231F20"/>
        </w:rPr>
        <w:t>the</w:t>
      </w:r>
      <w:r>
        <w:rPr>
          <w:color w:val="231F20"/>
          <w:spacing w:val="-15"/>
        </w:rPr>
        <w:t> </w:t>
      </w:r>
      <w:r>
        <w:rPr>
          <w:color w:val="231F20"/>
        </w:rPr>
        <w:t>data</w:t>
      </w:r>
      <w:r>
        <w:rPr>
          <w:color w:val="231F20"/>
          <w:spacing w:val="-15"/>
        </w:rPr>
        <w:t> </w:t>
      </w:r>
      <w:r>
        <w:rPr>
          <w:color w:val="231F20"/>
        </w:rPr>
        <w:t>fiduciary</w:t>
      </w:r>
      <w:r>
        <w:rPr>
          <w:color w:val="231F20"/>
          <w:spacing w:val="-15"/>
        </w:rPr>
        <w:t> </w:t>
      </w:r>
      <w:r>
        <w:rPr>
          <w:color w:val="231F20"/>
        </w:rPr>
        <w:t>or the</w:t>
      </w:r>
      <w:r>
        <w:rPr>
          <w:color w:val="231F20"/>
          <w:spacing w:val="13"/>
        </w:rPr>
        <w:t> </w:t>
      </w:r>
      <w:r>
        <w:rPr>
          <w:color w:val="231F20"/>
        </w:rPr>
        <w:t>data</w:t>
      </w:r>
      <w:r>
        <w:rPr>
          <w:color w:val="231F20"/>
          <w:spacing w:val="13"/>
        </w:rPr>
        <w:t> </w:t>
      </w:r>
      <w:r>
        <w:rPr>
          <w:color w:val="231F20"/>
        </w:rPr>
        <w:t>processor</w:t>
      </w:r>
      <w:r>
        <w:rPr>
          <w:color w:val="231F20"/>
          <w:spacing w:val="13"/>
        </w:rPr>
        <w:t> </w:t>
      </w:r>
      <w:r>
        <w:rPr>
          <w:color w:val="231F20"/>
        </w:rPr>
        <w:t>stating</w:t>
      </w:r>
      <w:r>
        <w:rPr>
          <w:color w:val="231F20"/>
          <w:spacing w:val="13"/>
        </w:rPr>
        <w:t> </w:t>
      </w:r>
      <w:r>
        <w:rPr>
          <w:color w:val="231F20"/>
        </w:rPr>
        <w:t>the</w:t>
      </w:r>
      <w:r>
        <w:rPr>
          <w:color w:val="231F20"/>
          <w:spacing w:val="13"/>
        </w:rPr>
        <w:t> </w:t>
      </w:r>
      <w:r>
        <w:rPr>
          <w:color w:val="231F20"/>
        </w:rPr>
        <w:t>reasons</w:t>
      </w:r>
      <w:r>
        <w:rPr>
          <w:color w:val="231F20"/>
          <w:spacing w:val="13"/>
        </w:rPr>
        <w:t> </w:t>
      </w:r>
      <w:r>
        <w:rPr>
          <w:color w:val="231F20"/>
        </w:rPr>
        <w:t>for</w:t>
      </w:r>
      <w:r>
        <w:rPr>
          <w:color w:val="231F20"/>
          <w:spacing w:val="13"/>
        </w:rPr>
        <w:t> </w:t>
      </w:r>
      <w:r>
        <w:rPr>
          <w:color w:val="231F20"/>
        </w:rPr>
        <w:t>such</w:t>
      </w:r>
      <w:r>
        <w:rPr>
          <w:color w:val="231F20"/>
          <w:spacing w:val="13"/>
        </w:rPr>
        <w:t> </w:t>
      </w:r>
      <w:r>
        <w:rPr>
          <w:color w:val="231F20"/>
        </w:rPr>
        <w:t>requisition.</w:t>
      </w:r>
    </w:p>
    <w:p>
      <w:pPr>
        <w:pStyle w:val="BodyText"/>
        <w:spacing w:line="249" w:lineRule="auto" w:before="84"/>
        <w:ind w:left="1330" w:right="1" w:firstLine="480"/>
        <w:jc w:val="both"/>
      </w:pPr>
      <w:r>
        <w:rPr>
          <w:color w:val="231F20"/>
        </w:rPr>
        <w:t>(</w:t>
      </w:r>
      <w:r>
        <w:rPr>
          <w:i/>
          <w:color w:val="231F20"/>
        </w:rPr>
        <w:t>3</w:t>
      </w:r>
      <w:r>
        <w:rPr>
          <w:color w:val="231F20"/>
        </w:rPr>
        <w:t>)</w:t>
      </w:r>
      <w:r>
        <w:rPr>
          <w:color w:val="231F20"/>
          <w:spacing w:val="-22"/>
        </w:rPr>
        <w:t> </w:t>
      </w:r>
      <w:r>
        <w:rPr>
          <w:color w:val="231F20"/>
        </w:rPr>
        <w:t>The</w:t>
      </w:r>
      <w:r>
        <w:rPr>
          <w:color w:val="231F20"/>
          <w:spacing w:val="-24"/>
        </w:rPr>
        <w:t> </w:t>
      </w:r>
      <w:r>
        <w:rPr>
          <w:color w:val="231F20"/>
        </w:rPr>
        <w:t>Authority</w:t>
      </w:r>
      <w:r>
        <w:rPr>
          <w:color w:val="231F20"/>
          <w:spacing w:val="-18"/>
        </w:rPr>
        <w:t> </w:t>
      </w:r>
      <w:r>
        <w:rPr>
          <w:color w:val="231F20"/>
        </w:rPr>
        <w:t>shall,</w:t>
      </w:r>
      <w:r>
        <w:rPr>
          <w:color w:val="231F20"/>
          <w:spacing w:val="-17"/>
        </w:rPr>
        <w:t> </w:t>
      </w:r>
      <w:r>
        <w:rPr>
          <w:color w:val="231F20"/>
        </w:rPr>
        <w:t>by</w:t>
      </w:r>
      <w:r>
        <w:rPr>
          <w:color w:val="231F20"/>
          <w:spacing w:val="-18"/>
        </w:rPr>
        <w:t> </w:t>
      </w:r>
      <w:r>
        <w:rPr>
          <w:color w:val="231F20"/>
        </w:rPr>
        <w:t>regulations,</w:t>
      </w:r>
      <w:r>
        <w:rPr>
          <w:color w:val="231F20"/>
          <w:spacing w:val="-17"/>
        </w:rPr>
        <w:t> </w:t>
      </w:r>
      <w:r>
        <w:rPr>
          <w:color w:val="231F20"/>
        </w:rPr>
        <w:t>specify</w:t>
      </w:r>
      <w:r>
        <w:rPr>
          <w:color w:val="231F20"/>
          <w:spacing w:val="-18"/>
        </w:rPr>
        <w:t> </w:t>
      </w:r>
      <w:r>
        <w:rPr>
          <w:color w:val="231F20"/>
        </w:rPr>
        <w:t>the</w:t>
      </w:r>
      <w:r>
        <w:rPr>
          <w:color w:val="231F20"/>
          <w:spacing w:val="-17"/>
        </w:rPr>
        <w:t> </w:t>
      </w:r>
      <w:r>
        <w:rPr>
          <w:color w:val="231F20"/>
        </w:rPr>
        <w:t>manner</w:t>
      </w:r>
      <w:r>
        <w:rPr>
          <w:color w:val="231F20"/>
          <w:spacing w:val="-16"/>
        </w:rPr>
        <w:t> </w:t>
      </w:r>
      <w:r>
        <w:rPr>
          <w:color w:val="231F20"/>
        </w:rPr>
        <w:t>in</w:t>
      </w:r>
      <w:r>
        <w:rPr>
          <w:color w:val="231F20"/>
          <w:spacing w:val="-17"/>
        </w:rPr>
        <w:t> </w:t>
      </w:r>
      <w:r>
        <w:rPr>
          <w:color w:val="231F20"/>
        </w:rPr>
        <w:t>which</w:t>
      </w:r>
      <w:r>
        <w:rPr>
          <w:color w:val="231F20"/>
          <w:spacing w:val="-18"/>
        </w:rPr>
        <w:t> </w:t>
      </w:r>
      <w:r>
        <w:rPr>
          <w:color w:val="231F20"/>
        </w:rPr>
        <w:t>the</w:t>
      </w:r>
      <w:r>
        <w:rPr>
          <w:color w:val="231F20"/>
          <w:spacing w:val="-16"/>
        </w:rPr>
        <w:t> </w:t>
      </w:r>
      <w:r>
        <w:rPr>
          <w:color w:val="231F20"/>
        </w:rPr>
        <w:t>data</w:t>
      </w:r>
      <w:r>
        <w:rPr>
          <w:color w:val="231F20"/>
          <w:spacing w:val="-18"/>
        </w:rPr>
        <w:t> </w:t>
      </w:r>
      <w:r>
        <w:rPr>
          <w:color w:val="231F20"/>
        </w:rPr>
        <w:t>fiduciary or</w:t>
      </w:r>
      <w:r>
        <w:rPr>
          <w:color w:val="231F20"/>
          <w:spacing w:val="18"/>
        </w:rPr>
        <w:t> </w:t>
      </w:r>
      <w:r>
        <w:rPr>
          <w:color w:val="231F20"/>
        </w:rPr>
        <w:t>data</w:t>
      </w:r>
      <w:r>
        <w:rPr>
          <w:color w:val="231F20"/>
          <w:spacing w:val="18"/>
        </w:rPr>
        <w:t> </w:t>
      </w:r>
      <w:r>
        <w:rPr>
          <w:color w:val="231F20"/>
        </w:rPr>
        <w:t>processor</w:t>
      </w:r>
      <w:r>
        <w:rPr>
          <w:color w:val="231F20"/>
          <w:spacing w:val="18"/>
        </w:rPr>
        <w:t> </w:t>
      </w:r>
      <w:r>
        <w:rPr>
          <w:color w:val="231F20"/>
        </w:rPr>
        <w:t>shall</w:t>
      </w:r>
      <w:r>
        <w:rPr>
          <w:color w:val="231F20"/>
          <w:spacing w:val="18"/>
        </w:rPr>
        <w:t> </w:t>
      </w:r>
      <w:r>
        <w:rPr>
          <w:color w:val="231F20"/>
        </w:rPr>
        <w:t>provide</w:t>
      </w:r>
      <w:r>
        <w:rPr>
          <w:color w:val="231F20"/>
          <w:spacing w:val="18"/>
        </w:rPr>
        <w:t> </w:t>
      </w:r>
      <w:r>
        <w:rPr>
          <w:color w:val="231F20"/>
        </w:rPr>
        <w:t>the</w:t>
      </w:r>
      <w:r>
        <w:rPr>
          <w:color w:val="231F20"/>
          <w:spacing w:val="18"/>
        </w:rPr>
        <w:t> </w:t>
      </w:r>
      <w:r>
        <w:rPr>
          <w:color w:val="231F20"/>
        </w:rPr>
        <w:t>information</w:t>
      </w:r>
      <w:r>
        <w:rPr>
          <w:color w:val="231F20"/>
          <w:spacing w:val="18"/>
        </w:rPr>
        <w:t> </w:t>
      </w:r>
      <w:r>
        <w:rPr>
          <w:color w:val="231F20"/>
        </w:rPr>
        <w:t>sought</w:t>
      </w:r>
      <w:r>
        <w:rPr>
          <w:color w:val="231F20"/>
          <w:spacing w:val="18"/>
        </w:rPr>
        <w:t> </w:t>
      </w:r>
      <w:r>
        <w:rPr>
          <w:color w:val="231F20"/>
        </w:rPr>
        <w:t>in</w:t>
      </w:r>
      <w:r>
        <w:rPr>
          <w:color w:val="231F20"/>
          <w:spacing w:val="18"/>
        </w:rPr>
        <w:t> </w:t>
      </w:r>
      <w:r>
        <w:rPr>
          <w:color w:val="231F20"/>
        </w:rPr>
        <w:t>sub-section</w:t>
      </w:r>
      <w:r>
        <w:rPr>
          <w:color w:val="231F20"/>
          <w:spacing w:val="18"/>
        </w:rPr>
        <w:t> </w:t>
      </w:r>
      <w:r>
        <w:rPr>
          <w:color w:val="231F20"/>
        </w:rPr>
        <w:t>(</w:t>
      </w:r>
      <w:r>
        <w:rPr>
          <w:i/>
          <w:color w:val="231F20"/>
        </w:rPr>
        <w:t>1</w:t>
      </w:r>
      <w:r>
        <w:rPr>
          <w:color w:val="231F20"/>
        </w:rPr>
        <w:t>),</w:t>
      </w:r>
      <w:r>
        <w:rPr>
          <w:color w:val="231F20"/>
          <w:spacing w:val="18"/>
        </w:rPr>
        <w:t> </w:t>
      </w:r>
      <w:r>
        <w:rPr>
          <w:color w:val="231F20"/>
        </w:rPr>
        <w:t>including</w:t>
      </w:r>
      <w:r>
        <w:rPr>
          <w:color w:val="231F20"/>
          <w:spacing w:val="18"/>
        </w:rPr>
        <w:t> </w:t>
      </w:r>
      <w:r>
        <w:rPr>
          <w:color w:val="231F20"/>
        </w:rPr>
        <w:t>the</w:t>
      </w:r>
    </w:p>
    <w:p>
      <w:pPr>
        <w:pStyle w:val="BodyText"/>
        <w:spacing w:line="249" w:lineRule="auto" w:before="2"/>
        <w:ind w:left="1330" w:right="1" w:hanging="375"/>
        <w:jc w:val="both"/>
      </w:pPr>
      <w:r>
        <w:rPr>
          <w:color w:val="231F20"/>
          <w:spacing w:val="8"/>
          <w:sz w:val="16"/>
        </w:rPr>
        <w:t>40</w:t>
      </w:r>
      <w:r>
        <w:rPr>
          <w:color w:val="231F20"/>
          <w:spacing w:val="44"/>
          <w:sz w:val="16"/>
        </w:rPr>
        <w:t> </w:t>
      </w:r>
      <w:r>
        <w:rPr>
          <w:color w:val="231F20"/>
        </w:rPr>
        <w:t>designation</w:t>
      </w:r>
      <w:r>
        <w:rPr>
          <w:color w:val="231F20"/>
          <w:spacing w:val="-13"/>
        </w:rPr>
        <w:t> </w:t>
      </w:r>
      <w:r>
        <w:rPr>
          <w:color w:val="231F20"/>
        </w:rPr>
        <w:t>of</w:t>
      </w:r>
      <w:r>
        <w:rPr>
          <w:color w:val="231F20"/>
          <w:spacing w:val="-12"/>
        </w:rPr>
        <w:t> </w:t>
      </w:r>
      <w:r>
        <w:rPr>
          <w:color w:val="231F20"/>
        </w:rPr>
        <w:t>the</w:t>
      </w:r>
      <w:r>
        <w:rPr>
          <w:color w:val="231F20"/>
          <w:spacing w:val="-12"/>
        </w:rPr>
        <w:t> </w:t>
      </w:r>
      <w:r>
        <w:rPr>
          <w:color w:val="231F20"/>
        </w:rPr>
        <w:t>officer</w:t>
      </w:r>
      <w:r>
        <w:rPr>
          <w:color w:val="231F20"/>
          <w:spacing w:val="-13"/>
        </w:rPr>
        <w:t> </w:t>
      </w:r>
      <w:r>
        <w:rPr>
          <w:color w:val="231F20"/>
        </w:rPr>
        <w:t>or</w:t>
      </w:r>
      <w:r>
        <w:rPr>
          <w:color w:val="231F20"/>
          <w:spacing w:val="-12"/>
        </w:rPr>
        <w:t> </w:t>
      </w:r>
      <w:r>
        <w:rPr>
          <w:color w:val="231F20"/>
        </w:rPr>
        <w:t>employee</w:t>
      </w:r>
      <w:r>
        <w:rPr>
          <w:color w:val="231F20"/>
          <w:spacing w:val="-12"/>
        </w:rPr>
        <w:t> </w:t>
      </w:r>
      <w:r>
        <w:rPr>
          <w:color w:val="231F20"/>
        </w:rPr>
        <w:t>of</w:t>
      </w:r>
      <w:r>
        <w:rPr>
          <w:color w:val="231F20"/>
          <w:spacing w:val="-13"/>
        </w:rPr>
        <w:t> </w:t>
      </w:r>
      <w:r>
        <w:rPr>
          <w:color w:val="231F20"/>
        </w:rPr>
        <w:t>the</w:t>
      </w:r>
      <w:r>
        <w:rPr>
          <w:color w:val="231F20"/>
          <w:spacing w:val="-20"/>
        </w:rPr>
        <w:t> </w:t>
      </w:r>
      <w:r>
        <w:rPr>
          <w:color w:val="231F20"/>
        </w:rPr>
        <w:t>Authority</w:t>
      </w:r>
      <w:r>
        <w:rPr>
          <w:color w:val="231F20"/>
          <w:spacing w:val="-13"/>
        </w:rPr>
        <w:t> </w:t>
      </w:r>
      <w:r>
        <w:rPr>
          <w:color w:val="231F20"/>
        </w:rPr>
        <w:t>who</w:t>
      </w:r>
      <w:r>
        <w:rPr>
          <w:color w:val="231F20"/>
          <w:spacing w:val="-12"/>
        </w:rPr>
        <w:t> </w:t>
      </w:r>
      <w:r>
        <w:rPr>
          <w:color w:val="231F20"/>
        </w:rPr>
        <w:t>may</w:t>
      </w:r>
      <w:r>
        <w:rPr>
          <w:color w:val="231F20"/>
          <w:spacing w:val="-12"/>
        </w:rPr>
        <w:t> </w:t>
      </w:r>
      <w:r>
        <w:rPr>
          <w:color w:val="231F20"/>
        </w:rPr>
        <w:t>seek</w:t>
      </w:r>
      <w:r>
        <w:rPr>
          <w:color w:val="231F20"/>
          <w:spacing w:val="-13"/>
        </w:rPr>
        <w:t> </w:t>
      </w:r>
      <w:r>
        <w:rPr>
          <w:color w:val="231F20"/>
        </w:rPr>
        <w:t>such</w:t>
      </w:r>
      <w:r>
        <w:rPr>
          <w:color w:val="231F20"/>
          <w:spacing w:val="-12"/>
        </w:rPr>
        <w:t> </w:t>
      </w:r>
      <w:r>
        <w:rPr>
          <w:color w:val="231F20"/>
        </w:rPr>
        <w:t>information,</w:t>
      </w:r>
      <w:r>
        <w:rPr>
          <w:color w:val="231F20"/>
          <w:spacing w:val="-12"/>
        </w:rPr>
        <w:t> </w:t>
      </w:r>
      <w:r>
        <w:rPr>
          <w:color w:val="231F20"/>
        </w:rPr>
        <w:t>the </w:t>
      </w:r>
      <w:r>
        <w:rPr>
          <w:color w:val="231F20"/>
          <w:spacing w:val="-4"/>
        </w:rPr>
        <w:t>period</w:t>
      </w:r>
      <w:r>
        <w:rPr>
          <w:color w:val="231F20"/>
          <w:spacing w:val="-20"/>
        </w:rPr>
        <w:t> </w:t>
      </w:r>
      <w:r>
        <w:rPr>
          <w:color w:val="231F20"/>
          <w:spacing w:val="-4"/>
        </w:rPr>
        <w:t>within</w:t>
      </w:r>
      <w:r>
        <w:rPr>
          <w:color w:val="231F20"/>
          <w:spacing w:val="-19"/>
        </w:rPr>
        <w:t> </w:t>
      </w:r>
      <w:r>
        <w:rPr>
          <w:color w:val="231F20"/>
          <w:spacing w:val="-4"/>
        </w:rPr>
        <w:t>which</w:t>
      </w:r>
      <w:r>
        <w:rPr>
          <w:color w:val="231F20"/>
          <w:spacing w:val="-20"/>
        </w:rPr>
        <w:t> </w:t>
      </w:r>
      <w:r>
        <w:rPr>
          <w:color w:val="231F20"/>
          <w:spacing w:val="-3"/>
        </w:rPr>
        <w:t>such</w:t>
      </w:r>
      <w:r>
        <w:rPr>
          <w:color w:val="231F20"/>
          <w:spacing w:val="-19"/>
        </w:rPr>
        <w:t> </w:t>
      </w:r>
      <w:r>
        <w:rPr>
          <w:color w:val="231F20"/>
          <w:spacing w:val="-4"/>
        </w:rPr>
        <w:t>information</w:t>
      </w:r>
      <w:r>
        <w:rPr>
          <w:color w:val="231F20"/>
          <w:spacing w:val="-20"/>
        </w:rPr>
        <w:t> </w:t>
      </w:r>
      <w:r>
        <w:rPr>
          <w:color w:val="231F20"/>
        </w:rPr>
        <w:t>is</w:t>
      </w:r>
      <w:r>
        <w:rPr>
          <w:color w:val="231F20"/>
          <w:spacing w:val="-19"/>
        </w:rPr>
        <w:t> </w:t>
      </w:r>
      <w:r>
        <w:rPr>
          <w:color w:val="231F20"/>
        </w:rPr>
        <w:t>to</w:t>
      </w:r>
      <w:r>
        <w:rPr>
          <w:color w:val="231F20"/>
          <w:spacing w:val="-19"/>
        </w:rPr>
        <w:t> </w:t>
      </w:r>
      <w:r>
        <w:rPr>
          <w:color w:val="231F20"/>
        </w:rPr>
        <w:t>be</w:t>
      </w:r>
      <w:r>
        <w:rPr>
          <w:color w:val="231F20"/>
          <w:spacing w:val="-20"/>
        </w:rPr>
        <w:t> </w:t>
      </w:r>
      <w:r>
        <w:rPr>
          <w:color w:val="231F20"/>
          <w:spacing w:val="-4"/>
        </w:rPr>
        <w:t>furnished</w:t>
      </w:r>
      <w:r>
        <w:rPr>
          <w:color w:val="231F20"/>
          <w:spacing w:val="-19"/>
        </w:rPr>
        <w:t> </w:t>
      </w:r>
      <w:r>
        <w:rPr>
          <w:color w:val="231F20"/>
          <w:spacing w:val="-3"/>
        </w:rPr>
        <w:t>and</w:t>
      </w:r>
      <w:r>
        <w:rPr>
          <w:color w:val="231F20"/>
          <w:spacing w:val="-20"/>
        </w:rPr>
        <w:t> </w:t>
      </w:r>
      <w:r>
        <w:rPr>
          <w:color w:val="231F20"/>
          <w:spacing w:val="-3"/>
        </w:rPr>
        <w:t>the</w:t>
      </w:r>
      <w:r>
        <w:rPr>
          <w:color w:val="231F20"/>
          <w:spacing w:val="-19"/>
        </w:rPr>
        <w:t> </w:t>
      </w:r>
      <w:r>
        <w:rPr>
          <w:color w:val="231F20"/>
          <w:spacing w:val="-3"/>
        </w:rPr>
        <w:t>form</w:t>
      </w:r>
      <w:r>
        <w:rPr>
          <w:color w:val="231F20"/>
          <w:spacing w:val="-19"/>
        </w:rPr>
        <w:t> </w:t>
      </w:r>
      <w:r>
        <w:rPr>
          <w:color w:val="231F20"/>
        </w:rPr>
        <w:t>in</w:t>
      </w:r>
      <w:r>
        <w:rPr>
          <w:color w:val="231F20"/>
          <w:spacing w:val="-20"/>
        </w:rPr>
        <w:t> </w:t>
      </w:r>
      <w:r>
        <w:rPr>
          <w:color w:val="231F20"/>
          <w:spacing w:val="-4"/>
        </w:rPr>
        <w:t>which</w:t>
      </w:r>
      <w:r>
        <w:rPr>
          <w:color w:val="231F20"/>
          <w:spacing w:val="-19"/>
        </w:rPr>
        <w:t> </w:t>
      </w:r>
      <w:r>
        <w:rPr>
          <w:color w:val="231F20"/>
          <w:spacing w:val="-3"/>
        </w:rPr>
        <w:t>such</w:t>
      </w:r>
      <w:r>
        <w:rPr>
          <w:color w:val="231F20"/>
          <w:spacing w:val="-20"/>
        </w:rPr>
        <w:t> </w:t>
      </w:r>
      <w:r>
        <w:rPr>
          <w:color w:val="231F20"/>
          <w:spacing w:val="-4"/>
        </w:rPr>
        <w:t>information </w:t>
      </w:r>
      <w:r>
        <w:rPr>
          <w:color w:val="231F20"/>
        </w:rPr>
        <w:t>may be</w:t>
      </w:r>
      <w:r>
        <w:rPr>
          <w:color w:val="231F20"/>
          <w:spacing w:val="-10"/>
        </w:rPr>
        <w:t> </w:t>
      </w:r>
      <w:r>
        <w:rPr>
          <w:color w:val="231F20"/>
        </w:rPr>
        <w:t>provided.</w:t>
      </w:r>
    </w:p>
    <w:p>
      <w:pPr>
        <w:pStyle w:val="ListParagraph"/>
        <w:numPr>
          <w:ilvl w:val="0"/>
          <w:numId w:val="66"/>
        </w:numPr>
        <w:tabs>
          <w:tab w:pos="2094" w:val="left" w:leader="none"/>
        </w:tabs>
        <w:spacing w:line="249" w:lineRule="auto" w:before="79" w:after="0"/>
        <w:ind w:left="1330" w:right="1" w:firstLine="480"/>
        <w:jc w:val="both"/>
        <w:rPr>
          <w:sz w:val="20"/>
        </w:rPr>
      </w:pPr>
      <w:r>
        <w:rPr>
          <w:color w:val="231F20"/>
          <w:sz w:val="20"/>
        </w:rPr>
        <w:t>(</w:t>
      </w:r>
      <w:r>
        <w:rPr>
          <w:i/>
          <w:color w:val="231F20"/>
          <w:sz w:val="20"/>
        </w:rPr>
        <w:t>1</w:t>
      </w:r>
      <w:r>
        <w:rPr>
          <w:color w:val="231F20"/>
          <w:sz w:val="20"/>
        </w:rPr>
        <w:t>)</w:t>
      </w:r>
      <w:r>
        <w:rPr>
          <w:color w:val="231F20"/>
          <w:spacing w:val="-24"/>
          <w:sz w:val="20"/>
        </w:rPr>
        <w:t> </w:t>
      </w:r>
      <w:r>
        <w:rPr>
          <w:color w:val="231F20"/>
          <w:sz w:val="20"/>
        </w:rPr>
        <w:t>The</w:t>
      </w:r>
      <w:r>
        <w:rPr>
          <w:color w:val="231F20"/>
          <w:spacing w:val="-25"/>
          <w:sz w:val="20"/>
        </w:rPr>
        <w:t> </w:t>
      </w:r>
      <w:r>
        <w:rPr>
          <w:color w:val="231F20"/>
          <w:sz w:val="20"/>
        </w:rPr>
        <w:t>Authority</w:t>
      </w:r>
      <w:r>
        <w:rPr>
          <w:color w:val="231F20"/>
          <w:spacing w:val="-18"/>
          <w:sz w:val="20"/>
        </w:rPr>
        <w:t> </w:t>
      </w:r>
      <w:r>
        <w:rPr>
          <w:color w:val="231F20"/>
          <w:spacing w:val="-6"/>
          <w:sz w:val="20"/>
        </w:rPr>
        <w:t>may,</w:t>
      </w:r>
      <w:r>
        <w:rPr>
          <w:color w:val="231F20"/>
          <w:spacing w:val="-17"/>
          <w:sz w:val="20"/>
        </w:rPr>
        <w:t> </w:t>
      </w:r>
      <w:r>
        <w:rPr>
          <w:color w:val="231F20"/>
          <w:sz w:val="20"/>
        </w:rPr>
        <w:t>on</w:t>
      </w:r>
      <w:r>
        <w:rPr>
          <w:color w:val="231F20"/>
          <w:spacing w:val="-18"/>
          <w:sz w:val="20"/>
        </w:rPr>
        <w:t> </w:t>
      </w:r>
      <w:r>
        <w:rPr>
          <w:color w:val="231F20"/>
          <w:sz w:val="20"/>
        </w:rPr>
        <w:t>its</w:t>
      </w:r>
      <w:r>
        <w:rPr>
          <w:color w:val="231F20"/>
          <w:spacing w:val="-18"/>
          <w:sz w:val="20"/>
        </w:rPr>
        <w:t> </w:t>
      </w:r>
      <w:r>
        <w:rPr>
          <w:color w:val="231F20"/>
          <w:sz w:val="20"/>
        </w:rPr>
        <w:t>own</w:t>
      </w:r>
      <w:r>
        <w:rPr>
          <w:color w:val="231F20"/>
          <w:spacing w:val="-18"/>
          <w:sz w:val="20"/>
        </w:rPr>
        <w:t> </w:t>
      </w:r>
      <w:r>
        <w:rPr>
          <w:color w:val="231F20"/>
          <w:sz w:val="20"/>
        </w:rPr>
        <w:t>or</w:t>
      </w:r>
      <w:r>
        <w:rPr>
          <w:color w:val="231F20"/>
          <w:spacing w:val="-18"/>
          <w:sz w:val="20"/>
        </w:rPr>
        <w:t> </w:t>
      </w:r>
      <w:r>
        <w:rPr>
          <w:color w:val="231F20"/>
          <w:sz w:val="20"/>
        </w:rPr>
        <w:t>on</w:t>
      </w:r>
      <w:r>
        <w:rPr>
          <w:color w:val="231F20"/>
          <w:spacing w:val="-17"/>
          <w:sz w:val="20"/>
        </w:rPr>
        <w:t> </w:t>
      </w:r>
      <w:r>
        <w:rPr>
          <w:color w:val="231F20"/>
          <w:sz w:val="20"/>
        </w:rPr>
        <w:t>a</w:t>
      </w:r>
      <w:r>
        <w:rPr>
          <w:color w:val="231F20"/>
          <w:spacing w:val="-18"/>
          <w:sz w:val="20"/>
        </w:rPr>
        <w:t> </w:t>
      </w:r>
      <w:r>
        <w:rPr>
          <w:color w:val="231F20"/>
          <w:sz w:val="20"/>
        </w:rPr>
        <w:t>complaint</w:t>
      </w:r>
      <w:r>
        <w:rPr>
          <w:color w:val="231F20"/>
          <w:spacing w:val="-18"/>
          <w:sz w:val="20"/>
        </w:rPr>
        <w:t> </w:t>
      </w:r>
      <w:r>
        <w:rPr>
          <w:color w:val="231F20"/>
          <w:sz w:val="20"/>
        </w:rPr>
        <w:t>received</w:t>
      </w:r>
      <w:r>
        <w:rPr>
          <w:color w:val="231F20"/>
          <w:spacing w:val="-18"/>
          <w:sz w:val="20"/>
        </w:rPr>
        <w:t> </w:t>
      </w:r>
      <w:r>
        <w:rPr>
          <w:color w:val="231F20"/>
          <w:sz w:val="20"/>
        </w:rPr>
        <w:t>by</w:t>
      </w:r>
      <w:r>
        <w:rPr>
          <w:color w:val="231F20"/>
          <w:spacing w:val="-17"/>
          <w:sz w:val="20"/>
        </w:rPr>
        <w:t> </w:t>
      </w:r>
      <w:r>
        <w:rPr>
          <w:color w:val="231F20"/>
          <w:sz w:val="20"/>
        </w:rPr>
        <w:t>it,</w:t>
      </w:r>
      <w:r>
        <w:rPr>
          <w:color w:val="231F20"/>
          <w:spacing w:val="-18"/>
          <w:sz w:val="20"/>
        </w:rPr>
        <w:t> </w:t>
      </w:r>
      <w:r>
        <w:rPr>
          <w:color w:val="231F20"/>
          <w:sz w:val="20"/>
        </w:rPr>
        <w:t>inquire</w:t>
      </w:r>
      <w:r>
        <w:rPr>
          <w:color w:val="231F20"/>
          <w:spacing w:val="-18"/>
          <w:sz w:val="20"/>
        </w:rPr>
        <w:t> </w:t>
      </w:r>
      <w:r>
        <w:rPr>
          <w:color w:val="231F20"/>
          <w:sz w:val="20"/>
        </w:rPr>
        <w:t>or</w:t>
      </w:r>
      <w:r>
        <w:rPr>
          <w:color w:val="231F20"/>
          <w:spacing w:val="-18"/>
          <w:sz w:val="20"/>
        </w:rPr>
        <w:t> </w:t>
      </w:r>
      <w:r>
        <w:rPr>
          <w:color w:val="231F20"/>
          <w:sz w:val="20"/>
        </w:rPr>
        <w:t>cause to be inquired, if it has reasonable grounds to believe</w:t>
      </w:r>
      <w:r>
        <w:rPr>
          <w:color w:val="231F20"/>
          <w:spacing w:val="22"/>
          <w:sz w:val="20"/>
        </w:rPr>
        <w:t> </w:t>
      </w:r>
      <w:r>
        <w:rPr>
          <w:color w:val="231F20"/>
          <w:sz w:val="20"/>
        </w:rPr>
        <w:t>that—</w:t>
      </w:r>
    </w:p>
    <w:p>
      <w:pPr>
        <w:pStyle w:val="BodyText"/>
        <w:spacing w:before="8"/>
        <w:rPr>
          <w:sz w:val="21"/>
        </w:rPr>
      </w:pPr>
    </w:p>
    <w:p>
      <w:pPr>
        <w:pStyle w:val="BodyText"/>
        <w:tabs>
          <w:tab w:pos="2289" w:val="left" w:leader="none"/>
        </w:tabs>
        <w:spacing w:line="228" w:lineRule="auto" w:before="1"/>
        <w:ind w:left="1810" w:right="3" w:hanging="855"/>
      </w:pPr>
      <w:r>
        <w:rPr>
          <w:color w:val="231F20"/>
          <w:spacing w:val="8"/>
          <w:position w:val="-2"/>
          <w:sz w:val="16"/>
        </w:rPr>
        <w:t>45</w:t>
        <w:tab/>
        <w:tab/>
      </w:r>
      <w:r>
        <w:rPr>
          <w:color w:val="231F20"/>
        </w:rPr>
        <w:t>(</w:t>
      </w:r>
      <w:r>
        <w:rPr>
          <w:i/>
          <w:color w:val="231F20"/>
        </w:rPr>
        <w:t>a</w:t>
      </w:r>
      <w:r>
        <w:rPr>
          <w:color w:val="231F20"/>
        </w:rPr>
        <w:t>)</w:t>
      </w:r>
      <w:r>
        <w:rPr>
          <w:color w:val="231F20"/>
          <w:spacing w:val="-5"/>
        </w:rPr>
        <w:t> </w:t>
      </w:r>
      <w:r>
        <w:rPr>
          <w:color w:val="231F20"/>
        </w:rPr>
        <w:t>the</w:t>
      </w:r>
      <w:r>
        <w:rPr>
          <w:color w:val="231F20"/>
          <w:spacing w:val="-4"/>
        </w:rPr>
        <w:t> </w:t>
      </w:r>
      <w:r>
        <w:rPr>
          <w:color w:val="231F20"/>
        </w:rPr>
        <w:t>activities</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data</w:t>
      </w:r>
      <w:r>
        <w:rPr>
          <w:color w:val="231F20"/>
          <w:spacing w:val="-5"/>
        </w:rPr>
        <w:t> </w:t>
      </w:r>
      <w:r>
        <w:rPr>
          <w:color w:val="231F20"/>
        </w:rPr>
        <w:t>fiduciary</w:t>
      </w:r>
      <w:r>
        <w:rPr>
          <w:color w:val="231F20"/>
          <w:spacing w:val="-4"/>
        </w:rPr>
        <w:t> </w:t>
      </w:r>
      <w:r>
        <w:rPr>
          <w:color w:val="231F20"/>
        </w:rPr>
        <w:t>or</w:t>
      </w:r>
      <w:r>
        <w:rPr>
          <w:color w:val="231F20"/>
          <w:spacing w:val="-4"/>
        </w:rPr>
        <w:t> </w:t>
      </w:r>
      <w:r>
        <w:rPr>
          <w:color w:val="231F20"/>
        </w:rPr>
        <w:t>data</w:t>
      </w:r>
      <w:r>
        <w:rPr>
          <w:color w:val="231F20"/>
          <w:spacing w:val="-4"/>
        </w:rPr>
        <w:t> </w:t>
      </w:r>
      <w:r>
        <w:rPr>
          <w:color w:val="231F20"/>
        </w:rPr>
        <w:t>processor</w:t>
      </w:r>
      <w:r>
        <w:rPr>
          <w:color w:val="231F20"/>
          <w:spacing w:val="-4"/>
        </w:rPr>
        <w:t> </w:t>
      </w:r>
      <w:r>
        <w:rPr>
          <w:color w:val="231F20"/>
        </w:rPr>
        <w:t>are</w:t>
      </w:r>
      <w:r>
        <w:rPr>
          <w:color w:val="231F20"/>
          <w:spacing w:val="-5"/>
        </w:rPr>
        <w:t> </w:t>
      </w:r>
      <w:r>
        <w:rPr>
          <w:color w:val="231F20"/>
        </w:rPr>
        <w:t>being</w:t>
      </w:r>
      <w:r>
        <w:rPr>
          <w:color w:val="231F20"/>
          <w:spacing w:val="-4"/>
        </w:rPr>
        <w:t> </w:t>
      </w:r>
      <w:r>
        <w:rPr>
          <w:color w:val="231F20"/>
        </w:rPr>
        <w:t>conducted</w:t>
      </w:r>
      <w:r>
        <w:rPr>
          <w:color w:val="231F20"/>
          <w:spacing w:val="-4"/>
        </w:rPr>
        <w:t> </w:t>
      </w:r>
      <w:r>
        <w:rPr>
          <w:color w:val="231F20"/>
        </w:rPr>
        <w:t>in a</w:t>
      </w:r>
      <w:r>
        <w:rPr>
          <w:color w:val="231F20"/>
          <w:spacing w:val="-6"/>
        </w:rPr>
        <w:t> </w:t>
      </w:r>
      <w:r>
        <w:rPr>
          <w:color w:val="231F20"/>
        </w:rPr>
        <w:t>manner</w:t>
      </w:r>
      <w:r>
        <w:rPr>
          <w:color w:val="231F20"/>
          <w:spacing w:val="-5"/>
        </w:rPr>
        <w:t> </w:t>
      </w:r>
      <w:r>
        <w:rPr>
          <w:color w:val="231F20"/>
        </w:rPr>
        <w:t>which</w:t>
      </w:r>
      <w:r>
        <w:rPr>
          <w:color w:val="231F20"/>
          <w:spacing w:val="-5"/>
        </w:rPr>
        <w:t> </w:t>
      </w:r>
      <w:r>
        <w:rPr>
          <w:color w:val="231F20"/>
        </w:rPr>
        <w:t>is</w:t>
      </w:r>
      <w:r>
        <w:rPr>
          <w:color w:val="231F20"/>
          <w:spacing w:val="-5"/>
        </w:rPr>
        <w:t> </w:t>
      </w:r>
      <w:r>
        <w:rPr>
          <w:color w:val="231F20"/>
        </w:rPr>
        <w:t>detrimental</w:t>
      </w:r>
      <w:r>
        <w:rPr>
          <w:color w:val="231F20"/>
          <w:spacing w:val="-5"/>
        </w:rPr>
        <w:t> </w:t>
      </w:r>
      <w:r>
        <w:rPr>
          <w:color w:val="231F20"/>
        </w:rPr>
        <w:t>to</w:t>
      </w:r>
      <w:r>
        <w:rPr>
          <w:color w:val="231F20"/>
          <w:spacing w:val="-5"/>
        </w:rPr>
        <w:t> </w:t>
      </w:r>
      <w:r>
        <w:rPr>
          <w:color w:val="231F20"/>
        </w:rPr>
        <w:t>the</w:t>
      </w:r>
      <w:r>
        <w:rPr>
          <w:color w:val="231F20"/>
          <w:spacing w:val="-5"/>
        </w:rPr>
        <w:t> </w:t>
      </w:r>
      <w:r>
        <w:rPr>
          <w:color w:val="231F20"/>
        </w:rPr>
        <w:t>interest</w:t>
      </w:r>
      <w:r>
        <w:rPr>
          <w:color w:val="231F20"/>
          <w:spacing w:val="-5"/>
        </w:rPr>
        <w:t> </w:t>
      </w:r>
      <w:r>
        <w:rPr>
          <w:color w:val="231F20"/>
        </w:rPr>
        <w:t>of</w:t>
      </w:r>
      <w:r>
        <w:rPr>
          <w:color w:val="231F20"/>
          <w:spacing w:val="-5"/>
        </w:rPr>
        <w:t> </w:t>
      </w:r>
      <w:r>
        <w:rPr>
          <w:color w:val="231F20"/>
        </w:rPr>
        <w:t>data</w:t>
      </w:r>
      <w:r>
        <w:rPr>
          <w:color w:val="231F20"/>
          <w:spacing w:val="-5"/>
        </w:rPr>
        <w:t> </w:t>
      </w:r>
      <w:r>
        <w:rPr>
          <w:color w:val="231F20"/>
        </w:rPr>
        <w:t>principals;</w:t>
      </w:r>
      <w:r>
        <w:rPr>
          <w:color w:val="231F20"/>
          <w:spacing w:val="-5"/>
        </w:rPr>
        <w:t> </w:t>
      </w:r>
      <w:r>
        <w:rPr>
          <w:color w:val="231F20"/>
        </w:rPr>
        <w:t>or</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47"/>
        <w:ind w:left="155" w:right="0" w:firstLine="0"/>
        <w:jc w:val="left"/>
        <w:rPr>
          <w:sz w:val="16"/>
        </w:rPr>
      </w:pPr>
      <w:r>
        <w:rPr>
          <w:color w:val="231F20"/>
          <w:sz w:val="16"/>
        </w:rPr>
        <w:t>Power of</w:t>
      </w:r>
    </w:p>
    <w:p>
      <w:pPr>
        <w:spacing w:line="249" w:lineRule="auto" w:before="8"/>
        <w:ind w:left="155" w:right="181" w:firstLine="0"/>
        <w:jc w:val="left"/>
        <w:rPr>
          <w:sz w:val="16"/>
        </w:rPr>
      </w:pPr>
      <w:r>
        <w:rPr>
          <w:color w:val="231F20"/>
          <w:sz w:val="16"/>
        </w:rPr>
        <w:t>Authority to issue directions.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0"/>
        <w:rPr>
          <w:sz w:val="24"/>
        </w:rPr>
      </w:pPr>
    </w:p>
    <w:p>
      <w:pPr>
        <w:spacing w:before="0"/>
        <w:ind w:left="155" w:right="0" w:firstLine="0"/>
        <w:jc w:val="left"/>
        <w:rPr>
          <w:sz w:val="16"/>
        </w:rPr>
      </w:pPr>
      <w:r>
        <w:rPr>
          <w:color w:val="231F20"/>
          <w:sz w:val="16"/>
        </w:rPr>
        <w:t>Power of</w:t>
      </w:r>
    </w:p>
    <w:p>
      <w:pPr>
        <w:spacing w:line="249" w:lineRule="auto" w:before="8"/>
        <w:ind w:left="155" w:right="181" w:firstLine="0"/>
        <w:jc w:val="left"/>
        <w:rPr>
          <w:sz w:val="16"/>
        </w:rPr>
      </w:pPr>
      <w:r>
        <w:rPr>
          <w:color w:val="231F20"/>
          <w:sz w:val="16"/>
        </w:rPr>
        <w:t>Authority to call for</w:t>
      </w:r>
    </w:p>
    <w:p>
      <w:pPr>
        <w:spacing w:before="1"/>
        <w:ind w:left="155" w:right="0" w:firstLine="0"/>
        <w:jc w:val="left"/>
        <w:rPr>
          <w:sz w:val="16"/>
        </w:rPr>
      </w:pPr>
      <w:r>
        <w:rPr>
          <w:color w:val="231F20"/>
          <w:sz w:val="16"/>
        </w:rPr>
        <w:t>information.</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
        <w:rPr>
          <w:sz w:val="24"/>
        </w:rPr>
      </w:pPr>
    </w:p>
    <w:p>
      <w:pPr>
        <w:spacing w:before="0"/>
        <w:ind w:left="155" w:right="0" w:firstLine="0"/>
        <w:jc w:val="left"/>
        <w:rPr>
          <w:sz w:val="16"/>
        </w:rPr>
      </w:pPr>
      <w:r>
        <w:rPr>
          <w:color w:val="231F20"/>
          <w:sz w:val="16"/>
        </w:rPr>
        <w:t>Power of</w:t>
      </w:r>
    </w:p>
    <w:p>
      <w:pPr>
        <w:spacing w:line="249" w:lineRule="auto" w:before="8"/>
        <w:ind w:left="155" w:right="181" w:firstLine="0"/>
        <w:jc w:val="left"/>
        <w:rPr>
          <w:sz w:val="16"/>
        </w:rPr>
      </w:pPr>
      <w:r>
        <w:rPr>
          <w:color w:val="231F20"/>
          <w:sz w:val="16"/>
        </w:rPr>
        <w:t>Authority to conduct inquiry.</w:t>
      </w:r>
    </w:p>
    <w:p>
      <w:pPr>
        <w:spacing w:after="0" w:line="249" w:lineRule="auto"/>
        <w:jc w:val="left"/>
        <w:rPr>
          <w:sz w:val="16"/>
        </w:rPr>
        <w:sectPr>
          <w:type w:val="continuous"/>
          <w:pgSz w:w="11900" w:h="16840"/>
          <w:pgMar w:top="1600" w:bottom="280" w:left="1020" w:right="1020"/>
          <w:cols w:num="2" w:equalWidth="0">
            <w:col w:w="8513" w:space="40"/>
            <w:col w:w="1307"/>
          </w:cols>
        </w:sectPr>
      </w:pPr>
    </w:p>
    <w:p>
      <w:pPr>
        <w:pStyle w:val="BodyText"/>
        <w:spacing w:before="3"/>
        <w:rPr>
          <w:sz w:val="13"/>
        </w:rPr>
      </w:pPr>
    </w:p>
    <w:p>
      <w:pPr>
        <w:spacing w:after="0"/>
        <w:rPr>
          <w:sz w:val="13"/>
        </w:rPr>
        <w:sectPr>
          <w:pgSz w:w="11900" w:h="16840"/>
          <w:pgMar w:header="1436" w:footer="0" w:top="1660" w:bottom="280" w:left="1020" w:right="1020"/>
        </w:sectPr>
      </w:pPr>
    </w:p>
    <w:p>
      <w:pPr>
        <w:pStyle w:val="BodyText"/>
        <w:spacing w:line="249" w:lineRule="auto" w:before="96"/>
        <w:ind w:left="1810" w:firstLine="480"/>
      </w:pPr>
      <w:r>
        <w:rPr>
          <w:color w:val="231F20"/>
        </w:rPr>
        <w:t>(</w:t>
      </w:r>
      <w:r>
        <w:rPr>
          <w:i/>
          <w:color w:val="231F20"/>
        </w:rPr>
        <w:t>b</w:t>
      </w:r>
      <w:r>
        <w:rPr>
          <w:color w:val="231F20"/>
        </w:rPr>
        <w:t>) any data fiduciary or data processor has contravened any of the</w:t>
      </w:r>
      <w:r>
        <w:rPr>
          <w:color w:val="231F20"/>
          <w:spacing w:val="-30"/>
        </w:rPr>
        <w:t> </w:t>
      </w:r>
      <w:r>
        <w:rPr>
          <w:color w:val="231F20"/>
        </w:rPr>
        <w:t>provisions of</w:t>
      </w:r>
      <w:r>
        <w:rPr>
          <w:color w:val="231F20"/>
          <w:spacing w:val="-22"/>
        </w:rPr>
        <w:t> </w:t>
      </w:r>
      <w:r>
        <w:rPr>
          <w:color w:val="231F20"/>
        </w:rPr>
        <w:t>this</w:t>
      </w:r>
      <w:r>
        <w:rPr>
          <w:color w:val="231F20"/>
          <w:spacing w:val="-31"/>
        </w:rPr>
        <w:t> </w:t>
      </w:r>
      <w:r>
        <w:rPr>
          <w:color w:val="231F20"/>
        </w:rPr>
        <w:t>Act</w:t>
      </w:r>
      <w:r>
        <w:rPr>
          <w:color w:val="231F20"/>
          <w:spacing w:val="-22"/>
        </w:rPr>
        <w:t> </w:t>
      </w:r>
      <w:r>
        <w:rPr>
          <w:color w:val="231F20"/>
        </w:rPr>
        <w:t>or</w:t>
      </w:r>
      <w:r>
        <w:rPr>
          <w:color w:val="231F20"/>
          <w:spacing w:val="-21"/>
        </w:rPr>
        <w:t> </w:t>
      </w:r>
      <w:r>
        <w:rPr>
          <w:color w:val="231F20"/>
        </w:rPr>
        <w:t>the</w:t>
      </w:r>
      <w:r>
        <w:rPr>
          <w:color w:val="231F20"/>
          <w:spacing w:val="-21"/>
        </w:rPr>
        <w:t> </w:t>
      </w:r>
      <w:r>
        <w:rPr>
          <w:color w:val="231F20"/>
        </w:rPr>
        <w:t>rules</w:t>
      </w:r>
      <w:r>
        <w:rPr>
          <w:color w:val="231F20"/>
          <w:spacing w:val="-21"/>
        </w:rPr>
        <w:t> </w:t>
      </w:r>
      <w:r>
        <w:rPr>
          <w:color w:val="231F20"/>
        </w:rPr>
        <w:t>or</w:t>
      </w:r>
      <w:r>
        <w:rPr>
          <w:color w:val="231F20"/>
          <w:spacing w:val="-21"/>
        </w:rPr>
        <w:t> </w:t>
      </w:r>
      <w:r>
        <w:rPr>
          <w:color w:val="231F20"/>
        </w:rPr>
        <w:t>regulations</w:t>
      </w:r>
      <w:r>
        <w:rPr>
          <w:color w:val="231F20"/>
          <w:spacing w:val="-22"/>
        </w:rPr>
        <w:t> </w:t>
      </w:r>
      <w:r>
        <w:rPr>
          <w:color w:val="231F20"/>
        </w:rPr>
        <w:t>made</w:t>
      </w:r>
      <w:r>
        <w:rPr>
          <w:color w:val="231F20"/>
          <w:spacing w:val="-21"/>
        </w:rPr>
        <w:t> </w:t>
      </w:r>
      <w:r>
        <w:rPr>
          <w:color w:val="231F20"/>
          <w:spacing w:val="-3"/>
        </w:rPr>
        <w:t>thereunder,</w:t>
      </w:r>
      <w:r>
        <w:rPr>
          <w:color w:val="231F20"/>
          <w:spacing w:val="-21"/>
        </w:rPr>
        <w:t> </w:t>
      </w:r>
      <w:r>
        <w:rPr>
          <w:color w:val="231F20"/>
        </w:rPr>
        <w:t>or</w:t>
      </w:r>
      <w:r>
        <w:rPr>
          <w:color w:val="231F20"/>
          <w:spacing w:val="-21"/>
        </w:rPr>
        <w:t> </w:t>
      </w:r>
      <w:r>
        <w:rPr>
          <w:color w:val="231F20"/>
        </w:rPr>
        <w:t>any</w:t>
      </w:r>
      <w:r>
        <w:rPr>
          <w:color w:val="231F20"/>
          <w:spacing w:val="-21"/>
        </w:rPr>
        <w:t> </w:t>
      </w:r>
      <w:r>
        <w:rPr>
          <w:color w:val="231F20"/>
        </w:rPr>
        <w:t>direction</w:t>
      </w:r>
      <w:r>
        <w:rPr>
          <w:color w:val="231F20"/>
          <w:spacing w:val="-22"/>
        </w:rPr>
        <w:t> </w:t>
      </w:r>
      <w:r>
        <w:rPr>
          <w:color w:val="231F20"/>
        </w:rPr>
        <w:t>of</w:t>
      </w:r>
      <w:r>
        <w:rPr>
          <w:color w:val="231F20"/>
          <w:spacing w:val="-21"/>
        </w:rPr>
        <w:t> </w:t>
      </w:r>
      <w:r>
        <w:rPr>
          <w:color w:val="231F20"/>
        </w:rPr>
        <w:t>the</w:t>
      </w:r>
      <w:r>
        <w:rPr>
          <w:color w:val="231F20"/>
          <w:spacing w:val="-31"/>
        </w:rPr>
        <w:t> </w:t>
      </w:r>
      <w:r>
        <w:rPr>
          <w:color w:val="231F20"/>
          <w:spacing w:val="-4"/>
        </w:rPr>
        <w:t>Authority.</w:t>
      </w:r>
    </w:p>
    <w:p>
      <w:pPr>
        <w:pStyle w:val="ListParagraph"/>
        <w:numPr>
          <w:ilvl w:val="0"/>
          <w:numId w:val="71"/>
        </w:numPr>
        <w:tabs>
          <w:tab w:pos="2157" w:val="left" w:leader="none"/>
        </w:tabs>
        <w:spacing w:line="249" w:lineRule="auto" w:before="121" w:after="0"/>
        <w:ind w:left="1330" w:right="0" w:firstLine="480"/>
        <w:jc w:val="both"/>
        <w:rPr>
          <w:sz w:val="20"/>
        </w:rPr>
      </w:pPr>
      <w:r>
        <w:rPr>
          <w:color w:val="231F20"/>
          <w:sz w:val="20"/>
        </w:rPr>
        <w:t>For the purposes of sub-section (</w:t>
      </w:r>
      <w:r>
        <w:rPr>
          <w:i/>
          <w:color w:val="231F20"/>
          <w:sz w:val="20"/>
        </w:rPr>
        <w:t>1</w:t>
      </w:r>
      <w:r>
        <w:rPr>
          <w:color w:val="231F20"/>
          <w:sz w:val="20"/>
        </w:rPr>
        <w:t>), the Authority shall, by an order in writing, appoint one of its officers as an Inquiry Officer to inquire into the affairs of such data fiduciary or data processor and to report to the Authority on any inquiry</w:t>
      </w:r>
      <w:r>
        <w:rPr>
          <w:color w:val="231F20"/>
          <w:spacing w:val="-9"/>
          <w:sz w:val="20"/>
        </w:rPr>
        <w:t> </w:t>
      </w:r>
      <w:r>
        <w:rPr>
          <w:color w:val="231F20"/>
          <w:sz w:val="20"/>
        </w:rPr>
        <w:t>made.</w:t>
      </w:r>
    </w:p>
    <w:p>
      <w:pPr>
        <w:pStyle w:val="ListParagraph"/>
        <w:numPr>
          <w:ilvl w:val="0"/>
          <w:numId w:val="71"/>
        </w:numPr>
        <w:tabs>
          <w:tab w:pos="2075" w:val="left" w:leader="none"/>
        </w:tabs>
        <w:spacing w:line="249" w:lineRule="auto" w:before="123" w:after="0"/>
        <w:ind w:left="1330" w:right="2" w:firstLine="480"/>
        <w:jc w:val="both"/>
        <w:rPr>
          <w:sz w:val="20"/>
        </w:rPr>
      </w:pPr>
      <w:r>
        <w:rPr>
          <w:color w:val="231F20"/>
          <w:sz w:val="20"/>
        </w:rPr>
        <w:t>For</w:t>
      </w:r>
      <w:r>
        <w:rPr>
          <w:color w:val="231F20"/>
          <w:spacing w:val="-23"/>
          <w:sz w:val="20"/>
        </w:rPr>
        <w:t> </w:t>
      </w:r>
      <w:r>
        <w:rPr>
          <w:color w:val="231F20"/>
          <w:sz w:val="20"/>
        </w:rPr>
        <w:t>the</w:t>
      </w:r>
      <w:r>
        <w:rPr>
          <w:color w:val="231F20"/>
          <w:spacing w:val="-23"/>
          <w:sz w:val="20"/>
        </w:rPr>
        <w:t> </w:t>
      </w:r>
      <w:r>
        <w:rPr>
          <w:color w:val="231F20"/>
          <w:sz w:val="20"/>
        </w:rPr>
        <w:t>purpose</w:t>
      </w:r>
      <w:r>
        <w:rPr>
          <w:color w:val="231F20"/>
          <w:spacing w:val="-22"/>
          <w:sz w:val="20"/>
        </w:rPr>
        <w:t> </w:t>
      </w:r>
      <w:r>
        <w:rPr>
          <w:color w:val="231F20"/>
          <w:sz w:val="20"/>
        </w:rPr>
        <w:t>of</w:t>
      </w:r>
      <w:r>
        <w:rPr>
          <w:color w:val="231F20"/>
          <w:spacing w:val="-23"/>
          <w:sz w:val="20"/>
        </w:rPr>
        <w:t> </w:t>
      </w:r>
      <w:r>
        <w:rPr>
          <w:color w:val="231F20"/>
          <w:sz w:val="20"/>
        </w:rPr>
        <w:t>any</w:t>
      </w:r>
      <w:r>
        <w:rPr>
          <w:color w:val="231F20"/>
          <w:spacing w:val="-22"/>
          <w:sz w:val="20"/>
        </w:rPr>
        <w:t> </w:t>
      </w:r>
      <w:r>
        <w:rPr>
          <w:color w:val="231F20"/>
          <w:sz w:val="20"/>
        </w:rPr>
        <w:t>inquiry</w:t>
      </w:r>
      <w:r>
        <w:rPr>
          <w:color w:val="231F20"/>
          <w:spacing w:val="-23"/>
          <w:sz w:val="20"/>
        </w:rPr>
        <w:t> </w:t>
      </w:r>
      <w:r>
        <w:rPr>
          <w:color w:val="231F20"/>
          <w:sz w:val="20"/>
        </w:rPr>
        <w:t>under</w:t>
      </w:r>
      <w:r>
        <w:rPr>
          <w:color w:val="231F20"/>
          <w:spacing w:val="-22"/>
          <w:sz w:val="20"/>
        </w:rPr>
        <w:t> </w:t>
      </w:r>
      <w:r>
        <w:rPr>
          <w:color w:val="231F20"/>
          <w:sz w:val="20"/>
        </w:rPr>
        <w:t>this</w:t>
      </w:r>
      <w:r>
        <w:rPr>
          <w:color w:val="231F20"/>
          <w:spacing w:val="-23"/>
          <w:sz w:val="20"/>
        </w:rPr>
        <w:t> </w:t>
      </w:r>
      <w:r>
        <w:rPr>
          <w:color w:val="231F20"/>
          <w:sz w:val="20"/>
        </w:rPr>
        <w:t>section,</w:t>
      </w:r>
      <w:r>
        <w:rPr>
          <w:color w:val="231F20"/>
          <w:spacing w:val="-23"/>
          <w:sz w:val="20"/>
        </w:rPr>
        <w:t> </w:t>
      </w:r>
      <w:r>
        <w:rPr>
          <w:color w:val="231F20"/>
          <w:sz w:val="20"/>
        </w:rPr>
        <w:t>the</w:t>
      </w:r>
      <w:r>
        <w:rPr>
          <w:color w:val="231F20"/>
          <w:spacing w:val="-22"/>
          <w:sz w:val="20"/>
        </w:rPr>
        <w:t> </w:t>
      </w:r>
      <w:r>
        <w:rPr>
          <w:color w:val="231F20"/>
          <w:sz w:val="20"/>
        </w:rPr>
        <w:t>Inquiry</w:t>
      </w:r>
      <w:r>
        <w:rPr>
          <w:color w:val="231F20"/>
          <w:spacing w:val="-23"/>
          <w:sz w:val="20"/>
        </w:rPr>
        <w:t> </w:t>
      </w:r>
      <w:r>
        <w:rPr>
          <w:color w:val="231F20"/>
          <w:spacing w:val="-3"/>
          <w:sz w:val="20"/>
        </w:rPr>
        <w:t>Officer</w:t>
      </w:r>
      <w:r>
        <w:rPr>
          <w:color w:val="231F20"/>
          <w:spacing w:val="-22"/>
          <w:sz w:val="20"/>
        </w:rPr>
        <w:t> </w:t>
      </w:r>
      <w:r>
        <w:rPr>
          <w:color w:val="231F20"/>
          <w:spacing w:val="-5"/>
          <w:sz w:val="20"/>
        </w:rPr>
        <w:t>may,</w:t>
      </w:r>
      <w:r>
        <w:rPr>
          <w:color w:val="231F20"/>
          <w:spacing w:val="-23"/>
          <w:sz w:val="20"/>
        </w:rPr>
        <w:t> </w:t>
      </w:r>
      <w:r>
        <w:rPr>
          <w:color w:val="231F20"/>
          <w:sz w:val="20"/>
        </w:rPr>
        <w:t>wherever </w:t>
      </w:r>
      <w:r>
        <w:rPr>
          <w:color w:val="231F20"/>
          <w:spacing w:val="-3"/>
          <w:sz w:val="20"/>
        </w:rPr>
        <w:t>necessary, </w:t>
      </w:r>
      <w:r>
        <w:rPr>
          <w:color w:val="231F20"/>
          <w:sz w:val="20"/>
        </w:rPr>
        <w:t>seek the assistance of any other</w:t>
      </w:r>
      <w:r>
        <w:rPr>
          <w:color w:val="231F20"/>
          <w:spacing w:val="1"/>
          <w:sz w:val="20"/>
        </w:rPr>
        <w:t> </w:t>
      </w:r>
      <w:r>
        <w:rPr>
          <w:color w:val="231F20"/>
          <w:sz w:val="20"/>
        </w:rPr>
        <w:t>person.</w:t>
      </w:r>
    </w:p>
    <w:p>
      <w:pPr>
        <w:pStyle w:val="ListParagraph"/>
        <w:numPr>
          <w:ilvl w:val="0"/>
          <w:numId w:val="71"/>
        </w:numPr>
        <w:tabs>
          <w:tab w:pos="2099" w:val="left" w:leader="none"/>
        </w:tabs>
        <w:spacing w:line="249" w:lineRule="auto" w:before="122" w:after="0"/>
        <w:ind w:left="1330" w:right="1" w:firstLine="480"/>
        <w:jc w:val="both"/>
        <w:rPr>
          <w:sz w:val="20"/>
        </w:rPr>
      </w:pPr>
      <w:r>
        <w:rPr>
          <w:color w:val="231F20"/>
          <w:sz w:val="20"/>
        </w:rPr>
        <w:t>The order referred to in sub-section (</w:t>
      </w:r>
      <w:r>
        <w:rPr>
          <w:i/>
          <w:color w:val="231F20"/>
          <w:sz w:val="20"/>
        </w:rPr>
        <w:t>2</w:t>
      </w:r>
      <w:r>
        <w:rPr>
          <w:color w:val="231F20"/>
          <w:sz w:val="20"/>
        </w:rPr>
        <w:t>) shall specify the reasons for the inquiry and</w:t>
      </w:r>
      <w:r>
        <w:rPr>
          <w:color w:val="231F20"/>
          <w:spacing w:val="-9"/>
          <w:sz w:val="20"/>
        </w:rPr>
        <w:t> </w:t>
      </w:r>
      <w:r>
        <w:rPr>
          <w:color w:val="231F20"/>
          <w:sz w:val="20"/>
        </w:rPr>
        <w:t>the</w:t>
      </w:r>
      <w:r>
        <w:rPr>
          <w:color w:val="231F20"/>
          <w:spacing w:val="-9"/>
          <w:sz w:val="20"/>
        </w:rPr>
        <w:t> </w:t>
      </w:r>
      <w:r>
        <w:rPr>
          <w:color w:val="231F20"/>
          <w:sz w:val="20"/>
        </w:rPr>
        <w:t>scope</w:t>
      </w:r>
      <w:r>
        <w:rPr>
          <w:color w:val="231F20"/>
          <w:spacing w:val="-9"/>
          <w:sz w:val="20"/>
        </w:rPr>
        <w:t> </w:t>
      </w:r>
      <w:r>
        <w:rPr>
          <w:color w:val="231F20"/>
          <w:sz w:val="20"/>
        </w:rPr>
        <w:t>of</w:t>
      </w:r>
      <w:r>
        <w:rPr>
          <w:color w:val="231F20"/>
          <w:spacing w:val="-8"/>
          <w:sz w:val="20"/>
        </w:rPr>
        <w:t> </w:t>
      </w:r>
      <w:r>
        <w:rPr>
          <w:color w:val="231F20"/>
          <w:sz w:val="20"/>
        </w:rPr>
        <w:t>the</w:t>
      </w:r>
      <w:r>
        <w:rPr>
          <w:color w:val="231F20"/>
          <w:spacing w:val="-9"/>
          <w:sz w:val="20"/>
        </w:rPr>
        <w:t> </w:t>
      </w:r>
      <w:r>
        <w:rPr>
          <w:color w:val="231F20"/>
          <w:sz w:val="20"/>
        </w:rPr>
        <w:t>inquiry</w:t>
      </w:r>
      <w:r>
        <w:rPr>
          <w:color w:val="231F20"/>
          <w:spacing w:val="-9"/>
          <w:sz w:val="20"/>
        </w:rPr>
        <w:t> </w:t>
      </w:r>
      <w:r>
        <w:rPr>
          <w:color w:val="231F20"/>
          <w:sz w:val="20"/>
        </w:rPr>
        <w:t>and</w:t>
      </w:r>
      <w:r>
        <w:rPr>
          <w:color w:val="231F20"/>
          <w:spacing w:val="-9"/>
          <w:sz w:val="20"/>
        </w:rPr>
        <w:t> </w:t>
      </w:r>
      <w:r>
        <w:rPr>
          <w:color w:val="231F20"/>
          <w:sz w:val="20"/>
        </w:rPr>
        <w:t>may</w:t>
      </w:r>
      <w:r>
        <w:rPr>
          <w:color w:val="231F20"/>
          <w:spacing w:val="-8"/>
          <w:sz w:val="20"/>
        </w:rPr>
        <w:t> </w:t>
      </w:r>
      <w:r>
        <w:rPr>
          <w:color w:val="231F20"/>
          <w:sz w:val="20"/>
        </w:rPr>
        <w:t>be</w:t>
      </w:r>
      <w:r>
        <w:rPr>
          <w:color w:val="231F20"/>
          <w:spacing w:val="-9"/>
          <w:sz w:val="20"/>
        </w:rPr>
        <w:t> </w:t>
      </w:r>
      <w:r>
        <w:rPr>
          <w:color w:val="231F20"/>
          <w:sz w:val="20"/>
        </w:rPr>
        <w:t>modified</w:t>
      </w:r>
      <w:r>
        <w:rPr>
          <w:color w:val="231F20"/>
          <w:spacing w:val="-9"/>
          <w:sz w:val="20"/>
        </w:rPr>
        <w:t> </w:t>
      </w:r>
      <w:r>
        <w:rPr>
          <w:color w:val="231F20"/>
          <w:sz w:val="20"/>
        </w:rPr>
        <w:t>from</w:t>
      </w:r>
      <w:r>
        <w:rPr>
          <w:color w:val="231F20"/>
          <w:spacing w:val="-8"/>
          <w:sz w:val="20"/>
        </w:rPr>
        <w:t> </w:t>
      </w:r>
      <w:r>
        <w:rPr>
          <w:color w:val="231F20"/>
          <w:sz w:val="20"/>
        </w:rPr>
        <w:t>time</w:t>
      </w:r>
      <w:r>
        <w:rPr>
          <w:color w:val="231F20"/>
          <w:spacing w:val="-9"/>
          <w:sz w:val="20"/>
        </w:rPr>
        <w:t> </w:t>
      </w:r>
      <w:r>
        <w:rPr>
          <w:color w:val="231F20"/>
          <w:sz w:val="20"/>
        </w:rPr>
        <w:t>to</w:t>
      </w:r>
      <w:r>
        <w:rPr>
          <w:color w:val="231F20"/>
          <w:spacing w:val="-9"/>
          <w:sz w:val="20"/>
        </w:rPr>
        <w:t> </w:t>
      </w:r>
      <w:r>
        <w:rPr>
          <w:color w:val="231F20"/>
          <w:sz w:val="20"/>
        </w:rPr>
        <w:t>time.</w:t>
      </w:r>
    </w:p>
    <w:p>
      <w:pPr>
        <w:pStyle w:val="ListParagraph"/>
        <w:numPr>
          <w:ilvl w:val="0"/>
          <w:numId w:val="71"/>
        </w:numPr>
        <w:tabs>
          <w:tab w:pos="2101" w:val="left" w:leader="none"/>
        </w:tabs>
        <w:spacing w:line="249" w:lineRule="auto" w:before="121" w:after="0"/>
        <w:ind w:left="1330" w:right="1" w:firstLine="480"/>
        <w:jc w:val="both"/>
        <w:rPr>
          <w:sz w:val="20"/>
        </w:rPr>
      </w:pPr>
      <w:r>
        <w:rPr>
          <w:color w:val="231F20"/>
          <w:sz w:val="20"/>
        </w:rPr>
        <w:t>Every </w:t>
      </w:r>
      <w:r>
        <w:rPr>
          <w:color w:val="231F20"/>
          <w:spacing w:val="-3"/>
          <w:sz w:val="20"/>
        </w:rPr>
        <w:t>officer, </w:t>
      </w:r>
      <w:r>
        <w:rPr>
          <w:color w:val="231F20"/>
          <w:sz w:val="20"/>
        </w:rPr>
        <w:t>employee or other person acting under the direct authority of the data</w:t>
      </w:r>
      <w:r>
        <w:rPr>
          <w:color w:val="231F20"/>
          <w:spacing w:val="-17"/>
          <w:sz w:val="20"/>
        </w:rPr>
        <w:t> </w:t>
      </w:r>
      <w:r>
        <w:rPr>
          <w:color w:val="231F20"/>
          <w:sz w:val="20"/>
        </w:rPr>
        <w:t>fiduciary</w:t>
      </w:r>
      <w:r>
        <w:rPr>
          <w:color w:val="231F20"/>
          <w:spacing w:val="-17"/>
          <w:sz w:val="20"/>
        </w:rPr>
        <w:t> </w:t>
      </w:r>
      <w:r>
        <w:rPr>
          <w:color w:val="231F20"/>
          <w:sz w:val="20"/>
        </w:rPr>
        <w:t>or</w:t>
      </w:r>
      <w:r>
        <w:rPr>
          <w:color w:val="231F20"/>
          <w:spacing w:val="-16"/>
          <w:sz w:val="20"/>
        </w:rPr>
        <w:t> </w:t>
      </w:r>
      <w:r>
        <w:rPr>
          <w:color w:val="231F20"/>
          <w:sz w:val="20"/>
        </w:rPr>
        <w:t>the</w:t>
      </w:r>
      <w:r>
        <w:rPr>
          <w:color w:val="231F20"/>
          <w:spacing w:val="-17"/>
          <w:sz w:val="20"/>
        </w:rPr>
        <w:t> </w:t>
      </w:r>
      <w:r>
        <w:rPr>
          <w:color w:val="231F20"/>
          <w:sz w:val="20"/>
        </w:rPr>
        <w:t>data</w:t>
      </w:r>
      <w:r>
        <w:rPr>
          <w:color w:val="231F20"/>
          <w:spacing w:val="-17"/>
          <w:sz w:val="20"/>
        </w:rPr>
        <w:t> </w:t>
      </w:r>
      <w:r>
        <w:rPr>
          <w:color w:val="231F20"/>
          <w:sz w:val="20"/>
        </w:rPr>
        <w:t>processor,</w:t>
      </w:r>
      <w:r>
        <w:rPr>
          <w:color w:val="231F20"/>
          <w:spacing w:val="-16"/>
          <w:sz w:val="20"/>
        </w:rPr>
        <w:t> </w:t>
      </w:r>
      <w:r>
        <w:rPr>
          <w:color w:val="231F20"/>
          <w:sz w:val="20"/>
        </w:rPr>
        <w:t>or</w:t>
      </w:r>
      <w:r>
        <w:rPr>
          <w:color w:val="231F20"/>
          <w:spacing w:val="-17"/>
          <w:sz w:val="20"/>
        </w:rPr>
        <w:t> </w:t>
      </w:r>
      <w:r>
        <w:rPr>
          <w:color w:val="231F20"/>
          <w:sz w:val="20"/>
        </w:rPr>
        <w:t>a</w:t>
      </w:r>
      <w:r>
        <w:rPr>
          <w:color w:val="231F20"/>
          <w:spacing w:val="-16"/>
          <w:sz w:val="20"/>
        </w:rPr>
        <w:t> </w:t>
      </w:r>
      <w:r>
        <w:rPr>
          <w:color w:val="231F20"/>
          <w:sz w:val="20"/>
        </w:rPr>
        <w:t>service</w:t>
      </w:r>
      <w:r>
        <w:rPr>
          <w:color w:val="231F20"/>
          <w:spacing w:val="-17"/>
          <w:sz w:val="20"/>
        </w:rPr>
        <w:t> </w:t>
      </w:r>
      <w:r>
        <w:rPr>
          <w:color w:val="231F20"/>
          <w:sz w:val="20"/>
        </w:rPr>
        <w:t>provider,</w:t>
      </w:r>
      <w:r>
        <w:rPr>
          <w:color w:val="231F20"/>
          <w:spacing w:val="-17"/>
          <w:sz w:val="20"/>
        </w:rPr>
        <w:t> </w:t>
      </w:r>
      <w:r>
        <w:rPr>
          <w:color w:val="231F20"/>
          <w:sz w:val="20"/>
        </w:rPr>
        <w:t>or</w:t>
      </w:r>
      <w:r>
        <w:rPr>
          <w:color w:val="231F20"/>
          <w:spacing w:val="-16"/>
          <w:sz w:val="20"/>
        </w:rPr>
        <w:t> </w:t>
      </w:r>
      <w:r>
        <w:rPr>
          <w:color w:val="231F20"/>
          <w:sz w:val="20"/>
        </w:rPr>
        <w:t>a</w:t>
      </w:r>
      <w:r>
        <w:rPr>
          <w:color w:val="231F20"/>
          <w:spacing w:val="-17"/>
          <w:sz w:val="20"/>
        </w:rPr>
        <w:t> </w:t>
      </w:r>
      <w:r>
        <w:rPr>
          <w:color w:val="231F20"/>
          <w:sz w:val="20"/>
        </w:rPr>
        <w:t>contractor,</w:t>
      </w:r>
      <w:r>
        <w:rPr>
          <w:color w:val="231F20"/>
          <w:spacing w:val="-16"/>
          <w:sz w:val="20"/>
        </w:rPr>
        <w:t> </w:t>
      </w:r>
      <w:r>
        <w:rPr>
          <w:color w:val="231F20"/>
          <w:sz w:val="20"/>
        </w:rPr>
        <w:t>where</w:t>
      </w:r>
      <w:r>
        <w:rPr>
          <w:color w:val="231F20"/>
          <w:spacing w:val="-17"/>
          <w:sz w:val="20"/>
        </w:rPr>
        <w:t> </w:t>
      </w:r>
      <w:r>
        <w:rPr>
          <w:color w:val="231F20"/>
          <w:sz w:val="20"/>
        </w:rPr>
        <w:t>services</w:t>
      </w:r>
      <w:r>
        <w:rPr>
          <w:color w:val="231F20"/>
          <w:spacing w:val="-17"/>
          <w:sz w:val="20"/>
        </w:rPr>
        <w:t> </w:t>
      </w:r>
      <w:r>
        <w:rPr>
          <w:color w:val="231F20"/>
          <w:sz w:val="20"/>
        </w:rPr>
        <w:t>are being obtained by or provided to the data fiduciary or data processor, as the case may be, shall</w:t>
      </w:r>
      <w:r>
        <w:rPr>
          <w:color w:val="231F20"/>
          <w:spacing w:val="-4"/>
          <w:sz w:val="20"/>
        </w:rPr>
        <w:t> </w:t>
      </w:r>
      <w:r>
        <w:rPr>
          <w:color w:val="231F20"/>
          <w:sz w:val="20"/>
        </w:rPr>
        <w:t>be</w:t>
      </w:r>
      <w:r>
        <w:rPr>
          <w:color w:val="231F20"/>
          <w:spacing w:val="-4"/>
          <w:sz w:val="20"/>
        </w:rPr>
        <w:t> </w:t>
      </w:r>
      <w:r>
        <w:rPr>
          <w:color w:val="231F20"/>
          <w:sz w:val="20"/>
        </w:rPr>
        <w:t>bound</w:t>
      </w:r>
      <w:r>
        <w:rPr>
          <w:color w:val="231F20"/>
          <w:spacing w:val="-4"/>
          <w:sz w:val="20"/>
        </w:rPr>
        <w:t> </w:t>
      </w:r>
      <w:r>
        <w:rPr>
          <w:color w:val="231F20"/>
          <w:sz w:val="20"/>
        </w:rPr>
        <w:t>to</w:t>
      </w:r>
      <w:r>
        <w:rPr>
          <w:color w:val="231F20"/>
          <w:spacing w:val="-4"/>
          <w:sz w:val="20"/>
        </w:rPr>
        <w:t> </w:t>
      </w:r>
      <w:r>
        <w:rPr>
          <w:color w:val="231F20"/>
          <w:sz w:val="20"/>
        </w:rPr>
        <w:t>produce</w:t>
      </w:r>
      <w:r>
        <w:rPr>
          <w:color w:val="231F20"/>
          <w:spacing w:val="-4"/>
          <w:sz w:val="20"/>
        </w:rPr>
        <w:t> </w:t>
      </w:r>
      <w:r>
        <w:rPr>
          <w:color w:val="231F20"/>
          <w:sz w:val="20"/>
        </w:rPr>
        <w:t>before</w:t>
      </w:r>
      <w:r>
        <w:rPr>
          <w:color w:val="231F20"/>
          <w:spacing w:val="-4"/>
          <w:sz w:val="20"/>
        </w:rPr>
        <w:t> </w:t>
      </w:r>
      <w:r>
        <w:rPr>
          <w:color w:val="231F20"/>
          <w:sz w:val="20"/>
        </w:rPr>
        <w:t>the</w:t>
      </w:r>
      <w:r>
        <w:rPr>
          <w:color w:val="231F20"/>
          <w:spacing w:val="-4"/>
          <w:sz w:val="20"/>
        </w:rPr>
        <w:t> </w:t>
      </w:r>
      <w:r>
        <w:rPr>
          <w:color w:val="231F20"/>
          <w:sz w:val="20"/>
        </w:rPr>
        <w:t>Inquiry</w:t>
      </w:r>
      <w:r>
        <w:rPr>
          <w:color w:val="231F20"/>
          <w:spacing w:val="-4"/>
          <w:sz w:val="20"/>
        </w:rPr>
        <w:t> </w:t>
      </w:r>
      <w:r>
        <w:rPr>
          <w:color w:val="231F20"/>
          <w:spacing w:val="-3"/>
          <w:sz w:val="20"/>
        </w:rPr>
        <w:t>Officer,</w:t>
      </w:r>
      <w:r>
        <w:rPr>
          <w:color w:val="231F20"/>
          <w:spacing w:val="-4"/>
          <w:sz w:val="20"/>
        </w:rPr>
        <w:t> </w:t>
      </w:r>
      <w:r>
        <w:rPr>
          <w:color w:val="231F20"/>
          <w:sz w:val="20"/>
        </w:rPr>
        <w:t>all</w:t>
      </w:r>
      <w:r>
        <w:rPr>
          <w:color w:val="231F20"/>
          <w:spacing w:val="-4"/>
          <w:sz w:val="20"/>
        </w:rPr>
        <w:t> </w:t>
      </w:r>
      <w:r>
        <w:rPr>
          <w:color w:val="231F20"/>
          <w:sz w:val="20"/>
        </w:rPr>
        <w:t>such</w:t>
      </w:r>
      <w:r>
        <w:rPr>
          <w:color w:val="231F20"/>
          <w:spacing w:val="-4"/>
          <w:sz w:val="20"/>
        </w:rPr>
        <w:t> </w:t>
      </w:r>
      <w:r>
        <w:rPr>
          <w:color w:val="231F20"/>
          <w:sz w:val="20"/>
        </w:rPr>
        <w:t>books,</w:t>
      </w:r>
      <w:r>
        <w:rPr>
          <w:color w:val="231F20"/>
          <w:spacing w:val="-4"/>
          <w:sz w:val="20"/>
        </w:rPr>
        <w:t> </w:t>
      </w:r>
      <w:r>
        <w:rPr>
          <w:color w:val="231F20"/>
          <w:sz w:val="20"/>
        </w:rPr>
        <w:t>registers,</w:t>
      </w:r>
      <w:r>
        <w:rPr>
          <w:color w:val="231F20"/>
          <w:spacing w:val="-4"/>
          <w:sz w:val="20"/>
        </w:rPr>
        <w:t> </w:t>
      </w:r>
      <w:r>
        <w:rPr>
          <w:color w:val="231F20"/>
          <w:sz w:val="20"/>
        </w:rPr>
        <w:t>documents, records and any data in their custody or power and to furnish to the Inquiry Officer any statement</w:t>
      </w:r>
      <w:r>
        <w:rPr>
          <w:color w:val="231F20"/>
          <w:spacing w:val="-18"/>
          <w:sz w:val="20"/>
        </w:rPr>
        <w:t> </w:t>
      </w:r>
      <w:r>
        <w:rPr>
          <w:color w:val="231F20"/>
          <w:sz w:val="20"/>
        </w:rPr>
        <w:t>and</w:t>
      </w:r>
      <w:r>
        <w:rPr>
          <w:color w:val="231F20"/>
          <w:spacing w:val="-17"/>
          <w:sz w:val="20"/>
        </w:rPr>
        <w:t> </w:t>
      </w:r>
      <w:r>
        <w:rPr>
          <w:color w:val="231F20"/>
          <w:sz w:val="20"/>
        </w:rPr>
        <w:t>information</w:t>
      </w:r>
      <w:r>
        <w:rPr>
          <w:color w:val="231F20"/>
          <w:spacing w:val="-17"/>
          <w:sz w:val="20"/>
        </w:rPr>
        <w:t> </w:t>
      </w:r>
      <w:r>
        <w:rPr>
          <w:color w:val="231F20"/>
          <w:sz w:val="20"/>
        </w:rPr>
        <w:t>relating</w:t>
      </w:r>
      <w:r>
        <w:rPr>
          <w:color w:val="231F20"/>
          <w:spacing w:val="-17"/>
          <w:sz w:val="20"/>
        </w:rPr>
        <w:t> </w:t>
      </w:r>
      <w:r>
        <w:rPr>
          <w:color w:val="231F20"/>
          <w:sz w:val="20"/>
        </w:rPr>
        <w:t>to</w:t>
      </w:r>
      <w:r>
        <w:rPr>
          <w:color w:val="231F20"/>
          <w:spacing w:val="-17"/>
          <w:sz w:val="20"/>
        </w:rPr>
        <w:t> </w:t>
      </w:r>
      <w:r>
        <w:rPr>
          <w:color w:val="231F20"/>
          <w:sz w:val="20"/>
        </w:rPr>
        <w:t>the</w:t>
      </w:r>
      <w:r>
        <w:rPr>
          <w:color w:val="231F20"/>
          <w:spacing w:val="-18"/>
          <w:sz w:val="20"/>
        </w:rPr>
        <w:t> </w:t>
      </w:r>
      <w:r>
        <w:rPr>
          <w:color w:val="231F20"/>
          <w:sz w:val="20"/>
        </w:rPr>
        <w:t>affairs</w:t>
      </w:r>
      <w:r>
        <w:rPr>
          <w:color w:val="231F20"/>
          <w:spacing w:val="-17"/>
          <w:sz w:val="20"/>
        </w:rPr>
        <w:t> </w:t>
      </w:r>
      <w:r>
        <w:rPr>
          <w:color w:val="231F20"/>
          <w:sz w:val="20"/>
        </w:rPr>
        <w:t>of</w:t>
      </w:r>
      <w:r>
        <w:rPr>
          <w:color w:val="231F20"/>
          <w:spacing w:val="-17"/>
          <w:sz w:val="20"/>
        </w:rPr>
        <w:t> </w:t>
      </w:r>
      <w:r>
        <w:rPr>
          <w:color w:val="231F20"/>
          <w:sz w:val="20"/>
        </w:rPr>
        <w:t>the</w:t>
      </w:r>
      <w:r>
        <w:rPr>
          <w:color w:val="231F20"/>
          <w:spacing w:val="-17"/>
          <w:sz w:val="20"/>
        </w:rPr>
        <w:t> </w:t>
      </w:r>
      <w:r>
        <w:rPr>
          <w:color w:val="231F20"/>
          <w:sz w:val="20"/>
        </w:rPr>
        <w:t>data</w:t>
      </w:r>
      <w:r>
        <w:rPr>
          <w:color w:val="231F20"/>
          <w:spacing w:val="-17"/>
          <w:sz w:val="20"/>
        </w:rPr>
        <w:t> </w:t>
      </w:r>
      <w:r>
        <w:rPr>
          <w:color w:val="231F20"/>
          <w:sz w:val="20"/>
        </w:rPr>
        <w:t>fiduciary</w:t>
      </w:r>
      <w:r>
        <w:rPr>
          <w:color w:val="231F20"/>
          <w:spacing w:val="-17"/>
          <w:sz w:val="20"/>
        </w:rPr>
        <w:t> </w:t>
      </w:r>
      <w:r>
        <w:rPr>
          <w:color w:val="231F20"/>
          <w:sz w:val="20"/>
        </w:rPr>
        <w:t>or</w:t>
      </w:r>
      <w:r>
        <w:rPr>
          <w:color w:val="231F20"/>
          <w:spacing w:val="-18"/>
          <w:sz w:val="20"/>
        </w:rPr>
        <w:t> </w:t>
      </w:r>
      <w:r>
        <w:rPr>
          <w:color w:val="231F20"/>
          <w:sz w:val="20"/>
        </w:rPr>
        <w:t>data</w:t>
      </w:r>
      <w:r>
        <w:rPr>
          <w:color w:val="231F20"/>
          <w:spacing w:val="-17"/>
          <w:sz w:val="20"/>
        </w:rPr>
        <w:t> </w:t>
      </w:r>
      <w:r>
        <w:rPr>
          <w:color w:val="231F20"/>
          <w:sz w:val="20"/>
        </w:rPr>
        <w:t>processor</w:t>
      </w:r>
      <w:r>
        <w:rPr>
          <w:color w:val="231F20"/>
          <w:spacing w:val="-17"/>
          <w:sz w:val="20"/>
        </w:rPr>
        <w:t> </w:t>
      </w:r>
      <w:r>
        <w:rPr>
          <w:color w:val="231F20"/>
          <w:sz w:val="20"/>
        </w:rPr>
        <w:t>as</w:t>
      </w:r>
      <w:r>
        <w:rPr>
          <w:color w:val="231F20"/>
          <w:spacing w:val="-17"/>
          <w:sz w:val="20"/>
        </w:rPr>
        <w:t> </w:t>
      </w:r>
      <w:r>
        <w:rPr>
          <w:color w:val="231F20"/>
          <w:sz w:val="20"/>
        </w:rPr>
        <w:t>the Inquiry</w:t>
      </w:r>
      <w:r>
        <w:rPr>
          <w:color w:val="231F20"/>
          <w:spacing w:val="-13"/>
          <w:sz w:val="20"/>
        </w:rPr>
        <w:t> </w:t>
      </w:r>
      <w:r>
        <w:rPr>
          <w:color w:val="231F20"/>
          <w:sz w:val="20"/>
        </w:rPr>
        <w:t>Officer</w:t>
      </w:r>
      <w:r>
        <w:rPr>
          <w:color w:val="231F20"/>
          <w:spacing w:val="-13"/>
          <w:sz w:val="20"/>
        </w:rPr>
        <w:t> </w:t>
      </w:r>
      <w:r>
        <w:rPr>
          <w:color w:val="231F20"/>
          <w:sz w:val="20"/>
        </w:rPr>
        <w:t>may</w:t>
      </w:r>
      <w:r>
        <w:rPr>
          <w:color w:val="231F20"/>
          <w:spacing w:val="-13"/>
          <w:sz w:val="20"/>
        </w:rPr>
        <w:t> </w:t>
      </w:r>
      <w:r>
        <w:rPr>
          <w:color w:val="231F20"/>
          <w:sz w:val="20"/>
        </w:rPr>
        <w:t>require</w:t>
      </w:r>
      <w:r>
        <w:rPr>
          <w:color w:val="231F20"/>
          <w:spacing w:val="-13"/>
          <w:sz w:val="20"/>
        </w:rPr>
        <w:t> </w:t>
      </w:r>
      <w:r>
        <w:rPr>
          <w:color w:val="231F20"/>
          <w:sz w:val="20"/>
        </w:rPr>
        <w:t>within</w:t>
      </w:r>
      <w:r>
        <w:rPr>
          <w:color w:val="231F20"/>
          <w:spacing w:val="-13"/>
          <w:sz w:val="20"/>
        </w:rPr>
        <w:t> </w:t>
      </w:r>
      <w:r>
        <w:rPr>
          <w:color w:val="231F20"/>
          <w:sz w:val="20"/>
        </w:rPr>
        <w:t>such</w:t>
      </w:r>
      <w:r>
        <w:rPr>
          <w:color w:val="231F20"/>
          <w:spacing w:val="-13"/>
          <w:sz w:val="20"/>
        </w:rPr>
        <w:t> </w:t>
      </w:r>
      <w:r>
        <w:rPr>
          <w:color w:val="231F20"/>
          <w:sz w:val="20"/>
        </w:rPr>
        <w:t>time</w:t>
      </w:r>
      <w:r>
        <w:rPr>
          <w:color w:val="231F20"/>
          <w:spacing w:val="-13"/>
          <w:sz w:val="20"/>
        </w:rPr>
        <w:t> </w:t>
      </w:r>
      <w:r>
        <w:rPr>
          <w:color w:val="231F20"/>
          <w:sz w:val="20"/>
        </w:rPr>
        <w:t>as</w:t>
      </w:r>
      <w:r>
        <w:rPr>
          <w:color w:val="231F20"/>
          <w:spacing w:val="-13"/>
          <w:sz w:val="20"/>
        </w:rPr>
        <w:t> </w:t>
      </w:r>
      <w:r>
        <w:rPr>
          <w:color w:val="231F20"/>
          <w:sz w:val="20"/>
        </w:rPr>
        <w:t>the</w:t>
      </w:r>
      <w:r>
        <w:rPr>
          <w:color w:val="231F20"/>
          <w:spacing w:val="-12"/>
          <w:sz w:val="20"/>
        </w:rPr>
        <w:t> </w:t>
      </w:r>
      <w:r>
        <w:rPr>
          <w:color w:val="231F20"/>
          <w:sz w:val="20"/>
        </w:rPr>
        <w:t>said</w:t>
      </w:r>
      <w:r>
        <w:rPr>
          <w:color w:val="231F20"/>
          <w:spacing w:val="-13"/>
          <w:sz w:val="20"/>
        </w:rPr>
        <w:t> </w:t>
      </w:r>
      <w:r>
        <w:rPr>
          <w:color w:val="231F20"/>
          <w:sz w:val="20"/>
        </w:rPr>
        <w:t>Inquiry</w:t>
      </w:r>
      <w:r>
        <w:rPr>
          <w:color w:val="231F20"/>
          <w:spacing w:val="-13"/>
          <w:sz w:val="20"/>
        </w:rPr>
        <w:t> </w:t>
      </w:r>
      <w:r>
        <w:rPr>
          <w:color w:val="231F20"/>
          <w:sz w:val="20"/>
        </w:rPr>
        <w:t>Officer</w:t>
      </w:r>
      <w:r>
        <w:rPr>
          <w:color w:val="231F20"/>
          <w:spacing w:val="-13"/>
          <w:sz w:val="20"/>
        </w:rPr>
        <w:t> </w:t>
      </w:r>
      <w:r>
        <w:rPr>
          <w:color w:val="231F20"/>
          <w:sz w:val="20"/>
        </w:rPr>
        <w:t>may</w:t>
      </w:r>
      <w:r>
        <w:rPr>
          <w:color w:val="231F20"/>
          <w:spacing w:val="-13"/>
          <w:sz w:val="20"/>
        </w:rPr>
        <w:t> </w:t>
      </w:r>
      <w:r>
        <w:rPr>
          <w:color w:val="231F20"/>
          <w:spacing w:val="-3"/>
          <w:sz w:val="20"/>
        </w:rPr>
        <w:t>specify.</w:t>
      </w:r>
    </w:p>
    <w:p>
      <w:pPr>
        <w:pStyle w:val="ListParagraph"/>
        <w:numPr>
          <w:ilvl w:val="0"/>
          <w:numId w:val="71"/>
        </w:numPr>
        <w:tabs>
          <w:tab w:pos="2092" w:val="left" w:leader="none"/>
        </w:tabs>
        <w:spacing w:line="249" w:lineRule="auto" w:before="126" w:after="0"/>
        <w:ind w:left="1330" w:right="1" w:firstLine="480"/>
        <w:jc w:val="both"/>
        <w:rPr>
          <w:sz w:val="20"/>
        </w:rPr>
      </w:pPr>
      <w:r>
        <w:rPr>
          <w:color w:val="231F20"/>
          <w:sz w:val="20"/>
        </w:rPr>
        <w:t>The</w:t>
      </w:r>
      <w:r>
        <w:rPr>
          <w:color w:val="231F20"/>
          <w:spacing w:val="-3"/>
          <w:sz w:val="20"/>
        </w:rPr>
        <w:t> </w:t>
      </w:r>
      <w:r>
        <w:rPr>
          <w:color w:val="231F20"/>
          <w:sz w:val="20"/>
        </w:rPr>
        <w:t>Inquiry</w:t>
      </w:r>
      <w:r>
        <w:rPr>
          <w:color w:val="231F20"/>
          <w:spacing w:val="-3"/>
          <w:sz w:val="20"/>
        </w:rPr>
        <w:t> </w:t>
      </w:r>
      <w:r>
        <w:rPr>
          <w:color w:val="231F20"/>
          <w:sz w:val="20"/>
        </w:rPr>
        <w:t>Officer</w:t>
      </w:r>
      <w:r>
        <w:rPr>
          <w:color w:val="231F20"/>
          <w:spacing w:val="-3"/>
          <w:sz w:val="20"/>
        </w:rPr>
        <w:t> </w:t>
      </w:r>
      <w:r>
        <w:rPr>
          <w:color w:val="231F20"/>
          <w:sz w:val="20"/>
        </w:rPr>
        <w:t>shall</w:t>
      </w:r>
      <w:r>
        <w:rPr>
          <w:color w:val="231F20"/>
          <w:spacing w:val="-3"/>
          <w:sz w:val="20"/>
        </w:rPr>
        <w:t> </w:t>
      </w:r>
      <w:r>
        <w:rPr>
          <w:color w:val="231F20"/>
          <w:sz w:val="20"/>
        </w:rPr>
        <w:t>provide</w:t>
      </w:r>
      <w:r>
        <w:rPr>
          <w:color w:val="231F20"/>
          <w:spacing w:val="-2"/>
          <w:sz w:val="20"/>
        </w:rPr>
        <w:t> </w:t>
      </w:r>
      <w:r>
        <w:rPr>
          <w:color w:val="231F20"/>
          <w:sz w:val="20"/>
        </w:rPr>
        <w:t>a</w:t>
      </w:r>
      <w:r>
        <w:rPr>
          <w:color w:val="231F20"/>
          <w:spacing w:val="-3"/>
          <w:sz w:val="20"/>
        </w:rPr>
        <w:t> </w:t>
      </w:r>
      <w:r>
        <w:rPr>
          <w:color w:val="231F20"/>
          <w:sz w:val="20"/>
        </w:rPr>
        <w:t>notice</w:t>
      </w:r>
      <w:r>
        <w:rPr>
          <w:color w:val="231F20"/>
          <w:spacing w:val="-3"/>
          <w:sz w:val="20"/>
        </w:rPr>
        <w:t> </w:t>
      </w:r>
      <w:r>
        <w:rPr>
          <w:color w:val="231F20"/>
          <w:sz w:val="20"/>
        </w:rPr>
        <w:t>in</w:t>
      </w:r>
      <w:r>
        <w:rPr>
          <w:color w:val="231F20"/>
          <w:spacing w:val="-3"/>
          <w:sz w:val="20"/>
        </w:rPr>
        <w:t> </w:t>
      </w:r>
      <w:r>
        <w:rPr>
          <w:color w:val="231F20"/>
          <w:sz w:val="20"/>
        </w:rPr>
        <w:t>writing</w:t>
      </w:r>
      <w:r>
        <w:rPr>
          <w:color w:val="231F20"/>
          <w:spacing w:val="-2"/>
          <w:sz w:val="20"/>
        </w:rPr>
        <w:t> </w:t>
      </w:r>
      <w:r>
        <w:rPr>
          <w:color w:val="231F20"/>
          <w:sz w:val="20"/>
        </w:rPr>
        <w:t>to</w:t>
      </w:r>
      <w:r>
        <w:rPr>
          <w:color w:val="231F20"/>
          <w:spacing w:val="-3"/>
          <w:sz w:val="20"/>
        </w:rPr>
        <w:t> </w:t>
      </w:r>
      <w:r>
        <w:rPr>
          <w:color w:val="231F20"/>
          <w:sz w:val="20"/>
        </w:rPr>
        <w:t>the</w:t>
      </w:r>
      <w:r>
        <w:rPr>
          <w:color w:val="231F20"/>
          <w:spacing w:val="-3"/>
          <w:sz w:val="20"/>
        </w:rPr>
        <w:t> </w:t>
      </w:r>
      <w:r>
        <w:rPr>
          <w:color w:val="231F20"/>
          <w:sz w:val="20"/>
        </w:rPr>
        <w:t>persons</w:t>
      </w:r>
      <w:r>
        <w:rPr>
          <w:color w:val="231F20"/>
          <w:spacing w:val="-3"/>
          <w:sz w:val="20"/>
        </w:rPr>
        <w:t> </w:t>
      </w:r>
      <w:r>
        <w:rPr>
          <w:color w:val="231F20"/>
          <w:sz w:val="20"/>
        </w:rPr>
        <w:t>referred</w:t>
      </w:r>
      <w:r>
        <w:rPr>
          <w:color w:val="231F20"/>
          <w:spacing w:val="-2"/>
          <w:sz w:val="20"/>
        </w:rPr>
        <w:t> </w:t>
      </w:r>
      <w:r>
        <w:rPr>
          <w:color w:val="231F20"/>
          <w:sz w:val="20"/>
        </w:rPr>
        <w:t>to</w:t>
      </w:r>
      <w:r>
        <w:rPr>
          <w:color w:val="231F20"/>
          <w:spacing w:val="-3"/>
          <w:sz w:val="20"/>
        </w:rPr>
        <w:t> </w:t>
      </w:r>
      <w:r>
        <w:rPr>
          <w:color w:val="231F20"/>
          <w:sz w:val="20"/>
        </w:rPr>
        <w:t>in sub-section (</w:t>
      </w:r>
      <w:r>
        <w:rPr>
          <w:i/>
          <w:color w:val="231F20"/>
          <w:sz w:val="20"/>
        </w:rPr>
        <w:t>5</w:t>
      </w:r>
      <w:r>
        <w:rPr>
          <w:color w:val="231F20"/>
          <w:sz w:val="20"/>
        </w:rPr>
        <w:t>) stating the reasons thereof and the relationship between the data fiduciary and the Inquiry</w:t>
      </w:r>
      <w:r>
        <w:rPr>
          <w:color w:val="231F20"/>
          <w:spacing w:val="-31"/>
          <w:sz w:val="20"/>
        </w:rPr>
        <w:t> </w:t>
      </w:r>
      <w:r>
        <w:rPr>
          <w:color w:val="231F20"/>
          <w:spacing w:val="-3"/>
          <w:sz w:val="20"/>
        </w:rPr>
        <w:t>Officer.</w:t>
      </w:r>
    </w:p>
    <w:p>
      <w:pPr>
        <w:pStyle w:val="ListParagraph"/>
        <w:numPr>
          <w:ilvl w:val="0"/>
          <w:numId w:val="71"/>
        </w:numPr>
        <w:tabs>
          <w:tab w:pos="2113" w:val="left" w:leader="none"/>
        </w:tabs>
        <w:spacing w:line="249" w:lineRule="auto" w:before="122" w:after="0"/>
        <w:ind w:left="1330" w:right="0" w:firstLine="480"/>
        <w:jc w:val="both"/>
        <w:rPr>
          <w:sz w:val="20"/>
        </w:rPr>
      </w:pPr>
      <w:r>
        <w:rPr>
          <w:color w:val="231F20"/>
          <w:sz w:val="20"/>
        </w:rPr>
        <w:t>The Inquiry Officer may keep in its custody any books, registers, documents, records and other data produced under sub-section (</w:t>
      </w:r>
      <w:r>
        <w:rPr>
          <w:i/>
          <w:color w:val="231F20"/>
          <w:sz w:val="20"/>
        </w:rPr>
        <w:t>5</w:t>
      </w:r>
      <w:r>
        <w:rPr>
          <w:color w:val="231F20"/>
          <w:sz w:val="20"/>
        </w:rPr>
        <w:t>) for six months and thereafter shall return</w:t>
      </w:r>
      <w:r>
        <w:rPr>
          <w:color w:val="231F20"/>
          <w:spacing w:val="-18"/>
          <w:sz w:val="20"/>
        </w:rPr>
        <w:t> </w:t>
      </w:r>
      <w:r>
        <w:rPr>
          <w:color w:val="231F20"/>
          <w:sz w:val="20"/>
        </w:rPr>
        <w:t>the</w:t>
      </w:r>
      <w:r>
        <w:rPr>
          <w:color w:val="231F20"/>
          <w:spacing w:val="-18"/>
          <w:sz w:val="20"/>
        </w:rPr>
        <w:t> </w:t>
      </w:r>
      <w:r>
        <w:rPr>
          <w:color w:val="231F20"/>
          <w:sz w:val="20"/>
        </w:rPr>
        <w:t>same</w:t>
      </w:r>
      <w:r>
        <w:rPr>
          <w:color w:val="231F20"/>
          <w:spacing w:val="-18"/>
          <w:sz w:val="20"/>
        </w:rPr>
        <w:t> </w:t>
      </w:r>
      <w:r>
        <w:rPr>
          <w:color w:val="231F20"/>
          <w:sz w:val="20"/>
        </w:rPr>
        <w:t>to</w:t>
      </w:r>
      <w:r>
        <w:rPr>
          <w:color w:val="231F20"/>
          <w:spacing w:val="-18"/>
          <w:sz w:val="20"/>
        </w:rPr>
        <w:t> </w:t>
      </w:r>
      <w:r>
        <w:rPr>
          <w:color w:val="231F20"/>
          <w:sz w:val="20"/>
        </w:rPr>
        <w:t>the</w:t>
      </w:r>
      <w:r>
        <w:rPr>
          <w:color w:val="231F20"/>
          <w:spacing w:val="-18"/>
          <w:sz w:val="20"/>
        </w:rPr>
        <w:t> </w:t>
      </w:r>
      <w:r>
        <w:rPr>
          <w:color w:val="231F20"/>
          <w:sz w:val="20"/>
        </w:rPr>
        <w:t>person</w:t>
      </w:r>
      <w:r>
        <w:rPr>
          <w:color w:val="231F20"/>
          <w:spacing w:val="-18"/>
          <w:sz w:val="20"/>
        </w:rPr>
        <w:t> </w:t>
      </w:r>
      <w:r>
        <w:rPr>
          <w:color w:val="231F20"/>
          <w:sz w:val="20"/>
        </w:rPr>
        <w:t>by</w:t>
      </w:r>
      <w:r>
        <w:rPr>
          <w:color w:val="231F20"/>
          <w:spacing w:val="-17"/>
          <w:sz w:val="20"/>
        </w:rPr>
        <w:t> </w:t>
      </w:r>
      <w:r>
        <w:rPr>
          <w:color w:val="231F20"/>
          <w:sz w:val="20"/>
        </w:rPr>
        <w:t>whom</w:t>
      </w:r>
      <w:r>
        <w:rPr>
          <w:color w:val="231F20"/>
          <w:spacing w:val="-18"/>
          <w:sz w:val="20"/>
        </w:rPr>
        <w:t> </w:t>
      </w:r>
      <w:r>
        <w:rPr>
          <w:color w:val="231F20"/>
          <w:sz w:val="20"/>
        </w:rPr>
        <w:t>or</w:t>
      </w:r>
      <w:r>
        <w:rPr>
          <w:color w:val="231F20"/>
          <w:spacing w:val="-18"/>
          <w:sz w:val="20"/>
        </w:rPr>
        <w:t> </w:t>
      </w:r>
      <w:r>
        <w:rPr>
          <w:color w:val="231F20"/>
          <w:sz w:val="20"/>
        </w:rPr>
        <w:t>on</w:t>
      </w:r>
      <w:r>
        <w:rPr>
          <w:color w:val="231F20"/>
          <w:spacing w:val="-18"/>
          <w:sz w:val="20"/>
        </w:rPr>
        <w:t> </w:t>
      </w:r>
      <w:r>
        <w:rPr>
          <w:color w:val="231F20"/>
          <w:sz w:val="20"/>
        </w:rPr>
        <w:t>whose</w:t>
      </w:r>
      <w:r>
        <w:rPr>
          <w:color w:val="231F20"/>
          <w:spacing w:val="-18"/>
          <w:sz w:val="20"/>
        </w:rPr>
        <w:t> </w:t>
      </w:r>
      <w:r>
        <w:rPr>
          <w:color w:val="231F20"/>
          <w:sz w:val="20"/>
        </w:rPr>
        <w:t>behalf</w:t>
      </w:r>
      <w:r>
        <w:rPr>
          <w:color w:val="231F20"/>
          <w:spacing w:val="-18"/>
          <w:sz w:val="20"/>
        </w:rPr>
        <w:t> </w:t>
      </w:r>
      <w:r>
        <w:rPr>
          <w:color w:val="231F20"/>
          <w:sz w:val="20"/>
        </w:rPr>
        <w:t>such</w:t>
      </w:r>
      <w:r>
        <w:rPr>
          <w:color w:val="231F20"/>
          <w:spacing w:val="-18"/>
          <w:sz w:val="20"/>
        </w:rPr>
        <w:t> </w:t>
      </w:r>
      <w:r>
        <w:rPr>
          <w:color w:val="231F20"/>
          <w:sz w:val="20"/>
        </w:rPr>
        <w:t>books,</w:t>
      </w:r>
      <w:r>
        <w:rPr>
          <w:color w:val="231F20"/>
          <w:spacing w:val="-17"/>
          <w:sz w:val="20"/>
        </w:rPr>
        <w:t> </w:t>
      </w:r>
      <w:r>
        <w:rPr>
          <w:color w:val="231F20"/>
          <w:sz w:val="20"/>
        </w:rPr>
        <w:t>registers,</w:t>
      </w:r>
      <w:r>
        <w:rPr>
          <w:color w:val="231F20"/>
          <w:spacing w:val="-18"/>
          <w:sz w:val="20"/>
        </w:rPr>
        <w:t> </w:t>
      </w:r>
      <w:r>
        <w:rPr>
          <w:color w:val="231F20"/>
          <w:sz w:val="20"/>
        </w:rPr>
        <w:t>documents, record</w:t>
      </w:r>
      <w:r>
        <w:rPr>
          <w:color w:val="231F20"/>
          <w:spacing w:val="-16"/>
          <w:sz w:val="20"/>
        </w:rPr>
        <w:t> </w:t>
      </w:r>
      <w:r>
        <w:rPr>
          <w:color w:val="231F20"/>
          <w:sz w:val="20"/>
        </w:rPr>
        <w:t>and</w:t>
      </w:r>
      <w:r>
        <w:rPr>
          <w:color w:val="231F20"/>
          <w:spacing w:val="-16"/>
          <w:sz w:val="20"/>
        </w:rPr>
        <w:t> </w:t>
      </w:r>
      <w:r>
        <w:rPr>
          <w:color w:val="231F20"/>
          <w:sz w:val="20"/>
        </w:rPr>
        <w:t>data</w:t>
      </w:r>
      <w:r>
        <w:rPr>
          <w:color w:val="231F20"/>
          <w:spacing w:val="-16"/>
          <w:sz w:val="20"/>
        </w:rPr>
        <w:t> </w:t>
      </w:r>
      <w:r>
        <w:rPr>
          <w:color w:val="231F20"/>
          <w:sz w:val="20"/>
        </w:rPr>
        <w:t>are</w:t>
      </w:r>
      <w:r>
        <w:rPr>
          <w:color w:val="231F20"/>
          <w:spacing w:val="-16"/>
          <w:sz w:val="20"/>
        </w:rPr>
        <w:t> </w:t>
      </w:r>
      <w:r>
        <w:rPr>
          <w:color w:val="231F20"/>
          <w:sz w:val="20"/>
        </w:rPr>
        <w:t>produced,</w:t>
      </w:r>
      <w:r>
        <w:rPr>
          <w:color w:val="231F20"/>
          <w:spacing w:val="-15"/>
          <w:sz w:val="20"/>
        </w:rPr>
        <w:t> </w:t>
      </w:r>
      <w:r>
        <w:rPr>
          <w:color w:val="231F20"/>
          <w:sz w:val="20"/>
        </w:rPr>
        <w:t>unless</w:t>
      </w:r>
      <w:r>
        <w:rPr>
          <w:color w:val="231F20"/>
          <w:spacing w:val="-16"/>
          <w:sz w:val="20"/>
        </w:rPr>
        <w:t> </w:t>
      </w:r>
      <w:r>
        <w:rPr>
          <w:color w:val="231F20"/>
          <w:sz w:val="20"/>
        </w:rPr>
        <w:t>an</w:t>
      </w:r>
      <w:r>
        <w:rPr>
          <w:color w:val="231F20"/>
          <w:spacing w:val="-16"/>
          <w:sz w:val="20"/>
        </w:rPr>
        <w:t> </w:t>
      </w:r>
      <w:r>
        <w:rPr>
          <w:color w:val="231F20"/>
          <w:sz w:val="20"/>
        </w:rPr>
        <w:t>approval</w:t>
      </w:r>
      <w:r>
        <w:rPr>
          <w:color w:val="231F20"/>
          <w:spacing w:val="-16"/>
          <w:sz w:val="20"/>
        </w:rPr>
        <w:t> </w:t>
      </w:r>
      <w:r>
        <w:rPr>
          <w:color w:val="231F20"/>
          <w:sz w:val="20"/>
        </w:rPr>
        <w:t>to</w:t>
      </w:r>
      <w:r>
        <w:rPr>
          <w:color w:val="231F20"/>
          <w:spacing w:val="-15"/>
          <w:sz w:val="20"/>
        </w:rPr>
        <w:t> </w:t>
      </w:r>
      <w:r>
        <w:rPr>
          <w:color w:val="231F20"/>
          <w:sz w:val="20"/>
        </w:rPr>
        <w:t>retain</w:t>
      </w:r>
      <w:r>
        <w:rPr>
          <w:color w:val="231F20"/>
          <w:spacing w:val="-16"/>
          <w:sz w:val="20"/>
        </w:rPr>
        <w:t> </w:t>
      </w:r>
      <w:r>
        <w:rPr>
          <w:color w:val="231F20"/>
          <w:sz w:val="20"/>
        </w:rPr>
        <w:t>such</w:t>
      </w:r>
      <w:r>
        <w:rPr>
          <w:color w:val="231F20"/>
          <w:spacing w:val="-16"/>
          <w:sz w:val="20"/>
        </w:rPr>
        <w:t> </w:t>
      </w:r>
      <w:r>
        <w:rPr>
          <w:color w:val="231F20"/>
          <w:sz w:val="20"/>
        </w:rPr>
        <w:t>books,</w:t>
      </w:r>
      <w:r>
        <w:rPr>
          <w:color w:val="231F20"/>
          <w:spacing w:val="-16"/>
          <w:sz w:val="20"/>
        </w:rPr>
        <w:t> </w:t>
      </w:r>
      <w:r>
        <w:rPr>
          <w:color w:val="231F20"/>
          <w:sz w:val="20"/>
        </w:rPr>
        <w:t>registers,</w:t>
      </w:r>
      <w:r>
        <w:rPr>
          <w:color w:val="231F20"/>
          <w:spacing w:val="-15"/>
          <w:sz w:val="20"/>
        </w:rPr>
        <w:t> </w:t>
      </w:r>
      <w:r>
        <w:rPr>
          <w:color w:val="231F20"/>
          <w:sz w:val="20"/>
        </w:rPr>
        <w:t>documents, record</w:t>
      </w:r>
      <w:r>
        <w:rPr>
          <w:color w:val="231F20"/>
          <w:spacing w:val="-14"/>
          <w:sz w:val="20"/>
        </w:rPr>
        <w:t> </w:t>
      </w:r>
      <w:r>
        <w:rPr>
          <w:color w:val="231F20"/>
          <w:sz w:val="20"/>
        </w:rPr>
        <w:t>and</w:t>
      </w:r>
      <w:r>
        <w:rPr>
          <w:color w:val="231F20"/>
          <w:spacing w:val="-13"/>
          <w:sz w:val="20"/>
        </w:rPr>
        <w:t> </w:t>
      </w:r>
      <w:r>
        <w:rPr>
          <w:color w:val="231F20"/>
          <w:sz w:val="20"/>
        </w:rPr>
        <w:t>data</w:t>
      </w:r>
      <w:r>
        <w:rPr>
          <w:color w:val="231F20"/>
          <w:spacing w:val="-13"/>
          <w:sz w:val="20"/>
        </w:rPr>
        <w:t> </w:t>
      </w:r>
      <w:r>
        <w:rPr>
          <w:color w:val="231F20"/>
          <w:sz w:val="20"/>
        </w:rPr>
        <w:t>for</w:t>
      </w:r>
      <w:r>
        <w:rPr>
          <w:color w:val="231F20"/>
          <w:spacing w:val="-13"/>
          <w:sz w:val="20"/>
        </w:rPr>
        <w:t> </w:t>
      </w:r>
      <w:r>
        <w:rPr>
          <w:color w:val="231F20"/>
          <w:sz w:val="20"/>
        </w:rPr>
        <w:t>an</w:t>
      </w:r>
      <w:r>
        <w:rPr>
          <w:color w:val="231F20"/>
          <w:spacing w:val="-14"/>
          <w:sz w:val="20"/>
        </w:rPr>
        <w:t> </w:t>
      </w:r>
      <w:r>
        <w:rPr>
          <w:color w:val="231F20"/>
          <w:sz w:val="20"/>
        </w:rPr>
        <w:t>additional</w:t>
      </w:r>
      <w:r>
        <w:rPr>
          <w:color w:val="231F20"/>
          <w:spacing w:val="-13"/>
          <w:sz w:val="20"/>
        </w:rPr>
        <w:t> </w:t>
      </w:r>
      <w:r>
        <w:rPr>
          <w:color w:val="231F20"/>
          <w:sz w:val="20"/>
        </w:rPr>
        <w:t>period</w:t>
      </w:r>
      <w:r>
        <w:rPr>
          <w:color w:val="231F20"/>
          <w:spacing w:val="-13"/>
          <w:sz w:val="20"/>
        </w:rPr>
        <w:t> </w:t>
      </w:r>
      <w:r>
        <w:rPr>
          <w:color w:val="231F20"/>
          <w:sz w:val="20"/>
        </w:rPr>
        <w:t>not</w:t>
      </w:r>
      <w:r>
        <w:rPr>
          <w:color w:val="231F20"/>
          <w:spacing w:val="-13"/>
          <w:sz w:val="20"/>
        </w:rPr>
        <w:t> </w:t>
      </w:r>
      <w:r>
        <w:rPr>
          <w:color w:val="231F20"/>
          <w:sz w:val="20"/>
        </w:rPr>
        <w:t>exceeding</w:t>
      </w:r>
      <w:r>
        <w:rPr>
          <w:color w:val="231F20"/>
          <w:spacing w:val="-13"/>
          <w:sz w:val="20"/>
        </w:rPr>
        <w:t> </w:t>
      </w:r>
      <w:r>
        <w:rPr>
          <w:color w:val="231F20"/>
          <w:sz w:val="20"/>
        </w:rPr>
        <w:t>three</w:t>
      </w:r>
      <w:r>
        <w:rPr>
          <w:color w:val="231F20"/>
          <w:spacing w:val="-14"/>
          <w:sz w:val="20"/>
        </w:rPr>
        <w:t> </w:t>
      </w:r>
      <w:r>
        <w:rPr>
          <w:color w:val="231F20"/>
          <w:sz w:val="20"/>
        </w:rPr>
        <w:t>months</w:t>
      </w:r>
      <w:r>
        <w:rPr>
          <w:color w:val="231F20"/>
          <w:spacing w:val="-13"/>
          <w:sz w:val="20"/>
        </w:rPr>
        <w:t> </w:t>
      </w:r>
      <w:r>
        <w:rPr>
          <w:color w:val="231F20"/>
          <w:sz w:val="20"/>
        </w:rPr>
        <w:t>has</w:t>
      </w:r>
      <w:r>
        <w:rPr>
          <w:color w:val="231F20"/>
          <w:spacing w:val="-13"/>
          <w:sz w:val="20"/>
        </w:rPr>
        <w:t> </w:t>
      </w:r>
      <w:r>
        <w:rPr>
          <w:color w:val="231F20"/>
          <w:sz w:val="20"/>
        </w:rPr>
        <w:t>been</w:t>
      </w:r>
      <w:r>
        <w:rPr>
          <w:color w:val="231F20"/>
          <w:spacing w:val="-13"/>
          <w:sz w:val="20"/>
        </w:rPr>
        <w:t> </w:t>
      </w:r>
      <w:r>
        <w:rPr>
          <w:color w:val="231F20"/>
          <w:sz w:val="20"/>
        </w:rPr>
        <w:t>obtained</w:t>
      </w:r>
      <w:r>
        <w:rPr>
          <w:color w:val="231F20"/>
          <w:spacing w:val="-13"/>
          <w:sz w:val="20"/>
        </w:rPr>
        <w:t> </w:t>
      </w:r>
      <w:r>
        <w:rPr>
          <w:color w:val="231F20"/>
          <w:sz w:val="20"/>
        </w:rPr>
        <w:t>from the</w:t>
      </w:r>
      <w:r>
        <w:rPr>
          <w:color w:val="231F20"/>
          <w:spacing w:val="8"/>
          <w:sz w:val="20"/>
        </w:rPr>
        <w:t> </w:t>
      </w:r>
      <w:r>
        <w:rPr>
          <w:color w:val="231F20"/>
          <w:spacing w:val="-3"/>
          <w:sz w:val="20"/>
        </w:rPr>
        <w:t>Authority.</w:t>
      </w:r>
    </w:p>
    <w:p>
      <w:pPr>
        <w:pStyle w:val="ListParagraph"/>
        <w:numPr>
          <w:ilvl w:val="0"/>
          <w:numId w:val="71"/>
        </w:numPr>
        <w:tabs>
          <w:tab w:pos="2091" w:val="left" w:leader="none"/>
        </w:tabs>
        <w:spacing w:line="249" w:lineRule="auto" w:before="125" w:after="0"/>
        <w:ind w:left="1330" w:right="1" w:firstLine="480"/>
        <w:jc w:val="both"/>
        <w:rPr>
          <w:sz w:val="20"/>
        </w:rPr>
      </w:pPr>
      <w:r>
        <w:rPr>
          <w:color w:val="231F20"/>
          <w:sz w:val="20"/>
        </w:rPr>
        <w:t>Notwithstanding</w:t>
      </w:r>
      <w:r>
        <w:rPr>
          <w:color w:val="231F20"/>
          <w:spacing w:val="-5"/>
          <w:sz w:val="20"/>
        </w:rPr>
        <w:t> </w:t>
      </w:r>
      <w:r>
        <w:rPr>
          <w:color w:val="231F20"/>
          <w:sz w:val="20"/>
        </w:rPr>
        <w:t>anything</w:t>
      </w:r>
      <w:r>
        <w:rPr>
          <w:color w:val="231F20"/>
          <w:spacing w:val="-4"/>
          <w:sz w:val="20"/>
        </w:rPr>
        <w:t> </w:t>
      </w:r>
      <w:r>
        <w:rPr>
          <w:color w:val="231F20"/>
          <w:sz w:val="20"/>
        </w:rPr>
        <w:t>contained</w:t>
      </w:r>
      <w:r>
        <w:rPr>
          <w:color w:val="231F20"/>
          <w:spacing w:val="-5"/>
          <w:sz w:val="20"/>
        </w:rPr>
        <w:t> </w:t>
      </w:r>
      <w:r>
        <w:rPr>
          <w:color w:val="231F20"/>
          <w:sz w:val="20"/>
        </w:rPr>
        <w:t>in</w:t>
      </w:r>
      <w:r>
        <w:rPr>
          <w:color w:val="231F20"/>
          <w:spacing w:val="-4"/>
          <w:sz w:val="20"/>
        </w:rPr>
        <w:t> </w:t>
      </w:r>
      <w:r>
        <w:rPr>
          <w:color w:val="231F20"/>
          <w:sz w:val="20"/>
        </w:rPr>
        <w:t>any</w:t>
      </w:r>
      <w:r>
        <w:rPr>
          <w:color w:val="231F20"/>
          <w:spacing w:val="-5"/>
          <w:sz w:val="20"/>
        </w:rPr>
        <w:t> </w:t>
      </w:r>
      <w:r>
        <w:rPr>
          <w:color w:val="231F20"/>
          <w:sz w:val="20"/>
        </w:rPr>
        <w:t>other</w:t>
      </w:r>
      <w:r>
        <w:rPr>
          <w:color w:val="231F20"/>
          <w:spacing w:val="-4"/>
          <w:sz w:val="20"/>
        </w:rPr>
        <w:t> </w:t>
      </w:r>
      <w:r>
        <w:rPr>
          <w:color w:val="231F20"/>
          <w:sz w:val="20"/>
        </w:rPr>
        <w:t>law</w:t>
      </w:r>
      <w:r>
        <w:rPr>
          <w:color w:val="231F20"/>
          <w:spacing w:val="-5"/>
          <w:sz w:val="20"/>
        </w:rPr>
        <w:t> </w:t>
      </w:r>
      <w:r>
        <w:rPr>
          <w:color w:val="231F20"/>
          <w:sz w:val="20"/>
        </w:rPr>
        <w:t>for</w:t>
      </w:r>
      <w:r>
        <w:rPr>
          <w:color w:val="231F20"/>
          <w:spacing w:val="-4"/>
          <w:sz w:val="20"/>
        </w:rPr>
        <w:t> </w:t>
      </w:r>
      <w:r>
        <w:rPr>
          <w:color w:val="231F20"/>
          <w:sz w:val="20"/>
        </w:rPr>
        <w:t>the</w:t>
      </w:r>
      <w:r>
        <w:rPr>
          <w:color w:val="231F20"/>
          <w:spacing w:val="-5"/>
          <w:sz w:val="20"/>
        </w:rPr>
        <w:t> </w:t>
      </w:r>
      <w:r>
        <w:rPr>
          <w:color w:val="231F20"/>
          <w:sz w:val="20"/>
        </w:rPr>
        <w:t>time</w:t>
      </w:r>
      <w:r>
        <w:rPr>
          <w:color w:val="231F20"/>
          <w:spacing w:val="-4"/>
          <w:sz w:val="20"/>
        </w:rPr>
        <w:t> </w:t>
      </w:r>
      <w:r>
        <w:rPr>
          <w:color w:val="231F20"/>
          <w:sz w:val="20"/>
        </w:rPr>
        <w:t>being</w:t>
      </w:r>
      <w:r>
        <w:rPr>
          <w:color w:val="231F20"/>
          <w:spacing w:val="-4"/>
          <w:sz w:val="20"/>
        </w:rPr>
        <w:t> </w:t>
      </w:r>
      <w:r>
        <w:rPr>
          <w:color w:val="231F20"/>
          <w:sz w:val="20"/>
        </w:rPr>
        <w:t>in</w:t>
      </w:r>
      <w:r>
        <w:rPr>
          <w:color w:val="231F20"/>
          <w:spacing w:val="-5"/>
          <w:sz w:val="20"/>
        </w:rPr>
        <w:t> </w:t>
      </w:r>
      <w:r>
        <w:rPr>
          <w:color w:val="231F20"/>
          <w:sz w:val="20"/>
        </w:rPr>
        <w:t>force, while exercising the powers under this section, the Authority or the Inquiry </w:t>
      </w:r>
      <w:r>
        <w:rPr>
          <w:color w:val="231F20"/>
          <w:spacing w:val="-3"/>
          <w:sz w:val="20"/>
        </w:rPr>
        <w:t>Officer, </w:t>
      </w:r>
      <w:r>
        <w:rPr>
          <w:color w:val="231F20"/>
          <w:sz w:val="20"/>
        </w:rPr>
        <w:t>as</w:t>
      </w:r>
      <w:r>
        <w:rPr>
          <w:color w:val="231F20"/>
          <w:spacing w:val="-29"/>
          <w:sz w:val="20"/>
        </w:rPr>
        <w:t> </w:t>
      </w:r>
      <w:r>
        <w:rPr>
          <w:color w:val="231F20"/>
          <w:sz w:val="20"/>
        </w:rPr>
        <w:t>the case</w:t>
      </w:r>
      <w:r>
        <w:rPr>
          <w:color w:val="231F20"/>
          <w:spacing w:val="-17"/>
          <w:sz w:val="20"/>
        </w:rPr>
        <w:t> </w:t>
      </w:r>
      <w:r>
        <w:rPr>
          <w:color w:val="231F20"/>
          <w:sz w:val="20"/>
        </w:rPr>
        <w:t>may</w:t>
      </w:r>
      <w:r>
        <w:rPr>
          <w:color w:val="231F20"/>
          <w:spacing w:val="-17"/>
          <w:sz w:val="20"/>
        </w:rPr>
        <w:t> </w:t>
      </w:r>
      <w:r>
        <w:rPr>
          <w:color w:val="231F20"/>
          <w:sz w:val="20"/>
        </w:rPr>
        <w:t>be,</w:t>
      </w:r>
      <w:r>
        <w:rPr>
          <w:color w:val="231F20"/>
          <w:spacing w:val="-17"/>
          <w:sz w:val="20"/>
        </w:rPr>
        <w:t> </w:t>
      </w:r>
      <w:r>
        <w:rPr>
          <w:color w:val="231F20"/>
          <w:sz w:val="20"/>
        </w:rPr>
        <w:t>shall</w:t>
      </w:r>
      <w:r>
        <w:rPr>
          <w:color w:val="231F20"/>
          <w:spacing w:val="-18"/>
          <w:sz w:val="20"/>
        </w:rPr>
        <w:t> </w:t>
      </w:r>
      <w:r>
        <w:rPr>
          <w:color w:val="231F20"/>
          <w:sz w:val="20"/>
        </w:rPr>
        <w:t>have</w:t>
      </w:r>
      <w:r>
        <w:rPr>
          <w:color w:val="231F20"/>
          <w:spacing w:val="-17"/>
          <w:sz w:val="20"/>
        </w:rPr>
        <w:t> </w:t>
      </w:r>
      <w:r>
        <w:rPr>
          <w:color w:val="231F20"/>
          <w:sz w:val="20"/>
        </w:rPr>
        <w:t>the</w:t>
      </w:r>
      <w:r>
        <w:rPr>
          <w:color w:val="231F20"/>
          <w:spacing w:val="-17"/>
          <w:sz w:val="20"/>
        </w:rPr>
        <w:t> </w:t>
      </w:r>
      <w:r>
        <w:rPr>
          <w:color w:val="231F20"/>
          <w:sz w:val="20"/>
        </w:rPr>
        <w:t>same</w:t>
      </w:r>
      <w:r>
        <w:rPr>
          <w:color w:val="231F20"/>
          <w:spacing w:val="-17"/>
          <w:sz w:val="20"/>
        </w:rPr>
        <w:t> </w:t>
      </w:r>
      <w:r>
        <w:rPr>
          <w:color w:val="231F20"/>
          <w:sz w:val="20"/>
        </w:rPr>
        <w:t>powers</w:t>
      </w:r>
      <w:r>
        <w:rPr>
          <w:color w:val="231F20"/>
          <w:spacing w:val="-17"/>
          <w:sz w:val="20"/>
        </w:rPr>
        <w:t> </w:t>
      </w:r>
      <w:r>
        <w:rPr>
          <w:color w:val="231F20"/>
          <w:sz w:val="20"/>
        </w:rPr>
        <w:t>as</w:t>
      </w:r>
      <w:r>
        <w:rPr>
          <w:color w:val="231F20"/>
          <w:spacing w:val="-17"/>
          <w:sz w:val="20"/>
        </w:rPr>
        <w:t> </w:t>
      </w:r>
      <w:r>
        <w:rPr>
          <w:color w:val="231F20"/>
          <w:sz w:val="20"/>
        </w:rPr>
        <w:t>are</w:t>
      </w:r>
      <w:r>
        <w:rPr>
          <w:color w:val="231F20"/>
          <w:spacing w:val="-17"/>
          <w:sz w:val="20"/>
        </w:rPr>
        <w:t> </w:t>
      </w:r>
      <w:r>
        <w:rPr>
          <w:color w:val="231F20"/>
          <w:sz w:val="20"/>
        </w:rPr>
        <w:t>vested</w:t>
      </w:r>
      <w:r>
        <w:rPr>
          <w:color w:val="231F20"/>
          <w:spacing w:val="-17"/>
          <w:sz w:val="20"/>
        </w:rPr>
        <w:t> </w:t>
      </w:r>
      <w:r>
        <w:rPr>
          <w:color w:val="231F20"/>
          <w:sz w:val="20"/>
        </w:rPr>
        <w:t>in</w:t>
      </w:r>
      <w:r>
        <w:rPr>
          <w:color w:val="231F20"/>
          <w:spacing w:val="-17"/>
          <w:sz w:val="20"/>
        </w:rPr>
        <w:t> </w:t>
      </w:r>
      <w:r>
        <w:rPr>
          <w:color w:val="231F20"/>
          <w:sz w:val="20"/>
        </w:rPr>
        <w:t>a</w:t>
      </w:r>
      <w:r>
        <w:rPr>
          <w:color w:val="231F20"/>
          <w:spacing w:val="-17"/>
          <w:sz w:val="20"/>
        </w:rPr>
        <w:t> </w:t>
      </w:r>
      <w:r>
        <w:rPr>
          <w:color w:val="231F20"/>
          <w:sz w:val="20"/>
        </w:rPr>
        <w:t>civil</w:t>
      </w:r>
      <w:r>
        <w:rPr>
          <w:color w:val="231F20"/>
          <w:spacing w:val="-17"/>
          <w:sz w:val="20"/>
        </w:rPr>
        <w:t> </w:t>
      </w:r>
      <w:r>
        <w:rPr>
          <w:color w:val="231F20"/>
          <w:sz w:val="20"/>
        </w:rPr>
        <w:t>court</w:t>
      </w:r>
      <w:r>
        <w:rPr>
          <w:color w:val="231F20"/>
          <w:spacing w:val="-16"/>
          <w:sz w:val="20"/>
        </w:rPr>
        <w:t> </w:t>
      </w:r>
      <w:r>
        <w:rPr>
          <w:color w:val="231F20"/>
          <w:sz w:val="20"/>
        </w:rPr>
        <w:t>under</w:t>
      </w:r>
      <w:r>
        <w:rPr>
          <w:color w:val="231F20"/>
          <w:spacing w:val="-17"/>
          <w:sz w:val="20"/>
        </w:rPr>
        <w:t> </w:t>
      </w:r>
      <w:r>
        <w:rPr>
          <w:color w:val="231F20"/>
          <w:sz w:val="20"/>
        </w:rPr>
        <w:t>the</w:t>
      </w:r>
      <w:r>
        <w:rPr>
          <w:color w:val="231F20"/>
          <w:spacing w:val="-17"/>
          <w:sz w:val="20"/>
        </w:rPr>
        <w:t> </w:t>
      </w:r>
      <w:r>
        <w:rPr>
          <w:color w:val="231F20"/>
          <w:sz w:val="20"/>
        </w:rPr>
        <w:t>Code</w:t>
      </w:r>
      <w:r>
        <w:rPr>
          <w:color w:val="231F20"/>
          <w:spacing w:val="-17"/>
          <w:sz w:val="20"/>
        </w:rPr>
        <w:t> </w:t>
      </w:r>
      <w:r>
        <w:rPr>
          <w:color w:val="231F20"/>
          <w:sz w:val="20"/>
        </w:rPr>
        <w:t>of</w:t>
      </w:r>
      <w:r>
        <w:rPr>
          <w:color w:val="231F20"/>
          <w:spacing w:val="-17"/>
          <w:sz w:val="20"/>
        </w:rPr>
        <w:t> </w:t>
      </w:r>
      <w:r>
        <w:rPr>
          <w:color w:val="231F20"/>
          <w:sz w:val="20"/>
        </w:rPr>
        <w:t>Civil Procedure,</w:t>
      </w:r>
      <w:r>
        <w:rPr>
          <w:color w:val="231F20"/>
          <w:spacing w:val="-13"/>
          <w:sz w:val="20"/>
        </w:rPr>
        <w:t> </w:t>
      </w:r>
      <w:r>
        <w:rPr>
          <w:color w:val="231F20"/>
          <w:sz w:val="20"/>
        </w:rPr>
        <w:t>1908</w:t>
      </w:r>
      <w:r>
        <w:rPr>
          <w:color w:val="231F20"/>
          <w:spacing w:val="-13"/>
          <w:sz w:val="20"/>
        </w:rPr>
        <w:t> </w:t>
      </w:r>
      <w:r>
        <w:rPr>
          <w:color w:val="231F20"/>
          <w:sz w:val="20"/>
        </w:rPr>
        <w:t>while</w:t>
      </w:r>
      <w:r>
        <w:rPr>
          <w:color w:val="231F20"/>
          <w:spacing w:val="-13"/>
          <w:sz w:val="20"/>
        </w:rPr>
        <w:t> </w:t>
      </w:r>
      <w:r>
        <w:rPr>
          <w:color w:val="231F20"/>
          <w:sz w:val="20"/>
        </w:rPr>
        <w:t>trying</w:t>
      </w:r>
      <w:r>
        <w:rPr>
          <w:color w:val="231F20"/>
          <w:spacing w:val="-12"/>
          <w:sz w:val="20"/>
        </w:rPr>
        <w:t> </w:t>
      </w:r>
      <w:r>
        <w:rPr>
          <w:color w:val="231F20"/>
          <w:sz w:val="20"/>
        </w:rPr>
        <w:t>a</w:t>
      </w:r>
      <w:r>
        <w:rPr>
          <w:color w:val="231F20"/>
          <w:spacing w:val="-13"/>
          <w:sz w:val="20"/>
        </w:rPr>
        <w:t> </w:t>
      </w:r>
      <w:r>
        <w:rPr>
          <w:color w:val="231F20"/>
          <w:sz w:val="20"/>
        </w:rPr>
        <w:t>suit,</w:t>
      </w:r>
      <w:r>
        <w:rPr>
          <w:color w:val="231F20"/>
          <w:spacing w:val="-13"/>
          <w:sz w:val="20"/>
        </w:rPr>
        <w:t> </w:t>
      </w:r>
      <w:r>
        <w:rPr>
          <w:color w:val="231F20"/>
          <w:sz w:val="20"/>
        </w:rPr>
        <w:t>in</w:t>
      </w:r>
      <w:r>
        <w:rPr>
          <w:color w:val="231F20"/>
          <w:spacing w:val="-13"/>
          <w:sz w:val="20"/>
        </w:rPr>
        <w:t> </w:t>
      </w:r>
      <w:r>
        <w:rPr>
          <w:color w:val="231F20"/>
          <w:sz w:val="20"/>
        </w:rPr>
        <w:t>respect</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following</w:t>
      </w:r>
      <w:r>
        <w:rPr>
          <w:color w:val="231F20"/>
          <w:spacing w:val="-12"/>
          <w:sz w:val="20"/>
        </w:rPr>
        <w:t> </w:t>
      </w:r>
      <w:r>
        <w:rPr>
          <w:color w:val="231F20"/>
          <w:sz w:val="20"/>
        </w:rPr>
        <w:t>matters,</w:t>
      </w:r>
      <w:r>
        <w:rPr>
          <w:color w:val="231F20"/>
          <w:spacing w:val="-13"/>
          <w:sz w:val="20"/>
        </w:rPr>
        <w:t> </w:t>
      </w:r>
      <w:r>
        <w:rPr>
          <w:color w:val="231F20"/>
          <w:sz w:val="20"/>
        </w:rPr>
        <w:t>namely—</w:t>
      </w:r>
    </w:p>
    <w:p>
      <w:pPr>
        <w:pStyle w:val="ListParagraph"/>
        <w:numPr>
          <w:ilvl w:val="1"/>
          <w:numId w:val="71"/>
        </w:numPr>
        <w:tabs>
          <w:tab w:pos="2574" w:val="left" w:leader="none"/>
        </w:tabs>
        <w:spacing w:line="249" w:lineRule="auto" w:before="124" w:after="0"/>
        <w:ind w:left="1810" w:right="4" w:firstLine="480"/>
        <w:jc w:val="left"/>
        <w:rPr>
          <w:sz w:val="20"/>
        </w:rPr>
      </w:pPr>
      <w:r>
        <w:rPr>
          <w:color w:val="231F20"/>
          <w:sz w:val="20"/>
        </w:rPr>
        <w:t>the discovery and production of books of account and other documents, at such place and at such time as may be</w:t>
      </w:r>
      <w:r>
        <w:rPr>
          <w:color w:val="231F20"/>
          <w:spacing w:val="4"/>
          <w:sz w:val="20"/>
        </w:rPr>
        <w:t> </w:t>
      </w:r>
      <w:r>
        <w:rPr>
          <w:color w:val="231F20"/>
          <w:sz w:val="20"/>
        </w:rPr>
        <w:t>specified;</w:t>
      </w:r>
    </w:p>
    <w:p>
      <w:pPr>
        <w:pStyle w:val="ListParagraph"/>
        <w:numPr>
          <w:ilvl w:val="1"/>
          <w:numId w:val="71"/>
        </w:numPr>
        <w:tabs>
          <w:tab w:pos="2558" w:val="left" w:leader="none"/>
        </w:tabs>
        <w:spacing w:line="240" w:lineRule="auto" w:before="121" w:after="0"/>
        <w:ind w:left="2557" w:right="0" w:hanging="268"/>
        <w:jc w:val="left"/>
        <w:rPr>
          <w:sz w:val="20"/>
        </w:rPr>
      </w:pPr>
      <w:r>
        <w:rPr>
          <w:color w:val="231F20"/>
          <w:sz w:val="20"/>
        </w:rPr>
        <w:t>summoning</w:t>
      </w:r>
      <w:r>
        <w:rPr>
          <w:color w:val="231F20"/>
          <w:spacing w:val="-18"/>
          <w:sz w:val="20"/>
        </w:rPr>
        <w:t> </w:t>
      </w:r>
      <w:r>
        <w:rPr>
          <w:color w:val="231F20"/>
          <w:sz w:val="20"/>
        </w:rPr>
        <w:t>and</w:t>
      </w:r>
      <w:r>
        <w:rPr>
          <w:color w:val="231F20"/>
          <w:spacing w:val="-18"/>
          <w:sz w:val="20"/>
        </w:rPr>
        <w:t> </w:t>
      </w:r>
      <w:r>
        <w:rPr>
          <w:color w:val="231F20"/>
          <w:sz w:val="20"/>
        </w:rPr>
        <w:t>enforcing</w:t>
      </w:r>
      <w:r>
        <w:rPr>
          <w:color w:val="231F20"/>
          <w:spacing w:val="-18"/>
          <w:sz w:val="20"/>
        </w:rPr>
        <w:t> </w:t>
      </w:r>
      <w:r>
        <w:rPr>
          <w:color w:val="231F20"/>
          <w:sz w:val="20"/>
        </w:rPr>
        <w:t>the</w:t>
      </w:r>
      <w:r>
        <w:rPr>
          <w:color w:val="231F20"/>
          <w:spacing w:val="-17"/>
          <w:sz w:val="20"/>
        </w:rPr>
        <w:t> </w:t>
      </w:r>
      <w:r>
        <w:rPr>
          <w:color w:val="231F20"/>
          <w:sz w:val="20"/>
        </w:rPr>
        <w:t>attendance</w:t>
      </w:r>
      <w:r>
        <w:rPr>
          <w:color w:val="231F20"/>
          <w:spacing w:val="-18"/>
          <w:sz w:val="20"/>
        </w:rPr>
        <w:t> </w:t>
      </w:r>
      <w:r>
        <w:rPr>
          <w:color w:val="231F20"/>
          <w:sz w:val="20"/>
        </w:rPr>
        <w:t>of</w:t>
      </w:r>
      <w:r>
        <w:rPr>
          <w:color w:val="231F20"/>
          <w:spacing w:val="-18"/>
          <w:sz w:val="20"/>
        </w:rPr>
        <w:t> </w:t>
      </w:r>
      <w:r>
        <w:rPr>
          <w:color w:val="231F20"/>
          <w:sz w:val="20"/>
        </w:rPr>
        <w:t>persons</w:t>
      </w:r>
      <w:r>
        <w:rPr>
          <w:color w:val="231F20"/>
          <w:spacing w:val="-18"/>
          <w:sz w:val="20"/>
        </w:rPr>
        <w:t> </w:t>
      </w:r>
      <w:r>
        <w:rPr>
          <w:color w:val="231F20"/>
          <w:sz w:val="20"/>
        </w:rPr>
        <w:t>and</w:t>
      </w:r>
      <w:r>
        <w:rPr>
          <w:color w:val="231F20"/>
          <w:spacing w:val="-17"/>
          <w:sz w:val="20"/>
        </w:rPr>
        <w:t> </w:t>
      </w:r>
      <w:r>
        <w:rPr>
          <w:color w:val="231F20"/>
          <w:sz w:val="20"/>
        </w:rPr>
        <w:t>examining</w:t>
      </w:r>
      <w:r>
        <w:rPr>
          <w:color w:val="231F20"/>
          <w:spacing w:val="-18"/>
          <w:sz w:val="20"/>
        </w:rPr>
        <w:t> </w:t>
      </w:r>
      <w:r>
        <w:rPr>
          <w:color w:val="231F20"/>
          <w:sz w:val="20"/>
        </w:rPr>
        <w:t>them</w:t>
      </w:r>
      <w:r>
        <w:rPr>
          <w:color w:val="231F20"/>
          <w:spacing w:val="-18"/>
          <w:sz w:val="20"/>
        </w:rPr>
        <w:t> </w:t>
      </w:r>
      <w:r>
        <w:rPr>
          <w:color w:val="231F20"/>
          <w:sz w:val="20"/>
        </w:rPr>
        <w:t>on</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16"/>
        </w:rPr>
      </w:pPr>
    </w:p>
    <w:p>
      <w:pPr>
        <w:spacing w:before="0"/>
        <w:ind w:left="178" w:right="0" w:firstLine="0"/>
        <w:jc w:val="left"/>
        <w:rPr>
          <w:sz w:val="16"/>
        </w:rPr>
      </w:pPr>
      <w:r>
        <w:rPr>
          <w:color w:val="231F20"/>
          <w:sz w:val="16"/>
        </w:rPr>
        <w:t>5</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39"/>
        <w:ind w:left="154" w:right="0" w:firstLine="0"/>
        <w:jc w:val="left"/>
        <w:rPr>
          <w:sz w:val="16"/>
        </w:rPr>
      </w:pPr>
      <w:r>
        <w:rPr>
          <w:color w:val="231F20"/>
          <w:spacing w:val="8"/>
          <w:sz w:val="16"/>
        </w:rPr>
        <w:t>10</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spacing w:before="154"/>
        <w:ind w:left="178" w:right="0" w:firstLine="0"/>
        <w:jc w:val="left"/>
        <w:rPr>
          <w:sz w:val="16"/>
        </w:rPr>
      </w:pPr>
      <w:r>
        <w:rPr>
          <w:color w:val="231F20"/>
          <w:spacing w:val="8"/>
          <w:sz w:val="16"/>
        </w:rPr>
        <w:t>15</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8"/>
        <w:rPr>
          <w:sz w:val="21"/>
        </w:rPr>
      </w:pPr>
    </w:p>
    <w:p>
      <w:pPr>
        <w:spacing w:before="1"/>
        <w:ind w:left="178" w:right="0" w:firstLine="0"/>
        <w:jc w:val="left"/>
        <w:rPr>
          <w:sz w:val="16"/>
        </w:rPr>
      </w:pPr>
      <w:r>
        <w:rPr>
          <w:color w:val="231F20"/>
          <w:spacing w:val="8"/>
          <w:sz w:val="16"/>
        </w:rPr>
        <w:t>20</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8"/>
        <w:rPr>
          <w:sz w:val="16"/>
        </w:rPr>
      </w:pPr>
    </w:p>
    <w:p>
      <w:pPr>
        <w:spacing w:before="1"/>
        <w:ind w:left="178" w:right="0" w:firstLine="0"/>
        <w:jc w:val="left"/>
        <w:rPr>
          <w:sz w:val="16"/>
        </w:rPr>
      </w:pPr>
      <w:r>
        <w:rPr>
          <w:color w:val="231F20"/>
          <w:spacing w:val="8"/>
          <w:sz w:val="16"/>
        </w:rPr>
        <w:t>25</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spacing w:before="2"/>
        <w:rPr>
          <w:sz w:val="22"/>
        </w:rPr>
      </w:pPr>
    </w:p>
    <w:p>
      <w:pPr>
        <w:spacing w:before="0"/>
        <w:ind w:left="169" w:right="0" w:firstLine="0"/>
        <w:jc w:val="left"/>
        <w:rPr>
          <w:sz w:val="16"/>
        </w:rPr>
      </w:pPr>
      <w:r>
        <w:rPr>
          <w:color w:val="231F20"/>
          <w:sz w:val="16"/>
        </w:rPr>
        <w:t>5 of 1908.</w:t>
      </w:r>
    </w:p>
    <w:p>
      <w:pPr>
        <w:pStyle w:val="BodyText"/>
        <w:rPr>
          <w:sz w:val="17"/>
        </w:rPr>
      </w:pPr>
    </w:p>
    <w:p>
      <w:pPr>
        <w:spacing w:before="0"/>
        <w:ind w:left="178" w:right="0" w:firstLine="0"/>
        <w:jc w:val="left"/>
        <w:rPr>
          <w:sz w:val="16"/>
        </w:rPr>
      </w:pPr>
      <w:r>
        <w:rPr>
          <w:color w:val="231F20"/>
          <w:sz w:val="16"/>
        </w:rPr>
        <w:t>30 </w:t>
      </w:r>
    </w:p>
    <w:p>
      <w:pPr>
        <w:spacing w:after="0"/>
        <w:jc w:val="left"/>
        <w:rPr>
          <w:sz w:val="16"/>
        </w:rPr>
        <w:sectPr>
          <w:type w:val="continuous"/>
          <w:pgSz w:w="11900" w:h="16840"/>
          <w:pgMar w:top="1600" w:bottom="280" w:left="1020" w:right="1020"/>
          <w:cols w:num="2" w:equalWidth="0">
            <w:col w:w="8513" w:space="40"/>
            <w:col w:w="1307"/>
          </w:cols>
        </w:sectPr>
      </w:pPr>
    </w:p>
    <w:p>
      <w:pPr>
        <w:pStyle w:val="BodyText"/>
        <w:spacing w:before="10"/>
        <w:jc w:val="right"/>
      </w:pPr>
      <w:r>
        <w:rPr>
          <w:color w:val="231F20"/>
        </w:rPr>
        <w:t>oath;</w:t>
      </w:r>
    </w:p>
    <w:p>
      <w:pPr>
        <w:pStyle w:val="BodyText"/>
        <w:spacing w:before="2"/>
        <w:rPr>
          <w:sz w:val="32"/>
        </w:rPr>
      </w:pPr>
      <w:r>
        <w:rPr/>
        <w:br w:type="column"/>
      </w:r>
      <w:r>
        <w:rPr>
          <w:sz w:val="32"/>
        </w:rPr>
      </w:r>
    </w:p>
    <w:p>
      <w:pPr>
        <w:pStyle w:val="ListParagraph"/>
        <w:numPr>
          <w:ilvl w:val="1"/>
          <w:numId w:val="71"/>
        </w:numPr>
        <w:tabs>
          <w:tab w:pos="334" w:val="left" w:leader="none"/>
        </w:tabs>
        <w:spacing w:line="240" w:lineRule="auto" w:before="0" w:after="0"/>
        <w:ind w:left="333" w:right="0" w:hanging="317"/>
        <w:jc w:val="left"/>
        <w:rPr>
          <w:sz w:val="20"/>
        </w:rPr>
      </w:pPr>
      <w:r>
        <w:rPr>
          <w:color w:val="231F20"/>
          <w:sz w:val="20"/>
        </w:rPr>
        <w:t>inspection</w:t>
      </w:r>
      <w:r>
        <w:rPr>
          <w:color w:val="231F20"/>
          <w:spacing w:val="-5"/>
          <w:sz w:val="20"/>
        </w:rPr>
        <w:t> </w:t>
      </w:r>
      <w:r>
        <w:rPr>
          <w:color w:val="231F20"/>
          <w:sz w:val="20"/>
        </w:rPr>
        <w:t>of</w:t>
      </w:r>
      <w:r>
        <w:rPr>
          <w:color w:val="231F20"/>
          <w:spacing w:val="-4"/>
          <w:sz w:val="20"/>
        </w:rPr>
        <w:t> </w:t>
      </w:r>
      <w:r>
        <w:rPr>
          <w:color w:val="231F20"/>
          <w:sz w:val="20"/>
        </w:rPr>
        <w:t>any</w:t>
      </w:r>
      <w:r>
        <w:rPr>
          <w:color w:val="231F20"/>
          <w:spacing w:val="-4"/>
          <w:sz w:val="20"/>
        </w:rPr>
        <w:t> </w:t>
      </w:r>
      <w:r>
        <w:rPr>
          <w:color w:val="231F20"/>
          <w:sz w:val="20"/>
        </w:rPr>
        <w:t>book,</w:t>
      </w:r>
      <w:r>
        <w:rPr>
          <w:color w:val="231F20"/>
          <w:spacing w:val="-5"/>
          <w:sz w:val="20"/>
        </w:rPr>
        <w:t> </w:t>
      </w:r>
      <w:r>
        <w:rPr>
          <w:color w:val="231F20"/>
          <w:sz w:val="20"/>
        </w:rPr>
        <w:t>document,</w:t>
      </w:r>
      <w:r>
        <w:rPr>
          <w:color w:val="231F20"/>
          <w:spacing w:val="-4"/>
          <w:sz w:val="20"/>
        </w:rPr>
        <w:t> </w:t>
      </w:r>
      <w:r>
        <w:rPr>
          <w:color w:val="231F20"/>
          <w:sz w:val="20"/>
        </w:rPr>
        <w:t>register</w:t>
      </w:r>
      <w:r>
        <w:rPr>
          <w:color w:val="231F20"/>
          <w:spacing w:val="-4"/>
          <w:sz w:val="20"/>
        </w:rPr>
        <w:t> </w:t>
      </w:r>
      <w:r>
        <w:rPr>
          <w:color w:val="231F20"/>
          <w:sz w:val="20"/>
        </w:rPr>
        <w:t>or</w:t>
      </w:r>
      <w:r>
        <w:rPr>
          <w:color w:val="231F20"/>
          <w:spacing w:val="-5"/>
          <w:sz w:val="20"/>
        </w:rPr>
        <w:t> </w:t>
      </w:r>
      <w:r>
        <w:rPr>
          <w:color w:val="231F20"/>
          <w:sz w:val="20"/>
        </w:rPr>
        <w:t>record</w:t>
      </w:r>
      <w:r>
        <w:rPr>
          <w:color w:val="231F20"/>
          <w:spacing w:val="-4"/>
          <w:sz w:val="20"/>
        </w:rPr>
        <w:t> </w:t>
      </w:r>
      <w:r>
        <w:rPr>
          <w:color w:val="231F20"/>
          <w:sz w:val="20"/>
        </w:rPr>
        <w:t>of</w:t>
      </w:r>
      <w:r>
        <w:rPr>
          <w:color w:val="231F20"/>
          <w:spacing w:val="-4"/>
          <w:sz w:val="20"/>
        </w:rPr>
        <w:t> </w:t>
      </w:r>
      <w:r>
        <w:rPr>
          <w:color w:val="231F20"/>
          <w:sz w:val="20"/>
        </w:rPr>
        <w:t>any</w:t>
      </w:r>
      <w:r>
        <w:rPr>
          <w:color w:val="231F20"/>
          <w:spacing w:val="-5"/>
          <w:sz w:val="20"/>
        </w:rPr>
        <w:t> </w:t>
      </w:r>
      <w:r>
        <w:rPr>
          <w:color w:val="231F20"/>
          <w:sz w:val="20"/>
        </w:rPr>
        <w:t>data</w:t>
      </w:r>
      <w:r>
        <w:rPr>
          <w:color w:val="231F20"/>
          <w:spacing w:val="-4"/>
          <w:sz w:val="20"/>
        </w:rPr>
        <w:t> </w:t>
      </w:r>
      <w:r>
        <w:rPr>
          <w:color w:val="231F20"/>
          <w:sz w:val="20"/>
        </w:rPr>
        <w:t>fiduciary;</w:t>
      </w:r>
    </w:p>
    <w:p>
      <w:pPr>
        <w:pStyle w:val="ListParagraph"/>
        <w:numPr>
          <w:ilvl w:val="1"/>
          <w:numId w:val="71"/>
        </w:numPr>
        <w:tabs>
          <w:tab w:pos="299" w:val="left" w:leader="none"/>
          <w:tab w:pos="6459" w:val="left" w:leader="none"/>
        </w:tabs>
        <w:spacing w:line="240" w:lineRule="auto" w:before="130" w:after="0"/>
        <w:ind w:left="298" w:right="0" w:hanging="282"/>
        <w:jc w:val="left"/>
        <w:rPr>
          <w:sz w:val="16"/>
        </w:rPr>
      </w:pPr>
      <w:r>
        <w:rPr>
          <w:color w:val="231F20"/>
          <w:sz w:val="20"/>
        </w:rPr>
        <w:t>issuing commissions for the examination of witnesses or</w:t>
      </w:r>
      <w:r>
        <w:rPr>
          <w:color w:val="231F20"/>
          <w:spacing w:val="-37"/>
          <w:sz w:val="20"/>
        </w:rPr>
        <w:t> </w:t>
      </w:r>
      <w:r>
        <w:rPr>
          <w:color w:val="231F20"/>
          <w:sz w:val="20"/>
        </w:rPr>
        <w:t>documents;</w:t>
      </w:r>
      <w:r>
        <w:rPr>
          <w:color w:val="231F20"/>
          <w:spacing w:val="-4"/>
          <w:sz w:val="20"/>
        </w:rPr>
        <w:t> </w:t>
      </w:r>
      <w:r>
        <w:rPr>
          <w:color w:val="231F20"/>
          <w:sz w:val="20"/>
        </w:rPr>
        <w:t>and</w:t>
        <w:tab/>
      </w:r>
      <w:r>
        <w:rPr>
          <w:color w:val="231F20"/>
          <w:spacing w:val="8"/>
          <w:position w:val="1"/>
          <w:sz w:val="16"/>
        </w:rPr>
        <w:t>35</w:t>
      </w:r>
      <w:r>
        <w:rPr>
          <w:color w:val="231F20"/>
          <w:spacing w:val="-23"/>
          <w:position w:val="1"/>
          <w:sz w:val="16"/>
        </w:rPr>
        <w:t> </w:t>
      </w:r>
    </w:p>
    <w:p>
      <w:pPr>
        <w:pStyle w:val="ListParagraph"/>
        <w:numPr>
          <w:ilvl w:val="1"/>
          <w:numId w:val="71"/>
        </w:numPr>
        <w:tabs>
          <w:tab w:pos="328" w:val="left" w:leader="none"/>
        </w:tabs>
        <w:spacing w:line="240" w:lineRule="auto" w:before="130" w:after="0"/>
        <w:ind w:left="327" w:right="0" w:hanging="311"/>
        <w:jc w:val="left"/>
        <w:rPr>
          <w:sz w:val="20"/>
        </w:rPr>
      </w:pPr>
      <w:r>
        <w:rPr>
          <w:color w:val="231F20"/>
          <w:sz w:val="20"/>
        </w:rPr>
        <w:t>any</w:t>
      </w:r>
      <w:r>
        <w:rPr>
          <w:color w:val="231F20"/>
          <w:spacing w:val="-7"/>
          <w:sz w:val="20"/>
        </w:rPr>
        <w:t> </w:t>
      </w:r>
      <w:r>
        <w:rPr>
          <w:color w:val="231F20"/>
          <w:sz w:val="20"/>
        </w:rPr>
        <w:t>other</w:t>
      </w:r>
      <w:r>
        <w:rPr>
          <w:color w:val="231F20"/>
          <w:spacing w:val="-6"/>
          <w:sz w:val="20"/>
        </w:rPr>
        <w:t> </w:t>
      </w:r>
      <w:r>
        <w:rPr>
          <w:color w:val="231F20"/>
          <w:sz w:val="20"/>
        </w:rPr>
        <w:t>matter</w:t>
      </w:r>
      <w:r>
        <w:rPr>
          <w:color w:val="231F20"/>
          <w:spacing w:val="-6"/>
          <w:sz w:val="20"/>
        </w:rPr>
        <w:t> </w:t>
      </w:r>
      <w:r>
        <w:rPr>
          <w:color w:val="231F20"/>
          <w:sz w:val="20"/>
        </w:rPr>
        <w:t>which</w:t>
      </w:r>
      <w:r>
        <w:rPr>
          <w:color w:val="231F20"/>
          <w:spacing w:val="-7"/>
          <w:sz w:val="20"/>
        </w:rPr>
        <w:t> </w:t>
      </w:r>
      <w:r>
        <w:rPr>
          <w:color w:val="231F20"/>
          <w:sz w:val="20"/>
        </w:rPr>
        <w:t>may</w:t>
      </w:r>
      <w:r>
        <w:rPr>
          <w:color w:val="231F20"/>
          <w:spacing w:val="-6"/>
          <w:sz w:val="20"/>
        </w:rPr>
        <w:t> </w:t>
      </w:r>
      <w:r>
        <w:rPr>
          <w:color w:val="231F20"/>
          <w:sz w:val="20"/>
        </w:rPr>
        <w:t>be</w:t>
      </w:r>
      <w:r>
        <w:rPr>
          <w:color w:val="231F20"/>
          <w:spacing w:val="-6"/>
          <w:sz w:val="20"/>
        </w:rPr>
        <w:t> </w:t>
      </w:r>
      <w:r>
        <w:rPr>
          <w:color w:val="231F20"/>
          <w:sz w:val="20"/>
        </w:rPr>
        <w:t>prescribed.</w:t>
      </w:r>
    </w:p>
    <w:p>
      <w:pPr>
        <w:spacing w:after="0" w:line="240" w:lineRule="auto"/>
        <w:jc w:val="left"/>
        <w:rPr>
          <w:sz w:val="20"/>
        </w:rPr>
        <w:sectPr>
          <w:type w:val="continuous"/>
          <w:pgSz w:w="11900" w:h="16840"/>
          <w:pgMar w:top="1600" w:bottom="280" w:left="1020" w:right="1020"/>
          <w:cols w:num="2" w:equalWidth="0">
            <w:col w:w="2233" w:space="40"/>
            <w:col w:w="7587"/>
          </w:cols>
        </w:sectPr>
      </w:pPr>
    </w:p>
    <w:p>
      <w:pPr>
        <w:spacing w:line="249" w:lineRule="auto" w:before="139"/>
        <w:ind w:left="130" w:right="0" w:firstLine="0"/>
        <w:jc w:val="left"/>
        <w:rPr>
          <w:sz w:val="16"/>
        </w:rPr>
      </w:pPr>
      <w:r>
        <w:rPr>
          <w:color w:val="231F20"/>
          <w:sz w:val="16"/>
        </w:rPr>
        <w:t>Action to be taken by</w:t>
      </w:r>
    </w:p>
    <w:p>
      <w:pPr>
        <w:spacing w:line="249" w:lineRule="auto" w:before="1"/>
        <w:ind w:left="130" w:right="0" w:firstLine="0"/>
        <w:jc w:val="left"/>
        <w:rPr>
          <w:sz w:val="16"/>
        </w:rPr>
      </w:pPr>
      <w:r>
        <w:rPr>
          <w:color w:val="231F20"/>
          <w:sz w:val="16"/>
        </w:rPr>
        <w:t>Authority pursuant to an inquiry.</w:t>
      </w:r>
    </w:p>
    <w:p>
      <w:pPr>
        <w:pStyle w:val="ListParagraph"/>
        <w:numPr>
          <w:ilvl w:val="0"/>
          <w:numId w:val="66"/>
        </w:numPr>
        <w:tabs>
          <w:tab w:pos="908" w:val="left" w:leader="none"/>
        </w:tabs>
        <w:spacing w:line="249" w:lineRule="auto" w:before="130" w:after="0"/>
        <w:ind w:left="130" w:right="1346" w:firstLine="480"/>
        <w:jc w:val="both"/>
        <w:rPr>
          <w:sz w:val="20"/>
        </w:rPr>
      </w:pPr>
      <w:r>
        <w:rPr>
          <w:color w:val="231F20"/>
          <w:sz w:val="20"/>
        </w:rPr>
        <w:br w:type="column"/>
        <w:t>(</w:t>
      </w:r>
      <w:r>
        <w:rPr>
          <w:i/>
          <w:color w:val="231F20"/>
          <w:sz w:val="20"/>
        </w:rPr>
        <w:t>1</w:t>
      </w:r>
      <w:r>
        <w:rPr>
          <w:color w:val="231F20"/>
          <w:sz w:val="20"/>
        </w:rPr>
        <w:t>)</w:t>
      </w:r>
      <w:r>
        <w:rPr>
          <w:color w:val="231F20"/>
          <w:spacing w:val="-4"/>
          <w:sz w:val="20"/>
        </w:rPr>
        <w:t> </w:t>
      </w:r>
      <w:r>
        <w:rPr>
          <w:color w:val="231F20"/>
          <w:sz w:val="20"/>
        </w:rPr>
        <w:t>On</w:t>
      </w:r>
      <w:r>
        <w:rPr>
          <w:color w:val="231F20"/>
          <w:spacing w:val="-4"/>
          <w:sz w:val="20"/>
        </w:rPr>
        <w:t> </w:t>
      </w:r>
      <w:r>
        <w:rPr>
          <w:color w:val="231F20"/>
          <w:sz w:val="20"/>
        </w:rPr>
        <w:t>receipt</w:t>
      </w:r>
      <w:r>
        <w:rPr>
          <w:color w:val="231F20"/>
          <w:spacing w:val="-3"/>
          <w:sz w:val="20"/>
        </w:rPr>
        <w:t> </w:t>
      </w:r>
      <w:r>
        <w:rPr>
          <w:color w:val="231F20"/>
          <w:sz w:val="20"/>
        </w:rPr>
        <w:t>of</w:t>
      </w:r>
      <w:r>
        <w:rPr>
          <w:color w:val="231F20"/>
          <w:spacing w:val="-4"/>
          <w:sz w:val="20"/>
        </w:rPr>
        <w:t> </w:t>
      </w:r>
      <w:r>
        <w:rPr>
          <w:color w:val="231F20"/>
          <w:sz w:val="20"/>
        </w:rPr>
        <w:t>a</w:t>
      </w:r>
      <w:r>
        <w:rPr>
          <w:color w:val="231F20"/>
          <w:spacing w:val="-3"/>
          <w:sz w:val="20"/>
        </w:rPr>
        <w:t> </w:t>
      </w:r>
      <w:r>
        <w:rPr>
          <w:color w:val="231F20"/>
          <w:sz w:val="20"/>
        </w:rPr>
        <w:t>report</w:t>
      </w:r>
      <w:r>
        <w:rPr>
          <w:color w:val="231F20"/>
          <w:spacing w:val="-3"/>
          <w:sz w:val="20"/>
        </w:rPr>
        <w:t> </w:t>
      </w:r>
      <w:r>
        <w:rPr>
          <w:color w:val="231F20"/>
          <w:sz w:val="20"/>
        </w:rPr>
        <w:t>under</w:t>
      </w:r>
      <w:r>
        <w:rPr>
          <w:color w:val="231F20"/>
          <w:spacing w:val="-4"/>
          <w:sz w:val="20"/>
        </w:rPr>
        <w:t> </w:t>
      </w:r>
      <w:r>
        <w:rPr>
          <w:color w:val="231F20"/>
          <w:sz w:val="20"/>
        </w:rPr>
        <w:t>sub-section</w:t>
      </w:r>
      <w:r>
        <w:rPr>
          <w:color w:val="231F20"/>
          <w:spacing w:val="-4"/>
          <w:sz w:val="20"/>
        </w:rPr>
        <w:t> </w:t>
      </w:r>
      <w:r>
        <w:rPr>
          <w:color w:val="231F20"/>
          <w:sz w:val="20"/>
        </w:rPr>
        <w:t>(</w:t>
      </w:r>
      <w:r>
        <w:rPr>
          <w:i/>
          <w:color w:val="231F20"/>
          <w:sz w:val="20"/>
        </w:rPr>
        <w:t>2</w:t>
      </w:r>
      <w:r>
        <w:rPr>
          <w:color w:val="231F20"/>
          <w:sz w:val="20"/>
        </w:rPr>
        <w:t>)</w:t>
      </w:r>
      <w:r>
        <w:rPr>
          <w:color w:val="231F20"/>
          <w:spacing w:val="-3"/>
          <w:sz w:val="20"/>
        </w:rPr>
        <w:t> </w:t>
      </w:r>
      <w:r>
        <w:rPr>
          <w:color w:val="231F20"/>
          <w:sz w:val="20"/>
        </w:rPr>
        <w:t>of</w:t>
      </w:r>
      <w:r>
        <w:rPr>
          <w:color w:val="231F20"/>
          <w:spacing w:val="-3"/>
          <w:sz w:val="20"/>
        </w:rPr>
        <w:t> </w:t>
      </w:r>
      <w:r>
        <w:rPr>
          <w:color w:val="231F20"/>
          <w:sz w:val="20"/>
        </w:rPr>
        <w:t>section</w:t>
      </w:r>
      <w:r>
        <w:rPr>
          <w:color w:val="231F20"/>
          <w:spacing w:val="-4"/>
          <w:sz w:val="20"/>
        </w:rPr>
        <w:t> </w:t>
      </w:r>
      <w:r>
        <w:rPr>
          <w:color w:val="231F20"/>
          <w:sz w:val="20"/>
        </w:rPr>
        <w:t>53,</w:t>
      </w:r>
      <w:r>
        <w:rPr>
          <w:color w:val="231F20"/>
          <w:spacing w:val="-3"/>
          <w:sz w:val="20"/>
        </w:rPr>
        <w:t> </w:t>
      </w:r>
      <w:r>
        <w:rPr>
          <w:color w:val="231F20"/>
          <w:sz w:val="20"/>
        </w:rPr>
        <w:t>the</w:t>
      </w:r>
      <w:r>
        <w:rPr>
          <w:color w:val="231F20"/>
          <w:spacing w:val="-12"/>
          <w:sz w:val="20"/>
        </w:rPr>
        <w:t> </w:t>
      </w:r>
      <w:r>
        <w:rPr>
          <w:color w:val="231F20"/>
          <w:sz w:val="20"/>
        </w:rPr>
        <w:t>Authority</w:t>
      </w:r>
      <w:r>
        <w:rPr>
          <w:color w:val="231F20"/>
          <w:spacing w:val="-3"/>
          <w:sz w:val="20"/>
        </w:rPr>
        <w:t> </w:t>
      </w:r>
      <w:r>
        <w:rPr>
          <w:color w:val="231F20"/>
          <w:spacing w:val="-6"/>
          <w:sz w:val="20"/>
        </w:rPr>
        <w:t>may, </w:t>
      </w:r>
      <w:r>
        <w:rPr>
          <w:color w:val="231F20"/>
          <w:sz w:val="20"/>
        </w:rPr>
        <w:t>after</w:t>
      </w:r>
      <w:r>
        <w:rPr>
          <w:color w:val="231F20"/>
          <w:spacing w:val="-19"/>
          <w:sz w:val="20"/>
        </w:rPr>
        <w:t> </w:t>
      </w:r>
      <w:r>
        <w:rPr>
          <w:color w:val="231F20"/>
          <w:sz w:val="20"/>
        </w:rPr>
        <w:t>giving</w:t>
      </w:r>
      <w:r>
        <w:rPr>
          <w:color w:val="231F20"/>
          <w:spacing w:val="-18"/>
          <w:sz w:val="20"/>
        </w:rPr>
        <w:t> </w:t>
      </w:r>
      <w:r>
        <w:rPr>
          <w:color w:val="231F20"/>
          <w:sz w:val="20"/>
        </w:rPr>
        <w:t>such</w:t>
      </w:r>
      <w:r>
        <w:rPr>
          <w:color w:val="231F20"/>
          <w:spacing w:val="-19"/>
          <w:sz w:val="20"/>
        </w:rPr>
        <w:t> </w:t>
      </w:r>
      <w:r>
        <w:rPr>
          <w:color w:val="231F20"/>
          <w:sz w:val="20"/>
        </w:rPr>
        <w:t>opportunity</w:t>
      </w:r>
      <w:r>
        <w:rPr>
          <w:color w:val="231F20"/>
          <w:spacing w:val="-18"/>
          <w:sz w:val="20"/>
        </w:rPr>
        <w:t> </w:t>
      </w:r>
      <w:r>
        <w:rPr>
          <w:color w:val="231F20"/>
          <w:sz w:val="20"/>
        </w:rPr>
        <w:t>to</w:t>
      </w:r>
      <w:r>
        <w:rPr>
          <w:color w:val="231F20"/>
          <w:spacing w:val="-18"/>
          <w:sz w:val="20"/>
        </w:rPr>
        <w:t> </w:t>
      </w:r>
      <w:r>
        <w:rPr>
          <w:color w:val="231F20"/>
          <w:sz w:val="20"/>
        </w:rPr>
        <w:t>the</w:t>
      </w:r>
      <w:r>
        <w:rPr>
          <w:color w:val="231F20"/>
          <w:spacing w:val="-19"/>
          <w:sz w:val="20"/>
        </w:rPr>
        <w:t> </w:t>
      </w:r>
      <w:r>
        <w:rPr>
          <w:color w:val="231F20"/>
          <w:sz w:val="20"/>
        </w:rPr>
        <w:t>data</w:t>
      </w:r>
      <w:r>
        <w:rPr>
          <w:color w:val="231F20"/>
          <w:spacing w:val="-18"/>
          <w:sz w:val="20"/>
        </w:rPr>
        <w:t> </w:t>
      </w:r>
      <w:r>
        <w:rPr>
          <w:color w:val="231F20"/>
          <w:sz w:val="20"/>
        </w:rPr>
        <w:t>fiduciary</w:t>
      </w:r>
      <w:r>
        <w:rPr>
          <w:color w:val="231F20"/>
          <w:spacing w:val="-19"/>
          <w:sz w:val="20"/>
        </w:rPr>
        <w:t> </w:t>
      </w:r>
      <w:r>
        <w:rPr>
          <w:color w:val="231F20"/>
          <w:sz w:val="20"/>
        </w:rPr>
        <w:t>or</w:t>
      </w:r>
      <w:r>
        <w:rPr>
          <w:color w:val="231F20"/>
          <w:spacing w:val="-18"/>
          <w:sz w:val="20"/>
        </w:rPr>
        <w:t> </w:t>
      </w:r>
      <w:r>
        <w:rPr>
          <w:color w:val="231F20"/>
          <w:sz w:val="20"/>
        </w:rPr>
        <w:t>data</w:t>
      </w:r>
      <w:r>
        <w:rPr>
          <w:color w:val="231F20"/>
          <w:spacing w:val="-18"/>
          <w:sz w:val="20"/>
        </w:rPr>
        <w:t> </w:t>
      </w:r>
      <w:r>
        <w:rPr>
          <w:color w:val="231F20"/>
          <w:sz w:val="20"/>
        </w:rPr>
        <w:t>processor</w:t>
      </w:r>
      <w:r>
        <w:rPr>
          <w:color w:val="231F20"/>
          <w:spacing w:val="-19"/>
          <w:sz w:val="20"/>
        </w:rPr>
        <w:t> </w:t>
      </w:r>
      <w:r>
        <w:rPr>
          <w:color w:val="231F20"/>
          <w:sz w:val="20"/>
        </w:rPr>
        <w:t>to</w:t>
      </w:r>
      <w:r>
        <w:rPr>
          <w:color w:val="231F20"/>
          <w:spacing w:val="-18"/>
          <w:sz w:val="20"/>
        </w:rPr>
        <w:t> </w:t>
      </w:r>
      <w:r>
        <w:rPr>
          <w:color w:val="231F20"/>
          <w:sz w:val="20"/>
        </w:rPr>
        <w:t>make</w:t>
      </w:r>
      <w:r>
        <w:rPr>
          <w:color w:val="231F20"/>
          <w:spacing w:val="-19"/>
          <w:sz w:val="20"/>
        </w:rPr>
        <w:t> </w:t>
      </w:r>
      <w:r>
        <w:rPr>
          <w:color w:val="231F20"/>
          <w:sz w:val="20"/>
        </w:rPr>
        <w:t>a</w:t>
      </w:r>
      <w:r>
        <w:rPr>
          <w:color w:val="231F20"/>
          <w:spacing w:val="-18"/>
          <w:sz w:val="20"/>
        </w:rPr>
        <w:t> </w:t>
      </w:r>
      <w:r>
        <w:rPr>
          <w:color w:val="231F20"/>
          <w:sz w:val="20"/>
        </w:rPr>
        <w:t>representation in</w:t>
      </w:r>
      <w:r>
        <w:rPr>
          <w:color w:val="231F20"/>
          <w:spacing w:val="-3"/>
          <w:sz w:val="20"/>
        </w:rPr>
        <w:t> </w:t>
      </w:r>
      <w:r>
        <w:rPr>
          <w:color w:val="231F20"/>
          <w:sz w:val="20"/>
        </w:rPr>
        <w:t>connection</w:t>
      </w:r>
      <w:r>
        <w:rPr>
          <w:color w:val="231F20"/>
          <w:spacing w:val="-3"/>
          <w:sz w:val="20"/>
        </w:rPr>
        <w:t> </w:t>
      </w:r>
      <w:r>
        <w:rPr>
          <w:color w:val="231F20"/>
          <w:sz w:val="20"/>
        </w:rPr>
        <w:t>with</w:t>
      </w:r>
      <w:r>
        <w:rPr>
          <w:color w:val="231F20"/>
          <w:spacing w:val="-4"/>
          <w:sz w:val="20"/>
        </w:rPr>
        <w:t> </w:t>
      </w:r>
      <w:r>
        <w:rPr>
          <w:color w:val="231F20"/>
          <w:sz w:val="20"/>
        </w:rPr>
        <w:t>the</w:t>
      </w:r>
      <w:r>
        <w:rPr>
          <w:color w:val="231F20"/>
          <w:spacing w:val="-3"/>
          <w:sz w:val="20"/>
        </w:rPr>
        <w:t> </w:t>
      </w:r>
      <w:r>
        <w:rPr>
          <w:color w:val="231F20"/>
          <w:sz w:val="20"/>
        </w:rPr>
        <w:t>report</w:t>
      </w:r>
      <w:r>
        <w:rPr>
          <w:color w:val="231F20"/>
          <w:spacing w:val="-4"/>
          <w:sz w:val="20"/>
        </w:rPr>
        <w:t> </w:t>
      </w:r>
      <w:r>
        <w:rPr>
          <w:color w:val="231F20"/>
          <w:sz w:val="20"/>
        </w:rPr>
        <w:t>as</w:t>
      </w:r>
      <w:r>
        <w:rPr>
          <w:color w:val="231F20"/>
          <w:spacing w:val="-3"/>
          <w:sz w:val="20"/>
        </w:rPr>
        <w:t> </w:t>
      </w:r>
      <w:r>
        <w:rPr>
          <w:color w:val="231F20"/>
          <w:sz w:val="20"/>
        </w:rPr>
        <w:t>the</w:t>
      </w:r>
      <w:r>
        <w:rPr>
          <w:color w:val="231F20"/>
          <w:spacing w:val="-11"/>
          <w:sz w:val="20"/>
        </w:rPr>
        <w:t> </w:t>
      </w:r>
      <w:r>
        <w:rPr>
          <w:color w:val="231F20"/>
          <w:sz w:val="20"/>
        </w:rPr>
        <w:t>Authority</w:t>
      </w:r>
      <w:r>
        <w:rPr>
          <w:color w:val="231F20"/>
          <w:spacing w:val="-4"/>
          <w:sz w:val="20"/>
        </w:rPr>
        <w:t> </w:t>
      </w:r>
      <w:r>
        <w:rPr>
          <w:color w:val="231F20"/>
          <w:sz w:val="20"/>
        </w:rPr>
        <w:t>deems</w:t>
      </w:r>
      <w:r>
        <w:rPr>
          <w:color w:val="231F20"/>
          <w:spacing w:val="-4"/>
          <w:sz w:val="20"/>
        </w:rPr>
        <w:t> </w:t>
      </w:r>
      <w:r>
        <w:rPr>
          <w:color w:val="231F20"/>
          <w:sz w:val="20"/>
        </w:rPr>
        <w:t>reasonable,</w:t>
      </w:r>
      <w:r>
        <w:rPr>
          <w:color w:val="231F20"/>
          <w:spacing w:val="-3"/>
          <w:sz w:val="20"/>
        </w:rPr>
        <w:t> </w:t>
      </w:r>
      <w:r>
        <w:rPr>
          <w:color w:val="231F20"/>
          <w:sz w:val="20"/>
        </w:rPr>
        <w:t>by</w:t>
      </w:r>
      <w:r>
        <w:rPr>
          <w:color w:val="231F20"/>
          <w:spacing w:val="-4"/>
          <w:sz w:val="20"/>
        </w:rPr>
        <w:t> </w:t>
      </w:r>
      <w:r>
        <w:rPr>
          <w:color w:val="231F20"/>
          <w:sz w:val="20"/>
        </w:rPr>
        <w:t>an</w:t>
      </w:r>
      <w:r>
        <w:rPr>
          <w:color w:val="231F20"/>
          <w:spacing w:val="-3"/>
          <w:sz w:val="20"/>
        </w:rPr>
        <w:t> </w:t>
      </w:r>
      <w:r>
        <w:rPr>
          <w:color w:val="231F20"/>
          <w:sz w:val="20"/>
        </w:rPr>
        <w:t>order</w:t>
      </w:r>
      <w:r>
        <w:rPr>
          <w:color w:val="231F20"/>
          <w:spacing w:val="-4"/>
          <w:sz w:val="20"/>
        </w:rPr>
        <w:t> </w:t>
      </w:r>
      <w:r>
        <w:rPr>
          <w:color w:val="231F20"/>
          <w:sz w:val="20"/>
        </w:rPr>
        <w:t>in</w:t>
      </w:r>
      <w:r>
        <w:rPr>
          <w:color w:val="231F20"/>
          <w:spacing w:val="-3"/>
          <w:sz w:val="20"/>
        </w:rPr>
        <w:t> </w:t>
      </w:r>
      <w:r>
        <w:rPr>
          <w:color w:val="231F20"/>
          <w:sz w:val="20"/>
        </w:rPr>
        <w:t>writing—</w:t>
      </w:r>
    </w:p>
    <w:p>
      <w:pPr>
        <w:pStyle w:val="ListParagraph"/>
        <w:numPr>
          <w:ilvl w:val="1"/>
          <w:numId w:val="66"/>
        </w:numPr>
        <w:tabs>
          <w:tab w:pos="1362" w:val="left" w:leader="none"/>
        </w:tabs>
        <w:spacing w:line="246" w:lineRule="exact" w:before="123" w:after="0"/>
        <w:ind w:left="1361" w:right="0" w:hanging="272"/>
        <w:jc w:val="both"/>
        <w:rPr>
          <w:sz w:val="16"/>
        </w:rPr>
      </w:pPr>
      <w:r>
        <w:rPr>
          <w:color w:val="231F20"/>
          <w:sz w:val="20"/>
        </w:rPr>
        <w:t>issue a warning to the data fiduciary or data processor where the business or</w:t>
      </w:r>
      <w:r>
        <w:rPr>
          <w:color w:val="231F20"/>
          <w:spacing w:val="37"/>
          <w:sz w:val="20"/>
        </w:rPr>
        <w:t> </w:t>
      </w:r>
      <w:r>
        <w:rPr>
          <w:color w:val="231F20"/>
          <w:spacing w:val="8"/>
          <w:position w:val="-2"/>
          <w:sz w:val="16"/>
        </w:rPr>
        <w:t>40</w:t>
      </w:r>
      <w:r>
        <w:rPr>
          <w:color w:val="231F20"/>
          <w:spacing w:val="-23"/>
          <w:position w:val="-2"/>
          <w:sz w:val="16"/>
        </w:rPr>
        <w:t> </w:t>
      </w:r>
    </w:p>
    <w:p>
      <w:pPr>
        <w:pStyle w:val="BodyText"/>
        <w:spacing w:line="224" w:lineRule="exact"/>
        <w:ind w:left="610"/>
        <w:jc w:val="both"/>
      </w:pPr>
      <w:r>
        <w:rPr>
          <w:color w:val="231F20"/>
        </w:rPr>
        <w:t>activity is likely to violate the provisions of this Act;</w:t>
      </w:r>
    </w:p>
    <w:p>
      <w:pPr>
        <w:pStyle w:val="ListParagraph"/>
        <w:numPr>
          <w:ilvl w:val="1"/>
          <w:numId w:val="66"/>
        </w:numPr>
        <w:tabs>
          <w:tab w:pos="1365" w:val="left" w:leader="none"/>
        </w:tabs>
        <w:spacing w:line="249" w:lineRule="auto" w:before="130" w:after="0"/>
        <w:ind w:left="610" w:right="1352" w:firstLine="480"/>
        <w:jc w:val="left"/>
        <w:rPr>
          <w:sz w:val="20"/>
        </w:rPr>
      </w:pPr>
      <w:r>
        <w:rPr>
          <w:color w:val="231F20"/>
          <w:sz w:val="20"/>
        </w:rPr>
        <w:t>issue</w:t>
      </w:r>
      <w:r>
        <w:rPr>
          <w:color w:val="231F20"/>
          <w:spacing w:val="-11"/>
          <w:sz w:val="20"/>
        </w:rPr>
        <w:t> </w:t>
      </w:r>
      <w:r>
        <w:rPr>
          <w:color w:val="231F20"/>
          <w:sz w:val="20"/>
        </w:rPr>
        <w:t>a</w:t>
      </w:r>
      <w:r>
        <w:rPr>
          <w:color w:val="231F20"/>
          <w:spacing w:val="-10"/>
          <w:sz w:val="20"/>
        </w:rPr>
        <w:t> </w:t>
      </w:r>
      <w:r>
        <w:rPr>
          <w:color w:val="231F20"/>
          <w:sz w:val="20"/>
        </w:rPr>
        <w:t>reprimand</w:t>
      </w:r>
      <w:r>
        <w:rPr>
          <w:color w:val="231F20"/>
          <w:spacing w:val="-10"/>
          <w:sz w:val="20"/>
        </w:rPr>
        <w:t> </w:t>
      </w:r>
      <w:r>
        <w:rPr>
          <w:color w:val="231F20"/>
          <w:sz w:val="20"/>
        </w:rPr>
        <w:t>to</w:t>
      </w:r>
      <w:r>
        <w:rPr>
          <w:color w:val="231F20"/>
          <w:spacing w:val="-10"/>
          <w:sz w:val="20"/>
        </w:rPr>
        <w:t> </w:t>
      </w:r>
      <w:r>
        <w:rPr>
          <w:color w:val="231F20"/>
          <w:sz w:val="20"/>
        </w:rPr>
        <w:t>the</w:t>
      </w:r>
      <w:r>
        <w:rPr>
          <w:color w:val="231F20"/>
          <w:spacing w:val="-10"/>
          <w:sz w:val="20"/>
        </w:rPr>
        <w:t> </w:t>
      </w:r>
      <w:r>
        <w:rPr>
          <w:color w:val="231F20"/>
          <w:sz w:val="20"/>
        </w:rPr>
        <w:t>data</w:t>
      </w:r>
      <w:r>
        <w:rPr>
          <w:color w:val="231F20"/>
          <w:spacing w:val="-10"/>
          <w:sz w:val="20"/>
        </w:rPr>
        <w:t> </w:t>
      </w:r>
      <w:r>
        <w:rPr>
          <w:color w:val="231F20"/>
          <w:sz w:val="20"/>
        </w:rPr>
        <w:t>fiduciary</w:t>
      </w:r>
      <w:r>
        <w:rPr>
          <w:color w:val="231F20"/>
          <w:spacing w:val="-10"/>
          <w:sz w:val="20"/>
        </w:rPr>
        <w:t> </w:t>
      </w:r>
      <w:r>
        <w:rPr>
          <w:color w:val="231F20"/>
          <w:sz w:val="20"/>
        </w:rPr>
        <w:t>or</w:t>
      </w:r>
      <w:r>
        <w:rPr>
          <w:color w:val="231F20"/>
          <w:spacing w:val="-11"/>
          <w:sz w:val="20"/>
        </w:rPr>
        <w:t> </w:t>
      </w:r>
      <w:r>
        <w:rPr>
          <w:color w:val="231F20"/>
          <w:sz w:val="20"/>
        </w:rPr>
        <w:t>data</w:t>
      </w:r>
      <w:r>
        <w:rPr>
          <w:color w:val="231F20"/>
          <w:spacing w:val="-10"/>
          <w:sz w:val="20"/>
        </w:rPr>
        <w:t> </w:t>
      </w:r>
      <w:r>
        <w:rPr>
          <w:color w:val="231F20"/>
          <w:sz w:val="20"/>
        </w:rPr>
        <w:t>processor</w:t>
      </w:r>
      <w:r>
        <w:rPr>
          <w:color w:val="231F20"/>
          <w:spacing w:val="-10"/>
          <w:sz w:val="20"/>
        </w:rPr>
        <w:t> </w:t>
      </w:r>
      <w:r>
        <w:rPr>
          <w:color w:val="231F20"/>
          <w:sz w:val="20"/>
        </w:rPr>
        <w:t>where</w:t>
      </w:r>
      <w:r>
        <w:rPr>
          <w:color w:val="231F20"/>
          <w:spacing w:val="-10"/>
          <w:sz w:val="20"/>
        </w:rPr>
        <w:t> </w:t>
      </w:r>
      <w:r>
        <w:rPr>
          <w:color w:val="231F20"/>
          <w:sz w:val="20"/>
        </w:rPr>
        <w:t>the</w:t>
      </w:r>
      <w:r>
        <w:rPr>
          <w:color w:val="231F20"/>
          <w:spacing w:val="-10"/>
          <w:sz w:val="20"/>
        </w:rPr>
        <w:t> </w:t>
      </w:r>
      <w:r>
        <w:rPr>
          <w:color w:val="231F20"/>
          <w:sz w:val="20"/>
        </w:rPr>
        <w:t>business or activity has violated the provisions of this</w:t>
      </w:r>
      <w:r>
        <w:rPr>
          <w:color w:val="231F20"/>
          <w:spacing w:val="34"/>
          <w:sz w:val="20"/>
        </w:rPr>
        <w:t> </w:t>
      </w:r>
      <w:r>
        <w:rPr>
          <w:color w:val="231F20"/>
          <w:sz w:val="20"/>
        </w:rPr>
        <w:t>Act;</w:t>
      </w:r>
    </w:p>
    <w:p>
      <w:pPr>
        <w:pStyle w:val="ListParagraph"/>
        <w:numPr>
          <w:ilvl w:val="1"/>
          <w:numId w:val="66"/>
        </w:numPr>
        <w:tabs>
          <w:tab w:pos="1473" w:val="left" w:leader="none"/>
          <w:tab w:pos="7721" w:val="right" w:leader="none"/>
        </w:tabs>
        <w:spacing w:line="249" w:lineRule="auto" w:before="121" w:after="0"/>
        <w:ind w:left="610" w:right="937" w:firstLine="480"/>
        <w:jc w:val="left"/>
        <w:rPr>
          <w:sz w:val="16"/>
        </w:rPr>
      </w:pPr>
      <w:r>
        <w:rPr>
          <w:color w:val="231F20"/>
          <w:sz w:val="20"/>
        </w:rPr>
        <w:t>require the data fiduciary or data processor to cease and desist from committing or causing any violation of the provisions of</w:t>
      </w:r>
      <w:r>
        <w:rPr>
          <w:color w:val="231F20"/>
          <w:spacing w:val="-1"/>
          <w:sz w:val="20"/>
        </w:rPr>
        <w:t> </w:t>
      </w:r>
      <w:r>
        <w:rPr>
          <w:color w:val="231F20"/>
          <w:sz w:val="20"/>
        </w:rPr>
        <w:t>this</w:t>
      </w:r>
      <w:r>
        <w:rPr>
          <w:color w:val="231F20"/>
          <w:spacing w:val="-13"/>
          <w:sz w:val="20"/>
        </w:rPr>
        <w:t> </w:t>
      </w:r>
      <w:r>
        <w:rPr>
          <w:color w:val="231F20"/>
          <w:sz w:val="20"/>
        </w:rPr>
        <w:t>Act;</w:t>
        <w:tab/>
      </w:r>
      <w:r>
        <w:rPr>
          <w:color w:val="231F20"/>
          <w:spacing w:val="8"/>
          <w:position w:val="-6"/>
          <w:sz w:val="16"/>
        </w:rPr>
        <w:t>45</w:t>
      </w:r>
      <w:r>
        <w:rPr>
          <w:color w:val="231F20"/>
          <w:spacing w:val="-23"/>
          <w:position w:val="-6"/>
          <w:sz w:val="16"/>
        </w:rPr>
        <w:t> </w:t>
      </w:r>
    </w:p>
    <w:p>
      <w:pPr>
        <w:pStyle w:val="ListParagraph"/>
        <w:numPr>
          <w:ilvl w:val="1"/>
          <w:numId w:val="66"/>
        </w:numPr>
        <w:tabs>
          <w:tab w:pos="1360" w:val="left" w:leader="none"/>
        </w:tabs>
        <w:spacing w:line="249" w:lineRule="auto" w:before="61" w:after="0"/>
        <w:ind w:left="610" w:right="1350" w:firstLine="480"/>
        <w:jc w:val="left"/>
        <w:rPr>
          <w:sz w:val="20"/>
        </w:rPr>
      </w:pPr>
      <w:r>
        <w:rPr>
          <w:color w:val="231F20"/>
          <w:sz w:val="20"/>
        </w:rPr>
        <w:t>require</w:t>
      </w:r>
      <w:r>
        <w:rPr>
          <w:color w:val="231F20"/>
          <w:spacing w:val="-16"/>
          <w:sz w:val="20"/>
        </w:rPr>
        <w:t> </w:t>
      </w:r>
      <w:r>
        <w:rPr>
          <w:color w:val="231F20"/>
          <w:sz w:val="20"/>
        </w:rPr>
        <w:t>the</w:t>
      </w:r>
      <w:r>
        <w:rPr>
          <w:color w:val="231F20"/>
          <w:spacing w:val="-14"/>
          <w:sz w:val="20"/>
        </w:rPr>
        <w:t> </w:t>
      </w:r>
      <w:r>
        <w:rPr>
          <w:color w:val="231F20"/>
          <w:sz w:val="20"/>
        </w:rPr>
        <w:t>data</w:t>
      </w:r>
      <w:r>
        <w:rPr>
          <w:color w:val="231F20"/>
          <w:spacing w:val="-15"/>
          <w:sz w:val="20"/>
        </w:rPr>
        <w:t> </w:t>
      </w:r>
      <w:r>
        <w:rPr>
          <w:color w:val="231F20"/>
          <w:sz w:val="20"/>
        </w:rPr>
        <w:t>fiduciary</w:t>
      </w:r>
      <w:r>
        <w:rPr>
          <w:color w:val="231F20"/>
          <w:spacing w:val="-15"/>
          <w:sz w:val="20"/>
        </w:rPr>
        <w:t> </w:t>
      </w:r>
      <w:r>
        <w:rPr>
          <w:color w:val="231F20"/>
          <w:sz w:val="20"/>
        </w:rPr>
        <w:t>or</w:t>
      </w:r>
      <w:r>
        <w:rPr>
          <w:color w:val="231F20"/>
          <w:spacing w:val="-16"/>
          <w:sz w:val="20"/>
        </w:rPr>
        <w:t> </w:t>
      </w:r>
      <w:r>
        <w:rPr>
          <w:color w:val="231F20"/>
          <w:sz w:val="20"/>
        </w:rPr>
        <w:t>data</w:t>
      </w:r>
      <w:r>
        <w:rPr>
          <w:color w:val="231F20"/>
          <w:spacing w:val="-15"/>
          <w:sz w:val="20"/>
        </w:rPr>
        <w:t> </w:t>
      </w:r>
      <w:r>
        <w:rPr>
          <w:color w:val="231F20"/>
          <w:sz w:val="20"/>
        </w:rPr>
        <w:t>processor</w:t>
      </w:r>
      <w:r>
        <w:rPr>
          <w:color w:val="231F20"/>
          <w:spacing w:val="-15"/>
          <w:sz w:val="20"/>
        </w:rPr>
        <w:t> </w:t>
      </w:r>
      <w:r>
        <w:rPr>
          <w:color w:val="231F20"/>
          <w:sz w:val="20"/>
        </w:rPr>
        <w:t>to</w:t>
      </w:r>
      <w:r>
        <w:rPr>
          <w:color w:val="231F20"/>
          <w:spacing w:val="-15"/>
          <w:sz w:val="20"/>
        </w:rPr>
        <w:t> </w:t>
      </w:r>
      <w:r>
        <w:rPr>
          <w:color w:val="231F20"/>
          <w:sz w:val="20"/>
        </w:rPr>
        <w:t>modify</w:t>
      </w:r>
      <w:r>
        <w:rPr>
          <w:color w:val="231F20"/>
          <w:spacing w:val="-14"/>
          <w:sz w:val="20"/>
        </w:rPr>
        <w:t> </w:t>
      </w:r>
      <w:r>
        <w:rPr>
          <w:color w:val="231F20"/>
          <w:sz w:val="20"/>
        </w:rPr>
        <w:t>its</w:t>
      </w:r>
      <w:r>
        <w:rPr>
          <w:color w:val="231F20"/>
          <w:spacing w:val="-14"/>
          <w:sz w:val="20"/>
        </w:rPr>
        <w:t> </w:t>
      </w:r>
      <w:r>
        <w:rPr>
          <w:color w:val="231F20"/>
          <w:sz w:val="20"/>
        </w:rPr>
        <w:t>business</w:t>
      </w:r>
      <w:r>
        <w:rPr>
          <w:color w:val="231F20"/>
          <w:spacing w:val="-15"/>
          <w:sz w:val="20"/>
        </w:rPr>
        <w:t> </w:t>
      </w:r>
      <w:r>
        <w:rPr>
          <w:color w:val="231F20"/>
          <w:sz w:val="20"/>
        </w:rPr>
        <w:t>or</w:t>
      </w:r>
      <w:r>
        <w:rPr>
          <w:color w:val="231F20"/>
          <w:spacing w:val="-16"/>
          <w:sz w:val="20"/>
        </w:rPr>
        <w:t> </w:t>
      </w:r>
      <w:r>
        <w:rPr>
          <w:color w:val="231F20"/>
          <w:sz w:val="20"/>
        </w:rPr>
        <w:t>activity to bring it in compliance with the provisions of this</w:t>
      </w:r>
      <w:r>
        <w:rPr>
          <w:color w:val="231F20"/>
          <w:spacing w:val="-26"/>
          <w:sz w:val="20"/>
        </w:rPr>
        <w:t> </w:t>
      </w:r>
      <w:r>
        <w:rPr>
          <w:color w:val="231F20"/>
          <w:sz w:val="20"/>
        </w:rPr>
        <w:t>Act;</w:t>
      </w:r>
    </w:p>
    <w:p>
      <w:pPr>
        <w:spacing w:after="0" w:line="249" w:lineRule="auto"/>
        <w:jc w:val="left"/>
        <w:rPr>
          <w:sz w:val="20"/>
        </w:rPr>
        <w:sectPr>
          <w:type w:val="continuous"/>
          <w:pgSz w:w="11900" w:h="16840"/>
          <w:pgMar w:top="1600" w:bottom="280" w:left="1020" w:right="1020"/>
          <w:cols w:num="2" w:equalWidth="0">
            <w:col w:w="1123" w:space="77"/>
            <w:col w:w="8660"/>
          </w:cols>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8"/>
        <w:rPr>
          <w:sz w:val="23"/>
        </w:rPr>
      </w:pPr>
    </w:p>
    <w:p>
      <w:pPr>
        <w:spacing w:before="0"/>
        <w:ind w:left="0" w:right="36" w:firstLine="0"/>
        <w:jc w:val="right"/>
        <w:rPr>
          <w:sz w:val="16"/>
        </w:rPr>
      </w:pPr>
      <w:r>
        <w:rPr>
          <w:color w:val="231F20"/>
          <w:sz w:val="16"/>
        </w:rPr>
        <w:t>5</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20"/>
        <w:ind w:left="0" w:right="26" w:firstLine="0"/>
        <w:jc w:val="right"/>
        <w:rPr>
          <w:sz w:val="16"/>
        </w:rPr>
      </w:pPr>
      <w:r>
        <w:rPr>
          <w:color w:val="231F20"/>
          <w:spacing w:val="8"/>
          <w:sz w:val="16"/>
        </w:rPr>
        <w:t>10</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
        <w:rPr>
          <w:sz w:val="15"/>
        </w:rPr>
      </w:pPr>
    </w:p>
    <w:p>
      <w:pPr>
        <w:spacing w:before="0"/>
        <w:ind w:left="0" w:right="26" w:firstLine="0"/>
        <w:jc w:val="right"/>
        <w:rPr>
          <w:sz w:val="16"/>
        </w:rPr>
      </w:pPr>
      <w:r>
        <w:rPr>
          <w:color w:val="231F20"/>
          <w:spacing w:val="8"/>
          <w:sz w:val="16"/>
        </w:rPr>
        <w:t>15</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5"/>
        </w:rPr>
      </w:pPr>
    </w:p>
    <w:p>
      <w:pPr>
        <w:spacing w:before="1"/>
        <w:ind w:left="0" w:right="22" w:firstLine="0"/>
        <w:jc w:val="right"/>
        <w:rPr>
          <w:sz w:val="16"/>
        </w:rPr>
      </w:pPr>
      <w:r>
        <w:rPr>
          <w:color w:val="231F20"/>
          <w:spacing w:val="8"/>
          <w:sz w:val="16"/>
        </w:rPr>
        <w:t>20</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14"/>
        </w:rPr>
      </w:pPr>
    </w:p>
    <w:p>
      <w:pPr>
        <w:spacing w:before="0"/>
        <w:ind w:left="0" w:right="26" w:firstLine="0"/>
        <w:jc w:val="right"/>
        <w:rPr>
          <w:sz w:val="16"/>
        </w:rPr>
      </w:pPr>
      <w:r>
        <w:rPr>
          <w:color w:val="231F20"/>
          <w:spacing w:val="8"/>
          <w:sz w:val="16"/>
        </w:rPr>
        <w:t>25</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8"/>
        <w:rPr>
          <w:sz w:val="16"/>
        </w:rPr>
      </w:pPr>
    </w:p>
    <w:p>
      <w:pPr>
        <w:spacing w:before="0"/>
        <w:ind w:left="0" w:right="0" w:firstLine="0"/>
        <w:jc w:val="right"/>
        <w:rPr>
          <w:sz w:val="16"/>
        </w:rPr>
      </w:pPr>
      <w:r>
        <w:rPr>
          <w:color w:val="231F20"/>
          <w:spacing w:val="8"/>
          <w:sz w:val="16"/>
        </w:rPr>
        <w:t>30</w:t>
      </w:r>
      <w:r>
        <w:rPr>
          <w:color w:val="231F20"/>
          <w:spacing w:val="-23"/>
          <w:sz w:val="16"/>
        </w:rPr>
        <w:t> </w:t>
      </w:r>
    </w:p>
    <w:p>
      <w:pPr>
        <w:pStyle w:val="BodyText"/>
        <w:rPr>
          <w:sz w:val="18"/>
        </w:rPr>
      </w:pPr>
    </w:p>
    <w:p>
      <w:pPr>
        <w:spacing w:before="104"/>
        <w:ind w:left="130" w:right="0" w:firstLine="0"/>
        <w:jc w:val="left"/>
        <w:rPr>
          <w:sz w:val="16"/>
        </w:rPr>
      </w:pPr>
      <w:r>
        <w:rPr>
          <w:color w:val="231F20"/>
          <w:sz w:val="16"/>
        </w:rPr>
        <w:t>2 of 1974.</w:t>
      </w:r>
    </w:p>
    <w:p>
      <w:pPr>
        <w:pStyle w:val="BodyText"/>
        <w:rPr>
          <w:sz w:val="18"/>
        </w:rPr>
      </w:pPr>
    </w:p>
    <w:p>
      <w:pPr>
        <w:pStyle w:val="BodyText"/>
        <w:rPr>
          <w:sz w:val="18"/>
        </w:rPr>
      </w:pPr>
    </w:p>
    <w:p>
      <w:pPr>
        <w:pStyle w:val="BodyText"/>
        <w:rPr>
          <w:sz w:val="21"/>
        </w:rPr>
      </w:pPr>
    </w:p>
    <w:p>
      <w:pPr>
        <w:spacing w:before="0"/>
        <w:ind w:left="0" w:right="26" w:firstLine="0"/>
        <w:jc w:val="right"/>
        <w:rPr>
          <w:sz w:val="16"/>
        </w:rPr>
      </w:pPr>
      <w:r>
        <w:rPr>
          <w:color w:val="231F20"/>
          <w:spacing w:val="8"/>
          <w:sz w:val="16"/>
        </w:rPr>
        <w:t>35</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19"/>
        </w:rPr>
      </w:pPr>
    </w:p>
    <w:p>
      <w:pPr>
        <w:spacing w:before="0"/>
        <w:ind w:left="0" w:right="31" w:firstLine="0"/>
        <w:jc w:val="right"/>
        <w:rPr>
          <w:sz w:val="16"/>
        </w:rPr>
      </w:pPr>
      <w:r>
        <w:rPr>
          <w:color w:val="231F20"/>
          <w:spacing w:val="8"/>
          <w:sz w:val="16"/>
        </w:rPr>
        <w:t>40</w:t>
      </w:r>
      <w:r>
        <w:rPr>
          <w:color w:val="231F20"/>
          <w:spacing w:val="-23"/>
          <w:sz w:val="16"/>
        </w:rPr>
        <w:t> </w:t>
      </w:r>
    </w:p>
    <w:p>
      <w:pPr>
        <w:pStyle w:val="BodyText"/>
        <w:spacing w:before="8"/>
      </w:pPr>
      <w:r>
        <w:rPr/>
        <w:br w:type="column"/>
      </w:r>
      <w:r>
        <w:rPr/>
      </w:r>
    </w:p>
    <w:p>
      <w:pPr>
        <w:pStyle w:val="ListParagraph"/>
        <w:numPr>
          <w:ilvl w:val="1"/>
          <w:numId w:val="66"/>
        </w:numPr>
        <w:tabs>
          <w:tab w:pos="1337" w:val="left" w:leader="none"/>
        </w:tabs>
        <w:spacing w:line="249" w:lineRule="auto" w:before="1" w:after="0"/>
        <w:ind w:left="595" w:right="5" w:firstLine="480"/>
        <w:jc w:val="left"/>
        <w:rPr>
          <w:sz w:val="20"/>
        </w:rPr>
      </w:pPr>
      <w:r>
        <w:rPr>
          <w:color w:val="231F20"/>
          <w:sz w:val="20"/>
        </w:rPr>
        <w:t>temporarily</w:t>
      </w:r>
      <w:r>
        <w:rPr>
          <w:color w:val="231F20"/>
          <w:spacing w:val="-15"/>
          <w:sz w:val="20"/>
        </w:rPr>
        <w:t> </w:t>
      </w:r>
      <w:r>
        <w:rPr>
          <w:color w:val="231F20"/>
          <w:sz w:val="20"/>
        </w:rPr>
        <w:t>suspend</w:t>
      </w:r>
      <w:r>
        <w:rPr>
          <w:color w:val="231F20"/>
          <w:spacing w:val="-14"/>
          <w:sz w:val="20"/>
        </w:rPr>
        <w:t> </w:t>
      </w:r>
      <w:r>
        <w:rPr>
          <w:color w:val="231F20"/>
          <w:sz w:val="20"/>
        </w:rPr>
        <w:t>or</w:t>
      </w:r>
      <w:r>
        <w:rPr>
          <w:color w:val="231F20"/>
          <w:spacing w:val="-14"/>
          <w:sz w:val="20"/>
        </w:rPr>
        <w:t> </w:t>
      </w:r>
      <w:r>
        <w:rPr>
          <w:color w:val="231F20"/>
          <w:sz w:val="20"/>
        </w:rPr>
        <w:t>discontinue</w:t>
      </w:r>
      <w:r>
        <w:rPr>
          <w:color w:val="231F20"/>
          <w:spacing w:val="-15"/>
          <w:sz w:val="20"/>
        </w:rPr>
        <w:t> </w:t>
      </w:r>
      <w:r>
        <w:rPr>
          <w:color w:val="231F20"/>
          <w:sz w:val="20"/>
        </w:rPr>
        <w:t>business</w:t>
      </w:r>
      <w:r>
        <w:rPr>
          <w:color w:val="231F20"/>
          <w:spacing w:val="-14"/>
          <w:sz w:val="20"/>
        </w:rPr>
        <w:t> </w:t>
      </w:r>
      <w:r>
        <w:rPr>
          <w:color w:val="231F20"/>
          <w:sz w:val="20"/>
        </w:rPr>
        <w:t>or</w:t>
      </w:r>
      <w:r>
        <w:rPr>
          <w:color w:val="231F20"/>
          <w:spacing w:val="-14"/>
          <w:sz w:val="20"/>
        </w:rPr>
        <w:t> </w:t>
      </w:r>
      <w:r>
        <w:rPr>
          <w:color w:val="231F20"/>
          <w:sz w:val="20"/>
        </w:rPr>
        <w:t>activity</w:t>
      </w:r>
      <w:r>
        <w:rPr>
          <w:color w:val="231F20"/>
          <w:spacing w:val="-14"/>
          <w:sz w:val="20"/>
        </w:rPr>
        <w:t> </w:t>
      </w:r>
      <w:r>
        <w:rPr>
          <w:color w:val="231F20"/>
          <w:sz w:val="20"/>
        </w:rPr>
        <w:t>of</w:t>
      </w:r>
      <w:r>
        <w:rPr>
          <w:color w:val="231F20"/>
          <w:spacing w:val="-15"/>
          <w:sz w:val="20"/>
        </w:rPr>
        <w:t> </w:t>
      </w:r>
      <w:r>
        <w:rPr>
          <w:color w:val="231F20"/>
          <w:sz w:val="20"/>
        </w:rPr>
        <w:t>the</w:t>
      </w:r>
      <w:r>
        <w:rPr>
          <w:color w:val="231F20"/>
          <w:spacing w:val="-14"/>
          <w:sz w:val="20"/>
        </w:rPr>
        <w:t> </w:t>
      </w:r>
      <w:r>
        <w:rPr>
          <w:color w:val="231F20"/>
          <w:sz w:val="20"/>
        </w:rPr>
        <w:t>data</w:t>
      </w:r>
      <w:r>
        <w:rPr>
          <w:color w:val="231F20"/>
          <w:spacing w:val="-14"/>
          <w:sz w:val="20"/>
        </w:rPr>
        <w:t> </w:t>
      </w:r>
      <w:r>
        <w:rPr>
          <w:color w:val="231F20"/>
          <w:sz w:val="20"/>
        </w:rPr>
        <w:t>fiduciary or data processor which is in contravention of the provisions of this</w:t>
      </w:r>
      <w:r>
        <w:rPr>
          <w:color w:val="231F20"/>
          <w:spacing w:val="41"/>
          <w:sz w:val="20"/>
        </w:rPr>
        <w:t> </w:t>
      </w:r>
      <w:r>
        <w:rPr>
          <w:color w:val="231F20"/>
          <w:sz w:val="20"/>
        </w:rPr>
        <w:t>Act;</w:t>
      </w:r>
    </w:p>
    <w:p>
      <w:pPr>
        <w:pStyle w:val="ListParagraph"/>
        <w:numPr>
          <w:ilvl w:val="1"/>
          <w:numId w:val="66"/>
        </w:numPr>
        <w:tabs>
          <w:tab w:pos="1314" w:val="left" w:leader="none"/>
        </w:tabs>
        <w:spacing w:line="249" w:lineRule="auto" w:before="121" w:after="0"/>
        <w:ind w:left="595" w:right="4" w:firstLine="480"/>
        <w:jc w:val="left"/>
        <w:rPr>
          <w:sz w:val="20"/>
        </w:rPr>
      </w:pPr>
      <w:r>
        <w:rPr>
          <w:color w:val="231F20"/>
          <w:spacing w:val="-4"/>
          <w:sz w:val="20"/>
        </w:rPr>
        <w:t>vary, </w:t>
      </w:r>
      <w:r>
        <w:rPr>
          <w:color w:val="231F20"/>
          <w:sz w:val="20"/>
        </w:rPr>
        <w:t>suspend or cancel any registration granted by the</w:t>
      </w:r>
      <w:r>
        <w:rPr>
          <w:color w:val="231F20"/>
          <w:spacing w:val="-37"/>
          <w:sz w:val="20"/>
        </w:rPr>
        <w:t> </w:t>
      </w:r>
      <w:r>
        <w:rPr>
          <w:color w:val="231F20"/>
          <w:sz w:val="20"/>
        </w:rPr>
        <w:t>Authority in case of a significant data</w:t>
      </w:r>
      <w:r>
        <w:rPr>
          <w:color w:val="231F20"/>
          <w:spacing w:val="-7"/>
          <w:sz w:val="20"/>
        </w:rPr>
        <w:t> </w:t>
      </w:r>
      <w:r>
        <w:rPr>
          <w:color w:val="231F20"/>
          <w:sz w:val="20"/>
        </w:rPr>
        <w:t>fiduciary;</w:t>
      </w:r>
    </w:p>
    <w:p>
      <w:pPr>
        <w:pStyle w:val="ListParagraph"/>
        <w:numPr>
          <w:ilvl w:val="1"/>
          <w:numId w:val="66"/>
        </w:numPr>
        <w:tabs>
          <w:tab w:pos="1363" w:val="left" w:leader="none"/>
        </w:tabs>
        <w:spacing w:line="240" w:lineRule="auto" w:before="122" w:after="0"/>
        <w:ind w:left="1362" w:right="0" w:hanging="288"/>
        <w:jc w:val="left"/>
        <w:rPr>
          <w:sz w:val="20"/>
        </w:rPr>
      </w:pPr>
      <w:r>
        <w:rPr>
          <w:color w:val="231F20"/>
          <w:sz w:val="20"/>
        </w:rPr>
        <w:t>suspend or discontinue any cross-border flow of personal data;</w:t>
      </w:r>
      <w:r>
        <w:rPr>
          <w:color w:val="231F20"/>
          <w:spacing w:val="42"/>
          <w:sz w:val="20"/>
        </w:rPr>
        <w:t> </w:t>
      </w:r>
      <w:r>
        <w:rPr>
          <w:color w:val="231F20"/>
          <w:sz w:val="20"/>
        </w:rPr>
        <w:t>or</w:t>
      </w:r>
    </w:p>
    <w:p>
      <w:pPr>
        <w:pStyle w:val="ListParagraph"/>
        <w:numPr>
          <w:ilvl w:val="1"/>
          <w:numId w:val="66"/>
        </w:numPr>
        <w:tabs>
          <w:tab w:pos="1343" w:val="left" w:leader="none"/>
        </w:tabs>
        <w:spacing w:line="249" w:lineRule="auto" w:before="130" w:after="0"/>
        <w:ind w:left="595" w:right="9" w:firstLine="480"/>
        <w:jc w:val="left"/>
        <w:rPr>
          <w:sz w:val="20"/>
        </w:rPr>
      </w:pPr>
      <w:r>
        <w:rPr>
          <w:color w:val="231F20"/>
          <w:sz w:val="20"/>
        </w:rPr>
        <w:t>require</w:t>
      </w:r>
      <w:r>
        <w:rPr>
          <w:color w:val="231F20"/>
          <w:spacing w:val="-17"/>
          <w:sz w:val="20"/>
        </w:rPr>
        <w:t> </w:t>
      </w:r>
      <w:r>
        <w:rPr>
          <w:color w:val="231F20"/>
          <w:sz w:val="20"/>
        </w:rPr>
        <w:t>the</w:t>
      </w:r>
      <w:r>
        <w:rPr>
          <w:color w:val="231F20"/>
          <w:spacing w:val="-16"/>
          <w:sz w:val="20"/>
        </w:rPr>
        <w:t> </w:t>
      </w:r>
      <w:r>
        <w:rPr>
          <w:color w:val="231F20"/>
          <w:sz w:val="20"/>
        </w:rPr>
        <w:t>data</w:t>
      </w:r>
      <w:r>
        <w:rPr>
          <w:color w:val="231F20"/>
          <w:spacing w:val="-17"/>
          <w:sz w:val="20"/>
        </w:rPr>
        <w:t> </w:t>
      </w:r>
      <w:r>
        <w:rPr>
          <w:color w:val="231F20"/>
          <w:sz w:val="20"/>
        </w:rPr>
        <w:t>fiduciary</w:t>
      </w:r>
      <w:r>
        <w:rPr>
          <w:color w:val="231F20"/>
          <w:spacing w:val="-17"/>
          <w:sz w:val="20"/>
        </w:rPr>
        <w:t> </w:t>
      </w:r>
      <w:r>
        <w:rPr>
          <w:color w:val="231F20"/>
          <w:sz w:val="20"/>
        </w:rPr>
        <w:t>or</w:t>
      </w:r>
      <w:r>
        <w:rPr>
          <w:color w:val="231F20"/>
          <w:spacing w:val="-16"/>
          <w:sz w:val="20"/>
        </w:rPr>
        <w:t> </w:t>
      </w:r>
      <w:r>
        <w:rPr>
          <w:color w:val="231F20"/>
          <w:sz w:val="20"/>
        </w:rPr>
        <w:t>data</w:t>
      </w:r>
      <w:r>
        <w:rPr>
          <w:color w:val="231F20"/>
          <w:spacing w:val="-17"/>
          <w:sz w:val="20"/>
        </w:rPr>
        <w:t> </w:t>
      </w:r>
      <w:r>
        <w:rPr>
          <w:color w:val="231F20"/>
          <w:sz w:val="20"/>
        </w:rPr>
        <w:t>processor</w:t>
      </w:r>
      <w:r>
        <w:rPr>
          <w:color w:val="231F20"/>
          <w:spacing w:val="-17"/>
          <w:sz w:val="20"/>
        </w:rPr>
        <w:t> </w:t>
      </w:r>
      <w:r>
        <w:rPr>
          <w:color w:val="231F20"/>
          <w:sz w:val="20"/>
        </w:rPr>
        <w:t>to</w:t>
      </w:r>
      <w:r>
        <w:rPr>
          <w:color w:val="231F20"/>
          <w:spacing w:val="-16"/>
          <w:sz w:val="20"/>
        </w:rPr>
        <w:t> </w:t>
      </w:r>
      <w:r>
        <w:rPr>
          <w:color w:val="231F20"/>
          <w:sz w:val="20"/>
        </w:rPr>
        <w:t>take</w:t>
      </w:r>
      <w:r>
        <w:rPr>
          <w:color w:val="231F20"/>
          <w:spacing w:val="-16"/>
          <w:sz w:val="20"/>
        </w:rPr>
        <w:t> </w:t>
      </w:r>
      <w:r>
        <w:rPr>
          <w:color w:val="231F20"/>
          <w:sz w:val="20"/>
        </w:rPr>
        <w:t>any</w:t>
      </w:r>
      <w:r>
        <w:rPr>
          <w:color w:val="231F20"/>
          <w:spacing w:val="-16"/>
          <w:sz w:val="20"/>
        </w:rPr>
        <w:t> </w:t>
      </w:r>
      <w:r>
        <w:rPr>
          <w:color w:val="231F20"/>
          <w:sz w:val="20"/>
        </w:rPr>
        <w:t>such</w:t>
      </w:r>
      <w:r>
        <w:rPr>
          <w:color w:val="231F20"/>
          <w:spacing w:val="-16"/>
          <w:sz w:val="20"/>
        </w:rPr>
        <w:t> </w:t>
      </w:r>
      <w:r>
        <w:rPr>
          <w:color w:val="231F20"/>
          <w:sz w:val="20"/>
        </w:rPr>
        <w:t>action</w:t>
      </w:r>
      <w:r>
        <w:rPr>
          <w:color w:val="231F20"/>
          <w:spacing w:val="-16"/>
          <w:sz w:val="20"/>
        </w:rPr>
        <w:t> </w:t>
      </w:r>
      <w:r>
        <w:rPr>
          <w:color w:val="231F20"/>
          <w:sz w:val="20"/>
        </w:rPr>
        <w:t>in</w:t>
      </w:r>
      <w:r>
        <w:rPr>
          <w:color w:val="231F20"/>
          <w:spacing w:val="-16"/>
          <w:sz w:val="20"/>
        </w:rPr>
        <w:t> </w:t>
      </w:r>
      <w:r>
        <w:rPr>
          <w:color w:val="231F20"/>
          <w:sz w:val="20"/>
        </w:rPr>
        <w:t>respect of</w:t>
      </w:r>
      <w:r>
        <w:rPr>
          <w:color w:val="231F20"/>
          <w:spacing w:val="-4"/>
          <w:sz w:val="20"/>
        </w:rPr>
        <w:t> </w:t>
      </w:r>
      <w:r>
        <w:rPr>
          <w:color w:val="231F20"/>
          <w:sz w:val="20"/>
        </w:rPr>
        <w:t>any</w:t>
      </w:r>
      <w:r>
        <w:rPr>
          <w:color w:val="231F20"/>
          <w:spacing w:val="-3"/>
          <w:sz w:val="20"/>
        </w:rPr>
        <w:t> </w:t>
      </w:r>
      <w:r>
        <w:rPr>
          <w:color w:val="231F20"/>
          <w:sz w:val="20"/>
        </w:rPr>
        <w:t>matter</w:t>
      </w:r>
      <w:r>
        <w:rPr>
          <w:color w:val="231F20"/>
          <w:spacing w:val="-3"/>
          <w:sz w:val="20"/>
        </w:rPr>
        <w:t> </w:t>
      </w:r>
      <w:r>
        <w:rPr>
          <w:color w:val="231F20"/>
          <w:sz w:val="20"/>
        </w:rPr>
        <w:t>arising</w:t>
      </w:r>
      <w:r>
        <w:rPr>
          <w:color w:val="231F20"/>
          <w:spacing w:val="-3"/>
          <w:sz w:val="20"/>
        </w:rPr>
        <w:t> </w:t>
      </w:r>
      <w:r>
        <w:rPr>
          <w:color w:val="231F20"/>
          <w:sz w:val="20"/>
        </w:rPr>
        <w:t>out</w:t>
      </w:r>
      <w:r>
        <w:rPr>
          <w:color w:val="231F20"/>
          <w:spacing w:val="-3"/>
          <w:sz w:val="20"/>
        </w:rPr>
        <w:t> </w:t>
      </w:r>
      <w:r>
        <w:rPr>
          <w:color w:val="231F20"/>
          <w:sz w:val="20"/>
        </w:rPr>
        <w:t>of</w:t>
      </w:r>
      <w:r>
        <w:rPr>
          <w:color w:val="231F20"/>
          <w:spacing w:val="-4"/>
          <w:sz w:val="20"/>
        </w:rPr>
        <w:t> </w:t>
      </w:r>
      <w:r>
        <w:rPr>
          <w:color w:val="231F20"/>
          <w:sz w:val="20"/>
        </w:rPr>
        <w:t>the</w:t>
      </w:r>
      <w:r>
        <w:rPr>
          <w:color w:val="231F20"/>
          <w:spacing w:val="-3"/>
          <w:sz w:val="20"/>
        </w:rPr>
        <w:t> </w:t>
      </w:r>
      <w:r>
        <w:rPr>
          <w:color w:val="231F20"/>
          <w:sz w:val="20"/>
        </w:rPr>
        <w:t>report</w:t>
      </w:r>
      <w:r>
        <w:rPr>
          <w:color w:val="231F20"/>
          <w:spacing w:val="-3"/>
          <w:sz w:val="20"/>
        </w:rPr>
        <w:t> </w:t>
      </w:r>
      <w:r>
        <w:rPr>
          <w:color w:val="231F20"/>
          <w:sz w:val="20"/>
        </w:rPr>
        <w:t>as</w:t>
      </w:r>
      <w:r>
        <w:rPr>
          <w:color w:val="231F20"/>
          <w:spacing w:val="-3"/>
          <w:sz w:val="20"/>
        </w:rPr>
        <w:t> </w:t>
      </w:r>
      <w:r>
        <w:rPr>
          <w:color w:val="231F20"/>
          <w:sz w:val="20"/>
        </w:rPr>
        <w:t>the</w:t>
      </w:r>
      <w:r>
        <w:rPr>
          <w:color w:val="231F20"/>
          <w:spacing w:val="-12"/>
          <w:sz w:val="20"/>
        </w:rPr>
        <w:t> </w:t>
      </w:r>
      <w:r>
        <w:rPr>
          <w:color w:val="231F20"/>
          <w:sz w:val="20"/>
        </w:rPr>
        <w:t>Authority</w:t>
      </w:r>
      <w:r>
        <w:rPr>
          <w:color w:val="231F20"/>
          <w:spacing w:val="-3"/>
          <w:sz w:val="20"/>
        </w:rPr>
        <w:t> </w:t>
      </w:r>
      <w:r>
        <w:rPr>
          <w:color w:val="231F20"/>
          <w:sz w:val="20"/>
        </w:rPr>
        <w:t>may</w:t>
      </w:r>
      <w:r>
        <w:rPr>
          <w:color w:val="231F20"/>
          <w:spacing w:val="-4"/>
          <w:sz w:val="20"/>
        </w:rPr>
        <w:t> </w:t>
      </w:r>
      <w:r>
        <w:rPr>
          <w:color w:val="231F20"/>
          <w:sz w:val="20"/>
        </w:rPr>
        <w:t>deems</w:t>
      </w:r>
      <w:r>
        <w:rPr>
          <w:color w:val="231F20"/>
          <w:spacing w:val="-3"/>
          <w:sz w:val="20"/>
        </w:rPr>
        <w:t> </w:t>
      </w:r>
      <w:r>
        <w:rPr>
          <w:color w:val="231F20"/>
          <w:sz w:val="20"/>
        </w:rPr>
        <w:t>fit.</w:t>
      </w:r>
    </w:p>
    <w:p>
      <w:pPr>
        <w:pStyle w:val="BodyText"/>
        <w:spacing w:line="249" w:lineRule="auto" w:before="122"/>
        <w:ind w:left="115" w:right="5" w:firstLine="480"/>
        <w:jc w:val="both"/>
      </w:pPr>
      <w:r>
        <w:rPr>
          <w:color w:val="231F20"/>
        </w:rPr>
        <w:t>(</w:t>
      </w:r>
      <w:r>
        <w:rPr>
          <w:i/>
          <w:color w:val="231F20"/>
        </w:rPr>
        <w:t>2</w:t>
      </w:r>
      <w:r>
        <w:rPr>
          <w:color w:val="231F20"/>
        </w:rPr>
        <w:t>)</w:t>
      </w:r>
      <w:r>
        <w:rPr>
          <w:color w:val="231F20"/>
          <w:spacing w:val="-11"/>
        </w:rPr>
        <w:t> </w:t>
      </w:r>
      <w:r>
        <w:rPr>
          <w:color w:val="231F20"/>
        </w:rPr>
        <w:t>A</w:t>
      </w:r>
      <w:r>
        <w:rPr>
          <w:color w:val="231F20"/>
          <w:spacing w:val="-17"/>
        </w:rPr>
        <w:t> </w:t>
      </w:r>
      <w:r>
        <w:rPr>
          <w:color w:val="231F20"/>
        </w:rPr>
        <w:t>data</w:t>
      </w:r>
      <w:r>
        <w:rPr>
          <w:color w:val="231F20"/>
          <w:spacing w:val="-3"/>
        </w:rPr>
        <w:t> </w:t>
      </w:r>
      <w:r>
        <w:rPr>
          <w:color w:val="231F20"/>
        </w:rPr>
        <w:t>fiduciary</w:t>
      </w:r>
      <w:r>
        <w:rPr>
          <w:color w:val="231F20"/>
          <w:spacing w:val="-3"/>
        </w:rPr>
        <w:t> </w:t>
      </w:r>
      <w:r>
        <w:rPr>
          <w:color w:val="231F20"/>
        </w:rPr>
        <w:t>or</w:t>
      </w:r>
      <w:r>
        <w:rPr>
          <w:color w:val="231F20"/>
          <w:spacing w:val="-3"/>
        </w:rPr>
        <w:t> </w:t>
      </w:r>
      <w:r>
        <w:rPr>
          <w:color w:val="231F20"/>
        </w:rPr>
        <w:t>data</w:t>
      </w:r>
      <w:r>
        <w:rPr>
          <w:color w:val="231F20"/>
          <w:spacing w:val="-3"/>
        </w:rPr>
        <w:t> </w:t>
      </w:r>
      <w:r>
        <w:rPr>
          <w:color w:val="231F20"/>
        </w:rPr>
        <w:t>processor</w:t>
      </w:r>
      <w:r>
        <w:rPr>
          <w:color w:val="231F20"/>
          <w:spacing w:val="-3"/>
        </w:rPr>
        <w:t> </w:t>
      </w:r>
      <w:r>
        <w:rPr>
          <w:color w:val="231F20"/>
        </w:rPr>
        <w:t>aggrieved</w:t>
      </w:r>
      <w:r>
        <w:rPr>
          <w:color w:val="231F20"/>
          <w:spacing w:val="-3"/>
        </w:rPr>
        <w:t> </w:t>
      </w:r>
      <w:r>
        <w:rPr>
          <w:color w:val="231F20"/>
        </w:rPr>
        <w:t>by</w:t>
      </w:r>
      <w:r>
        <w:rPr>
          <w:color w:val="231F20"/>
          <w:spacing w:val="-4"/>
        </w:rPr>
        <w:t> </w:t>
      </w:r>
      <w:r>
        <w:rPr>
          <w:color w:val="231F20"/>
        </w:rPr>
        <w:t>an</w:t>
      </w:r>
      <w:r>
        <w:rPr>
          <w:color w:val="231F20"/>
          <w:spacing w:val="-3"/>
        </w:rPr>
        <w:t> </w:t>
      </w:r>
      <w:r>
        <w:rPr>
          <w:color w:val="231F20"/>
        </w:rPr>
        <w:t>order</w:t>
      </w:r>
      <w:r>
        <w:rPr>
          <w:color w:val="231F20"/>
          <w:spacing w:val="-3"/>
        </w:rPr>
        <w:t> </w:t>
      </w:r>
      <w:r>
        <w:rPr>
          <w:color w:val="231F20"/>
        </w:rPr>
        <w:t>made</w:t>
      </w:r>
      <w:r>
        <w:rPr>
          <w:color w:val="231F20"/>
          <w:spacing w:val="-3"/>
        </w:rPr>
        <w:t> </w:t>
      </w:r>
      <w:r>
        <w:rPr>
          <w:color w:val="231F20"/>
        </w:rPr>
        <w:t>under</w:t>
      </w:r>
      <w:r>
        <w:rPr>
          <w:color w:val="231F20"/>
          <w:spacing w:val="-3"/>
        </w:rPr>
        <w:t> </w:t>
      </w:r>
      <w:r>
        <w:rPr>
          <w:color w:val="231F20"/>
        </w:rPr>
        <w:t>this</w:t>
      </w:r>
      <w:r>
        <w:rPr>
          <w:color w:val="231F20"/>
          <w:spacing w:val="-3"/>
        </w:rPr>
        <w:t> </w:t>
      </w:r>
      <w:r>
        <w:rPr>
          <w:color w:val="231F20"/>
        </w:rPr>
        <w:t>section may prefer an appeal to the</w:t>
      </w:r>
      <w:r>
        <w:rPr>
          <w:color w:val="231F20"/>
          <w:spacing w:val="-39"/>
        </w:rPr>
        <w:t> </w:t>
      </w:r>
      <w:r>
        <w:rPr>
          <w:color w:val="231F20"/>
        </w:rPr>
        <w:t>Appellate Tribunal.</w:t>
      </w:r>
    </w:p>
    <w:p>
      <w:pPr>
        <w:pStyle w:val="ListParagraph"/>
        <w:numPr>
          <w:ilvl w:val="0"/>
          <w:numId w:val="66"/>
        </w:numPr>
        <w:tabs>
          <w:tab w:pos="922" w:val="left" w:leader="none"/>
        </w:tabs>
        <w:spacing w:line="249" w:lineRule="auto" w:before="121" w:after="0"/>
        <w:ind w:left="115" w:right="1" w:firstLine="480"/>
        <w:jc w:val="both"/>
        <w:rPr>
          <w:sz w:val="20"/>
        </w:rPr>
      </w:pPr>
      <w:r>
        <w:rPr>
          <w:color w:val="231F20"/>
          <w:sz w:val="20"/>
        </w:rPr>
        <w:t>(</w:t>
      </w:r>
      <w:r>
        <w:rPr>
          <w:i/>
          <w:color w:val="231F20"/>
          <w:sz w:val="20"/>
        </w:rPr>
        <w:t>1</w:t>
      </w:r>
      <w:r>
        <w:rPr>
          <w:color w:val="231F20"/>
          <w:sz w:val="20"/>
        </w:rPr>
        <w:t>) Where in the course of inquiry under section 53, the Inquiry Officer has reasonable</w:t>
      </w:r>
      <w:r>
        <w:rPr>
          <w:color w:val="231F20"/>
          <w:spacing w:val="-21"/>
          <w:sz w:val="20"/>
        </w:rPr>
        <w:t> </w:t>
      </w:r>
      <w:r>
        <w:rPr>
          <w:color w:val="231F20"/>
          <w:sz w:val="20"/>
        </w:rPr>
        <w:t>ground</w:t>
      </w:r>
      <w:r>
        <w:rPr>
          <w:color w:val="231F20"/>
          <w:spacing w:val="-20"/>
          <w:sz w:val="20"/>
        </w:rPr>
        <w:t> </w:t>
      </w:r>
      <w:r>
        <w:rPr>
          <w:color w:val="231F20"/>
          <w:sz w:val="20"/>
        </w:rPr>
        <w:t>to</w:t>
      </w:r>
      <w:r>
        <w:rPr>
          <w:color w:val="231F20"/>
          <w:spacing w:val="-20"/>
          <w:sz w:val="20"/>
        </w:rPr>
        <w:t> </w:t>
      </w:r>
      <w:r>
        <w:rPr>
          <w:color w:val="231F20"/>
          <w:sz w:val="20"/>
        </w:rPr>
        <w:t>believe</w:t>
      </w:r>
      <w:r>
        <w:rPr>
          <w:color w:val="231F20"/>
          <w:spacing w:val="-21"/>
          <w:sz w:val="20"/>
        </w:rPr>
        <w:t> </w:t>
      </w:r>
      <w:r>
        <w:rPr>
          <w:color w:val="231F20"/>
          <w:sz w:val="20"/>
        </w:rPr>
        <w:t>that</w:t>
      </w:r>
      <w:r>
        <w:rPr>
          <w:color w:val="231F20"/>
          <w:spacing w:val="-20"/>
          <w:sz w:val="20"/>
        </w:rPr>
        <w:t> </w:t>
      </w:r>
      <w:r>
        <w:rPr>
          <w:color w:val="231F20"/>
          <w:sz w:val="20"/>
        </w:rPr>
        <w:t>any</w:t>
      </w:r>
      <w:r>
        <w:rPr>
          <w:color w:val="231F20"/>
          <w:spacing w:val="-20"/>
          <w:sz w:val="20"/>
        </w:rPr>
        <w:t> </w:t>
      </w:r>
      <w:r>
        <w:rPr>
          <w:color w:val="231F20"/>
          <w:sz w:val="20"/>
        </w:rPr>
        <w:t>books,</w:t>
      </w:r>
      <w:r>
        <w:rPr>
          <w:color w:val="231F20"/>
          <w:spacing w:val="-20"/>
          <w:sz w:val="20"/>
        </w:rPr>
        <w:t> </w:t>
      </w:r>
      <w:r>
        <w:rPr>
          <w:color w:val="231F20"/>
          <w:sz w:val="20"/>
        </w:rPr>
        <w:t>registers,</w:t>
      </w:r>
      <w:r>
        <w:rPr>
          <w:color w:val="231F20"/>
          <w:spacing w:val="-21"/>
          <w:sz w:val="20"/>
        </w:rPr>
        <w:t> </w:t>
      </w:r>
      <w:r>
        <w:rPr>
          <w:color w:val="231F20"/>
          <w:sz w:val="20"/>
        </w:rPr>
        <w:t>documents,</w:t>
      </w:r>
      <w:r>
        <w:rPr>
          <w:color w:val="231F20"/>
          <w:spacing w:val="-20"/>
          <w:sz w:val="20"/>
        </w:rPr>
        <w:t> </w:t>
      </w:r>
      <w:r>
        <w:rPr>
          <w:color w:val="231F20"/>
          <w:sz w:val="20"/>
        </w:rPr>
        <w:t>records</w:t>
      </w:r>
      <w:r>
        <w:rPr>
          <w:color w:val="231F20"/>
          <w:spacing w:val="-20"/>
          <w:sz w:val="20"/>
        </w:rPr>
        <w:t> </w:t>
      </w:r>
      <w:r>
        <w:rPr>
          <w:color w:val="231F20"/>
          <w:sz w:val="20"/>
        </w:rPr>
        <w:t>or</w:t>
      </w:r>
      <w:r>
        <w:rPr>
          <w:color w:val="231F20"/>
          <w:spacing w:val="-20"/>
          <w:sz w:val="20"/>
        </w:rPr>
        <w:t> </w:t>
      </w:r>
      <w:r>
        <w:rPr>
          <w:color w:val="231F20"/>
          <w:sz w:val="20"/>
        </w:rPr>
        <w:t>data</w:t>
      </w:r>
      <w:r>
        <w:rPr>
          <w:color w:val="231F20"/>
          <w:spacing w:val="-21"/>
          <w:sz w:val="20"/>
        </w:rPr>
        <w:t> </w:t>
      </w:r>
      <w:r>
        <w:rPr>
          <w:color w:val="231F20"/>
          <w:sz w:val="20"/>
        </w:rPr>
        <w:t>belonging to any person as mentioned therein, are likely to be tampered with, altered, mutilated, manufactured,</w:t>
      </w:r>
      <w:r>
        <w:rPr>
          <w:color w:val="231F20"/>
          <w:spacing w:val="-4"/>
          <w:sz w:val="20"/>
        </w:rPr>
        <w:t> </w:t>
      </w:r>
      <w:r>
        <w:rPr>
          <w:color w:val="231F20"/>
          <w:sz w:val="20"/>
        </w:rPr>
        <w:t>falsified</w:t>
      </w:r>
      <w:r>
        <w:rPr>
          <w:color w:val="231F20"/>
          <w:spacing w:val="-3"/>
          <w:sz w:val="20"/>
        </w:rPr>
        <w:t> </w:t>
      </w:r>
      <w:r>
        <w:rPr>
          <w:color w:val="231F20"/>
          <w:sz w:val="20"/>
        </w:rPr>
        <w:t>or</w:t>
      </w:r>
      <w:r>
        <w:rPr>
          <w:color w:val="231F20"/>
          <w:spacing w:val="-3"/>
          <w:sz w:val="20"/>
        </w:rPr>
        <w:t> </w:t>
      </w:r>
      <w:r>
        <w:rPr>
          <w:color w:val="231F20"/>
          <w:sz w:val="20"/>
        </w:rPr>
        <w:t>destroyed,</w:t>
      </w:r>
      <w:r>
        <w:rPr>
          <w:color w:val="231F20"/>
          <w:spacing w:val="-3"/>
          <w:sz w:val="20"/>
        </w:rPr>
        <w:t> </w:t>
      </w:r>
      <w:r>
        <w:rPr>
          <w:color w:val="231F20"/>
          <w:sz w:val="20"/>
        </w:rPr>
        <w:t>the</w:t>
      </w:r>
      <w:r>
        <w:rPr>
          <w:color w:val="231F20"/>
          <w:spacing w:val="-3"/>
          <w:sz w:val="20"/>
        </w:rPr>
        <w:t> </w:t>
      </w:r>
      <w:r>
        <w:rPr>
          <w:color w:val="231F20"/>
          <w:sz w:val="20"/>
        </w:rPr>
        <w:t>Inquiry</w:t>
      </w:r>
      <w:r>
        <w:rPr>
          <w:color w:val="231F20"/>
          <w:spacing w:val="-3"/>
          <w:sz w:val="20"/>
        </w:rPr>
        <w:t> </w:t>
      </w:r>
      <w:r>
        <w:rPr>
          <w:color w:val="231F20"/>
          <w:sz w:val="20"/>
        </w:rPr>
        <w:t>Officer</w:t>
      </w:r>
      <w:r>
        <w:rPr>
          <w:color w:val="231F20"/>
          <w:spacing w:val="-3"/>
          <w:sz w:val="20"/>
        </w:rPr>
        <w:t> </w:t>
      </w:r>
      <w:r>
        <w:rPr>
          <w:color w:val="231F20"/>
          <w:sz w:val="20"/>
        </w:rPr>
        <w:t>may</w:t>
      </w:r>
      <w:r>
        <w:rPr>
          <w:color w:val="231F20"/>
          <w:spacing w:val="-3"/>
          <w:sz w:val="20"/>
        </w:rPr>
        <w:t> </w:t>
      </w:r>
      <w:r>
        <w:rPr>
          <w:color w:val="231F20"/>
          <w:sz w:val="20"/>
        </w:rPr>
        <w:t>make</w:t>
      </w:r>
      <w:r>
        <w:rPr>
          <w:color w:val="231F20"/>
          <w:spacing w:val="-3"/>
          <w:sz w:val="20"/>
        </w:rPr>
        <w:t> </w:t>
      </w:r>
      <w:r>
        <w:rPr>
          <w:color w:val="231F20"/>
          <w:sz w:val="20"/>
        </w:rPr>
        <w:t>an</w:t>
      </w:r>
      <w:r>
        <w:rPr>
          <w:color w:val="231F20"/>
          <w:spacing w:val="-3"/>
          <w:sz w:val="20"/>
        </w:rPr>
        <w:t> </w:t>
      </w:r>
      <w:r>
        <w:rPr>
          <w:color w:val="231F20"/>
          <w:sz w:val="20"/>
        </w:rPr>
        <w:t>application</w:t>
      </w:r>
      <w:r>
        <w:rPr>
          <w:color w:val="231F20"/>
          <w:spacing w:val="-3"/>
          <w:sz w:val="20"/>
        </w:rPr>
        <w:t> </w:t>
      </w:r>
      <w:r>
        <w:rPr>
          <w:color w:val="231F20"/>
          <w:sz w:val="20"/>
        </w:rPr>
        <w:t>to</w:t>
      </w:r>
      <w:r>
        <w:rPr>
          <w:color w:val="231F20"/>
          <w:spacing w:val="-3"/>
          <w:sz w:val="20"/>
        </w:rPr>
        <w:t> </w:t>
      </w:r>
      <w:r>
        <w:rPr>
          <w:color w:val="231F20"/>
          <w:sz w:val="20"/>
        </w:rPr>
        <w:t>such designated</w:t>
      </w:r>
      <w:r>
        <w:rPr>
          <w:color w:val="231F20"/>
          <w:spacing w:val="-14"/>
          <w:sz w:val="20"/>
        </w:rPr>
        <w:t> </w:t>
      </w:r>
      <w:r>
        <w:rPr>
          <w:color w:val="231F20"/>
          <w:sz w:val="20"/>
        </w:rPr>
        <w:t>court,</w:t>
      </w:r>
      <w:r>
        <w:rPr>
          <w:color w:val="231F20"/>
          <w:spacing w:val="-14"/>
          <w:sz w:val="20"/>
        </w:rPr>
        <w:t> </w:t>
      </w:r>
      <w:r>
        <w:rPr>
          <w:color w:val="231F20"/>
          <w:sz w:val="20"/>
        </w:rPr>
        <w:t>as</w:t>
      </w:r>
      <w:r>
        <w:rPr>
          <w:color w:val="231F20"/>
          <w:spacing w:val="-14"/>
          <w:sz w:val="20"/>
        </w:rPr>
        <w:t> </w:t>
      </w:r>
      <w:r>
        <w:rPr>
          <w:color w:val="231F20"/>
          <w:sz w:val="20"/>
        </w:rPr>
        <w:t>may</w:t>
      </w:r>
      <w:r>
        <w:rPr>
          <w:color w:val="231F20"/>
          <w:spacing w:val="-14"/>
          <w:sz w:val="20"/>
        </w:rPr>
        <w:t> </w:t>
      </w:r>
      <w:r>
        <w:rPr>
          <w:color w:val="231F20"/>
          <w:sz w:val="20"/>
        </w:rPr>
        <w:t>be</w:t>
      </w:r>
      <w:r>
        <w:rPr>
          <w:color w:val="231F20"/>
          <w:spacing w:val="-14"/>
          <w:sz w:val="20"/>
        </w:rPr>
        <w:t> </w:t>
      </w:r>
      <w:r>
        <w:rPr>
          <w:color w:val="231F20"/>
          <w:sz w:val="20"/>
        </w:rPr>
        <w:t>notified</w:t>
      </w:r>
      <w:r>
        <w:rPr>
          <w:color w:val="231F20"/>
          <w:spacing w:val="-14"/>
          <w:sz w:val="20"/>
        </w:rPr>
        <w:t> </w:t>
      </w:r>
      <w:r>
        <w:rPr>
          <w:color w:val="231F20"/>
          <w:sz w:val="20"/>
        </w:rPr>
        <w:t>by</w:t>
      </w:r>
      <w:r>
        <w:rPr>
          <w:color w:val="231F20"/>
          <w:spacing w:val="-14"/>
          <w:sz w:val="20"/>
        </w:rPr>
        <w:t> </w:t>
      </w:r>
      <w:r>
        <w:rPr>
          <w:color w:val="231F20"/>
          <w:sz w:val="20"/>
        </w:rPr>
        <w:t>the</w:t>
      </w:r>
      <w:r>
        <w:rPr>
          <w:color w:val="231F20"/>
          <w:spacing w:val="-13"/>
          <w:sz w:val="20"/>
        </w:rPr>
        <w:t> </w:t>
      </w:r>
      <w:r>
        <w:rPr>
          <w:color w:val="231F20"/>
          <w:sz w:val="20"/>
        </w:rPr>
        <w:t>Central</w:t>
      </w:r>
      <w:r>
        <w:rPr>
          <w:color w:val="231F20"/>
          <w:spacing w:val="-14"/>
          <w:sz w:val="20"/>
        </w:rPr>
        <w:t> </w:t>
      </w:r>
      <w:r>
        <w:rPr>
          <w:color w:val="231F20"/>
          <w:sz w:val="20"/>
        </w:rPr>
        <w:t>Government,</w:t>
      </w:r>
      <w:r>
        <w:rPr>
          <w:color w:val="231F20"/>
          <w:spacing w:val="-14"/>
          <w:sz w:val="20"/>
        </w:rPr>
        <w:t> </w:t>
      </w:r>
      <w:r>
        <w:rPr>
          <w:color w:val="231F20"/>
          <w:sz w:val="20"/>
        </w:rPr>
        <w:t>for</w:t>
      </w:r>
      <w:r>
        <w:rPr>
          <w:color w:val="231F20"/>
          <w:spacing w:val="-14"/>
          <w:sz w:val="20"/>
        </w:rPr>
        <w:t> </w:t>
      </w:r>
      <w:r>
        <w:rPr>
          <w:color w:val="231F20"/>
          <w:sz w:val="20"/>
        </w:rPr>
        <w:t>an</w:t>
      </w:r>
      <w:r>
        <w:rPr>
          <w:color w:val="231F20"/>
          <w:spacing w:val="-14"/>
          <w:sz w:val="20"/>
        </w:rPr>
        <w:t> </w:t>
      </w:r>
      <w:r>
        <w:rPr>
          <w:color w:val="231F20"/>
          <w:sz w:val="20"/>
        </w:rPr>
        <w:t>order</w:t>
      </w:r>
      <w:r>
        <w:rPr>
          <w:color w:val="231F20"/>
          <w:spacing w:val="-14"/>
          <w:sz w:val="20"/>
        </w:rPr>
        <w:t> </w:t>
      </w:r>
      <w:r>
        <w:rPr>
          <w:color w:val="231F20"/>
          <w:sz w:val="20"/>
        </w:rPr>
        <w:t>for</w:t>
      </w:r>
      <w:r>
        <w:rPr>
          <w:color w:val="231F20"/>
          <w:spacing w:val="-14"/>
          <w:sz w:val="20"/>
        </w:rPr>
        <w:t> </w:t>
      </w:r>
      <w:r>
        <w:rPr>
          <w:color w:val="231F20"/>
          <w:sz w:val="20"/>
        </w:rPr>
        <w:t>the</w:t>
      </w:r>
      <w:r>
        <w:rPr>
          <w:color w:val="231F20"/>
          <w:spacing w:val="-13"/>
          <w:sz w:val="20"/>
        </w:rPr>
        <w:t> </w:t>
      </w:r>
      <w:r>
        <w:rPr>
          <w:color w:val="231F20"/>
          <w:sz w:val="20"/>
        </w:rPr>
        <w:t>seizure of such books, registers, documents and</w:t>
      </w:r>
      <w:r>
        <w:rPr>
          <w:color w:val="231F20"/>
          <w:spacing w:val="18"/>
          <w:sz w:val="20"/>
        </w:rPr>
        <w:t> </w:t>
      </w:r>
      <w:r>
        <w:rPr>
          <w:color w:val="231F20"/>
          <w:sz w:val="20"/>
        </w:rPr>
        <w:t>records.</w:t>
      </w:r>
    </w:p>
    <w:p>
      <w:pPr>
        <w:pStyle w:val="ListParagraph"/>
        <w:numPr>
          <w:ilvl w:val="0"/>
          <w:numId w:val="72"/>
        </w:numPr>
        <w:tabs>
          <w:tab w:pos="899" w:val="left" w:leader="none"/>
        </w:tabs>
        <w:spacing w:line="249" w:lineRule="auto" w:before="87" w:after="0"/>
        <w:ind w:left="115" w:right="0" w:firstLine="480"/>
        <w:jc w:val="both"/>
        <w:rPr>
          <w:sz w:val="20"/>
        </w:rPr>
      </w:pPr>
      <w:r>
        <w:rPr>
          <w:color w:val="231F20"/>
          <w:sz w:val="20"/>
        </w:rPr>
        <w:t>The</w:t>
      </w:r>
      <w:r>
        <w:rPr>
          <w:color w:val="231F20"/>
          <w:spacing w:val="-18"/>
          <w:sz w:val="20"/>
        </w:rPr>
        <w:t> </w:t>
      </w:r>
      <w:r>
        <w:rPr>
          <w:color w:val="231F20"/>
          <w:sz w:val="20"/>
        </w:rPr>
        <w:t>Inquiry</w:t>
      </w:r>
      <w:r>
        <w:rPr>
          <w:color w:val="231F20"/>
          <w:spacing w:val="-18"/>
          <w:sz w:val="20"/>
        </w:rPr>
        <w:t> </w:t>
      </w:r>
      <w:r>
        <w:rPr>
          <w:color w:val="231F20"/>
          <w:sz w:val="20"/>
        </w:rPr>
        <w:t>Officer</w:t>
      </w:r>
      <w:r>
        <w:rPr>
          <w:color w:val="231F20"/>
          <w:spacing w:val="-17"/>
          <w:sz w:val="20"/>
        </w:rPr>
        <w:t> </w:t>
      </w:r>
      <w:r>
        <w:rPr>
          <w:color w:val="231F20"/>
          <w:sz w:val="20"/>
        </w:rPr>
        <w:t>may</w:t>
      </w:r>
      <w:r>
        <w:rPr>
          <w:color w:val="231F20"/>
          <w:spacing w:val="-18"/>
          <w:sz w:val="20"/>
        </w:rPr>
        <w:t> </w:t>
      </w:r>
      <w:r>
        <w:rPr>
          <w:color w:val="231F20"/>
          <w:sz w:val="20"/>
        </w:rPr>
        <w:t>require</w:t>
      </w:r>
      <w:r>
        <w:rPr>
          <w:color w:val="231F20"/>
          <w:spacing w:val="-18"/>
          <w:sz w:val="20"/>
        </w:rPr>
        <w:t> </w:t>
      </w:r>
      <w:r>
        <w:rPr>
          <w:color w:val="231F20"/>
          <w:sz w:val="20"/>
        </w:rPr>
        <w:t>the</w:t>
      </w:r>
      <w:r>
        <w:rPr>
          <w:color w:val="231F20"/>
          <w:spacing w:val="-17"/>
          <w:sz w:val="20"/>
        </w:rPr>
        <w:t> </w:t>
      </w:r>
      <w:r>
        <w:rPr>
          <w:color w:val="231F20"/>
          <w:sz w:val="20"/>
        </w:rPr>
        <w:t>services</w:t>
      </w:r>
      <w:r>
        <w:rPr>
          <w:color w:val="231F20"/>
          <w:spacing w:val="-18"/>
          <w:sz w:val="20"/>
        </w:rPr>
        <w:t> </w:t>
      </w:r>
      <w:r>
        <w:rPr>
          <w:color w:val="231F20"/>
          <w:sz w:val="20"/>
        </w:rPr>
        <w:t>of</w:t>
      </w:r>
      <w:r>
        <w:rPr>
          <w:color w:val="231F20"/>
          <w:spacing w:val="-18"/>
          <w:sz w:val="20"/>
        </w:rPr>
        <w:t> </w:t>
      </w:r>
      <w:r>
        <w:rPr>
          <w:color w:val="231F20"/>
          <w:sz w:val="20"/>
        </w:rPr>
        <w:t>any</w:t>
      </w:r>
      <w:r>
        <w:rPr>
          <w:color w:val="231F20"/>
          <w:spacing w:val="-17"/>
          <w:sz w:val="20"/>
        </w:rPr>
        <w:t> </w:t>
      </w:r>
      <w:r>
        <w:rPr>
          <w:color w:val="231F20"/>
          <w:sz w:val="20"/>
        </w:rPr>
        <w:t>police</w:t>
      </w:r>
      <w:r>
        <w:rPr>
          <w:color w:val="231F20"/>
          <w:spacing w:val="-18"/>
          <w:sz w:val="20"/>
        </w:rPr>
        <w:t> </w:t>
      </w:r>
      <w:r>
        <w:rPr>
          <w:color w:val="231F20"/>
          <w:sz w:val="20"/>
        </w:rPr>
        <w:t>officer</w:t>
      </w:r>
      <w:r>
        <w:rPr>
          <w:color w:val="231F20"/>
          <w:spacing w:val="-18"/>
          <w:sz w:val="20"/>
        </w:rPr>
        <w:t> </w:t>
      </w:r>
      <w:r>
        <w:rPr>
          <w:color w:val="231F20"/>
          <w:sz w:val="20"/>
        </w:rPr>
        <w:t>or</w:t>
      </w:r>
      <w:r>
        <w:rPr>
          <w:color w:val="231F20"/>
          <w:spacing w:val="-17"/>
          <w:sz w:val="20"/>
        </w:rPr>
        <w:t> </w:t>
      </w:r>
      <w:r>
        <w:rPr>
          <w:color w:val="231F20"/>
          <w:sz w:val="20"/>
        </w:rPr>
        <w:t>any</w:t>
      </w:r>
      <w:r>
        <w:rPr>
          <w:color w:val="231F20"/>
          <w:spacing w:val="-18"/>
          <w:sz w:val="20"/>
        </w:rPr>
        <w:t> </w:t>
      </w:r>
      <w:r>
        <w:rPr>
          <w:color w:val="231F20"/>
          <w:sz w:val="20"/>
        </w:rPr>
        <w:t>officer</w:t>
      </w:r>
      <w:r>
        <w:rPr>
          <w:color w:val="231F20"/>
          <w:spacing w:val="-17"/>
          <w:sz w:val="20"/>
        </w:rPr>
        <w:t> </w:t>
      </w:r>
      <w:r>
        <w:rPr>
          <w:color w:val="231F20"/>
          <w:sz w:val="20"/>
        </w:rPr>
        <w:t>of </w:t>
      </w:r>
      <w:r>
        <w:rPr>
          <w:color w:val="231F20"/>
          <w:spacing w:val="4"/>
          <w:sz w:val="20"/>
        </w:rPr>
        <w:t>the </w:t>
      </w:r>
      <w:r>
        <w:rPr>
          <w:color w:val="231F20"/>
          <w:spacing w:val="6"/>
          <w:sz w:val="20"/>
        </w:rPr>
        <w:t>Central Government, </w:t>
      </w:r>
      <w:r>
        <w:rPr>
          <w:color w:val="231F20"/>
          <w:spacing w:val="3"/>
          <w:sz w:val="20"/>
        </w:rPr>
        <w:t>or of </w:t>
      </w:r>
      <w:r>
        <w:rPr>
          <w:color w:val="231F20"/>
          <w:spacing w:val="5"/>
          <w:sz w:val="20"/>
        </w:rPr>
        <w:t>both, </w:t>
      </w:r>
      <w:r>
        <w:rPr>
          <w:color w:val="231F20"/>
          <w:spacing w:val="3"/>
          <w:sz w:val="20"/>
        </w:rPr>
        <w:t>to </w:t>
      </w:r>
      <w:r>
        <w:rPr>
          <w:color w:val="231F20"/>
          <w:spacing w:val="5"/>
          <w:sz w:val="20"/>
        </w:rPr>
        <w:t>assist </w:t>
      </w:r>
      <w:r>
        <w:rPr>
          <w:color w:val="231F20"/>
          <w:spacing w:val="4"/>
          <w:sz w:val="20"/>
        </w:rPr>
        <w:t>him for the </w:t>
      </w:r>
      <w:r>
        <w:rPr>
          <w:color w:val="231F20"/>
          <w:spacing w:val="6"/>
          <w:sz w:val="20"/>
        </w:rPr>
        <w:t>purposes specified </w:t>
      </w:r>
      <w:r>
        <w:rPr>
          <w:color w:val="231F20"/>
          <w:spacing w:val="7"/>
          <w:sz w:val="20"/>
        </w:rPr>
        <w:t>in </w:t>
      </w:r>
      <w:r>
        <w:rPr>
          <w:color w:val="231F20"/>
          <w:sz w:val="20"/>
        </w:rPr>
        <w:t>sub-section</w:t>
      </w:r>
      <w:r>
        <w:rPr>
          <w:color w:val="231F20"/>
          <w:spacing w:val="-16"/>
          <w:sz w:val="20"/>
        </w:rPr>
        <w:t> </w:t>
      </w:r>
      <w:r>
        <w:rPr>
          <w:color w:val="231F20"/>
          <w:sz w:val="20"/>
        </w:rPr>
        <w:t>(</w:t>
      </w:r>
      <w:r>
        <w:rPr>
          <w:i/>
          <w:color w:val="231F20"/>
          <w:sz w:val="20"/>
        </w:rPr>
        <w:t>1</w:t>
      </w:r>
      <w:r>
        <w:rPr>
          <w:color w:val="231F20"/>
          <w:sz w:val="20"/>
        </w:rPr>
        <w:t>)</w:t>
      </w:r>
      <w:r>
        <w:rPr>
          <w:color w:val="231F20"/>
          <w:spacing w:val="-16"/>
          <w:sz w:val="20"/>
        </w:rPr>
        <w:t> </w:t>
      </w:r>
      <w:r>
        <w:rPr>
          <w:color w:val="231F20"/>
          <w:sz w:val="20"/>
        </w:rPr>
        <w:t>and</w:t>
      </w:r>
      <w:r>
        <w:rPr>
          <w:color w:val="231F20"/>
          <w:spacing w:val="-15"/>
          <w:sz w:val="20"/>
        </w:rPr>
        <w:t> </w:t>
      </w:r>
      <w:r>
        <w:rPr>
          <w:color w:val="231F20"/>
          <w:sz w:val="20"/>
        </w:rPr>
        <w:t>it</w:t>
      </w:r>
      <w:r>
        <w:rPr>
          <w:color w:val="231F20"/>
          <w:spacing w:val="-16"/>
          <w:sz w:val="20"/>
        </w:rPr>
        <w:t> </w:t>
      </w:r>
      <w:r>
        <w:rPr>
          <w:color w:val="231F20"/>
          <w:sz w:val="20"/>
        </w:rPr>
        <w:t>shall</w:t>
      </w:r>
      <w:r>
        <w:rPr>
          <w:color w:val="231F20"/>
          <w:spacing w:val="-15"/>
          <w:sz w:val="20"/>
        </w:rPr>
        <w:t> </w:t>
      </w:r>
      <w:r>
        <w:rPr>
          <w:color w:val="231F20"/>
          <w:sz w:val="20"/>
        </w:rPr>
        <w:t>be</w:t>
      </w:r>
      <w:r>
        <w:rPr>
          <w:color w:val="231F20"/>
          <w:spacing w:val="-16"/>
          <w:sz w:val="20"/>
        </w:rPr>
        <w:t> </w:t>
      </w:r>
      <w:r>
        <w:rPr>
          <w:color w:val="231F20"/>
          <w:sz w:val="20"/>
        </w:rPr>
        <w:t>the</w:t>
      </w:r>
      <w:r>
        <w:rPr>
          <w:color w:val="231F20"/>
          <w:spacing w:val="-16"/>
          <w:sz w:val="20"/>
        </w:rPr>
        <w:t> </w:t>
      </w:r>
      <w:r>
        <w:rPr>
          <w:color w:val="231F20"/>
          <w:sz w:val="20"/>
        </w:rPr>
        <w:t>duty</w:t>
      </w:r>
      <w:r>
        <w:rPr>
          <w:color w:val="231F20"/>
          <w:spacing w:val="-15"/>
          <w:sz w:val="20"/>
        </w:rPr>
        <w:t> </w:t>
      </w:r>
      <w:r>
        <w:rPr>
          <w:color w:val="231F20"/>
          <w:sz w:val="20"/>
        </w:rPr>
        <w:t>of</w:t>
      </w:r>
      <w:r>
        <w:rPr>
          <w:color w:val="231F20"/>
          <w:spacing w:val="-16"/>
          <w:sz w:val="20"/>
        </w:rPr>
        <w:t> </w:t>
      </w:r>
      <w:r>
        <w:rPr>
          <w:color w:val="231F20"/>
          <w:sz w:val="20"/>
        </w:rPr>
        <w:t>every</w:t>
      </w:r>
      <w:r>
        <w:rPr>
          <w:color w:val="231F20"/>
          <w:spacing w:val="-15"/>
          <w:sz w:val="20"/>
        </w:rPr>
        <w:t> </w:t>
      </w:r>
      <w:r>
        <w:rPr>
          <w:color w:val="231F20"/>
          <w:sz w:val="20"/>
        </w:rPr>
        <w:t>such</w:t>
      </w:r>
      <w:r>
        <w:rPr>
          <w:color w:val="231F20"/>
          <w:spacing w:val="-16"/>
          <w:sz w:val="20"/>
        </w:rPr>
        <w:t> </w:t>
      </w:r>
      <w:r>
        <w:rPr>
          <w:color w:val="231F20"/>
          <w:sz w:val="20"/>
        </w:rPr>
        <w:t>officer</w:t>
      </w:r>
      <w:r>
        <w:rPr>
          <w:color w:val="231F20"/>
          <w:spacing w:val="-16"/>
          <w:sz w:val="20"/>
        </w:rPr>
        <w:t> </w:t>
      </w:r>
      <w:r>
        <w:rPr>
          <w:color w:val="231F20"/>
          <w:sz w:val="20"/>
        </w:rPr>
        <w:t>to</w:t>
      </w:r>
      <w:r>
        <w:rPr>
          <w:color w:val="231F20"/>
          <w:spacing w:val="-15"/>
          <w:sz w:val="20"/>
        </w:rPr>
        <w:t> </w:t>
      </w:r>
      <w:r>
        <w:rPr>
          <w:color w:val="231F20"/>
          <w:sz w:val="20"/>
        </w:rPr>
        <w:t>comply</w:t>
      </w:r>
      <w:r>
        <w:rPr>
          <w:color w:val="231F20"/>
          <w:spacing w:val="-16"/>
          <w:sz w:val="20"/>
        </w:rPr>
        <w:t> </w:t>
      </w:r>
      <w:r>
        <w:rPr>
          <w:color w:val="231F20"/>
          <w:sz w:val="20"/>
        </w:rPr>
        <w:t>with</w:t>
      </w:r>
      <w:r>
        <w:rPr>
          <w:color w:val="231F20"/>
          <w:spacing w:val="-15"/>
          <w:sz w:val="20"/>
        </w:rPr>
        <w:t> </w:t>
      </w:r>
      <w:r>
        <w:rPr>
          <w:color w:val="231F20"/>
          <w:sz w:val="20"/>
        </w:rPr>
        <w:t>such</w:t>
      </w:r>
      <w:r>
        <w:rPr>
          <w:color w:val="231F20"/>
          <w:spacing w:val="-16"/>
          <w:sz w:val="20"/>
        </w:rPr>
        <w:t> </w:t>
      </w:r>
      <w:r>
        <w:rPr>
          <w:color w:val="231F20"/>
          <w:sz w:val="20"/>
        </w:rPr>
        <w:t>requisition.</w:t>
      </w:r>
    </w:p>
    <w:p>
      <w:pPr>
        <w:pStyle w:val="ListParagraph"/>
        <w:numPr>
          <w:ilvl w:val="0"/>
          <w:numId w:val="72"/>
        </w:numPr>
        <w:tabs>
          <w:tab w:pos="859" w:val="left" w:leader="none"/>
        </w:tabs>
        <w:spacing w:line="249" w:lineRule="auto" w:before="79" w:after="0"/>
        <w:ind w:left="115" w:right="3" w:firstLine="480"/>
        <w:jc w:val="both"/>
        <w:rPr>
          <w:sz w:val="20"/>
        </w:rPr>
      </w:pPr>
      <w:r>
        <w:rPr>
          <w:color w:val="231F20"/>
          <w:sz w:val="20"/>
        </w:rPr>
        <w:t>After</w:t>
      </w:r>
      <w:r>
        <w:rPr>
          <w:color w:val="231F20"/>
          <w:spacing w:val="-11"/>
          <w:sz w:val="20"/>
        </w:rPr>
        <w:t> </w:t>
      </w:r>
      <w:r>
        <w:rPr>
          <w:color w:val="231F20"/>
          <w:sz w:val="20"/>
        </w:rPr>
        <w:t>considering</w:t>
      </w:r>
      <w:r>
        <w:rPr>
          <w:color w:val="231F20"/>
          <w:spacing w:val="-11"/>
          <w:sz w:val="20"/>
        </w:rPr>
        <w:t> </w:t>
      </w:r>
      <w:r>
        <w:rPr>
          <w:color w:val="231F20"/>
          <w:sz w:val="20"/>
        </w:rPr>
        <w:t>the</w:t>
      </w:r>
      <w:r>
        <w:rPr>
          <w:color w:val="231F20"/>
          <w:spacing w:val="-11"/>
          <w:sz w:val="20"/>
        </w:rPr>
        <w:t> </w:t>
      </w:r>
      <w:r>
        <w:rPr>
          <w:color w:val="231F20"/>
          <w:sz w:val="20"/>
        </w:rPr>
        <w:t>application</w:t>
      </w:r>
      <w:r>
        <w:rPr>
          <w:color w:val="231F20"/>
          <w:spacing w:val="-11"/>
          <w:sz w:val="20"/>
        </w:rPr>
        <w:t> </w:t>
      </w:r>
      <w:r>
        <w:rPr>
          <w:color w:val="231F20"/>
          <w:sz w:val="20"/>
        </w:rPr>
        <w:t>and</w:t>
      </w:r>
      <w:r>
        <w:rPr>
          <w:color w:val="231F20"/>
          <w:spacing w:val="-11"/>
          <w:sz w:val="20"/>
        </w:rPr>
        <w:t> </w:t>
      </w:r>
      <w:r>
        <w:rPr>
          <w:color w:val="231F20"/>
          <w:sz w:val="20"/>
        </w:rPr>
        <w:t>hearing</w:t>
      </w:r>
      <w:r>
        <w:rPr>
          <w:color w:val="231F20"/>
          <w:spacing w:val="-11"/>
          <w:sz w:val="20"/>
        </w:rPr>
        <w:t> </w:t>
      </w:r>
      <w:r>
        <w:rPr>
          <w:color w:val="231F20"/>
          <w:sz w:val="20"/>
        </w:rPr>
        <w:t>the</w:t>
      </w:r>
      <w:r>
        <w:rPr>
          <w:color w:val="231F20"/>
          <w:spacing w:val="-11"/>
          <w:sz w:val="20"/>
        </w:rPr>
        <w:t> </w:t>
      </w:r>
      <w:r>
        <w:rPr>
          <w:color w:val="231F20"/>
          <w:sz w:val="20"/>
        </w:rPr>
        <w:t>Inquiry</w:t>
      </w:r>
      <w:r>
        <w:rPr>
          <w:color w:val="231F20"/>
          <w:spacing w:val="-11"/>
          <w:sz w:val="20"/>
        </w:rPr>
        <w:t> </w:t>
      </w:r>
      <w:r>
        <w:rPr>
          <w:color w:val="231F20"/>
          <w:spacing w:val="-3"/>
          <w:sz w:val="20"/>
        </w:rPr>
        <w:t>Officer,</w:t>
      </w:r>
      <w:r>
        <w:rPr>
          <w:color w:val="231F20"/>
          <w:spacing w:val="-11"/>
          <w:sz w:val="20"/>
        </w:rPr>
        <w:t> </w:t>
      </w:r>
      <w:r>
        <w:rPr>
          <w:color w:val="231F20"/>
          <w:sz w:val="20"/>
        </w:rPr>
        <w:t>if</w:t>
      </w:r>
      <w:r>
        <w:rPr>
          <w:color w:val="231F20"/>
          <w:spacing w:val="-11"/>
          <w:sz w:val="20"/>
        </w:rPr>
        <w:t> </w:t>
      </w:r>
      <w:r>
        <w:rPr>
          <w:color w:val="231F20"/>
          <w:spacing w:val="-3"/>
          <w:sz w:val="20"/>
        </w:rPr>
        <w:t>necessary,</w:t>
      </w:r>
      <w:r>
        <w:rPr>
          <w:color w:val="231F20"/>
          <w:spacing w:val="-11"/>
          <w:sz w:val="20"/>
        </w:rPr>
        <w:t> </w:t>
      </w:r>
      <w:r>
        <w:rPr>
          <w:color w:val="231F20"/>
          <w:sz w:val="20"/>
        </w:rPr>
        <w:t>the designated court </w:t>
      </w:r>
      <w:r>
        <w:rPr>
          <w:color w:val="231F20"/>
          <w:spacing w:val="-3"/>
          <w:sz w:val="20"/>
        </w:rPr>
        <w:t>may, </w:t>
      </w:r>
      <w:r>
        <w:rPr>
          <w:color w:val="231F20"/>
          <w:sz w:val="20"/>
        </w:rPr>
        <w:t>by </w:t>
      </w:r>
      <w:r>
        <w:rPr>
          <w:color w:val="231F20"/>
          <w:spacing w:val="-3"/>
          <w:sz w:val="20"/>
        </w:rPr>
        <w:t>order, </w:t>
      </w:r>
      <w:r>
        <w:rPr>
          <w:color w:val="231F20"/>
          <w:sz w:val="20"/>
        </w:rPr>
        <w:t>authorise the Inquiry</w:t>
      </w:r>
      <w:r>
        <w:rPr>
          <w:color w:val="231F20"/>
          <w:spacing w:val="-16"/>
          <w:sz w:val="20"/>
        </w:rPr>
        <w:t> </w:t>
      </w:r>
      <w:r>
        <w:rPr>
          <w:color w:val="231F20"/>
          <w:sz w:val="20"/>
        </w:rPr>
        <w:t>Officer—</w:t>
      </w:r>
    </w:p>
    <w:p>
      <w:pPr>
        <w:pStyle w:val="ListParagraph"/>
        <w:numPr>
          <w:ilvl w:val="1"/>
          <w:numId w:val="72"/>
        </w:numPr>
        <w:tabs>
          <w:tab w:pos="874" w:val="left" w:leader="none"/>
        </w:tabs>
        <w:spacing w:line="249" w:lineRule="auto" w:before="83" w:after="0"/>
        <w:ind w:left="115" w:right="4" w:firstLine="480"/>
        <w:jc w:val="both"/>
        <w:rPr>
          <w:sz w:val="20"/>
        </w:rPr>
      </w:pPr>
      <w:r>
        <w:rPr>
          <w:color w:val="231F20"/>
          <w:sz w:val="20"/>
        </w:rPr>
        <w:t>to</w:t>
      </w:r>
      <w:r>
        <w:rPr>
          <w:color w:val="231F20"/>
          <w:spacing w:val="-6"/>
          <w:sz w:val="20"/>
        </w:rPr>
        <w:t> </w:t>
      </w:r>
      <w:r>
        <w:rPr>
          <w:color w:val="231F20"/>
          <w:sz w:val="20"/>
        </w:rPr>
        <w:t>enter,</w:t>
      </w:r>
      <w:r>
        <w:rPr>
          <w:color w:val="231F20"/>
          <w:spacing w:val="-6"/>
          <w:sz w:val="20"/>
        </w:rPr>
        <w:t> </w:t>
      </w:r>
      <w:r>
        <w:rPr>
          <w:color w:val="231F20"/>
          <w:sz w:val="20"/>
        </w:rPr>
        <w:t>with</w:t>
      </w:r>
      <w:r>
        <w:rPr>
          <w:color w:val="231F20"/>
          <w:spacing w:val="-6"/>
          <w:sz w:val="20"/>
        </w:rPr>
        <w:t> </w:t>
      </w:r>
      <w:r>
        <w:rPr>
          <w:color w:val="231F20"/>
          <w:sz w:val="20"/>
        </w:rPr>
        <w:t>such</w:t>
      </w:r>
      <w:r>
        <w:rPr>
          <w:color w:val="231F20"/>
          <w:spacing w:val="-6"/>
          <w:sz w:val="20"/>
        </w:rPr>
        <w:t> </w:t>
      </w:r>
      <w:r>
        <w:rPr>
          <w:color w:val="231F20"/>
          <w:sz w:val="20"/>
        </w:rPr>
        <w:t>assistance,</w:t>
      </w:r>
      <w:r>
        <w:rPr>
          <w:color w:val="231F20"/>
          <w:spacing w:val="-6"/>
          <w:sz w:val="20"/>
        </w:rPr>
        <w:t> </w:t>
      </w:r>
      <w:r>
        <w:rPr>
          <w:color w:val="231F20"/>
          <w:sz w:val="20"/>
        </w:rPr>
        <w:t>as</w:t>
      </w:r>
      <w:r>
        <w:rPr>
          <w:color w:val="231F20"/>
          <w:spacing w:val="-6"/>
          <w:sz w:val="20"/>
        </w:rPr>
        <w:t> </w:t>
      </w:r>
      <w:r>
        <w:rPr>
          <w:color w:val="231F20"/>
          <w:sz w:val="20"/>
        </w:rPr>
        <w:t>may</w:t>
      </w:r>
      <w:r>
        <w:rPr>
          <w:color w:val="231F20"/>
          <w:spacing w:val="-6"/>
          <w:sz w:val="20"/>
        </w:rPr>
        <w:t> </w:t>
      </w:r>
      <w:r>
        <w:rPr>
          <w:color w:val="231F20"/>
          <w:sz w:val="20"/>
        </w:rPr>
        <w:t>be</w:t>
      </w:r>
      <w:r>
        <w:rPr>
          <w:color w:val="231F20"/>
          <w:spacing w:val="-6"/>
          <w:sz w:val="20"/>
        </w:rPr>
        <w:t> </w:t>
      </w:r>
      <w:r>
        <w:rPr>
          <w:color w:val="231F20"/>
          <w:sz w:val="20"/>
        </w:rPr>
        <w:t>required,</w:t>
      </w:r>
      <w:r>
        <w:rPr>
          <w:color w:val="231F20"/>
          <w:spacing w:val="-6"/>
          <w:sz w:val="20"/>
        </w:rPr>
        <w:t> </w:t>
      </w:r>
      <w:r>
        <w:rPr>
          <w:color w:val="231F20"/>
          <w:sz w:val="20"/>
        </w:rPr>
        <w:t>the</w:t>
      </w:r>
      <w:r>
        <w:rPr>
          <w:color w:val="231F20"/>
          <w:spacing w:val="-6"/>
          <w:sz w:val="20"/>
        </w:rPr>
        <w:t> </w:t>
      </w:r>
      <w:r>
        <w:rPr>
          <w:color w:val="231F20"/>
          <w:sz w:val="20"/>
        </w:rPr>
        <w:t>place</w:t>
      </w:r>
      <w:r>
        <w:rPr>
          <w:color w:val="231F20"/>
          <w:spacing w:val="-6"/>
          <w:sz w:val="20"/>
        </w:rPr>
        <w:t> </w:t>
      </w:r>
      <w:r>
        <w:rPr>
          <w:color w:val="231F20"/>
          <w:sz w:val="20"/>
        </w:rPr>
        <w:t>or</w:t>
      </w:r>
      <w:r>
        <w:rPr>
          <w:color w:val="231F20"/>
          <w:spacing w:val="-6"/>
          <w:sz w:val="20"/>
        </w:rPr>
        <w:t> </w:t>
      </w:r>
      <w:r>
        <w:rPr>
          <w:color w:val="231F20"/>
          <w:sz w:val="20"/>
        </w:rPr>
        <w:t>places</w:t>
      </w:r>
      <w:r>
        <w:rPr>
          <w:color w:val="231F20"/>
          <w:spacing w:val="-6"/>
          <w:sz w:val="20"/>
        </w:rPr>
        <w:t> </w:t>
      </w:r>
      <w:r>
        <w:rPr>
          <w:color w:val="231F20"/>
          <w:sz w:val="20"/>
        </w:rPr>
        <w:t>where</w:t>
      </w:r>
      <w:r>
        <w:rPr>
          <w:color w:val="231F20"/>
          <w:spacing w:val="-6"/>
          <w:sz w:val="20"/>
        </w:rPr>
        <w:t> </w:t>
      </w:r>
      <w:r>
        <w:rPr>
          <w:color w:val="231F20"/>
          <w:sz w:val="20"/>
        </w:rPr>
        <w:t>such books, registers, documents and records are kept;</w:t>
      </w:r>
    </w:p>
    <w:p>
      <w:pPr>
        <w:pStyle w:val="ListParagraph"/>
        <w:numPr>
          <w:ilvl w:val="1"/>
          <w:numId w:val="72"/>
        </w:numPr>
        <w:tabs>
          <w:tab w:pos="878" w:val="left" w:leader="none"/>
        </w:tabs>
        <w:spacing w:line="240" w:lineRule="auto" w:before="84" w:after="0"/>
        <w:ind w:left="877" w:right="0" w:hanging="283"/>
        <w:jc w:val="both"/>
        <w:rPr>
          <w:sz w:val="20"/>
        </w:rPr>
      </w:pPr>
      <w:r>
        <w:rPr>
          <w:color w:val="231F20"/>
          <w:sz w:val="20"/>
        </w:rPr>
        <w:t>to search that place or those places in the manner specified in the order;</w:t>
      </w:r>
      <w:r>
        <w:rPr>
          <w:color w:val="231F20"/>
          <w:spacing w:val="-7"/>
          <w:sz w:val="20"/>
        </w:rPr>
        <w:t> </w:t>
      </w:r>
      <w:r>
        <w:rPr>
          <w:color w:val="231F20"/>
          <w:sz w:val="20"/>
        </w:rPr>
        <w:t>and</w:t>
      </w:r>
    </w:p>
    <w:p>
      <w:pPr>
        <w:pStyle w:val="ListParagraph"/>
        <w:numPr>
          <w:ilvl w:val="1"/>
          <w:numId w:val="72"/>
        </w:numPr>
        <w:tabs>
          <w:tab w:pos="886" w:val="left" w:leader="none"/>
        </w:tabs>
        <w:spacing w:line="249" w:lineRule="auto" w:before="86" w:after="0"/>
        <w:ind w:left="115" w:right="4" w:firstLine="480"/>
        <w:jc w:val="both"/>
        <w:rPr>
          <w:sz w:val="20"/>
        </w:rPr>
      </w:pPr>
      <w:r>
        <w:rPr>
          <w:color w:val="231F20"/>
          <w:sz w:val="20"/>
        </w:rPr>
        <w:t>to seize books, registers, documents and records it considers necessary for the purposes of the</w:t>
      </w:r>
      <w:r>
        <w:rPr>
          <w:color w:val="231F20"/>
          <w:spacing w:val="26"/>
          <w:sz w:val="20"/>
        </w:rPr>
        <w:t> </w:t>
      </w:r>
      <w:r>
        <w:rPr>
          <w:color w:val="231F20"/>
          <w:sz w:val="20"/>
        </w:rPr>
        <w:t>inquiry.</w:t>
      </w:r>
    </w:p>
    <w:p>
      <w:pPr>
        <w:pStyle w:val="ListParagraph"/>
        <w:numPr>
          <w:ilvl w:val="0"/>
          <w:numId w:val="72"/>
        </w:numPr>
        <w:tabs>
          <w:tab w:pos="826" w:val="left" w:leader="none"/>
        </w:tabs>
        <w:spacing w:line="249" w:lineRule="auto" w:before="84" w:after="0"/>
        <w:ind w:left="115" w:right="4" w:firstLine="480"/>
        <w:jc w:val="both"/>
        <w:rPr>
          <w:sz w:val="20"/>
        </w:rPr>
      </w:pPr>
      <w:r>
        <w:rPr>
          <w:color w:val="231F20"/>
          <w:sz w:val="20"/>
        </w:rPr>
        <w:t>The Inquiry Officer shall keep in its custody the books, registers, documents and records</w:t>
      </w:r>
      <w:r>
        <w:rPr>
          <w:color w:val="231F20"/>
          <w:spacing w:val="-12"/>
          <w:sz w:val="20"/>
        </w:rPr>
        <w:t> </w:t>
      </w:r>
      <w:r>
        <w:rPr>
          <w:color w:val="231F20"/>
          <w:sz w:val="20"/>
        </w:rPr>
        <w:t>seized</w:t>
      </w:r>
      <w:r>
        <w:rPr>
          <w:color w:val="231F20"/>
          <w:spacing w:val="-11"/>
          <w:sz w:val="20"/>
        </w:rPr>
        <w:t> </w:t>
      </w:r>
      <w:r>
        <w:rPr>
          <w:color w:val="231F20"/>
          <w:sz w:val="20"/>
        </w:rPr>
        <w:t>under</w:t>
      </w:r>
      <w:r>
        <w:rPr>
          <w:color w:val="231F20"/>
          <w:spacing w:val="-11"/>
          <w:sz w:val="20"/>
        </w:rPr>
        <w:t> </w:t>
      </w:r>
      <w:r>
        <w:rPr>
          <w:color w:val="231F20"/>
          <w:sz w:val="20"/>
        </w:rPr>
        <w:t>this</w:t>
      </w:r>
      <w:r>
        <w:rPr>
          <w:color w:val="231F20"/>
          <w:spacing w:val="-11"/>
          <w:sz w:val="20"/>
        </w:rPr>
        <w:t> </w:t>
      </w:r>
      <w:r>
        <w:rPr>
          <w:color w:val="231F20"/>
          <w:sz w:val="20"/>
        </w:rPr>
        <w:t>section</w:t>
      </w:r>
      <w:r>
        <w:rPr>
          <w:color w:val="231F20"/>
          <w:spacing w:val="-11"/>
          <w:sz w:val="20"/>
        </w:rPr>
        <w:t> </w:t>
      </w:r>
      <w:r>
        <w:rPr>
          <w:color w:val="231F20"/>
          <w:sz w:val="20"/>
        </w:rPr>
        <w:t>for</w:t>
      </w:r>
      <w:r>
        <w:rPr>
          <w:color w:val="231F20"/>
          <w:spacing w:val="-11"/>
          <w:sz w:val="20"/>
        </w:rPr>
        <w:t> </w:t>
      </w:r>
      <w:r>
        <w:rPr>
          <w:color w:val="231F20"/>
          <w:sz w:val="20"/>
        </w:rPr>
        <w:t>such</w:t>
      </w:r>
      <w:r>
        <w:rPr>
          <w:color w:val="231F20"/>
          <w:spacing w:val="-11"/>
          <w:sz w:val="20"/>
        </w:rPr>
        <w:t> </w:t>
      </w:r>
      <w:r>
        <w:rPr>
          <w:color w:val="231F20"/>
          <w:sz w:val="20"/>
        </w:rPr>
        <w:t>period</w:t>
      </w:r>
      <w:r>
        <w:rPr>
          <w:color w:val="231F20"/>
          <w:spacing w:val="-11"/>
          <w:sz w:val="20"/>
        </w:rPr>
        <w:t> </w:t>
      </w:r>
      <w:r>
        <w:rPr>
          <w:color w:val="231F20"/>
          <w:sz w:val="20"/>
        </w:rPr>
        <w:t>not</w:t>
      </w:r>
      <w:r>
        <w:rPr>
          <w:color w:val="231F20"/>
          <w:spacing w:val="-11"/>
          <w:sz w:val="20"/>
        </w:rPr>
        <w:t> </w:t>
      </w:r>
      <w:r>
        <w:rPr>
          <w:color w:val="231F20"/>
          <w:sz w:val="20"/>
        </w:rPr>
        <w:t>later</w:t>
      </w:r>
      <w:r>
        <w:rPr>
          <w:color w:val="231F20"/>
          <w:spacing w:val="-11"/>
          <w:sz w:val="20"/>
        </w:rPr>
        <w:t> </w:t>
      </w:r>
      <w:r>
        <w:rPr>
          <w:color w:val="231F20"/>
          <w:sz w:val="20"/>
        </w:rPr>
        <w:t>than</w:t>
      </w:r>
      <w:r>
        <w:rPr>
          <w:color w:val="231F20"/>
          <w:spacing w:val="-11"/>
          <w:sz w:val="20"/>
        </w:rPr>
        <w:t> </w:t>
      </w:r>
      <w:r>
        <w:rPr>
          <w:color w:val="231F20"/>
          <w:sz w:val="20"/>
        </w:rPr>
        <w:t>the</w:t>
      </w:r>
      <w:r>
        <w:rPr>
          <w:color w:val="231F20"/>
          <w:spacing w:val="-11"/>
          <w:sz w:val="20"/>
        </w:rPr>
        <w:t> </w:t>
      </w:r>
      <w:r>
        <w:rPr>
          <w:color w:val="231F20"/>
          <w:sz w:val="20"/>
        </w:rPr>
        <w:t>conclusion</w:t>
      </w:r>
      <w:r>
        <w:rPr>
          <w:color w:val="231F20"/>
          <w:spacing w:val="-11"/>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inquiry as it considers necessary and thereafter shall return the same to the person, from whose custody or power they were seized and inform the designated court of such</w:t>
      </w:r>
      <w:r>
        <w:rPr>
          <w:color w:val="231F20"/>
          <w:spacing w:val="10"/>
          <w:sz w:val="20"/>
        </w:rPr>
        <w:t> </w:t>
      </w:r>
      <w:r>
        <w:rPr>
          <w:color w:val="231F20"/>
          <w:sz w:val="20"/>
        </w:rPr>
        <w:t>return.</w:t>
      </w:r>
    </w:p>
    <w:p>
      <w:pPr>
        <w:pStyle w:val="ListParagraph"/>
        <w:numPr>
          <w:ilvl w:val="0"/>
          <w:numId w:val="72"/>
        </w:numPr>
        <w:tabs>
          <w:tab w:pos="864" w:val="left" w:leader="none"/>
        </w:tabs>
        <w:spacing w:line="249" w:lineRule="auto" w:before="123" w:after="0"/>
        <w:ind w:left="115" w:right="4" w:firstLine="480"/>
        <w:jc w:val="both"/>
        <w:rPr>
          <w:sz w:val="20"/>
        </w:rPr>
      </w:pPr>
      <w:r>
        <w:rPr>
          <w:color w:val="231F20"/>
          <w:sz w:val="20"/>
        </w:rPr>
        <w:t>Save</w:t>
      </w:r>
      <w:r>
        <w:rPr>
          <w:color w:val="231F20"/>
          <w:spacing w:val="-17"/>
          <w:sz w:val="20"/>
        </w:rPr>
        <w:t> </w:t>
      </w:r>
      <w:r>
        <w:rPr>
          <w:color w:val="231F20"/>
          <w:sz w:val="20"/>
        </w:rPr>
        <w:t>as</w:t>
      </w:r>
      <w:r>
        <w:rPr>
          <w:color w:val="231F20"/>
          <w:spacing w:val="-16"/>
          <w:sz w:val="20"/>
        </w:rPr>
        <w:t> </w:t>
      </w:r>
      <w:r>
        <w:rPr>
          <w:color w:val="231F20"/>
          <w:sz w:val="20"/>
        </w:rPr>
        <w:t>otherwise</w:t>
      </w:r>
      <w:r>
        <w:rPr>
          <w:color w:val="231F20"/>
          <w:spacing w:val="-16"/>
          <w:sz w:val="20"/>
        </w:rPr>
        <w:t> </w:t>
      </w:r>
      <w:r>
        <w:rPr>
          <w:color w:val="231F20"/>
          <w:sz w:val="20"/>
        </w:rPr>
        <w:t>provided</w:t>
      </w:r>
      <w:r>
        <w:rPr>
          <w:color w:val="231F20"/>
          <w:spacing w:val="-16"/>
          <w:sz w:val="20"/>
        </w:rPr>
        <w:t> </w:t>
      </w:r>
      <w:r>
        <w:rPr>
          <w:color w:val="231F20"/>
          <w:sz w:val="20"/>
        </w:rPr>
        <w:t>in</w:t>
      </w:r>
      <w:r>
        <w:rPr>
          <w:color w:val="231F20"/>
          <w:spacing w:val="-16"/>
          <w:sz w:val="20"/>
        </w:rPr>
        <w:t> </w:t>
      </w:r>
      <w:r>
        <w:rPr>
          <w:color w:val="231F20"/>
          <w:sz w:val="20"/>
        </w:rPr>
        <w:t>this</w:t>
      </w:r>
      <w:r>
        <w:rPr>
          <w:color w:val="231F20"/>
          <w:spacing w:val="-16"/>
          <w:sz w:val="20"/>
        </w:rPr>
        <w:t> </w:t>
      </w:r>
      <w:r>
        <w:rPr>
          <w:color w:val="231F20"/>
          <w:sz w:val="20"/>
        </w:rPr>
        <w:t>section,</w:t>
      </w:r>
      <w:r>
        <w:rPr>
          <w:color w:val="231F20"/>
          <w:spacing w:val="-16"/>
          <w:sz w:val="20"/>
        </w:rPr>
        <w:t> </w:t>
      </w:r>
      <w:r>
        <w:rPr>
          <w:color w:val="231F20"/>
          <w:sz w:val="20"/>
        </w:rPr>
        <w:t>every</w:t>
      </w:r>
      <w:r>
        <w:rPr>
          <w:color w:val="231F20"/>
          <w:spacing w:val="-17"/>
          <w:sz w:val="20"/>
        </w:rPr>
        <w:t> </w:t>
      </w:r>
      <w:r>
        <w:rPr>
          <w:color w:val="231F20"/>
          <w:sz w:val="20"/>
        </w:rPr>
        <w:t>search</w:t>
      </w:r>
      <w:r>
        <w:rPr>
          <w:color w:val="231F20"/>
          <w:spacing w:val="-16"/>
          <w:sz w:val="20"/>
        </w:rPr>
        <w:t> </w:t>
      </w:r>
      <w:r>
        <w:rPr>
          <w:color w:val="231F20"/>
          <w:sz w:val="20"/>
        </w:rPr>
        <w:t>or</w:t>
      </w:r>
      <w:r>
        <w:rPr>
          <w:color w:val="231F20"/>
          <w:spacing w:val="-16"/>
          <w:sz w:val="20"/>
        </w:rPr>
        <w:t> </w:t>
      </w:r>
      <w:r>
        <w:rPr>
          <w:color w:val="231F20"/>
          <w:sz w:val="20"/>
        </w:rPr>
        <w:t>seizure</w:t>
      </w:r>
      <w:r>
        <w:rPr>
          <w:color w:val="231F20"/>
          <w:spacing w:val="-16"/>
          <w:sz w:val="20"/>
        </w:rPr>
        <w:t> </w:t>
      </w:r>
      <w:r>
        <w:rPr>
          <w:color w:val="231F20"/>
          <w:sz w:val="20"/>
        </w:rPr>
        <w:t>made</w:t>
      </w:r>
      <w:r>
        <w:rPr>
          <w:color w:val="231F20"/>
          <w:spacing w:val="-16"/>
          <w:sz w:val="20"/>
        </w:rPr>
        <w:t> </w:t>
      </w:r>
      <w:r>
        <w:rPr>
          <w:color w:val="231F20"/>
          <w:sz w:val="20"/>
        </w:rPr>
        <w:t>under</w:t>
      </w:r>
      <w:r>
        <w:rPr>
          <w:color w:val="231F20"/>
          <w:spacing w:val="-16"/>
          <w:sz w:val="20"/>
        </w:rPr>
        <w:t> </w:t>
      </w:r>
      <w:r>
        <w:rPr>
          <w:color w:val="231F20"/>
          <w:sz w:val="20"/>
        </w:rPr>
        <w:t>this section shall be carried out in accordance with the provisions of the Code of Criminal Procedure,</w:t>
      </w:r>
      <w:r>
        <w:rPr>
          <w:color w:val="231F20"/>
          <w:spacing w:val="-6"/>
          <w:sz w:val="20"/>
        </w:rPr>
        <w:t> </w:t>
      </w:r>
      <w:r>
        <w:rPr>
          <w:color w:val="231F20"/>
          <w:sz w:val="20"/>
        </w:rPr>
        <w:t>1973</w:t>
      </w:r>
      <w:r>
        <w:rPr>
          <w:color w:val="231F20"/>
          <w:spacing w:val="-5"/>
          <w:sz w:val="20"/>
        </w:rPr>
        <w:t> </w:t>
      </w:r>
      <w:r>
        <w:rPr>
          <w:color w:val="231F20"/>
          <w:sz w:val="20"/>
        </w:rPr>
        <w:t>relating</w:t>
      </w:r>
      <w:r>
        <w:rPr>
          <w:color w:val="231F20"/>
          <w:spacing w:val="-5"/>
          <w:sz w:val="20"/>
        </w:rPr>
        <w:t> </w:t>
      </w:r>
      <w:r>
        <w:rPr>
          <w:color w:val="231F20"/>
          <w:sz w:val="20"/>
        </w:rPr>
        <w:t>to</w:t>
      </w:r>
      <w:r>
        <w:rPr>
          <w:color w:val="231F20"/>
          <w:spacing w:val="-4"/>
          <w:sz w:val="20"/>
        </w:rPr>
        <w:t> </w:t>
      </w:r>
      <w:r>
        <w:rPr>
          <w:color w:val="231F20"/>
          <w:sz w:val="20"/>
        </w:rPr>
        <w:t>searches</w:t>
      </w:r>
      <w:r>
        <w:rPr>
          <w:color w:val="231F20"/>
          <w:spacing w:val="-5"/>
          <w:sz w:val="20"/>
        </w:rPr>
        <w:t> </w:t>
      </w:r>
      <w:r>
        <w:rPr>
          <w:color w:val="231F20"/>
          <w:sz w:val="20"/>
        </w:rPr>
        <w:t>or</w:t>
      </w:r>
      <w:r>
        <w:rPr>
          <w:color w:val="231F20"/>
          <w:spacing w:val="-5"/>
          <w:sz w:val="20"/>
        </w:rPr>
        <w:t> </w:t>
      </w:r>
      <w:r>
        <w:rPr>
          <w:color w:val="231F20"/>
          <w:sz w:val="20"/>
        </w:rPr>
        <w:t>seizures</w:t>
      </w:r>
      <w:r>
        <w:rPr>
          <w:color w:val="231F20"/>
          <w:spacing w:val="-5"/>
          <w:sz w:val="20"/>
        </w:rPr>
        <w:t> </w:t>
      </w:r>
      <w:r>
        <w:rPr>
          <w:color w:val="231F20"/>
          <w:sz w:val="20"/>
        </w:rPr>
        <w:t>made</w:t>
      </w:r>
      <w:r>
        <w:rPr>
          <w:color w:val="231F20"/>
          <w:spacing w:val="-4"/>
          <w:sz w:val="20"/>
        </w:rPr>
        <w:t> </w:t>
      </w:r>
      <w:r>
        <w:rPr>
          <w:color w:val="231F20"/>
          <w:sz w:val="20"/>
        </w:rPr>
        <w:t>under</w:t>
      </w:r>
      <w:r>
        <w:rPr>
          <w:color w:val="231F20"/>
          <w:spacing w:val="-6"/>
          <w:sz w:val="20"/>
        </w:rPr>
        <w:t> </w:t>
      </w:r>
      <w:r>
        <w:rPr>
          <w:color w:val="231F20"/>
          <w:sz w:val="20"/>
        </w:rPr>
        <w:t>that</w:t>
      </w:r>
      <w:r>
        <w:rPr>
          <w:color w:val="231F20"/>
          <w:spacing w:val="-4"/>
          <w:sz w:val="20"/>
        </w:rPr>
        <w:t> </w:t>
      </w:r>
      <w:r>
        <w:rPr>
          <w:color w:val="231F20"/>
          <w:sz w:val="20"/>
        </w:rPr>
        <w:t>Code.</w:t>
      </w:r>
    </w:p>
    <w:p>
      <w:pPr>
        <w:pStyle w:val="ListParagraph"/>
        <w:numPr>
          <w:ilvl w:val="0"/>
          <w:numId w:val="66"/>
        </w:numPr>
        <w:tabs>
          <w:tab w:pos="903" w:val="left" w:leader="none"/>
        </w:tabs>
        <w:spacing w:line="249" w:lineRule="auto" w:before="122" w:after="0"/>
        <w:ind w:left="115" w:right="2" w:firstLine="480"/>
        <w:jc w:val="both"/>
        <w:rPr>
          <w:sz w:val="20"/>
        </w:rPr>
      </w:pPr>
      <w:r>
        <w:rPr>
          <w:color w:val="231F20"/>
          <w:sz w:val="20"/>
        </w:rPr>
        <w:t>Where any action proposed to be taken by the Authority under this Act is such that</w:t>
      </w:r>
      <w:r>
        <w:rPr>
          <w:color w:val="231F20"/>
          <w:spacing w:val="-15"/>
          <w:sz w:val="20"/>
        </w:rPr>
        <w:t> </w:t>
      </w:r>
      <w:r>
        <w:rPr>
          <w:color w:val="231F20"/>
          <w:sz w:val="20"/>
        </w:rPr>
        <w:t>any</w:t>
      </w:r>
      <w:r>
        <w:rPr>
          <w:color w:val="231F20"/>
          <w:spacing w:val="-15"/>
          <w:sz w:val="20"/>
        </w:rPr>
        <w:t> </w:t>
      </w:r>
      <w:r>
        <w:rPr>
          <w:color w:val="231F20"/>
          <w:sz w:val="20"/>
        </w:rPr>
        <w:t>other</w:t>
      </w:r>
      <w:r>
        <w:rPr>
          <w:color w:val="231F20"/>
          <w:spacing w:val="-15"/>
          <w:sz w:val="20"/>
        </w:rPr>
        <w:t> </w:t>
      </w:r>
      <w:r>
        <w:rPr>
          <w:color w:val="231F20"/>
          <w:sz w:val="20"/>
        </w:rPr>
        <w:t>regulator</w:t>
      </w:r>
      <w:r>
        <w:rPr>
          <w:color w:val="231F20"/>
          <w:spacing w:val="-15"/>
          <w:sz w:val="20"/>
        </w:rPr>
        <w:t> </w:t>
      </w:r>
      <w:r>
        <w:rPr>
          <w:color w:val="231F20"/>
          <w:sz w:val="20"/>
        </w:rPr>
        <w:t>or</w:t>
      </w:r>
      <w:r>
        <w:rPr>
          <w:color w:val="231F20"/>
          <w:spacing w:val="-15"/>
          <w:sz w:val="20"/>
        </w:rPr>
        <w:t> </w:t>
      </w:r>
      <w:r>
        <w:rPr>
          <w:color w:val="231F20"/>
          <w:sz w:val="20"/>
        </w:rPr>
        <w:t>authority</w:t>
      </w:r>
      <w:r>
        <w:rPr>
          <w:color w:val="231F20"/>
          <w:spacing w:val="-15"/>
          <w:sz w:val="20"/>
        </w:rPr>
        <w:t> </w:t>
      </w:r>
      <w:r>
        <w:rPr>
          <w:color w:val="231F20"/>
          <w:sz w:val="20"/>
        </w:rPr>
        <w:t>constituted</w:t>
      </w:r>
      <w:r>
        <w:rPr>
          <w:color w:val="231F20"/>
          <w:spacing w:val="-15"/>
          <w:sz w:val="20"/>
        </w:rPr>
        <w:t> </w:t>
      </w:r>
      <w:r>
        <w:rPr>
          <w:color w:val="231F20"/>
          <w:sz w:val="20"/>
        </w:rPr>
        <w:t>under</w:t>
      </w:r>
      <w:r>
        <w:rPr>
          <w:color w:val="231F20"/>
          <w:spacing w:val="-15"/>
          <w:sz w:val="20"/>
        </w:rPr>
        <w:t> </w:t>
      </w:r>
      <w:r>
        <w:rPr>
          <w:color w:val="231F20"/>
          <w:sz w:val="20"/>
        </w:rPr>
        <w:t>a</w:t>
      </w:r>
      <w:r>
        <w:rPr>
          <w:color w:val="231F20"/>
          <w:spacing w:val="-15"/>
          <w:sz w:val="20"/>
        </w:rPr>
        <w:t> </w:t>
      </w:r>
      <w:r>
        <w:rPr>
          <w:color w:val="231F20"/>
          <w:sz w:val="20"/>
        </w:rPr>
        <w:t>law</w:t>
      </w:r>
      <w:r>
        <w:rPr>
          <w:color w:val="231F20"/>
          <w:spacing w:val="-15"/>
          <w:sz w:val="20"/>
        </w:rPr>
        <w:t> </w:t>
      </w:r>
      <w:r>
        <w:rPr>
          <w:color w:val="231F20"/>
          <w:sz w:val="20"/>
        </w:rPr>
        <w:t>made</w:t>
      </w:r>
      <w:r>
        <w:rPr>
          <w:color w:val="231F20"/>
          <w:spacing w:val="-15"/>
          <w:sz w:val="20"/>
        </w:rPr>
        <w:t> </w:t>
      </w:r>
      <w:r>
        <w:rPr>
          <w:color w:val="231F20"/>
          <w:sz w:val="20"/>
        </w:rPr>
        <w:t>by</w:t>
      </w:r>
      <w:r>
        <w:rPr>
          <w:color w:val="231F20"/>
          <w:spacing w:val="-15"/>
          <w:sz w:val="20"/>
        </w:rPr>
        <w:t> </w:t>
      </w:r>
      <w:r>
        <w:rPr>
          <w:color w:val="231F20"/>
          <w:sz w:val="20"/>
        </w:rPr>
        <w:t>Parliament</w:t>
      </w:r>
      <w:r>
        <w:rPr>
          <w:color w:val="231F20"/>
          <w:spacing w:val="-15"/>
          <w:sz w:val="20"/>
        </w:rPr>
        <w:t> </w:t>
      </w:r>
      <w:r>
        <w:rPr>
          <w:color w:val="231F20"/>
          <w:sz w:val="20"/>
        </w:rPr>
        <w:t>or</w:t>
      </w:r>
      <w:r>
        <w:rPr>
          <w:color w:val="231F20"/>
          <w:spacing w:val="-15"/>
          <w:sz w:val="20"/>
        </w:rPr>
        <w:t> </w:t>
      </w:r>
      <w:r>
        <w:rPr>
          <w:color w:val="231F20"/>
          <w:sz w:val="20"/>
        </w:rPr>
        <w:t>the</w:t>
      </w:r>
      <w:r>
        <w:rPr>
          <w:color w:val="231F20"/>
          <w:spacing w:val="-15"/>
          <w:sz w:val="20"/>
        </w:rPr>
        <w:t> </w:t>
      </w:r>
      <w:r>
        <w:rPr>
          <w:color w:val="231F20"/>
          <w:sz w:val="20"/>
        </w:rPr>
        <w:t>State legislature may also have concurrent jurisdiction, the Authority shall consult such other regulator</w:t>
      </w:r>
      <w:r>
        <w:rPr>
          <w:color w:val="231F20"/>
          <w:spacing w:val="-5"/>
          <w:sz w:val="20"/>
        </w:rPr>
        <w:t> </w:t>
      </w:r>
      <w:r>
        <w:rPr>
          <w:color w:val="231F20"/>
          <w:sz w:val="20"/>
        </w:rPr>
        <w:t>or</w:t>
      </w:r>
      <w:r>
        <w:rPr>
          <w:color w:val="231F20"/>
          <w:spacing w:val="-4"/>
          <w:sz w:val="20"/>
        </w:rPr>
        <w:t> </w:t>
      </w:r>
      <w:r>
        <w:rPr>
          <w:color w:val="231F20"/>
          <w:sz w:val="20"/>
        </w:rPr>
        <w:t>authority</w:t>
      </w:r>
      <w:r>
        <w:rPr>
          <w:color w:val="231F20"/>
          <w:spacing w:val="-4"/>
          <w:sz w:val="20"/>
        </w:rPr>
        <w:t> </w:t>
      </w:r>
      <w:r>
        <w:rPr>
          <w:color w:val="231F20"/>
          <w:sz w:val="20"/>
        </w:rPr>
        <w:t>before</w:t>
      </w:r>
      <w:r>
        <w:rPr>
          <w:color w:val="231F20"/>
          <w:spacing w:val="-4"/>
          <w:sz w:val="20"/>
        </w:rPr>
        <w:t> </w:t>
      </w:r>
      <w:r>
        <w:rPr>
          <w:color w:val="231F20"/>
          <w:sz w:val="20"/>
        </w:rPr>
        <w:t>taking</w:t>
      </w:r>
      <w:r>
        <w:rPr>
          <w:color w:val="231F20"/>
          <w:spacing w:val="-4"/>
          <w:sz w:val="20"/>
        </w:rPr>
        <w:t> </w:t>
      </w:r>
      <w:r>
        <w:rPr>
          <w:color w:val="231F20"/>
          <w:sz w:val="20"/>
        </w:rPr>
        <w:t>such</w:t>
      </w:r>
      <w:r>
        <w:rPr>
          <w:color w:val="231F20"/>
          <w:spacing w:val="-4"/>
          <w:sz w:val="20"/>
        </w:rPr>
        <w:t> </w:t>
      </w:r>
      <w:r>
        <w:rPr>
          <w:color w:val="231F20"/>
          <w:sz w:val="20"/>
        </w:rPr>
        <w:t>action</w:t>
      </w:r>
      <w:r>
        <w:rPr>
          <w:color w:val="231F20"/>
          <w:spacing w:val="-4"/>
          <w:sz w:val="20"/>
        </w:rPr>
        <w:t> </w:t>
      </w:r>
      <w:r>
        <w:rPr>
          <w:color w:val="231F20"/>
          <w:sz w:val="20"/>
        </w:rPr>
        <w:t>and</w:t>
      </w:r>
      <w:r>
        <w:rPr>
          <w:color w:val="231F20"/>
          <w:spacing w:val="-4"/>
          <w:sz w:val="20"/>
        </w:rPr>
        <w:t> </w:t>
      </w:r>
      <w:r>
        <w:rPr>
          <w:color w:val="231F20"/>
          <w:sz w:val="20"/>
        </w:rPr>
        <w:t>may</w:t>
      </w:r>
      <w:r>
        <w:rPr>
          <w:color w:val="231F20"/>
          <w:spacing w:val="-4"/>
          <w:sz w:val="20"/>
        </w:rPr>
        <w:t> </w:t>
      </w:r>
      <w:r>
        <w:rPr>
          <w:color w:val="231F20"/>
          <w:sz w:val="20"/>
        </w:rPr>
        <w:t>also</w:t>
      </w:r>
      <w:r>
        <w:rPr>
          <w:color w:val="231F20"/>
          <w:spacing w:val="-4"/>
          <w:sz w:val="20"/>
        </w:rPr>
        <w:t> </w:t>
      </w:r>
      <w:r>
        <w:rPr>
          <w:color w:val="231F20"/>
          <w:sz w:val="20"/>
        </w:rPr>
        <w:t>enter</w:t>
      </w:r>
      <w:r>
        <w:rPr>
          <w:color w:val="231F20"/>
          <w:spacing w:val="-4"/>
          <w:sz w:val="20"/>
        </w:rPr>
        <w:t> </w:t>
      </w:r>
      <w:r>
        <w:rPr>
          <w:color w:val="231F20"/>
          <w:sz w:val="20"/>
        </w:rPr>
        <w:t>into</w:t>
      </w:r>
      <w:r>
        <w:rPr>
          <w:color w:val="231F20"/>
          <w:spacing w:val="-4"/>
          <w:sz w:val="20"/>
        </w:rPr>
        <w:t> </w:t>
      </w:r>
      <w:r>
        <w:rPr>
          <w:color w:val="231F20"/>
          <w:sz w:val="20"/>
        </w:rPr>
        <w:t>a</w:t>
      </w:r>
      <w:r>
        <w:rPr>
          <w:color w:val="231F20"/>
          <w:spacing w:val="-4"/>
          <w:sz w:val="20"/>
        </w:rPr>
        <w:t> </w:t>
      </w:r>
      <w:r>
        <w:rPr>
          <w:color w:val="231F20"/>
          <w:sz w:val="20"/>
        </w:rPr>
        <w:t>memorandum</w:t>
      </w:r>
      <w:r>
        <w:rPr>
          <w:color w:val="231F20"/>
          <w:spacing w:val="-4"/>
          <w:sz w:val="20"/>
        </w:rPr>
        <w:t> </w:t>
      </w:r>
      <w:r>
        <w:rPr>
          <w:color w:val="231F20"/>
          <w:sz w:val="20"/>
        </w:rPr>
        <w:t>of understanding with such other regulator or authority governing the coordination of such actions.</w:t>
      </w:r>
    </w:p>
    <w:p>
      <w:pPr>
        <w:spacing w:line="376" w:lineRule="auto" w:before="125"/>
        <w:ind w:left="2572" w:right="2461" w:firstLine="614"/>
        <w:jc w:val="left"/>
        <w:rPr>
          <w:sz w:val="14"/>
        </w:rPr>
      </w:pPr>
      <w:r>
        <w:rPr>
          <w:color w:val="231F20"/>
          <w:sz w:val="20"/>
        </w:rPr>
        <w:t>CHAPTER X P</w:t>
      </w:r>
      <w:r>
        <w:rPr>
          <w:color w:val="231F20"/>
          <w:sz w:val="14"/>
        </w:rPr>
        <w:t>ENALTIES AND COMPENSATION</w:t>
      </w:r>
    </w:p>
    <w:p>
      <w:pPr>
        <w:pStyle w:val="ListParagraph"/>
        <w:numPr>
          <w:ilvl w:val="0"/>
          <w:numId w:val="66"/>
        </w:numPr>
        <w:tabs>
          <w:tab w:pos="898" w:val="left" w:leader="none"/>
        </w:tabs>
        <w:spacing w:line="228" w:lineRule="exact" w:before="0" w:after="0"/>
        <w:ind w:left="897" w:right="0" w:hanging="303"/>
        <w:jc w:val="both"/>
        <w:rPr>
          <w:sz w:val="20"/>
        </w:rPr>
      </w:pPr>
      <w:r>
        <w:rPr>
          <w:color w:val="231F20"/>
          <w:sz w:val="20"/>
        </w:rPr>
        <w:t>(</w:t>
      </w:r>
      <w:r>
        <w:rPr>
          <w:i/>
          <w:color w:val="231F20"/>
          <w:sz w:val="20"/>
        </w:rPr>
        <w:t>1</w:t>
      </w:r>
      <w:r>
        <w:rPr>
          <w:color w:val="231F20"/>
          <w:sz w:val="20"/>
        </w:rPr>
        <w:t>) Where the data fiduciary contravenes any of the following</w:t>
      </w:r>
      <w:r>
        <w:rPr>
          <w:color w:val="231F20"/>
          <w:spacing w:val="-14"/>
          <w:sz w:val="20"/>
        </w:rPr>
        <w:t> </w:t>
      </w:r>
      <w:r>
        <w:rPr>
          <w:color w:val="231F20"/>
          <w:sz w:val="20"/>
        </w:rPr>
        <w:t>provisions,—</w:t>
      </w:r>
    </w:p>
    <w:p>
      <w:pPr>
        <w:pStyle w:val="BodyText"/>
        <w:rPr>
          <w:sz w:val="22"/>
        </w:rPr>
      </w:pPr>
    </w:p>
    <w:p>
      <w:pPr>
        <w:pStyle w:val="BodyText"/>
        <w:rPr>
          <w:sz w:val="22"/>
        </w:rPr>
      </w:pPr>
    </w:p>
    <w:p>
      <w:pPr>
        <w:pStyle w:val="BodyText"/>
        <w:spacing w:before="6"/>
        <w:rPr>
          <w:sz w:val="19"/>
        </w:rPr>
      </w:pPr>
    </w:p>
    <w:p>
      <w:pPr>
        <w:pStyle w:val="ListParagraph"/>
        <w:numPr>
          <w:ilvl w:val="1"/>
          <w:numId w:val="66"/>
        </w:numPr>
        <w:tabs>
          <w:tab w:pos="1340" w:val="left" w:leader="none"/>
        </w:tabs>
        <w:spacing w:line="249" w:lineRule="auto" w:before="0" w:after="0"/>
        <w:ind w:left="595" w:right="4" w:firstLine="480"/>
        <w:jc w:val="left"/>
        <w:rPr>
          <w:sz w:val="20"/>
        </w:rPr>
      </w:pPr>
      <w:r>
        <w:rPr>
          <w:color w:val="231F20"/>
          <w:sz w:val="20"/>
        </w:rPr>
        <w:t>obligation</w:t>
      </w:r>
      <w:r>
        <w:rPr>
          <w:color w:val="231F20"/>
          <w:spacing w:val="-25"/>
          <w:sz w:val="20"/>
        </w:rPr>
        <w:t> </w:t>
      </w:r>
      <w:r>
        <w:rPr>
          <w:color w:val="231F20"/>
          <w:sz w:val="20"/>
        </w:rPr>
        <w:t>to</w:t>
      </w:r>
      <w:r>
        <w:rPr>
          <w:color w:val="231F20"/>
          <w:spacing w:val="-25"/>
          <w:sz w:val="20"/>
        </w:rPr>
        <w:t> </w:t>
      </w:r>
      <w:r>
        <w:rPr>
          <w:color w:val="231F20"/>
          <w:sz w:val="20"/>
        </w:rPr>
        <w:t>take</w:t>
      </w:r>
      <w:r>
        <w:rPr>
          <w:color w:val="231F20"/>
          <w:spacing w:val="-24"/>
          <w:sz w:val="20"/>
        </w:rPr>
        <w:t> </w:t>
      </w:r>
      <w:r>
        <w:rPr>
          <w:color w:val="231F20"/>
          <w:sz w:val="20"/>
        </w:rPr>
        <w:t>prompt</w:t>
      </w:r>
      <w:r>
        <w:rPr>
          <w:color w:val="231F20"/>
          <w:spacing w:val="-25"/>
          <w:sz w:val="20"/>
        </w:rPr>
        <w:t> </w:t>
      </w:r>
      <w:r>
        <w:rPr>
          <w:color w:val="231F20"/>
          <w:sz w:val="20"/>
        </w:rPr>
        <w:t>and</w:t>
      </w:r>
      <w:r>
        <w:rPr>
          <w:color w:val="231F20"/>
          <w:spacing w:val="-24"/>
          <w:sz w:val="20"/>
        </w:rPr>
        <w:t> </w:t>
      </w:r>
      <w:r>
        <w:rPr>
          <w:color w:val="231F20"/>
          <w:sz w:val="20"/>
        </w:rPr>
        <w:t>appropriate</w:t>
      </w:r>
      <w:r>
        <w:rPr>
          <w:color w:val="231F20"/>
          <w:spacing w:val="-25"/>
          <w:sz w:val="20"/>
        </w:rPr>
        <w:t> </w:t>
      </w:r>
      <w:r>
        <w:rPr>
          <w:color w:val="231F20"/>
          <w:sz w:val="20"/>
        </w:rPr>
        <w:t>action</w:t>
      </w:r>
      <w:r>
        <w:rPr>
          <w:color w:val="231F20"/>
          <w:spacing w:val="-24"/>
          <w:sz w:val="20"/>
        </w:rPr>
        <w:t> </w:t>
      </w:r>
      <w:r>
        <w:rPr>
          <w:color w:val="231F20"/>
          <w:sz w:val="20"/>
        </w:rPr>
        <w:t>in</w:t>
      </w:r>
      <w:r>
        <w:rPr>
          <w:color w:val="231F20"/>
          <w:spacing w:val="-25"/>
          <w:sz w:val="20"/>
        </w:rPr>
        <w:t> </w:t>
      </w:r>
      <w:r>
        <w:rPr>
          <w:color w:val="231F20"/>
          <w:sz w:val="20"/>
        </w:rPr>
        <w:t>response</w:t>
      </w:r>
      <w:r>
        <w:rPr>
          <w:color w:val="231F20"/>
          <w:spacing w:val="-24"/>
          <w:sz w:val="20"/>
        </w:rPr>
        <w:t> </w:t>
      </w:r>
      <w:r>
        <w:rPr>
          <w:color w:val="231F20"/>
          <w:sz w:val="20"/>
        </w:rPr>
        <w:t>to</w:t>
      </w:r>
      <w:r>
        <w:rPr>
          <w:color w:val="231F20"/>
          <w:spacing w:val="-25"/>
          <w:sz w:val="20"/>
        </w:rPr>
        <w:t> </w:t>
      </w:r>
      <w:r>
        <w:rPr>
          <w:color w:val="231F20"/>
          <w:sz w:val="20"/>
        </w:rPr>
        <w:t>a</w:t>
      </w:r>
      <w:r>
        <w:rPr>
          <w:color w:val="231F20"/>
          <w:spacing w:val="-24"/>
          <w:sz w:val="20"/>
        </w:rPr>
        <w:t> </w:t>
      </w:r>
      <w:r>
        <w:rPr>
          <w:color w:val="231F20"/>
          <w:sz w:val="20"/>
        </w:rPr>
        <w:t>data</w:t>
      </w:r>
      <w:r>
        <w:rPr>
          <w:color w:val="231F20"/>
          <w:spacing w:val="-25"/>
          <w:sz w:val="20"/>
        </w:rPr>
        <w:t> </w:t>
      </w:r>
      <w:r>
        <w:rPr>
          <w:color w:val="231F20"/>
          <w:sz w:val="20"/>
        </w:rPr>
        <w:t>security breach under section</w:t>
      </w:r>
      <w:r>
        <w:rPr>
          <w:color w:val="231F20"/>
          <w:spacing w:val="14"/>
          <w:sz w:val="20"/>
        </w:rPr>
        <w:t> </w:t>
      </w:r>
      <w:r>
        <w:rPr>
          <w:color w:val="231F20"/>
          <w:sz w:val="20"/>
        </w:rPr>
        <w:t>25;</w:t>
      </w:r>
    </w:p>
    <w:p>
      <w:pPr>
        <w:pStyle w:val="ListParagraph"/>
        <w:numPr>
          <w:ilvl w:val="1"/>
          <w:numId w:val="66"/>
        </w:numPr>
        <w:tabs>
          <w:tab w:pos="1355" w:val="left" w:leader="none"/>
        </w:tabs>
        <w:spacing w:line="240" w:lineRule="auto" w:before="121" w:after="0"/>
        <w:ind w:left="1354" w:right="0" w:hanging="280"/>
        <w:jc w:val="left"/>
        <w:rPr>
          <w:sz w:val="20"/>
        </w:rPr>
      </w:pPr>
      <w:r>
        <w:rPr>
          <w:color w:val="231F20"/>
          <w:sz w:val="20"/>
        </w:rPr>
        <w:t>failure</w:t>
      </w:r>
      <w:r>
        <w:rPr>
          <w:color w:val="231F20"/>
          <w:spacing w:val="-5"/>
          <w:sz w:val="20"/>
        </w:rPr>
        <w:t> </w:t>
      </w:r>
      <w:r>
        <w:rPr>
          <w:color w:val="231F20"/>
          <w:sz w:val="20"/>
        </w:rPr>
        <w:t>to</w:t>
      </w:r>
      <w:r>
        <w:rPr>
          <w:color w:val="231F20"/>
          <w:spacing w:val="-4"/>
          <w:sz w:val="20"/>
        </w:rPr>
        <w:t> </w:t>
      </w:r>
      <w:r>
        <w:rPr>
          <w:color w:val="231F20"/>
          <w:sz w:val="20"/>
        </w:rPr>
        <w:t>register</w:t>
      </w:r>
      <w:r>
        <w:rPr>
          <w:color w:val="231F20"/>
          <w:spacing w:val="-4"/>
          <w:sz w:val="20"/>
        </w:rPr>
        <w:t> </w:t>
      </w:r>
      <w:r>
        <w:rPr>
          <w:color w:val="231F20"/>
          <w:sz w:val="20"/>
        </w:rPr>
        <w:t>with</w:t>
      </w:r>
      <w:r>
        <w:rPr>
          <w:color w:val="231F20"/>
          <w:spacing w:val="-5"/>
          <w:sz w:val="20"/>
        </w:rPr>
        <w:t> </w:t>
      </w:r>
      <w:r>
        <w:rPr>
          <w:color w:val="231F20"/>
          <w:sz w:val="20"/>
        </w:rPr>
        <w:t>the</w:t>
      </w:r>
      <w:r>
        <w:rPr>
          <w:color w:val="231F20"/>
          <w:spacing w:val="-12"/>
          <w:sz w:val="20"/>
        </w:rPr>
        <w:t> </w:t>
      </w:r>
      <w:r>
        <w:rPr>
          <w:color w:val="231F20"/>
          <w:sz w:val="20"/>
        </w:rPr>
        <w:t>Authority</w:t>
      </w:r>
      <w:r>
        <w:rPr>
          <w:color w:val="231F20"/>
          <w:spacing w:val="-5"/>
          <w:sz w:val="20"/>
        </w:rPr>
        <w:t> </w:t>
      </w:r>
      <w:r>
        <w:rPr>
          <w:color w:val="231F20"/>
          <w:sz w:val="20"/>
        </w:rPr>
        <w:t>under</w:t>
      </w:r>
      <w:r>
        <w:rPr>
          <w:color w:val="231F20"/>
          <w:spacing w:val="-4"/>
          <w:sz w:val="20"/>
        </w:rPr>
        <w:t> </w:t>
      </w:r>
      <w:r>
        <w:rPr>
          <w:color w:val="231F20"/>
          <w:sz w:val="20"/>
        </w:rPr>
        <w:t>sub-section</w:t>
      </w:r>
      <w:r>
        <w:rPr>
          <w:color w:val="231F20"/>
          <w:spacing w:val="-4"/>
          <w:sz w:val="20"/>
        </w:rPr>
        <w:t> </w:t>
      </w:r>
      <w:r>
        <w:rPr>
          <w:color w:val="231F20"/>
          <w:sz w:val="20"/>
        </w:rPr>
        <w:t>(</w:t>
      </w:r>
      <w:r>
        <w:rPr>
          <w:i/>
          <w:color w:val="231F20"/>
          <w:sz w:val="20"/>
        </w:rPr>
        <w:t>2</w:t>
      </w:r>
      <w:r>
        <w:rPr>
          <w:color w:val="231F20"/>
          <w:sz w:val="20"/>
        </w:rPr>
        <w:t>)</w:t>
      </w:r>
      <w:r>
        <w:rPr>
          <w:color w:val="231F20"/>
          <w:spacing w:val="-4"/>
          <w:sz w:val="20"/>
        </w:rPr>
        <w:t> </w:t>
      </w:r>
      <w:r>
        <w:rPr>
          <w:color w:val="231F20"/>
          <w:sz w:val="20"/>
        </w:rPr>
        <w:t>of</w:t>
      </w:r>
      <w:r>
        <w:rPr>
          <w:color w:val="231F20"/>
          <w:spacing w:val="-5"/>
          <w:sz w:val="20"/>
        </w:rPr>
        <w:t> </w:t>
      </w:r>
      <w:r>
        <w:rPr>
          <w:color w:val="231F20"/>
          <w:sz w:val="20"/>
        </w:rPr>
        <w:t>section</w:t>
      </w:r>
      <w:r>
        <w:rPr>
          <w:color w:val="231F20"/>
          <w:spacing w:val="-4"/>
          <w:sz w:val="20"/>
        </w:rPr>
        <w:t> </w:t>
      </w:r>
      <w:r>
        <w:rPr>
          <w:color w:val="231F20"/>
          <w:sz w:val="20"/>
        </w:rPr>
        <w:t>26,</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49" w:lineRule="auto" w:before="157"/>
        <w:ind w:left="130" w:right="183" w:firstLine="0"/>
        <w:jc w:val="left"/>
        <w:rPr>
          <w:sz w:val="16"/>
        </w:rPr>
      </w:pPr>
      <w:r>
        <w:rPr>
          <w:color w:val="231F20"/>
          <w:sz w:val="16"/>
        </w:rPr>
        <w:t>Search and seizure.</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24"/>
        </w:rPr>
      </w:pPr>
    </w:p>
    <w:p>
      <w:pPr>
        <w:spacing w:line="249" w:lineRule="auto" w:before="0"/>
        <w:ind w:left="130" w:right="183" w:firstLine="0"/>
        <w:jc w:val="left"/>
        <w:rPr>
          <w:sz w:val="16"/>
        </w:rPr>
      </w:pPr>
      <w:r>
        <w:rPr>
          <w:color w:val="231F20"/>
          <w:sz w:val="16"/>
        </w:rPr>
        <w:t>Co-ordination between</w:t>
      </w:r>
    </w:p>
    <w:p>
      <w:pPr>
        <w:spacing w:line="249" w:lineRule="auto" w:before="1"/>
        <w:ind w:left="130" w:right="183" w:firstLine="0"/>
        <w:jc w:val="left"/>
        <w:rPr>
          <w:sz w:val="16"/>
        </w:rPr>
      </w:pPr>
      <w:r>
        <w:rPr>
          <w:color w:val="231F20"/>
          <w:sz w:val="16"/>
        </w:rPr>
        <w:t>Authority and other regulators or authorities.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49" w:lineRule="auto" w:before="125"/>
        <w:ind w:left="130" w:right="183" w:firstLine="0"/>
        <w:jc w:val="left"/>
        <w:rPr>
          <w:sz w:val="16"/>
        </w:rPr>
      </w:pPr>
      <w:r>
        <w:rPr>
          <w:color w:val="231F20"/>
          <w:sz w:val="16"/>
        </w:rPr>
        <w:t>Penalties for contravening certain provisions of the Act.</w:t>
      </w:r>
    </w:p>
    <w:p>
      <w:pPr>
        <w:spacing w:after="0" w:line="249" w:lineRule="auto"/>
        <w:jc w:val="left"/>
        <w:rPr>
          <w:sz w:val="16"/>
        </w:rPr>
        <w:sectPr>
          <w:pgSz w:w="11900" w:h="16840"/>
          <w:pgMar w:header="1436" w:footer="0" w:top="1660" w:bottom="280" w:left="1020" w:right="1020"/>
          <w:cols w:num="3" w:equalWidth="0">
            <w:col w:w="1185" w:space="40"/>
            <w:col w:w="7304" w:space="49"/>
            <w:col w:w="1282"/>
          </w:cols>
        </w:sectPr>
      </w:pPr>
    </w:p>
    <w:p>
      <w:pPr>
        <w:pStyle w:val="BodyText"/>
        <w:spacing w:before="3"/>
        <w:rPr>
          <w:sz w:val="13"/>
        </w:rPr>
      </w:pPr>
    </w:p>
    <w:p>
      <w:pPr>
        <w:pStyle w:val="ListParagraph"/>
        <w:numPr>
          <w:ilvl w:val="1"/>
          <w:numId w:val="66"/>
        </w:numPr>
        <w:tabs>
          <w:tab w:pos="2555" w:val="left" w:leader="none"/>
        </w:tabs>
        <w:spacing w:line="249" w:lineRule="auto" w:before="96" w:after="0"/>
        <w:ind w:left="1810" w:right="1347" w:firstLine="480"/>
        <w:jc w:val="left"/>
        <w:rPr>
          <w:sz w:val="20"/>
        </w:rPr>
      </w:pPr>
      <w:r>
        <w:rPr>
          <w:color w:val="231F20"/>
          <w:sz w:val="20"/>
        </w:rPr>
        <w:t>obligation</w:t>
      </w:r>
      <w:r>
        <w:rPr>
          <w:color w:val="231F20"/>
          <w:spacing w:val="-13"/>
          <w:sz w:val="20"/>
        </w:rPr>
        <w:t> </w:t>
      </w:r>
      <w:r>
        <w:rPr>
          <w:color w:val="231F20"/>
          <w:sz w:val="20"/>
        </w:rPr>
        <w:t>to</w:t>
      </w:r>
      <w:r>
        <w:rPr>
          <w:color w:val="231F20"/>
          <w:spacing w:val="-12"/>
          <w:sz w:val="20"/>
        </w:rPr>
        <w:t> </w:t>
      </w:r>
      <w:r>
        <w:rPr>
          <w:color w:val="231F20"/>
          <w:sz w:val="20"/>
        </w:rPr>
        <w:t>undertake</w:t>
      </w:r>
      <w:r>
        <w:rPr>
          <w:color w:val="231F20"/>
          <w:spacing w:val="-12"/>
          <w:sz w:val="20"/>
        </w:rPr>
        <w:t> </w:t>
      </w:r>
      <w:r>
        <w:rPr>
          <w:color w:val="231F20"/>
          <w:sz w:val="20"/>
        </w:rPr>
        <w:t>a</w:t>
      </w:r>
      <w:r>
        <w:rPr>
          <w:color w:val="231F20"/>
          <w:spacing w:val="-12"/>
          <w:sz w:val="20"/>
        </w:rPr>
        <w:t> </w:t>
      </w:r>
      <w:r>
        <w:rPr>
          <w:color w:val="231F20"/>
          <w:sz w:val="20"/>
        </w:rPr>
        <w:t>data</w:t>
      </w:r>
      <w:r>
        <w:rPr>
          <w:color w:val="231F20"/>
          <w:spacing w:val="-13"/>
          <w:sz w:val="20"/>
        </w:rPr>
        <w:t> </w:t>
      </w:r>
      <w:r>
        <w:rPr>
          <w:color w:val="231F20"/>
          <w:sz w:val="20"/>
        </w:rPr>
        <w:t>protection</w:t>
      </w:r>
      <w:r>
        <w:rPr>
          <w:color w:val="231F20"/>
          <w:spacing w:val="-12"/>
          <w:sz w:val="20"/>
        </w:rPr>
        <w:t> </w:t>
      </w:r>
      <w:r>
        <w:rPr>
          <w:color w:val="231F20"/>
          <w:sz w:val="20"/>
        </w:rPr>
        <w:t>impact</w:t>
      </w:r>
      <w:r>
        <w:rPr>
          <w:color w:val="231F20"/>
          <w:spacing w:val="-12"/>
          <w:sz w:val="20"/>
        </w:rPr>
        <w:t> </w:t>
      </w:r>
      <w:r>
        <w:rPr>
          <w:color w:val="231F20"/>
          <w:sz w:val="20"/>
        </w:rPr>
        <w:t>assessment</w:t>
      </w:r>
      <w:r>
        <w:rPr>
          <w:color w:val="231F20"/>
          <w:spacing w:val="-12"/>
          <w:sz w:val="20"/>
        </w:rPr>
        <w:t> </w:t>
      </w:r>
      <w:r>
        <w:rPr>
          <w:color w:val="231F20"/>
          <w:sz w:val="20"/>
        </w:rPr>
        <w:t>by</w:t>
      </w:r>
      <w:r>
        <w:rPr>
          <w:color w:val="231F20"/>
          <w:spacing w:val="-12"/>
          <w:sz w:val="20"/>
        </w:rPr>
        <w:t> </w:t>
      </w:r>
      <w:r>
        <w:rPr>
          <w:color w:val="231F20"/>
          <w:sz w:val="20"/>
        </w:rPr>
        <w:t>a</w:t>
      </w:r>
      <w:r>
        <w:rPr>
          <w:color w:val="231F20"/>
          <w:spacing w:val="-13"/>
          <w:sz w:val="20"/>
        </w:rPr>
        <w:t> </w:t>
      </w:r>
      <w:r>
        <w:rPr>
          <w:color w:val="231F20"/>
          <w:sz w:val="20"/>
        </w:rPr>
        <w:t>significant data fiduciary under section</w:t>
      </w:r>
      <w:r>
        <w:rPr>
          <w:color w:val="231F20"/>
          <w:spacing w:val="-2"/>
          <w:sz w:val="20"/>
        </w:rPr>
        <w:t> </w:t>
      </w:r>
      <w:r>
        <w:rPr>
          <w:color w:val="231F20"/>
          <w:sz w:val="20"/>
        </w:rPr>
        <w:t>27;</w:t>
      </w:r>
    </w:p>
    <w:p>
      <w:pPr>
        <w:pStyle w:val="ListParagraph"/>
        <w:numPr>
          <w:ilvl w:val="1"/>
          <w:numId w:val="66"/>
        </w:numPr>
        <w:tabs>
          <w:tab w:pos="2601" w:val="left" w:leader="none"/>
        </w:tabs>
        <w:spacing w:line="249" w:lineRule="auto" w:before="121" w:after="0"/>
        <w:ind w:left="1810" w:right="1346" w:firstLine="480"/>
        <w:jc w:val="left"/>
        <w:rPr>
          <w:sz w:val="20"/>
        </w:rPr>
      </w:pPr>
      <w:r>
        <w:rPr>
          <w:color w:val="231F20"/>
          <w:sz w:val="20"/>
        </w:rPr>
        <w:t>obligation to conduct a data audit by a significant data fiduciary under section</w:t>
      </w:r>
      <w:r>
        <w:rPr>
          <w:color w:val="231F20"/>
          <w:spacing w:val="3"/>
          <w:sz w:val="20"/>
        </w:rPr>
        <w:t> </w:t>
      </w:r>
      <w:r>
        <w:rPr>
          <w:color w:val="231F20"/>
          <w:sz w:val="20"/>
        </w:rPr>
        <w:t>29;</w:t>
      </w:r>
    </w:p>
    <w:p>
      <w:pPr>
        <w:pStyle w:val="ListParagraph"/>
        <w:numPr>
          <w:ilvl w:val="1"/>
          <w:numId w:val="66"/>
        </w:numPr>
        <w:tabs>
          <w:tab w:pos="2549" w:val="left" w:leader="none"/>
        </w:tabs>
        <w:spacing w:line="256" w:lineRule="exact" w:before="122" w:after="0"/>
        <w:ind w:left="2548" w:right="0" w:hanging="259"/>
        <w:jc w:val="left"/>
        <w:rPr>
          <w:sz w:val="16"/>
        </w:rPr>
      </w:pPr>
      <w:r>
        <w:rPr>
          <w:color w:val="231F20"/>
          <w:sz w:val="20"/>
        </w:rPr>
        <w:t>appointment</w:t>
      </w:r>
      <w:r>
        <w:rPr>
          <w:color w:val="231F20"/>
          <w:spacing w:val="-16"/>
          <w:sz w:val="20"/>
        </w:rPr>
        <w:t> </w:t>
      </w:r>
      <w:r>
        <w:rPr>
          <w:color w:val="231F20"/>
          <w:sz w:val="20"/>
        </w:rPr>
        <w:t>of</w:t>
      </w:r>
      <w:r>
        <w:rPr>
          <w:color w:val="231F20"/>
          <w:spacing w:val="-15"/>
          <w:sz w:val="20"/>
        </w:rPr>
        <w:t> </w:t>
      </w:r>
      <w:r>
        <w:rPr>
          <w:color w:val="231F20"/>
          <w:sz w:val="20"/>
        </w:rPr>
        <w:t>a</w:t>
      </w:r>
      <w:r>
        <w:rPr>
          <w:color w:val="231F20"/>
          <w:spacing w:val="-16"/>
          <w:sz w:val="20"/>
        </w:rPr>
        <w:t> </w:t>
      </w:r>
      <w:r>
        <w:rPr>
          <w:color w:val="231F20"/>
          <w:sz w:val="20"/>
        </w:rPr>
        <w:t>data</w:t>
      </w:r>
      <w:r>
        <w:rPr>
          <w:color w:val="231F20"/>
          <w:spacing w:val="-15"/>
          <w:sz w:val="20"/>
        </w:rPr>
        <w:t> </w:t>
      </w:r>
      <w:r>
        <w:rPr>
          <w:color w:val="231F20"/>
          <w:sz w:val="20"/>
        </w:rPr>
        <w:t>protection</w:t>
      </w:r>
      <w:r>
        <w:rPr>
          <w:color w:val="231F20"/>
          <w:spacing w:val="-15"/>
          <w:sz w:val="20"/>
        </w:rPr>
        <w:t> </w:t>
      </w:r>
      <w:r>
        <w:rPr>
          <w:color w:val="231F20"/>
          <w:sz w:val="20"/>
        </w:rPr>
        <w:t>officer</w:t>
      </w:r>
      <w:r>
        <w:rPr>
          <w:color w:val="231F20"/>
          <w:spacing w:val="-16"/>
          <w:sz w:val="20"/>
        </w:rPr>
        <w:t> </w:t>
      </w:r>
      <w:r>
        <w:rPr>
          <w:color w:val="231F20"/>
          <w:sz w:val="20"/>
        </w:rPr>
        <w:t>by</w:t>
      </w:r>
      <w:r>
        <w:rPr>
          <w:color w:val="231F20"/>
          <w:spacing w:val="-15"/>
          <w:sz w:val="20"/>
        </w:rPr>
        <w:t> </w:t>
      </w:r>
      <w:r>
        <w:rPr>
          <w:color w:val="231F20"/>
          <w:sz w:val="20"/>
        </w:rPr>
        <w:t>a</w:t>
      </w:r>
      <w:r>
        <w:rPr>
          <w:color w:val="231F20"/>
          <w:spacing w:val="-16"/>
          <w:sz w:val="20"/>
        </w:rPr>
        <w:t> </w:t>
      </w:r>
      <w:r>
        <w:rPr>
          <w:color w:val="231F20"/>
          <w:sz w:val="20"/>
        </w:rPr>
        <w:t>significant</w:t>
      </w:r>
      <w:r>
        <w:rPr>
          <w:color w:val="231F20"/>
          <w:spacing w:val="-15"/>
          <w:sz w:val="20"/>
        </w:rPr>
        <w:t> </w:t>
      </w:r>
      <w:r>
        <w:rPr>
          <w:color w:val="231F20"/>
          <w:sz w:val="20"/>
        </w:rPr>
        <w:t>data</w:t>
      </w:r>
      <w:r>
        <w:rPr>
          <w:color w:val="231F20"/>
          <w:spacing w:val="-15"/>
          <w:sz w:val="20"/>
        </w:rPr>
        <w:t> </w:t>
      </w:r>
      <w:r>
        <w:rPr>
          <w:color w:val="231F20"/>
          <w:sz w:val="20"/>
        </w:rPr>
        <w:t>fiduciary</w:t>
      </w:r>
      <w:r>
        <w:rPr>
          <w:color w:val="231F20"/>
          <w:spacing w:val="-16"/>
          <w:sz w:val="20"/>
        </w:rPr>
        <w:t> </w:t>
      </w:r>
      <w:r>
        <w:rPr>
          <w:color w:val="231F20"/>
          <w:sz w:val="20"/>
        </w:rPr>
        <w:t>under  </w:t>
      </w:r>
      <w:r>
        <w:rPr>
          <w:color w:val="231F20"/>
          <w:spacing w:val="30"/>
          <w:sz w:val="20"/>
        </w:rPr>
        <w:t> </w:t>
      </w:r>
      <w:r>
        <w:rPr>
          <w:color w:val="231F20"/>
          <w:position w:val="-4"/>
          <w:sz w:val="16"/>
        </w:rPr>
        <w:t>5</w:t>
      </w:r>
    </w:p>
    <w:p>
      <w:pPr>
        <w:pStyle w:val="BodyText"/>
        <w:spacing w:line="214" w:lineRule="exact"/>
        <w:ind w:left="1810"/>
      </w:pPr>
      <w:r>
        <w:rPr>
          <w:color w:val="231F20"/>
        </w:rPr>
        <w:t>section</w:t>
      </w:r>
      <w:r>
        <w:rPr>
          <w:color w:val="231F20"/>
          <w:spacing w:val="-15"/>
        </w:rPr>
        <w:t> </w:t>
      </w:r>
      <w:r>
        <w:rPr>
          <w:color w:val="231F20"/>
        </w:rPr>
        <w:t>30,</w:t>
      </w:r>
    </w:p>
    <w:p>
      <w:pPr>
        <w:pStyle w:val="BodyText"/>
        <w:spacing w:line="249" w:lineRule="auto" w:before="130"/>
        <w:ind w:left="1330" w:right="1122"/>
      </w:pPr>
      <w:r>
        <w:rPr>
          <w:color w:val="231F20"/>
        </w:rPr>
        <w:t>it</w:t>
      </w:r>
      <w:r>
        <w:rPr>
          <w:color w:val="231F20"/>
          <w:spacing w:val="-21"/>
        </w:rPr>
        <w:t> </w:t>
      </w:r>
      <w:r>
        <w:rPr>
          <w:color w:val="231F20"/>
        </w:rPr>
        <w:t>shall</w:t>
      </w:r>
      <w:r>
        <w:rPr>
          <w:color w:val="231F20"/>
          <w:spacing w:val="-20"/>
        </w:rPr>
        <w:t> </w:t>
      </w:r>
      <w:r>
        <w:rPr>
          <w:color w:val="231F20"/>
        </w:rPr>
        <w:t>be</w:t>
      </w:r>
      <w:r>
        <w:rPr>
          <w:color w:val="231F20"/>
          <w:spacing w:val="-21"/>
        </w:rPr>
        <w:t> </w:t>
      </w:r>
      <w:r>
        <w:rPr>
          <w:color w:val="231F20"/>
        </w:rPr>
        <w:t>liable</w:t>
      </w:r>
      <w:r>
        <w:rPr>
          <w:color w:val="231F20"/>
          <w:spacing w:val="-20"/>
        </w:rPr>
        <w:t> </w:t>
      </w:r>
      <w:r>
        <w:rPr>
          <w:color w:val="231F20"/>
        </w:rPr>
        <w:t>to</w:t>
      </w:r>
      <w:r>
        <w:rPr>
          <w:color w:val="231F20"/>
          <w:spacing w:val="-20"/>
        </w:rPr>
        <w:t> </w:t>
      </w:r>
      <w:r>
        <w:rPr>
          <w:color w:val="231F20"/>
        </w:rPr>
        <w:t>a</w:t>
      </w:r>
      <w:r>
        <w:rPr>
          <w:color w:val="231F20"/>
          <w:spacing w:val="-21"/>
        </w:rPr>
        <w:t> </w:t>
      </w:r>
      <w:r>
        <w:rPr>
          <w:color w:val="231F20"/>
        </w:rPr>
        <w:t>penalty</w:t>
      </w:r>
      <w:r>
        <w:rPr>
          <w:color w:val="231F20"/>
          <w:spacing w:val="-20"/>
        </w:rPr>
        <w:t> </w:t>
      </w:r>
      <w:r>
        <w:rPr>
          <w:color w:val="231F20"/>
        </w:rPr>
        <w:t>which</w:t>
      </w:r>
      <w:r>
        <w:rPr>
          <w:color w:val="231F20"/>
          <w:spacing w:val="-21"/>
        </w:rPr>
        <w:t> </w:t>
      </w:r>
      <w:r>
        <w:rPr>
          <w:color w:val="231F20"/>
        </w:rPr>
        <w:t>may</w:t>
      </w:r>
      <w:r>
        <w:rPr>
          <w:color w:val="231F20"/>
          <w:spacing w:val="-20"/>
        </w:rPr>
        <w:t> </w:t>
      </w:r>
      <w:r>
        <w:rPr>
          <w:color w:val="231F20"/>
        </w:rPr>
        <w:t>extend</w:t>
      </w:r>
      <w:r>
        <w:rPr>
          <w:color w:val="231F20"/>
          <w:spacing w:val="-20"/>
        </w:rPr>
        <w:t> </w:t>
      </w:r>
      <w:r>
        <w:rPr>
          <w:color w:val="231F20"/>
        </w:rPr>
        <w:t>to</w:t>
      </w:r>
      <w:r>
        <w:rPr>
          <w:color w:val="231F20"/>
          <w:spacing w:val="-21"/>
        </w:rPr>
        <w:t> </w:t>
      </w:r>
      <w:r>
        <w:rPr>
          <w:color w:val="231F20"/>
        </w:rPr>
        <w:t>five</w:t>
      </w:r>
      <w:r>
        <w:rPr>
          <w:color w:val="231F20"/>
          <w:spacing w:val="-20"/>
        </w:rPr>
        <w:t> </w:t>
      </w:r>
      <w:r>
        <w:rPr>
          <w:color w:val="231F20"/>
        </w:rPr>
        <w:t>crore</w:t>
      </w:r>
      <w:r>
        <w:rPr>
          <w:color w:val="231F20"/>
          <w:spacing w:val="-21"/>
        </w:rPr>
        <w:t> </w:t>
      </w:r>
      <w:r>
        <w:rPr>
          <w:color w:val="231F20"/>
        </w:rPr>
        <w:t>rupees</w:t>
      </w:r>
      <w:r>
        <w:rPr>
          <w:color w:val="231F20"/>
          <w:spacing w:val="-20"/>
        </w:rPr>
        <w:t> </w:t>
      </w:r>
      <w:r>
        <w:rPr>
          <w:color w:val="231F20"/>
        </w:rPr>
        <w:t>or</w:t>
      </w:r>
      <w:r>
        <w:rPr>
          <w:color w:val="231F20"/>
          <w:spacing w:val="-20"/>
        </w:rPr>
        <w:t> </w:t>
      </w:r>
      <w:r>
        <w:rPr>
          <w:color w:val="231F20"/>
        </w:rPr>
        <w:t>two</w:t>
      </w:r>
      <w:r>
        <w:rPr>
          <w:color w:val="231F20"/>
          <w:spacing w:val="-21"/>
        </w:rPr>
        <w:t> </w:t>
      </w:r>
      <w:r>
        <w:rPr>
          <w:color w:val="231F20"/>
        </w:rPr>
        <w:t>per</w:t>
      </w:r>
      <w:r>
        <w:rPr>
          <w:color w:val="231F20"/>
          <w:spacing w:val="-20"/>
        </w:rPr>
        <w:t> </w:t>
      </w:r>
      <w:r>
        <w:rPr>
          <w:color w:val="231F20"/>
        </w:rPr>
        <w:t>cent.</w:t>
      </w:r>
      <w:r>
        <w:rPr>
          <w:color w:val="231F20"/>
          <w:spacing w:val="-21"/>
        </w:rPr>
        <w:t> </w:t>
      </w:r>
      <w:r>
        <w:rPr>
          <w:color w:val="231F20"/>
        </w:rPr>
        <w:t>of</w:t>
      </w:r>
      <w:r>
        <w:rPr>
          <w:color w:val="231F20"/>
          <w:spacing w:val="-20"/>
        </w:rPr>
        <w:t> </w:t>
      </w:r>
      <w:r>
        <w:rPr>
          <w:color w:val="231F20"/>
        </w:rPr>
        <w:t>its</w:t>
      </w:r>
      <w:r>
        <w:rPr>
          <w:color w:val="231F20"/>
          <w:spacing w:val="-20"/>
        </w:rPr>
        <w:t> </w:t>
      </w:r>
      <w:r>
        <w:rPr>
          <w:color w:val="231F20"/>
        </w:rPr>
        <w:t>total worldwide</w:t>
      </w:r>
      <w:r>
        <w:rPr>
          <w:color w:val="231F20"/>
          <w:spacing w:val="-8"/>
        </w:rPr>
        <w:t> </w:t>
      </w:r>
      <w:r>
        <w:rPr>
          <w:color w:val="231F20"/>
        </w:rPr>
        <w:t>turnover</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preceding</w:t>
      </w:r>
      <w:r>
        <w:rPr>
          <w:color w:val="231F20"/>
          <w:spacing w:val="-7"/>
        </w:rPr>
        <w:t> </w:t>
      </w:r>
      <w:r>
        <w:rPr>
          <w:color w:val="231F20"/>
        </w:rPr>
        <w:t>financial</w:t>
      </w:r>
      <w:r>
        <w:rPr>
          <w:color w:val="231F20"/>
          <w:spacing w:val="-7"/>
        </w:rPr>
        <w:t> </w:t>
      </w:r>
      <w:r>
        <w:rPr>
          <w:color w:val="231F20"/>
          <w:spacing w:val="-3"/>
        </w:rPr>
        <w:t>year,</w:t>
      </w:r>
      <w:r>
        <w:rPr>
          <w:color w:val="231F20"/>
          <w:spacing w:val="-7"/>
        </w:rPr>
        <w:t> </w:t>
      </w:r>
      <w:r>
        <w:rPr>
          <w:color w:val="231F20"/>
        </w:rPr>
        <w:t>whichever</w:t>
      </w:r>
      <w:r>
        <w:rPr>
          <w:color w:val="231F20"/>
          <w:spacing w:val="-7"/>
        </w:rPr>
        <w:t> </w:t>
      </w:r>
      <w:r>
        <w:rPr>
          <w:color w:val="231F20"/>
        </w:rPr>
        <w:t>is</w:t>
      </w:r>
      <w:r>
        <w:rPr>
          <w:color w:val="231F20"/>
          <w:spacing w:val="-8"/>
        </w:rPr>
        <w:t> </w:t>
      </w:r>
      <w:r>
        <w:rPr>
          <w:color w:val="231F20"/>
        </w:rPr>
        <w:t>higher;</w:t>
      </w:r>
    </w:p>
    <w:p>
      <w:pPr>
        <w:pStyle w:val="ListParagraph"/>
        <w:numPr>
          <w:ilvl w:val="0"/>
          <w:numId w:val="73"/>
        </w:numPr>
        <w:tabs>
          <w:tab w:pos="2092" w:val="left" w:leader="none"/>
        </w:tabs>
        <w:spacing w:line="240" w:lineRule="auto" w:before="122" w:after="0"/>
        <w:ind w:left="2091" w:right="0" w:hanging="282"/>
        <w:jc w:val="left"/>
        <w:rPr>
          <w:sz w:val="20"/>
        </w:rPr>
      </w:pPr>
      <w:r>
        <w:rPr>
          <w:color w:val="231F20"/>
          <w:sz w:val="20"/>
        </w:rPr>
        <w:t>Where a data fiduciary contravenes any of the following provisions,—</w:t>
      </w:r>
    </w:p>
    <w:p>
      <w:pPr>
        <w:pStyle w:val="ListParagraph"/>
        <w:numPr>
          <w:ilvl w:val="1"/>
          <w:numId w:val="73"/>
        </w:numPr>
        <w:tabs>
          <w:tab w:pos="2580" w:val="left" w:leader="none"/>
        </w:tabs>
        <w:spacing w:line="240" w:lineRule="auto" w:before="130" w:after="0"/>
        <w:ind w:left="2579" w:right="0" w:hanging="290"/>
        <w:jc w:val="both"/>
        <w:rPr>
          <w:sz w:val="16"/>
        </w:rPr>
      </w:pPr>
      <w:r>
        <w:rPr>
          <w:color w:val="231F20"/>
          <w:sz w:val="20"/>
        </w:rPr>
        <w:t>processing</w:t>
      </w:r>
      <w:r>
        <w:rPr>
          <w:color w:val="231F20"/>
          <w:spacing w:val="7"/>
          <w:sz w:val="20"/>
        </w:rPr>
        <w:t> </w:t>
      </w:r>
      <w:r>
        <w:rPr>
          <w:color w:val="231F20"/>
          <w:sz w:val="20"/>
        </w:rPr>
        <w:t>of</w:t>
      </w:r>
      <w:r>
        <w:rPr>
          <w:color w:val="231F20"/>
          <w:spacing w:val="7"/>
          <w:sz w:val="20"/>
        </w:rPr>
        <w:t> </w:t>
      </w:r>
      <w:r>
        <w:rPr>
          <w:color w:val="231F20"/>
          <w:sz w:val="20"/>
        </w:rPr>
        <w:t>personal</w:t>
      </w:r>
      <w:r>
        <w:rPr>
          <w:color w:val="231F20"/>
          <w:spacing w:val="8"/>
          <w:sz w:val="20"/>
        </w:rPr>
        <w:t> </w:t>
      </w:r>
      <w:r>
        <w:rPr>
          <w:color w:val="231F20"/>
          <w:sz w:val="20"/>
        </w:rPr>
        <w:t>data</w:t>
      </w:r>
      <w:r>
        <w:rPr>
          <w:color w:val="231F20"/>
          <w:spacing w:val="7"/>
          <w:sz w:val="20"/>
        </w:rPr>
        <w:t> </w:t>
      </w:r>
      <w:r>
        <w:rPr>
          <w:color w:val="231F20"/>
          <w:sz w:val="20"/>
        </w:rPr>
        <w:t>in</w:t>
      </w:r>
      <w:r>
        <w:rPr>
          <w:color w:val="231F20"/>
          <w:spacing w:val="8"/>
          <w:sz w:val="20"/>
        </w:rPr>
        <w:t> </w:t>
      </w:r>
      <w:r>
        <w:rPr>
          <w:color w:val="231F20"/>
          <w:sz w:val="20"/>
        </w:rPr>
        <w:t>violation</w:t>
      </w:r>
      <w:r>
        <w:rPr>
          <w:color w:val="231F20"/>
          <w:spacing w:val="7"/>
          <w:sz w:val="20"/>
        </w:rPr>
        <w:t> </w:t>
      </w:r>
      <w:r>
        <w:rPr>
          <w:color w:val="231F20"/>
          <w:sz w:val="20"/>
        </w:rPr>
        <w:t>of</w:t>
      </w:r>
      <w:r>
        <w:rPr>
          <w:color w:val="231F20"/>
          <w:spacing w:val="8"/>
          <w:sz w:val="20"/>
        </w:rPr>
        <w:t> </w:t>
      </w:r>
      <w:r>
        <w:rPr>
          <w:color w:val="231F20"/>
          <w:sz w:val="20"/>
        </w:rPr>
        <w:t>the</w:t>
      </w:r>
      <w:r>
        <w:rPr>
          <w:color w:val="231F20"/>
          <w:spacing w:val="7"/>
          <w:sz w:val="20"/>
        </w:rPr>
        <w:t> </w:t>
      </w:r>
      <w:r>
        <w:rPr>
          <w:color w:val="231F20"/>
          <w:sz w:val="20"/>
        </w:rPr>
        <w:t>provisions</w:t>
      </w:r>
      <w:r>
        <w:rPr>
          <w:color w:val="231F20"/>
          <w:spacing w:val="8"/>
          <w:sz w:val="20"/>
        </w:rPr>
        <w:t> </w:t>
      </w:r>
      <w:r>
        <w:rPr>
          <w:color w:val="231F20"/>
          <w:sz w:val="20"/>
        </w:rPr>
        <w:t>of</w:t>
      </w:r>
      <w:r>
        <w:rPr>
          <w:color w:val="231F20"/>
          <w:spacing w:val="7"/>
          <w:sz w:val="20"/>
        </w:rPr>
        <w:t> </w:t>
      </w:r>
      <w:r>
        <w:rPr>
          <w:color w:val="231F20"/>
          <w:sz w:val="20"/>
        </w:rPr>
        <w:t>Chapter</w:t>
      </w:r>
      <w:r>
        <w:rPr>
          <w:color w:val="231F20"/>
          <w:spacing w:val="8"/>
          <w:sz w:val="20"/>
        </w:rPr>
        <w:t> </w:t>
      </w:r>
      <w:r>
        <w:rPr>
          <w:color w:val="231F20"/>
          <w:sz w:val="20"/>
        </w:rPr>
        <w:t>II</w:t>
      </w:r>
      <w:r>
        <w:rPr>
          <w:color w:val="231F20"/>
          <w:spacing w:val="7"/>
          <w:sz w:val="20"/>
        </w:rPr>
        <w:t> </w:t>
      </w:r>
      <w:r>
        <w:rPr>
          <w:color w:val="231F20"/>
          <w:sz w:val="20"/>
        </w:rPr>
        <w:t>or</w:t>
      </w:r>
      <w:r>
        <w:rPr>
          <w:color w:val="231F20"/>
          <w:spacing w:val="45"/>
          <w:sz w:val="20"/>
        </w:rPr>
        <w:t> </w:t>
      </w:r>
      <w:r>
        <w:rPr>
          <w:color w:val="231F20"/>
          <w:spacing w:val="8"/>
          <w:sz w:val="16"/>
        </w:rPr>
        <w:t>10</w:t>
      </w:r>
      <w:r>
        <w:rPr>
          <w:color w:val="231F20"/>
          <w:spacing w:val="-23"/>
          <w:sz w:val="16"/>
        </w:rPr>
        <w:t> </w:t>
      </w:r>
    </w:p>
    <w:p>
      <w:pPr>
        <w:pStyle w:val="BodyText"/>
        <w:spacing w:before="10"/>
        <w:ind w:left="1810"/>
      </w:pPr>
      <w:r>
        <w:rPr>
          <w:color w:val="231F20"/>
        </w:rPr>
        <w:t>Chapter III;</w:t>
      </w:r>
    </w:p>
    <w:p>
      <w:pPr>
        <w:pStyle w:val="ListParagraph"/>
        <w:numPr>
          <w:ilvl w:val="1"/>
          <w:numId w:val="73"/>
        </w:numPr>
        <w:tabs>
          <w:tab w:pos="2658" w:val="left" w:leader="none"/>
        </w:tabs>
        <w:spacing w:line="249" w:lineRule="auto" w:before="130" w:after="0"/>
        <w:ind w:left="1810" w:right="1351" w:firstLine="480"/>
        <w:jc w:val="left"/>
        <w:rPr>
          <w:sz w:val="20"/>
        </w:rPr>
      </w:pPr>
      <w:r>
        <w:rPr>
          <w:color w:val="231F20"/>
          <w:sz w:val="20"/>
        </w:rPr>
        <w:t>processing of personal data of children in violation of the provisions of </w:t>
      </w:r>
      <w:r>
        <w:rPr>
          <w:color w:val="231F20"/>
          <w:spacing w:val="-3"/>
          <w:sz w:val="20"/>
        </w:rPr>
        <w:t>Chapter</w:t>
      </w:r>
      <w:r>
        <w:rPr>
          <w:color w:val="231F20"/>
          <w:spacing w:val="-18"/>
          <w:sz w:val="20"/>
        </w:rPr>
        <w:t> </w:t>
      </w:r>
      <w:r>
        <w:rPr>
          <w:color w:val="231F20"/>
          <w:spacing w:val="-6"/>
          <w:sz w:val="20"/>
        </w:rPr>
        <w:t>IV;</w:t>
      </w:r>
    </w:p>
    <w:p>
      <w:pPr>
        <w:pStyle w:val="ListParagraph"/>
        <w:numPr>
          <w:ilvl w:val="1"/>
          <w:numId w:val="73"/>
        </w:numPr>
        <w:tabs>
          <w:tab w:pos="2562" w:val="left" w:leader="none"/>
        </w:tabs>
        <w:spacing w:line="240" w:lineRule="auto" w:before="121" w:after="0"/>
        <w:ind w:left="2561" w:right="0" w:hanging="272"/>
        <w:jc w:val="both"/>
        <w:rPr>
          <w:sz w:val="20"/>
        </w:rPr>
      </w:pPr>
      <w:r>
        <w:rPr>
          <w:color w:val="231F20"/>
          <w:sz w:val="20"/>
        </w:rPr>
        <w:t>failure to adhere to security safeguards as per section 24;</w:t>
      </w:r>
      <w:r>
        <w:rPr>
          <w:color w:val="231F20"/>
          <w:spacing w:val="3"/>
          <w:sz w:val="20"/>
        </w:rPr>
        <w:t> </w:t>
      </w:r>
      <w:r>
        <w:rPr>
          <w:color w:val="231F20"/>
          <w:sz w:val="20"/>
        </w:rPr>
        <w:t>or</w:t>
      </w:r>
    </w:p>
    <w:p>
      <w:pPr>
        <w:pStyle w:val="ListParagraph"/>
        <w:numPr>
          <w:ilvl w:val="1"/>
          <w:numId w:val="73"/>
        </w:numPr>
        <w:tabs>
          <w:tab w:pos="2601" w:val="left" w:leader="none"/>
        </w:tabs>
        <w:spacing w:line="241" w:lineRule="exact" w:before="130" w:after="0"/>
        <w:ind w:left="2600" w:right="0" w:hanging="311"/>
        <w:jc w:val="left"/>
        <w:rPr>
          <w:sz w:val="16"/>
        </w:rPr>
      </w:pPr>
      <w:r>
        <w:rPr>
          <w:color w:val="231F20"/>
          <w:position w:val="2"/>
          <w:sz w:val="20"/>
        </w:rPr>
        <w:t>transfer</w:t>
      </w:r>
      <w:r>
        <w:rPr>
          <w:color w:val="231F20"/>
          <w:spacing w:val="25"/>
          <w:position w:val="2"/>
          <w:sz w:val="20"/>
        </w:rPr>
        <w:t> </w:t>
      </w:r>
      <w:r>
        <w:rPr>
          <w:color w:val="231F20"/>
          <w:position w:val="2"/>
          <w:sz w:val="20"/>
        </w:rPr>
        <w:t>of</w:t>
      </w:r>
      <w:r>
        <w:rPr>
          <w:color w:val="231F20"/>
          <w:spacing w:val="25"/>
          <w:position w:val="2"/>
          <w:sz w:val="20"/>
        </w:rPr>
        <w:t> </w:t>
      </w:r>
      <w:r>
        <w:rPr>
          <w:color w:val="231F20"/>
          <w:position w:val="2"/>
          <w:sz w:val="20"/>
        </w:rPr>
        <w:t>personal</w:t>
      </w:r>
      <w:r>
        <w:rPr>
          <w:color w:val="231F20"/>
          <w:spacing w:val="25"/>
          <w:position w:val="2"/>
          <w:sz w:val="20"/>
        </w:rPr>
        <w:t> </w:t>
      </w:r>
      <w:r>
        <w:rPr>
          <w:color w:val="231F20"/>
          <w:position w:val="2"/>
          <w:sz w:val="20"/>
        </w:rPr>
        <w:t>data</w:t>
      </w:r>
      <w:r>
        <w:rPr>
          <w:color w:val="231F20"/>
          <w:spacing w:val="25"/>
          <w:position w:val="2"/>
          <w:sz w:val="20"/>
        </w:rPr>
        <w:t> </w:t>
      </w:r>
      <w:r>
        <w:rPr>
          <w:color w:val="231F20"/>
          <w:position w:val="2"/>
          <w:sz w:val="20"/>
        </w:rPr>
        <w:t>outside</w:t>
      </w:r>
      <w:r>
        <w:rPr>
          <w:color w:val="231F20"/>
          <w:spacing w:val="25"/>
          <w:position w:val="2"/>
          <w:sz w:val="20"/>
        </w:rPr>
        <w:t> </w:t>
      </w:r>
      <w:r>
        <w:rPr>
          <w:color w:val="231F20"/>
          <w:position w:val="2"/>
          <w:sz w:val="20"/>
        </w:rPr>
        <w:t>India</w:t>
      </w:r>
      <w:r>
        <w:rPr>
          <w:color w:val="231F20"/>
          <w:spacing w:val="25"/>
          <w:position w:val="2"/>
          <w:sz w:val="20"/>
        </w:rPr>
        <w:t> </w:t>
      </w:r>
      <w:r>
        <w:rPr>
          <w:color w:val="231F20"/>
          <w:position w:val="2"/>
          <w:sz w:val="20"/>
        </w:rPr>
        <w:t>in</w:t>
      </w:r>
      <w:r>
        <w:rPr>
          <w:color w:val="231F20"/>
          <w:spacing w:val="25"/>
          <w:position w:val="2"/>
          <w:sz w:val="20"/>
        </w:rPr>
        <w:t> </w:t>
      </w:r>
      <w:r>
        <w:rPr>
          <w:color w:val="231F20"/>
          <w:position w:val="2"/>
          <w:sz w:val="20"/>
        </w:rPr>
        <w:t>violation</w:t>
      </w:r>
      <w:r>
        <w:rPr>
          <w:color w:val="231F20"/>
          <w:spacing w:val="25"/>
          <w:position w:val="2"/>
          <w:sz w:val="20"/>
        </w:rPr>
        <w:t> </w:t>
      </w:r>
      <w:r>
        <w:rPr>
          <w:color w:val="231F20"/>
          <w:position w:val="2"/>
          <w:sz w:val="20"/>
        </w:rPr>
        <w:t>of</w:t>
      </w:r>
      <w:r>
        <w:rPr>
          <w:color w:val="231F20"/>
          <w:spacing w:val="25"/>
          <w:position w:val="2"/>
          <w:sz w:val="20"/>
        </w:rPr>
        <w:t> </w:t>
      </w:r>
      <w:r>
        <w:rPr>
          <w:color w:val="231F20"/>
          <w:position w:val="2"/>
          <w:sz w:val="20"/>
        </w:rPr>
        <w:t>the</w:t>
      </w:r>
      <w:r>
        <w:rPr>
          <w:color w:val="231F20"/>
          <w:spacing w:val="25"/>
          <w:position w:val="2"/>
          <w:sz w:val="20"/>
        </w:rPr>
        <w:t> </w:t>
      </w:r>
      <w:r>
        <w:rPr>
          <w:color w:val="231F20"/>
          <w:position w:val="2"/>
          <w:sz w:val="20"/>
        </w:rPr>
        <w:t>provisions</w:t>
      </w:r>
      <w:r>
        <w:rPr>
          <w:color w:val="231F20"/>
          <w:spacing w:val="25"/>
          <w:position w:val="2"/>
          <w:sz w:val="20"/>
        </w:rPr>
        <w:t> </w:t>
      </w:r>
      <w:r>
        <w:rPr>
          <w:color w:val="231F20"/>
          <w:position w:val="2"/>
          <w:sz w:val="20"/>
        </w:rPr>
        <w:t>of</w:t>
      </w:r>
      <w:r>
        <w:rPr>
          <w:color w:val="231F20"/>
          <w:spacing w:val="26"/>
          <w:position w:val="2"/>
          <w:sz w:val="20"/>
        </w:rPr>
        <w:t> </w:t>
      </w:r>
      <w:r>
        <w:rPr>
          <w:color w:val="231F20"/>
          <w:spacing w:val="8"/>
          <w:sz w:val="16"/>
        </w:rPr>
        <w:t>15</w:t>
      </w:r>
      <w:r>
        <w:rPr>
          <w:color w:val="231F20"/>
          <w:spacing w:val="-23"/>
          <w:sz w:val="16"/>
        </w:rPr>
        <w:t> </w:t>
      </w:r>
    </w:p>
    <w:p>
      <w:pPr>
        <w:pStyle w:val="BodyText"/>
        <w:spacing w:line="230" w:lineRule="exact"/>
        <w:ind w:left="1810"/>
      </w:pPr>
      <w:r>
        <w:rPr>
          <w:color w:val="231F20"/>
        </w:rPr>
        <w:t>Chapter VII,</w:t>
      </w:r>
    </w:p>
    <w:p>
      <w:pPr>
        <w:pStyle w:val="BodyText"/>
        <w:spacing w:line="249" w:lineRule="auto" w:before="130"/>
        <w:ind w:left="1330" w:right="1122"/>
      </w:pPr>
      <w:r>
        <w:rPr>
          <w:color w:val="231F20"/>
        </w:rPr>
        <w:t>it</w:t>
      </w:r>
      <w:r>
        <w:rPr>
          <w:color w:val="231F20"/>
          <w:spacing w:val="-12"/>
        </w:rPr>
        <w:t> </w:t>
      </w:r>
      <w:r>
        <w:rPr>
          <w:color w:val="231F20"/>
        </w:rPr>
        <w:t>shall</w:t>
      </w:r>
      <w:r>
        <w:rPr>
          <w:color w:val="231F20"/>
          <w:spacing w:val="-12"/>
        </w:rPr>
        <w:t> </w:t>
      </w:r>
      <w:r>
        <w:rPr>
          <w:color w:val="231F20"/>
        </w:rPr>
        <w:t>be</w:t>
      </w:r>
      <w:r>
        <w:rPr>
          <w:color w:val="231F20"/>
          <w:spacing w:val="-12"/>
        </w:rPr>
        <w:t> </w:t>
      </w:r>
      <w:r>
        <w:rPr>
          <w:color w:val="231F20"/>
        </w:rPr>
        <w:t>liable</w:t>
      </w:r>
      <w:r>
        <w:rPr>
          <w:color w:val="231F20"/>
          <w:spacing w:val="-12"/>
        </w:rPr>
        <w:t> </w:t>
      </w:r>
      <w:r>
        <w:rPr>
          <w:color w:val="231F20"/>
        </w:rPr>
        <w:t>to</w:t>
      </w:r>
      <w:r>
        <w:rPr>
          <w:color w:val="231F20"/>
          <w:spacing w:val="-12"/>
        </w:rPr>
        <w:t> </w:t>
      </w:r>
      <w:r>
        <w:rPr>
          <w:color w:val="231F20"/>
        </w:rPr>
        <w:t>a</w:t>
      </w:r>
      <w:r>
        <w:rPr>
          <w:color w:val="231F20"/>
          <w:spacing w:val="-12"/>
        </w:rPr>
        <w:t> </w:t>
      </w:r>
      <w:r>
        <w:rPr>
          <w:color w:val="231F20"/>
        </w:rPr>
        <w:t>penalty</w:t>
      </w:r>
      <w:r>
        <w:rPr>
          <w:color w:val="231F20"/>
          <w:spacing w:val="-12"/>
        </w:rPr>
        <w:t> </w:t>
      </w:r>
      <w:r>
        <w:rPr>
          <w:color w:val="231F20"/>
        </w:rPr>
        <w:t>which</w:t>
      </w:r>
      <w:r>
        <w:rPr>
          <w:color w:val="231F20"/>
          <w:spacing w:val="-12"/>
        </w:rPr>
        <w:t> </w:t>
      </w:r>
      <w:r>
        <w:rPr>
          <w:color w:val="231F20"/>
        </w:rPr>
        <w:t>may</w:t>
      </w:r>
      <w:r>
        <w:rPr>
          <w:color w:val="231F20"/>
          <w:spacing w:val="-12"/>
        </w:rPr>
        <w:t> </w:t>
      </w:r>
      <w:r>
        <w:rPr>
          <w:color w:val="231F20"/>
        </w:rPr>
        <w:t>extend</w:t>
      </w:r>
      <w:r>
        <w:rPr>
          <w:color w:val="231F20"/>
          <w:spacing w:val="-12"/>
        </w:rPr>
        <w:t> </w:t>
      </w:r>
      <w:r>
        <w:rPr>
          <w:color w:val="231F20"/>
        </w:rPr>
        <w:t>to</w:t>
      </w:r>
      <w:r>
        <w:rPr>
          <w:color w:val="231F20"/>
          <w:spacing w:val="-12"/>
        </w:rPr>
        <w:t> </w:t>
      </w:r>
      <w:r>
        <w:rPr>
          <w:color w:val="231F20"/>
        </w:rPr>
        <w:t>fifteen</w:t>
      </w:r>
      <w:r>
        <w:rPr>
          <w:color w:val="231F20"/>
          <w:spacing w:val="-12"/>
        </w:rPr>
        <w:t> </w:t>
      </w:r>
      <w:r>
        <w:rPr>
          <w:color w:val="231F20"/>
        </w:rPr>
        <w:t>crore</w:t>
      </w:r>
      <w:r>
        <w:rPr>
          <w:color w:val="231F20"/>
          <w:spacing w:val="-12"/>
        </w:rPr>
        <w:t> </w:t>
      </w:r>
      <w:r>
        <w:rPr>
          <w:color w:val="231F20"/>
        </w:rPr>
        <w:t>rupees</w:t>
      </w:r>
      <w:r>
        <w:rPr>
          <w:color w:val="231F20"/>
          <w:spacing w:val="-12"/>
        </w:rPr>
        <w:t> </w:t>
      </w:r>
      <w:r>
        <w:rPr>
          <w:color w:val="231F20"/>
        </w:rPr>
        <w:t>or</w:t>
      </w:r>
      <w:r>
        <w:rPr>
          <w:color w:val="231F20"/>
          <w:spacing w:val="-12"/>
        </w:rPr>
        <w:t> </w:t>
      </w:r>
      <w:r>
        <w:rPr>
          <w:color w:val="231F20"/>
        </w:rPr>
        <w:t>four</w:t>
      </w:r>
      <w:r>
        <w:rPr>
          <w:color w:val="231F20"/>
          <w:spacing w:val="-12"/>
        </w:rPr>
        <w:t> </w:t>
      </w:r>
      <w:r>
        <w:rPr>
          <w:color w:val="231F20"/>
        </w:rPr>
        <w:t>per</w:t>
      </w:r>
      <w:r>
        <w:rPr>
          <w:color w:val="231F20"/>
          <w:spacing w:val="-12"/>
        </w:rPr>
        <w:t> </w:t>
      </w:r>
      <w:r>
        <w:rPr>
          <w:color w:val="231F20"/>
        </w:rPr>
        <w:t>cent.</w:t>
      </w:r>
      <w:r>
        <w:rPr>
          <w:color w:val="231F20"/>
          <w:spacing w:val="-12"/>
        </w:rPr>
        <w:t> </w:t>
      </w:r>
      <w:r>
        <w:rPr>
          <w:color w:val="231F20"/>
        </w:rPr>
        <w:t>of</w:t>
      </w:r>
      <w:r>
        <w:rPr>
          <w:color w:val="231F20"/>
          <w:spacing w:val="-12"/>
        </w:rPr>
        <w:t> </w:t>
      </w:r>
      <w:r>
        <w:rPr>
          <w:color w:val="231F20"/>
        </w:rPr>
        <w:t>its total</w:t>
      </w:r>
      <w:r>
        <w:rPr>
          <w:color w:val="231F20"/>
          <w:spacing w:val="-9"/>
        </w:rPr>
        <w:t> </w:t>
      </w:r>
      <w:r>
        <w:rPr>
          <w:color w:val="231F20"/>
        </w:rPr>
        <w:t>worldwide</w:t>
      </w:r>
      <w:r>
        <w:rPr>
          <w:color w:val="231F20"/>
          <w:spacing w:val="-8"/>
        </w:rPr>
        <w:t> </w:t>
      </w:r>
      <w:r>
        <w:rPr>
          <w:color w:val="231F20"/>
        </w:rPr>
        <w:t>turnover</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preceding</w:t>
      </w:r>
      <w:r>
        <w:rPr>
          <w:color w:val="231F20"/>
          <w:spacing w:val="-8"/>
        </w:rPr>
        <w:t> </w:t>
      </w:r>
      <w:r>
        <w:rPr>
          <w:color w:val="231F20"/>
        </w:rPr>
        <w:t>financial</w:t>
      </w:r>
      <w:r>
        <w:rPr>
          <w:color w:val="231F20"/>
          <w:spacing w:val="-8"/>
        </w:rPr>
        <w:t> </w:t>
      </w:r>
      <w:r>
        <w:rPr>
          <w:color w:val="231F20"/>
          <w:spacing w:val="-3"/>
        </w:rPr>
        <w:t>year,</w:t>
      </w:r>
      <w:r>
        <w:rPr>
          <w:color w:val="231F20"/>
          <w:spacing w:val="-8"/>
        </w:rPr>
        <w:t> </w:t>
      </w:r>
      <w:r>
        <w:rPr>
          <w:color w:val="231F20"/>
        </w:rPr>
        <w:t>whichever</w:t>
      </w:r>
      <w:r>
        <w:rPr>
          <w:color w:val="231F20"/>
          <w:spacing w:val="-8"/>
        </w:rPr>
        <w:t> </w:t>
      </w:r>
      <w:r>
        <w:rPr>
          <w:color w:val="231F20"/>
        </w:rPr>
        <w:t>is</w:t>
      </w:r>
      <w:r>
        <w:rPr>
          <w:color w:val="231F20"/>
          <w:spacing w:val="-8"/>
        </w:rPr>
        <w:t> </w:t>
      </w:r>
      <w:r>
        <w:rPr>
          <w:color w:val="231F20"/>
          <w:spacing w:val="-3"/>
        </w:rPr>
        <w:t>higher.</w:t>
      </w:r>
    </w:p>
    <w:p>
      <w:pPr>
        <w:pStyle w:val="ListParagraph"/>
        <w:numPr>
          <w:ilvl w:val="0"/>
          <w:numId w:val="73"/>
        </w:numPr>
        <w:tabs>
          <w:tab w:pos="2097" w:val="left" w:leader="none"/>
        </w:tabs>
        <w:spacing w:line="240" w:lineRule="auto" w:before="121" w:after="0"/>
        <w:ind w:left="2096" w:right="0" w:hanging="287"/>
        <w:jc w:val="left"/>
        <w:rPr>
          <w:sz w:val="20"/>
        </w:rPr>
      </w:pPr>
      <w:r>
        <w:rPr>
          <w:color w:val="231F20"/>
          <w:sz w:val="20"/>
        </w:rPr>
        <w:t>For the purposes of this</w:t>
      </w:r>
      <w:r>
        <w:rPr>
          <w:color w:val="231F20"/>
          <w:spacing w:val="28"/>
          <w:sz w:val="20"/>
        </w:rPr>
        <w:t> </w:t>
      </w:r>
      <w:r>
        <w:rPr>
          <w:color w:val="231F20"/>
          <w:sz w:val="20"/>
        </w:rPr>
        <w:t>section,—</w:t>
      </w:r>
    </w:p>
    <w:p>
      <w:pPr>
        <w:pStyle w:val="ListParagraph"/>
        <w:numPr>
          <w:ilvl w:val="1"/>
          <w:numId w:val="73"/>
        </w:numPr>
        <w:tabs>
          <w:tab w:pos="2679" w:val="left" w:leader="none"/>
        </w:tabs>
        <w:spacing w:line="240" w:lineRule="auto" w:before="130" w:after="0"/>
        <w:ind w:left="2678" w:right="0" w:hanging="312"/>
        <w:jc w:val="both"/>
        <w:rPr>
          <w:sz w:val="16"/>
        </w:rPr>
      </w:pPr>
      <w:r>
        <w:rPr>
          <w:color w:val="231F20"/>
          <w:sz w:val="20"/>
        </w:rPr>
        <w:t>the</w:t>
      </w:r>
      <w:r>
        <w:rPr>
          <w:color w:val="231F20"/>
          <w:spacing w:val="27"/>
          <w:sz w:val="20"/>
        </w:rPr>
        <w:t> </w:t>
      </w:r>
      <w:r>
        <w:rPr>
          <w:color w:val="231F20"/>
          <w:sz w:val="20"/>
        </w:rPr>
        <w:t>expression</w:t>
      </w:r>
      <w:r>
        <w:rPr>
          <w:color w:val="231F20"/>
          <w:spacing w:val="27"/>
          <w:sz w:val="20"/>
        </w:rPr>
        <w:t> </w:t>
      </w:r>
      <w:r>
        <w:rPr>
          <w:color w:val="231F20"/>
          <w:sz w:val="20"/>
        </w:rPr>
        <w:t>"total</w:t>
      </w:r>
      <w:r>
        <w:rPr>
          <w:color w:val="231F20"/>
          <w:spacing w:val="27"/>
          <w:sz w:val="20"/>
        </w:rPr>
        <w:t> </w:t>
      </w:r>
      <w:r>
        <w:rPr>
          <w:color w:val="231F20"/>
          <w:sz w:val="20"/>
        </w:rPr>
        <w:t>worldwide</w:t>
      </w:r>
      <w:r>
        <w:rPr>
          <w:color w:val="231F20"/>
          <w:spacing w:val="28"/>
          <w:sz w:val="20"/>
        </w:rPr>
        <w:t> </w:t>
      </w:r>
      <w:r>
        <w:rPr>
          <w:color w:val="231F20"/>
          <w:sz w:val="20"/>
        </w:rPr>
        <w:t>turnover"</w:t>
      </w:r>
      <w:r>
        <w:rPr>
          <w:color w:val="231F20"/>
          <w:spacing w:val="27"/>
          <w:sz w:val="20"/>
        </w:rPr>
        <w:t> </w:t>
      </w:r>
      <w:r>
        <w:rPr>
          <w:color w:val="231F20"/>
          <w:sz w:val="20"/>
        </w:rPr>
        <w:t>means</w:t>
      </w:r>
      <w:r>
        <w:rPr>
          <w:color w:val="231F20"/>
          <w:spacing w:val="27"/>
          <w:sz w:val="20"/>
        </w:rPr>
        <w:t> </w:t>
      </w:r>
      <w:r>
        <w:rPr>
          <w:color w:val="231F20"/>
          <w:sz w:val="20"/>
        </w:rPr>
        <w:t>the</w:t>
      </w:r>
      <w:r>
        <w:rPr>
          <w:color w:val="231F20"/>
          <w:spacing w:val="27"/>
          <w:sz w:val="20"/>
        </w:rPr>
        <w:t> </w:t>
      </w:r>
      <w:r>
        <w:rPr>
          <w:color w:val="231F20"/>
          <w:sz w:val="20"/>
        </w:rPr>
        <w:t>gross</w:t>
      </w:r>
      <w:r>
        <w:rPr>
          <w:color w:val="231F20"/>
          <w:spacing w:val="28"/>
          <w:sz w:val="20"/>
        </w:rPr>
        <w:t> </w:t>
      </w:r>
      <w:r>
        <w:rPr>
          <w:color w:val="231F20"/>
          <w:sz w:val="20"/>
        </w:rPr>
        <w:t>amount</w:t>
      </w:r>
      <w:r>
        <w:rPr>
          <w:color w:val="231F20"/>
          <w:spacing w:val="27"/>
          <w:sz w:val="20"/>
        </w:rPr>
        <w:t> </w:t>
      </w:r>
      <w:r>
        <w:rPr>
          <w:color w:val="231F20"/>
          <w:sz w:val="20"/>
        </w:rPr>
        <w:t>of</w:t>
      </w:r>
      <w:r>
        <w:rPr>
          <w:color w:val="231F20"/>
          <w:spacing w:val="48"/>
          <w:sz w:val="20"/>
        </w:rPr>
        <w:t> </w:t>
      </w:r>
      <w:r>
        <w:rPr>
          <w:color w:val="231F20"/>
          <w:spacing w:val="8"/>
          <w:position w:val="1"/>
          <w:sz w:val="16"/>
        </w:rPr>
        <w:t>20</w:t>
      </w:r>
      <w:r>
        <w:rPr>
          <w:color w:val="231F20"/>
          <w:spacing w:val="-23"/>
          <w:position w:val="1"/>
          <w:sz w:val="16"/>
        </w:rPr>
        <w:t> </w:t>
      </w:r>
    </w:p>
    <w:p>
      <w:pPr>
        <w:pStyle w:val="BodyText"/>
        <w:spacing w:line="249" w:lineRule="auto" w:before="10"/>
        <w:ind w:left="1810" w:right="1346"/>
        <w:jc w:val="both"/>
      </w:pPr>
      <w:r>
        <w:rPr>
          <w:color w:val="231F20"/>
        </w:rPr>
        <w:t>revenue recognised in the profit and loss account or any other equivalent statement, as</w:t>
      </w:r>
      <w:r>
        <w:rPr>
          <w:color w:val="231F20"/>
          <w:spacing w:val="-9"/>
        </w:rPr>
        <w:t> </w:t>
      </w:r>
      <w:r>
        <w:rPr>
          <w:color w:val="231F20"/>
        </w:rPr>
        <w:t>applicable,</w:t>
      </w:r>
      <w:r>
        <w:rPr>
          <w:color w:val="231F20"/>
          <w:spacing w:val="-9"/>
        </w:rPr>
        <w:t> </w:t>
      </w:r>
      <w:r>
        <w:rPr>
          <w:color w:val="231F20"/>
        </w:rPr>
        <w:t>from</w:t>
      </w:r>
      <w:r>
        <w:rPr>
          <w:color w:val="231F20"/>
          <w:spacing w:val="-9"/>
        </w:rPr>
        <w:t> </w:t>
      </w:r>
      <w:r>
        <w:rPr>
          <w:color w:val="231F20"/>
        </w:rPr>
        <w:t>the</w:t>
      </w:r>
      <w:r>
        <w:rPr>
          <w:color w:val="231F20"/>
          <w:spacing w:val="-9"/>
        </w:rPr>
        <w:t> </w:t>
      </w:r>
      <w:r>
        <w:rPr>
          <w:color w:val="231F20"/>
        </w:rPr>
        <w:t>sale,</w:t>
      </w:r>
      <w:r>
        <w:rPr>
          <w:color w:val="231F20"/>
          <w:spacing w:val="-9"/>
        </w:rPr>
        <w:t> </w:t>
      </w:r>
      <w:r>
        <w:rPr>
          <w:color w:val="231F20"/>
        </w:rPr>
        <w:t>supply</w:t>
      </w:r>
      <w:r>
        <w:rPr>
          <w:color w:val="231F20"/>
          <w:spacing w:val="-9"/>
        </w:rPr>
        <w:t> </w:t>
      </w:r>
      <w:r>
        <w:rPr>
          <w:color w:val="231F20"/>
        </w:rPr>
        <w:t>or</w:t>
      </w:r>
      <w:r>
        <w:rPr>
          <w:color w:val="231F20"/>
          <w:spacing w:val="-9"/>
        </w:rPr>
        <w:t> </w:t>
      </w:r>
      <w:r>
        <w:rPr>
          <w:color w:val="231F20"/>
        </w:rPr>
        <w:t>distribution</w:t>
      </w:r>
      <w:r>
        <w:rPr>
          <w:color w:val="231F20"/>
          <w:spacing w:val="-9"/>
        </w:rPr>
        <w:t> </w:t>
      </w:r>
      <w:r>
        <w:rPr>
          <w:color w:val="231F20"/>
        </w:rPr>
        <w:t>of</w:t>
      </w:r>
      <w:r>
        <w:rPr>
          <w:color w:val="231F20"/>
          <w:spacing w:val="-9"/>
        </w:rPr>
        <w:t> </w:t>
      </w:r>
      <w:r>
        <w:rPr>
          <w:color w:val="231F20"/>
        </w:rPr>
        <w:t>goods</w:t>
      </w:r>
      <w:r>
        <w:rPr>
          <w:color w:val="231F20"/>
          <w:spacing w:val="-9"/>
        </w:rPr>
        <w:t> </w:t>
      </w:r>
      <w:r>
        <w:rPr>
          <w:color w:val="231F20"/>
        </w:rPr>
        <w:t>or</w:t>
      </w:r>
      <w:r>
        <w:rPr>
          <w:color w:val="231F20"/>
          <w:spacing w:val="-9"/>
        </w:rPr>
        <w:t> </w:t>
      </w:r>
      <w:r>
        <w:rPr>
          <w:color w:val="231F20"/>
        </w:rPr>
        <w:t>services</w:t>
      </w:r>
      <w:r>
        <w:rPr>
          <w:color w:val="231F20"/>
          <w:spacing w:val="-9"/>
        </w:rPr>
        <w:t> </w:t>
      </w:r>
      <w:r>
        <w:rPr>
          <w:color w:val="231F20"/>
        </w:rPr>
        <w:t>or</w:t>
      </w:r>
      <w:r>
        <w:rPr>
          <w:color w:val="231F20"/>
          <w:spacing w:val="-9"/>
        </w:rPr>
        <w:t> </w:t>
      </w:r>
      <w:r>
        <w:rPr>
          <w:color w:val="231F20"/>
        </w:rPr>
        <w:t>on</w:t>
      </w:r>
      <w:r>
        <w:rPr>
          <w:color w:val="231F20"/>
          <w:spacing w:val="-9"/>
        </w:rPr>
        <w:t> </w:t>
      </w:r>
      <w:r>
        <w:rPr>
          <w:color w:val="231F20"/>
        </w:rPr>
        <w:t>account of services rendered, or both, and where such revenue is generated within India and outside</w:t>
      </w:r>
      <w:r>
        <w:rPr>
          <w:color w:val="231F20"/>
          <w:spacing w:val="13"/>
        </w:rPr>
        <w:t> </w:t>
      </w:r>
      <w:r>
        <w:rPr>
          <w:color w:val="231F20"/>
        </w:rPr>
        <w:t>India.</w:t>
      </w:r>
    </w:p>
    <w:p>
      <w:pPr>
        <w:pStyle w:val="ListParagraph"/>
        <w:numPr>
          <w:ilvl w:val="1"/>
          <w:numId w:val="73"/>
        </w:numPr>
        <w:tabs>
          <w:tab w:pos="2552" w:val="left" w:leader="none"/>
        </w:tabs>
        <w:spacing w:line="240" w:lineRule="auto" w:before="128" w:after="0"/>
        <w:ind w:left="2551" w:right="0" w:hanging="262"/>
        <w:jc w:val="both"/>
        <w:rPr>
          <w:sz w:val="16"/>
        </w:rPr>
      </w:pPr>
      <w:r>
        <w:rPr>
          <w:color w:val="231F20"/>
          <w:sz w:val="20"/>
        </w:rPr>
        <w:t>it</w:t>
      </w:r>
      <w:r>
        <w:rPr>
          <w:color w:val="231F20"/>
          <w:spacing w:val="-19"/>
          <w:sz w:val="20"/>
        </w:rPr>
        <w:t> </w:t>
      </w:r>
      <w:r>
        <w:rPr>
          <w:color w:val="231F20"/>
          <w:sz w:val="20"/>
        </w:rPr>
        <w:t>is</w:t>
      </w:r>
      <w:r>
        <w:rPr>
          <w:color w:val="231F20"/>
          <w:spacing w:val="-19"/>
          <w:sz w:val="20"/>
        </w:rPr>
        <w:t> </w:t>
      </w:r>
      <w:r>
        <w:rPr>
          <w:color w:val="231F20"/>
          <w:spacing w:val="-3"/>
          <w:sz w:val="20"/>
        </w:rPr>
        <w:t>hereby</w:t>
      </w:r>
      <w:r>
        <w:rPr>
          <w:color w:val="231F20"/>
          <w:spacing w:val="-19"/>
          <w:sz w:val="20"/>
        </w:rPr>
        <w:t> </w:t>
      </w:r>
      <w:r>
        <w:rPr>
          <w:color w:val="231F20"/>
          <w:spacing w:val="-3"/>
          <w:sz w:val="20"/>
        </w:rPr>
        <w:t>clarified</w:t>
      </w:r>
      <w:r>
        <w:rPr>
          <w:color w:val="231F20"/>
          <w:spacing w:val="-18"/>
          <w:sz w:val="20"/>
        </w:rPr>
        <w:t> </w:t>
      </w:r>
      <w:r>
        <w:rPr>
          <w:color w:val="231F20"/>
          <w:spacing w:val="-3"/>
          <w:sz w:val="20"/>
        </w:rPr>
        <w:t>that</w:t>
      </w:r>
      <w:r>
        <w:rPr>
          <w:color w:val="231F20"/>
          <w:spacing w:val="-19"/>
          <w:sz w:val="20"/>
        </w:rPr>
        <w:t> </w:t>
      </w:r>
      <w:r>
        <w:rPr>
          <w:color w:val="231F20"/>
          <w:spacing w:val="-3"/>
          <w:sz w:val="20"/>
        </w:rPr>
        <w:t>total</w:t>
      </w:r>
      <w:r>
        <w:rPr>
          <w:color w:val="231F20"/>
          <w:spacing w:val="-19"/>
          <w:sz w:val="20"/>
        </w:rPr>
        <w:t> </w:t>
      </w:r>
      <w:r>
        <w:rPr>
          <w:color w:val="231F20"/>
          <w:spacing w:val="-3"/>
          <w:sz w:val="20"/>
        </w:rPr>
        <w:t>worldwide</w:t>
      </w:r>
      <w:r>
        <w:rPr>
          <w:color w:val="231F20"/>
          <w:spacing w:val="-18"/>
          <w:sz w:val="20"/>
        </w:rPr>
        <w:t> </w:t>
      </w:r>
      <w:r>
        <w:rPr>
          <w:color w:val="231F20"/>
          <w:spacing w:val="-3"/>
          <w:sz w:val="20"/>
        </w:rPr>
        <w:t>turnover</w:t>
      </w:r>
      <w:r>
        <w:rPr>
          <w:color w:val="231F20"/>
          <w:spacing w:val="-19"/>
          <w:sz w:val="20"/>
        </w:rPr>
        <w:t> </w:t>
      </w:r>
      <w:r>
        <w:rPr>
          <w:color w:val="231F20"/>
          <w:sz w:val="20"/>
        </w:rPr>
        <w:t>in</w:t>
      </w:r>
      <w:r>
        <w:rPr>
          <w:color w:val="231F20"/>
          <w:spacing w:val="-19"/>
          <w:sz w:val="20"/>
        </w:rPr>
        <w:t> </w:t>
      </w:r>
      <w:r>
        <w:rPr>
          <w:color w:val="231F20"/>
          <w:spacing w:val="-3"/>
          <w:sz w:val="20"/>
        </w:rPr>
        <w:t>relation</w:t>
      </w:r>
      <w:r>
        <w:rPr>
          <w:color w:val="231F20"/>
          <w:spacing w:val="-18"/>
          <w:sz w:val="20"/>
        </w:rPr>
        <w:t> </w:t>
      </w:r>
      <w:r>
        <w:rPr>
          <w:color w:val="231F20"/>
          <w:sz w:val="20"/>
        </w:rPr>
        <w:t>to</w:t>
      </w:r>
      <w:r>
        <w:rPr>
          <w:color w:val="231F20"/>
          <w:spacing w:val="-19"/>
          <w:sz w:val="20"/>
        </w:rPr>
        <w:t> </w:t>
      </w:r>
      <w:r>
        <w:rPr>
          <w:color w:val="231F20"/>
          <w:sz w:val="20"/>
        </w:rPr>
        <w:t>a</w:t>
      </w:r>
      <w:r>
        <w:rPr>
          <w:color w:val="231F20"/>
          <w:spacing w:val="-19"/>
          <w:sz w:val="20"/>
        </w:rPr>
        <w:t> </w:t>
      </w:r>
      <w:r>
        <w:rPr>
          <w:color w:val="231F20"/>
          <w:spacing w:val="-3"/>
          <w:sz w:val="20"/>
        </w:rPr>
        <w:t>data</w:t>
      </w:r>
      <w:r>
        <w:rPr>
          <w:color w:val="231F20"/>
          <w:spacing w:val="-18"/>
          <w:sz w:val="20"/>
        </w:rPr>
        <w:t> </w:t>
      </w:r>
      <w:r>
        <w:rPr>
          <w:color w:val="231F20"/>
          <w:spacing w:val="-3"/>
          <w:sz w:val="20"/>
        </w:rPr>
        <w:t>fiduciary</w:t>
      </w:r>
      <w:r>
        <w:rPr>
          <w:color w:val="231F20"/>
          <w:spacing w:val="6"/>
          <w:sz w:val="20"/>
        </w:rPr>
        <w:t> </w:t>
      </w:r>
      <w:r>
        <w:rPr>
          <w:color w:val="231F20"/>
          <w:spacing w:val="8"/>
          <w:sz w:val="16"/>
        </w:rPr>
        <w:t>25</w:t>
      </w:r>
      <w:r>
        <w:rPr>
          <w:color w:val="231F20"/>
          <w:spacing w:val="-23"/>
          <w:sz w:val="16"/>
        </w:rPr>
        <w:t> </w:t>
      </w:r>
    </w:p>
    <w:p>
      <w:pPr>
        <w:pStyle w:val="BodyText"/>
        <w:spacing w:line="249" w:lineRule="auto" w:before="6"/>
        <w:ind w:left="1810" w:right="1346"/>
        <w:jc w:val="both"/>
      </w:pPr>
      <w:r>
        <w:rPr>
          <w:color w:val="231F20"/>
        </w:rPr>
        <w:t>is</w:t>
      </w:r>
      <w:r>
        <w:rPr>
          <w:color w:val="231F20"/>
          <w:spacing w:val="-10"/>
        </w:rPr>
        <w:t> </w:t>
      </w:r>
      <w:r>
        <w:rPr>
          <w:color w:val="231F20"/>
        </w:rPr>
        <w:t>the</w:t>
      </w:r>
      <w:r>
        <w:rPr>
          <w:color w:val="231F20"/>
          <w:spacing w:val="-9"/>
        </w:rPr>
        <w:t> </w:t>
      </w:r>
      <w:r>
        <w:rPr>
          <w:color w:val="231F20"/>
        </w:rPr>
        <w:t>total</w:t>
      </w:r>
      <w:r>
        <w:rPr>
          <w:color w:val="231F20"/>
          <w:spacing w:val="-10"/>
        </w:rPr>
        <w:t> </w:t>
      </w:r>
      <w:r>
        <w:rPr>
          <w:color w:val="231F20"/>
        </w:rPr>
        <w:t>worldwide</w:t>
      </w:r>
      <w:r>
        <w:rPr>
          <w:color w:val="231F20"/>
          <w:spacing w:val="-9"/>
        </w:rPr>
        <w:t> </w:t>
      </w:r>
      <w:r>
        <w:rPr>
          <w:color w:val="231F20"/>
        </w:rPr>
        <w:t>turnover</w:t>
      </w:r>
      <w:r>
        <w:rPr>
          <w:color w:val="231F20"/>
          <w:spacing w:val="-10"/>
        </w:rPr>
        <w:t> </w:t>
      </w:r>
      <w:r>
        <w:rPr>
          <w:color w:val="231F20"/>
        </w:rPr>
        <w:t>of</w:t>
      </w:r>
      <w:r>
        <w:rPr>
          <w:color w:val="231F20"/>
          <w:spacing w:val="-9"/>
        </w:rPr>
        <w:t> </w:t>
      </w:r>
      <w:r>
        <w:rPr>
          <w:color w:val="231F20"/>
        </w:rPr>
        <w:t>the</w:t>
      </w:r>
      <w:r>
        <w:rPr>
          <w:color w:val="231F20"/>
          <w:spacing w:val="-9"/>
        </w:rPr>
        <w:t> </w:t>
      </w:r>
      <w:r>
        <w:rPr>
          <w:color w:val="231F20"/>
        </w:rPr>
        <w:t>data</w:t>
      </w:r>
      <w:r>
        <w:rPr>
          <w:color w:val="231F20"/>
          <w:spacing w:val="-10"/>
        </w:rPr>
        <w:t> </w:t>
      </w:r>
      <w:r>
        <w:rPr>
          <w:color w:val="231F20"/>
        </w:rPr>
        <w:t>fiduciary</w:t>
      </w:r>
      <w:r>
        <w:rPr>
          <w:color w:val="231F20"/>
          <w:spacing w:val="-9"/>
        </w:rPr>
        <w:t> </w:t>
      </w:r>
      <w:r>
        <w:rPr>
          <w:color w:val="231F20"/>
        </w:rPr>
        <w:t>and</w:t>
      </w:r>
      <w:r>
        <w:rPr>
          <w:color w:val="231F20"/>
          <w:spacing w:val="-10"/>
        </w:rPr>
        <w:t> </w:t>
      </w:r>
      <w:r>
        <w:rPr>
          <w:color w:val="231F20"/>
        </w:rPr>
        <w:t>the</w:t>
      </w:r>
      <w:r>
        <w:rPr>
          <w:color w:val="231F20"/>
          <w:spacing w:val="-9"/>
        </w:rPr>
        <w:t> </w:t>
      </w:r>
      <w:r>
        <w:rPr>
          <w:color w:val="231F20"/>
        </w:rPr>
        <w:t>total</w:t>
      </w:r>
      <w:r>
        <w:rPr>
          <w:color w:val="231F20"/>
          <w:spacing w:val="-10"/>
        </w:rPr>
        <w:t> </w:t>
      </w:r>
      <w:r>
        <w:rPr>
          <w:color w:val="231F20"/>
        </w:rPr>
        <w:t>worldwide</w:t>
      </w:r>
      <w:r>
        <w:rPr>
          <w:color w:val="231F20"/>
          <w:spacing w:val="-9"/>
        </w:rPr>
        <w:t> </w:t>
      </w:r>
      <w:r>
        <w:rPr>
          <w:color w:val="231F20"/>
        </w:rPr>
        <w:t>turnover of</w:t>
      </w:r>
      <w:r>
        <w:rPr>
          <w:color w:val="231F20"/>
          <w:spacing w:val="-6"/>
        </w:rPr>
        <w:t> </w:t>
      </w:r>
      <w:r>
        <w:rPr>
          <w:color w:val="231F20"/>
        </w:rPr>
        <w:t>any</w:t>
      </w:r>
      <w:r>
        <w:rPr>
          <w:color w:val="231F20"/>
          <w:spacing w:val="-6"/>
        </w:rPr>
        <w:t> </w:t>
      </w:r>
      <w:r>
        <w:rPr>
          <w:color w:val="231F20"/>
        </w:rPr>
        <w:t>group</w:t>
      </w:r>
      <w:r>
        <w:rPr>
          <w:color w:val="231F20"/>
          <w:spacing w:val="-5"/>
        </w:rPr>
        <w:t> </w:t>
      </w:r>
      <w:r>
        <w:rPr>
          <w:color w:val="231F20"/>
        </w:rPr>
        <w:t>entity</w:t>
      </w:r>
      <w:r>
        <w:rPr>
          <w:color w:val="231F20"/>
          <w:spacing w:val="-6"/>
        </w:rPr>
        <w:t> </w:t>
      </w:r>
      <w:r>
        <w:rPr>
          <w:color w:val="231F20"/>
        </w:rPr>
        <w:t>of</w:t>
      </w:r>
      <w:r>
        <w:rPr>
          <w:color w:val="231F20"/>
          <w:spacing w:val="-5"/>
        </w:rPr>
        <w:t> </w:t>
      </w:r>
      <w:r>
        <w:rPr>
          <w:color w:val="231F20"/>
        </w:rPr>
        <w:t>the</w:t>
      </w:r>
      <w:r>
        <w:rPr>
          <w:color w:val="231F20"/>
          <w:spacing w:val="-6"/>
        </w:rPr>
        <w:t> </w:t>
      </w:r>
      <w:r>
        <w:rPr>
          <w:color w:val="231F20"/>
        </w:rPr>
        <w:t>data</w:t>
      </w:r>
      <w:r>
        <w:rPr>
          <w:color w:val="231F20"/>
          <w:spacing w:val="-6"/>
        </w:rPr>
        <w:t> </w:t>
      </w:r>
      <w:r>
        <w:rPr>
          <w:color w:val="231F20"/>
        </w:rPr>
        <w:t>fiduciary</w:t>
      </w:r>
      <w:r>
        <w:rPr>
          <w:color w:val="231F20"/>
          <w:spacing w:val="-5"/>
        </w:rPr>
        <w:t> </w:t>
      </w:r>
      <w:r>
        <w:rPr>
          <w:color w:val="231F20"/>
        </w:rPr>
        <w:t>where</w:t>
      </w:r>
      <w:r>
        <w:rPr>
          <w:color w:val="231F20"/>
          <w:spacing w:val="-7"/>
        </w:rPr>
        <w:t> </w:t>
      </w:r>
      <w:r>
        <w:rPr>
          <w:color w:val="231F20"/>
        </w:rPr>
        <w:t>such</w:t>
      </w:r>
      <w:r>
        <w:rPr>
          <w:color w:val="231F20"/>
          <w:spacing w:val="-6"/>
        </w:rPr>
        <w:t> </w:t>
      </w:r>
      <w:r>
        <w:rPr>
          <w:color w:val="231F20"/>
        </w:rPr>
        <w:t>turnover</w:t>
      </w:r>
      <w:r>
        <w:rPr>
          <w:color w:val="231F20"/>
          <w:spacing w:val="-6"/>
        </w:rPr>
        <w:t> </w:t>
      </w:r>
      <w:r>
        <w:rPr>
          <w:color w:val="231F20"/>
        </w:rPr>
        <w:t>of</w:t>
      </w:r>
      <w:r>
        <w:rPr>
          <w:color w:val="231F20"/>
          <w:spacing w:val="-5"/>
        </w:rPr>
        <w:t> </w:t>
      </w:r>
      <w:r>
        <w:rPr>
          <w:color w:val="231F20"/>
        </w:rPr>
        <w:t>a</w:t>
      </w:r>
      <w:r>
        <w:rPr>
          <w:color w:val="231F20"/>
          <w:spacing w:val="-6"/>
        </w:rPr>
        <w:t> </w:t>
      </w:r>
      <w:r>
        <w:rPr>
          <w:color w:val="231F20"/>
        </w:rPr>
        <w:t>group</w:t>
      </w:r>
      <w:r>
        <w:rPr>
          <w:color w:val="231F20"/>
          <w:spacing w:val="-5"/>
        </w:rPr>
        <w:t> </w:t>
      </w:r>
      <w:r>
        <w:rPr>
          <w:color w:val="231F20"/>
        </w:rPr>
        <w:t>entity</w:t>
      </w:r>
      <w:r>
        <w:rPr>
          <w:color w:val="231F20"/>
          <w:spacing w:val="-6"/>
        </w:rPr>
        <w:t> </w:t>
      </w:r>
      <w:r>
        <w:rPr>
          <w:color w:val="231F20"/>
        </w:rPr>
        <w:t>arises as</w:t>
      </w:r>
      <w:r>
        <w:rPr>
          <w:color w:val="231F20"/>
          <w:spacing w:val="-3"/>
        </w:rPr>
        <w:t> </w:t>
      </w:r>
      <w:r>
        <w:rPr>
          <w:color w:val="231F20"/>
        </w:rPr>
        <w:t>a</w:t>
      </w:r>
      <w:r>
        <w:rPr>
          <w:color w:val="231F20"/>
          <w:spacing w:val="-3"/>
        </w:rPr>
        <w:t> </w:t>
      </w:r>
      <w:r>
        <w:rPr>
          <w:color w:val="231F20"/>
        </w:rPr>
        <w:t>result</w:t>
      </w:r>
      <w:r>
        <w:rPr>
          <w:color w:val="231F20"/>
          <w:spacing w:val="-3"/>
        </w:rPr>
        <w:t> </w:t>
      </w:r>
      <w:r>
        <w:rPr>
          <w:color w:val="231F20"/>
        </w:rPr>
        <w:t>of</w:t>
      </w:r>
      <w:r>
        <w:rPr>
          <w:color w:val="231F20"/>
          <w:spacing w:val="-3"/>
        </w:rPr>
        <w:t> </w:t>
      </w:r>
      <w:r>
        <w:rPr>
          <w:color w:val="231F20"/>
        </w:rPr>
        <w:t>the</w:t>
      </w:r>
      <w:r>
        <w:rPr>
          <w:color w:val="231F20"/>
          <w:spacing w:val="-2"/>
        </w:rPr>
        <w:t> </w:t>
      </w:r>
      <w:r>
        <w:rPr>
          <w:color w:val="231F20"/>
        </w:rPr>
        <w:t>processing</w:t>
      </w:r>
      <w:r>
        <w:rPr>
          <w:color w:val="231F20"/>
          <w:spacing w:val="-3"/>
        </w:rPr>
        <w:t> </w:t>
      </w:r>
      <w:r>
        <w:rPr>
          <w:color w:val="231F20"/>
        </w:rPr>
        <w:t>activities</w:t>
      </w:r>
      <w:r>
        <w:rPr>
          <w:color w:val="231F20"/>
          <w:spacing w:val="-3"/>
        </w:rPr>
        <w:t> </w:t>
      </w:r>
      <w:r>
        <w:rPr>
          <w:color w:val="231F20"/>
        </w:rPr>
        <w:t>of</w:t>
      </w:r>
      <w:r>
        <w:rPr>
          <w:color w:val="231F20"/>
          <w:spacing w:val="-3"/>
        </w:rPr>
        <w:t> </w:t>
      </w:r>
      <w:r>
        <w:rPr>
          <w:color w:val="231F20"/>
        </w:rPr>
        <w:t>the</w:t>
      </w:r>
      <w:r>
        <w:rPr>
          <w:color w:val="231F20"/>
          <w:spacing w:val="-2"/>
        </w:rPr>
        <w:t> </w:t>
      </w:r>
      <w:r>
        <w:rPr>
          <w:color w:val="231F20"/>
        </w:rPr>
        <w:t>data</w:t>
      </w:r>
      <w:r>
        <w:rPr>
          <w:color w:val="231F20"/>
          <w:spacing w:val="-3"/>
        </w:rPr>
        <w:t> </w:t>
      </w:r>
      <w:r>
        <w:rPr>
          <w:color w:val="231F20"/>
        </w:rPr>
        <w:t>fiduciary,</w:t>
      </w:r>
      <w:r>
        <w:rPr>
          <w:color w:val="231F20"/>
          <w:spacing w:val="-3"/>
        </w:rPr>
        <w:t> </w:t>
      </w:r>
      <w:r>
        <w:rPr>
          <w:color w:val="231F20"/>
        </w:rPr>
        <w:t>having</w:t>
      </w:r>
      <w:r>
        <w:rPr>
          <w:color w:val="231F20"/>
          <w:spacing w:val="-3"/>
        </w:rPr>
        <w:t> </w:t>
      </w:r>
      <w:r>
        <w:rPr>
          <w:color w:val="231F20"/>
        </w:rPr>
        <w:t>regard</w:t>
      </w:r>
      <w:r>
        <w:rPr>
          <w:color w:val="231F20"/>
          <w:spacing w:val="-2"/>
        </w:rPr>
        <w:t> </w:t>
      </w:r>
      <w:r>
        <w:rPr>
          <w:color w:val="231F20"/>
        </w:rPr>
        <w:t>to</w:t>
      </w:r>
      <w:r>
        <w:rPr>
          <w:color w:val="231F20"/>
          <w:spacing w:val="-3"/>
        </w:rPr>
        <w:t> </w:t>
      </w:r>
      <w:r>
        <w:rPr>
          <w:color w:val="231F20"/>
        </w:rPr>
        <w:t>factors, including—</w:t>
      </w:r>
    </w:p>
    <w:p>
      <w:pPr>
        <w:pStyle w:val="ListParagraph"/>
        <w:numPr>
          <w:ilvl w:val="2"/>
          <w:numId w:val="73"/>
        </w:numPr>
        <w:tabs>
          <w:tab w:pos="3017" w:val="left" w:leader="none"/>
        </w:tabs>
        <w:spacing w:line="241" w:lineRule="exact" w:before="123" w:after="0"/>
        <w:ind w:left="3016" w:right="0" w:hanging="247"/>
        <w:jc w:val="left"/>
        <w:rPr>
          <w:sz w:val="16"/>
        </w:rPr>
      </w:pPr>
      <w:r>
        <w:rPr>
          <w:color w:val="231F20"/>
          <w:sz w:val="20"/>
        </w:rPr>
        <w:t>the</w:t>
      </w:r>
      <w:r>
        <w:rPr>
          <w:color w:val="231F20"/>
          <w:spacing w:val="8"/>
          <w:sz w:val="20"/>
        </w:rPr>
        <w:t> </w:t>
      </w:r>
      <w:r>
        <w:rPr>
          <w:color w:val="231F20"/>
          <w:sz w:val="20"/>
        </w:rPr>
        <w:t>alignment</w:t>
      </w:r>
      <w:r>
        <w:rPr>
          <w:color w:val="231F20"/>
          <w:spacing w:val="8"/>
          <w:sz w:val="20"/>
        </w:rPr>
        <w:t> </w:t>
      </w:r>
      <w:r>
        <w:rPr>
          <w:color w:val="231F20"/>
          <w:sz w:val="20"/>
        </w:rPr>
        <w:t>of</w:t>
      </w:r>
      <w:r>
        <w:rPr>
          <w:color w:val="231F20"/>
          <w:spacing w:val="9"/>
          <w:sz w:val="20"/>
        </w:rPr>
        <w:t> </w:t>
      </w:r>
      <w:r>
        <w:rPr>
          <w:color w:val="231F20"/>
          <w:sz w:val="20"/>
        </w:rPr>
        <w:t>the</w:t>
      </w:r>
      <w:r>
        <w:rPr>
          <w:color w:val="231F20"/>
          <w:spacing w:val="8"/>
          <w:sz w:val="20"/>
        </w:rPr>
        <w:t> </w:t>
      </w:r>
      <w:r>
        <w:rPr>
          <w:color w:val="231F20"/>
          <w:sz w:val="20"/>
        </w:rPr>
        <w:t>overall</w:t>
      </w:r>
      <w:r>
        <w:rPr>
          <w:color w:val="231F20"/>
          <w:spacing w:val="9"/>
          <w:sz w:val="20"/>
        </w:rPr>
        <w:t> </w:t>
      </w:r>
      <w:r>
        <w:rPr>
          <w:color w:val="231F20"/>
          <w:sz w:val="20"/>
        </w:rPr>
        <w:t>economic</w:t>
      </w:r>
      <w:r>
        <w:rPr>
          <w:color w:val="231F20"/>
          <w:spacing w:val="8"/>
          <w:sz w:val="20"/>
        </w:rPr>
        <w:t> </w:t>
      </w:r>
      <w:r>
        <w:rPr>
          <w:color w:val="231F20"/>
          <w:sz w:val="20"/>
        </w:rPr>
        <w:t>interests</w:t>
      </w:r>
      <w:r>
        <w:rPr>
          <w:color w:val="231F20"/>
          <w:spacing w:val="9"/>
          <w:sz w:val="20"/>
        </w:rPr>
        <w:t> </w:t>
      </w:r>
      <w:r>
        <w:rPr>
          <w:color w:val="231F20"/>
          <w:sz w:val="20"/>
        </w:rPr>
        <w:t>of</w:t>
      </w:r>
      <w:r>
        <w:rPr>
          <w:color w:val="231F20"/>
          <w:spacing w:val="8"/>
          <w:sz w:val="20"/>
        </w:rPr>
        <w:t> </w:t>
      </w:r>
      <w:r>
        <w:rPr>
          <w:color w:val="231F20"/>
          <w:sz w:val="20"/>
        </w:rPr>
        <w:t>the</w:t>
      </w:r>
      <w:r>
        <w:rPr>
          <w:color w:val="231F20"/>
          <w:spacing w:val="8"/>
          <w:sz w:val="20"/>
        </w:rPr>
        <w:t> </w:t>
      </w:r>
      <w:r>
        <w:rPr>
          <w:color w:val="231F20"/>
          <w:sz w:val="20"/>
        </w:rPr>
        <w:t>data</w:t>
      </w:r>
      <w:r>
        <w:rPr>
          <w:color w:val="231F20"/>
          <w:spacing w:val="9"/>
          <w:sz w:val="20"/>
        </w:rPr>
        <w:t> </w:t>
      </w:r>
      <w:r>
        <w:rPr>
          <w:color w:val="231F20"/>
          <w:sz w:val="20"/>
        </w:rPr>
        <w:t>fiduciary</w:t>
      </w:r>
      <w:r>
        <w:rPr>
          <w:color w:val="231F20"/>
          <w:spacing w:val="40"/>
          <w:sz w:val="20"/>
        </w:rPr>
        <w:t> </w:t>
      </w:r>
      <w:r>
        <w:rPr>
          <w:color w:val="231F20"/>
          <w:spacing w:val="8"/>
          <w:position w:val="-1"/>
          <w:sz w:val="16"/>
        </w:rPr>
        <w:t>30</w:t>
      </w:r>
      <w:r>
        <w:rPr>
          <w:color w:val="231F20"/>
          <w:spacing w:val="-23"/>
          <w:position w:val="-1"/>
          <w:sz w:val="16"/>
        </w:rPr>
        <w:t> </w:t>
      </w:r>
    </w:p>
    <w:p>
      <w:pPr>
        <w:pStyle w:val="BodyText"/>
        <w:spacing w:line="229" w:lineRule="exact"/>
        <w:ind w:left="2290"/>
      </w:pPr>
      <w:r>
        <w:rPr>
          <w:color w:val="231F20"/>
        </w:rPr>
        <w:t>and the group</w:t>
      </w:r>
      <w:r>
        <w:rPr>
          <w:color w:val="231F20"/>
          <w:spacing w:val="27"/>
        </w:rPr>
        <w:t> </w:t>
      </w:r>
      <w:r>
        <w:rPr>
          <w:color w:val="231F20"/>
        </w:rPr>
        <w:t>entity;</w:t>
      </w:r>
    </w:p>
    <w:p>
      <w:pPr>
        <w:pStyle w:val="ListParagraph"/>
        <w:numPr>
          <w:ilvl w:val="2"/>
          <w:numId w:val="73"/>
        </w:numPr>
        <w:tabs>
          <w:tab w:pos="3172" w:val="left" w:leader="none"/>
        </w:tabs>
        <w:spacing w:line="249" w:lineRule="auto" w:before="130" w:after="0"/>
        <w:ind w:left="2290" w:right="1344" w:firstLine="480"/>
        <w:jc w:val="both"/>
        <w:rPr>
          <w:sz w:val="20"/>
        </w:rPr>
      </w:pPr>
      <w:r>
        <w:rPr>
          <w:color w:val="231F20"/>
          <w:sz w:val="20"/>
        </w:rPr>
        <w:t>the relationship between the data fiduciary and the group entity </w:t>
      </w:r>
      <w:r>
        <w:rPr>
          <w:color w:val="231F20"/>
          <w:spacing w:val="-3"/>
          <w:sz w:val="20"/>
        </w:rPr>
        <w:t>specifically</w:t>
      </w:r>
      <w:r>
        <w:rPr>
          <w:color w:val="231F20"/>
          <w:spacing w:val="-18"/>
          <w:sz w:val="20"/>
        </w:rPr>
        <w:t> </w:t>
      </w:r>
      <w:r>
        <w:rPr>
          <w:color w:val="231F20"/>
          <w:sz w:val="20"/>
        </w:rPr>
        <w:t>in</w:t>
      </w:r>
      <w:r>
        <w:rPr>
          <w:color w:val="231F20"/>
          <w:spacing w:val="-17"/>
          <w:sz w:val="20"/>
        </w:rPr>
        <w:t> </w:t>
      </w:r>
      <w:r>
        <w:rPr>
          <w:color w:val="231F20"/>
          <w:spacing w:val="-3"/>
          <w:sz w:val="20"/>
        </w:rPr>
        <w:t>relation</w:t>
      </w:r>
      <w:r>
        <w:rPr>
          <w:color w:val="231F20"/>
          <w:spacing w:val="-17"/>
          <w:sz w:val="20"/>
        </w:rPr>
        <w:t> </w:t>
      </w:r>
      <w:r>
        <w:rPr>
          <w:color w:val="231F20"/>
          <w:sz w:val="20"/>
        </w:rPr>
        <w:t>to</w:t>
      </w:r>
      <w:r>
        <w:rPr>
          <w:color w:val="231F20"/>
          <w:spacing w:val="-17"/>
          <w:sz w:val="20"/>
        </w:rPr>
        <w:t> </w:t>
      </w:r>
      <w:r>
        <w:rPr>
          <w:color w:val="231F20"/>
          <w:sz w:val="20"/>
        </w:rPr>
        <w:t>the</w:t>
      </w:r>
      <w:r>
        <w:rPr>
          <w:color w:val="231F20"/>
          <w:spacing w:val="-18"/>
          <w:sz w:val="20"/>
        </w:rPr>
        <w:t> </w:t>
      </w:r>
      <w:r>
        <w:rPr>
          <w:color w:val="231F20"/>
          <w:spacing w:val="-3"/>
          <w:sz w:val="20"/>
        </w:rPr>
        <w:t>processing</w:t>
      </w:r>
      <w:r>
        <w:rPr>
          <w:color w:val="231F20"/>
          <w:spacing w:val="-17"/>
          <w:sz w:val="20"/>
        </w:rPr>
        <w:t> </w:t>
      </w:r>
      <w:r>
        <w:rPr>
          <w:color w:val="231F20"/>
          <w:spacing w:val="-3"/>
          <w:sz w:val="20"/>
        </w:rPr>
        <w:t>activity</w:t>
      </w:r>
      <w:r>
        <w:rPr>
          <w:color w:val="231F20"/>
          <w:spacing w:val="-17"/>
          <w:sz w:val="20"/>
        </w:rPr>
        <w:t> </w:t>
      </w:r>
      <w:r>
        <w:rPr>
          <w:color w:val="231F20"/>
          <w:spacing w:val="-3"/>
          <w:sz w:val="20"/>
        </w:rPr>
        <w:t>undertaken</w:t>
      </w:r>
      <w:r>
        <w:rPr>
          <w:color w:val="231F20"/>
          <w:spacing w:val="-17"/>
          <w:sz w:val="20"/>
        </w:rPr>
        <w:t> </w:t>
      </w:r>
      <w:r>
        <w:rPr>
          <w:color w:val="231F20"/>
          <w:sz w:val="20"/>
        </w:rPr>
        <w:t>by</w:t>
      </w:r>
      <w:r>
        <w:rPr>
          <w:color w:val="231F20"/>
          <w:spacing w:val="-18"/>
          <w:sz w:val="20"/>
        </w:rPr>
        <w:t> </w:t>
      </w:r>
      <w:r>
        <w:rPr>
          <w:color w:val="231F20"/>
          <w:sz w:val="20"/>
        </w:rPr>
        <w:t>the</w:t>
      </w:r>
      <w:r>
        <w:rPr>
          <w:color w:val="231F20"/>
          <w:spacing w:val="-17"/>
          <w:sz w:val="20"/>
        </w:rPr>
        <w:t> </w:t>
      </w:r>
      <w:r>
        <w:rPr>
          <w:color w:val="231F20"/>
          <w:spacing w:val="-3"/>
          <w:sz w:val="20"/>
        </w:rPr>
        <w:t>data</w:t>
      </w:r>
      <w:r>
        <w:rPr>
          <w:color w:val="231F20"/>
          <w:spacing w:val="-17"/>
          <w:sz w:val="20"/>
        </w:rPr>
        <w:t> </w:t>
      </w:r>
      <w:r>
        <w:rPr>
          <w:color w:val="231F20"/>
          <w:spacing w:val="-3"/>
          <w:sz w:val="20"/>
        </w:rPr>
        <w:t>fiduciary; </w:t>
      </w:r>
      <w:r>
        <w:rPr>
          <w:color w:val="231F20"/>
          <w:spacing w:val="4"/>
          <w:sz w:val="20"/>
        </w:rPr>
        <w:t>and</w:t>
      </w:r>
    </w:p>
    <w:p>
      <w:pPr>
        <w:spacing w:after="0" w:line="249" w:lineRule="auto"/>
        <w:jc w:val="both"/>
        <w:rPr>
          <w:sz w:val="20"/>
        </w:rPr>
        <w:sectPr>
          <w:pgSz w:w="11900" w:h="16840"/>
          <w:pgMar w:header="1436" w:footer="0" w:top="1660" w:bottom="280" w:left="1020" w:right="102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14"/>
        </w:rPr>
      </w:pPr>
    </w:p>
    <w:p>
      <w:pPr>
        <w:spacing w:line="249" w:lineRule="auto" w:before="0"/>
        <w:ind w:left="144" w:right="0" w:firstLine="0"/>
        <w:jc w:val="left"/>
        <w:rPr>
          <w:sz w:val="16"/>
        </w:rPr>
      </w:pPr>
      <w:r>
        <w:rPr>
          <w:color w:val="231F20"/>
          <w:sz w:val="16"/>
        </w:rPr>
        <w:t>Penalty for failure to comply with data principal requests under Chapter V.</w:t>
      </w:r>
    </w:p>
    <w:p>
      <w:pPr>
        <w:pStyle w:val="ListParagraph"/>
        <w:numPr>
          <w:ilvl w:val="2"/>
          <w:numId w:val="73"/>
        </w:numPr>
        <w:tabs>
          <w:tab w:pos="1956" w:val="left" w:leader="none"/>
        </w:tabs>
        <w:spacing w:line="240" w:lineRule="auto" w:before="122" w:after="0"/>
        <w:ind w:left="1955" w:right="0" w:hanging="372"/>
        <w:jc w:val="left"/>
        <w:rPr>
          <w:sz w:val="16"/>
        </w:rPr>
      </w:pPr>
      <w:r>
        <w:rPr>
          <w:color w:val="231F20"/>
          <w:spacing w:val="-1"/>
          <w:sz w:val="20"/>
        </w:rPr>
        <w:br w:type="column"/>
      </w:r>
      <w:r>
        <w:rPr>
          <w:color w:val="231F20"/>
          <w:sz w:val="20"/>
        </w:rPr>
        <w:t>the</w:t>
      </w:r>
      <w:r>
        <w:rPr>
          <w:color w:val="231F20"/>
          <w:spacing w:val="21"/>
          <w:sz w:val="20"/>
        </w:rPr>
        <w:t> </w:t>
      </w:r>
      <w:r>
        <w:rPr>
          <w:color w:val="231F20"/>
          <w:sz w:val="20"/>
        </w:rPr>
        <w:t>degree</w:t>
      </w:r>
      <w:r>
        <w:rPr>
          <w:color w:val="231F20"/>
          <w:spacing w:val="20"/>
          <w:sz w:val="20"/>
        </w:rPr>
        <w:t> </w:t>
      </w:r>
      <w:r>
        <w:rPr>
          <w:color w:val="231F20"/>
          <w:sz w:val="20"/>
        </w:rPr>
        <w:t>of</w:t>
      </w:r>
      <w:r>
        <w:rPr>
          <w:color w:val="231F20"/>
          <w:spacing w:val="21"/>
          <w:sz w:val="20"/>
        </w:rPr>
        <w:t> </w:t>
      </w:r>
      <w:r>
        <w:rPr>
          <w:color w:val="231F20"/>
          <w:sz w:val="20"/>
        </w:rPr>
        <w:t>control</w:t>
      </w:r>
      <w:r>
        <w:rPr>
          <w:color w:val="231F20"/>
          <w:spacing w:val="21"/>
          <w:sz w:val="20"/>
        </w:rPr>
        <w:t> </w:t>
      </w:r>
      <w:r>
        <w:rPr>
          <w:color w:val="231F20"/>
          <w:sz w:val="20"/>
        </w:rPr>
        <w:t>exercised</w:t>
      </w:r>
      <w:r>
        <w:rPr>
          <w:color w:val="231F20"/>
          <w:spacing w:val="21"/>
          <w:sz w:val="20"/>
        </w:rPr>
        <w:t> </w:t>
      </w:r>
      <w:r>
        <w:rPr>
          <w:color w:val="231F20"/>
          <w:sz w:val="20"/>
        </w:rPr>
        <w:t>by</w:t>
      </w:r>
      <w:r>
        <w:rPr>
          <w:color w:val="231F20"/>
          <w:spacing w:val="21"/>
          <w:sz w:val="20"/>
        </w:rPr>
        <w:t> </w:t>
      </w:r>
      <w:r>
        <w:rPr>
          <w:color w:val="231F20"/>
          <w:sz w:val="20"/>
        </w:rPr>
        <w:t>the</w:t>
      </w:r>
      <w:r>
        <w:rPr>
          <w:color w:val="231F20"/>
          <w:spacing w:val="21"/>
          <w:sz w:val="20"/>
        </w:rPr>
        <w:t> </w:t>
      </w:r>
      <w:r>
        <w:rPr>
          <w:color w:val="231F20"/>
          <w:sz w:val="20"/>
        </w:rPr>
        <w:t>group</w:t>
      </w:r>
      <w:r>
        <w:rPr>
          <w:color w:val="231F20"/>
          <w:spacing w:val="21"/>
          <w:sz w:val="20"/>
        </w:rPr>
        <w:t> </w:t>
      </w:r>
      <w:r>
        <w:rPr>
          <w:color w:val="231F20"/>
          <w:sz w:val="20"/>
        </w:rPr>
        <w:t>entity</w:t>
      </w:r>
      <w:r>
        <w:rPr>
          <w:color w:val="231F20"/>
          <w:spacing w:val="21"/>
          <w:sz w:val="20"/>
        </w:rPr>
        <w:t> </w:t>
      </w:r>
      <w:r>
        <w:rPr>
          <w:color w:val="231F20"/>
          <w:sz w:val="20"/>
        </w:rPr>
        <w:t>over</w:t>
      </w:r>
      <w:r>
        <w:rPr>
          <w:color w:val="231F20"/>
          <w:spacing w:val="21"/>
          <w:sz w:val="20"/>
        </w:rPr>
        <w:t> </w:t>
      </w:r>
      <w:r>
        <w:rPr>
          <w:color w:val="231F20"/>
          <w:sz w:val="20"/>
        </w:rPr>
        <w:t>the</w:t>
      </w:r>
      <w:r>
        <w:rPr>
          <w:color w:val="231F20"/>
          <w:spacing w:val="21"/>
          <w:sz w:val="20"/>
        </w:rPr>
        <w:t> </w:t>
      </w:r>
      <w:r>
        <w:rPr>
          <w:color w:val="231F20"/>
          <w:sz w:val="20"/>
        </w:rPr>
        <w:t>data  </w:t>
      </w:r>
      <w:r>
        <w:rPr>
          <w:color w:val="231F20"/>
          <w:spacing w:val="38"/>
          <w:sz w:val="20"/>
        </w:rPr>
        <w:t> </w:t>
      </w:r>
      <w:r>
        <w:rPr>
          <w:color w:val="231F20"/>
          <w:spacing w:val="8"/>
          <w:position w:val="1"/>
          <w:sz w:val="16"/>
        </w:rPr>
        <w:t>35</w:t>
      </w:r>
      <w:r>
        <w:rPr>
          <w:color w:val="231F20"/>
          <w:spacing w:val="-23"/>
          <w:position w:val="1"/>
          <w:sz w:val="16"/>
        </w:rPr>
        <w:t> </w:t>
      </w:r>
    </w:p>
    <w:p>
      <w:pPr>
        <w:spacing w:before="10"/>
        <w:ind w:left="1104" w:right="0" w:firstLine="0"/>
        <w:jc w:val="left"/>
        <w:rPr>
          <w:sz w:val="20"/>
        </w:rPr>
      </w:pPr>
      <w:r>
        <w:rPr>
          <w:color w:val="231F20"/>
          <w:sz w:val="20"/>
        </w:rPr>
        <w:t>fiduciary</w:t>
      </w:r>
      <w:r>
        <w:rPr>
          <w:color w:val="231F20"/>
          <w:spacing w:val="-6"/>
          <w:sz w:val="20"/>
        </w:rPr>
        <w:t> </w:t>
      </w:r>
      <w:r>
        <w:rPr>
          <w:color w:val="231F20"/>
          <w:sz w:val="20"/>
        </w:rPr>
        <w:t>or</w:t>
      </w:r>
      <w:r>
        <w:rPr>
          <w:color w:val="231F20"/>
          <w:spacing w:val="-5"/>
          <w:sz w:val="20"/>
        </w:rPr>
        <w:t> </w:t>
      </w:r>
      <w:r>
        <w:rPr>
          <w:i/>
          <w:color w:val="231F20"/>
          <w:sz w:val="20"/>
        </w:rPr>
        <w:t>vice</w:t>
      </w:r>
      <w:r>
        <w:rPr>
          <w:i/>
          <w:color w:val="231F20"/>
          <w:spacing w:val="-5"/>
          <w:sz w:val="20"/>
        </w:rPr>
        <w:t> </w:t>
      </w:r>
      <w:r>
        <w:rPr>
          <w:i/>
          <w:color w:val="231F20"/>
          <w:sz w:val="20"/>
        </w:rPr>
        <w:t>versa</w:t>
      </w:r>
      <w:r>
        <w:rPr>
          <w:color w:val="231F20"/>
          <w:sz w:val="20"/>
        </w:rPr>
        <w:t>,</w:t>
      </w:r>
      <w:r>
        <w:rPr>
          <w:color w:val="231F20"/>
          <w:spacing w:val="-6"/>
          <w:sz w:val="20"/>
        </w:rPr>
        <w:t> </w:t>
      </w:r>
      <w:r>
        <w:rPr>
          <w:color w:val="231F20"/>
          <w:sz w:val="20"/>
        </w:rPr>
        <w:t>as</w:t>
      </w:r>
      <w:r>
        <w:rPr>
          <w:color w:val="231F20"/>
          <w:spacing w:val="-5"/>
          <w:sz w:val="20"/>
        </w:rPr>
        <w:t> </w:t>
      </w:r>
      <w:r>
        <w:rPr>
          <w:color w:val="231F20"/>
          <w:sz w:val="20"/>
        </w:rPr>
        <w:t>the</w:t>
      </w:r>
      <w:r>
        <w:rPr>
          <w:color w:val="231F20"/>
          <w:spacing w:val="-6"/>
          <w:sz w:val="20"/>
        </w:rPr>
        <w:t> </w:t>
      </w:r>
      <w:r>
        <w:rPr>
          <w:color w:val="231F20"/>
          <w:sz w:val="20"/>
        </w:rPr>
        <w:t>case</w:t>
      </w:r>
      <w:r>
        <w:rPr>
          <w:color w:val="231F20"/>
          <w:spacing w:val="-5"/>
          <w:sz w:val="20"/>
        </w:rPr>
        <w:t> </w:t>
      </w:r>
      <w:r>
        <w:rPr>
          <w:color w:val="231F20"/>
          <w:sz w:val="20"/>
        </w:rPr>
        <w:t>may</w:t>
      </w:r>
      <w:r>
        <w:rPr>
          <w:color w:val="231F20"/>
          <w:spacing w:val="-5"/>
          <w:sz w:val="20"/>
        </w:rPr>
        <w:t> </w:t>
      </w:r>
      <w:r>
        <w:rPr>
          <w:color w:val="231F20"/>
          <w:sz w:val="20"/>
        </w:rPr>
        <w:t>be.</w:t>
      </w:r>
    </w:p>
    <w:p>
      <w:pPr>
        <w:pStyle w:val="ListParagraph"/>
        <w:numPr>
          <w:ilvl w:val="1"/>
          <w:numId w:val="73"/>
        </w:numPr>
        <w:tabs>
          <w:tab w:pos="1374" w:val="left" w:leader="none"/>
        </w:tabs>
        <w:spacing w:line="249" w:lineRule="auto" w:before="130" w:after="0"/>
        <w:ind w:left="624" w:right="1337" w:firstLine="480"/>
        <w:jc w:val="both"/>
        <w:rPr>
          <w:sz w:val="20"/>
        </w:rPr>
      </w:pPr>
      <w:r>
        <w:rPr>
          <w:color w:val="231F20"/>
          <w:sz w:val="20"/>
        </w:rPr>
        <w:t>where</w:t>
      </w:r>
      <w:r>
        <w:rPr>
          <w:color w:val="231F20"/>
          <w:spacing w:val="-6"/>
          <w:sz w:val="20"/>
        </w:rPr>
        <w:t> </w:t>
      </w:r>
      <w:r>
        <w:rPr>
          <w:color w:val="231F20"/>
          <w:sz w:val="20"/>
        </w:rPr>
        <w:t>of</w:t>
      </w:r>
      <w:r>
        <w:rPr>
          <w:color w:val="231F20"/>
          <w:spacing w:val="-6"/>
          <w:sz w:val="20"/>
        </w:rPr>
        <w:t> </w:t>
      </w:r>
      <w:r>
        <w:rPr>
          <w:color w:val="231F20"/>
          <w:sz w:val="20"/>
        </w:rPr>
        <w:t>any</w:t>
      </w:r>
      <w:r>
        <w:rPr>
          <w:color w:val="231F20"/>
          <w:spacing w:val="-6"/>
          <w:sz w:val="20"/>
        </w:rPr>
        <w:t> </w:t>
      </w:r>
      <w:r>
        <w:rPr>
          <w:color w:val="231F20"/>
          <w:sz w:val="20"/>
        </w:rPr>
        <w:t>provisions</w:t>
      </w:r>
      <w:r>
        <w:rPr>
          <w:color w:val="231F20"/>
          <w:spacing w:val="-6"/>
          <w:sz w:val="20"/>
        </w:rPr>
        <w:t> </w:t>
      </w:r>
      <w:r>
        <w:rPr>
          <w:color w:val="231F20"/>
          <w:sz w:val="20"/>
        </w:rPr>
        <w:t>referred</w:t>
      </w:r>
      <w:r>
        <w:rPr>
          <w:color w:val="231F20"/>
          <w:spacing w:val="-6"/>
          <w:sz w:val="20"/>
        </w:rPr>
        <w:t> </w:t>
      </w:r>
      <w:r>
        <w:rPr>
          <w:color w:val="231F20"/>
          <w:sz w:val="20"/>
        </w:rPr>
        <w:t>to</w:t>
      </w:r>
      <w:r>
        <w:rPr>
          <w:color w:val="231F20"/>
          <w:spacing w:val="-6"/>
          <w:sz w:val="20"/>
        </w:rPr>
        <w:t> </w:t>
      </w:r>
      <w:r>
        <w:rPr>
          <w:color w:val="231F20"/>
          <w:sz w:val="20"/>
        </w:rPr>
        <w:t>in</w:t>
      </w:r>
      <w:r>
        <w:rPr>
          <w:color w:val="231F20"/>
          <w:spacing w:val="-6"/>
          <w:sz w:val="20"/>
        </w:rPr>
        <w:t> </w:t>
      </w:r>
      <w:r>
        <w:rPr>
          <w:color w:val="231F20"/>
          <w:sz w:val="20"/>
        </w:rPr>
        <w:t>this</w:t>
      </w:r>
      <w:r>
        <w:rPr>
          <w:color w:val="231F20"/>
          <w:spacing w:val="-6"/>
          <w:sz w:val="20"/>
        </w:rPr>
        <w:t> </w:t>
      </w:r>
      <w:r>
        <w:rPr>
          <w:color w:val="231F20"/>
          <w:sz w:val="20"/>
        </w:rPr>
        <w:t>section</w:t>
      </w:r>
      <w:r>
        <w:rPr>
          <w:color w:val="231F20"/>
          <w:spacing w:val="-6"/>
          <w:sz w:val="20"/>
        </w:rPr>
        <w:t> </w:t>
      </w:r>
      <w:r>
        <w:rPr>
          <w:color w:val="231F20"/>
          <w:sz w:val="20"/>
        </w:rPr>
        <w:t>has</w:t>
      </w:r>
      <w:r>
        <w:rPr>
          <w:color w:val="231F20"/>
          <w:spacing w:val="-6"/>
          <w:sz w:val="20"/>
        </w:rPr>
        <w:t> </w:t>
      </w:r>
      <w:r>
        <w:rPr>
          <w:color w:val="231F20"/>
          <w:sz w:val="20"/>
        </w:rPr>
        <w:t>been</w:t>
      </w:r>
      <w:r>
        <w:rPr>
          <w:color w:val="231F20"/>
          <w:spacing w:val="-6"/>
          <w:sz w:val="20"/>
        </w:rPr>
        <w:t> </w:t>
      </w:r>
      <w:r>
        <w:rPr>
          <w:color w:val="231F20"/>
          <w:sz w:val="20"/>
        </w:rPr>
        <w:t>contravened</w:t>
      </w:r>
      <w:r>
        <w:rPr>
          <w:color w:val="231F20"/>
          <w:spacing w:val="-6"/>
          <w:sz w:val="20"/>
        </w:rPr>
        <w:t> </w:t>
      </w:r>
      <w:r>
        <w:rPr>
          <w:color w:val="231F20"/>
          <w:sz w:val="20"/>
        </w:rPr>
        <w:t>by </w:t>
      </w:r>
      <w:r>
        <w:rPr>
          <w:color w:val="231F20"/>
          <w:spacing w:val="6"/>
          <w:sz w:val="20"/>
        </w:rPr>
        <w:t>the </w:t>
      </w:r>
      <w:r>
        <w:rPr>
          <w:color w:val="231F20"/>
          <w:spacing w:val="7"/>
          <w:sz w:val="20"/>
        </w:rPr>
        <w:t>State, </w:t>
      </w:r>
      <w:r>
        <w:rPr>
          <w:color w:val="231F20"/>
          <w:spacing w:val="6"/>
          <w:sz w:val="20"/>
        </w:rPr>
        <w:t>the </w:t>
      </w:r>
      <w:r>
        <w:rPr>
          <w:color w:val="231F20"/>
          <w:spacing w:val="7"/>
          <w:sz w:val="20"/>
        </w:rPr>
        <w:t>maximum penalty shall </w:t>
      </w:r>
      <w:r>
        <w:rPr>
          <w:color w:val="231F20"/>
          <w:spacing w:val="6"/>
          <w:sz w:val="20"/>
        </w:rPr>
        <w:t>not </w:t>
      </w:r>
      <w:r>
        <w:rPr>
          <w:color w:val="231F20"/>
          <w:spacing w:val="7"/>
          <w:sz w:val="20"/>
        </w:rPr>
        <w:t>exceed </w:t>
      </w:r>
      <w:r>
        <w:rPr>
          <w:color w:val="231F20"/>
          <w:spacing w:val="6"/>
          <w:sz w:val="20"/>
        </w:rPr>
        <w:t>five </w:t>
      </w:r>
      <w:r>
        <w:rPr>
          <w:color w:val="231F20"/>
          <w:spacing w:val="7"/>
          <w:sz w:val="20"/>
        </w:rPr>
        <w:t>crore rupees </w:t>
      </w:r>
      <w:r>
        <w:rPr>
          <w:color w:val="231F20"/>
          <w:spacing w:val="9"/>
          <w:sz w:val="20"/>
        </w:rPr>
        <w:t>under </w:t>
      </w:r>
      <w:r>
        <w:rPr>
          <w:color w:val="231F20"/>
          <w:sz w:val="20"/>
        </w:rPr>
        <w:t>sub-section (</w:t>
      </w:r>
      <w:r>
        <w:rPr>
          <w:i/>
          <w:color w:val="231F20"/>
          <w:sz w:val="20"/>
        </w:rPr>
        <w:t>1</w:t>
      </w:r>
      <w:r>
        <w:rPr>
          <w:color w:val="231F20"/>
          <w:sz w:val="20"/>
        </w:rPr>
        <w:t>), and fifteen crore rupees under sub-section (</w:t>
      </w:r>
      <w:r>
        <w:rPr>
          <w:i/>
          <w:color w:val="231F20"/>
          <w:sz w:val="20"/>
        </w:rPr>
        <w:t>2</w:t>
      </w:r>
      <w:r>
        <w:rPr>
          <w:color w:val="231F20"/>
          <w:sz w:val="20"/>
        </w:rPr>
        <w:t>),</w:t>
      </w:r>
      <w:r>
        <w:rPr>
          <w:color w:val="231F20"/>
          <w:spacing w:val="21"/>
          <w:sz w:val="20"/>
        </w:rPr>
        <w:t> </w:t>
      </w:r>
      <w:r>
        <w:rPr>
          <w:color w:val="231F20"/>
          <w:sz w:val="20"/>
        </w:rPr>
        <w:t>respectively.</w:t>
      </w:r>
    </w:p>
    <w:p>
      <w:pPr>
        <w:pStyle w:val="ListParagraph"/>
        <w:numPr>
          <w:ilvl w:val="0"/>
          <w:numId w:val="66"/>
        </w:numPr>
        <w:tabs>
          <w:tab w:pos="937" w:val="left" w:leader="none"/>
        </w:tabs>
        <w:spacing w:line="240" w:lineRule="auto" w:before="123" w:after="0"/>
        <w:ind w:left="936" w:right="0" w:hanging="313"/>
        <w:jc w:val="both"/>
        <w:rPr>
          <w:sz w:val="16"/>
        </w:rPr>
      </w:pPr>
      <w:r>
        <w:rPr>
          <w:color w:val="231F20"/>
          <w:sz w:val="20"/>
        </w:rPr>
        <w:t>Where,</w:t>
      </w:r>
      <w:r>
        <w:rPr>
          <w:color w:val="231F20"/>
          <w:spacing w:val="10"/>
          <w:sz w:val="20"/>
        </w:rPr>
        <w:t> </w:t>
      </w:r>
      <w:r>
        <w:rPr>
          <w:color w:val="231F20"/>
          <w:sz w:val="20"/>
        </w:rPr>
        <w:t>any</w:t>
      </w:r>
      <w:r>
        <w:rPr>
          <w:color w:val="231F20"/>
          <w:spacing w:val="11"/>
          <w:sz w:val="20"/>
        </w:rPr>
        <w:t> </w:t>
      </w:r>
      <w:r>
        <w:rPr>
          <w:color w:val="231F20"/>
          <w:sz w:val="20"/>
        </w:rPr>
        <w:t>data</w:t>
      </w:r>
      <w:r>
        <w:rPr>
          <w:color w:val="231F20"/>
          <w:spacing w:val="10"/>
          <w:sz w:val="20"/>
        </w:rPr>
        <w:t> </w:t>
      </w:r>
      <w:r>
        <w:rPr>
          <w:color w:val="231F20"/>
          <w:spacing w:val="-3"/>
          <w:sz w:val="20"/>
        </w:rPr>
        <w:t>fiduciary,</w:t>
      </w:r>
      <w:r>
        <w:rPr>
          <w:color w:val="231F20"/>
          <w:spacing w:val="11"/>
          <w:sz w:val="20"/>
        </w:rPr>
        <w:t> </w:t>
      </w:r>
      <w:r>
        <w:rPr>
          <w:color w:val="231F20"/>
          <w:sz w:val="20"/>
        </w:rPr>
        <w:t>without</w:t>
      </w:r>
      <w:r>
        <w:rPr>
          <w:color w:val="231F20"/>
          <w:spacing w:val="11"/>
          <w:sz w:val="20"/>
        </w:rPr>
        <w:t> </w:t>
      </w:r>
      <w:r>
        <w:rPr>
          <w:color w:val="231F20"/>
          <w:sz w:val="20"/>
        </w:rPr>
        <w:t>any</w:t>
      </w:r>
      <w:r>
        <w:rPr>
          <w:color w:val="231F20"/>
          <w:spacing w:val="10"/>
          <w:sz w:val="20"/>
        </w:rPr>
        <w:t> </w:t>
      </w:r>
      <w:r>
        <w:rPr>
          <w:color w:val="231F20"/>
          <w:sz w:val="20"/>
        </w:rPr>
        <w:t>reasonable</w:t>
      </w:r>
      <w:r>
        <w:rPr>
          <w:color w:val="231F20"/>
          <w:spacing w:val="11"/>
          <w:sz w:val="20"/>
        </w:rPr>
        <w:t> </w:t>
      </w:r>
      <w:r>
        <w:rPr>
          <w:color w:val="231F20"/>
          <w:sz w:val="20"/>
        </w:rPr>
        <w:t>explanation,</w:t>
      </w:r>
      <w:r>
        <w:rPr>
          <w:color w:val="231F20"/>
          <w:spacing w:val="11"/>
          <w:sz w:val="20"/>
        </w:rPr>
        <w:t> </w:t>
      </w:r>
      <w:r>
        <w:rPr>
          <w:color w:val="231F20"/>
          <w:sz w:val="20"/>
        </w:rPr>
        <w:t>fails</w:t>
      </w:r>
      <w:r>
        <w:rPr>
          <w:color w:val="231F20"/>
          <w:spacing w:val="10"/>
          <w:sz w:val="20"/>
        </w:rPr>
        <w:t> </w:t>
      </w:r>
      <w:r>
        <w:rPr>
          <w:color w:val="231F20"/>
          <w:sz w:val="20"/>
        </w:rPr>
        <w:t>to</w:t>
      </w:r>
      <w:r>
        <w:rPr>
          <w:color w:val="231F20"/>
          <w:spacing w:val="11"/>
          <w:sz w:val="20"/>
        </w:rPr>
        <w:t> </w:t>
      </w:r>
      <w:r>
        <w:rPr>
          <w:color w:val="231F20"/>
          <w:sz w:val="20"/>
        </w:rPr>
        <w:t>comply</w:t>
      </w:r>
      <w:r>
        <w:rPr>
          <w:color w:val="231F20"/>
          <w:spacing w:val="41"/>
          <w:sz w:val="20"/>
        </w:rPr>
        <w:t> </w:t>
      </w:r>
      <w:r>
        <w:rPr>
          <w:color w:val="231F20"/>
          <w:spacing w:val="8"/>
          <w:position w:val="3"/>
          <w:sz w:val="16"/>
        </w:rPr>
        <w:t>40</w:t>
      </w:r>
      <w:r>
        <w:rPr>
          <w:color w:val="231F20"/>
          <w:spacing w:val="-23"/>
          <w:position w:val="3"/>
          <w:sz w:val="16"/>
        </w:rPr>
        <w:t> </w:t>
      </w:r>
    </w:p>
    <w:p>
      <w:pPr>
        <w:pStyle w:val="BodyText"/>
        <w:spacing w:line="249" w:lineRule="auto" w:before="10"/>
        <w:ind w:left="144" w:right="1347"/>
        <w:jc w:val="both"/>
      </w:pPr>
      <w:r>
        <w:rPr>
          <w:color w:val="231F20"/>
        </w:rPr>
        <w:t>with</w:t>
      </w:r>
      <w:r>
        <w:rPr>
          <w:color w:val="231F20"/>
          <w:spacing w:val="-20"/>
        </w:rPr>
        <w:t> </w:t>
      </w:r>
      <w:r>
        <w:rPr>
          <w:color w:val="231F20"/>
        </w:rPr>
        <w:t>any</w:t>
      </w:r>
      <w:r>
        <w:rPr>
          <w:color w:val="231F20"/>
          <w:spacing w:val="-19"/>
        </w:rPr>
        <w:t> </w:t>
      </w:r>
      <w:r>
        <w:rPr>
          <w:color w:val="231F20"/>
        </w:rPr>
        <w:t>request</w:t>
      </w:r>
      <w:r>
        <w:rPr>
          <w:color w:val="231F20"/>
          <w:spacing w:val="-19"/>
        </w:rPr>
        <w:t> </w:t>
      </w:r>
      <w:r>
        <w:rPr>
          <w:color w:val="231F20"/>
        </w:rPr>
        <w:t>made</w:t>
      </w:r>
      <w:r>
        <w:rPr>
          <w:color w:val="231F20"/>
          <w:spacing w:val="-20"/>
        </w:rPr>
        <w:t> </w:t>
      </w:r>
      <w:r>
        <w:rPr>
          <w:color w:val="231F20"/>
        </w:rPr>
        <w:t>by</w:t>
      </w:r>
      <w:r>
        <w:rPr>
          <w:color w:val="231F20"/>
          <w:spacing w:val="-19"/>
        </w:rPr>
        <w:t> </w:t>
      </w:r>
      <w:r>
        <w:rPr>
          <w:color w:val="231F20"/>
        </w:rPr>
        <w:t>a</w:t>
      </w:r>
      <w:r>
        <w:rPr>
          <w:color w:val="231F20"/>
          <w:spacing w:val="-19"/>
        </w:rPr>
        <w:t> </w:t>
      </w:r>
      <w:r>
        <w:rPr>
          <w:color w:val="231F20"/>
        </w:rPr>
        <w:t>data</w:t>
      </w:r>
      <w:r>
        <w:rPr>
          <w:color w:val="231F20"/>
          <w:spacing w:val="-19"/>
        </w:rPr>
        <w:t> </w:t>
      </w:r>
      <w:r>
        <w:rPr>
          <w:color w:val="231F20"/>
        </w:rPr>
        <w:t>principal</w:t>
      </w:r>
      <w:r>
        <w:rPr>
          <w:color w:val="231F20"/>
          <w:spacing w:val="-20"/>
        </w:rPr>
        <w:t> </w:t>
      </w:r>
      <w:r>
        <w:rPr>
          <w:color w:val="231F20"/>
        </w:rPr>
        <w:t>under</w:t>
      </w:r>
      <w:r>
        <w:rPr>
          <w:color w:val="231F20"/>
          <w:spacing w:val="-19"/>
        </w:rPr>
        <w:t> </w:t>
      </w:r>
      <w:r>
        <w:rPr>
          <w:color w:val="231F20"/>
        </w:rPr>
        <w:t>Chapter</w:t>
      </w:r>
      <w:r>
        <w:rPr>
          <w:color w:val="231F20"/>
          <w:spacing w:val="-23"/>
        </w:rPr>
        <w:t> </w:t>
      </w:r>
      <w:r>
        <w:rPr>
          <w:color w:val="231F20"/>
          <w:spacing w:val="-15"/>
        </w:rPr>
        <w:t>V,</w:t>
      </w:r>
      <w:r>
        <w:rPr>
          <w:color w:val="231F20"/>
          <w:spacing w:val="-19"/>
        </w:rPr>
        <w:t> </w:t>
      </w:r>
      <w:r>
        <w:rPr>
          <w:color w:val="231F20"/>
        </w:rPr>
        <w:t>such</w:t>
      </w:r>
      <w:r>
        <w:rPr>
          <w:color w:val="231F20"/>
          <w:spacing w:val="-19"/>
        </w:rPr>
        <w:t> </w:t>
      </w:r>
      <w:r>
        <w:rPr>
          <w:color w:val="231F20"/>
        </w:rPr>
        <w:t>data</w:t>
      </w:r>
      <w:r>
        <w:rPr>
          <w:color w:val="231F20"/>
          <w:spacing w:val="-20"/>
        </w:rPr>
        <w:t> </w:t>
      </w:r>
      <w:r>
        <w:rPr>
          <w:color w:val="231F20"/>
        </w:rPr>
        <w:t>fiduciary</w:t>
      </w:r>
      <w:r>
        <w:rPr>
          <w:color w:val="231F20"/>
          <w:spacing w:val="-19"/>
        </w:rPr>
        <w:t> </w:t>
      </w:r>
      <w:r>
        <w:rPr>
          <w:color w:val="231F20"/>
        </w:rPr>
        <w:t>shall</w:t>
      </w:r>
      <w:r>
        <w:rPr>
          <w:color w:val="231F20"/>
          <w:spacing w:val="-19"/>
        </w:rPr>
        <w:t> </w:t>
      </w:r>
      <w:r>
        <w:rPr>
          <w:color w:val="231F20"/>
        </w:rPr>
        <w:t>be</w:t>
      </w:r>
      <w:r>
        <w:rPr>
          <w:color w:val="231F20"/>
          <w:spacing w:val="-19"/>
        </w:rPr>
        <w:t> </w:t>
      </w:r>
      <w:r>
        <w:rPr>
          <w:color w:val="231F20"/>
        </w:rPr>
        <w:t>liable to a penalty of five thousand rupees for each day during which such default continues, subject</w:t>
      </w:r>
      <w:r>
        <w:rPr>
          <w:color w:val="231F20"/>
          <w:spacing w:val="-11"/>
        </w:rPr>
        <w:t> </w:t>
      </w:r>
      <w:r>
        <w:rPr>
          <w:color w:val="231F20"/>
        </w:rPr>
        <w:t>to</w:t>
      </w:r>
      <w:r>
        <w:rPr>
          <w:color w:val="231F20"/>
          <w:spacing w:val="-11"/>
        </w:rPr>
        <w:t> </w:t>
      </w:r>
      <w:r>
        <w:rPr>
          <w:color w:val="231F20"/>
        </w:rPr>
        <w:t>a</w:t>
      </w:r>
      <w:r>
        <w:rPr>
          <w:color w:val="231F20"/>
          <w:spacing w:val="-11"/>
        </w:rPr>
        <w:t> </w:t>
      </w:r>
      <w:r>
        <w:rPr>
          <w:color w:val="231F20"/>
        </w:rPr>
        <w:t>maximum</w:t>
      </w:r>
      <w:r>
        <w:rPr>
          <w:color w:val="231F20"/>
          <w:spacing w:val="-10"/>
        </w:rPr>
        <w:t> </w:t>
      </w:r>
      <w:r>
        <w:rPr>
          <w:color w:val="231F20"/>
        </w:rPr>
        <w:t>of</w:t>
      </w:r>
      <w:r>
        <w:rPr>
          <w:color w:val="231F20"/>
          <w:spacing w:val="-11"/>
        </w:rPr>
        <w:t> </w:t>
      </w:r>
      <w:r>
        <w:rPr>
          <w:color w:val="231F20"/>
        </w:rPr>
        <w:t>ten</w:t>
      </w:r>
      <w:r>
        <w:rPr>
          <w:color w:val="231F20"/>
          <w:spacing w:val="-11"/>
        </w:rPr>
        <w:t> </w:t>
      </w:r>
      <w:r>
        <w:rPr>
          <w:color w:val="231F20"/>
        </w:rPr>
        <w:t>lakh</w:t>
      </w:r>
      <w:r>
        <w:rPr>
          <w:color w:val="231F20"/>
          <w:spacing w:val="-10"/>
        </w:rPr>
        <w:t> </w:t>
      </w:r>
      <w:r>
        <w:rPr>
          <w:color w:val="231F20"/>
        </w:rPr>
        <w:t>rupees</w:t>
      </w:r>
      <w:r>
        <w:rPr>
          <w:color w:val="231F20"/>
          <w:spacing w:val="-11"/>
        </w:rPr>
        <w:t> </w:t>
      </w:r>
      <w:r>
        <w:rPr>
          <w:color w:val="231F20"/>
        </w:rPr>
        <w:t>in</w:t>
      </w:r>
      <w:r>
        <w:rPr>
          <w:color w:val="231F20"/>
          <w:spacing w:val="-11"/>
        </w:rPr>
        <w:t> </w:t>
      </w:r>
      <w:r>
        <w:rPr>
          <w:color w:val="231F20"/>
        </w:rPr>
        <w:t>case</w:t>
      </w:r>
      <w:r>
        <w:rPr>
          <w:color w:val="231F20"/>
          <w:spacing w:val="-10"/>
        </w:rPr>
        <w:t> </w:t>
      </w:r>
      <w:r>
        <w:rPr>
          <w:color w:val="231F20"/>
        </w:rPr>
        <w:t>of</w:t>
      </w:r>
      <w:r>
        <w:rPr>
          <w:color w:val="231F20"/>
          <w:spacing w:val="-11"/>
        </w:rPr>
        <w:t> </w:t>
      </w:r>
      <w:r>
        <w:rPr>
          <w:color w:val="231F20"/>
        </w:rPr>
        <w:t>significant</w:t>
      </w:r>
      <w:r>
        <w:rPr>
          <w:color w:val="231F20"/>
          <w:spacing w:val="-11"/>
        </w:rPr>
        <w:t> </w:t>
      </w:r>
      <w:r>
        <w:rPr>
          <w:color w:val="231F20"/>
        </w:rPr>
        <w:t>data</w:t>
      </w:r>
      <w:r>
        <w:rPr>
          <w:color w:val="231F20"/>
          <w:spacing w:val="-10"/>
        </w:rPr>
        <w:t> </w:t>
      </w:r>
      <w:r>
        <w:rPr>
          <w:color w:val="231F20"/>
        </w:rPr>
        <w:t>fiduciaries</w:t>
      </w:r>
      <w:r>
        <w:rPr>
          <w:color w:val="231F20"/>
          <w:spacing w:val="-11"/>
        </w:rPr>
        <w:t> </w:t>
      </w:r>
      <w:r>
        <w:rPr>
          <w:color w:val="231F20"/>
        </w:rPr>
        <w:t>and</w:t>
      </w:r>
      <w:r>
        <w:rPr>
          <w:color w:val="231F20"/>
          <w:spacing w:val="-11"/>
        </w:rPr>
        <w:t> </w:t>
      </w:r>
      <w:r>
        <w:rPr>
          <w:color w:val="231F20"/>
        </w:rPr>
        <w:t>five</w:t>
      </w:r>
      <w:r>
        <w:rPr>
          <w:color w:val="231F20"/>
          <w:spacing w:val="-10"/>
        </w:rPr>
        <w:t> </w:t>
      </w:r>
      <w:r>
        <w:rPr>
          <w:color w:val="231F20"/>
        </w:rPr>
        <w:t>lakh rupees in other</w:t>
      </w:r>
      <w:r>
        <w:rPr>
          <w:color w:val="231F20"/>
          <w:spacing w:val="38"/>
        </w:rPr>
        <w:t> </w:t>
      </w:r>
      <w:r>
        <w:rPr>
          <w:color w:val="231F20"/>
        </w:rPr>
        <w:t>cases.</w:t>
      </w:r>
    </w:p>
    <w:p>
      <w:pPr>
        <w:spacing w:after="0" w:line="249" w:lineRule="auto"/>
        <w:jc w:val="both"/>
        <w:sectPr>
          <w:type w:val="continuous"/>
          <w:pgSz w:w="11900" w:h="16840"/>
          <w:pgMar w:top="1600" w:bottom="280" w:left="1020" w:right="1020"/>
          <w:cols w:num="2" w:equalWidth="0">
            <w:col w:w="1146" w:space="40"/>
            <w:col w:w="8674"/>
          </w:cols>
        </w:sectPr>
      </w:pPr>
    </w:p>
    <w:p>
      <w:pPr>
        <w:pStyle w:val="BodyText"/>
        <w:spacing w:before="3"/>
        <w:rPr>
          <w:sz w:val="13"/>
        </w:rPr>
      </w:pPr>
    </w:p>
    <w:p>
      <w:pPr>
        <w:spacing w:after="0"/>
        <w:rPr>
          <w:sz w:val="13"/>
        </w:rPr>
        <w:sectPr>
          <w:pgSz w:w="11900" w:h="16840"/>
          <w:pgMar w:header="1436" w:footer="0" w:top="1660" w:bottom="280" w:left="1020" w:right="1020"/>
        </w:sectPr>
      </w:pPr>
    </w:p>
    <w:p>
      <w:pPr>
        <w:pStyle w:val="ListParagraph"/>
        <w:numPr>
          <w:ilvl w:val="0"/>
          <w:numId w:val="66"/>
        </w:numPr>
        <w:tabs>
          <w:tab w:pos="2118" w:val="left" w:leader="none"/>
        </w:tabs>
        <w:spacing w:line="249" w:lineRule="auto" w:before="96" w:after="0"/>
        <w:ind w:left="1329" w:right="2" w:firstLine="480"/>
        <w:jc w:val="both"/>
        <w:rPr>
          <w:sz w:val="20"/>
        </w:rPr>
      </w:pPr>
      <w:r>
        <w:rPr>
          <w:color w:val="231F20"/>
          <w:sz w:val="20"/>
        </w:rPr>
        <w:t>If any data fiduciary, who is required under this Act, or the rules or regulations made</w:t>
      </w:r>
      <w:r>
        <w:rPr>
          <w:color w:val="231F20"/>
          <w:spacing w:val="-20"/>
          <w:sz w:val="20"/>
        </w:rPr>
        <w:t> </w:t>
      </w:r>
      <w:r>
        <w:rPr>
          <w:color w:val="231F20"/>
          <w:sz w:val="20"/>
        </w:rPr>
        <w:t>thereunder,</w:t>
      </w:r>
      <w:r>
        <w:rPr>
          <w:color w:val="231F20"/>
          <w:spacing w:val="-19"/>
          <w:sz w:val="20"/>
        </w:rPr>
        <w:t> </w:t>
      </w:r>
      <w:r>
        <w:rPr>
          <w:color w:val="231F20"/>
          <w:sz w:val="20"/>
        </w:rPr>
        <w:t>to</w:t>
      </w:r>
      <w:r>
        <w:rPr>
          <w:color w:val="231F20"/>
          <w:spacing w:val="-19"/>
          <w:sz w:val="20"/>
        </w:rPr>
        <w:t> </w:t>
      </w:r>
      <w:r>
        <w:rPr>
          <w:color w:val="231F20"/>
          <w:sz w:val="20"/>
        </w:rPr>
        <w:t>furnish</w:t>
      </w:r>
      <w:r>
        <w:rPr>
          <w:color w:val="231F20"/>
          <w:spacing w:val="-19"/>
          <w:sz w:val="20"/>
        </w:rPr>
        <w:t> </w:t>
      </w:r>
      <w:r>
        <w:rPr>
          <w:color w:val="231F20"/>
          <w:sz w:val="20"/>
        </w:rPr>
        <w:t>any</w:t>
      </w:r>
      <w:r>
        <w:rPr>
          <w:color w:val="231F20"/>
          <w:spacing w:val="-19"/>
          <w:sz w:val="20"/>
        </w:rPr>
        <w:t> </w:t>
      </w:r>
      <w:r>
        <w:rPr>
          <w:color w:val="231F20"/>
          <w:sz w:val="20"/>
        </w:rPr>
        <w:t>report,</w:t>
      </w:r>
      <w:r>
        <w:rPr>
          <w:color w:val="231F20"/>
          <w:spacing w:val="-19"/>
          <w:sz w:val="20"/>
        </w:rPr>
        <w:t> </w:t>
      </w:r>
      <w:r>
        <w:rPr>
          <w:color w:val="231F20"/>
          <w:sz w:val="20"/>
        </w:rPr>
        <w:t>return</w:t>
      </w:r>
      <w:r>
        <w:rPr>
          <w:color w:val="231F20"/>
          <w:spacing w:val="-19"/>
          <w:sz w:val="20"/>
        </w:rPr>
        <w:t> </w:t>
      </w:r>
      <w:r>
        <w:rPr>
          <w:color w:val="231F20"/>
          <w:sz w:val="20"/>
        </w:rPr>
        <w:t>or</w:t>
      </w:r>
      <w:r>
        <w:rPr>
          <w:color w:val="231F20"/>
          <w:spacing w:val="-20"/>
          <w:sz w:val="20"/>
        </w:rPr>
        <w:t> </w:t>
      </w:r>
      <w:r>
        <w:rPr>
          <w:color w:val="231F20"/>
          <w:sz w:val="20"/>
        </w:rPr>
        <w:t>information</w:t>
      </w:r>
      <w:r>
        <w:rPr>
          <w:color w:val="231F20"/>
          <w:spacing w:val="-19"/>
          <w:sz w:val="20"/>
        </w:rPr>
        <w:t> </w:t>
      </w:r>
      <w:r>
        <w:rPr>
          <w:color w:val="231F20"/>
          <w:sz w:val="20"/>
        </w:rPr>
        <w:t>to</w:t>
      </w:r>
      <w:r>
        <w:rPr>
          <w:color w:val="231F20"/>
          <w:spacing w:val="-19"/>
          <w:sz w:val="20"/>
        </w:rPr>
        <w:t> </w:t>
      </w:r>
      <w:r>
        <w:rPr>
          <w:color w:val="231F20"/>
          <w:sz w:val="20"/>
        </w:rPr>
        <w:t>the</w:t>
      </w:r>
      <w:r>
        <w:rPr>
          <w:color w:val="231F20"/>
          <w:spacing w:val="-26"/>
          <w:sz w:val="20"/>
        </w:rPr>
        <w:t> </w:t>
      </w:r>
      <w:r>
        <w:rPr>
          <w:color w:val="231F20"/>
          <w:spacing w:val="-3"/>
          <w:sz w:val="20"/>
        </w:rPr>
        <w:t>Authority,</w:t>
      </w:r>
      <w:r>
        <w:rPr>
          <w:color w:val="231F20"/>
          <w:spacing w:val="-19"/>
          <w:sz w:val="20"/>
        </w:rPr>
        <w:t> </w:t>
      </w:r>
      <w:r>
        <w:rPr>
          <w:color w:val="231F20"/>
          <w:sz w:val="20"/>
        </w:rPr>
        <w:t>fails</w:t>
      </w:r>
      <w:r>
        <w:rPr>
          <w:color w:val="231F20"/>
          <w:spacing w:val="-19"/>
          <w:sz w:val="20"/>
        </w:rPr>
        <w:t> </w:t>
      </w:r>
      <w:r>
        <w:rPr>
          <w:color w:val="231F20"/>
          <w:sz w:val="20"/>
        </w:rPr>
        <w:t>to</w:t>
      </w:r>
      <w:r>
        <w:rPr>
          <w:color w:val="231F20"/>
          <w:spacing w:val="-19"/>
          <w:sz w:val="20"/>
        </w:rPr>
        <w:t> </w:t>
      </w:r>
      <w:r>
        <w:rPr>
          <w:color w:val="231F20"/>
          <w:sz w:val="20"/>
        </w:rPr>
        <w:t>furnish the same, then such data fiduciary shall be liable to penalty which shall be ten thousand rupees</w:t>
      </w:r>
      <w:r>
        <w:rPr>
          <w:color w:val="231F20"/>
          <w:spacing w:val="-3"/>
          <w:sz w:val="20"/>
        </w:rPr>
        <w:t> </w:t>
      </w:r>
      <w:r>
        <w:rPr>
          <w:color w:val="231F20"/>
          <w:sz w:val="20"/>
        </w:rPr>
        <w:t>for</w:t>
      </w:r>
      <w:r>
        <w:rPr>
          <w:color w:val="231F20"/>
          <w:spacing w:val="-3"/>
          <w:sz w:val="20"/>
        </w:rPr>
        <w:t> </w:t>
      </w:r>
      <w:r>
        <w:rPr>
          <w:color w:val="231F20"/>
          <w:sz w:val="20"/>
        </w:rPr>
        <w:t>each</w:t>
      </w:r>
      <w:r>
        <w:rPr>
          <w:color w:val="231F20"/>
          <w:spacing w:val="-4"/>
          <w:sz w:val="20"/>
        </w:rPr>
        <w:t> </w:t>
      </w:r>
      <w:r>
        <w:rPr>
          <w:color w:val="231F20"/>
          <w:sz w:val="20"/>
        </w:rPr>
        <w:t>day</w:t>
      </w:r>
      <w:r>
        <w:rPr>
          <w:color w:val="231F20"/>
          <w:spacing w:val="-3"/>
          <w:sz w:val="20"/>
        </w:rPr>
        <w:t> </w:t>
      </w:r>
      <w:r>
        <w:rPr>
          <w:color w:val="231F20"/>
          <w:sz w:val="20"/>
        </w:rPr>
        <w:t>during</w:t>
      </w:r>
      <w:r>
        <w:rPr>
          <w:color w:val="231F20"/>
          <w:spacing w:val="-3"/>
          <w:sz w:val="20"/>
        </w:rPr>
        <w:t> </w:t>
      </w:r>
      <w:r>
        <w:rPr>
          <w:color w:val="231F20"/>
          <w:sz w:val="20"/>
        </w:rPr>
        <w:t>which</w:t>
      </w:r>
      <w:r>
        <w:rPr>
          <w:color w:val="231F20"/>
          <w:spacing w:val="-3"/>
          <w:sz w:val="20"/>
        </w:rPr>
        <w:t> </w:t>
      </w:r>
      <w:r>
        <w:rPr>
          <w:color w:val="231F20"/>
          <w:sz w:val="20"/>
        </w:rPr>
        <w:t>such</w:t>
      </w:r>
      <w:r>
        <w:rPr>
          <w:color w:val="231F20"/>
          <w:spacing w:val="-3"/>
          <w:sz w:val="20"/>
        </w:rPr>
        <w:t> </w:t>
      </w:r>
      <w:r>
        <w:rPr>
          <w:color w:val="231F20"/>
          <w:sz w:val="20"/>
        </w:rPr>
        <w:t>default</w:t>
      </w:r>
      <w:r>
        <w:rPr>
          <w:color w:val="231F20"/>
          <w:spacing w:val="-3"/>
          <w:sz w:val="20"/>
        </w:rPr>
        <w:t> </w:t>
      </w:r>
      <w:r>
        <w:rPr>
          <w:color w:val="231F20"/>
          <w:sz w:val="20"/>
        </w:rPr>
        <w:t>continues,</w:t>
      </w:r>
      <w:r>
        <w:rPr>
          <w:color w:val="231F20"/>
          <w:spacing w:val="-3"/>
          <w:sz w:val="20"/>
        </w:rPr>
        <w:t> </w:t>
      </w:r>
      <w:r>
        <w:rPr>
          <w:color w:val="231F20"/>
          <w:sz w:val="20"/>
        </w:rPr>
        <w:t>subject</w:t>
      </w:r>
      <w:r>
        <w:rPr>
          <w:color w:val="231F20"/>
          <w:spacing w:val="-3"/>
          <w:sz w:val="20"/>
        </w:rPr>
        <w:t> </w:t>
      </w:r>
      <w:r>
        <w:rPr>
          <w:color w:val="231F20"/>
          <w:sz w:val="20"/>
        </w:rPr>
        <w:t>to</w:t>
      </w:r>
      <w:r>
        <w:rPr>
          <w:color w:val="231F20"/>
          <w:spacing w:val="-3"/>
          <w:sz w:val="20"/>
        </w:rPr>
        <w:t> </w:t>
      </w:r>
      <w:r>
        <w:rPr>
          <w:color w:val="231F20"/>
          <w:sz w:val="20"/>
        </w:rPr>
        <w:t>a</w:t>
      </w:r>
      <w:r>
        <w:rPr>
          <w:color w:val="231F20"/>
          <w:spacing w:val="-3"/>
          <w:sz w:val="20"/>
        </w:rPr>
        <w:t> </w:t>
      </w:r>
      <w:r>
        <w:rPr>
          <w:color w:val="231F20"/>
          <w:sz w:val="20"/>
        </w:rPr>
        <w:t>maximum</w:t>
      </w:r>
      <w:r>
        <w:rPr>
          <w:color w:val="231F20"/>
          <w:spacing w:val="-3"/>
          <w:sz w:val="20"/>
        </w:rPr>
        <w:t> </w:t>
      </w:r>
      <w:r>
        <w:rPr>
          <w:color w:val="231F20"/>
          <w:sz w:val="20"/>
        </w:rPr>
        <w:t>of</w:t>
      </w:r>
      <w:r>
        <w:rPr>
          <w:color w:val="231F20"/>
          <w:spacing w:val="-3"/>
          <w:sz w:val="20"/>
        </w:rPr>
        <w:t> </w:t>
      </w:r>
      <w:r>
        <w:rPr>
          <w:color w:val="231F20"/>
          <w:sz w:val="20"/>
        </w:rPr>
        <w:t>twenty</w:t>
      </w:r>
    </w:p>
    <w:p>
      <w:pPr>
        <w:pStyle w:val="BodyText"/>
        <w:spacing w:before="3"/>
        <w:ind w:left="1080"/>
        <w:jc w:val="both"/>
      </w:pPr>
      <w:r>
        <w:rPr>
          <w:color w:val="231F20"/>
          <w:sz w:val="16"/>
        </w:rPr>
        <w:t>5 </w:t>
      </w:r>
      <w:r>
        <w:rPr>
          <w:color w:val="231F20"/>
          <w:position w:val="1"/>
        </w:rPr>
        <w:t>lakh rupees in case of significant data fiduciaries and five lakh rupees in other cases.</w:t>
      </w:r>
    </w:p>
    <w:p>
      <w:pPr>
        <w:pStyle w:val="ListParagraph"/>
        <w:numPr>
          <w:ilvl w:val="0"/>
          <w:numId w:val="66"/>
        </w:numPr>
        <w:tabs>
          <w:tab w:pos="2098" w:val="left" w:leader="none"/>
        </w:tabs>
        <w:spacing w:line="249" w:lineRule="auto" w:before="129" w:after="0"/>
        <w:ind w:left="1329" w:right="2" w:firstLine="480"/>
        <w:jc w:val="both"/>
        <w:rPr>
          <w:sz w:val="20"/>
        </w:rPr>
      </w:pPr>
      <w:r>
        <w:rPr>
          <w:color w:val="231F20"/>
          <w:sz w:val="20"/>
        </w:rPr>
        <w:t>If</w:t>
      </w:r>
      <w:r>
        <w:rPr>
          <w:color w:val="231F20"/>
          <w:spacing w:val="-16"/>
          <w:sz w:val="20"/>
        </w:rPr>
        <w:t> </w:t>
      </w:r>
      <w:r>
        <w:rPr>
          <w:color w:val="231F20"/>
          <w:sz w:val="20"/>
        </w:rPr>
        <w:t>any</w:t>
      </w:r>
      <w:r>
        <w:rPr>
          <w:color w:val="231F20"/>
          <w:spacing w:val="-16"/>
          <w:sz w:val="20"/>
        </w:rPr>
        <w:t> </w:t>
      </w:r>
      <w:r>
        <w:rPr>
          <w:color w:val="231F20"/>
          <w:sz w:val="20"/>
        </w:rPr>
        <w:t>data</w:t>
      </w:r>
      <w:r>
        <w:rPr>
          <w:color w:val="231F20"/>
          <w:spacing w:val="-16"/>
          <w:sz w:val="20"/>
        </w:rPr>
        <w:t> </w:t>
      </w:r>
      <w:r>
        <w:rPr>
          <w:color w:val="231F20"/>
          <w:sz w:val="20"/>
        </w:rPr>
        <w:t>fiduciary</w:t>
      </w:r>
      <w:r>
        <w:rPr>
          <w:color w:val="231F20"/>
          <w:spacing w:val="-15"/>
          <w:sz w:val="20"/>
        </w:rPr>
        <w:t> </w:t>
      </w:r>
      <w:r>
        <w:rPr>
          <w:color w:val="231F20"/>
          <w:sz w:val="20"/>
        </w:rPr>
        <w:t>or</w:t>
      </w:r>
      <w:r>
        <w:rPr>
          <w:color w:val="231F20"/>
          <w:spacing w:val="-16"/>
          <w:sz w:val="20"/>
        </w:rPr>
        <w:t> </w:t>
      </w:r>
      <w:r>
        <w:rPr>
          <w:color w:val="231F20"/>
          <w:sz w:val="20"/>
        </w:rPr>
        <w:t>data</w:t>
      </w:r>
      <w:r>
        <w:rPr>
          <w:color w:val="231F20"/>
          <w:spacing w:val="-16"/>
          <w:sz w:val="20"/>
        </w:rPr>
        <w:t> </w:t>
      </w:r>
      <w:r>
        <w:rPr>
          <w:color w:val="231F20"/>
          <w:sz w:val="20"/>
        </w:rPr>
        <w:t>processor</w:t>
      </w:r>
      <w:r>
        <w:rPr>
          <w:color w:val="231F20"/>
          <w:spacing w:val="-15"/>
          <w:sz w:val="20"/>
        </w:rPr>
        <w:t> </w:t>
      </w:r>
      <w:r>
        <w:rPr>
          <w:color w:val="231F20"/>
          <w:sz w:val="20"/>
        </w:rPr>
        <w:t>fails</w:t>
      </w:r>
      <w:r>
        <w:rPr>
          <w:color w:val="231F20"/>
          <w:spacing w:val="-16"/>
          <w:sz w:val="20"/>
        </w:rPr>
        <w:t> </w:t>
      </w:r>
      <w:r>
        <w:rPr>
          <w:color w:val="231F20"/>
          <w:sz w:val="20"/>
        </w:rPr>
        <w:t>to</w:t>
      </w:r>
      <w:r>
        <w:rPr>
          <w:color w:val="231F20"/>
          <w:spacing w:val="-16"/>
          <w:sz w:val="20"/>
        </w:rPr>
        <w:t> </w:t>
      </w:r>
      <w:r>
        <w:rPr>
          <w:color w:val="231F20"/>
          <w:sz w:val="20"/>
        </w:rPr>
        <w:t>comply</w:t>
      </w:r>
      <w:r>
        <w:rPr>
          <w:color w:val="231F20"/>
          <w:spacing w:val="-16"/>
          <w:sz w:val="20"/>
        </w:rPr>
        <w:t> </w:t>
      </w:r>
      <w:r>
        <w:rPr>
          <w:color w:val="231F20"/>
          <w:sz w:val="20"/>
        </w:rPr>
        <w:t>with</w:t>
      </w:r>
      <w:r>
        <w:rPr>
          <w:color w:val="231F20"/>
          <w:spacing w:val="-15"/>
          <w:sz w:val="20"/>
        </w:rPr>
        <w:t> </w:t>
      </w:r>
      <w:r>
        <w:rPr>
          <w:color w:val="231F20"/>
          <w:sz w:val="20"/>
        </w:rPr>
        <w:t>any</w:t>
      </w:r>
      <w:r>
        <w:rPr>
          <w:color w:val="231F20"/>
          <w:spacing w:val="-16"/>
          <w:sz w:val="20"/>
        </w:rPr>
        <w:t> </w:t>
      </w:r>
      <w:r>
        <w:rPr>
          <w:color w:val="231F20"/>
          <w:sz w:val="20"/>
        </w:rPr>
        <w:t>direction</w:t>
      </w:r>
      <w:r>
        <w:rPr>
          <w:color w:val="231F20"/>
          <w:spacing w:val="-16"/>
          <w:sz w:val="20"/>
        </w:rPr>
        <w:t> </w:t>
      </w:r>
      <w:r>
        <w:rPr>
          <w:color w:val="231F20"/>
          <w:sz w:val="20"/>
        </w:rPr>
        <w:t>issued</w:t>
      </w:r>
      <w:r>
        <w:rPr>
          <w:color w:val="231F20"/>
          <w:spacing w:val="-15"/>
          <w:sz w:val="20"/>
        </w:rPr>
        <w:t> </w:t>
      </w:r>
      <w:r>
        <w:rPr>
          <w:color w:val="231F20"/>
          <w:sz w:val="20"/>
        </w:rPr>
        <w:t>by the</w:t>
      </w:r>
      <w:r>
        <w:rPr>
          <w:color w:val="231F20"/>
          <w:spacing w:val="-13"/>
          <w:sz w:val="20"/>
        </w:rPr>
        <w:t> </w:t>
      </w:r>
      <w:r>
        <w:rPr>
          <w:color w:val="231F20"/>
          <w:sz w:val="20"/>
        </w:rPr>
        <w:t>Authority</w:t>
      </w:r>
      <w:r>
        <w:rPr>
          <w:color w:val="231F20"/>
          <w:spacing w:val="-4"/>
          <w:sz w:val="20"/>
        </w:rPr>
        <w:t> </w:t>
      </w:r>
      <w:r>
        <w:rPr>
          <w:color w:val="231F20"/>
          <w:sz w:val="20"/>
        </w:rPr>
        <w:t>under</w:t>
      </w:r>
      <w:r>
        <w:rPr>
          <w:color w:val="231F20"/>
          <w:spacing w:val="-5"/>
          <w:sz w:val="20"/>
        </w:rPr>
        <w:t> </w:t>
      </w:r>
      <w:r>
        <w:rPr>
          <w:color w:val="231F20"/>
          <w:sz w:val="20"/>
        </w:rPr>
        <w:t>section</w:t>
      </w:r>
      <w:r>
        <w:rPr>
          <w:color w:val="231F20"/>
          <w:spacing w:val="-4"/>
          <w:sz w:val="20"/>
        </w:rPr>
        <w:t> </w:t>
      </w:r>
      <w:r>
        <w:rPr>
          <w:color w:val="231F20"/>
          <w:sz w:val="20"/>
        </w:rPr>
        <w:t>51or</w:t>
      </w:r>
      <w:r>
        <w:rPr>
          <w:color w:val="231F20"/>
          <w:spacing w:val="-4"/>
          <w:sz w:val="20"/>
        </w:rPr>
        <w:t> </w:t>
      </w:r>
      <w:r>
        <w:rPr>
          <w:color w:val="231F20"/>
          <w:sz w:val="20"/>
        </w:rPr>
        <w:t>order</w:t>
      </w:r>
      <w:r>
        <w:rPr>
          <w:color w:val="231F20"/>
          <w:spacing w:val="-5"/>
          <w:sz w:val="20"/>
        </w:rPr>
        <w:t> </w:t>
      </w:r>
      <w:r>
        <w:rPr>
          <w:color w:val="231F20"/>
          <w:sz w:val="20"/>
        </w:rPr>
        <w:t>issued</w:t>
      </w:r>
      <w:r>
        <w:rPr>
          <w:color w:val="231F20"/>
          <w:spacing w:val="-4"/>
          <w:sz w:val="20"/>
        </w:rPr>
        <w:t> </w:t>
      </w:r>
      <w:r>
        <w:rPr>
          <w:color w:val="231F20"/>
          <w:sz w:val="20"/>
        </w:rPr>
        <w:t>by</w:t>
      </w:r>
      <w:r>
        <w:rPr>
          <w:color w:val="231F20"/>
          <w:spacing w:val="-4"/>
          <w:sz w:val="20"/>
        </w:rPr>
        <w:t> </w:t>
      </w:r>
      <w:r>
        <w:rPr>
          <w:color w:val="231F20"/>
          <w:sz w:val="20"/>
        </w:rPr>
        <w:t>the</w:t>
      </w:r>
      <w:r>
        <w:rPr>
          <w:color w:val="231F20"/>
          <w:spacing w:val="-13"/>
          <w:sz w:val="20"/>
        </w:rPr>
        <w:t> </w:t>
      </w:r>
      <w:r>
        <w:rPr>
          <w:color w:val="231F20"/>
          <w:sz w:val="20"/>
        </w:rPr>
        <w:t>Authority</w:t>
      </w:r>
      <w:r>
        <w:rPr>
          <w:color w:val="231F20"/>
          <w:spacing w:val="-4"/>
          <w:sz w:val="20"/>
        </w:rPr>
        <w:t> </w:t>
      </w:r>
      <w:r>
        <w:rPr>
          <w:color w:val="231F20"/>
          <w:sz w:val="20"/>
        </w:rPr>
        <w:t>under</w:t>
      </w:r>
      <w:r>
        <w:rPr>
          <w:color w:val="231F20"/>
          <w:spacing w:val="-4"/>
          <w:sz w:val="20"/>
        </w:rPr>
        <w:t> </w:t>
      </w:r>
      <w:r>
        <w:rPr>
          <w:color w:val="231F20"/>
          <w:sz w:val="20"/>
        </w:rPr>
        <w:t>section</w:t>
      </w:r>
      <w:r>
        <w:rPr>
          <w:color w:val="231F20"/>
          <w:spacing w:val="-5"/>
          <w:sz w:val="20"/>
        </w:rPr>
        <w:t> </w:t>
      </w:r>
      <w:r>
        <w:rPr>
          <w:color w:val="231F20"/>
          <w:sz w:val="20"/>
        </w:rPr>
        <w:t>54,</w:t>
      </w:r>
      <w:r>
        <w:rPr>
          <w:color w:val="231F20"/>
          <w:spacing w:val="-4"/>
          <w:sz w:val="20"/>
        </w:rPr>
        <w:t> </w:t>
      </w:r>
      <w:r>
        <w:rPr>
          <w:color w:val="231F20"/>
          <w:sz w:val="20"/>
        </w:rPr>
        <w:t>such</w:t>
      </w:r>
      <w:r>
        <w:rPr>
          <w:color w:val="231F20"/>
          <w:spacing w:val="-4"/>
          <w:sz w:val="20"/>
        </w:rPr>
        <w:t> </w:t>
      </w:r>
      <w:r>
        <w:rPr>
          <w:color w:val="231F20"/>
          <w:sz w:val="20"/>
        </w:rPr>
        <w:t>data fiduciary</w:t>
      </w:r>
      <w:r>
        <w:rPr>
          <w:color w:val="231F20"/>
          <w:spacing w:val="-15"/>
          <w:sz w:val="20"/>
        </w:rPr>
        <w:t> </w:t>
      </w:r>
      <w:r>
        <w:rPr>
          <w:color w:val="231F20"/>
          <w:sz w:val="20"/>
        </w:rPr>
        <w:t>or</w:t>
      </w:r>
      <w:r>
        <w:rPr>
          <w:color w:val="231F20"/>
          <w:spacing w:val="-15"/>
          <w:sz w:val="20"/>
        </w:rPr>
        <w:t> </w:t>
      </w:r>
      <w:r>
        <w:rPr>
          <w:color w:val="231F20"/>
          <w:sz w:val="20"/>
        </w:rPr>
        <w:t>data</w:t>
      </w:r>
      <w:r>
        <w:rPr>
          <w:color w:val="231F20"/>
          <w:spacing w:val="-15"/>
          <w:sz w:val="20"/>
        </w:rPr>
        <w:t> </w:t>
      </w:r>
      <w:r>
        <w:rPr>
          <w:color w:val="231F20"/>
          <w:sz w:val="20"/>
        </w:rPr>
        <w:t>processor</w:t>
      </w:r>
      <w:r>
        <w:rPr>
          <w:color w:val="231F20"/>
          <w:spacing w:val="-15"/>
          <w:sz w:val="20"/>
        </w:rPr>
        <w:t> </w:t>
      </w:r>
      <w:r>
        <w:rPr>
          <w:color w:val="231F20"/>
          <w:sz w:val="20"/>
        </w:rPr>
        <w:t>shall</w:t>
      </w:r>
      <w:r>
        <w:rPr>
          <w:color w:val="231F20"/>
          <w:spacing w:val="-15"/>
          <w:sz w:val="20"/>
        </w:rPr>
        <w:t> </w:t>
      </w:r>
      <w:r>
        <w:rPr>
          <w:color w:val="231F20"/>
          <w:sz w:val="20"/>
        </w:rPr>
        <w:t>be</w:t>
      </w:r>
      <w:r>
        <w:rPr>
          <w:color w:val="231F20"/>
          <w:spacing w:val="-15"/>
          <w:sz w:val="20"/>
        </w:rPr>
        <w:t> </w:t>
      </w:r>
      <w:r>
        <w:rPr>
          <w:color w:val="231F20"/>
          <w:sz w:val="20"/>
        </w:rPr>
        <w:t>liable</w:t>
      </w:r>
      <w:r>
        <w:rPr>
          <w:color w:val="231F20"/>
          <w:spacing w:val="-14"/>
          <w:sz w:val="20"/>
        </w:rPr>
        <w:t> </w:t>
      </w:r>
      <w:r>
        <w:rPr>
          <w:color w:val="231F20"/>
          <w:sz w:val="20"/>
        </w:rPr>
        <w:t>to</w:t>
      </w:r>
      <w:r>
        <w:rPr>
          <w:color w:val="231F20"/>
          <w:spacing w:val="-15"/>
          <w:sz w:val="20"/>
        </w:rPr>
        <w:t> </w:t>
      </w:r>
      <w:r>
        <w:rPr>
          <w:color w:val="231F20"/>
          <w:sz w:val="20"/>
        </w:rPr>
        <w:t>a</w:t>
      </w:r>
      <w:r>
        <w:rPr>
          <w:color w:val="231F20"/>
          <w:spacing w:val="-15"/>
          <w:sz w:val="20"/>
        </w:rPr>
        <w:t> </w:t>
      </w:r>
      <w:r>
        <w:rPr>
          <w:color w:val="231F20"/>
          <w:sz w:val="20"/>
        </w:rPr>
        <w:t>penalty</w:t>
      </w:r>
      <w:r>
        <w:rPr>
          <w:color w:val="231F20"/>
          <w:spacing w:val="-15"/>
          <w:sz w:val="20"/>
        </w:rPr>
        <w:t> </w:t>
      </w:r>
      <w:r>
        <w:rPr>
          <w:color w:val="231F20"/>
          <w:sz w:val="20"/>
        </w:rPr>
        <w:t>which</w:t>
      </w:r>
      <w:r>
        <w:rPr>
          <w:color w:val="231F20"/>
          <w:spacing w:val="-15"/>
          <w:sz w:val="20"/>
        </w:rPr>
        <w:t> </w:t>
      </w:r>
      <w:r>
        <w:rPr>
          <w:color w:val="231F20"/>
          <w:sz w:val="20"/>
        </w:rPr>
        <w:t>may</w:t>
      </w:r>
      <w:r>
        <w:rPr>
          <w:color w:val="231F20"/>
          <w:spacing w:val="-15"/>
          <w:sz w:val="20"/>
        </w:rPr>
        <w:t> </w:t>
      </w:r>
      <w:r>
        <w:rPr>
          <w:color w:val="231F20"/>
          <w:sz w:val="20"/>
        </w:rPr>
        <w:t>extend</w:t>
      </w:r>
      <w:r>
        <w:rPr>
          <w:color w:val="231F20"/>
          <w:spacing w:val="-15"/>
          <w:sz w:val="20"/>
        </w:rPr>
        <w:t> </w:t>
      </w:r>
      <w:r>
        <w:rPr>
          <w:color w:val="231F20"/>
          <w:sz w:val="20"/>
        </w:rPr>
        <w:t>to</w:t>
      </w:r>
      <w:r>
        <w:rPr>
          <w:color w:val="231F20"/>
          <w:spacing w:val="-14"/>
          <w:sz w:val="20"/>
        </w:rPr>
        <w:t> </w:t>
      </w:r>
      <w:r>
        <w:rPr>
          <w:color w:val="231F20"/>
          <w:sz w:val="20"/>
        </w:rPr>
        <w:t>twenty</w:t>
      </w:r>
      <w:r>
        <w:rPr>
          <w:color w:val="231F20"/>
          <w:spacing w:val="-15"/>
          <w:sz w:val="20"/>
        </w:rPr>
        <w:t> </w:t>
      </w:r>
      <w:r>
        <w:rPr>
          <w:color w:val="231F20"/>
          <w:sz w:val="20"/>
        </w:rPr>
        <w:t>thousand rupees</w:t>
      </w:r>
      <w:r>
        <w:rPr>
          <w:color w:val="231F20"/>
          <w:spacing w:val="15"/>
          <w:sz w:val="20"/>
        </w:rPr>
        <w:t> </w:t>
      </w:r>
      <w:r>
        <w:rPr>
          <w:color w:val="231F20"/>
          <w:sz w:val="20"/>
        </w:rPr>
        <w:t>for</w:t>
      </w:r>
      <w:r>
        <w:rPr>
          <w:color w:val="231F20"/>
          <w:spacing w:val="15"/>
          <w:sz w:val="20"/>
        </w:rPr>
        <w:t> </w:t>
      </w:r>
      <w:r>
        <w:rPr>
          <w:color w:val="231F20"/>
          <w:sz w:val="20"/>
        </w:rPr>
        <w:t>each</w:t>
      </w:r>
      <w:r>
        <w:rPr>
          <w:color w:val="231F20"/>
          <w:spacing w:val="15"/>
          <w:sz w:val="20"/>
        </w:rPr>
        <w:t> </w:t>
      </w:r>
      <w:r>
        <w:rPr>
          <w:color w:val="231F20"/>
          <w:sz w:val="20"/>
        </w:rPr>
        <w:t>day</w:t>
      </w:r>
      <w:r>
        <w:rPr>
          <w:color w:val="231F20"/>
          <w:spacing w:val="15"/>
          <w:sz w:val="20"/>
        </w:rPr>
        <w:t> </w:t>
      </w:r>
      <w:r>
        <w:rPr>
          <w:color w:val="231F20"/>
          <w:sz w:val="20"/>
        </w:rPr>
        <w:t>during</w:t>
      </w:r>
      <w:r>
        <w:rPr>
          <w:color w:val="231F20"/>
          <w:spacing w:val="15"/>
          <w:sz w:val="20"/>
        </w:rPr>
        <w:t> </w:t>
      </w:r>
      <w:r>
        <w:rPr>
          <w:color w:val="231F20"/>
          <w:sz w:val="20"/>
        </w:rPr>
        <w:t>which</w:t>
      </w:r>
      <w:r>
        <w:rPr>
          <w:color w:val="231F20"/>
          <w:spacing w:val="15"/>
          <w:sz w:val="20"/>
        </w:rPr>
        <w:t> </w:t>
      </w:r>
      <w:r>
        <w:rPr>
          <w:color w:val="231F20"/>
          <w:sz w:val="20"/>
        </w:rPr>
        <w:t>such</w:t>
      </w:r>
      <w:r>
        <w:rPr>
          <w:color w:val="231F20"/>
          <w:spacing w:val="15"/>
          <w:sz w:val="20"/>
        </w:rPr>
        <w:t> </w:t>
      </w:r>
      <w:r>
        <w:rPr>
          <w:color w:val="231F20"/>
          <w:sz w:val="20"/>
        </w:rPr>
        <w:t>default</w:t>
      </w:r>
      <w:r>
        <w:rPr>
          <w:color w:val="231F20"/>
          <w:spacing w:val="15"/>
          <w:sz w:val="20"/>
        </w:rPr>
        <w:t> </w:t>
      </w:r>
      <w:r>
        <w:rPr>
          <w:color w:val="231F20"/>
          <w:sz w:val="20"/>
        </w:rPr>
        <w:t>continues,</w:t>
      </w:r>
      <w:r>
        <w:rPr>
          <w:color w:val="231F20"/>
          <w:spacing w:val="15"/>
          <w:sz w:val="20"/>
        </w:rPr>
        <w:t> </w:t>
      </w:r>
      <w:r>
        <w:rPr>
          <w:color w:val="231F20"/>
          <w:sz w:val="20"/>
        </w:rPr>
        <w:t>subject</w:t>
      </w:r>
      <w:r>
        <w:rPr>
          <w:color w:val="231F20"/>
          <w:spacing w:val="16"/>
          <w:sz w:val="20"/>
        </w:rPr>
        <w:t> </w:t>
      </w:r>
      <w:r>
        <w:rPr>
          <w:color w:val="231F20"/>
          <w:sz w:val="20"/>
        </w:rPr>
        <w:t>to</w:t>
      </w:r>
      <w:r>
        <w:rPr>
          <w:color w:val="231F20"/>
          <w:spacing w:val="15"/>
          <w:sz w:val="20"/>
        </w:rPr>
        <w:t> </w:t>
      </w:r>
      <w:r>
        <w:rPr>
          <w:color w:val="231F20"/>
          <w:sz w:val="20"/>
        </w:rPr>
        <w:t>a</w:t>
      </w:r>
      <w:r>
        <w:rPr>
          <w:color w:val="231F20"/>
          <w:spacing w:val="15"/>
          <w:sz w:val="20"/>
        </w:rPr>
        <w:t> </w:t>
      </w:r>
      <w:r>
        <w:rPr>
          <w:color w:val="231F20"/>
          <w:sz w:val="20"/>
        </w:rPr>
        <w:t>maximum</w:t>
      </w:r>
      <w:r>
        <w:rPr>
          <w:color w:val="231F20"/>
          <w:spacing w:val="15"/>
          <w:sz w:val="20"/>
        </w:rPr>
        <w:t> </w:t>
      </w:r>
      <w:r>
        <w:rPr>
          <w:color w:val="231F20"/>
          <w:sz w:val="20"/>
        </w:rPr>
        <w:t>of</w:t>
      </w:r>
      <w:r>
        <w:rPr>
          <w:color w:val="231F20"/>
          <w:spacing w:val="15"/>
          <w:sz w:val="20"/>
        </w:rPr>
        <w:t> </w:t>
      </w:r>
      <w:r>
        <w:rPr>
          <w:color w:val="231F20"/>
          <w:sz w:val="20"/>
        </w:rPr>
        <w:t>two</w:t>
      </w:r>
    </w:p>
    <w:p>
      <w:pPr>
        <w:pStyle w:val="BodyText"/>
        <w:spacing w:line="249" w:lineRule="auto" w:before="3"/>
        <w:ind w:left="1329" w:hanging="356"/>
        <w:jc w:val="both"/>
      </w:pPr>
      <w:r>
        <w:rPr>
          <w:color w:val="231F20"/>
          <w:position w:val="1"/>
          <w:sz w:val="16"/>
        </w:rPr>
        <w:t>10 </w:t>
      </w:r>
      <w:r>
        <w:rPr>
          <w:color w:val="231F20"/>
        </w:rPr>
        <w:t>crores in case of a data processor it may extend to five thousand rupees for each day during which such default continues, subject to a maximum of fifty lakh rupees.</w:t>
      </w:r>
    </w:p>
    <w:p>
      <w:pPr>
        <w:pStyle w:val="ListParagraph"/>
        <w:numPr>
          <w:ilvl w:val="0"/>
          <w:numId w:val="66"/>
        </w:numPr>
        <w:tabs>
          <w:tab w:pos="2166" w:val="left" w:leader="none"/>
        </w:tabs>
        <w:spacing w:line="249" w:lineRule="auto" w:before="122" w:after="0"/>
        <w:ind w:left="1329" w:right="3" w:firstLine="480"/>
        <w:jc w:val="both"/>
        <w:rPr>
          <w:sz w:val="20"/>
        </w:rPr>
      </w:pPr>
      <w:r>
        <w:rPr>
          <w:color w:val="231F20"/>
          <w:sz w:val="20"/>
        </w:rPr>
        <w:t>Where any person fails to comply with any provision of this Act or the rules or regulations made thereunder applicable to such person, for which no separate penalty has been</w:t>
      </w:r>
      <w:r>
        <w:rPr>
          <w:color w:val="231F20"/>
          <w:spacing w:val="-23"/>
          <w:sz w:val="20"/>
        </w:rPr>
        <w:t> </w:t>
      </w:r>
      <w:r>
        <w:rPr>
          <w:color w:val="231F20"/>
          <w:sz w:val="20"/>
        </w:rPr>
        <w:t>provided,</w:t>
      </w:r>
      <w:r>
        <w:rPr>
          <w:color w:val="231F20"/>
          <w:spacing w:val="-23"/>
          <w:sz w:val="20"/>
        </w:rPr>
        <w:t> </w:t>
      </w:r>
      <w:r>
        <w:rPr>
          <w:color w:val="231F20"/>
          <w:sz w:val="20"/>
        </w:rPr>
        <w:t>then,</w:t>
      </w:r>
      <w:r>
        <w:rPr>
          <w:color w:val="231F20"/>
          <w:spacing w:val="-22"/>
          <w:sz w:val="20"/>
        </w:rPr>
        <w:t> </w:t>
      </w:r>
      <w:r>
        <w:rPr>
          <w:color w:val="231F20"/>
          <w:sz w:val="20"/>
        </w:rPr>
        <w:t>such</w:t>
      </w:r>
      <w:r>
        <w:rPr>
          <w:color w:val="231F20"/>
          <w:spacing w:val="-23"/>
          <w:sz w:val="20"/>
        </w:rPr>
        <w:t> </w:t>
      </w:r>
      <w:r>
        <w:rPr>
          <w:color w:val="231F20"/>
          <w:sz w:val="20"/>
        </w:rPr>
        <w:t>person</w:t>
      </w:r>
      <w:r>
        <w:rPr>
          <w:color w:val="231F20"/>
          <w:spacing w:val="-23"/>
          <w:sz w:val="20"/>
        </w:rPr>
        <w:t> </w:t>
      </w:r>
      <w:r>
        <w:rPr>
          <w:color w:val="231F20"/>
          <w:sz w:val="20"/>
        </w:rPr>
        <w:t>shall</w:t>
      </w:r>
      <w:r>
        <w:rPr>
          <w:color w:val="231F20"/>
          <w:spacing w:val="-22"/>
          <w:sz w:val="20"/>
        </w:rPr>
        <w:t> </w:t>
      </w:r>
      <w:r>
        <w:rPr>
          <w:color w:val="231F20"/>
          <w:sz w:val="20"/>
        </w:rPr>
        <w:t>be</w:t>
      </w:r>
      <w:r>
        <w:rPr>
          <w:color w:val="231F20"/>
          <w:spacing w:val="-23"/>
          <w:sz w:val="20"/>
        </w:rPr>
        <w:t> </w:t>
      </w:r>
      <w:r>
        <w:rPr>
          <w:color w:val="231F20"/>
          <w:sz w:val="20"/>
        </w:rPr>
        <w:t>liable</w:t>
      </w:r>
      <w:r>
        <w:rPr>
          <w:color w:val="231F20"/>
          <w:spacing w:val="-23"/>
          <w:sz w:val="20"/>
        </w:rPr>
        <w:t> </w:t>
      </w:r>
      <w:r>
        <w:rPr>
          <w:color w:val="231F20"/>
          <w:sz w:val="20"/>
        </w:rPr>
        <w:t>to</w:t>
      </w:r>
      <w:r>
        <w:rPr>
          <w:color w:val="231F20"/>
          <w:spacing w:val="-22"/>
          <w:sz w:val="20"/>
        </w:rPr>
        <w:t> </w:t>
      </w:r>
      <w:r>
        <w:rPr>
          <w:color w:val="231F20"/>
          <w:sz w:val="20"/>
        </w:rPr>
        <w:t>a</w:t>
      </w:r>
      <w:r>
        <w:rPr>
          <w:color w:val="231F20"/>
          <w:spacing w:val="-23"/>
          <w:sz w:val="20"/>
        </w:rPr>
        <w:t> </w:t>
      </w:r>
      <w:r>
        <w:rPr>
          <w:color w:val="231F20"/>
          <w:sz w:val="20"/>
        </w:rPr>
        <w:t>penalty</w:t>
      </w:r>
      <w:r>
        <w:rPr>
          <w:color w:val="231F20"/>
          <w:spacing w:val="-23"/>
          <w:sz w:val="20"/>
        </w:rPr>
        <w:t> </w:t>
      </w:r>
      <w:r>
        <w:rPr>
          <w:color w:val="231F20"/>
          <w:sz w:val="20"/>
        </w:rPr>
        <w:t>which</w:t>
      </w:r>
      <w:r>
        <w:rPr>
          <w:color w:val="231F20"/>
          <w:spacing w:val="-22"/>
          <w:sz w:val="20"/>
        </w:rPr>
        <w:t> </w:t>
      </w:r>
      <w:r>
        <w:rPr>
          <w:color w:val="231F20"/>
          <w:sz w:val="20"/>
        </w:rPr>
        <w:t>may</w:t>
      </w:r>
      <w:r>
        <w:rPr>
          <w:color w:val="231F20"/>
          <w:spacing w:val="-23"/>
          <w:sz w:val="20"/>
        </w:rPr>
        <w:t> </w:t>
      </w:r>
      <w:r>
        <w:rPr>
          <w:color w:val="231F20"/>
          <w:sz w:val="20"/>
        </w:rPr>
        <w:t>extend</w:t>
      </w:r>
      <w:r>
        <w:rPr>
          <w:color w:val="231F20"/>
          <w:spacing w:val="-22"/>
          <w:sz w:val="20"/>
        </w:rPr>
        <w:t> </w:t>
      </w:r>
      <w:r>
        <w:rPr>
          <w:color w:val="231F20"/>
          <w:sz w:val="20"/>
        </w:rPr>
        <w:t>to</w:t>
      </w:r>
      <w:r>
        <w:rPr>
          <w:color w:val="231F20"/>
          <w:spacing w:val="-23"/>
          <w:sz w:val="20"/>
        </w:rPr>
        <w:t> </w:t>
      </w:r>
      <w:r>
        <w:rPr>
          <w:color w:val="231F20"/>
          <w:sz w:val="20"/>
        </w:rPr>
        <w:t>a</w:t>
      </w:r>
      <w:r>
        <w:rPr>
          <w:color w:val="231F20"/>
          <w:spacing w:val="-23"/>
          <w:sz w:val="20"/>
        </w:rPr>
        <w:t> </w:t>
      </w:r>
      <w:r>
        <w:rPr>
          <w:color w:val="231F20"/>
          <w:sz w:val="20"/>
        </w:rPr>
        <w:t>maximum</w:t>
      </w:r>
    </w:p>
    <w:p>
      <w:pPr>
        <w:pStyle w:val="BodyText"/>
        <w:spacing w:before="1"/>
        <w:ind w:left="1329" w:right="3" w:hanging="356"/>
        <w:jc w:val="both"/>
      </w:pPr>
      <w:r>
        <w:rPr>
          <w:color w:val="231F20"/>
          <w:spacing w:val="8"/>
          <w:sz w:val="16"/>
        </w:rPr>
        <w:t>15</w:t>
      </w:r>
      <w:r>
        <w:rPr>
          <w:color w:val="231F20"/>
          <w:spacing w:val="14"/>
          <w:sz w:val="16"/>
        </w:rPr>
        <w:t> </w:t>
      </w:r>
      <w:r>
        <w:rPr>
          <w:color w:val="231F20"/>
          <w:position w:val="2"/>
        </w:rPr>
        <w:t>of</w:t>
      </w:r>
      <w:r>
        <w:rPr>
          <w:color w:val="231F20"/>
          <w:spacing w:val="-22"/>
          <w:position w:val="2"/>
        </w:rPr>
        <w:t> </w:t>
      </w:r>
      <w:r>
        <w:rPr>
          <w:color w:val="231F20"/>
          <w:position w:val="2"/>
        </w:rPr>
        <w:t>one</w:t>
      </w:r>
      <w:r>
        <w:rPr>
          <w:color w:val="231F20"/>
          <w:spacing w:val="-21"/>
          <w:position w:val="2"/>
        </w:rPr>
        <w:t> </w:t>
      </w:r>
      <w:r>
        <w:rPr>
          <w:color w:val="231F20"/>
          <w:position w:val="2"/>
        </w:rPr>
        <w:t>crore</w:t>
      </w:r>
      <w:r>
        <w:rPr>
          <w:color w:val="231F20"/>
          <w:spacing w:val="-21"/>
          <w:position w:val="2"/>
        </w:rPr>
        <w:t> </w:t>
      </w:r>
      <w:r>
        <w:rPr>
          <w:color w:val="231F20"/>
          <w:position w:val="2"/>
        </w:rPr>
        <w:t>rupees</w:t>
      </w:r>
      <w:r>
        <w:rPr>
          <w:color w:val="231F20"/>
          <w:spacing w:val="-21"/>
          <w:position w:val="2"/>
        </w:rPr>
        <w:t> </w:t>
      </w:r>
      <w:r>
        <w:rPr>
          <w:color w:val="231F20"/>
          <w:position w:val="2"/>
        </w:rPr>
        <w:t>in</w:t>
      </w:r>
      <w:r>
        <w:rPr>
          <w:color w:val="231F20"/>
          <w:spacing w:val="-21"/>
          <w:position w:val="2"/>
        </w:rPr>
        <w:t> </w:t>
      </w:r>
      <w:r>
        <w:rPr>
          <w:color w:val="231F20"/>
          <w:position w:val="2"/>
        </w:rPr>
        <w:t>case</w:t>
      </w:r>
      <w:r>
        <w:rPr>
          <w:color w:val="231F20"/>
          <w:spacing w:val="-22"/>
          <w:position w:val="2"/>
        </w:rPr>
        <w:t> </w:t>
      </w:r>
      <w:r>
        <w:rPr>
          <w:color w:val="231F20"/>
          <w:position w:val="2"/>
        </w:rPr>
        <w:t>of</w:t>
      </w:r>
      <w:r>
        <w:rPr>
          <w:color w:val="231F20"/>
          <w:spacing w:val="-21"/>
          <w:position w:val="2"/>
        </w:rPr>
        <w:t> </w:t>
      </w:r>
      <w:r>
        <w:rPr>
          <w:color w:val="231F20"/>
          <w:position w:val="2"/>
        </w:rPr>
        <w:t>significant</w:t>
      </w:r>
      <w:r>
        <w:rPr>
          <w:color w:val="231F20"/>
          <w:spacing w:val="-21"/>
          <w:position w:val="2"/>
        </w:rPr>
        <w:t> </w:t>
      </w:r>
      <w:r>
        <w:rPr>
          <w:color w:val="231F20"/>
          <w:position w:val="2"/>
        </w:rPr>
        <w:t>data</w:t>
      </w:r>
      <w:r>
        <w:rPr>
          <w:color w:val="231F20"/>
          <w:spacing w:val="-21"/>
          <w:position w:val="2"/>
        </w:rPr>
        <w:t> </w:t>
      </w:r>
      <w:r>
        <w:rPr>
          <w:color w:val="231F20"/>
          <w:position w:val="2"/>
        </w:rPr>
        <w:t>fiduciaries,</w:t>
      </w:r>
      <w:r>
        <w:rPr>
          <w:color w:val="231F20"/>
          <w:spacing w:val="-21"/>
          <w:position w:val="2"/>
        </w:rPr>
        <w:t> </w:t>
      </w:r>
      <w:r>
        <w:rPr>
          <w:color w:val="231F20"/>
          <w:position w:val="2"/>
        </w:rPr>
        <w:t>and</w:t>
      </w:r>
      <w:r>
        <w:rPr>
          <w:color w:val="231F20"/>
          <w:spacing w:val="-22"/>
          <w:position w:val="2"/>
        </w:rPr>
        <w:t> </w:t>
      </w:r>
      <w:r>
        <w:rPr>
          <w:color w:val="231F20"/>
          <w:position w:val="2"/>
        </w:rPr>
        <w:t>a</w:t>
      </w:r>
      <w:r>
        <w:rPr>
          <w:color w:val="231F20"/>
          <w:spacing w:val="-21"/>
          <w:position w:val="2"/>
        </w:rPr>
        <w:t> </w:t>
      </w:r>
      <w:r>
        <w:rPr>
          <w:color w:val="231F20"/>
          <w:position w:val="2"/>
        </w:rPr>
        <w:t>maximum</w:t>
      </w:r>
      <w:r>
        <w:rPr>
          <w:color w:val="231F20"/>
          <w:spacing w:val="-21"/>
          <w:position w:val="2"/>
        </w:rPr>
        <w:t> </w:t>
      </w:r>
      <w:r>
        <w:rPr>
          <w:color w:val="231F20"/>
          <w:position w:val="2"/>
        </w:rPr>
        <w:t>of</w:t>
      </w:r>
      <w:r>
        <w:rPr>
          <w:color w:val="231F20"/>
          <w:spacing w:val="9"/>
          <w:position w:val="2"/>
        </w:rPr>
        <w:t> </w:t>
      </w:r>
      <w:r>
        <w:rPr>
          <w:color w:val="231F20"/>
          <w:position w:val="2"/>
        </w:rPr>
        <w:t>twenty</w:t>
      </w:r>
      <w:r>
        <w:rPr>
          <w:color w:val="231F20"/>
          <w:spacing w:val="-21"/>
          <w:position w:val="2"/>
        </w:rPr>
        <w:t> </w:t>
      </w:r>
      <w:r>
        <w:rPr>
          <w:color w:val="231F20"/>
          <w:position w:val="2"/>
        </w:rPr>
        <w:t>five</w:t>
      </w:r>
      <w:r>
        <w:rPr>
          <w:color w:val="231F20"/>
          <w:spacing w:val="-21"/>
          <w:position w:val="2"/>
        </w:rPr>
        <w:t> </w:t>
      </w:r>
      <w:r>
        <w:rPr>
          <w:color w:val="231F20"/>
          <w:position w:val="2"/>
        </w:rPr>
        <w:t>lakh</w:t>
      </w:r>
      <w:r>
        <w:rPr>
          <w:color w:val="231F20"/>
        </w:rPr>
        <w:t> rupees in other</w:t>
      </w:r>
      <w:r>
        <w:rPr>
          <w:color w:val="231F20"/>
          <w:spacing w:val="38"/>
        </w:rPr>
        <w:t> </w:t>
      </w:r>
      <w:r>
        <w:rPr>
          <w:color w:val="231F20"/>
        </w:rPr>
        <w:t>cases.</w:t>
      </w:r>
    </w:p>
    <w:p>
      <w:pPr>
        <w:pStyle w:val="ListParagraph"/>
        <w:numPr>
          <w:ilvl w:val="0"/>
          <w:numId w:val="66"/>
        </w:numPr>
        <w:tabs>
          <w:tab w:pos="2104" w:val="left" w:leader="none"/>
        </w:tabs>
        <w:spacing w:line="249" w:lineRule="auto" w:before="130" w:after="0"/>
        <w:ind w:left="1329" w:right="2" w:firstLine="480"/>
        <w:jc w:val="both"/>
        <w:rPr>
          <w:sz w:val="20"/>
        </w:rPr>
      </w:pPr>
      <w:r>
        <w:rPr>
          <w:color w:val="231F20"/>
          <w:sz w:val="20"/>
        </w:rPr>
        <w:t>(</w:t>
      </w:r>
      <w:r>
        <w:rPr>
          <w:i/>
          <w:color w:val="231F20"/>
          <w:sz w:val="20"/>
        </w:rPr>
        <w:t>1</w:t>
      </w:r>
      <w:r>
        <w:rPr>
          <w:color w:val="231F20"/>
          <w:sz w:val="20"/>
        </w:rPr>
        <w:t>)</w:t>
      </w:r>
      <w:r>
        <w:rPr>
          <w:color w:val="231F20"/>
          <w:spacing w:val="-11"/>
          <w:sz w:val="20"/>
        </w:rPr>
        <w:t> </w:t>
      </w:r>
      <w:r>
        <w:rPr>
          <w:color w:val="231F20"/>
          <w:sz w:val="20"/>
        </w:rPr>
        <w:t>For</w:t>
      </w:r>
      <w:r>
        <w:rPr>
          <w:color w:val="231F20"/>
          <w:spacing w:val="-11"/>
          <w:sz w:val="20"/>
        </w:rPr>
        <w:t> </w:t>
      </w:r>
      <w:r>
        <w:rPr>
          <w:color w:val="231F20"/>
          <w:sz w:val="20"/>
        </w:rPr>
        <w:t>the</w:t>
      </w:r>
      <w:r>
        <w:rPr>
          <w:color w:val="231F20"/>
          <w:spacing w:val="-11"/>
          <w:sz w:val="20"/>
        </w:rPr>
        <w:t> </w:t>
      </w:r>
      <w:r>
        <w:rPr>
          <w:color w:val="231F20"/>
          <w:sz w:val="20"/>
        </w:rPr>
        <w:t>purpose</w:t>
      </w:r>
      <w:r>
        <w:rPr>
          <w:color w:val="231F20"/>
          <w:spacing w:val="-11"/>
          <w:sz w:val="20"/>
        </w:rPr>
        <w:t> </w:t>
      </w:r>
      <w:r>
        <w:rPr>
          <w:color w:val="231F20"/>
          <w:sz w:val="20"/>
        </w:rPr>
        <w:t>of</w:t>
      </w:r>
      <w:r>
        <w:rPr>
          <w:color w:val="231F20"/>
          <w:spacing w:val="-11"/>
          <w:sz w:val="20"/>
        </w:rPr>
        <w:t> </w:t>
      </w:r>
      <w:r>
        <w:rPr>
          <w:color w:val="231F20"/>
          <w:sz w:val="20"/>
        </w:rPr>
        <w:t>adjudging</w:t>
      </w:r>
      <w:r>
        <w:rPr>
          <w:color w:val="231F20"/>
          <w:spacing w:val="-11"/>
          <w:sz w:val="20"/>
        </w:rPr>
        <w:t> </w:t>
      </w:r>
      <w:r>
        <w:rPr>
          <w:color w:val="231F20"/>
          <w:sz w:val="20"/>
        </w:rPr>
        <w:t>the</w:t>
      </w:r>
      <w:r>
        <w:rPr>
          <w:color w:val="231F20"/>
          <w:spacing w:val="-11"/>
          <w:sz w:val="20"/>
        </w:rPr>
        <w:t> </w:t>
      </w:r>
      <w:r>
        <w:rPr>
          <w:color w:val="231F20"/>
          <w:sz w:val="20"/>
        </w:rPr>
        <w:t>penalties</w:t>
      </w:r>
      <w:r>
        <w:rPr>
          <w:color w:val="231F20"/>
          <w:spacing w:val="-11"/>
          <w:sz w:val="20"/>
        </w:rPr>
        <w:t> </w:t>
      </w:r>
      <w:r>
        <w:rPr>
          <w:color w:val="231F20"/>
          <w:sz w:val="20"/>
        </w:rPr>
        <w:t>under</w:t>
      </w:r>
      <w:r>
        <w:rPr>
          <w:color w:val="231F20"/>
          <w:spacing w:val="-10"/>
          <w:sz w:val="20"/>
        </w:rPr>
        <w:t> </w:t>
      </w:r>
      <w:r>
        <w:rPr>
          <w:color w:val="231F20"/>
          <w:sz w:val="20"/>
        </w:rPr>
        <w:t>sections</w:t>
      </w:r>
      <w:r>
        <w:rPr>
          <w:color w:val="231F20"/>
          <w:spacing w:val="-11"/>
          <w:sz w:val="20"/>
        </w:rPr>
        <w:t> </w:t>
      </w:r>
      <w:r>
        <w:rPr>
          <w:color w:val="231F20"/>
          <w:sz w:val="20"/>
        </w:rPr>
        <w:t>57</w:t>
      </w:r>
      <w:r>
        <w:rPr>
          <w:color w:val="231F20"/>
          <w:spacing w:val="-11"/>
          <w:sz w:val="20"/>
        </w:rPr>
        <w:t> </w:t>
      </w:r>
      <w:r>
        <w:rPr>
          <w:color w:val="231F20"/>
          <w:sz w:val="20"/>
        </w:rPr>
        <w:t>to</w:t>
      </w:r>
      <w:r>
        <w:rPr>
          <w:color w:val="231F20"/>
          <w:spacing w:val="-11"/>
          <w:sz w:val="20"/>
        </w:rPr>
        <w:t> </w:t>
      </w:r>
      <w:r>
        <w:rPr>
          <w:color w:val="231F20"/>
          <w:sz w:val="20"/>
        </w:rPr>
        <w:t>61or</w:t>
      </w:r>
      <w:r>
        <w:rPr>
          <w:color w:val="231F20"/>
          <w:spacing w:val="-11"/>
          <w:sz w:val="20"/>
        </w:rPr>
        <w:t> </w:t>
      </w:r>
      <w:r>
        <w:rPr>
          <w:color w:val="231F20"/>
          <w:sz w:val="20"/>
        </w:rPr>
        <w:t>awarding compensation under section 64, the Authority shall appoint such Adjudicating Officer as may be</w:t>
      </w:r>
      <w:r>
        <w:rPr>
          <w:color w:val="231F20"/>
          <w:spacing w:val="-11"/>
          <w:sz w:val="20"/>
        </w:rPr>
        <w:t> </w:t>
      </w:r>
      <w:r>
        <w:rPr>
          <w:color w:val="231F20"/>
          <w:sz w:val="20"/>
        </w:rPr>
        <w:t>prescribed.</w:t>
      </w:r>
    </w:p>
    <w:p>
      <w:pPr>
        <w:pStyle w:val="BodyText"/>
        <w:tabs>
          <w:tab w:pos="1809" w:val="left" w:leader="none"/>
        </w:tabs>
        <w:spacing w:line="249" w:lineRule="auto" w:before="122"/>
        <w:ind w:left="1329" w:right="8" w:hanging="351"/>
        <w:jc w:val="both"/>
      </w:pPr>
      <w:r>
        <w:rPr>
          <w:color w:val="231F20"/>
          <w:spacing w:val="8"/>
          <w:sz w:val="16"/>
        </w:rPr>
        <w:t>20</w:t>
        <w:tab/>
        <w:tab/>
      </w:r>
      <w:r>
        <w:rPr>
          <w:color w:val="231F20"/>
          <w:position w:val="1"/>
        </w:rPr>
        <w:t>(</w:t>
      </w:r>
      <w:r>
        <w:rPr>
          <w:i/>
          <w:color w:val="231F20"/>
          <w:position w:val="1"/>
        </w:rPr>
        <w:t>2</w:t>
      </w:r>
      <w:r>
        <w:rPr>
          <w:color w:val="231F20"/>
          <w:position w:val="1"/>
        </w:rPr>
        <w:t>)</w:t>
      </w:r>
      <w:r>
        <w:rPr>
          <w:color w:val="231F20"/>
          <w:spacing w:val="16"/>
          <w:position w:val="1"/>
        </w:rPr>
        <w:t> </w:t>
      </w:r>
      <w:r>
        <w:rPr>
          <w:color w:val="231F20"/>
          <w:position w:val="1"/>
        </w:rPr>
        <w:t>The</w:t>
      </w:r>
      <w:r>
        <w:rPr>
          <w:color w:val="231F20"/>
          <w:spacing w:val="-17"/>
          <w:position w:val="1"/>
        </w:rPr>
        <w:t> </w:t>
      </w:r>
      <w:r>
        <w:rPr>
          <w:color w:val="231F20"/>
          <w:position w:val="1"/>
        </w:rPr>
        <w:t>Central</w:t>
      </w:r>
      <w:r>
        <w:rPr>
          <w:color w:val="231F20"/>
          <w:spacing w:val="-17"/>
          <w:position w:val="1"/>
        </w:rPr>
        <w:t> </w:t>
      </w:r>
      <w:r>
        <w:rPr>
          <w:color w:val="231F20"/>
          <w:position w:val="1"/>
        </w:rPr>
        <w:t>Government</w:t>
      </w:r>
      <w:r>
        <w:rPr>
          <w:color w:val="231F20"/>
          <w:spacing w:val="-17"/>
          <w:position w:val="1"/>
        </w:rPr>
        <w:t> </w:t>
      </w:r>
      <w:r>
        <w:rPr>
          <w:color w:val="231F20"/>
          <w:position w:val="1"/>
        </w:rPr>
        <w:t>shall,</w:t>
      </w:r>
      <w:r>
        <w:rPr>
          <w:color w:val="231F20"/>
          <w:spacing w:val="-17"/>
          <w:position w:val="1"/>
        </w:rPr>
        <w:t> </w:t>
      </w:r>
      <w:r>
        <w:rPr>
          <w:color w:val="231F20"/>
          <w:position w:val="1"/>
        </w:rPr>
        <w:t>having</w:t>
      </w:r>
      <w:r>
        <w:rPr>
          <w:color w:val="231F20"/>
          <w:spacing w:val="-18"/>
          <w:position w:val="1"/>
        </w:rPr>
        <w:t> </w:t>
      </w:r>
      <w:r>
        <w:rPr>
          <w:color w:val="231F20"/>
          <w:position w:val="1"/>
        </w:rPr>
        <w:t>regard</w:t>
      </w:r>
      <w:r>
        <w:rPr>
          <w:color w:val="231F20"/>
          <w:spacing w:val="-17"/>
          <w:position w:val="1"/>
        </w:rPr>
        <w:t> </w:t>
      </w:r>
      <w:r>
        <w:rPr>
          <w:color w:val="231F20"/>
          <w:position w:val="1"/>
        </w:rPr>
        <w:t>to</w:t>
      </w:r>
      <w:r>
        <w:rPr>
          <w:color w:val="231F20"/>
          <w:spacing w:val="-17"/>
          <w:position w:val="1"/>
        </w:rPr>
        <w:t> </w:t>
      </w:r>
      <w:r>
        <w:rPr>
          <w:color w:val="231F20"/>
          <w:position w:val="1"/>
        </w:rPr>
        <w:t>the</w:t>
      </w:r>
      <w:r>
        <w:rPr>
          <w:color w:val="231F20"/>
          <w:spacing w:val="-17"/>
          <w:position w:val="1"/>
        </w:rPr>
        <w:t> </w:t>
      </w:r>
      <w:r>
        <w:rPr>
          <w:color w:val="231F20"/>
          <w:position w:val="1"/>
        </w:rPr>
        <w:t>need</w:t>
      </w:r>
      <w:r>
        <w:rPr>
          <w:color w:val="231F20"/>
          <w:spacing w:val="-17"/>
          <w:position w:val="1"/>
        </w:rPr>
        <w:t> </w:t>
      </w:r>
      <w:r>
        <w:rPr>
          <w:color w:val="231F20"/>
          <w:position w:val="1"/>
        </w:rPr>
        <w:t>to</w:t>
      </w:r>
      <w:r>
        <w:rPr>
          <w:color w:val="231F20"/>
          <w:spacing w:val="-17"/>
          <w:position w:val="1"/>
        </w:rPr>
        <w:t> </w:t>
      </w:r>
      <w:r>
        <w:rPr>
          <w:color w:val="231F20"/>
          <w:position w:val="1"/>
        </w:rPr>
        <w:t>ensure</w:t>
      </w:r>
      <w:r>
        <w:rPr>
          <w:color w:val="231F20"/>
          <w:spacing w:val="-17"/>
          <w:position w:val="1"/>
        </w:rPr>
        <w:t> </w:t>
      </w:r>
      <w:r>
        <w:rPr>
          <w:color w:val="231F20"/>
          <w:position w:val="1"/>
        </w:rPr>
        <w:t>the</w:t>
      </w:r>
      <w:r>
        <w:rPr>
          <w:color w:val="231F20"/>
          <w:spacing w:val="-18"/>
          <w:position w:val="1"/>
        </w:rPr>
        <w:t> </w:t>
      </w:r>
      <w:r>
        <w:rPr>
          <w:color w:val="231F20"/>
          <w:position w:val="1"/>
        </w:rPr>
        <w:t>operational</w:t>
      </w:r>
      <w:r>
        <w:rPr>
          <w:color w:val="231F20"/>
        </w:rPr>
        <w:t> segregation, independence, and neutrality of the adjudication under this Act,</w:t>
      </w:r>
      <w:r>
        <w:rPr>
          <w:color w:val="231F20"/>
          <w:spacing w:val="-2"/>
        </w:rPr>
        <w:t> </w:t>
      </w:r>
      <w:r>
        <w:rPr>
          <w:color w:val="231F20"/>
        </w:rPr>
        <w:t>prescribe—</w:t>
      </w:r>
    </w:p>
    <w:p>
      <w:pPr>
        <w:pStyle w:val="ListParagraph"/>
        <w:numPr>
          <w:ilvl w:val="0"/>
          <w:numId w:val="74"/>
        </w:numPr>
        <w:tabs>
          <w:tab w:pos="2573" w:val="left" w:leader="none"/>
        </w:tabs>
        <w:spacing w:line="240" w:lineRule="auto" w:before="121" w:after="0"/>
        <w:ind w:left="2572" w:right="0" w:hanging="284"/>
        <w:jc w:val="left"/>
        <w:rPr>
          <w:sz w:val="20"/>
        </w:rPr>
      </w:pPr>
      <w:r>
        <w:rPr>
          <w:color w:val="231F20"/>
          <w:sz w:val="20"/>
        </w:rPr>
        <w:t>number of Adjudicating Officers to be appointed under sub-section</w:t>
      </w:r>
      <w:r>
        <w:rPr>
          <w:color w:val="231F20"/>
          <w:spacing w:val="-28"/>
          <w:sz w:val="20"/>
        </w:rPr>
        <w:t> </w:t>
      </w:r>
      <w:r>
        <w:rPr>
          <w:color w:val="231F20"/>
          <w:sz w:val="20"/>
        </w:rPr>
        <w:t>(</w:t>
      </w:r>
      <w:r>
        <w:rPr>
          <w:i/>
          <w:color w:val="231F20"/>
          <w:sz w:val="20"/>
        </w:rPr>
        <w:t>1</w:t>
      </w:r>
      <w:r>
        <w:rPr>
          <w:color w:val="231F20"/>
          <w:sz w:val="20"/>
        </w:rPr>
        <w:t>);</w:t>
      </w:r>
    </w:p>
    <w:p>
      <w:pPr>
        <w:pStyle w:val="ListParagraph"/>
        <w:numPr>
          <w:ilvl w:val="0"/>
          <w:numId w:val="74"/>
        </w:numPr>
        <w:tabs>
          <w:tab w:pos="2613" w:val="left" w:leader="none"/>
        </w:tabs>
        <w:spacing w:line="249" w:lineRule="auto" w:before="130" w:after="0"/>
        <w:ind w:left="1810" w:right="2" w:firstLine="480"/>
        <w:jc w:val="left"/>
        <w:rPr>
          <w:sz w:val="20"/>
        </w:rPr>
      </w:pPr>
      <w:r>
        <w:rPr>
          <w:color w:val="231F20"/>
          <w:spacing w:val="3"/>
          <w:sz w:val="20"/>
        </w:rPr>
        <w:t>manner </w:t>
      </w:r>
      <w:r>
        <w:rPr>
          <w:color w:val="231F20"/>
          <w:spacing w:val="2"/>
          <w:sz w:val="20"/>
        </w:rPr>
        <w:t>and </w:t>
      </w:r>
      <w:r>
        <w:rPr>
          <w:color w:val="231F20"/>
          <w:spacing w:val="3"/>
          <w:sz w:val="20"/>
        </w:rPr>
        <w:t>terms </w:t>
      </w:r>
      <w:r>
        <w:rPr>
          <w:color w:val="231F20"/>
          <w:sz w:val="20"/>
        </w:rPr>
        <w:t>of </w:t>
      </w:r>
      <w:r>
        <w:rPr>
          <w:color w:val="231F20"/>
          <w:spacing w:val="3"/>
          <w:sz w:val="20"/>
        </w:rPr>
        <w:t>appointment </w:t>
      </w:r>
      <w:r>
        <w:rPr>
          <w:color w:val="231F20"/>
          <w:sz w:val="20"/>
        </w:rPr>
        <w:t>of </w:t>
      </w:r>
      <w:r>
        <w:rPr>
          <w:color w:val="231F20"/>
          <w:spacing w:val="2"/>
          <w:sz w:val="20"/>
        </w:rPr>
        <w:t>Adjudicating Officers </w:t>
      </w:r>
      <w:r>
        <w:rPr>
          <w:color w:val="231F20"/>
          <w:spacing w:val="3"/>
          <w:sz w:val="20"/>
        </w:rPr>
        <w:t>ensuring </w:t>
      </w:r>
      <w:r>
        <w:rPr>
          <w:color w:val="231F20"/>
          <w:sz w:val="20"/>
        </w:rPr>
        <w:t>independence of such</w:t>
      </w:r>
      <w:r>
        <w:rPr>
          <w:color w:val="231F20"/>
          <w:spacing w:val="40"/>
          <w:sz w:val="20"/>
        </w:rPr>
        <w:t> </w:t>
      </w:r>
      <w:r>
        <w:rPr>
          <w:color w:val="231F20"/>
          <w:sz w:val="20"/>
        </w:rPr>
        <w:t>officers;</w:t>
      </w:r>
    </w:p>
    <w:p>
      <w:pPr>
        <w:pStyle w:val="BodyText"/>
        <w:tabs>
          <w:tab w:pos="2289" w:val="left" w:leader="none"/>
        </w:tabs>
        <w:spacing w:before="120"/>
        <w:ind w:left="974"/>
        <w:jc w:val="both"/>
      </w:pPr>
      <w:r>
        <w:rPr>
          <w:color w:val="231F20"/>
          <w:spacing w:val="8"/>
          <w:sz w:val="16"/>
        </w:rPr>
        <w:t>25</w:t>
        <w:tab/>
      </w:r>
      <w:r>
        <w:rPr>
          <w:color w:val="231F20"/>
          <w:position w:val="2"/>
        </w:rPr>
        <w:t>(</w:t>
      </w:r>
      <w:r>
        <w:rPr>
          <w:i/>
          <w:color w:val="231F20"/>
          <w:position w:val="2"/>
        </w:rPr>
        <w:t>c</w:t>
      </w:r>
      <w:r>
        <w:rPr>
          <w:color w:val="231F20"/>
          <w:position w:val="2"/>
        </w:rPr>
        <w:t>)</w:t>
      </w:r>
      <w:r>
        <w:rPr>
          <w:color w:val="231F20"/>
          <w:spacing w:val="-11"/>
          <w:position w:val="2"/>
        </w:rPr>
        <w:t> </w:t>
      </w:r>
      <w:r>
        <w:rPr>
          <w:color w:val="231F20"/>
          <w:position w:val="2"/>
        </w:rPr>
        <w:t>jurisdiction</w:t>
      </w:r>
      <w:r>
        <w:rPr>
          <w:color w:val="231F20"/>
          <w:spacing w:val="-10"/>
          <w:position w:val="2"/>
        </w:rPr>
        <w:t> </w:t>
      </w:r>
      <w:r>
        <w:rPr>
          <w:color w:val="231F20"/>
          <w:position w:val="2"/>
        </w:rPr>
        <w:t>of</w:t>
      </w:r>
      <w:r>
        <w:rPr>
          <w:color w:val="231F20"/>
          <w:spacing w:val="-19"/>
          <w:position w:val="2"/>
        </w:rPr>
        <w:t> </w:t>
      </w:r>
      <w:r>
        <w:rPr>
          <w:color w:val="231F20"/>
          <w:position w:val="2"/>
        </w:rPr>
        <w:t>Adjudicating</w:t>
      </w:r>
      <w:r>
        <w:rPr>
          <w:color w:val="231F20"/>
          <w:spacing w:val="-10"/>
          <w:position w:val="2"/>
        </w:rPr>
        <w:t> </w:t>
      </w:r>
      <w:r>
        <w:rPr>
          <w:color w:val="231F20"/>
          <w:position w:val="2"/>
        </w:rPr>
        <w:t>Officers;</w:t>
      </w:r>
    </w:p>
    <w:p>
      <w:pPr>
        <w:pStyle w:val="BodyText"/>
        <w:spacing w:before="120"/>
        <w:ind w:left="2290"/>
      </w:pPr>
      <w:r>
        <w:rPr>
          <w:color w:val="231F20"/>
        </w:rPr>
        <w:t>(</w:t>
      </w:r>
      <w:r>
        <w:rPr>
          <w:i/>
          <w:color w:val="231F20"/>
        </w:rPr>
        <w:t>d</w:t>
      </w:r>
      <w:r>
        <w:rPr>
          <w:color w:val="231F20"/>
        </w:rPr>
        <w:t>) other such requirements as the Central Government may deem fit.</w:t>
      </w:r>
    </w:p>
    <w:p>
      <w:pPr>
        <w:pStyle w:val="BodyText"/>
        <w:spacing w:line="249" w:lineRule="auto" w:before="130"/>
        <w:ind w:left="1330" w:right="1" w:firstLine="480"/>
        <w:jc w:val="both"/>
      </w:pPr>
      <w:r>
        <w:rPr>
          <w:color w:val="231F20"/>
        </w:rPr>
        <w:t>(</w:t>
      </w:r>
      <w:r>
        <w:rPr>
          <w:i/>
          <w:color w:val="231F20"/>
        </w:rPr>
        <w:t>3</w:t>
      </w:r>
      <w:r>
        <w:rPr>
          <w:color w:val="231F20"/>
        </w:rPr>
        <w:t>) The Adjudicating Officers shall be persons of </w:t>
      </w:r>
      <w:r>
        <w:rPr>
          <w:color w:val="231F20"/>
          <w:spacing w:val="-3"/>
        </w:rPr>
        <w:t>ability, </w:t>
      </w:r>
      <w:r>
        <w:rPr>
          <w:color w:val="231F20"/>
        </w:rPr>
        <w:t>integrity and standing,</w:t>
      </w:r>
      <w:r>
        <w:rPr>
          <w:color w:val="231F20"/>
          <w:spacing w:val="-30"/>
        </w:rPr>
        <w:t> </w:t>
      </w:r>
      <w:r>
        <w:rPr>
          <w:color w:val="231F20"/>
        </w:rPr>
        <w:t>and must</w:t>
      </w:r>
      <w:r>
        <w:rPr>
          <w:color w:val="231F20"/>
          <w:spacing w:val="-8"/>
        </w:rPr>
        <w:t> </w:t>
      </w:r>
      <w:r>
        <w:rPr>
          <w:color w:val="231F20"/>
        </w:rPr>
        <w:t>have</w:t>
      </w:r>
      <w:r>
        <w:rPr>
          <w:color w:val="231F20"/>
          <w:spacing w:val="-7"/>
        </w:rPr>
        <w:t> </w:t>
      </w:r>
      <w:r>
        <w:rPr>
          <w:color w:val="231F20"/>
        </w:rPr>
        <w:t>specialised</w:t>
      </w:r>
      <w:r>
        <w:rPr>
          <w:color w:val="231F20"/>
          <w:spacing w:val="-7"/>
        </w:rPr>
        <w:t> </w:t>
      </w:r>
      <w:r>
        <w:rPr>
          <w:color w:val="231F20"/>
        </w:rPr>
        <w:t>knowledge</w:t>
      </w:r>
      <w:r>
        <w:rPr>
          <w:color w:val="231F20"/>
          <w:spacing w:val="-7"/>
        </w:rPr>
        <w:t> </w:t>
      </w:r>
      <w:r>
        <w:rPr>
          <w:color w:val="231F20"/>
        </w:rPr>
        <w:t>of,</w:t>
      </w:r>
      <w:r>
        <w:rPr>
          <w:color w:val="231F20"/>
          <w:spacing w:val="-7"/>
        </w:rPr>
        <w:t> </w:t>
      </w:r>
      <w:r>
        <w:rPr>
          <w:color w:val="231F20"/>
        </w:rPr>
        <w:t>and</w:t>
      </w:r>
      <w:r>
        <w:rPr>
          <w:color w:val="231F20"/>
          <w:spacing w:val="-8"/>
        </w:rPr>
        <w:t> </w:t>
      </w:r>
      <w:r>
        <w:rPr>
          <w:color w:val="231F20"/>
        </w:rPr>
        <w:t>not</w:t>
      </w:r>
      <w:r>
        <w:rPr>
          <w:color w:val="231F20"/>
          <w:spacing w:val="-7"/>
        </w:rPr>
        <w:t> </w:t>
      </w:r>
      <w:r>
        <w:rPr>
          <w:color w:val="231F20"/>
        </w:rPr>
        <w:t>less</w:t>
      </w:r>
      <w:r>
        <w:rPr>
          <w:color w:val="231F20"/>
          <w:spacing w:val="-7"/>
        </w:rPr>
        <w:t> </w:t>
      </w:r>
      <w:r>
        <w:rPr>
          <w:color w:val="231F20"/>
        </w:rPr>
        <w:t>than</w:t>
      </w:r>
      <w:r>
        <w:rPr>
          <w:color w:val="231F20"/>
          <w:spacing w:val="-7"/>
        </w:rPr>
        <w:t> </w:t>
      </w:r>
      <w:r>
        <w:rPr>
          <w:color w:val="231F20"/>
        </w:rPr>
        <w:t>seven</w:t>
      </w:r>
      <w:r>
        <w:rPr>
          <w:color w:val="231F20"/>
          <w:spacing w:val="-7"/>
        </w:rPr>
        <w:t> </w:t>
      </w:r>
      <w:r>
        <w:rPr>
          <w:color w:val="231F20"/>
        </w:rPr>
        <w:t>years</w:t>
      </w:r>
      <w:r>
        <w:rPr>
          <w:color w:val="231F20"/>
          <w:spacing w:val="-7"/>
        </w:rPr>
        <w:t> </w:t>
      </w:r>
      <w:r>
        <w:rPr>
          <w:color w:val="231F20"/>
        </w:rPr>
        <w:t>professional</w:t>
      </w:r>
      <w:r>
        <w:rPr>
          <w:color w:val="231F20"/>
          <w:spacing w:val="-8"/>
        </w:rPr>
        <w:t> </w:t>
      </w:r>
      <w:r>
        <w:rPr>
          <w:color w:val="231F20"/>
        </w:rPr>
        <w:t>experience in</w:t>
      </w:r>
      <w:r>
        <w:rPr>
          <w:color w:val="231F20"/>
          <w:spacing w:val="6"/>
        </w:rPr>
        <w:t> </w:t>
      </w:r>
      <w:r>
        <w:rPr>
          <w:color w:val="231F20"/>
        </w:rPr>
        <w:t>the</w:t>
      </w:r>
      <w:r>
        <w:rPr>
          <w:color w:val="231F20"/>
          <w:spacing w:val="6"/>
        </w:rPr>
        <w:t> </w:t>
      </w:r>
      <w:r>
        <w:rPr>
          <w:color w:val="231F20"/>
        </w:rPr>
        <w:t>fields</w:t>
      </w:r>
      <w:r>
        <w:rPr>
          <w:color w:val="231F20"/>
          <w:spacing w:val="6"/>
        </w:rPr>
        <w:t> </w:t>
      </w:r>
      <w:r>
        <w:rPr>
          <w:color w:val="231F20"/>
        </w:rPr>
        <w:t>of</w:t>
      </w:r>
      <w:r>
        <w:rPr>
          <w:color w:val="231F20"/>
          <w:spacing w:val="6"/>
        </w:rPr>
        <w:t> </w:t>
      </w:r>
      <w:r>
        <w:rPr>
          <w:color w:val="231F20"/>
          <w:spacing w:val="-5"/>
        </w:rPr>
        <w:t>law,</w:t>
      </w:r>
      <w:r>
        <w:rPr>
          <w:color w:val="231F20"/>
          <w:spacing w:val="6"/>
        </w:rPr>
        <w:t> </w:t>
      </w:r>
      <w:r>
        <w:rPr>
          <w:color w:val="231F20"/>
        </w:rPr>
        <w:t>cyber</w:t>
      </w:r>
      <w:r>
        <w:rPr>
          <w:color w:val="231F20"/>
          <w:spacing w:val="6"/>
        </w:rPr>
        <w:t> </w:t>
      </w:r>
      <w:r>
        <w:rPr>
          <w:color w:val="231F20"/>
        </w:rPr>
        <w:t>and</w:t>
      </w:r>
      <w:r>
        <w:rPr>
          <w:color w:val="231F20"/>
          <w:spacing w:val="6"/>
        </w:rPr>
        <w:t> </w:t>
      </w:r>
      <w:r>
        <w:rPr>
          <w:color w:val="231F20"/>
        </w:rPr>
        <w:t>internet</w:t>
      </w:r>
      <w:r>
        <w:rPr>
          <w:color w:val="231F20"/>
          <w:spacing w:val="6"/>
        </w:rPr>
        <w:t> </w:t>
      </w:r>
      <w:r>
        <w:rPr>
          <w:color w:val="231F20"/>
        </w:rPr>
        <w:t>laws,</w:t>
      </w:r>
      <w:r>
        <w:rPr>
          <w:color w:val="231F20"/>
          <w:spacing w:val="6"/>
        </w:rPr>
        <w:t> </w:t>
      </w:r>
      <w:r>
        <w:rPr>
          <w:color w:val="231F20"/>
        </w:rPr>
        <w:t>information</w:t>
      </w:r>
      <w:r>
        <w:rPr>
          <w:color w:val="231F20"/>
          <w:spacing w:val="6"/>
        </w:rPr>
        <w:t> </w:t>
      </w:r>
      <w:r>
        <w:rPr>
          <w:color w:val="231F20"/>
        </w:rPr>
        <w:t>technology</w:t>
      </w:r>
      <w:r>
        <w:rPr>
          <w:color w:val="231F20"/>
          <w:spacing w:val="6"/>
        </w:rPr>
        <w:t> </w:t>
      </w:r>
      <w:r>
        <w:rPr>
          <w:color w:val="231F20"/>
        </w:rPr>
        <w:t>law</w:t>
      </w:r>
      <w:r>
        <w:rPr>
          <w:color w:val="231F20"/>
          <w:spacing w:val="6"/>
        </w:rPr>
        <w:t> </w:t>
      </w:r>
      <w:r>
        <w:rPr>
          <w:color w:val="231F20"/>
        </w:rPr>
        <w:t>and</w:t>
      </w:r>
      <w:r>
        <w:rPr>
          <w:color w:val="231F20"/>
          <w:spacing w:val="6"/>
        </w:rPr>
        <w:t> </w:t>
      </w:r>
      <w:r>
        <w:rPr>
          <w:color w:val="231F20"/>
          <w:spacing w:val="-3"/>
        </w:rPr>
        <w:t>policy,</w:t>
      </w:r>
      <w:r>
        <w:rPr>
          <w:color w:val="231F20"/>
          <w:spacing w:val="6"/>
        </w:rPr>
        <w:t> </w:t>
      </w:r>
      <w:r>
        <w:rPr>
          <w:color w:val="231F20"/>
        </w:rPr>
        <w:t>data</w:t>
      </w:r>
    </w:p>
    <w:p>
      <w:pPr>
        <w:pStyle w:val="BodyText"/>
        <w:spacing w:before="2"/>
        <w:ind w:left="989"/>
        <w:jc w:val="both"/>
      </w:pPr>
      <w:r>
        <w:rPr>
          <w:color w:val="231F20"/>
          <w:position w:val="2"/>
          <w:sz w:val="16"/>
        </w:rPr>
        <w:t>30 </w:t>
      </w:r>
      <w:r>
        <w:rPr>
          <w:color w:val="231F20"/>
        </w:rPr>
        <w:t>protection and related subjects.</w:t>
      </w:r>
    </w:p>
    <w:p>
      <w:pPr>
        <w:pStyle w:val="ListParagraph"/>
        <w:numPr>
          <w:ilvl w:val="0"/>
          <w:numId w:val="66"/>
        </w:numPr>
        <w:tabs>
          <w:tab w:pos="2094" w:val="left" w:leader="none"/>
        </w:tabs>
        <w:spacing w:line="249" w:lineRule="auto" w:before="130" w:after="0"/>
        <w:ind w:left="1330" w:right="2" w:firstLine="480"/>
        <w:jc w:val="both"/>
        <w:rPr>
          <w:sz w:val="20"/>
        </w:rPr>
      </w:pPr>
      <w:r>
        <w:rPr>
          <w:color w:val="231F20"/>
          <w:sz w:val="20"/>
        </w:rPr>
        <w:t>(</w:t>
      </w:r>
      <w:r>
        <w:rPr>
          <w:i/>
          <w:color w:val="231F20"/>
          <w:sz w:val="20"/>
        </w:rPr>
        <w:t>1</w:t>
      </w:r>
      <w:r>
        <w:rPr>
          <w:color w:val="231F20"/>
          <w:sz w:val="20"/>
        </w:rPr>
        <w:t>)</w:t>
      </w:r>
      <w:r>
        <w:rPr>
          <w:color w:val="231F20"/>
          <w:spacing w:val="-19"/>
          <w:sz w:val="20"/>
        </w:rPr>
        <w:t> </w:t>
      </w:r>
      <w:r>
        <w:rPr>
          <w:color w:val="231F20"/>
          <w:sz w:val="20"/>
        </w:rPr>
        <w:t>No</w:t>
      </w:r>
      <w:r>
        <w:rPr>
          <w:color w:val="231F20"/>
          <w:spacing w:val="-19"/>
          <w:sz w:val="20"/>
        </w:rPr>
        <w:t> </w:t>
      </w:r>
      <w:r>
        <w:rPr>
          <w:color w:val="231F20"/>
          <w:sz w:val="20"/>
        </w:rPr>
        <w:t>penalty</w:t>
      </w:r>
      <w:r>
        <w:rPr>
          <w:color w:val="231F20"/>
          <w:spacing w:val="-19"/>
          <w:sz w:val="20"/>
        </w:rPr>
        <w:t> </w:t>
      </w:r>
      <w:r>
        <w:rPr>
          <w:color w:val="231F20"/>
          <w:sz w:val="20"/>
        </w:rPr>
        <w:t>shall</w:t>
      </w:r>
      <w:r>
        <w:rPr>
          <w:color w:val="231F20"/>
          <w:spacing w:val="-19"/>
          <w:sz w:val="20"/>
        </w:rPr>
        <w:t> </w:t>
      </w:r>
      <w:r>
        <w:rPr>
          <w:color w:val="231F20"/>
          <w:sz w:val="20"/>
        </w:rPr>
        <w:t>be</w:t>
      </w:r>
      <w:r>
        <w:rPr>
          <w:color w:val="231F20"/>
          <w:spacing w:val="-18"/>
          <w:sz w:val="20"/>
        </w:rPr>
        <w:t> </w:t>
      </w:r>
      <w:r>
        <w:rPr>
          <w:color w:val="231F20"/>
          <w:sz w:val="20"/>
        </w:rPr>
        <w:t>imposed</w:t>
      </w:r>
      <w:r>
        <w:rPr>
          <w:color w:val="231F20"/>
          <w:spacing w:val="-19"/>
          <w:sz w:val="20"/>
        </w:rPr>
        <w:t> </w:t>
      </w:r>
      <w:r>
        <w:rPr>
          <w:color w:val="231F20"/>
          <w:sz w:val="20"/>
        </w:rPr>
        <w:t>under</w:t>
      </w:r>
      <w:r>
        <w:rPr>
          <w:color w:val="231F20"/>
          <w:spacing w:val="-19"/>
          <w:sz w:val="20"/>
        </w:rPr>
        <w:t> </w:t>
      </w:r>
      <w:r>
        <w:rPr>
          <w:color w:val="231F20"/>
          <w:sz w:val="20"/>
        </w:rPr>
        <w:t>this</w:t>
      </w:r>
      <w:r>
        <w:rPr>
          <w:color w:val="231F20"/>
          <w:spacing w:val="-19"/>
          <w:sz w:val="20"/>
        </w:rPr>
        <w:t> </w:t>
      </w:r>
      <w:r>
        <w:rPr>
          <w:color w:val="231F20"/>
          <w:spacing w:val="-4"/>
          <w:sz w:val="20"/>
        </w:rPr>
        <w:t>Chapter,</w:t>
      </w:r>
      <w:r>
        <w:rPr>
          <w:color w:val="231F20"/>
          <w:spacing w:val="-18"/>
          <w:sz w:val="20"/>
        </w:rPr>
        <w:t> </w:t>
      </w:r>
      <w:r>
        <w:rPr>
          <w:color w:val="231F20"/>
          <w:sz w:val="20"/>
        </w:rPr>
        <w:t>except</w:t>
      </w:r>
      <w:r>
        <w:rPr>
          <w:color w:val="231F20"/>
          <w:spacing w:val="-19"/>
          <w:sz w:val="20"/>
        </w:rPr>
        <w:t> </w:t>
      </w:r>
      <w:r>
        <w:rPr>
          <w:color w:val="231F20"/>
          <w:sz w:val="20"/>
        </w:rPr>
        <w:t>after</w:t>
      </w:r>
      <w:r>
        <w:rPr>
          <w:color w:val="231F20"/>
          <w:spacing w:val="-19"/>
          <w:sz w:val="20"/>
        </w:rPr>
        <w:t> </w:t>
      </w:r>
      <w:r>
        <w:rPr>
          <w:color w:val="231F20"/>
          <w:sz w:val="20"/>
        </w:rPr>
        <w:t>an</w:t>
      </w:r>
      <w:r>
        <w:rPr>
          <w:color w:val="231F20"/>
          <w:spacing w:val="-19"/>
          <w:sz w:val="20"/>
        </w:rPr>
        <w:t> </w:t>
      </w:r>
      <w:r>
        <w:rPr>
          <w:color w:val="231F20"/>
          <w:sz w:val="20"/>
        </w:rPr>
        <w:t>inquiry</w:t>
      </w:r>
      <w:r>
        <w:rPr>
          <w:color w:val="231F20"/>
          <w:spacing w:val="-19"/>
          <w:sz w:val="20"/>
        </w:rPr>
        <w:t> </w:t>
      </w:r>
      <w:r>
        <w:rPr>
          <w:color w:val="231F20"/>
          <w:sz w:val="20"/>
        </w:rPr>
        <w:t>made</w:t>
      </w:r>
      <w:r>
        <w:rPr>
          <w:color w:val="231F20"/>
          <w:spacing w:val="-18"/>
          <w:sz w:val="20"/>
        </w:rPr>
        <w:t> </w:t>
      </w:r>
      <w:r>
        <w:rPr>
          <w:color w:val="231F20"/>
          <w:sz w:val="20"/>
        </w:rPr>
        <w:t>in such</w:t>
      </w:r>
      <w:r>
        <w:rPr>
          <w:color w:val="231F20"/>
          <w:spacing w:val="-3"/>
          <w:sz w:val="20"/>
        </w:rPr>
        <w:t> </w:t>
      </w:r>
      <w:r>
        <w:rPr>
          <w:color w:val="231F20"/>
          <w:sz w:val="20"/>
        </w:rPr>
        <w:t>manner</w:t>
      </w:r>
      <w:r>
        <w:rPr>
          <w:color w:val="231F20"/>
          <w:spacing w:val="-3"/>
          <w:sz w:val="20"/>
        </w:rPr>
        <w:t> </w:t>
      </w:r>
      <w:r>
        <w:rPr>
          <w:color w:val="231F20"/>
          <w:sz w:val="20"/>
        </w:rPr>
        <w:t>as</w:t>
      </w:r>
      <w:r>
        <w:rPr>
          <w:color w:val="231F20"/>
          <w:spacing w:val="-3"/>
          <w:sz w:val="20"/>
        </w:rPr>
        <w:t> </w:t>
      </w:r>
      <w:r>
        <w:rPr>
          <w:color w:val="231F20"/>
          <w:sz w:val="20"/>
        </w:rPr>
        <w:t>may</w:t>
      </w:r>
      <w:r>
        <w:rPr>
          <w:color w:val="231F20"/>
          <w:spacing w:val="-3"/>
          <w:sz w:val="20"/>
        </w:rPr>
        <w:t> </w:t>
      </w:r>
      <w:r>
        <w:rPr>
          <w:color w:val="231F20"/>
          <w:sz w:val="20"/>
        </w:rPr>
        <w:t>be</w:t>
      </w:r>
      <w:r>
        <w:rPr>
          <w:color w:val="231F20"/>
          <w:spacing w:val="-2"/>
          <w:sz w:val="20"/>
        </w:rPr>
        <w:t> </w:t>
      </w:r>
      <w:r>
        <w:rPr>
          <w:color w:val="231F20"/>
          <w:sz w:val="20"/>
        </w:rPr>
        <w:t>prescribed,</w:t>
      </w:r>
      <w:r>
        <w:rPr>
          <w:color w:val="231F20"/>
          <w:spacing w:val="-3"/>
          <w:sz w:val="20"/>
        </w:rPr>
        <w:t> </w:t>
      </w:r>
      <w:r>
        <w:rPr>
          <w:color w:val="231F20"/>
          <w:sz w:val="20"/>
        </w:rPr>
        <w:t>and</w:t>
      </w:r>
      <w:r>
        <w:rPr>
          <w:color w:val="231F20"/>
          <w:spacing w:val="-3"/>
          <w:sz w:val="20"/>
        </w:rPr>
        <w:t> </w:t>
      </w:r>
      <w:r>
        <w:rPr>
          <w:color w:val="231F20"/>
          <w:sz w:val="20"/>
        </w:rPr>
        <w:t>the</w:t>
      </w:r>
      <w:r>
        <w:rPr>
          <w:color w:val="231F20"/>
          <w:spacing w:val="-3"/>
          <w:sz w:val="20"/>
        </w:rPr>
        <w:t> </w:t>
      </w:r>
      <w:r>
        <w:rPr>
          <w:color w:val="231F20"/>
          <w:sz w:val="20"/>
        </w:rPr>
        <w:t>data</w:t>
      </w:r>
      <w:r>
        <w:rPr>
          <w:color w:val="231F20"/>
          <w:spacing w:val="-2"/>
          <w:sz w:val="20"/>
        </w:rPr>
        <w:t> </w:t>
      </w:r>
      <w:r>
        <w:rPr>
          <w:color w:val="231F20"/>
          <w:sz w:val="20"/>
        </w:rPr>
        <w:t>fiduciary</w:t>
      </w:r>
      <w:r>
        <w:rPr>
          <w:color w:val="231F20"/>
          <w:spacing w:val="-3"/>
          <w:sz w:val="20"/>
        </w:rPr>
        <w:t> </w:t>
      </w:r>
      <w:r>
        <w:rPr>
          <w:color w:val="231F20"/>
          <w:sz w:val="20"/>
        </w:rPr>
        <w:t>or</w:t>
      </w:r>
      <w:r>
        <w:rPr>
          <w:color w:val="231F20"/>
          <w:spacing w:val="-3"/>
          <w:sz w:val="20"/>
        </w:rPr>
        <w:t> </w:t>
      </w:r>
      <w:r>
        <w:rPr>
          <w:color w:val="231F20"/>
          <w:sz w:val="20"/>
        </w:rPr>
        <w:t>data</w:t>
      </w:r>
      <w:r>
        <w:rPr>
          <w:color w:val="231F20"/>
          <w:spacing w:val="-3"/>
          <w:sz w:val="20"/>
        </w:rPr>
        <w:t> </w:t>
      </w:r>
      <w:r>
        <w:rPr>
          <w:color w:val="231F20"/>
          <w:sz w:val="20"/>
        </w:rPr>
        <w:t>processor</w:t>
      </w:r>
      <w:r>
        <w:rPr>
          <w:color w:val="231F20"/>
          <w:spacing w:val="-2"/>
          <w:sz w:val="20"/>
        </w:rPr>
        <w:t> </w:t>
      </w:r>
      <w:r>
        <w:rPr>
          <w:color w:val="231F20"/>
          <w:sz w:val="20"/>
        </w:rPr>
        <w:t>or</w:t>
      </w:r>
      <w:r>
        <w:rPr>
          <w:color w:val="231F20"/>
          <w:spacing w:val="-3"/>
          <w:sz w:val="20"/>
        </w:rPr>
        <w:t> </w:t>
      </w:r>
      <w:r>
        <w:rPr>
          <w:color w:val="231F20"/>
          <w:sz w:val="20"/>
        </w:rPr>
        <w:t>any</w:t>
      </w:r>
      <w:r>
        <w:rPr>
          <w:color w:val="231F20"/>
          <w:spacing w:val="-3"/>
          <w:sz w:val="20"/>
        </w:rPr>
        <w:t> </w:t>
      </w:r>
      <w:r>
        <w:rPr>
          <w:color w:val="231F20"/>
          <w:sz w:val="20"/>
        </w:rPr>
        <w:t>person, as the case may be, has been given a reasonable opportunity of being</w:t>
      </w:r>
      <w:r>
        <w:rPr>
          <w:color w:val="231F20"/>
          <w:spacing w:val="45"/>
          <w:sz w:val="20"/>
        </w:rPr>
        <w:t> </w:t>
      </w:r>
      <w:r>
        <w:rPr>
          <w:color w:val="231F20"/>
          <w:sz w:val="20"/>
        </w:rPr>
        <w:t>heard:</w:t>
      </w:r>
    </w:p>
    <w:p>
      <w:pPr>
        <w:pStyle w:val="BodyText"/>
        <w:spacing w:before="123"/>
        <w:ind w:left="1810"/>
      </w:pPr>
      <w:r>
        <w:rPr>
          <w:color w:val="231F20"/>
        </w:rPr>
        <w:t>Provided that no inquiry under this section shall be initiated except by a complaint</w:t>
      </w:r>
    </w:p>
    <w:p>
      <w:pPr>
        <w:pStyle w:val="BodyText"/>
        <w:spacing w:before="10"/>
        <w:ind w:left="974"/>
        <w:jc w:val="both"/>
      </w:pPr>
      <w:r>
        <w:rPr>
          <w:color w:val="231F20"/>
          <w:sz w:val="16"/>
        </w:rPr>
        <w:t>35 </w:t>
      </w:r>
      <w:r>
        <w:rPr>
          <w:color w:val="231F20"/>
        </w:rPr>
        <w:t>made by the Authority.</w:t>
      </w:r>
    </w:p>
    <w:p>
      <w:pPr>
        <w:pStyle w:val="BodyText"/>
        <w:spacing w:line="249" w:lineRule="auto" w:before="130"/>
        <w:ind w:left="1330" w:firstLine="480"/>
        <w:jc w:val="both"/>
      </w:pPr>
      <w:r>
        <w:rPr>
          <w:color w:val="231F20"/>
        </w:rPr>
        <w:t>(</w:t>
      </w:r>
      <w:r>
        <w:rPr>
          <w:i/>
          <w:color w:val="231F20"/>
        </w:rPr>
        <w:t>2</w:t>
      </w:r>
      <w:r>
        <w:rPr>
          <w:color w:val="231F20"/>
        </w:rPr>
        <w:t>)</w:t>
      </w:r>
      <w:r>
        <w:rPr>
          <w:color w:val="231F20"/>
          <w:spacing w:val="-21"/>
        </w:rPr>
        <w:t> </w:t>
      </w:r>
      <w:r>
        <w:rPr>
          <w:color w:val="231F20"/>
        </w:rPr>
        <w:t>While</w:t>
      </w:r>
      <w:r>
        <w:rPr>
          <w:color w:val="231F20"/>
          <w:spacing w:val="-21"/>
        </w:rPr>
        <w:t> </w:t>
      </w:r>
      <w:r>
        <w:rPr>
          <w:color w:val="231F20"/>
        </w:rPr>
        <w:t>holding</w:t>
      </w:r>
      <w:r>
        <w:rPr>
          <w:color w:val="231F20"/>
          <w:spacing w:val="-21"/>
        </w:rPr>
        <w:t> </w:t>
      </w:r>
      <w:r>
        <w:rPr>
          <w:color w:val="231F20"/>
        </w:rPr>
        <w:t>an</w:t>
      </w:r>
      <w:r>
        <w:rPr>
          <w:color w:val="231F20"/>
          <w:spacing w:val="-21"/>
        </w:rPr>
        <w:t> </w:t>
      </w:r>
      <w:r>
        <w:rPr>
          <w:color w:val="231F20"/>
          <w:spacing w:val="-4"/>
        </w:rPr>
        <w:t>inquiry,</w:t>
      </w:r>
      <w:r>
        <w:rPr>
          <w:color w:val="231F20"/>
          <w:spacing w:val="-21"/>
        </w:rPr>
        <w:t> </w:t>
      </w:r>
      <w:r>
        <w:rPr>
          <w:color w:val="231F20"/>
        </w:rPr>
        <w:t>the</w:t>
      </w:r>
      <w:r>
        <w:rPr>
          <w:color w:val="231F20"/>
          <w:spacing w:val="-28"/>
        </w:rPr>
        <w:t> </w:t>
      </w:r>
      <w:r>
        <w:rPr>
          <w:color w:val="231F20"/>
        </w:rPr>
        <w:t>Adjudicating</w:t>
      </w:r>
      <w:r>
        <w:rPr>
          <w:color w:val="231F20"/>
          <w:spacing w:val="-21"/>
        </w:rPr>
        <w:t> </w:t>
      </w:r>
      <w:r>
        <w:rPr>
          <w:color w:val="231F20"/>
          <w:spacing w:val="-3"/>
        </w:rPr>
        <w:t>Officer</w:t>
      </w:r>
      <w:r>
        <w:rPr>
          <w:color w:val="231F20"/>
          <w:spacing w:val="-20"/>
        </w:rPr>
        <w:t> </w:t>
      </w:r>
      <w:r>
        <w:rPr>
          <w:color w:val="231F20"/>
        </w:rPr>
        <w:t>shall</w:t>
      </w:r>
      <w:r>
        <w:rPr>
          <w:color w:val="231F20"/>
          <w:spacing w:val="-21"/>
        </w:rPr>
        <w:t> </w:t>
      </w:r>
      <w:r>
        <w:rPr>
          <w:color w:val="231F20"/>
        </w:rPr>
        <w:t>have</w:t>
      </w:r>
      <w:r>
        <w:rPr>
          <w:color w:val="231F20"/>
          <w:spacing w:val="-21"/>
        </w:rPr>
        <w:t> </w:t>
      </w:r>
      <w:r>
        <w:rPr>
          <w:color w:val="231F20"/>
        </w:rPr>
        <w:t>the</w:t>
      </w:r>
      <w:r>
        <w:rPr>
          <w:color w:val="231F20"/>
          <w:spacing w:val="-21"/>
        </w:rPr>
        <w:t> </w:t>
      </w:r>
      <w:r>
        <w:rPr>
          <w:color w:val="231F20"/>
        </w:rPr>
        <w:t>power</w:t>
      </w:r>
      <w:r>
        <w:rPr>
          <w:color w:val="231F20"/>
          <w:spacing w:val="-21"/>
        </w:rPr>
        <w:t> </w:t>
      </w:r>
      <w:r>
        <w:rPr>
          <w:color w:val="231F20"/>
        </w:rPr>
        <w:t>to</w:t>
      </w:r>
      <w:r>
        <w:rPr>
          <w:color w:val="231F20"/>
          <w:spacing w:val="-21"/>
        </w:rPr>
        <w:t> </w:t>
      </w:r>
      <w:r>
        <w:rPr>
          <w:color w:val="231F20"/>
          <w:spacing w:val="-2"/>
        </w:rPr>
        <w:t>summon </w:t>
      </w:r>
      <w:r>
        <w:rPr>
          <w:color w:val="231F20"/>
        </w:rPr>
        <w:t>and enforce the attendance of any person acquainted with the facts and circumstances of the </w:t>
      </w:r>
      <w:r>
        <w:rPr>
          <w:color w:val="231F20"/>
          <w:spacing w:val="2"/>
        </w:rPr>
        <w:t>case </w:t>
      </w:r>
      <w:r>
        <w:rPr>
          <w:color w:val="231F20"/>
        </w:rPr>
        <w:t>to </w:t>
      </w:r>
      <w:r>
        <w:rPr>
          <w:color w:val="231F20"/>
          <w:spacing w:val="2"/>
        </w:rPr>
        <w:t>give evidence </w:t>
      </w:r>
      <w:r>
        <w:rPr>
          <w:color w:val="231F20"/>
        </w:rPr>
        <w:t>or to </w:t>
      </w:r>
      <w:r>
        <w:rPr>
          <w:color w:val="231F20"/>
          <w:spacing w:val="2"/>
        </w:rPr>
        <w:t>produce </w:t>
      </w:r>
      <w:r>
        <w:rPr>
          <w:color w:val="231F20"/>
        </w:rPr>
        <w:t>any </w:t>
      </w:r>
      <w:r>
        <w:rPr>
          <w:color w:val="231F20"/>
          <w:spacing w:val="2"/>
        </w:rPr>
        <w:t>document which, </w:t>
      </w:r>
      <w:r>
        <w:rPr>
          <w:color w:val="231F20"/>
        </w:rPr>
        <w:t>in the </w:t>
      </w:r>
      <w:r>
        <w:rPr>
          <w:color w:val="231F20"/>
          <w:spacing w:val="2"/>
        </w:rPr>
        <w:t>opinion </w:t>
      </w:r>
      <w:r>
        <w:rPr>
          <w:color w:val="231F20"/>
        </w:rPr>
        <w:t>of </w:t>
      </w:r>
      <w:r>
        <w:rPr>
          <w:color w:val="231F20"/>
          <w:spacing w:val="3"/>
        </w:rPr>
        <w:t>the </w:t>
      </w:r>
      <w:r>
        <w:rPr>
          <w:color w:val="231F20"/>
        </w:rPr>
        <w:t>Adjudicating</w:t>
      </w:r>
      <w:r>
        <w:rPr>
          <w:color w:val="231F20"/>
          <w:spacing w:val="-7"/>
        </w:rPr>
        <w:t> </w:t>
      </w:r>
      <w:r>
        <w:rPr>
          <w:color w:val="231F20"/>
          <w:spacing w:val="-3"/>
        </w:rPr>
        <w:t>Officer,</w:t>
      </w:r>
      <w:r>
        <w:rPr>
          <w:color w:val="231F20"/>
          <w:spacing w:val="-7"/>
        </w:rPr>
        <w:t> </w:t>
      </w:r>
      <w:r>
        <w:rPr>
          <w:color w:val="231F20"/>
        </w:rPr>
        <w:t>may</w:t>
      </w:r>
      <w:r>
        <w:rPr>
          <w:color w:val="231F20"/>
          <w:spacing w:val="-7"/>
        </w:rPr>
        <w:t> </w:t>
      </w:r>
      <w:r>
        <w:rPr>
          <w:color w:val="231F20"/>
        </w:rPr>
        <w:t>be</w:t>
      </w:r>
      <w:r>
        <w:rPr>
          <w:color w:val="231F20"/>
          <w:spacing w:val="-6"/>
        </w:rPr>
        <w:t> </w:t>
      </w:r>
      <w:r>
        <w:rPr>
          <w:color w:val="231F20"/>
        </w:rPr>
        <w:t>useful</w:t>
      </w:r>
      <w:r>
        <w:rPr>
          <w:color w:val="231F20"/>
          <w:spacing w:val="-7"/>
        </w:rPr>
        <w:t> </w:t>
      </w:r>
      <w:r>
        <w:rPr>
          <w:color w:val="231F20"/>
        </w:rPr>
        <w:t>for</w:t>
      </w:r>
      <w:r>
        <w:rPr>
          <w:color w:val="231F20"/>
          <w:spacing w:val="-7"/>
        </w:rPr>
        <w:t> </w:t>
      </w:r>
      <w:r>
        <w:rPr>
          <w:color w:val="231F20"/>
        </w:rPr>
        <w:t>or</w:t>
      </w:r>
      <w:r>
        <w:rPr>
          <w:color w:val="231F20"/>
          <w:spacing w:val="-7"/>
        </w:rPr>
        <w:t> </w:t>
      </w:r>
      <w:r>
        <w:rPr>
          <w:color w:val="231F20"/>
        </w:rPr>
        <w:t>relevant</w:t>
      </w:r>
      <w:r>
        <w:rPr>
          <w:color w:val="231F20"/>
          <w:spacing w:val="-6"/>
        </w:rPr>
        <w:t> </w:t>
      </w:r>
      <w:r>
        <w:rPr>
          <w:color w:val="231F20"/>
        </w:rPr>
        <w:t>to</w:t>
      </w:r>
      <w:r>
        <w:rPr>
          <w:color w:val="231F20"/>
          <w:spacing w:val="-7"/>
        </w:rPr>
        <w:t> </w:t>
      </w:r>
      <w:r>
        <w:rPr>
          <w:color w:val="231F20"/>
        </w:rPr>
        <w:t>the</w:t>
      </w:r>
      <w:r>
        <w:rPr>
          <w:color w:val="231F20"/>
          <w:spacing w:val="-7"/>
        </w:rPr>
        <w:t> </w:t>
      </w:r>
      <w:r>
        <w:rPr>
          <w:color w:val="231F20"/>
        </w:rPr>
        <w:t>subject</w:t>
      </w:r>
      <w:r>
        <w:rPr>
          <w:color w:val="231F20"/>
          <w:spacing w:val="-6"/>
        </w:rPr>
        <w:t> </w:t>
      </w:r>
      <w:r>
        <w:rPr>
          <w:color w:val="231F20"/>
        </w:rPr>
        <w:t>matter</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spacing w:val="-3"/>
        </w:rPr>
        <w:t>inquiry.</w:t>
      </w:r>
    </w:p>
    <w:p>
      <w:pPr>
        <w:pStyle w:val="BodyText"/>
        <w:tabs>
          <w:tab w:pos="1809" w:val="left" w:leader="none"/>
        </w:tabs>
        <w:spacing w:line="242" w:lineRule="auto" w:before="123"/>
        <w:ind w:left="1330" w:right="2" w:hanging="360"/>
        <w:jc w:val="both"/>
      </w:pPr>
      <w:r>
        <w:rPr>
          <w:color w:val="231F20"/>
          <w:spacing w:val="8"/>
          <w:position w:val="-2"/>
          <w:sz w:val="16"/>
        </w:rPr>
        <w:t>40</w:t>
        <w:tab/>
        <w:tab/>
      </w:r>
      <w:r>
        <w:rPr>
          <w:color w:val="231F20"/>
        </w:rPr>
        <w:t>(</w:t>
      </w:r>
      <w:r>
        <w:rPr>
          <w:i/>
          <w:color w:val="231F20"/>
        </w:rPr>
        <w:t>3</w:t>
      </w:r>
      <w:r>
        <w:rPr>
          <w:color w:val="231F20"/>
        </w:rPr>
        <w:t>)</w:t>
      </w:r>
      <w:r>
        <w:rPr>
          <w:color w:val="231F20"/>
          <w:spacing w:val="-9"/>
        </w:rPr>
        <w:t> </w:t>
      </w:r>
      <w:r>
        <w:rPr>
          <w:color w:val="231F20"/>
        </w:rPr>
        <w:t>If,</w:t>
      </w:r>
      <w:r>
        <w:rPr>
          <w:color w:val="231F20"/>
          <w:spacing w:val="-8"/>
        </w:rPr>
        <w:t> </w:t>
      </w:r>
      <w:r>
        <w:rPr>
          <w:color w:val="231F20"/>
        </w:rPr>
        <w:t>on</w:t>
      </w:r>
      <w:r>
        <w:rPr>
          <w:color w:val="231F20"/>
          <w:spacing w:val="-8"/>
        </w:rPr>
        <w:t> </w:t>
      </w:r>
      <w:r>
        <w:rPr>
          <w:color w:val="231F20"/>
        </w:rPr>
        <w:t>the</w:t>
      </w:r>
      <w:r>
        <w:rPr>
          <w:color w:val="231F20"/>
          <w:spacing w:val="-8"/>
        </w:rPr>
        <w:t> </w:t>
      </w:r>
      <w:r>
        <w:rPr>
          <w:color w:val="231F20"/>
        </w:rPr>
        <w:t>conclusion</w:t>
      </w:r>
      <w:r>
        <w:rPr>
          <w:color w:val="231F20"/>
          <w:spacing w:val="-9"/>
        </w:rPr>
        <w:t> </w:t>
      </w:r>
      <w:r>
        <w:rPr>
          <w:color w:val="231F20"/>
        </w:rPr>
        <w:t>of</w:t>
      </w:r>
      <w:r>
        <w:rPr>
          <w:color w:val="231F20"/>
          <w:spacing w:val="-8"/>
        </w:rPr>
        <w:t> </w:t>
      </w:r>
      <w:r>
        <w:rPr>
          <w:color w:val="231F20"/>
        </w:rPr>
        <w:t>such</w:t>
      </w:r>
      <w:r>
        <w:rPr>
          <w:color w:val="231F20"/>
          <w:spacing w:val="-8"/>
        </w:rPr>
        <w:t> </w:t>
      </w:r>
      <w:r>
        <w:rPr>
          <w:color w:val="231F20"/>
        </w:rPr>
        <w:t>inquiry,</w:t>
      </w:r>
      <w:r>
        <w:rPr>
          <w:color w:val="231F20"/>
          <w:spacing w:val="-8"/>
        </w:rPr>
        <w:t> </w:t>
      </w:r>
      <w:r>
        <w:rPr>
          <w:color w:val="231F20"/>
        </w:rPr>
        <w:t>the</w:t>
      </w:r>
      <w:r>
        <w:rPr>
          <w:color w:val="231F20"/>
          <w:spacing w:val="-17"/>
        </w:rPr>
        <w:t> </w:t>
      </w:r>
      <w:r>
        <w:rPr>
          <w:color w:val="231F20"/>
        </w:rPr>
        <w:t>Adjudicating</w:t>
      </w:r>
      <w:r>
        <w:rPr>
          <w:color w:val="231F20"/>
          <w:spacing w:val="-8"/>
        </w:rPr>
        <w:t> </w:t>
      </w:r>
      <w:r>
        <w:rPr>
          <w:color w:val="231F20"/>
        </w:rPr>
        <w:t>Officer</w:t>
      </w:r>
      <w:r>
        <w:rPr>
          <w:color w:val="231F20"/>
          <w:spacing w:val="-8"/>
        </w:rPr>
        <w:t> </w:t>
      </w:r>
      <w:r>
        <w:rPr>
          <w:color w:val="231F20"/>
        </w:rPr>
        <w:t>is</w:t>
      </w:r>
      <w:r>
        <w:rPr>
          <w:color w:val="231F20"/>
          <w:spacing w:val="-8"/>
        </w:rPr>
        <w:t> </w:t>
      </w:r>
      <w:r>
        <w:rPr>
          <w:color w:val="231F20"/>
        </w:rPr>
        <w:t>satisfied</w:t>
      </w:r>
      <w:r>
        <w:rPr>
          <w:color w:val="231F20"/>
          <w:spacing w:val="-9"/>
        </w:rPr>
        <w:t> </w:t>
      </w:r>
      <w:r>
        <w:rPr>
          <w:color w:val="231F20"/>
        </w:rPr>
        <w:t>that</w:t>
      </w:r>
      <w:r>
        <w:rPr>
          <w:color w:val="231F20"/>
          <w:spacing w:val="-8"/>
        </w:rPr>
        <w:t> </w:t>
      </w:r>
      <w:r>
        <w:rPr>
          <w:color w:val="231F20"/>
        </w:rPr>
        <w:t>the person</w:t>
      </w:r>
      <w:r>
        <w:rPr>
          <w:color w:val="231F20"/>
          <w:spacing w:val="-3"/>
        </w:rPr>
        <w:t> </w:t>
      </w:r>
      <w:r>
        <w:rPr>
          <w:color w:val="231F20"/>
        </w:rPr>
        <w:t>has</w:t>
      </w:r>
      <w:r>
        <w:rPr>
          <w:color w:val="231F20"/>
          <w:spacing w:val="-2"/>
        </w:rPr>
        <w:t> </w:t>
      </w:r>
      <w:r>
        <w:rPr>
          <w:color w:val="231F20"/>
        </w:rPr>
        <w:t>failed</w:t>
      </w:r>
      <w:r>
        <w:rPr>
          <w:color w:val="231F20"/>
          <w:spacing w:val="-2"/>
        </w:rPr>
        <w:t> </w:t>
      </w:r>
      <w:r>
        <w:rPr>
          <w:color w:val="231F20"/>
        </w:rPr>
        <w:t>to</w:t>
      </w:r>
      <w:r>
        <w:rPr>
          <w:color w:val="231F20"/>
          <w:spacing w:val="-2"/>
        </w:rPr>
        <w:t> </w:t>
      </w:r>
      <w:r>
        <w:rPr>
          <w:color w:val="231F20"/>
        </w:rPr>
        <w:t>comply</w:t>
      </w:r>
      <w:r>
        <w:rPr>
          <w:color w:val="231F20"/>
          <w:spacing w:val="-3"/>
        </w:rPr>
        <w:t> </w:t>
      </w:r>
      <w:r>
        <w:rPr>
          <w:color w:val="231F20"/>
        </w:rPr>
        <w:t>with</w:t>
      </w:r>
      <w:r>
        <w:rPr>
          <w:color w:val="231F20"/>
          <w:spacing w:val="-2"/>
        </w:rPr>
        <w:t> </w:t>
      </w:r>
      <w:r>
        <w:rPr>
          <w:color w:val="231F20"/>
        </w:rPr>
        <w:t>the</w:t>
      </w:r>
      <w:r>
        <w:rPr>
          <w:color w:val="231F20"/>
          <w:spacing w:val="-2"/>
        </w:rPr>
        <w:t> </w:t>
      </w:r>
      <w:r>
        <w:rPr>
          <w:color w:val="231F20"/>
        </w:rPr>
        <w:t>provisions</w:t>
      </w:r>
      <w:r>
        <w:rPr>
          <w:color w:val="231F20"/>
          <w:spacing w:val="-2"/>
        </w:rPr>
        <w:t> </w:t>
      </w:r>
      <w:r>
        <w:rPr>
          <w:color w:val="231F20"/>
        </w:rPr>
        <w:t>of</w:t>
      </w:r>
      <w:r>
        <w:rPr>
          <w:color w:val="231F20"/>
          <w:spacing w:val="-2"/>
        </w:rPr>
        <w:t> </w:t>
      </w:r>
      <w:r>
        <w:rPr>
          <w:color w:val="231F20"/>
        </w:rPr>
        <w:t>this</w:t>
      </w:r>
      <w:r>
        <w:rPr>
          <w:color w:val="231F20"/>
          <w:spacing w:val="-11"/>
        </w:rPr>
        <w:t> </w:t>
      </w:r>
      <w:r>
        <w:rPr>
          <w:color w:val="231F20"/>
        </w:rPr>
        <w:t>Act</w:t>
      </w:r>
      <w:r>
        <w:rPr>
          <w:color w:val="231F20"/>
          <w:spacing w:val="-2"/>
        </w:rPr>
        <w:t> </w:t>
      </w:r>
      <w:r>
        <w:rPr>
          <w:color w:val="231F20"/>
        </w:rPr>
        <w:t>or</w:t>
      </w:r>
      <w:r>
        <w:rPr>
          <w:color w:val="231F20"/>
          <w:spacing w:val="-3"/>
        </w:rPr>
        <w:t> </w:t>
      </w:r>
      <w:r>
        <w:rPr>
          <w:color w:val="231F20"/>
        </w:rPr>
        <w:t>has</w:t>
      </w:r>
      <w:r>
        <w:rPr>
          <w:color w:val="231F20"/>
          <w:spacing w:val="-2"/>
        </w:rPr>
        <w:t> </w:t>
      </w:r>
      <w:r>
        <w:rPr>
          <w:color w:val="231F20"/>
        </w:rPr>
        <w:t>caused</w:t>
      </w:r>
      <w:r>
        <w:rPr>
          <w:color w:val="231F20"/>
          <w:spacing w:val="-2"/>
        </w:rPr>
        <w:t> </w:t>
      </w:r>
      <w:r>
        <w:rPr>
          <w:color w:val="231F20"/>
        </w:rPr>
        <w:t>harm</w:t>
      </w:r>
      <w:r>
        <w:rPr>
          <w:color w:val="231F20"/>
          <w:spacing w:val="-2"/>
        </w:rPr>
        <w:t> </w:t>
      </w:r>
      <w:r>
        <w:rPr>
          <w:color w:val="231F20"/>
        </w:rPr>
        <w:t>to</w:t>
      </w:r>
      <w:r>
        <w:rPr>
          <w:color w:val="231F20"/>
          <w:spacing w:val="-2"/>
        </w:rPr>
        <w:t> </w:t>
      </w:r>
      <w:r>
        <w:rPr>
          <w:color w:val="231F20"/>
        </w:rPr>
        <w:t>any</w:t>
      </w:r>
      <w:r>
        <w:rPr>
          <w:color w:val="231F20"/>
          <w:spacing w:val="-3"/>
        </w:rPr>
        <w:t> </w:t>
      </w:r>
      <w:r>
        <w:rPr>
          <w:color w:val="231F20"/>
        </w:rPr>
        <w:t>data principal as a result of any contravention of the provisions of this Act, the Adjudicating Officer may impose such penalty specified under relevant</w:t>
      </w:r>
      <w:r>
        <w:rPr>
          <w:color w:val="231F20"/>
          <w:spacing w:val="-25"/>
        </w:rPr>
        <w:t> </w:t>
      </w:r>
      <w:r>
        <w:rPr>
          <w:color w:val="231F20"/>
        </w:rPr>
        <w:t>section.</w:t>
      </w:r>
    </w:p>
    <w:p>
      <w:pPr>
        <w:pStyle w:val="ListParagraph"/>
        <w:numPr>
          <w:ilvl w:val="0"/>
          <w:numId w:val="75"/>
        </w:numPr>
        <w:tabs>
          <w:tab w:pos="2072" w:val="left" w:leader="none"/>
        </w:tabs>
        <w:spacing w:line="240" w:lineRule="auto" w:before="130" w:after="0"/>
        <w:ind w:left="2071" w:right="0" w:hanging="262"/>
        <w:jc w:val="left"/>
        <w:rPr>
          <w:sz w:val="20"/>
        </w:rPr>
      </w:pPr>
      <w:r>
        <w:rPr>
          <w:color w:val="231F20"/>
          <w:spacing w:val="-3"/>
          <w:sz w:val="20"/>
        </w:rPr>
        <w:t>While</w:t>
      </w:r>
      <w:r>
        <w:rPr>
          <w:color w:val="231F20"/>
          <w:spacing w:val="-18"/>
          <w:sz w:val="20"/>
        </w:rPr>
        <w:t> </w:t>
      </w:r>
      <w:r>
        <w:rPr>
          <w:color w:val="231F20"/>
          <w:spacing w:val="-4"/>
          <w:sz w:val="20"/>
        </w:rPr>
        <w:t>deciding</w:t>
      </w:r>
      <w:r>
        <w:rPr>
          <w:color w:val="231F20"/>
          <w:spacing w:val="-18"/>
          <w:sz w:val="20"/>
        </w:rPr>
        <w:t> </w:t>
      </w:r>
      <w:r>
        <w:rPr>
          <w:color w:val="231F20"/>
          <w:spacing w:val="-4"/>
          <w:sz w:val="20"/>
        </w:rPr>
        <w:t>whether</w:t>
      </w:r>
      <w:r>
        <w:rPr>
          <w:color w:val="231F20"/>
          <w:spacing w:val="-18"/>
          <w:sz w:val="20"/>
        </w:rPr>
        <w:t> </w:t>
      </w:r>
      <w:r>
        <w:rPr>
          <w:color w:val="231F20"/>
          <w:sz w:val="20"/>
        </w:rPr>
        <w:t>to</w:t>
      </w:r>
      <w:r>
        <w:rPr>
          <w:color w:val="231F20"/>
          <w:spacing w:val="-18"/>
          <w:sz w:val="20"/>
        </w:rPr>
        <w:t> </w:t>
      </w:r>
      <w:r>
        <w:rPr>
          <w:color w:val="231F20"/>
          <w:spacing w:val="-3"/>
          <w:sz w:val="20"/>
        </w:rPr>
        <w:t>impose</w:t>
      </w:r>
      <w:r>
        <w:rPr>
          <w:color w:val="231F20"/>
          <w:spacing w:val="-18"/>
          <w:sz w:val="20"/>
        </w:rPr>
        <w:t> </w:t>
      </w:r>
      <w:r>
        <w:rPr>
          <w:color w:val="231F20"/>
          <w:sz w:val="20"/>
        </w:rPr>
        <w:t>a</w:t>
      </w:r>
      <w:r>
        <w:rPr>
          <w:color w:val="231F20"/>
          <w:spacing w:val="-17"/>
          <w:sz w:val="20"/>
        </w:rPr>
        <w:t> </w:t>
      </w:r>
      <w:r>
        <w:rPr>
          <w:color w:val="231F20"/>
          <w:spacing w:val="-4"/>
          <w:sz w:val="20"/>
        </w:rPr>
        <w:t>penalty</w:t>
      </w:r>
      <w:r>
        <w:rPr>
          <w:color w:val="231F20"/>
          <w:spacing w:val="-18"/>
          <w:sz w:val="20"/>
        </w:rPr>
        <w:t> </w:t>
      </w:r>
      <w:r>
        <w:rPr>
          <w:color w:val="231F20"/>
          <w:spacing w:val="-4"/>
          <w:sz w:val="20"/>
        </w:rPr>
        <w:t>under</w:t>
      </w:r>
      <w:r>
        <w:rPr>
          <w:color w:val="231F20"/>
          <w:spacing w:val="-18"/>
          <w:sz w:val="20"/>
        </w:rPr>
        <w:t> </w:t>
      </w:r>
      <w:r>
        <w:rPr>
          <w:color w:val="231F20"/>
          <w:spacing w:val="-4"/>
          <w:sz w:val="20"/>
        </w:rPr>
        <w:t>sub-section</w:t>
      </w:r>
      <w:r>
        <w:rPr>
          <w:color w:val="231F20"/>
          <w:spacing w:val="-18"/>
          <w:sz w:val="20"/>
        </w:rPr>
        <w:t> </w:t>
      </w:r>
      <w:r>
        <w:rPr>
          <w:color w:val="231F20"/>
          <w:spacing w:val="-3"/>
          <w:sz w:val="20"/>
        </w:rPr>
        <w:t>(</w:t>
      </w:r>
      <w:r>
        <w:rPr>
          <w:i/>
          <w:color w:val="231F20"/>
          <w:spacing w:val="-3"/>
          <w:sz w:val="20"/>
        </w:rPr>
        <w:t>3</w:t>
      </w:r>
      <w:r>
        <w:rPr>
          <w:color w:val="231F20"/>
          <w:spacing w:val="-3"/>
          <w:sz w:val="20"/>
        </w:rPr>
        <w:t>)</w:t>
      </w:r>
      <w:r>
        <w:rPr>
          <w:color w:val="231F20"/>
          <w:spacing w:val="-18"/>
          <w:sz w:val="20"/>
        </w:rPr>
        <w:t> </w:t>
      </w:r>
      <w:r>
        <w:rPr>
          <w:color w:val="231F20"/>
          <w:sz w:val="20"/>
        </w:rPr>
        <w:t>and</w:t>
      </w:r>
      <w:r>
        <w:rPr>
          <w:color w:val="231F20"/>
          <w:spacing w:val="-18"/>
          <w:sz w:val="20"/>
        </w:rPr>
        <w:t> </w:t>
      </w:r>
      <w:r>
        <w:rPr>
          <w:color w:val="231F20"/>
          <w:sz w:val="20"/>
        </w:rPr>
        <w:t>in</w:t>
      </w:r>
      <w:r>
        <w:rPr>
          <w:color w:val="231F20"/>
          <w:spacing w:val="-17"/>
          <w:sz w:val="20"/>
        </w:rPr>
        <w:t> </w:t>
      </w:r>
      <w:r>
        <w:rPr>
          <w:color w:val="231F20"/>
          <w:spacing w:val="-4"/>
          <w:sz w:val="20"/>
        </w:rPr>
        <w:t>determining</w:t>
      </w:r>
    </w:p>
    <w:p>
      <w:pPr>
        <w:pStyle w:val="BodyText"/>
        <w:spacing w:line="249" w:lineRule="auto" w:before="10"/>
        <w:ind w:left="1330" w:right="4" w:hanging="360"/>
        <w:jc w:val="both"/>
      </w:pPr>
      <w:r>
        <w:rPr>
          <w:color w:val="231F20"/>
          <w:spacing w:val="8"/>
          <w:position w:val="1"/>
          <w:sz w:val="16"/>
        </w:rPr>
        <w:t>45 </w:t>
      </w:r>
      <w:r>
        <w:rPr>
          <w:color w:val="231F20"/>
        </w:rPr>
        <w:t>the quantum of penalty under sections 57 to 61, the Adjudicating Officer shall have due regard</w:t>
      </w:r>
      <w:r>
        <w:rPr>
          <w:color w:val="231F20"/>
          <w:spacing w:val="-10"/>
        </w:rPr>
        <w:t> </w:t>
      </w:r>
      <w:r>
        <w:rPr>
          <w:color w:val="231F20"/>
        </w:rPr>
        <w:t>to</w:t>
      </w:r>
      <w:r>
        <w:rPr>
          <w:color w:val="231F20"/>
          <w:spacing w:val="-9"/>
        </w:rPr>
        <w:t> </w:t>
      </w:r>
      <w:r>
        <w:rPr>
          <w:color w:val="231F20"/>
        </w:rPr>
        <w:t>the</w:t>
      </w:r>
      <w:r>
        <w:rPr>
          <w:color w:val="231F20"/>
          <w:spacing w:val="-9"/>
        </w:rPr>
        <w:t> </w:t>
      </w:r>
      <w:r>
        <w:rPr>
          <w:color w:val="231F20"/>
        </w:rPr>
        <w:t>following</w:t>
      </w:r>
      <w:r>
        <w:rPr>
          <w:color w:val="231F20"/>
          <w:spacing w:val="-10"/>
        </w:rPr>
        <w:t> </w:t>
      </w:r>
      <w:r>
        <w:rPr>
          <w:color w:val="231F20"/>
        </w:rPr>
        <w:t>factors,</w:t>
      </w:r>
      <w:r>
        <w:rPr>
          <w:color w:val="231F20"/>
          <w:spacing w:val="-9"/>
        </w:rPr>
        <w:t> </w:t>
      </w:r>
      <w:r>
        <w:rPr>
          <w:color w:val="231F20"/>
        </w:rPr>
        <w:t>namely:—</w:t>
      </w:r>
    </w:p>
    <w:p>
      <w:pPr>
        <w:pStyle w:val="ListParagraph"/>
        <w:numPr>
          <w:ilvl w:val="0"/>
          <w:numId w:val="76"/>
        </w:numPr>
        <w:tabs>
          <w:tab w:pos="2595" w:val="left" w:leader="none"/>
        </w:tabs>
        <w:spacing w:line="249" w:lineRule="auto" w:before="121" w:after="0"/>
        <w:ind w:left="1810" w:right="6" w:firstLine="480"/>
        <w:jc w:val="left"/>
        <w:rPr>
          <w:sz w:val="20"/>
        </w:rPr>
      </w:pPr>
      <w:r>
        <w:rPr>
          <w:color w:val="231F20"/>
          <w:sz w:val="20"/>
        </w:rPr>
        <w:t>nature, gravity and duration of violation taking into account the nature, scope</w:t>
      </w:r>
      <w:r>
        <w:rPr>
          <w:color w:val="231F20"/>
          <w:spacing w:val="21"/>
          <w:sz w:val="20"/>
        </w:rPr>
        <w:t> </w:t>
      </w:r>
      <w:r>
        <w:rPr>
          <w:color w:val="231F20"/>
          <w:sz w:val="20"/>
        </w:rPr>
        <w:t>and</w:t>
      </w:r>
      <w:r>
        <w:rPr>
          <w:color w:val="231F20"/>
          <w:spacing w:val="21"/>
          <w:sz w:val="20"/>
        </w:rPr>
        <w:t> </w:t>
      </w:r>
      <w:r>
        <w:rPr>
          <w:color w:val="231F20"/>
          <w:sz w:val="20"/>
        </w:rPr>
        <w:t>purpose</w:t>
      </w:r>
      <w:r>
        <w:rPr>
          <w:color w:val="231F20"/>
          <w:spacing w:val="22"/>
          <w:sz w:val="20"/>
        </w:rPr>
        <w:t> </w:t>
      </w:r>
      <w:r>
        <w:rPr>
          <w:color w:val="231F20"/>
          <w:sz w:val="20"/>
        </w:rPr>
        <w:t>of</w:t>
      </w:r>
      <w:r>
        <w:rPr>
          <w:color w:val="231F20"/>
          <w:spacing w:val="21"/>
          <w:sz w:val="20"/>
        </w:rPr>
        <w:t> </w:t>
      </w:r>
      <w:r>
        <w:rPr>
          <w:color w:val="231F20"/>
          <w:sz w:val="20"/>
        </w:rPr>
        <w:t>processing</w:t>
      </w:r>
      <w:r>
        <w:rPr>
          <w:color w:val="231F20"/>
          <w:spacing w:val="21"/>
          <w:sz w:val="20"/>
        </w:rPr>
        <w:t> </w:t>
      </w:r>
      <w:r>
        <w:rPr>
          <w:color w:val="231F20"/>
          <w:sz w:val="20"/>
        </w:rPr>
        <w:t>concerned;</w:t>
      </w:r>
    </w:p>
    <w:p>
      <w:pPr>
        <w:spacing w:line="249" w:lineRule="auto" w:before="100"/>
        <w:ind w:left="146" w:right="156" w:firstLine="0"/>
        <w:jc w:val="left"/>
        <w:rPr>
          <w:sz w:val="16"/>
        </w:rPr>
      </w:pPr>
      <w:r>
        <w:rPr/>
        <w:br w:type="column"/>
      </w:r>
      <w:r>
        <w:rPr>
          <w:color w:val="231F20"/>
          <w:sz w:val="16"/>
        </w:rPr>
        <w:t>Penalty for failure to furnish report, returns,</w:t>
      </w:r>
    </w:p>
    <w:p>
      <w:pPr>
        <w:spacing w:line="249" w:lineRule="auto" w:before="2"/>
        <w:ind w:left="146" w:right="156" w:firstLine="0"/>
        <w:jc w:val="left"/>
        <w:rPr>
          <w:sz w:val="16"/>
        </w:rPr>
      </w:pPr>
      <w:r>
        <w:rPr>
          <w:color w:val="231F20"/>
          <w:sz w:val="16"/>
        </w:rPr>
        <w:t>information, etc.</w:t>
      </w:r>
    </w:p>
    <w:p>
      <w:pPr>
        <w:pStyle w:val="BodyText"/>
        <w:spacing w:before="8"/>
        <w:rPr>
          <w:sz w:val="14"/>
        </w:rPr>
      </w:pPr>
    </w:p>
    <w:p>
      <w:pPr>
        <w:spacing w:line="249" w:lineRule="auto" w:before="0"/>
        <w:ind w:left="151" w:right="111" w:firstLine="0"/>
        <w:jc w:val="left"/>
        <w:rPr>
          <w:sz w:val="16"/>
        </w:rPr>
      </w:pPr>
      <w:r>
        <w:rPr>
          <w:color w:val="231F20"/>
          <w:sz w:val="16"/>
        </w:rPr>
        <w:t>Penalty for failure to comply with direction or order issued by Authority.</w:t>
      </w:r>
    </w:p>
    <w:p>
      <w:pPr>
        <w:pStyle w:val="BodyText"/>
        <w:rPr>
          <w:sz w:val="18"/>
        </w:rPr>
      </w:pPr>
    </w:p>
    <w:p>
      <w:pPr>
        <w:pStyle w:val="BodyText"/>
        <w:spacing w:before="6"/>
        <w:rPr>
          <w:sz w:val="19"/>
        </w:rPr>
      </w:pPr>
    </w:p>
    <w:p>
      <w:pPr>
        <w:spacing w:before="0"/>
        <w:ind w:left="146" w:right="0" w:firstLine="0"/>
        <w:jc w:val="left"/>
        <w:rPr>
          <w:sz w:val="16"/>
        </w:rPr>
      </w:pPr>
      <w:r>
        <w:rPr>
          <w:color w:val="231F20"/>
          <w:sz w:val="16"/>
        </w:rPr>
        <w:t>Penalty for</w:t>
      </w:r>
    </w:p>
    <w:p>
      <w:pPr>
        <w:spacing w:line="249" w:lineRule="auto" w:before="8"/>
        <w:ind w:left="146" w:right="156" w:firstLine="0"/>
        <w:jc w:val="left"/>
        <w:rPr>
          <w:sz w:val="16"/>
        </w:rPr>
      </w:pPr>
      <w:r>
        <w:rPr>
          <w:color w:val="231F20"/>
          <w:sz w:val="16"/>
        </w:rPr>
        <w:t>contravention where no</w:t>
      </w:r>
    </w:p>
    <w:p>
      <w:pPr>
        <w:spacing w:before="1"/>
        <w:ind w:left="146" w:right="0" w:firstLine="0"/>
        <w:jc w:val="left"/>
        <w:rPr>
          <w:sz w:val="16"/>
        </w:rPr>
      </w:pPr>
      <w:r>
        <w:rPr>
          <w:color w:val="231F20"/>
          <w:sz w:val="16"/>
        </w:rPr>
        <w:t>separate</w:t>
      </w:r>
    </w:p>
    <w:p>
      <w:pPr>
        <w:spacing w:line="249" w:lineRule="auto" w:before="8"/>
        <w:ind w:left="146" w:right="156" w:firstLine="0"/>
        <w:jc w:val="left"/>
        <w:rPr>
          <w:sz w:val="16"/>
        </w:rPr>
      </w:pPr>
      <w:r>
        <w:rPr>
          <w:color w:val="231F20"/>
          <w:sz w:val="16"/>
        </w:rPr>
        <w:t>penalty has been provided.</w:t>
      </w:r>
    </w:p>
    <w:p>
      <w:pPr>
        <w:spacing w:line="249" w:lineRule="auto" w:before="160"/>
        <w:ind w:left="146" w:right="183" w:firstLine="0"/>
        <w:jc w:val="left"/>
        <w:rPr>
          <w:sz w:val="16"/>
        </w:rPr>
      </w:pPr>
      <w:r>
        <w:rPr>
          <w:color w:val="231F20"/>
          <w:spacing w:val="10"/>
          <w:sz w:val="16"/>
        </w:rPr>
        <w:t>Appointment </w:t>
      </w:r>
      <w:r>
        <w:rPr>
          <w:color w:val="231F20"/>
          <w:spacing w:val="7"/>
          <w:sz w:val="16"/>
        </w:rPr>
        <w:t>of </w:t>
      </w:r>
      <w:r>
        <w:rPr>
          <w:color w:val="231F20"/>
          <w:sz w:val="16"/>
        </w:rPr>
        <w:t>Adjudicating </w:t>
      </w:r>
      <w:r>
        <w:rPr>
          <w:color w:val="231F20"/>
          <w:spacing w:val="2"/>
          <w:sz w:val="16"/>
        </w:rPr>
        <w:t>Officer.</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49" w:lineRule="auto" w:before="123"/>
        <w:ind w:left="146" w:right="185" w:firstLine="0"/>
        <w:jc w:val="left"/>
        <w:rPr>
          <w:sz w:val="16"/>
        </w:rPr>
      </w:pPr>
      <w:r>
        <w:rPr>
          <w:color w:val="231F20"/>
          <w:spacing w:val="3"/>
          <w:sz w:val="16"/>
        </w:rPr>
        <w:t>Procedure </w:t>
      </w:r>
      <w:r>
        <w:rPr>
          <w:color w:val="231F20"/>
          <w:sz w:val="16"/>
        </w:rPr>
        <w:t>for </w:t>
      </w:r>
      <w:r>
        <w:rPr>
          <w:color w:val="231F20"/>
          <w:spacing w:val="3"/>
          <w:sz w:val="16"/>
        </w:rPr>
        <w:t>adjudication by </w:t>
      </w:r>
      <w:r>
        <w:rPr>
          <w:color w:val="231F20"/>
          <w:sz w:val="16"/>
        </w:rPr>
        <w:t>Adjudicating </w:t>
      </w:r>
      <w:r>
        <w:rPr>
          <w:color w:val="231F20"/>
          <w:spacing w:val="2"/>
          <w:sz w:val="16"/>
        </w:rPr>
        <w:t>Officer.</w:t>
      </w:r>
    </w:p>
    <w:p>
      <w:pPr>
        <w:spacing w:after="0" w:line="249" w:lineRule="auto"/>
        <w:jc w:val="left"/>
        <w:rPr>
          <w:sz w:val="16"/>
        </w:rPr>
        <w:sectPr>
          <w:type w:val="continuous"/>
          <w:pgSz w:w="11900" w:h="16840"/>
          <w:pgMar w:top="1600" w:bottom="280" w:left="1020" w:right="1020"/>
          <w:cols w:num="2" w:equalWidth="0">
            <w:col w:w="8516" w:space="40"/>
            <w:col w:w="1304"/>
          </w:cols>
        </w:sectPr>
      </w:pPr>
    </w:p>
    <w:p>
      <w:pPr>
        <w:pStyle w:val="BodyText"/>
        <w:spacing w:before="3"/>
        <w:rPr>
          <w:sz w:val="13"/>
        </w:rPr>
      </w:pPr>
    </w:p>
    <w:p>
      <w:pPr>
        <w:spacing w:after="0"/>
        <w:rPr>
          <w:sz w:val="13"/>
        </w:rPr>
        <w:sectPr>
          <w:pgSz w:w="11900" w:h="16840"/>
          <w:pgMar w:header="1436" w:footer="0" w:top="1660" w:bottom="280" w:left="1020" w:right="102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8"/>
        <w:rPr>
          <w:sz w:val="24"/>
        </w:rPr>
      </w:pPr>
    </w:p>
    <w:p>
      <w:pPr>
        <w:spacing w:before="1"/>
        <w:ind w:left="130" w:right="0" w:firstLine="0"/>
        <w:jc w:val="left"/>
        <w:rPr>
          <w:sz w:val="16"/>
        </w:rPr>
      </w:pPr>
      <w:r>
        <w:rPr>
          <w:color w:val="231F20"/>
          <w:sz w:val="16"/>
        </w:rPr>
        <w:t>Compensation.</w:t>
      </w:r>
    </w:p>
    <w:p>
      <w:pPr>
        <w:pStyle w:val="ListParagraph"/>
        <w:numPr>
          <w:ilvl w:val="0"/>
          <w:numId w:val="76"/>
        </w:numPr>
        <w:tabs>
          <w:tab w:pos="1337" w:val="left" w:leader="none"/>
        </w:tabs>
        <w:spacing w:line="240" w:lineRule="auto" w:before="96" w:after="0"/>
        <w:ind w:left="1336" w:right="0" w:hanging="276"/>
        <w:jc w:val="left"/>
        <w:rPr>
          <w:sz w:val="20"/>
        </w:rPr>
      </w:pPr>
      <w:r>
        <w:rPr>
          <w:color w:val="231F20"/>
          <w:spacing w:val="-1"/>
          <w:sz w:val="20"/>
        </w:rPr>
        <w:br w:type="column"/>
      </w:r>
      <w:r>
        <w:rPr>
          <w:color w:val="231F20"/>
          <w:sz w:val="20"/>
        </w:rPr>
        <w:t>number</w:t>
      </w:r>
      <w:r>
        <w:rPr>
          <w:color w:val="231F20"/>
          <w:spacing w:val="-7"/>
          <w:sz w:val="20"/>
        </w:rPr>
        <w:t> </w:t>
      </w:r>
      <w:r>
        <w:rPr>
          <w:color w:val="231F20"/>
          <w:sz w:val="20"/>
        </w:rPr>
        <w:t>of</w:t>
      </w:r>
      <w:r>
        <w:rPr>
          <w:color w:val="231F20"/>
          <w:spacing w:val="-6"/>
          <w:sz w:val="20"/>
        </w:rPr>
        <w:t> </w:t>
      </w:r>
      <w:r>
        <w:rPr>
          <w:color w:val="231F20"/>
          <w:sz w:val="20"/>
        </w:rPr>
        <w:t>data</w:t>
      </w:r>
      <w:r>
        <w:rPr>
          <w:color w:val="231F20"/>
          <w:spacing w:val="-6"/>
          <w:sz w:val="20"/>
        </w:rPr>
        <w:t> </w:t>
      </w:r>
      <w:r>
        <w:rPr>
          <w:color w:val="231F20"/>
          <w:sz w:val="20"/>
        </w:rPr>
        <w:t>principals</w:t>
      </w:r>
      <w:r>
        <w:rPr>
          <w:color w:val="231F20"/>
          <w:spacing w:val="-6"/>
          <w:sz w:val="20"/>
        </w:rPr>
        <w:t> </w:t>
      </w:r>
      <w:r>
        <w:rPr>
          <w:color w:val="231F20"/>
          <w:sz w:val="20"/>
        </w:rPr>
        <w:t>affected,</w:t>
      </w:r>
      <w:r>
        <w:rPr>
          <w:color w:val="231F20"/>
          <w:spacing w:val="-6"/>
          <w:sz w:val="20"/>
        </w:rPr>
        <w:t> </w:t>
      </w:r>
      <w:r>
        <w:rPr>
          <w:color w:val="231F20"/>
          <w:sz w:val="20"/>
        </w:rPr>
        <w:t>and</w:t>
      </w:r>
      <w:r>
        <w:rPr>
          <w:color w:val="231F20"/>
          <w:spacing w:val="-7"/>
          <w:sz w:val="20"/>
        </w:rPr>
        <w:t> </w:t>
      </w:r>
      <w:r>
        <w:rPr>
          <w:color w:val="231F20"/>
          <w:sz w:val="20"/>
        </w:rPr>
        <w:t>the</w:t>
      </w:r>
      <w:r>
        <w:rPr>
          <w:color w:val="231F20"/>
          <w:spacing w:val="-6"/>
          <w:sz w:val="20"/>
        </w:rPr>
        <w:t> </w:t>
      </w:r>
      <w:r>
        <w:rPr>
          <w:color w:val="231F20"/>
          <w:sz w:val="20"/>
        </w:rPr>
        <w:t>level</w:t>
      </w:r>
      <w:r>
        <w:rPr>
          <w:color w:val="231F20"/>
          <w:spacing w:val="-6"/>
          <w:sz w:val="20"/>
        </w:rPr>
        <w:t> </w:t>
      </w:r>
      <w:r>
        <w:rPr>
          <w:color w:val="231F20"/>
          <w:sz w:val="20"/>
        </w:rPr>
        <w:t>of</w:t>
      </w:r>
      <w:r>
        <w:rPr>
          <w:color w:val="231F20"/>
          <w:spacing w:val="-6"/>
          <w:sz w:val="20"/>
        </w:rPr>
        <w:t> </w:t>
      </w:r>
      <w:r>
        <w:rPr>
          <w:color w:val="231F20"/>
          <w:sz w:val="20"/>
        </w:rPr>
        <w:t>harm</w:t>
      </w:r>
      <w:r>
        <w:rPr>
          <w:color w:val="231F20"/>
          <w:spacing w:val="-6"/>
          <w:sz w:val="20"/>
        </w:rPr>
        <w:t> </w:t>
      </w:r>
      <w:r>
        <w:rPr>
          <w:color w:val="231F20"/>
          <w:sz w:val="20"/>
        </w:rPr>
        <w:t>suffered</w:t>
      </w:r>
      <w:r>
        <w:rPr>
          <w:color w:val="231F20"/>
          <w:spacing w:val="-6"/>
          <w:sz w:val="20"/>
        </w:rPr>
        <w:t> </w:t>
      </w:r>
      <w:r>
        <w:rPr>
          <w:color w:val="231F20"/>
          <w:sz w:val="20"/>
        </w:rPr>
        <w:t>by</w:t>
      </w:r>
      <w:r>
        <w:rPr>
          <w:color w:val="231F20"/>
          <w:spacing w:val="-7"/>
          <w:sz w:val="20"/>
        </w:rPr>
        <w:t> </w:t>
      </w:r>
      <w:r>
        <w:rPr>
          <w:color w:val="231F20"/>
          <w:sz w:val="20"/>
        </w:rPr>
        <w:t>them;</w:t>
      </w:r>
    </w:p>
    <w:p>
      <w:pPr>
        <w:pStyle w:val="ListParagraph"/>
        <w:numPr>
          <w:ilvl w:val="0"/>
          <w:numId w:val="76"/>
        </w:numPr>
        <w:tabs>
          <w:tab w:pos="1380" w:val="left" w:leader="none"/>
        </w:tabs>
        <w:spacing w:line="240" w:lineRule="auto" w:before="130" w:after="0"/>
        <w:ind w:left="1379" w:right="0" w:hanging="319"/>
        <w:jc w:val="left"/>
        <w:rPr>
          <w:sz w:val="20"/>
        </w:rPr>
      </w:pPr>
      <w:r>
        <w:rPr>
          <w:color w:val="231F20"/>
          <w:sz w:val="20"/>
        </w:rPr>
        <w:t>intentional or negligent character of the</w:t>
      </w:r>
      <w:r>
        <w:rPr>
          <w:color w:val="231F20"/>
          <w:spacing w:val="-16"/>
          <w:sz w:val="20"/>
        </w:rPr>
        <w:t> </w:t>
      </w:r>
      <w:r>
        <w:rPr>
          <w:color w:val="231F20"/>
          <w:sz w:val="20"/>
        </w:rPr>
        <w:t>violation;</w:t>
      </w:r>
    </w:p>
    <w:p>
      <w:pPr>
        <w:pStyle w:val="ListParagraph"/>
        <w:numPr>
          <w:ilvl w:val="0"/>
          <w:numId w:val="76"/>
        </w:numPr>
        <w:tabs>
          <w:tab w:pos="1344" w:val="left" w:leader="none"/>
        </w:tabs>
        <w:spacing w:line="240" w:lineRule="auto" w:before="130" w:after="0"/>
        <w:ind w:left="1343" w:right="0" w:hanging="283"/>
        <w:jc w:val="left"/>
        <w:rPr>
          <w:sz w:val="20"/>
        </w:rPr>
      </w:pPr>
      <w:r>
        <w:rPr>
          <w:color w:val="231F20"/>
          <w:sz w:val="20"/>
        </w:rPr>
        <w:t>nature of personal data impacted by the</w:t>
      </w:r>
      <w:r>
        <w:rPr>
          <w:color w:val="231F20"/>
          <w:spacing w:val="3"/>
          <w:sz w:val="20"/>
        </w:rPr>
        <w:t> </w:t>
      </w:r>
      <w:r>
        <w:rPr>
          <w:color w:val="231F20"/>
          <w:sz w:val="20"/>
        </w:rPr>
        <w:t>violation;</w:t>
      </w:r>
    </w:p>
    <w:p>
      <w:pPr>
        <w:pStyle w:val="ListParagraph"/>
        <w:numPr>
          <w:ilvl w:val="0"/>
          <w:numId w:val="76"/>
        </w:numPr>
        <w:tabs>
          <w:tab w:pos="1332" w:val="left" w:leader="none"/>
        </w:tabs>
        <w:spacing w:line="240" w:lineRule="auto" w:before="130" w:after="0"/>
        <w:ind w:left="1331" w:right="0" w:hanging="271"/>
        <w:jc w:val="left"/>
        <w:rPr>
          <w:sz w:val="20"/>
        </w:rPr>
      </w:pPr>
      <w:r>
        <w:rPr>
          <w:color w:val="231F20"/>
          <w:sz w:val="20"/>
        </w:rPr>
        <w:t>repetitive nature of the</w:t>
      </w:r>
      <w:r>
        <w:rPr>
          <w:color w:val="231F20"/>
          <w:spacing w:val="-5"/>
          <w:sz w:val="20"/>
        </w:rPr>
        <w:t> </w:t>
      </w:r>
      <w:r>
        <w:rPr>
          <w:color w:val="231F20"/>
          <w:sz w:val="20"/>
        </w:rPr>
        <w:t>default;</w:t>
      </w:r>
    </w:p>
    <w:p>
      <w:pPr>
        <w:pStyle w:val="ListParagraph"/>
        <w:numPr>
          <w:ilvl w:val="0"/>
          <w:numId w:val="76"/>
        </w:numPr>
        <w:tabs>
          <w:tab w:pos="1286" w:val="left" w:leader="none"/>
        </w:tabs>
        <w:spacing w:line="244" w:lineRule="auto" w:before="129" w:after="0"/>
        <w:ind w:left="581" w:right="1070" w:firstLine="480"/>
        <w:jc w:val="left"/>
        <w:rPr>
          <w:sz w:val="20"/>
        </w:rPr>
      </w:pPr>
      <w:r>
        <w:rPr>
          <w:color w:val="231F20"/>
          <w:position w:val="2"/>
          <w:sz w:val="20"/>
        </w:rPr>
        <w:t>transparency</w:t>
      </w:r>
      <w:r>
        <w:rPr>
          <w:color w:val="231F20"/>
          <w:spacing w:val="-18"/>
          <w:position w:val="2"/>
          <w:sz w:val="20"/>
        </w:rPr>
        <w:t> </w:t>
      </w:r>
      <w:r>
        <w:rPr>
          <w:color w:val="231F20"/>
          <w:position w:val="2"/>
          <w:sz w:val="20"/>
        </w:rPr>
        <w:t>and</w:t>
      </w:r>
      <w:r>
        <w:rPr>
          <w:color w:val="231F20"/>
          <w:spacing w:val="-17"/>
          <w:position w:val="2"/>
          <w:sz w:val="20"/>
        </w:rPr>
        <w:t> </w:t>
      </w:r>
      <w:r>
        <w:rPr>
          <w:color w:val="231F20"/>
          <w:position w:val="2"/>
          <w:sz w:val="20"/>
        </w:rPr>
        <w:t>accountability</w:t>
      </w:r>
      <w:r>
        <w:rPr>
          <w:color w:val="231F20"/>
          <w:spacing w:val="-17"/>
          <w:position w:val="2"/>
          <w:sz w:val="20"/>
        </w:rPr>
        <w:t> </w:t>
      </w:r>
      <w:r>
        <w:rPr>
          <w:color w:val="231F20"/>
          <w:position w:val="2"/>
          <w:sz w:val="20"/>
        </w:rPr>
        <w:t>measures</w:t>
      </w:r>
      <w:r>
        <w:rPr>
          <w:color w:val="231F20"/>
          <w:spacing w:val="-17"/>
          <w:position w:val="2"/>
          <w:sz w:val="20"/>
        </w:rPr>
        <w:t> </w:t>
      </w:r>
      <w:r>
        <w:rPr>
          <w:color w:val="231F20"/>
          <w:position w:val="2"/>
          <w:sz w:val="20"/>
        </w:rPr>
        <w:t>implemented</w:t>
      </w:r>
      <w:r>
        <w:rPr>
          <w:color w:val="231F20"/>
          <w:spacing w:val="-17"/>
          <w:position w:val="2"/>
          <w:sz w:val="20"/>
        </w:rPr>
        <w:t> </w:t>
      </w:r>
      <w:r>
        <w:rPr>
          <w:color w:val="231F20"/>
          <w:position w:val="2"/>
          <w:sz w:val="20"/>
        </w:rPr>
        <w:t>by</w:t>
      </w:r>
      <w:r>
        <w:rPr>
          <w:color w:val="231F20"/>
          <w:spacing w:val="-17"/>
          <w:position w:val="2"/>
          <w:sz w:val="20"/>
        </w:rPr>
        <w:t> </w:t>
      </w:r>
      <w:r>
        <w:rPr>
          <w:color w:val="231F20"/>
          <w:position w:val="2"/>
          <w:sz w:val="20"/>
        </w:rPr>
        <w:t>the</w:t>
      </w:r>
      <w:r>
        <w:rPr>
          <w:color w:val="231F20"/>
          <w:spacing w:val="-17"/>
          <w:position w:val="2"/>
          <w:sz w:val="20"/>
        </w:rPr>
        <w:t> </w:t>
      </w:r>
      <w:r>
        <w:rPr>
          <w:color w:val="231F20"/>
          <w:position w:val="2"/>
          <w:sz w:val="20"/>
        </w:rPr>
        <w:t>data</w:t>
      </w:r>
      <w:r>
        <w:rPr>
          <w:color w:val="231F20"/>
          <w:spacing w:val="-17"/>
          <w:position w:val="2"/>
          <w:sz w:val="20"/>
        </w:rPr>
        <w:t> </w:t>
      </w:r>
      <w:r>
        <w:rPr>
          <w:color w:val="231F20"/>
          <w:position w:val="2"/>
          <w:sz w:val="20"/>
        </w:rPr>
        <w:t>fiduciary</w:t>
      </w:r>
      <w:r>
        <w:rPr>
          <w:color w:val="231F20"/>
          <w:spacing w:val="22"/>
          <w:position w:val="2"/>
          <w:sz w:val="20"/>
        </w:rPr>
        <w:t> </w:t>
      </w:r>
      <w:r>
        <w:rPr>
          <w:color w:val="231F20"/>
          <w:sz w:val="16"/>
        </w:rPr>
        <w:t>5 </w:t>
      </w:r>
      <w:r>
        <w:rPr>
          <w:color w:val="231F20"/>
          <w:sz w:val="20"/>
        </w:rPr>
        <w:t>or data processor including adherence to any relevant code of practice relating to security</w:t>
      </w:r>
      <w:r>
        <w:rPr>
          <w:color w:val="231F20"/>
          <w:spacing w:val="26"/>
          <w:sz w:val="20"/>
        </w:rPr>
        <w:t> </w:t>
      </w:r>
      <w:r>
        <w:rPr>
          <w:color w:val="231F20"/>
          <w:sz w:val="20"/>
        </w:rPr>
        <w:t>safeguards;</w:t>
      </w:r>
    </w:p>
    <w:p>
      <w:pPr>
        <w:pStyle w:val="ListParagraph"/>
        <w:numPr>
          <w:ilvl w:val="0"/>
          <w:numId w:val="76"/>
        </w:numPr>
        <w:tabs>
          <w:tab w:pos="1358" w:val="left" w:leader="none"/>
        </w:tabs>
        <w:spacing w:line="249" w:lineRule="auto" w:before="126" w:after="0"/>
        <w:ind w:left="581" w:right="1350" w:firstLine="480"/>
        <w:jc w:val="left"/>
        <w:rPr>
          <w:sz w:val="20"/>
        </w:rPr>
      </w:pPr>
      <w:r>
        <w:rPr>
          <w:color w:val="231F20"/>
          <w:sz w:val="20"/>
        </w:rPr>
        <w:t>action taken by the data fiduciary or data processor to mitigate the harm suffered by data principals;</w:t>
      </w:r>
      <w:r>
        <w:rPr>
          <w:color w:val="231F20"/>
          <w:spacing w:val="25"/>
          <w:sz w:val="20"/>
        </w:rPr>
        <w:t> </w:t>
      </w:r>
      <w:r>
        <w:rPr>
          <w:color w:val="231F20"/>
          <w:sz w:val="20"/>
        </w:rPr>
        <w:t>and</w:t>
      </w:r>
    </w:p>
    <w:p>
      <w:pPr>
        <w:pStyle w:val="ListParagraph"/>
        <w:numPr>
          <w:ilvl w:val="0"/>
          <w:numId w:val="76"/>
        </w:numPr>
        <w:tabs>
          <w:tab w:pos="1338" w:val="left" w:leader="none"/>
        </w:tabs>
        <w:spacing w:line="249" w:lineRule="auto" w:before="119" w:after="0"/>
        <w:ind w:left="581" w:right="955" w:firstLine="480"/>
        <w:jc w:val="left"/>
        <w:rPr>
          <w:sz w:val="20"/>
        </w:rPr>
      </w:pPr>
      <w:r>
        <w:rPr>
          <w:color w:val="231F20"/>
          <w:sz w:val="20"/>
        </w:rPr>
        <w:t>any other aggravating or mitigating factors relevant to the circumstances of</w:t>
      </w:r>
      <w:r>
        <w:rPr>
          <w:color w:val="231F20"/>
          <w:spacing w:val="47"/>
          <w:sz w:val="20"/>
        </w:rPr>
        <w:t> </w:t>
      </w:r>
      <w:r>
        <w:rPr>
          <w:color w:val="231F20"/>
          <w:spacing w:val="8"/>
          <w:position w:val="4"/>
          <w:sz w:val="16"/>
        </w:rPr>
        <w:t>10</w:t>
      </w:r>
      <w:r>
        <w:rPr>
          <w:color w:val="231F20"/>
          <w:spacing w:val="8"/>
          <w:sz w:val="16"/>
        </w:rPr>
        <w:t> </w:t>
      </w:r>
      <w:r>
        <w:rPr>
          <w:color w:val="231F20"/>
          <w:sz w:val="20"/>
        </w:rPr>
        <w:t>the case, such as, the amount of disproportionate gain or unfair advantage, wherever quantifiable, made as a result of the</w:t>
      </w:r>
      <w:r>
        <w:rPr>
          <w:color w:val="231F20"/>
          <w:spacing w:val="-24"/>
          <w:sz w:val="20"/>
        </w:rPr>
        <w:t> </w:t>
      </w:r>
      <w:r>
        <w:rPr>
          <w:color w:val="231F20"/>
          <w:sz w:val="20"/>
        </w:rPr>
        <w:t>default.</w:t>
      </w:r>
    </w:p>
    <w:p>
      <w:pPr>
        <w:pStyle w:val="ListParagraph"/>
        <w:numPr>
          <w:ilvl w:val="0"/>
          <w:numId w:val="75"/>
        </w:numPr>
        <w:tabs>
          <w:tab w:pos="856" w:val="left" w:leader="none"/>
        </w:tabs>
        <w:spacing w:line="249" w:lineRule="auto" w:before="122" w:after="0"/>
        <w:ind w:left="101" w:right="1348" w:firstLine="480"/>
        <w:jc w:val="both"/>
        <w:rPr>
          <w:sz w:val="20"/>
        </w:rPr>
      </w:pPr>
      <w:r>
        <w:rPr>
          <w:color w:val="231F20"/>
          <w:sz w:val="20"/>
        </w:rPr>
        <w:t>Any</w:t>
      </w:r>
      <w:r>
        <w:rPr>
          <w:color w:val="231F20"/>
          <w:spacing w:val="-4"/>
          <w:sz w:val="20"/>
        </w:rPr>
        <w:t> </w:t>
      </w:r>
      <w:r>
        <w:rPr>
          <w:color w:val="231F20"/>
          <w:sz w:val="20"/>
        </w:rPr>
        <w:t>person</w:t>
      </w:r>
      <w:r>
        <w:rPr>
          <w:color w:val="231F20"/>
          <w:spacing w:val="-4"/>
          <w:sz w:val="20"/>
        </w:rPr>
        <w:t> </w:t>
      </w:r>
      <w:r>
        <w:rPr>
          <w:color w:val="231F20"/>
          <w:sz w:val="20"/>
        </w:rPr>
        <w:t>aggrieved</w:t>
      </w:r>
      <w:r>
        <w:rPr>
          <w:color w:val="231F20"/>
          <w:spacing w:val="-4"/>
          <w:sz w:val="20"/>
        </w:rPr>
        <w:t> </w:t>
      </w:r>
      <w:r>
        <w:rPr>
          <w:color w:val="231F20"/>
          <w:sz w:val="20"/>
        </w:rPr>
        <w:t>by</w:t>
      </w:r>
      <w:r>
        <w:rPr>
          <w:color w:val="231F20"/>
          <w:spacing w:val="-3"/>
          <w:sz w:val="20"/>
        </w:rPr>
        <w:t> </w:t>
      </w:r>
      <w:r>
        <w:rPr>
          <w:color w:val="231F20"/>
          <w:sz w:val="20"/>
        </w:rPr>
        <w:t>an</w:t>
      </w:r>
      <w:r>
        <w:rPr>
          <w:color w:val="231F20"/>
          <w:spacing w:val="-4"/>
          <w:sz w:val="20"/>
        </w:rPr>
        <w:t> </w:t>
      </w:r>
      <w:r>
        <w:rPr>
          <w:color w:val="231F20"/>
          <w:sz w:val="20"/>
        </w:rPr>
        <w:t>order</w:t>
      </w:r>
      <w:r>
        <w:rPr>
          <w:color w:val="231F20"/>
          <w:spacing w:val="-4"/>
          <w:sz w:val="20"/>
        </w:rPr>
        <w:t> </w:t>
      </w:r>
      <w:r>
        <w:rPr>
          <w:color w:val="231F20"/>
          <w:sz w:val="20"/>
        </w:rPr>
        <w:t>under</w:t>
      </w:r>
      <w:r>
        <w:rPr>
          <w:color w:val="231F20"/>
          <w:spacing w:val="-4"/>
          <w:sz w:val="20"/>
        </w:rPr>
        <w:t> </w:t>
      </w:r>
      <w:r>
        <w:rPr>
          <w:color w:val="231F20"/>
          <w:sz w:val="20"/>
        </w:rPr>
        <w:t>this</w:t>
      </w:r>
      <w:r>
        <w:rPr>
          <w:color w:val="231F20"/>
          <w:spacing w:val="-3"/>
          <w:sz w:val="20"/>
        </w:rPr>
        <w:t> </w:t>
      </w:r>
      <w:r>
        <w:rPr>
          <w:color w:val="231F20"/>
          <w:sz w:val="20"/>
        </w:rPr>
        <w:t>section</w:t>
      </w:r>
      <w:r>
        <w:rPr>
          <w:color w:val="231F20"/>
          <w:spacing w:val="-4"/>
          <w:sz w:val="20"/>
        </w:rPr>
        <w:t> </w:t>
      </w:r>
      <w:r>
        <w:rPr>
          <w:color w:val="231F20"/>
          <w:sz w:val="20"/>
        </w:rPr>
        <w:t>by</w:t>
      </w:r>
      <w:r>
        <w:rPr>
          <w:color w:val="231F20"/>
          <w:spacing w:val="-4"/>
          <w:sz w:val="20"/>
        </w:rPr>
        <w:t> </w:t>
      </w:r>
      <w:r>
        <w:rPr>
          <w:color w:val="231F20"/>
          <w:sz w:val="20"/>
        </w:rPr>
        <w:t>the</w:t>
      </w:r>
      <w:r>
        <w:rPr>
          <w:color w:val="231F20"/>
          <w:spacing w:val="-12"/>
          <w:sz w:val="20"/>
        </w:rPr>
        <w:t> </w:t>
      </w:r>
      <w:r>
        <w:rPr>
          <w:color w:val="231F20"/>
          <w:sz w:val="20"/>
        </w:rPr>
        <w:t>Adjudicating</w:t>
      </w:r>
      <w:r>
        <w:rPr>
          <w:color w:val="231F20"/>
          <w:spacing w:val="-4"/>
          <w:sz w:val="20"/>
        </w:rPr>
        <w:t> </w:t>
      </w:r>
      <w:r>
        <w:rPr>
          <w:color w:val="231F20"/>
          <w:sz w:val="20"/>
        </w:rPr>
        <w:t>Officer may prefer an appeal to the</w:t>
      </w:r>
      <w:r>
        <w:rPr>
          <w:color w:val="231F20"/>
          <w:spacing w:val="-39"/>
          <w:sz w:val="20"/>
        </w:rPr>
        <w:t> </w:t>
      </w:r>
      <w:r>
        <w:rPr>
          <w:color w:val="231F20"/>
          <w:sz w:val="20"/>
        </w:rPr>
        <w:t>Appellate Tribunal.</w:t>
      </w:r>
    </w:p>
    <w:p>
      <w:pPr>
        <w:pStyle w:val="ListParagraph"/>
        <w:numPr>
          <w:ilvl w:val="0"/>
          <w:numId w:val="66"/>
        </w:numPr>
        <w:tabs>
          <w:tab w:pos="884" w:val="left" w:leader="none"/>
        </w:tabs>
        <w:spacing w:line="240" w:lineRule="auto" w:before="122" w:after="0"/>
        <w:ind w:left="884" w:right="0" w:hanging="303"/>
        <w:jc w:val="both"/>
        <w:rPr>
          <w:sz w:val="16"/>
        </w:rPr>
      </w:pPr>
      <w:r>
        <w:rPr>
          <w:color w:val="231F20"/>
          <w:sz w:val="20"/>
        </w:rPr>
        <w:t>(</w:t>
      </w:r>
      <w:r>
        <w:rPr>
          <w:i/>
          <w:color w:val="231F20"/>
          <w:sz w:val="20"/>
        </w:rPr>
        <w:t>1</w:t>
      </w:r>
      <w:r>
        <w:rPr>
          <w:color w:val="231F20"/>
          <w:sz w:val="20"/>
        </w:rPr>
        <w:t>) Any data principal who has suffered harm as a result of any violation of any</w:t>
      </w:r>
      <w:r>
        <w:rPr>
          <w:color w:val="231F20"/>
          <w:spacing w:val="22"/>
          <w:sz w:val="20"/>
        </w:rPr>
        <w:t> </w:t>
      </w:r>
      <w:r>
        <w:rPr>
          <w:color w:val="231F20"/>
          <w:spacing w:val="8"/>
          <w:position w:val="3"/>
          <w:sz w:val="16"/>
        </w:rPr>
        <w:t>15</w:t>
      </w:r>
      <w:r>
        <w:rPr>
          <w:color w:val="231F20"/>
          <w:spacing w:val="-23"/>
          <w:position w:val="3"/>
          <w:sz w:val="16"/>
        </w:rPr>
        <w:t> </w:t>
      </w:r>
    </w:p>
    <w:p>
      <w:pPr>
        <w:pStyle w:val="BodyText"/>
        <w:spacing w:line="249" w:lineRule="auto" w:before="10"/>
        <w:ind w:left="101" w:right="1345"/>
        <w:jc w:val="both"/>
      </w:pPr>
      <w:r>
        <w:rPr>
          <w:color w:val="231F20"/>
        </w:rPr>
        <w:t>provision</w:t>
      </w:r>
      <w:r>
        <w:rPr>
          <w:color w:val="231F20"/>
          <w:spacing w:val="-6"/>
        </w:rPr>
        <w:t> </w:t>
      </w:r>
      <w:r>
        <w:rPr>
          <w:color w:val="231F20"/>
        </w:rPr>
        <w:t>under</w:t>
      </w:r>
      <w:r>
        <w:rPr>
          <w:color w:val="231F20"/>
          <w:spacing w:val="-5"/>
        </w:rPr>
        <w:t> </w:t>
      </w:r>
      <w:r>
        <w:rPr>
          <w:color w:val="231F20"/>
        </w:rPr>
        <w:t>this</w:t>
      </w:r>
      <w:r>
        <w:rPr>
          <w:color w:val="231F20"/>
          <w:spacing w:val="-13"/>
        </w:rPr>
        <w:t> </w:t>
      </w:r>
      <w:r>
        <w:rPr>
          <w:color w:val="231F20"/>
        </w:rPr>
        <w:t>Act</w:t>
      </w:r>
      <w:r>
        <w:rPr>
          <w:color w:val="231F20"/>
          <w:spacing w:val="-6"/>
        </w:rPr>
        <w:t> </w:t>
      </w:r>
      <w:r>
        <w:rPr>
          <w:color w:val="231F20"/>
        </w:rPr>
        <w:t>or</w:t>
      </w:r>
      <w:r>
        <w:rPr>
          <w:color w:val="231F20"/>
          <w:spacing w:val="-5"/>
        </w:rPr>
        <w:t> </w:t>
      </w:r>
      <w:r>
        <w:rPr>
          <w:color w:val="231F20"/>
        </w:rPr>
        <w:t>the</w:t>
      </w:r>
      <w:r>
        <w:rPr>
          <w:color w:val="231F20"/>
          <w:spacing w:val="-5"/>
        </w:rPr>
        <w:t> </w:t>
      </w:r>
      <w:r>
        <w:rPr>
          <w:color w:val="231F20"/>
        </w:rPr>
        <w:t>rules</w:t>
      </w:r>
      <w:r>
        <w:rPr>
          <w:color w:val="231F20"/>
          <w:spacing w:val="-6"/>
        </w:rPr>
        <w:t> </w:t>
      </w:r>
      <w:r>
        <w:rPr>
          <w:color w:val="231F20"/>
        </w:rPr>
        <w:t>or</w:t>
      </w:r>
      <w:r>
        <w:rPr>
          <w:color w:val="231F20"/>
          <w:spacing w:val="-5"/>
        </w:rPr>
        <w:t> </w:t>
      </w:r>
      <w:r>
        <w:rPr>
          <w:color w:val="231F20"/>
        </w:rPr>
        <w:t>regulations</w:t>
      </w:r>
      <w:r>
        <w:rPr>
          <w:color w:val="231F20"/>
          <w:spacing w:val="-5"/>
        </w:rPr>
        <w:t> </w:t>
      </w:r>
      <w:r>
        <w:rPr>
          <w:color w:val="231F20"/>
        </w:rPr>
        <w:t>made</w:t>
      </w:r>
      <w:r>
        <w:rPr>
          <w:color w:val="231F20"/>
          <w:spacing w:val="-5"/>
        </w:rPr>
        <w:t> </w:t>
      </w:r>
      <w:r>
        <w:rPr>
          <w:color w:val="231F20"/>
        </w:rPr>
        <w:t>thereunder,</w:t>
      </w:r>
      <w:r>
        <w:rPr>
          <w:color w:val="231F20"/>
          <w:spacing w:val="-6"/>
        </w:rPr>
        <w:t> </w:t>
      </w:r>
      <w:r>
        <w:rPr>
          <w:color w:val="231F20"/>
        </w:rPr>
        <w:t>by</w:t>
      </w:r>
      <w:r>
        <w:rPr>
          <w:color w:val="231F20"/>
          <w:spacing w:val="-5"/>
        </w:rPr>
        <w:t> </w:t>
      </w:r>
      <w:r>
        <w:rPr>
          <w:color w:val="231F20"/>
        </w:rPr>
        <w:t>a</w:t>
      </w:r>
      <w:r>
        <w:rPr>
          <w:color w:val="231F20"/>
          <w:spacing w:val="-5"/>
        </w:rPr>
        <w:t> </w:t>
      </w:r>
      <w:r>
        <w:rPr>
          <w:color w:val="231F20"/>
        </w:rPr>
        <w:t>data</w:t>
      </w:r>
      <w:r>
        <w:rPr>
          <w:color w:val="231F20"/>
          <w:spacing w:val="-5"/>
        </w:rPr>
        <w:t> </w:t>
      </w:r>
      <w:r>
        <w:rPr>
          <w:color w:val="231F20"/>
        </w:rPr>
        <w:t>fiduciary</w:t>
      </w:r>
      <w:r>
        <w:rPr>
          <w:color w:val="231F20"/>
          <w:spacing w:val="-6"/>
        </w:rPr>
        <w:t> </w:t>
      </w:r>
      <w:r>
        <w:rPr>
          <w:color w:val="231F20"/>
        </w:rPr>
        <w:t>or a data processor, shall have the right to seek compensation from the data fiduciary or the data processor, as the case may</w:t>
      </w:r>
      <w:r>
        <w:rPr>
          <w:color w:val="231F20"/>
          <w:spacing w:val="33"/>
        </w:rPr>
        <w:t> </w:t>
      </w:r>
      <w:r>
        <w:rPr>
          <w:color w:val="231F20"/>
        </w:rPr>
        <w:t>be.</w:t>
      </w:r>
    </w:p>
    <w:p>
      <w:pPr>
        <w:pStyle w:val="BodyText"/>
        <w:spacing w:line="249" w:lineRule="auto" w:before="122"/>
        <w:ind w:left="101" w:right="974" w:firstLine="480"/>
      </w:pPr>
      <w:r>
        <w:rPr>
          <w:i/>
          <w:color w:val="231F20"/>
        </w:rPr>
        <w:t>Explanation</w:t>
      </w:r>
      <w:r>
        <w:rPr>
          <w:color w:val="231F20"/>
        </w:rPr>
        <w:t>.—For the removal of doubts, it is hereby clarified that a data processor shall be liable only where it has acted outside or contrary to the instructions of the data </w:t>
      </w:r>
      <w:r>
        <w:rPr>
          <w:color w:val="231F20"/>
          <w:spacing w:val="8"/>
          <w:sz w:val="16"/>
        </w:rPr>
        <w:t>20 </w:t>
      </w:r>
      <w:r>
        <w:rPr>
          <w:color w:val="231F20"/>
        </w:rPr>
        <w:t>fiduciary pursuant to section 31, or where the data processor is found to have acted in a negligent manner, or where the data processor has not incorporated adequate security safeguards under section 24, or where it has violated any provisions of this Act expressly applicable to</w:t>
      </w:r>
      <w:r>
        <w:rPr>
          <w:color w:val="231F20"/>
          <w:spacing w:val="-17"/>
        </w:rPr>
        <w:t> </w:t>
      </w:r>
      <w:r>
        <w:rPr>
          <w:color w:val="231F20"/>
        </w:rPr>
        <w:t>it.</w:t>
      </w:r>
    </w:p>
    <w:p>
      <w:pPr>
        <w:pStyle w:val="ListParagraph"/>
        <w:numPr>
          <w:ilvl w:val="0"/>
          <w:numId w:val="77"/>
        </w:numPr>
        <w:tabs>
          <w:tab w:pos="845" w:val="left" w:leader="none"/>
        </w:tabs>
        <w:spacing w:line="240" w:lineRule="auto" w:before="125" w:after="0"/>
        <w:ind w:left="844" w:right="0" w:hanging="264"/>
        <w:jc w:val="both"/>
        <w:rPr>
          <w:sz w:val="16"/>
        </w:rPr>
      </w:pPr>
      <w:r>
        <w:rPr>
          <w:color w:val="231F20"/>
          <w:sz w:val="20"/>
        </w:rPr>
        <w:t>The</w:t>
      </w:r>
      <w:r>
        <w:rPr>
          <w:color w:val="231F20"/>
          <w:spacing w:val="-17"/>
          <w:sz w:val="20"/>
        </w:rPr>
        <w:t> </w:t>
      </w:r>
      <w:r>
        <w:rPr>
          <w:color w:val="231F20"/>
          <w:spacing w:val="-3"/>
          <w:sz w:val="20"/>
        </w:rPr>
        <w:t>data</w:t>
      </w:r>
      <w:r>
        <w:rPr>
          <w:color w:val="231F20"/>
          <w:spacing w:val="-17"/>
          <w:sz w:val="20"/>
        </w:rPr>
        <w:t> </w:t>
      </w:r>
      <w:r>
        <w:rPr>
          <w:color w:val="231F20"/>
          <w:spacing w:val="-3"/>
          <w:sz w:val="20"/>
        </w:rPr>
        <w:t>principal</w:t>
      </w:r>
      <w:r>
        <w:rPr>
          <w:color w:val="231F20"/>
          <w:spacing w:val="-17"/>
          <w:sz w:val="20"/>
        </w:rPr>
        <w:t> </w:t>
      </w:r>
      <w:r>
        <w:rPr>
          <w:color w:val="231F20"/>
          <w:sz w:val="20"/>
        </w:rPr>
        <w:t>may</w:t>
      </w:r>
      <w:r>
        <w:rPr>
          <w:color w:val="231F20"/>
          <w:spacing w:val="-16"/>
          <w:sz w:val="20"/>
        </w:rPr>
        <w:t> </w:t>
      </w:r>
      <w:r>
        <w:rPr>
          <w:color w:val="231F20"/>
          <w:spacing w:val="-3"/>
          <w:sz w:val="20"/>
        </w:rPr>
        <w:t>seek</w:t>
      </w:r>
      <w:r>
        <w:rPr>
          <w:color w:val="231F20"/>
          <w:spacing w:val="-17"/>
          <w:sz w:val="20"/>
        </w:rPr>
        <w:t> </w:t>
      </w:r>
      <w:r>
        <w:rPr>
          <w:color w:val="231F20"/>
          <w:spacing w:val="-3"/>
          <w:sz w:val="20"/>
        </w:rPr>
        <w:t>compensation</w:t>
      </w:r>
      <w:r>
        <w:rPr>
          <w:color w:val="231F20"/>
          <w:spacing w:val="-17"/>
          <w:sz w:val="20"/>
        </w:rPr>
        <w:t> </w:t>
      </w:r>
      <w:r>
        <w:rPr>
          <w:color w:val="231F20"/>
          <w:spacing w:val="-3"/>
          <w:sz w:val="20"/>
        </w:rPr>
        <w:t>under</w:t>
      </w:r>
      <w:r>
        <w:rPr>
          <w:color w:val="231F20"/>
          <w:spacing w:val="-17"/>
          <w:sz w:val="20"/>
        </w:rPr>
        <w:t> </w:t>
      </w:r>
      <w:r>
        <w:rPr>
          <w:color w:val="231F20"/>
          <w:spacing w:val="-3"/>
          <w:sz w:val="20"/>
        </w:rPr>
        <w:t>this</w:t>
      </w:r>
      <w:r>
        <w:rPr>
          <w:color w:val="231F20"/>
          <w:spacing w:val="-16"/>
          <w:sz w:val="20"/>
        </w:rPr>
        <w:t> </w:t>
      </w:r>
      <w:r>
        <w:rPr>
          <w:color w:val="231F20"/>
          <w:spacing w:val="-3"/>
          <w:sz w:val="20"/>
        </w:rPr>
        <w:t>section</w:t>
      </w:r>
      <w:r>
        <w:rPr>
          <w:color w:val="231F20"/>
          <w:spacing w:val="-17"/>
          <w:sz w:val="20"/>
        </w:rPr>
        <w:t> </w:t>
      </w:r>
      <w:r>
        <w:rPr>
          <w:color w:val="231F20"/>
          <w:sz w:val="20"/>
        </w:rPr>
        <w:t>by</w:t>
      </w:r>
      <w:r>
        <w:rPr>
          <w:color w:val="231F20"/>
          <w:spacing w:val="-17"/>
          <w:sz w:val="20"/>
        </w:rPr>
        <w:t> </w:t>
      </w:r>
      <w:r>
        <w:rPr>
          <w:color w:val="231F20"/>
          <w:spacing w:val="-3"/>
          <w:sz w:val="20"/>
        </w:rPr>
        <w:t>making</w:t>
      </w:r>
      <w:r>
        <w:rPr>
          <w:color w:val="231F20"/>
          <w:spacing w:val="-17"/>
          <w:sz w:val="20"/>
        </w:rPr>
        <w:t> </w:t>
      </w:r>
      <w:r>
        <w:rPr>
          <w:color w:val="231F20"/>
          <w:sz w:val="20"/>
        </w:rPr>
        <w:t>a</w:t>
      </w:r>
      <w:r>
        <w:rPr>
          <w:color w:val="231F20"/>
          <w:spacing w:val="-16"/>
          <w:sz w:val="20"/>
        </w:rPr>
        <w:t> </w:t>
      </w:r>
      <w:r>
        <w:rPr>
          <w:color w:val="231F20"/>
          <w:spacing w:val="-3"/>
          <w:sz w:val="20"/>
        </w:rPr>
        <w:t>complaint</w:t>
      </w:r>
      <w:r>
        <w:rPr>
          <w:color w:val="231F20"/>
          <w:spacing w:val="5"/>
          <w:sz w:val="20"/>
        </w:rPr>
        <w:t> </w:t>
      </w:r>
      <w:r>
        <w:rPr>
          <w:color w:val="231F20"/>
          <w:spacing w:val="8"/>
          <w:position w:val="1"/>
          <w:sz w:val="16"/>
        </w:rPr>
        <w:t>25</w:t>
      </w:r>
      <w:r>
        <w:rPr>
          <w:color w:val="231F20"/>
          <w:spacing w:val="-23"/>
          <w:position w:val="1"/>
          <w:sz w:val="16"/>
        </w:rPr>
        <w:t> </w:t>
      </w:r>
    </w:p>
    <w:p>
      <w:pPr>
        <w:pStyle w:val="BodyText"/>
        <w:spacing w:before="10"/>
        <w:ind w:left="101"/>
        <w:jc w:val="both"/>
      </w:pPr>
      <w:r>
        <w:rPr>
          <w:color w:val="231F20"/>
        </w:rPr>
        <w:t>to the Adjudicating Officer in such form and manner as may be prescribed.</w:t>
      </w:r>
    </w:p>
    <w:p>
      <w:pPr>
        <w:pStyle w:val="ListParagraph"/>
        <w:numPr>
          <w:ilvl w:val="0"/>
          <w:numId w:val="77"/>
        </w:numPr>
        <w:tabs>
          <w:tab w:pos="892" w:val="left" w:leader="none"/>
        </w:tabs>
        <w:spacing w:line="249" w:lineRule="auto" w:before="130" w:after="0"/>
        <w:ind w:left="101" w:right="1344" w:firstLine="480"/>
        <w:jc w:val="both"/>
        <w:rPr>
          <w:sz w:val="20"/>
        </w:rPr>
      </w:pPr>
      <w:r>
        <w:rPr>
          <w:color w:val="231F20"/>
          <w:sz w:val="20"/>
        </w:rPr>
        <w:t>Where there are one or more data principals or any identifiable class of data principals</w:t>
      </w:r>
      <w:r>
        <w:rPr>
          <w:color w:val="231F20"/>
          <w:spacing w:val="-24"/>
          <w:sz w:val="20"/>
        </w:rPr>
        <w:t> </w:t>
      </w:r>
      <w:r>
        <w:rPr>
          <w:color w:val="231F20"/>
          <w:sz w:val="20"/>
        </w:rPr>
        <w:t>who</w:t>
      </w:r>
      <w:r>
        <w:rPr>
          <w:color w:val="231F20"/>
          <w:spacing w:val="-24"/>
          <w:sz w:val="20"/>
        </w:rPr>
        <w:t> </w:t>
      </w:r>
      <w:r>
        <w:rPr>
          <w:color w:val="231F20"/>
          <w:sz w:val="20"/>
        </w:rPr>
        <w:t>have</w:t>
      </w:r>
      <w:r>
        <w:rPr>
          <w:color w:val="231F20"/>
          <w:spacing w:val="-23"/>
          <w:sz w:val="20"/>
        </w:rPr>
        <w:t> </w:t>
      </w:r>
      <w:r>
        <w:rPr>
          <w:color w:val="231F20"/>
          <w:sz w:val="20"/>
        </w:rPr>
        <w:t>suffered</w:t>
      </w:r>
      <w:r>
        <w:rPr>
          <w:color w:val="231F20"/>
          <w:spacing w:val="-24"/>
          <w:sz w:val="20"/>
        </w:rPr>
        <w:t> </w:t>
      </w:r>
      <w:r>
        <w:rPr>
          <w:color w:val="231F20"/>
          <w:sz w:val="20"/>
        </w:rPr>
        <w:t>harm</w:t>
      </w:r>
      <w:r>
        <w:rPr>
          <w:color w:val="231F20"/>
          <w:spacing w:val="-23"/>
          <w:sz w:val="20"/>
        </w:rPr>
        <w:t> </w:t>
      </w:r>
      <w:r>
        <w:rPr>
          <w:color w:val="231F20"/>
          <w:sz w:val="20"/>
        </w:rPr>
        <w:t>as</w:t>
      </w:r>
      <w:r>
        <w:rPr>
          <w:color w:val="231F20"/>
          <w:spacing w:val="-24"/>
          <w:sz w:val="20"/>
        </w:rPr>
        <w:t> </w:t>
      </w:r>
      <w:r>
        <w:rPr>
          <w:color w:val="231F20"/>
          <w:sz w:val="20"/>
        </w:rPr>
        <w:t>a</w:t>
      </w:r>
      <w:r>
        <w:rPr>
          <w:color w:val="231F20"/>
          <w:spacing w:val="-23"/>
          <w:sz w:val="20"/>
        </w:rPr>
        <w:t> </w:t>
      </w:r>
      <w:r>
        <w:rPr>
          <w:color w:val="231F20"/>
          <w:sz w:val="20"/>
        </w:rPr>
        <w:t>result</w:t>
      </w:r>
      <w:r>
        <w:rPr>
          <w:color w:val="231F20"/>
          <w:spacing w:val="-24"/>
          <w:sz w:val="20"/>
        </w:rPr>
        <w:t> </w:t>
      </w:r>
      <w:r>
        <w:rPr>
          <w:color w:val="231F20"/>
          <w:sz w:val="20"/>
        </w:rPr>
        <w:t>of</w:t>
      </w:r>
      <w:r>
        <w:rPr>
          <w:color w:val="231F20"/>
          <w:spacing w:val="-23"/>
          <w:sz w:val="20"/>
        </w:rPr>
        <w:t> </w:t>
      </w:r>
      <w:r>
        <w:rPr>
          <w:color w:val="231F20"/>
          <w:sz w:val="20"/>
        </w:rPr>
        <w:t>any</w:t>
      </w:r>
      <w:r>
        <w:rPr>
          <w:color w:val="231F20"/>
          <w:spacing w:val="-24"/>
          <w:sz w:val="20"/>
        </w:rPr>
        <w:t> </w:t>
      </w:r>
      <w:r>
        <w:rPr>
          <w:color w:val="231F20"/>
          <w:sz w:val="20"/>
        </w:rPr>
        <w:t>contravention</w:t>
      </w:r>
      <w:r>
        <w:rPr>
          <w:color w:val="231F20"/>
          <w:spacing w:val="-23"/>
          <w:sz w:val="20"/>
        </w:rPr>
        <w:t> </w:t>
      </w:r>
      <w:r>
        <w:rPr>
          <w:color w:val="231F20"/>
          <w:sz w:val="20"/>
        </w:rPr>
        <w:t>by</w:t>
      </w:r>
      <w:r>
        <w:rPr>
          <w:color w:val="231F20"/>
          <w:spacing w:val="-24"/>
          <w:sz w:val="20"/>
        </w:rPr>
        <w:t> </w:t>
      </w:r>
      <w:r>
        <w:rPr>
          <w:color w:val="231F20"/>
          <w:sz w:val="20"/>
        </w:rPr>
        <w:t>the</w:t>
      </w:r>
      <w:r>
        <w:rPr>
          <w:color w:val="231F20"/>
          <w:spacing w:val="-23"/>
          <w:sz w:val="20"/>
        </w:rPr>
        <w:t> </w:t>
      </w:r>
      <w:r>
        <w:rPr>
          <w:color w:val="231F20"/>
          <w:sz w:val="20"/>
        </w:rPr>
        <w:t>same</w:t>
      </w:r>
      <w:r>
        <w:rPr>
          <w:color w:val="231F20"/>
          <w:spacing w:val="-24"/>
          <w:sz w:val="20"/>
        </w:rPr>
        <w:t> </w:t>
      </w:r>
      <w:r>
        <w:rPr>
          <w:color w:val="231F20"/>
          <w:sz w:val="20"/>
        </w:rPr>
        <w:t>data</w:t>
      </w:r>
      <w:r>
        <w:rPr>
          <w:color w:val="231F20"/>
          <w:spacing w:val="-23"/>
          <w:sz w:val="20"/>
        </w:rPr>
        <w:t> </w:t>
      </w:r>
      <w:r>
        <w:rPr>
          <w:color w:val="231F20"/>
          <w:sz w:val="20"/>
        </w:rPr>
        <w:t>fiduciary or</w:t>
      </w:r>
      <w:r>
        <w:rPr>
          <w:color w:val="231F20"/>
          <w:spacing w:val="15"/>
          <w:sz w:val="20"/>
        </w:rPr>
        <w:t> </w:t>
      </w:r>
      <w:r>
        <w:rPr>
          <w:color w:val="231F20"/>
          <w:sz w:val="20"/>
        </w:rPr>
        <w:t>data</w:t>
      </w:r>
      <w:r>
        <w:rPr>
          <w:color w:val="231F20"/>
          <w:spacing w:val="16"/>
          <w:sz w:val="20"/>
        </w:rPr>
        <w:t> </w:t>
      </w:r>
      <w:r>
        <w:rPr>
          <w:color w:val="231F20"/>
          <w:sz w:val="20"/>
        </w:rPr>
        <w:t>processor,</w:t>
      </w:r>
      <w:r>
        <w:rPr>
          <w:color w:val="231F20"/>
          <w:spacing w:val="15"/>
          <w:sz w:val="20"/>
        </w:rPr>
        <w:t> </w:t>
      </w:r>
      <w:r>
        <w:rPr>
          <w:color w:val="231F20"/>
          <w:sz w:val="20"/>
        </w:rPr>
        <w:t>one</w:t>
      </w:r>
      <w:r>
        <w:rPr>
          <w:color w:val="231F20"/>
          <w:spacing w:val="16"/>
          <w:sz w:val="20"/>
        </w:rPr>
        <w:t> </w:t>
      </w:r>
      <w:r>
        <w:rPr>
          <w:color w:val="231F20"/>
          <w:sz w:val="20"/>
        </w:rPr>
        <w:t>complaint</w:t>
      </w:r>
      <w:r>
        <w:rPr>
          <w:color w:val="231F20"/>
          <w:spacing w:val="15"/>
          <w:sz w:val="20"/>
        </w:rPr>
        <w:t> </w:t>
      </w:r>
      <w:r>
        <w:rPr>
          <w:color w:val="231F20"/>
          <w:sz w:val="20"/>
        </w:rPr>
        <w:t>may</w:t>
      </w:r>
      <w:r>
        <w:rPr>
          <w:color w:val="231F20"/>
          <w:spacing w:val="16"/>
          <w:sz w:val="20"/>
        </w:rPr>
        <w:t> </w:t>
      </w:r>
      <w:r>
        <w:rPr>
          <w:color w:val="231F20"/>
          <w:sz w:val="20"/>
        </w:rPr>
        <w:t>be</w:t>
      </w:r>
      <w:r>
        <w:rPr>
          <w:color w:val="231F20"/>
          <w:spacing w:val="16"/>
          <w:sz w:val="20"/>
        </w:rPr>
        <w:t> </w:t>
      </w:r>
      <w:r>
        <w:rPr>
          <w:color w:val="231F20"/>
          <w:sz w:val="20"/>
        </w:rPr>
        <w:t>instituted</w:t>
      </w:r>
      <w:r>
        <w:rPr>
          <w:color w:val="231F20"/>
          <w:spacing w:val="15"/>
          <w:sz w:val="20"/>
        </w:rPr>
        <w:t> </w:t>
      </w:r>
      <w:r>
        <w:rPr>
          <w:color w:val="231F20"/>
          <w:sz w:val="20"/>
        </w:rPr>
        <w:t>on</w:t>
      </w:r>
      <w:r>
        <w:rPr>
          <w:color w:val="231F20"/>
          <w:spacing w:val="16"/>
          <w:sz w:val="20"/>
        </w:rPr>
        <w:t> </w:t>
      </w:r>
      <w:r>
        <w:rPr>
          <w:color w:val="231F20"/>
          <w:sz w:val="20"/>
        </w:rPr>
        <w:t>behalf</w:t>
      </w:r>
      <w:r>
        <w:rPr>
          <w:color w:val="231F20"/>
          <w:spacing w:val="15"/>
          <w:sz w:val="20"/>
        </w:rPr>
        <w:t> </w:t>
      </w:r>
      <w:r>
        <w:rPr>
          <w:color w:val="231F20"/>
          <w:sz w:val="20"/>
        </w:rPr>
        <w:t>of</w:t>
      </w:r>
      <w:r>
        <w:rPr>
          <w:color w:val="231F20"/>
          <w:spacing w:val="16"/>
          <w:sz w:val="20"/>
        </w:rPr>
        <w:t> </w:t>
      </w:r>
      <w:r>
        <w:rPr>
          <w:color w:val="231F20"/>
          <w:sz w:val="20"/>
        </w:rPr>
        <w:t>all</w:t>
      </w:r>
      <w:r>
        <w:rPr>
          <w:color w:val="231F20"/>
          <w:spacing w:val="15"/>
          <w:sz w:val="20"/>
        </w:rPr>
        <w:t> </w:t>
      </w:r>
      <w:r>
        <w:rPr>
          <w:color w:val="231F20"/>
          <w:sz w:val="20"/>
        </w:rPr>
        <w:t>such</w:t>
      </w:r>
      <w:r>
        <w:rPr>
          <w:color w:val="231F20"/>
          <w:spacing w:val="16"/>
          <w:sz w:val="20"/>
        </w:rPr>
        <w:t> </w:t>
      </w:r>
      <w:r>
        <w:rPr>
          <w:color w:val="231F20"/>
          <w:sz w:val="20"/>
        </w:rPr>
        <w:t>data</w:t>
      </w:r>
      <w:r>
        <w:rPr>
          <w:color w:val="231F20"/>
          <w:spacing w:val="16"/>
          <w:sz w:val="20"/>
        </w:rPr>
        <w:t> </w:t>
      </w:r>
      <w:r>
        <w:rPr>
          <w:color w:val="231F20"/>
          <w:sz w:val="20"/>
        </w:rPr>
        <w:t>principals</w:t>
      </w:r>
    </w:p>
    <w:p>
      <w:pPr>
        <w:pStyle w:val="BodyText"/>
        <w:tabs>
          <w:tab w:pos="7479" w:val="left" w:leader="none"/>
        </w:tabs>
        <w:spacing w:before="3"/>
        <w:ind w:left="101"/>
        <w:jc w:val="both"/>
        <w:rPr>
          <w:sz w:val="16"/>
        </w:rPr>
      </w:pPr>
      <w:r>
        <w:rPr>
          <w:color w:val="231F20"/>
        </w:rPr>
        <w:t>seeking compensation for the</w:t>
      </w:r>
      <w:r>
        <w:rPr>
          <w:color w:val="231F20"/>
          <w:spacing w:val="-22"/>
        </w:rPr>
        <w:t> </w:t>
      </w:r>
      <w:r>
        <w:rPr>
          <w:color w:val="231F20"/>
        </w:rPr>
        <w:t>harm</w:t>
      </w:r>
      <w:r>
        <w:rPr>
          <w:color w:val="231F20"/>
          <w:spacing w:val="-6"/>
        </w:rPr>
        <w:t> </w:t>
      </w:r>
      <w:r>
        <w:rPr>
          <w:color w:val="231F20"/>
        </w:rPr>
        <w:t>suffered.</w:t>
        <w:tab/>
      </w:r>
      <w:r>
        <w:rPr>
          <w:color w:val="231F20"/>
          <w:spacing w:val="8"/>
          <w:sz w:val="16"/>
        </w:rPr>
        <w:t>30</w:t>
      </w:r>
      <w:r>
        <w:rPr>
          <w:color w:val="231F20"/>
          <w:spacing w:val="-23"/>
          <w:sz w:val="16"/>
        </w:rPr>
        <w:t> </w:t>
      </w:r>
    </w:p>
    <w:p>
      <w:pPr>
        <w:pStyle w:val="ListParagraph"/>
        <w:numPr>
          <w:ilvl w:val="0"/>
          <w:numId w:val="77"/>
        </w:numPr>
        <w:tabs>
          <w:tab w:pos="877" w:val="left" w:leader="none"/>
        </w:tabs>
        <w:spacing w:line="249" w:lineRule="auto" w:before="130" w:after="0"/>
        <w:ind w:left="101" w:right="1349" w:firstLine="480"/>
        <w:jc w:val="both"/>
        <w:rPr>
          <w:sz w:val="20"/>
        </w:rPr>
      </w:pPr>
      <w:r>
        <w:rPr>
          <w:color w:val="231F20"/>
          <w:sz w:val="20"/>
        </w:rPr>
        <w:t>While deciding to award compensation and the amount of compensation under this</w:t>
      </w:r>
      <w:r>
        <w:rPr>
          <w:color w:val="231F20"/>
          <w:spacing w:val="-10"/>
          <w:sz w:val="20"/>
        </w:rPr>
        <w:t> </w:t>
      </w:r>
      <w:r>
        <w:rPr>
          <w:color w:val="231F20"/>
          <w:sz w:val="20"/>
        </w:rPr>
        <w:t>section,</w:t>
      </w:r>
      <w:r>
        <w:rPr>
          <w:color w:val="231F20"/>
          <w:spacing w:val="-9"/>
          <w:sz w:val="20"/>
        </w:rPr>
        <w:t> </w:t>
      </w:r>
      <w:r>
        <w:rPr>
          <w:color w:val="231F20"/>
          <w:sz w:val="20"/>
        </w:rPr>
        <w:t>the</w:t>
      </w:r>
      <w:r>
        <w:rPr>
          <w:color w:val="231F20"/>
          <w:spacing w:val="-18"/>
          <w:sz w:val="20"/>
        </w:rPr>
        <w:t> </w:t>
      </w:r>
      <w:r>
        <w:rPr>
          <w:color w:val="231F20"/>
          <w:sz w:val="20"/>
        </w:rPr>
        <w:t>Adjudicating</w:t>
      </w:r>
      <w:r>
        <w:rPr>
          <w:color w:val="231F20"/>
          <w:spacing w:val="-9"/>
          <w:sz w:val="20"/>
        </w:rPr>
        <w:t> </w:t>
      </w:r>
      <w:r>
        <w:rPr>
          <w:color w:val="231F20"/>
          <w:sz w:val="20"/>
        </w:rPr>
        <w:t>Officer</w:t>
      </w:r>
      <w:r>
        <w:rPr>
          <w:color w:val="231F20"/>
          <w:spacing w:val="-10"/>
          <w:sz w:val="20"/>
        </w:rPr>
        <w:t> </w:t>
      </w:r>
      <w:r>
        <w:rPr>
          <w:color w:val="231F20"/>
          <w:sz w:val="20"/>
        </w:rPr>
        <w:t>shall</w:t>
      </w:r>
      <w:r>
        <w:rPr>
          <w:color w:val="231F20"/>
          <w:spacing w:val="-9"/>
          <w:sz w:val="20"/>
        </w:rPr>
        <w:t> </w:t>
      </w:r>
      <w:r>
        <w:rPr>
          <w:color w:val="231F20"/>
          <w:sz w:val="20"/>
        </w:rPr>
        <w:t>have</w:t>
      </w:r>
      <w:r>
        <w:rPr>
          <w:color w:val="231F20"/>
          <w:spacing w:val="-10"/>
          <w:sz w:val="20"/>
        </w:rPr>
        <w:t> </w:t>
      </w:r>
      <w:r>
        <w:rPr>
          <w:color w:val="231F20"/>
          <w:sz w:val="20"/>
        </w:rPr>
        <w:t>regard</w:t>
      </w:r>
      <w:r>
        <w:rPr>
          <w:color w:val="231F20"/>
          <w:spacing w:val="-9"/>
          <w:sz w:val="20"/>
        </w:rPr>
        <w:t> </w:t>
      </w:r>
      <w:r>
        <w:rPr>
          <w:color w:val="231F20"/>
          <w:sz w:val="20"/>
        </w:rPr>
        <w:t>to</w:t>
      </w:r>
      <w:r>
        <w:rPr>
          <w:color w:val="231F20"/>
          <w:spacing w:val="-10"/>
          <w:sz w:val="20"/>
        </w:rPr>
        <w:t> </w:t>
      </w:r>
      <w:r>
        <w:rPr>
          <w:color w:val="231F20"/>
          <w:sz w:val="20"/>
        </w:rPr>
        <w:t>the</w:t>
      </w:r>
      <w:r>
        <w:rPr>
          <w:color w:val="231F20"/>
          <w:spacing w:val="-9"/>
          <w:sz w:val="20"/>
        </w:rPr>
        <w:t> </w:t>
      </w:r>
      <w:r>
        <w:rPr>
          <w:color w:val="231F20"/>
          <w:sz w:val="20"/>
        </w:rPr>
        <w:t>following</w:t>
      </w:r>
      <w:r>
        <w:rPr>
          <w:color w:val="231F20"/>
          <w:spacing w:val="-9"/>
          <w:sz w:val="20"/>
        </w:rPr>
        <w:t> </w:t>
      </w:r>
      <w:r>
        <w:rPr>
          <w:color w:val="231F20"/>
          <w:sz w:val="20"/>
        </w:rPr>
        <w:t>factors,</w:t>
      </w:r>
      <w:r>
        <w:rPr>
          <w:color w:val="231F20"/>
          <w:spacing w:val="-10"/>
          <w:sz w:val="20"/>
        </w:rPr>
        <w:t> </w:t>
      </w:r>
      <w:r>
        <w:rPr>
          <w:color w:val="231F20"/>
          <w:sz w:val="20"/>
        </w:rPr>
        <w:t>namely:—</w:t>
      </w:r>
    </w:p>
    <w:p>
      <w:pPr>
        <w:pStyle w:val="ListParagraph"/>
        <w:numPr>
          <w:ilvl w:val="1"/>
          <w:numId w:val="77"/>
        </w:numPr>
        <w:tabs>
          <w:tab w:pos="1352" w:val="left" w:leader="none"/>
        </w:tabs>
        <w:spacing w:line="249" w:lineRule="auto" w:before="121" w:after="0"/>
        <w:ind w:left="581" w:right="1346" w:firstLine="480"/>
        <w:jc w:val="left"/>
        <w:rPr>
          <w:sz w:val="20"/>
        </w:rPr>
      </w:pPr>
      <w:r>
        <w:rPr>
          <w:color w:val="231F20"/>
          <w:sz w:val="20"/>
        </w:rPr>
        <w:t>nature, duration and extent of violation of the provisions of the Act, rules prescribed, or regulations specified</w:t>
      </w:r>
      <w:r>
        <w:rPr>
          <w:color w:val="231F20"/>
          <w:spacing w:val="33"/>
          <w:sz w:val="20"/>
        </w:rPr>
        <w:t> </w:t>
      </w:r>
      <w:r>
        <w:rPr>
          <w:color w:val="231F20"/>
          <w:sz w:val="20"/>
        </w:rPr>
        <w:t>thereunder;</w:t>
      </w:r>
    </w:p>
    <w:p>
      <w:pPr>
        <w:pStyle w:val="ListParagraph"/>
        <w:numPr>
          <w:ilvl w:val="1"/>
          <w:numId w:val="77"/>
        </w:numPr>
        <w:tabs>
          <w:tab w:pos="1387" w:val="left" w:leader="none"/>
          <w:tab w:pos="7479" w:val="left" w:leader="none"/>
        </w:tabs>
        <w:spacing w:line="240" w:lineRule="auto" w:before="122" w:after="0"/>
        <w:ind w:left="1386" w:right="0" w:hanging="326"/>
        <w:jc w:val="left"/>
        <w:rPr>
          <w:sz w:val="16"/>
        </w:rPr>
      </w:pPr>
      <w:r>
        <w:rPr>
          <w:color w:val="231F20"/>
          <w:sz w:val="20"/>
        </w:rPr>
        <w:t>nature</w:t>
      </w:r>
      <w:r>
        <w:rPr>
          <w:color w:val="231F20"/>
          <w:spacing w:val="-7"/>
          <w:sz w:val="20"/>
        </w:rPr>
        <w:t> </w:t>
      </w:r>
      <w:r>
        <w:rPr>
          <w:color w:val="231F20"/>
          <w:sz w:val="20"/>
        </w:rPr>
        <w:t>and</w:t>
      </w:r>
      <w:r>
        <w:rPr>
          <w:color w:val="231F20"/>
          <w:spacing w:val="-6"/>
          <w:sz w:val="20"/>
        </w:rPr>
        <w:t> </w:t>
      </w:r>
      <w:r>
        <w:rPr>
          <w:color w:val="231F20"/>
          <w:sz w:val="20"/>
        </w:rPr>
        <w:t>extent</w:t>
      </w:r>
      <w:r>
        <w:rPr>
          <w:color w:val="231F20"/>
          <w:spacing w:val="-7"/>
          <w:sz w:val="20"/>
        </w:rPr>
        <w:t> </w:t>
      </w:r>
      <w:r>
        <w:rPr>
          <w:color w:val="231F20"/>
          <w:sz w:val="20"/>
        </w:rPr>
        <w:t>of</w:t>
      </w:r>
      <w:r>
        <w:rPr>
          <w:color w:val="231F20"/>
          <w:spacing w:val="-6"/>
          <w:sz w:val="20"/>
        </w:rPr>
        <w:t> </w:t>
      </w:r>
      <w:r>
        <w:rPr>
          <w:color w:val="231F20"/>
          <w:sz w:val="20"/>
        </w:rPr>
        <w:t>harm</w:t>
      </w:r>
      <w:r>
        <w:rPr>
          <w:color w:val="231F20"/>
          <w:spacing w:val="-7"/>
          <w:sz w:val="20"/>
        </w:rPr>
        <w:t> </w:t>
      </w:r>
      <w:r>
        <w:rPr>
          <w:color w:val="231F20"/>
          <w:sz w:val="20"/>
        </w:rPr>
        <w:t>suffered</w:t>
      </w:r>
      <w:r>
        <w:rPr>
          <w:color w:val="231F20"/>
          <w:spacing w:val="-6"/>
          <w:sz w:val="20"/>
        </w:rPr>
        <w:t> </w:t>
      </w:r>
      <w:r>
        <w:rPr>
          <w:color w:val="231F20"/>
          <w:sz w:val="20"/>
        </w:rPr>
        <w:t>by</w:t>
      </w:r>
      <w:r>
        <w:rPr>
          <w:color w:val="231F20"/>
          <w:spacing w:val="-6"/>
          <w:sz w:val="20"/>
        </w:rPr>
        <w:t> </w:t>
      </w:r>
      <w:r>
        <w:rPr>
          <w:color w:val="231F20"/>
          <w:sz w:val="20"/>
        </w:rPr>
        <w:t>the</w:t>
      </w:r>
      <w:r>
        <w:rPr>
          <w:color w:val="231F20"/>
          <w:spacing w:val="-7"/>
          <w:sz w:val="20"/>
        </w:rPr>
        <w:t> </w:t>
      </w:r>
      <w:r>
        <w:rPr>
          <w:color w:val="231F20"/>
          <w:sz w:val="20"/>
        </w:rPr>
        <w:t>data</w:t>
      </w:r>
      <w:r>
        <w:rPr>
          <w:color w:val="231F20"/>
          <w:spacing w:val="-6"/>
          <w:sz w:val="20"/>
        </w:rPr>
        <w:t> </w:t>
      </w:r>
      <w:r>
        <w:rPr>
          <w:color w:val="231F20"/>
          <w:sz w:val="20"/>
        </w:rPr>
        <w:t>principal;</w:t>
        <w:tab/>
      </w:r>
      <w:r>
        <w:rPr>
          <w:color w:val="231F20"/>
          <w:spacing w:val="8"/>
          <w:position w:val="2"/>
          <w:sz w:val="16"/>
        </w:rPr>
        <w:t>35</w:t>
      </w:r>
      <w:r>
        <w:rPr>
          <w:color w:val="231F20"/>
          <w:spacing w:val="-23"/>
          <w:position w:val="2"/>
          <w:sz w:val="16"/>
        </w:rPr>
        <w:t> </w:t>
      </w:r>
    </w:p>
    <w:p>
      <w:pPr>
        <w:pStyle w:val="ListParagraph"/>
        <w:numPr>
          <w:ilvl w:val="1"/>
          <w:numId w:val="77"/>
        </w:numPr>
        <w:tabs>
          <w:tab w:pos="1380" w:val="left" w:leader="none"/>
        </w:tabs>
        <w:spacing w:line="240" w:lineRule="auto" w:before="130" w:after="0"/>
        <w:ind w:left="1379" w:right="0" w:hanging="319"/>
        <w:jc w:val="left"/>
        <w:rPr>
          <w:sz w:val="20"/>
        </w:rPr>
      </w:pPr>
      <w:r>
        <w:rPr>
          <w:color w:val="231F20"/>
          <w:sz w:val="20"/>
        </w:rPr>
        <w:t>intentional or negligent character of the</w:t>
      </w:r>
      <w:r>
        <w:rPr>
          <w:color w:val="231F20"/>
          <w:spacing w:val="-16"/>
          <w:sz w:val="20"/>
        </w:rPr>
        <w:t> </w:t>
      </w:r>
      <w:r>
        <w:rPr>
          <w:color w:val="231F20"/>
          <w:sz w:val="20"/>
        </w:rPr>
        <w:t>violation;</w:t>
      </w:r>
    </w:p>
    <w:p>
      <w:pPr>
        <w:pStyle w:val="ListParagraph"/>
        <w:numPr>
          <w:ilvl w:val="1"/>
          <w:numId w:val="77"/>
        </w:numPr>
        <w:tabs>
          <w:tab w:pos="1362" w:val="left" w:leader="none"/>
        </w:tabs>
        <w:spacing w:line="249" w:lineRule="auto" w:before="130" w:after="0"/>
        <w:ind w:left="581" w:right="1345" w:firstLine="480"/>
        <w:jc w:val="both"/>
        <w:rPr>
          <w:sz w:val="20"/>
        </w:rPr>
      </w:pPr>
      <w:r>
        <w:rPr>
          <w:color w:val="231F20"/>
          <w:sz w:val="20"/>
        </w:rPr>
        <w:t>transparency</w:t>
      </w:r>
      <w:r>
        <w:rPr>
          <w:color w:val="231F20"/>
          <w:spacing w:val="-29"/>
          <w:sz w:val="20"/>
        </w:rPr>
        <w:t> </w:t>
      </w:r>
      <w:r>
        <w:rPr>
          <w:color w:val="231F20"/>
          <w:sz w:val="20"/>
        </w:rPr>
        <w:t>and</w:t>
      </w:r>
      <w:r>
        <w:rPr>
          <w:color w:val="231F20"/>
          <w:spacing w:val="-29"/>
          <w:sz w:val="20"/>
        </w:rPr>
        <w:t> </w:t>
      </w:r>
      <w:r>
        <w:rPr>
          <w:color w:val="231F20"/>
          <w:sz w:val="20"/>
        </w:rPr>
        <w:t>accountability</w:t>
      </w:r>
      <w:r>
        <w:rPr>
          <w:color w:val="231F20"/>
          <w:spacing w:val="-29"/>
          <w:sz w:val="20"/>
        </w:rPr>
        <w:t> </w:t>
      </w:r>
      <w:r>
        <w:rPr>
          <w:color w:val="231F20"/>
          <w:sz w:val="20"/>
        </w:rPr>
        <w:t>measures</w:t>
      </w:r>
      <w:r>
        <w:rPr>
          <w:color w:val="231F20"/>
          <w:spacing w:val="-28"/>
          <w:sz w:val="20"/>
        </w:rPr>
        <w:t> </w:t>
      </w:r>
      <w:r>
        <w:rPr>
          <w:color w:val="231F20"/>
          <w:sz w:val="20"/>
        </w:rPr>
        <w:t>implemented</w:t>
      </w:r>
      <w:r>
        <w:rPr>
          <w:color w:val="231F20"/>
          <w:spacing w:val="-29"/>
          <w:sz w:val="20"/>
        </w:rPr>
        <w:t> </w:t>
      </w:r>
      <w:r>
        <w:rPr>
          <w:color w:val="231F20"/>
          <w:sz w:val="20"/>
        </w:rPr>
        <w:t>by</w:t>
      </w:r>
      <w:r>
        <w:rPr>
          <w:color w:val="231F20"/>
          <w:spacing w:val="-29"/>
          <w:sz w:val="20"/>
        </w:rPr>
        <w:t> </w:t>
      </w:r>
      <w:r>
        <w:rPr>
          <w:color w:val="231F20"/>
          <w:sz w:val="20"/>
        </w:rPr>
        <w:t>the</w:t>
      </w:r>
      <w:r>
        <w:rPr>
          <w:color w:val="231F20"/>
          <w:spacing w:val="-29"/>
          <w:sz w:val="20"/>
        </w:rPr>
        <w:t> </w:t>
      </w:r>
      <w:r>
        <w:rPr>
          <w:color w:val="231F20"/>
          <w:sz w:val="20"/>
        </w:rPr>
        <w:t>data</w:t>
      </w:r>
      <w:r>
        <w:rPr>
          <w:color w:val="231F20"/>
          <w:spacing w:val="-28"/>
          <w:sz w:val="20"/>
        </w:rPr>
        <w:t> </w:t>
      </w:r>
      <w:r>
        <w:rPr>
          <w:color w:val="231F20"/>
          <w:sz w:val="20"/>
        </w:rPr>
        <w:t>fiduciary or</w:t>
      </w:r>
      <w:r>
        <w:rPr>
          <w:color w:val="231F20"/>
          <w:spacing w:val="-12"/>
          <w:sz w:val="20"/>
        </w:rPr>
        <w:t> </w:t>
      </w:r>
      <w:r>
        <w:rPr>
          <w:color w:val="231F20"/>
          <w:sz w:val="20"/>
        </w:rPr>
        <w:t>the</w:t>
      </w:r>
      <w:r>
        <w:rPr>
          <w:color w:val="231F20"/>
          <w:spacing w:val="-12"/>
          <w:sz w:val="20"/>
        </w:rPr>
        <w:t> </w:t>
      </w:r>
      <w:r>
        <w:rPr>
          <w:color w:val="231F20"/>
          <w:sz w:val="20"/>
        </w:rPr>
        <w:t>data</w:t>
      </w:r>
      <w:r>
        <w:rPr>
          <w:color w:val="231F20"/>
          <w:spacing w:val="-12"/>
          <w:sz w:val="20"/>
        </w:rPr>
        <w:t> </w:t>
      </w:r>
      <w:r>
        <w:rPr>
          <w:color w:val="231F20"/>
          <w:sz w:val="20"/>
        </w:rPr>
        <w:t>processor,</w:t>
      </w:r>
      <w:r>
        <w:rPr>
          <w:color w:val="231F20"/>
          <w:spacing w:val="-12"/>
          <w:sz w:val="20"/>
        </w:rPr>
        <w:t> </w:t>
      </w:r>
      <w:r>
        <w:rPr>
          <w:color w:val="231F20"/>
          <w:sz w:val="20"/>
        </w:rPr>
        <w:t>as</w:t>
      </w:r>
      <w:r>
        <w:rPr>
          <w:color w:val="231F20"/>
          <w:spacing w:val="-11"/>
          <w:sz w:val="20"/>
        </w:rPr>
        <w:t> </w:t>
      </w:r>
      <w:r>
        <w:rPr>
          <w:color w:val="231F20"/>
          <w:sz w:val="20"/>
        </w:rPr>
        <w:t>the</w:t>
      </w:r>
      <w:r>
        <w:rPr>
          <w:color w:val="231F20"/>
          <w:spacing w:val="-12"/>
          <w:sz w:val="20"/>
        </w:rPr>
        <w:t> </w:t>
      </w:r>
      <w:r>
        <w:rPr>
          <w:color w:val="231F20"/>
          <w:sz w:val="20"/>
        </w:rPr>
        <w:t>case</w:t>
      </w:r>
      <w:r>
        <w:rPr>
          <w:color w:val="231F20"/>
          <w:spacing w:val="-12"/>
          <w:sz w:val="20"/>
        </w:rPr>
        <w:t> </w:t>
      </w:r>
      <w:r>
        <w:rPr>
          <w:color w:val="231F20"/>
          <w:sz w:val="20"/>
        </w:rPr>
        <w:t>may</w:t>
      </w:r>
      <w:r>
        <w:rPr>
          <w:color w:val="231F20"/>
          <w:spacing w:val="-12"/>
          <w:sz w:val="20"/>
        </w:rPr>
        <w:t> </w:t>
      </w:r>
      <w:r>
        <w:rPr>
          <w:color w:val="231F20"/>
          <w:sz w:val="20"/>
        </w:rPr>
        <w:t>be,</w:t>
      </w:r>
      <w:r>
        <w:rPr>
          <w:color w:val="231F20"/>
          <w:spacing w:val="-11"/>
          <w:sz w:val="20"/>
        </w:rPr>
        <w:t> </w:t>
      </w:r>
      <w:r>
        <w:rPr>
          <w:color w:val="231F20"/>
          <w:sz w:val="20"/>
        </w:rPr>
        <w:t>including</w:t>
      </w:r>
      <w:r>
        <w:rPr>
          <w:color w:val="231F20"/>
          <w:spacing w:val="-12"/>
          <w:sz w:val="20"/>
        </w:rPr>
        <w:t> </w:t>
      </w:r>
      <w:r>
        <w:rPr>
          <w:color w:val="231F20"/>
          <w:sz w:val="20"/>
        </w:rPr>
        <w:t>adherence</w:t>
      </w:r>
      <w:r>
        <w:rPr>
          <w:color w:val="231F20"/>
          <w:spacing w:val="-12"/>
          <w:sz w:val="20"/>
        </w:rPr>
        <w:t> </w:t>
      </w:r>
      <w:r>
        <w:rPr>
          <w:color w:val="231F20"/>
          <w:sz w:val="20"/>
        </w:rPr>
        <w:t>to</w:t>
      </w:r>
      <w:r>
        <w:rPr>
          <w:color w:val="231F20"/>
          <w:spacing w:val="-12"/>
          <w:sz w:val="20"/>
        </w:rPr>
        <w:t> </w:t>
      </w:r>
      <w:r>
        <w:rPr>
          <w:color w:val="231F20"/>
          <w:sz w:val="20"/>
        </w:rPr>
        <w:t>any</w:t>
      </w:r>
      <w:r>
        <w:rPr>
          <w:color w:val="231F20"/>
          <w:spacing w:val="-12"/>
          <w:sz w:val="20"/>
        </w:rPr>
        <w:t> </w:t>
      </w:r>
      <w:r>
        <w:rPr>
          <w:color w:val="231F20"/>
          <w:sz w:val="20"/>
        </w:rPr>
        <w:t>relevant</w:t>
      </w:r>
      <w:r>
        <w:rPr>
          <w:color w:val="231F20"/>
          <w:spacing w:val="-11"/>
          <w:sz w:val="20"/>
        </w:rPr>
        <w:t> </w:t>
      </w:r>
      <w:r>
        <w:rPr>
          <w:color w:val="231F20"/>
          <w:sz w:val="20"/>
        </w:rPr>
        <w:t>code</w:t>
      </w:r>
      <w:r>
        <w:rPr>
          <w:color w:val="231F20"/>
          <w:spacing w:val="-12"/>
          <w:sz w:val="20"/>
        </w:rPr>
        <w:t> </w:t>
      </w:r>
      <w:r>
        <w:rPr>
          <w:color w:val="231F20"/>
          <w:sz w:val="20"/>
        </w:rPr>
        <w:t>of practice relating to security</w:t>
      </w:r>
      <w:r>
        <w:rPr>
          <w:color w:val="231F20"/>
          <w:spacing w:val="37"/>
          <w:sz w:val="20"/>
        </w:rPr>
        <w:t> </w:t>
      </w:r>
      <w:r>
        <w:rPr>
          <w:color w:val="231F20"/>
          <w:sz w:val="20"/>
        </w:rPr>
        <w:t>safeguards;</w:t>
      </w:r>
    </w:p>
    <w:p>
      <w:pPr>
        <w:pStyle w:val="ListParagraph"/>
        <w:numPr>
          <w:ilvl w:val="1"/>
          <w:numId w:val="77"/>
        </w:numPr>
        <w:tabs>
          <w:tab w:pos="1330" w:val="left" w:leader="none"/>
          <w:tab w:pos="7479" w:val="left" w:leader="none"/>
        </w:tabs>
        <w:spacing w:line="240" w:lineRule="auto" w:before="123" w:after="0"/>
        <w:ind w:left="1329" w:right="0" w:hanging="269"/>
        <w:jc w:val="left"/>
        <w:rPr>
          <w:sz w:val="16"/>
        </w:rPr>
      </w:pPr>
      <w:r>
        <w:rPr>
          <w:color w:val="231F20"/>
          <w:sz w:val="20"/>
        </w:rPr>
        <w:t>action</w:t>
      </w:r>
      <w:r>
        <w:rPr>
          <w:color w:val="231F20"/>
          <w:spacing w:val="-7"/>
          <w:sz w:val="20"/>
        </w:rPr>
        <w:t> </w:t>
      </w:r>
      <w:r>
        <w:rPr>
          <w:color w:val="231F20"/>
          <w:sz w:val="20"/>
        </w:rPr>
        <w:t>taken</w:t>
      </w:r>
      <w:r>
        <w:rPr>
          <w:color w:val="231F20"/>
          <w:spacing w:val="-6"/>
          <w:sz w:val="20"/>
        </w:rPr>
        <w:t> </w:t>
      </w:r>
      <w:r>
        <w:rPr>
          <w:color w:val="231F20"/>
          <w:sz w:val="20"/>
        </w:rPr>
        <w:t>by</w:t>
      </w:r>
      <w:r>
        <w:rPr>
          <w:color w:val="231F20"/>
          <w:spacing w:val="-6"/>
          <w:sz w:val="20"/>
        </w:rPr>
        <w:t> </w:t>
      </w:r>
      <w:r>
        <w:rPr>
          <w:color w:val="231F20"/>
          <w:sz w:val="20"/>
        </w:rPr>
        <w:t>the</w:t>
      </w:r>
      <w:r>
        <w:rPr>
          <w:color w:val="231F20"/>
          <w:spacing w:val="-6"/>
          <w:sz w:val="20"/>
        </w:rPr>
        <w:t> </w:t>
      </w:r>
      <w:r>
        <w:rPr>
          <w:color w:val="231F20"/>
          <w:sz w:val="20"/>
        </w:rPr>
        <w:t>data</w:t>
      </w:r>
      <w:r>
        <w:rPr>
          <w:color w:val="231F20"/>
          <w:spacing w:val="-7"/>
          <w:sz w:val="20"/>
        </w:rPr>
        <w:t> </w:t>
      </w:r>
      <w:r>
        <w:rPr>
          <w:color w:val="231F20"/>
          <w:sz w:val="20"/>
        </w:rPr>
        <w:t>fiduciary</w:t>
      </w:r>
      <w:r>
        <w:rPr>
          <w:color w:val="231F20"/>
          <w:spacing w:val="-6"/>
          <w:sz w:val="20"/>
        </w:rPr>
        <w:t> </w:t>
      </w:r>
      <w:r>
        <w:rPr>
          <w:color w:val="231F20"/>
          <w:sz w:val="20"/>
        </w:rPr>
        <w:t>or</w:t>
      </w:r>
      <w:r>
        <w:rPr>
          <w:color w:val="231F20"/>
          <w:spacing w:val="-6"/>
          <w:sz w:val="20"/>
        </w:rPr>
        <w:t> </w:t>
      </w:r>
      <w:r>
        <w:rPr>
          <w:color w:val="231F20"/>
          <w:sz w:val="20"/>
        </w:rPr>
        <w:t>the</w:t>
      </w:r>
      <w:r>
        <w:rPr>
          <w:color w:val="231F20"/>
          <w:spacing w:val="-6"/>
          <w:sz w:val="20"/>
        </w:rPr>
        <w:t> </w:t>
      </w:r>
      <w:r>
        <w:rPr>
          <w:color w:val="231F20"/>
          <w:sz w:val="20"/>
        </w:rPr>
        <w:t>data</w:t>
      </w:r>
      <w:r>
        <w:rPr>
          <w:color w:val="231F20"/>
          <w:spacing w:val="-6"/>
          <w:sz w:val="20"/>
        </w:rPr>
        <w:t> </w:t>
      </w:r>
      <w:r>
        <w:rPr>
          <w:color w:val="231F20"/>
          <w:sz w:val="20"/>
        </w:rPr>
        <w:t>processor,</w:t>
      </w:r>
      <w:r>
        <w:rPr>
          <w:color w:val="231F20"/>
          <w:spacing w:val="-7"/>
          <w:sz w:val="20"/>
        </w:rPr>
        <w:t> </w:t>
      </w:r>
      <w:r>
        <w:rPr>
          <w:color w:val="231F20"/>
          <w:sz w:val="20"/>
        </w:rPr>
        <w:t>as</w:t>
      </w:r>
      <w:r>
        <w:rPr>
          <w:color w:val="231F20"/>
          <w:spacing w:val="-6"/>
          <w:sz w:val="20"/>
        </w:rPr>
        <w:t> </w:t>
      </w:r>
      <w:r>
        <w:rPr>
          <w:color w:val="231F20"/>
          <w:sz w:val="20"/>
        </w:rPr>
        <w:t>the</w:t>
      </w:r>
      <w:r>
        <w:rPr>
          <w:color w:val="231F20"/>
          <w:spacing w:val="-6"/>
          <w:sz w:val="20"/>
        </w:rPr>
        <w:t> </w:t>
      </w:r>
      <w:r>
        <w:rPr>
          <w:color w:val="231F20"/>
          <w:sz w:val="20"/>
        </w:rPr>
        <w:t>case</w:t>
      </w:r>
      <w:r>
        <w:rPr>
          <w:color w:val="231F20"/>
          <w:spacing w:val="-6"/>
          <w:sz w:val="20"/>
        </w:rPr>
        <w:t> </w:t>
      </w:r>
      <w:r>
        <w:rPr>
          <w:color w:val="231F20"/>
          <w:sz w:val="20"/>
        </w:rPr>
        <w:t>may</w:t>
      </w:r>
      <w:r>
        <w:rPr>
          <w:color w:val="231F20"/>
          <w:spacing w:val="-7"/>
          <w:sz w:val="20"/>
        </w:rPr>
        <w:t> </w:t>
      </w:r>
      <w:r>
        <w:rPr>
          <w:color w:val="231F20"/>
          <w:sz w:val="20"/>
        </w:rPr>
        <w:t>be,</w:t>
        <w:tab/>
      </w:r>
      <w:r>
        <w:rPr>
          <w:color w:val="231F20"/>
          <w:spacing w:val="8"/>
          <w:position w:val="1"/>
          <w:sz w:val="16"/>
        </w:rPr>
        <w:t>40</w:t>
      </w:r>
      <w:r>
        <w:rPr>
          <w:color w:val="231F20"/>
          <w:spacing w:val="-23"/>
          <w:position w:val="1"/>
          <w:sz w:val="16"/>
        </w:rPr>
        <w:t> </w:t>
      </w:r>
    </w:p>
    <w:p>
      <w:pPr>
        <w:pStyle w:val="BodyText"/>
        <w:spacing w:before="10"/>
        <w:ind w:left="581"/>
      </w:pPr>
      <w:r>
        <w:rPr>
          <w:color w:val="231F20"/>
        </w:rPr>
        <w:t>to mitigate the damage suffered by the data principal;</w:t>
      </w:r>
    </w:p>
    <w:p>
      <w:pPr>
        <w:pStyle w:val="ListParagraph"/>
        <w:numPr>
          <w:ilvl w:val="1"/>
          <w:numId w:val="77"/>
        </w:numPr>
        <w:tabs>
          <w:tab w:pos="1305" w:val="left" w:leader="none"/>
        </w:tabs>
        <w:spacing w:line="249" w:lineRule="auto" w:before="130" w:after="0"/>
        <w:ind w:left="581" w:right="1347" w:firstLine="480"/>
        <w:jc w:val="both"/>
        <w:rPr>
          <w:sz w:val="20"/>
        </w:rPr>
      </w:pPr>
      <w:r>
        <w:rPr>
          <w:color w:val="231F20"/>
          <w:sz w:val="20"/>
        </w:rPr>
        <w:t>previous history of </w:t>
      </w:r>
      <w:r>
        <w:rPr>
          <w:color w:val="231F20"/>
          <w:spacing w:val="-3"/>
          <w:sz w:val="20"/>
        </w:rPr>
        <w:t>any, </w:t>
      </w:r>
      <w:r>
        <w:rPr>
          <w:color w:val="231F20"/>
          <w:sz w:val="20"/>
        </w:rPr>
        <w:t>or such, violation by the data fiduciary or the data processor, as the case may</w:t>
      </w:r>
      <w:r>
        <w:rPr>
          <w:color w:val="231F20"/>
          <w:spacing w:val="37"/>
          <w:sz w:val="20"/>
        </w:rPr>
        <w:t> </w:t>
      </w:r>
      <w:r>
        <w:rPr>
          <w:color w:val="231F20"/>
          <w:sz w:val="20"/>
        </w:rPr>
        <w:t>be;</w:t>
      </w:r>
    </w:p>
    <w:p>
      <w:pPr>
        <w:pStyle w:val="ListParagraph"/>
        <w:numPr>
          <w:ilvl w:val="1"/>
          <w:numId w:val="77"/>
        </w:numPr>
        <w:tabs>
          <w:tab w:pos="1372" w:val="left" w:leader="none"/>
          <w:tab w:pos="7479" w:val="left" w:leader="none"/>
        </w:tabs>
        <w:spacing w:line="249" w:lineRule="auto" w:before="121" w:after="0"/>
        <w:ind w:left="581" w:right="955" w:firstLine="480"/>
        <w:jc w:val="left"/>
        <w:rPr>
          <w:sz w:val="16"/>
        </w:rPr>
      </w:pPr>
      <w:r>
        <w:rPr>
          <w:color w:val="231F20"/>
          <w:sz w:val="20"/>
        </w:rPr>
        <w:t>whether the arrangement between the data fiduciary and data processor contains</w:t>
      </w:r>
      <w:r>
        <w:rPr>
          <w:color w:val="231F20"/>
          <w:spacing w:val="-20"/>
          <w:sz w:val="20"/>
        </w:rPr>
        <w:t> </w:t>
      </w:r>
      <w:r>
        <w:rPr>
          <w:color w:val="231F20"/>
          <w:sz w:val="20"/>
        </w:rPr>
        <w:t>adequate</w:t>
      </w:r>
      <w:r>
        <w:rPr>
          <w:color w:val="231F20"/>
          <w:spacing w:val="-19"/>
          <w:sz w:val="20"/>
        </w:rPr>
        <w:t> </w:t>
      </w:r>
      <w:r>
        <w:rPr>
          <w:color w:val="231F20"/>
          <w:sz w:val="20"/>
        </w:rPr>
        <w:t>transparency</w:t>
      </w:r>
      <w:r>
        <w:rPr>
          <w:color w:val="231F20"/>
          <w:spacing w:val="-20"/>
          <w:sz w:val="20"/>
        </w:rPr>
        <w:t> </w:t>
      </w:r>
      <w:r>
        <w:rPr>
          <w:color w:val="231F20"/>
          <w:sz w:val="20"/>
        </w:rPr>
        <w:t>and</w:t>
      </w:r>
      <w:r>
        <w:rPr>
          <w:color w:val="231F20"/>
          <w:spacing w:val="-19"/>
          <w:sz w:val="20"/>
        </w:rPr>
        <w:t> </w:t>
      </w:r>
      <w:r>
        <w:rPr>
          <w:color w:val="231F20"/>
          <w:sz w:val="20"/>
        </w:rPr>
        <w:t>accountability</w:t>
      </w:r>
      <w:r>
        <w:rPr>
          <w:color w:val="231F20"/>
          <w:spacing w:val="-20"/>
          <w:sz w:val="20"/>
        </w:rPr>
        <w:t> </w:t>
      </w:r>
      <w:r>
        <w:rPr>
          <w:color w:val="231F20"/>
          <w:sz w:val="20"/>
        </w:rPr>
        <w:t>measures</w:t>
      </w:r>
      <w:r>
        <w:rPr>
          <w:color w:val="231F20"/>
          <w:spacing w:val="-19"/>
          <w:sz w:val="20"/>
        </w:rPr>
        <w:t> </w:t>
      </w:r>
      <w:r>
        <w:rPr>
          <w:color w:val="231F20"/>
          <w:sz w:val="20"/>
        </w:rPr>
        <w:t>to</w:t>
      </w:r>
      <w:r>
        <w:rPr>
          <w:color w:val="231F20"/>
          <w:spacing w:val="-19"/>
          <w:sz w:val="20"/>
        </w:rPr>
        <w:t> </w:t>
      </w:r>
      <w:r>
        <w:rPr>
          <w:color w:val="231F20"/>
          <w:sz w:val="20"/>
        </w:rPr>
        <w:t>safeguard</w:t>
      </w:r>
      <w:r>
        <w:rPr>
          <w:color w:val="231F20"/>
          <w:spacing w:val="-20"/>
          <w:sz w:val="20"/>
        </w:rPr>
        <w:t> </w:t>
      </w:r>
      <w:r>
        <w:rPr>
          <w:color w:val="231F20"/>
          <w:sz w:val="20"/>
        </w:rPr>
        <w:t>the</w:t>
      </w:r>
      <w:r>
        <w:rPr>
          <w:color w:val="231F20"/>
          <w:spacing w:val="-19"/>
          <w:sz w:val="20"/>
        </w:rPr>
        <w:t> </w:t>
      </w:r>
      <w:r>
        <w:rPr>
          <w:color w:val="231F20"/>
          <w:sz w:val="20"/>
        </w:rPr>
        <w:t>personal</w:t>
        <w:tab/>
      </w:r>
      <w:r>
        <w:rPr>
          <w:color w:val="231F20"/>
          <w:spacing w:val="8"/>
          <w:position w:val="1"/>
          <w:sz w:val="16"/>
        </w:rPr>
        <w:t>45</w:t>
      </w:r>
      <w:r>
        <w:rPr>
          <w:color w:val="231F20"/>
          <w:spacing w:val="-23"/>
          <w:position w:val="1"/>
          <w:sz w:val="16"/>
        </w:rPr>
        <w:t> </w:t>
      </w:r>
    </w:p>
    <w:p>
      <w:pPr>
        <w:pStyle w:val="BodyText"/>
        <w:spacing w:before="2"/>
        <w:ind w:left="581"/>
      </w:pPr>
      <w:r>
        <w:rPr>
          <w:color w:val="231F20"/>
        </w:rPr>
        <w:t>data being processed by the data processor on behalf of the data fiduciary;</w:t>
      </w:r>
    </w:p>
    <w:p>
      <w:pPr>
        <w:spacing w:after="0"/>
        <w:sectPr>
          <w:type w:val="continuous"/>
          <w:pgSz w:w="11900" w:h="16840"/>
          <w:pgMar w:top="1600" w:bottom="280" w:left="1020" w:right="1020"/>
          <w:cols w:num="2" w:equalWidth="0">
            <w:col w:w="1189" w:space="40"/>
            <w:col w:w="8631"/>
          </w:cols>
        </w:sectPr>
      </w:pPr>
    </w:p>
    <w:p>
      <w:pPr>
        <w:pStyle w:val="BodyText"/>
        <w:spacing w:before="7"/>
        <w:rPr>
          <w:sz w:val="21"/>
        </w:rPr>
      </w:pPr>
    </w:p>
    <w:p>
      <w:pPr>
        <w:pStyle w:val="ListParagraph"/>
        <w:numPr>
          <w:ilvl w:val="1"/>
          <w:numId w:val="77"/>
        </w:numPr>
        <w:tabs>
          <w:tab w:pos="2573" w:val="left" w:leader="none"/>
        </w:tabs>
        <w:spacing w:line="249" w:lineRule="auto" w:before="0" w:after="0"/>
        <w:ind w:left="1810" w:right="0" w:firstLine="480"/>
        <w:jc w:val="both"/>
        <w:rPr>
          <w:sz w:val="20"/>
        </w:rPr>
      </w:pPr>
      <w:r>
        <w:rPr>
          <w:color w:val="231F20"/>
          <w:sz w:val="20"/>
        </w:rPr>
        <w:t>any other aggravating or mitigating factor relevant to the circumstances</w:t>
      </w:r>
      <w:r>
        <w:rPr>
          <w:color w:val="231F20"/>
          <w:spacing w:val="-32"/>
          <w:sz w:val="20"/>
        </w:rPr>
        <w:t> </w:t>
      </w:r>
      <w:r>
        <w:rPr>
          <w:color w:val="231F20"/>
          <w:sz w:val="20"/>
        </w:rPr>
        <w:t>of the</w:t>
      </w:r>
      <w:r>
        <w:rPr>
          <w:color w:val="231F20"/>
          <w:spacing w:val="-5"/>
          <w:sz w:val="20"/>
        </w:rPr>
        <w:t> </w:t>
      </w:r>
      <w:r>
        <w:rPr>
          <w:color w:val="231F20"/>
          <w:sz w:val="20"/>
        </w:rPr>
        <w:t>case,</w:t>
      </w:r>
      <w:r>
        <w:rPr>
          <w:color w:val="231F20"/>
          <w:spacing w:val="-5"/>
          <w:sz w:val="20"/>
        </w:rPr>
        <w:t> </w:t>
      </w:r>
      <w:r>
        <w:rPr>
          <w:color w:val="231F20"/>
          <w:sz w:val="20"/>
        </w:rPr>
        <w:t>such</w:t>
      </w:r>
      <w:r>
        <w:rPr>
          <w:color w:val="231F20"/>
          <w:spacing w:val="-5"/>
          <w:sz w:val="20"/>
        </w:rPr>
        <w:t> </w:t>
      </w:r>
      <w:r>
        <w:rPr>
          <w:color w:val="231F20"/>
          <w:sz w:val="20"/>
        </w:rPr>
        <w:t>as,</w:t>
      </w:r>
      <w:r>
        <w:rPr>
          <w:color w:val="231F20"/>
          <w:spacing w:val="-5"/>
          <w:sz w:val="20"/>
        </w:rPr>
        <w:t> </w:t>
      </w:r>
      <w:r>
        <w:rPr>
          <w:color w:val="231F20"/>
          <w:sz w:val="20"/>
        </w:rPr>
        <w:t>the</w:t>
      </w:r>
      <w:r>
        <w:rPr>
          <w:color w:val="231F20"/>
          <w:spacing w:val="-4"/>
          <w:sz w:val="20"/>
        </w:rPr>
        <w:t> </w:t>
      </w:r>
      <w:r>
        <w:rPr>
          <w:color w:val="231F20"/>
          <w:sz w:val="20"/>
        </w:rPr>
        <w:t>amount</w:t>
      </w:r>
      <w:r>
        <w:rPr>
          <w:color w:val="231F20"/>
          <w:spacing w:val="-5"/>
          <w:sz w:val="20"/>
        </w:rPr>
        <w:t> </w:t>
      </w:r>
      <w:r>
        <w:rPr>
          <w:color w:val="231F20"/>
          <w:sz w:val="20"/>
        </w:rPr>
        <w:t>of</w:t>
      </w:r>
      <w:r>
        <w:rPr>
          <w:color w:val="231F20"/>
          <w:spacing w:val="-5"/>
          <w:sz w:val="20"/>
        </w:rPr>
        <w:t> </w:t>
      </w:r>
      <w:r>
        <w:rPr>
          <w:color w:val="231F20"/>
          <w:sz w:val="20"/>
        </w:rPr>
        <w:t>disproportionate</w:t>
      </w:r>
      <w:r>
        <w:rPr>
          <w:color w:val="231F20"/>
          <w:spacing w:val="-5"/>
          <w:sz w:val="20"/>
        </w:rPr>
        <w:t> </w:t>
      </w:r>
      <w:r>
        <w:rPr>
          <w:color w:val="231F20"/>
          <w:sz w:val="20"/>
        </w:rPr>
        <w:t>gain</w:t>
      </w:r>
      <w:r>
        <w:rPr>
          <w:color w:val="231F20"/>
          <w:spacing w:val="-4"/>
          <w:sz w:val="20"/>
        </w:rPr>
        <w:t> </w:t>
      </w:r>
      <w:r>
        <w:rPr>
          <w:color w:val="231F20"/>
          <w:sz w:val="20"/>
        </w:rPr>
        <w:t>or</w:t>
      </w:r>
      <w:r>
        <w:rPr>
          <w:color w:val="231F20"/>
          <w:spacing w:val="-5"/>
          <w:sz w:val="20"/>
        </w:rPr>
        <w:t> </w:t>
      </w:r>
      <w:r>
        <w:rPr>
          <w:color w:val="231F20"/>
          <w:sz w:val="20"/>
        </w:rPr>
        <w:t>unfair</w:t>
      </w:r>
      <w:r>
        <w:rPr>
          <w:color w:val="231F20"/>
          <w:spacing w:val="-5"/>
          <w:sz w:val="20"/>
        </w:rPr>
        <w:t> </w:t>
      </w:r>
      <w:r>
        <w:rPr>
          <w:color w:val="231F20"/>
          <w:sz w:val="20"/>
        </w:rPr>
        <w:t>advantage,</w:t>
      </w:r>
      <w:r>
        <w:rPr>
          <w:color w:val="231F20"/>
          <w:spacing w:val="-5"/>
          <w:sz w:val="20"/>
        </w:rPr>
        <w:t> </w:t>
      </w:r>
      <w:r>
        <w:rPr>
          <w:color w:val="231F20"/>
          <w:sz w:val="20"/>
        </w:rPr>
        <w:t>wherever quantifiable, made as a result of the</w:t>
      </w:r>
      <w:r>
        <w:rPr>
          <w:color w:val="231F20"/>
          <w:spacing w:val="-24"/>
          <w:sz w:val="20"/>
        </w:rPr>
        <w:t> </w:t>
      </w:r>
      <w:r>
        <w:rPr>
          <w:color w:val="231F20"/>
          <w:sz w:val="20"/>
        </w:rPr>
        <w:t>default.</w:t>
      </w:r>
    </w:p>
    <w:p>
      <w:pPr>
        <w:pStyle w:val="ListParagraph"/>
        <w:numPr>
          <w:ilvl w:val="0"/>
          <w:numId w:val="77"/>
        </w:numPr>
        <w:tabs>
          <w:tab w:pos="2079" w:val="left" w:leader="none"/>
        </w:tabs>
        <w:spacing w:line="240" w:lineRule="auto" w:before="122" w:after="0"/>
        <w:ind w:left="2078" w:right="0" w:hanging="269"/>
        <w:jc w:val="both"/>
        <w:rPr>
          <w:sz w:val="20"/>
        </w:rPr>
      </w:pPr>
      <w:r>
        <w:rPr>
          <w:color w:val="231F20"/>
          <w:sz w:val="20"/>
        </w:rPr>
        <w:t>Where</w:t>
      </w:r>
      <w:r>
        <w:rPr>
          <w:color w:val="231F20"/>
          <w:spacing w:val="-15"/>
          <w:sz w:val="20"/>
        </w:rPr>
        <w:t> </w:t>
      </w:r>
      <w:r>
        <w:rPr>
          <w:color w:val="231F20"/>
          <w:sz w:val="20"/>
        </w:rPr>
        <w:t>more</w:t>
      </w:r>
      <w:r>
        <w:rPr>
          <w:color w:val="231F20"/>
          <w:spacing w:val="-14"/>
          <w:sz w:val="20"/>
        </w:rPr>
        <w:t> </w:t>
      </w:r>
      <w:r>
        <w:rPr>
          <w:color w:val="231F20"/>
          <w:sz w:val="20"/>
        </w:rPr>
        <w:t>than</w:t>
      </w:r>
      <w:r>
        <w:rPr>
          <w:color w:val="231F20"/>
          <w:spacing w:val="-14"/>
          <w:sz w:val="20"/>
        </w:rPr>
        <w:t> </w:t>
      </w:r>
      <w:r>
        <w:rPr>
          <w:color w:val="231F20"/>
          <w:sz w:val="20"/>
        </w:rPr>
        <w:t>one</w:t>
      </w:r>
      <w:r>
        <w:rPr>
          <w:color w:val="231F20"/>
          <w:spacing w:val="-14"/>
          <w:sz w:val="20"/>
        </w:rPr>
        <w:t> </w:t>
      </w:r>
      <w:r>
        <w:rPr>
          <w:color w:val="231F20"/>
          <w:sz w:val="20"/>
        </w:rPr>
        <w:t>data</w:t>
      </w:r>
      <w:r>
        <w:rPr>
          <w:color w:val="231F20"/>
          <w:spacing w:val="-15"/>
          <w:sz w:val="20"/>
        </w:rPr>
        <w:t> </w:t>
      </w:r>
      <w:r>
        <w:rPr>
          <w:color w:val="231F20"/>
          <w:sz w:val="20"/>
        </w:rPr>
        <w:t>fiduciary</w:t>
      </w:r>
      <w:r>
        <w:rPr>
          <w:color w:val="231F20"/>
          <w:spacing w:val="-14"/>
          <w:sz w:val="20"/>
        </w:rPr>
        <w:t> </w:t>
      </w:r>
      <w:r>
        <w:rPr>
          <w:color w:val="231F20"/>
          <w:sz w:val="20"/>
        </w:rPr>
        <w:t>or</w:t>
      </w:r>
      <w:r>
        <w:rPr>
          <w:color w:val="231F20"/>
          <w:spacing w:val="-14"/>
          <w:sz w:val="20"/>
        </w:rPr>
        <w:t> </w:t>
      </w:r>
      <w:r>
        <w:rPr>
          <w:color w:val="231F20"/>
          <w:sz w:val="20"/>
        </w:rPr>
        <w:t>data</w:t>
      </w:r>
      <w:r>
        <w:rPr>
          <w:color w:val="231F20"/>
          <w:spacing w:val="-14"/>
          <w:sz w:val="20"/>
        </w:rPr>
        <w:t> </w:t>
      </w:r>
      <w:r>
        <w:rPr>
          <w:color w:val="231F20"/>
          <w:sz w:val="20"/>
        </w:rPr>
        <w:t>processor,</w:t>
      </w:r>
      <w:r>
        <w:rPr>
          <w:color w:val="231F20"/>
          <w:spacing w:val="-14"/>
          <w:sz w:val="20"/>
        </w:rPr>
        <w:t> </w:t>
      </w:r>
      <w:r>
        <w:rPr>
          <w:color w:val="231F20"/>
          <w:sz w:val="20"/>
        </w:rPr>
        <w:t>or</w:t>
      </w:r>
      <w:r>
        <w:rPr>
          <w:color w:val="231F20"/>
          <w:spacing w:val="-15"/>
          <w:sz w:val="20"/>
        </w:rPr>
        <w:t> </w:t>
      </w:r>
      <w:r>
        <w:rPr>
          <w:color w:val="231F20"/>
          <w:sz w:val="20"/>
        </w:rPr>
        <w:t>both</w:t>
      </w:r>
      <w:r>
        <w:rPr>
          <w:color w:val="231F20"/>
          <w:spacing w:val="-14"/>
          <w:sz w:val="20"/>
        </w:rPr>
        <w:t> </w:t>
      </w:r>
      <w:r>
        <w:rPr>
          <w:color w:val="231F20"/>
          <w:sz w:val="20"/>
        </w:rPr>
        <w:t>a</w:t>
      </w:r>
      <w:r>
        <w:rPr>
          <w:color w:val="231F20"/>
          <w:spacing w:val="-14"/>
          <w:sz w:val="20"/>
        </w:rPr>
        <w:t> </w:t>
      </w:r>
      <w:r>
        <w:rPr>
          <w:color w:val="231F20"/>
          <w:sz w:val="20"/>
        </w:rPr>
        <w:t>data</w:t>
      </w:r>
      <w:r>
        <w:rPr>
          <w:color w:val="231F20"/>
          <w:spacing w:val="-14"/>
          <w:sz w:val="20"/>
        </w:rPr>
        <w:t> </w:t>
      </w:r>
      <w:r>
        <w:rPr>
          <w:color w:val="231F20"/>
          <w:sz w:val="20"/>
        </w:rPr>
        <w:t>fiduciary</w:t>
      </w:r>
      <w:r>
        <w:rPr>
          <w:color w:val="231F20"/>
          <w:spacing w:val="-15"/>
          <w:sz w:val="20"/>
        </w:rPr>
        <w:t> </w:t>
      </w:r>
      <w:r>
        <w:rPr>
          <w:color w:val="231F20"/>
          <w:sz w:val="20"/>
        </w:rPr>
        <w:t>and</w:t>
      </w:r>
    </w:p>
    <w:p>
      <w:pPr>
        <w:pStyle w:val="BodyText"/>
        <w:spacing w:line="249" w:lineRule="auto" w:before="10"/>
        <w:ind w:left="1330" w:right="1" w:hanging="255"/>
        <w:jc w:val="both"/>
      </w:pPr>
      <w:r>
        <w:rPr>
          <w:color w:val="231F20"/>
          <w:sz w:val="16"/>
        </w:rPr>
        <w:t>5</w:t>
      </w:r>
      <w:r>
        <w:rPr>
          <w:color w:val="231F20"/>
          <w:spacing w:val="21"/>
          <w:sz w:val="16"/>
        </w:rPr>
        <w:t> </w:t>
      </w:r>
      <w:r>
        <w:rPr>
          <w:color w:val="231F20"/>
          <w:position w:val="1"/>
        </w:rPr>
        <w:t>a data processor are involved in the same processing activity and are found to have caused</w:t>
      </w:r>
      <w:r>
        <w:rPr>
          <w:color w:val="231F20"/>
        </w:rPr>
        <w:t> harm</w:t>
      </w:r>
      <w:r>
        <w:rPr>
          <w:color w:val="231F20"/>
          <w:spacing w:val="-14"/>
        </w:rPr>
        <w:t> </w:t>
      </w:r>
      <w:r>
        <w:rPr>
          <w:color w:val="231F20"/>
        </w:rPr>
        <w:t>to</w:t>
      </w:r>
      <w:r>
        <w:rPr>
          <w:color w:val="231F20"/>
          <w:spacing w:val="-14"/>
        </w:rPr>
        <w:t> </w:t>
      </w:r>
      <w:r>
        <w:rPr>
          <w:color w:val="231F20"/>
        </w:rPr>
        <w:t>the</w:t>
      </w:r>
      <w:r>
        <w:rPr>
          <w:color w:val="231F20"/>
          <w:spacing w:val="-13"/>
        </w:rPr>
        <w:t> </w:t>
      </w:r>
      <w:r>
        <w:rPr>
          <w:color w:val="231F20"/>
        </w:rPr>
        <w:t>data</w:t>
      </w:r>
      <w:r>
        <w:rPr>
          <w:color w:val="231F20"/>
          <w:spacing w:val="-14"/>
        </w:rPr>
        <w:t> </w:t>
      </w:r>
      <w:r>
        <w:rPr>
          <w:color w:val="231F20"/>
        </w:rPr>
        <w:t>principal,</w:t>
      </w:r>
      <w:r>
        <w:rPr>
          <w:color w:val="231F20"/>
          <w:spacing w:val="-14"/>
        </w:rPr>
        <w:t> </w:t>
      </w:r>
      <w:r>
        <w:rPr>
          <w:color w:val="231F20"/>
        </w:rPr>
        <w:t>then,</w:t>
      </w:r>
      <w:r>
        <w:rPr>
          <w:color w:val="231F20"/>
          <w:spacing w:val="-13"/>
        </w:rPr>
        <w:t> </w:t>
      </w:r>
      <w:r>
        <w:rPr>
          <w:color w:val="231F20"/>
        </w:rPr>
        <w:t>each</w:t>
      </w:r>
      <w:r>
        <w:rPr>
          <w:color w:val="231F20"/>
          <w:spacing w:val="-14"/>
        </w:rPr>
        <w:t> </w:t>
      </w:r>
      <w:r>
        <w:rPr>
          <w:color w:val="231F20"/>
        </w:rPr>
        <w:t>data</w:t>
      </w:r>
      <w:r>
        <w:rPr>
          <w:color w:val="231F20"/>
          <w:spacing w:val="-14"/>
        </w:rPr>
        <w:t> </w:t>
      </w:r>
      <w:r>
        <w:rPr>
          <w:color w:val="231F20"/>
        </w:rPr>
        <w:t>fiduciary</w:t>
      </w:r>
      <w:r>
        <w:rPr>
          <w:color w:val="231F20"/>
          <w:spacing w:val="-13"/>
        </w:rPr>
        <w:t> </w:t>
      </w:r>
      <w:r>
        <w:rPr>
          <w:color w:val="231F20"/>
        </w:rPr>
        <w:t>or</w:t>
      </w:r>
      <w:r>
        <w:rPr>
          <w:color w:val="231F20"/>
          <w:spacing w:val="-14"/>
        </w:rPr>
        <w:t> </w:t>
      </w:r>
      <w:r>
        <w:rPr>
          <w:color w:val="231F20"/>
        </w:rPr>
        <w:t>data</w:t>
      </w:r>
      <w:r>
        <w:rPr>
          <w:color w:val="231F20"/>
          <w:spacing w:val="-14"/>
        </w:rPr>
        <w:t> </w:t>
      </w:r>
      <w:r>
        <w:rPr>
          <w:color w:val="231F20"/>
        </w:rPr>
        <w:t>processor</w:t>
      </w:r>
      <w:r>
        <w:rPr>
          <w:color w:val="231F20"/>
          <w:spacing w:val="-13"/>
        </w:rPr>
        <w:t> </w:t>
      </w:r>
      <w:r>
        <w:rPr>
          <w:color w:val="231F20"/>
        </w:rPr>
        <w:t>may</w:t>
      </w:r>
      <w:r>
        <w:rPr>
          <w:color w:val="231F20"/>
          <w:spacing w:val="-14"/>
        </w:rPr>
        <w:t> </w:t>
      </w:r>
      <w:r>
        <w:rPr>
          <w:color w:val="231F20"/>
        </w:rPr>
        <w:t>be</w:t>
      </w:r>
      <w:r>
        <w:rPr>
          <w:color w:val="231F20"/>
          <w:spacing w:val="-13"/>
        </w:rPr>
        <w:t> </w:t>
      </w:r>
      <w:r>
        <w:rPr>
          <w:color w:val="231F20"/>
        </w:rPr>
        <w:t>ordered</w:t>
      </w:r>
      <w:r>
        <w:rPr>
          <w:color w:val="231F20"/>
          <w:spacing w:val="-14"/>
        </w:rPr>
        <w:t> </w:t>
      </w:r>
      <w:r>
        <w:rPr>
          <w:color w:val="231F20"/>
        </w:rPr>
        <w:t>to</w:t>
      </w:r>
      <w:r>
        <w:rPr>
          <w:color w:val="231F20"/>
          <w:spacing w:val="-14"/>
        </w:rPr>
        <w:t> </w:t>
      </w:r>
      <w:r>
        <w:rPr>
          <w:color w:val="231F20"/>
        </w:rPr>
        <w:t>pay the entire compensation for the harm to ensure effective and speedy compensation to the data</w:t>
      </w:r>
      <w:r>
        <w:rPr>
          <w:color w:val="231F20"/>
          <w:spacing w:val="-12"/>
        </w:rPr>
        <w:t> </w:t>
      </w:r>
      <w:r>
        <w:rPr>
          <w:color w:val="231F20"/>
        </w:rPr>
        <w:t>principal.</w:t>
      </w:r>
    </w:p>
    <w:p>
      <w:pPr>
        <w:pStyle w:val="ListParagraph"/>
        <w:numPr>
          <w:ilvl w:val="0"/>
          <w:numId w:val="77"/>
        </w:numPr>
        <w:tabs>
          <w:tab w:pos="2080" w:val="left" w:leader="none"/>
        </w:tabs>
        <w:spacing w:line="240" w:lineRule="auto" w:before="122" w:after="0"/>
        <w:ind w:left="2079" w:right="0" w:hanging="270"/>
        <w:jc w:val="both"/>
        <w:rPr>
          <w:sz w:val="20"/>
        </w:rPr>
      </w:pPr>
      <w:r>
        <w:rPr>
          <w:color w:val="231F20"/>
          <w:sz w:val="20"/>
        </w:rPr>
        <w:t>Where</w:t>
      </w:r>
      <w:r>
        <w:rPr>
          <w:color w:val="231F20"/>
          <w:spacing w:val="-16"/>
          <w:sz w:val="20"/>
        </w:rPr>
        <w:t> </w:t>
      </w:r>
      <w:r>
        <w:rPr>
          <w:color w:val="231F20"/>
          <w:sz w:val="20"/>
        </w:rPr>
        <w:t>a</w:t>
      </w:r>
      <w:r>
        <w:rPr>
          <w:color w:val="231F20"/>
          <w:spacing w:val="-15"/>
          <w:sz w:val="20"/>
        </w:rPr>
        <w:t> </w:t>
      </w:r>
      <w:r>
        <w:rPr>
          <w:color w:val="231F20"/>
          <w:sz w:val="20"/>
        </w:rPr>
        <w:t>data</w:t>
      </w:r>
      <w:r>
        <w:rPr>
          <w:color w:val="231F20"/>
          <w:spacing w:val="-15"/>
          <w:sz w:val="20"/>
        </w:rPr>
        <w:t> </w:t>
      </w:r>
      <w:r>
        <w:rPr>
          <w:color w:val="231F20"/>
          <w:sz w:val="20"/>
        </w:rPr>
        <w:t>fiduciary</w:t>
      </w:r>
      <w:r>
        <w:rPr>
          <w:color w:val="231F20"/>
          <w:spacing w:val="-15"/>
          <w:sz w:val="20"/>
        </w:rPr>
        <w:t> </w:t>
      </w:r>
      <w:r>
        <w:rPr>
          <w:color w:val="231F20"/>
          <w:sz w:val="20"/>
        </w:rPr>
        <w:t>or</w:t>
      </w:r>
      <w:r>
        <w:rPr>
          <w:color w:val="231F20"/>
          <w:spacing w:val="-15"/>
          <w:sz w:val="20"/>
        </w:rPr>
        <w:t> </w:t>
      </w:r>
      <w:r>
        <w:rPr>
          <w:color w:val="231F20"/>
          <w:sz w:val="20"/>
        </w:rPr>
        <w:t>a</w:t>
      </w:r>
      <w:r>
        <w:rPr>
          <w:color w:val="231F20"/>
          <w:spacing w:val="-16"/>
          <w:sz w:val="20"/>
        </w:rPr>
        <w:t> </w:t>
      </w:r>
      <w:r>
        <w:rPr>
          <w:color w:val="231F20"/>
          <w:sz w:val="20"/>
        </w:rPr>
        <w:t>data</w:t>
      </w:r>
      <w:r>
        <w:rPr>
          <w:color w:val="231F20"/>
          <w:spacing w:val="-15"/>
          <w:sz w:val="20"/>
        </w:rPr>
        <w:t> </w:t>
      </w:r>
      <w:r>
        <w:rPr>
          <w:color w:val="231F20"/>
          <w:sz w:val="20"/>
        </w:rPr>
        <w:t>processor</w:t>
      </w:r>
      <w:r>
        <w:rPr>
          <w:color w:val="231F20"/>
          <w:spacing w:val="-15"/>
          <w:sz w:val="20"/>
        </w:rPr>
        <w:t> </w:t>
      </w:r>
      <w:r>
        <w:rPr>
          <w:color w:val="231F20"/>
          <w:sz w:val="20"/>
        </w:rPr>
        <w:t>has,</w:t>
      </w:r>
      <w:r>
        <w:rPr>
          <w:color w:val="231F20"/>
          <w:spacing w:val="-15"/>
          <w:sz w:val="20"/>
        </w:rPr>
        <w:t> </w:t>
      </w:r>
      <w:r>
        <w:rPr>
          <w:color w:val="231F20"/>
          <w:sz w:val="20"/>
        </w:rPr>
        <w:t>in</w:t>
      </w:r>
      <w:r>
        <w:rPr>
          <w:color w:val="231F20"/>
          <w:spacing w:val="-15"/>
          <w:sz w:val="20"/>
        </w:rPr>
        <w:t> </w:t>
      </w:r>
      <w:r>
        <w:rPr>
          <w:color w:val="231F20"/>
          <w:sz w:val="20"/>
        </w:rPr>
        <w:t>accordance</w:t>
      </w:r>
      <w:r>
        <w:rPr>
          <w:color w:val="231F20"/>
          <w:spacing w:val="-15"/>
          <w:sz w:val="20"/>
        </w:rPr>
        <w:t> </w:t>
      </w:r>
      <w:r>
        <w:rPr>
          <w:color w:val="231F20"/>
          <w:sz w:val="20"/>
        </w:rPr>
        <w:t>with</w:t>
      </w:r>
      <w:r>
        <w:rPr>
          <w:color w:val="231F20"/>
          <w:spacing w:val="-16"/>
          <w:sz w:val="20"/>
        </w:rPr>
        <w:t> </w:t>
      </w:r>
      <w:r>
        <w:rPr>
          <w:color w:val="231F20"/>
          <w:sz w:val="20"/>
        </w:rPr>
        <w:t>sub-section</w:t>
      </w:r>
      <w:r>
        <w:rPr>
          <w:color w:val="231F20"/>
          <w:spacing w:val="-15"/>
          <w:sz w:val="20"/>
        </w:rPr>
        <w:t> </w:t>
      </w:r>
      <w:r>
        <w:rPr>
          <w:color w:val="231F20"/>
          <w:sz w:val="20"/>
        </w:rPr>
        <w:t>(</w:t>
      </w:r>
      <w:r>
        <w:rPr>
          <w:i/>
          <w:color w:val="231F20"/>
          <w:sz w:val="20"/>
        </w:rPr>
        <w:t>5</w:t>
      </w:r>
      <w:r>
        <w:rPr>
          <w:color w:val="231F20"/>
          <w:sz w:val="20"/>
        </w:rPr>
        <w:t>),</w:t>
      </w:r>
    </w:p>
    <w:p>
      <w:pPr>
        <w:pStyle w:val="BodyText"/>
        <w:spacing w:line="247" w:lineRule="auto" w:before="9"/>
        <w:ind w:left="1330" w:hanging="360"/>
        <w:jc w:val="both"/>
      </w:pPr>
      <w:r>
        <w:rPr>
          <w:color w:val="231F20"/>
          <w:spacing w:val="8"/>
          <w:sz w:val="16"/>
        </w:rPr>
        <w:t>10 </w:t>
      </w:r>
      <w:r>
        <w:rPr>
          <w:color w:val="231F20"/>
          <w:position w:val="2"/>
        </w:rPr>
        <w:t>paid the entire amount of compensation for the harm suffered by the data principal, such</w:t>
      </w:r>
      <w:r>
        <w:rPr>
          <w:color w:val="231F20"/>
        </w:rPr>
        <w:t> data</w:t>
      </w:r>
      <w:r>
        <w:rPr>
          <w:color w:val="231F20"/>
          <w:spacing w:val="-6"/>
        </w:rPr>
        <w:t> </w:t>
      </w:r>
      <w:r>
        <w:rPr>
          <w:color w:val="231F20"/>
        </w:rPr>
        <w:t>fiduciary</w:t>
      </w:r>
      <w:r>
        <w:rPr>
          <w:color w:val="231F20"/>
          <w:spacing w:val="-5"/>
        </w:rPr>
        <w:t> </w:t>
      </w:r>
      <w:r>
        <w:rPr>
          <w:color w:val="231F20"/>
        </w:rPr>
        <w:t>or</w:t>
      </w:r>
      <w:r>
        <w:rPr>
          <w:color w:val="231F20"/>
          <w:spacing w:val="-5"/>
        </w:rPr>
        <w:t> </w:t>
      </w:r>
      <w:r>
        <w:rPr>
          <w:color w:val="231F20"/>
        </w:rPr>
        <w:t>data</w:t>
      </w:r>
      <w:r>
        <w:rPr>
          <w:color w:val="231F20"/>
          <w:spacing w:val="-5"/>
        </w:rPr>
        <w:t> </w:t>
      </w:r>
      <w:r>
        <w:rPr>
          <w:color w:val="231F20"/>
        </w:rPr>
        <w:t>processor</w:t>
      </w:r>
      <w:r>
        <w:rPr>
          <w:color w:val="231F20"/>
          <w:spacing w:val="-5"/>
        </w:rPr>
        <w:t> </w:t>
      </w:r>
      <w:r>
        <w:rPr>
          <w:color w:val="231F20"/>
        </w:rPr>
        <w:t>shall</w:t>
      </w:r>
      <w:r>
        <w:rPr>
          <w:color w:val="231F20"/>
          <w:spacing w:val="-5"/>
        </w:rPr>
        <w:t> </w:t>
      </w:r>
      <w:r>
        <w:rPr>
          <w:color w:val="231F20"/>
        </w:rPr>
        <w:t>be</w:t>
      </w:r>
      <w:r>
        <w:rPr>
          <w:color w:val="231F20"/>
          <w:spacing w:val="-5"/>
        </w:rPr>
        <w:t> </w:t>
      </w:r>
      <w:r>
        <w:rPr>
          <w:color w:val="231F20"/>
        </w:rPr>
        <w:t>entitled</w:t>
      </w:r>
      <w:r>
        <w:rPr>
          <w:color w:val="231F20"/>
          <w:spacing w:val="-5"/>
        </w:rPr>
        <w:t> </w:t>
      </w:r>
      <w:r>
        <w:rPr>
          <w:color w:val="231F20"/>
        </w:rPr>
        <w:t>to</w:t>
      </w:r>
      <w:r>
        <w:rPr>
          <w:color w:val="231F20"/>
          <w:spacing w:val="-5"/>
        </w:rPr>
        <w:t> </w:t>
      </w:r>
      <w:r>
        <w:rPr>
          <w:color w:val="231F20"/>
        </w:rPr>
        <w:t>claim</w:t>
      </w:r>
      <w:r>
        <w:rPr>
          <w:color w:val="231F20"/>
          <w:spacing w:val="-5"/>
        </w:rPr>
        <w:t> </w:t>
      </w:r>
      <w:r>
        <w:rPr>
          <w:color w:val="231F20"/>
        </w:rPr>
        <w:t>from</w:t>
      </w:r>
      <w:r>
        <w:rPr>
          <w:color w:val="231F20"/>
          <w:spacing w:val="-5"/>
        </w:rPr>
        <w:t> </w:t>
      </w:r>
      <w:r>
        <w:rPr>
          <w:color w:val="231F20"/>
        </w:rPr>
        <w:t>the</w:t>
      </w:r>
      <w:r>
        <w:rPr>
          <w:color w:val="231F20"/>
          <w:spacing w:val="-5"/>
        </w:rPr>
        <w:t> </w:t>
      </w:r>
      <w:r>
        <w:rPr>
          <w:color w:val="231F20"/>
        </w:rPr>
        <w:t>other</w:t>
      </w:r>
      <w:r>
        <w:rPr>
          <w:color w:val="231F20"/>
          <w:spacing w:val="-5"/>
        </w:rPr>
        <w:t> </w:t>
      </w:r>
      <w:r>
        <w:rPr>
          <w:color w:val="231F20"/>
        </w:rPr>
        <w:t>data</w:t>
      </w:r>
      <w:r>
        <w:rPr>
          <w:color w:val="231F20"/>
          <w:spacing w:val="-5"/>
        </w:rPr>
        <w:t> </w:t>
      </w:r>
      <w:r>
        <w:rPr>
          <w:color w:val="231F20"/>
        </w:rPr>
        <w:t>fiduciaries</w:t>
      </w:r>
      <w:r>
        <w:rPr>
          <w:color w:val="231F20"/>
          <w:spacing w:val="-5"/>
        </w:rPr>
        <w:t> </w:t>
      </w:r>
      <w:r>
        <w:rPr>
          <w:color w:val="231F20"/>
        </w:rPr>
        <w:t>or data processors, as the case may be, that amount of compensation corresponding to their part of responsibility for the harm</w:t>
      </w:r>
      <w:r>
        <w:rPr>
          <w:color w:val="231F20"/>
          <w:spacing w:val="-8"/>
        </w:rPr>
        <w:t> </w:t>
      </w:r>
      <w:r>
        <w:rPr>
          <w:color w:val="231F20"/>
        </w:rPr>
        <w:t>caused.</w:t>
      </w:r>
    </w:p>
    <w:p>
      <w:pPr>
        <w:pStyle w:val="ListParagraph"/>
        <w:numPr>
          <w:ilvl w:val="0"/>
          <w:numId w:val="77"/>
        </w:numPr>
        <w:tabs>
          <w:tab w:pos="2094" w:val="left" w:leader="none"/>
        </w:tabs>
        <w:spacing w:line="240" w:lineRule="auto" w:before="122" w:after="0"/>
        <w:ind w:left="2093" w:right="0" w:hanging="284"/>
        <w:jc w:val="both"/>
        <w:rPr>
          <w:sz w:val="20"/>
        </w:rPr>
      </w:pPr>
      <w:r>
        <w:rPr>
          <w:color w:val="231F20"/>
          <w:sz w:val="20"/>
        </w:rPr>
        <w:t>Any person aggrieved by an order made under this section by the</w:t>
      </w:r>
      <w:r>
        <w:rPr>
          <w:color w:val="231F20"/>
          <w:spacing w:val="29"/>
          <w:sz w:val="20"/>
        </w:rPr>
        <w:t> </w:t>
      </w:r>
      <w:r>
        <w:rPr>
          <w:color w:val="231F20"/>
          <w:sz w:val="20"/>
        </w:rPr>
        <w:t>Adjudicating</w:t>
      </w:r>
    </w:p>
    <w:p>
      <w:pPr>
        <w:pStyle w:val="BodyText"/>
        <w:spacing w:before="10"/>
        <w:ind w:left="969"/>
        <w:jc w:val="both"/>
      </w:pPr>
      <w:r>
        <w:rPr>
          <w:color w:val="231F20"/>
          <w:sz w:val="16"/>
        </w:rPr>
        <w:t>15 </w:t>
      </w:r>
      <w:r>
        <w:rPr>
          <w:color w:val="231F20"/>
          <w:position w:val="1"/>
        </w:rPr>
        <w:t>Officer may prefer an appeal to the Appellate Tribunal.</w:t>
      </w:r>
    </w:p>
    <w:p>
      <w:pPr>
        <w:pStyle w:val="ListParagraph"/>
        <w:numPr>
          <w:ilvl w:val="0"/>
          <w:numId w:val="77"/>
        </w:numPr>
        <w:tabs>
          <w:tab w:pos="2090" w:val="left" w:leader="none"/>
        </w:tabs>
        <w:spacing w:line="249" w:lineRule="auto" w:before="129" w:after="0"/>
        <w:ind w:left="1330" w:right="6" w:firstLine="480"/>
        <w:jc w:val="both"/>
        <w:rPr>
          <w:sz w:val="20"/>
        </w:rPr>
      </w:pPr>
      <w:r>
        <w:rPr>
          <w:color w:val="231F20"/>
          <w:sz w:val="20"/>
        </w:rPr>
        <w:t>The</w:t>
      </w:r>
      <w:r>
        <w:rPr>
          <w:color w:val="231F20"/>
          <w:spacing w:val="-6"/>
          <w:sz w:val="20"/>
        </w:rPr>
        <w:t> </w:t>
      </w:r>
      <w:r>
        <w:rPr>
          <w:color w:val="231F20"/>
          <w:sz w:val="20"/>
        </w:rPr>
        <w:t>Central</w:t>
      </w:r>
      <w:r>
        <w:rPr>
          <w:color w:val="231F20"/>
          <w:spacing w:val="-6"/>
          <w:sz w:val="20"/>
        </w:rPr>
        <w:t> </w:t>
      </w:r>
      <w:r>
        <w:rPr>
          <w:color w:val="231F20"/>
          <w:sz w:val="20"/>
        </w:rPr>
        <w:t>Government</w:t>
      </w:r>
      <w:r>
        <w:rPr>
          <w:color w:val="231F20"/>
          <w:spacing w:val="-6"/>
          <w:sz w:val="20"/>
        </w:rPr>
        <w:t> </w:t>
      </w:r>
      <w:r>
        <w:rPr>
          <w:color w:val="231F20"/>
          <w:sz w:val="20"/>
        </w:rPr>
        <w:t>may</w:t>
      </w:r>
      <w:r>
        <w:rPr>
          <w:color w:val="231F20"/>
          <w:spacing w:val="-6"/>
          <w:sz w:val="20"/>
        </w:rPr>
        <w:t> </w:t>
      </w:r>
      <w:r>
        <w:rPr>
          <w:color w:val="231F20"/>
          <w:sz w:val="20"/>
        </w:rPr>
        <w:t>prescribe</w:t>
      </w:r>
      <w:r>
        <w:rPr>
          <w:color w:val="231F20"/>
          <w:spacing w:val="-5"/>
          <w:sz w:val="20"/>
        </w:rPr>
        <w:t> </w:t>
      </w:r>
      <w:r>
        <w:rPr>
          <w:color w:val="231F20"/>
          <w:sz w:val="20"/>
        </w:rPr>
        <w:t>the</w:t>
      </w:r>
      <w:r>
        <w:rPr>
          <w:color w:val="231F20"/>
          <w:spacing w:val="-6"/>
          <w:sz w:val="20"/>
        </w:rPr>
        <w:t> </w:t>
      </w:r>
      <w:r>
        <w:rPr>
          <w:color w:val="231F20"/>
          <w:sz w:val="20"/>
        </w:rPr>
        <w:t>procedure</w:t>
      </w:r>
      <w:r>
        <w:rPr>
          <w:color w:val="231F20"/>
          <w:spacing w:val="-6"/>
          <w:sz w:val="20"/>
        </w:rPr>
        <w:t> </w:t>
      </w:r>
      <w:r>
        <w:rPr>
          <w:color w:val="231F20"/>
          <w:sz w:val="20"/>
        </w:rPr>
        <w:t>for</w:t>
      </w:r>
      <w:r>
        <w:rPr>
          <w:color w:val="231F20"/>
          <w:spacing w:val="-6"/>
          <w:sz w:val="20"/>
        </w:rPr>
        <w:t> </w:t>
      </w:r>
      <w:r>
        <w:rPr>
          <w:color w:val="231F20"/>
          <w:sz w:val="20"/>
        </w:rPr>
        <w:t>hearing</w:t>
      </w:r>
      <w:r>
        <w:rPr>
          <w:color w:val="231F20"/>
          <w:spacing w:val="-5"/>
          <w:sz w:val="20"/>
        </w:rPr>
        <w:t> </w:t>
      </w:r>
      <w:r>
        <w:rPr>
          <w:color w:val="231F20"/>
          <w:sz w:val="20"/>
        </w:rPr>
        <w:t>of</w:t>
      </w:r>
      <w:r>
        <w:rPr>
          <w:color w:val="231F20"/>
          <w:spacing w:val="-6"/>
          <w:sz w:val="20"/>
        </w:rPr>
        <w:t> </w:t>
      </w:r>
      <w:r>
        <w:rPr>
          <w:color w:val="231F20"/>
          <w:sz w:val="20"/>
        </w:rPr>
        <w:t>a</w:t>
      </w:r>
      <w:r>
        <w:rPr>
          <w:color w:val="231F20"/>
          <w:spacing w:val="-6"/>
          <w:sz w:val="20"/>
        </w:rPr>
        <w:t> </w:t>
      </w:r>
      <w:r>
        <w:rPr>
          <w:color w:val="231F20"/>
          <w:sz w:val="20"/>
        </w:rPr>
        <w:t>complaint under this</w:t>
      </w:r>
      <w:r>
        <w:rPr>
          <w:color w:val="231F20"/>
          <w:spacing w:val="31"/>
          <w:sz w:val="20"/>
        </w:rPr>
        <w:t> </w:t>
      </w:r>
      <w:r>
        <w:rPr>
          <w:color w:val="231F20"/>
          <w:sz w:val="20"/>
        </w:rPr>
        <w:t>section.</w:t>
      </w:r>
    </w:p>
    <w:p>
      <w:pPr>
        <w:pStyle w:val="ListParagraph"/>
        <w:numPr>
          <w:ilvl w:val="0"/>
          <w:numId w:val="66"/>
        </w:numPr>
        <w:tabs>
          <w:tab w:pos="2117" w:val="left" w:leader="none"/>
        </w:tabs>
        <w:spacing w:line="249" w:lineRule="auto" w:before="122" w:after="0"/>
        <w:ind w:left="1330" w:right="1" w:firstLine="480"/>
        <w:jc w:val="both"/>
        <w:rPr>
          <w:sz w:val="20"/>
        </w:rPr>
      </w:pPr>
      <w:r>
        <w:rPr>
          <w:color w:val="231F20"/>
          <w:sz w:val="20"/>
        </w:rPr>
        <w:t>No compensation awarded, or penalty imposed, under this Act shall prevent the award</w:t>
      </w:r>
      <w:r>
        <w:rPr>
          <w:color w:val="231F20"/>
          <w:spacing w:val="-6"/>
          <w:sz w:val="20"/>
        </w:rPr>
        <w:t> </w:t>
      </w:r>
      <w:r>
        <w:rPr>
          <w:color w:val="231F20"/>
          <w:sz w:val="20"/>
        </w:rPr>
        <w:t>of</w:t>
      </w:r>
      <w:r>
        <w:rPr>
          <w:color w:val="231F20"/>
          <w:spacing w:val="-5"/>
          <w:sz w:val="20"/>
        </w:rPr>
        <w:t> </w:t>
      </w:r>
      <w:r>
        <w:rPr>
          <w:color w:val="231F20"/>
          <w:sz w:val="20"/>
        </w:rPr>
        <w:t>compensation</w:t>
      </w:r>
      <w:r>
        <w:rPr>
          <w:color w:val="231F20"/>
          <w:spacing w:val="-5"/>
          <w:sz w:val="20"/>
        </w:rPr>
        <w:t> </w:t>
      </w:r>
      <w:r>
        <w:rPr>
          <w:color w:val="231F20"/>
          <w:sz w:val="20"/>
        </w:rPr>
        <w:t>or</w:t>
      </w:r>
      <w:r>
        <w:rPr>
          <w:color w:val="231F20"/>
          <w:spacing w:val="-5"/>
          <w:sz w:val="20"/>
        </w:rPr>
        <w:t> </w:t>
      </w:r>
      <w:r>
        <w:rPr>
          <w:color w:val="231F20"/>
          <w:sz w:val="20"/>
        </w:rPr>
        <w:t>imposition</w:t>
      </w:r>
      <w:r>
        <w:rPr>
          <w:color w:val="231F20"/>
          <w:spacing w:val="-5"/>
          <w:sz w:val="20"/>
        </w:rPr>
        <w:t> </w:t>
      </w:r>
      <w:r>
        <w:rPr>
          <w:color w:val="231F20"/>
          <w:sz w:val="20"/>
        </w:rPr>
        <w:t>of</w:t>
      </w:r>
      <w:r>
        <w:rPr>
          <w:color w:val="231F20"/>
          <w:spacing w:val="-6"/>
          <w:sz w:val="20"/>
        </w:rPr>
        <w:t> </w:t>
      </w:r>
      <w:r>
        <w:rPr>
          <w:color w:val="231F20"/>
          <w:sz w:val="20"/>
        </w:rPr>
        <w:t>any</w:t>
      </w:r>
      <w:r>
        <w:rPr>
          <w:color w:val="231F20"/>
          <w:spacing w:val="-5"/>
          <w:sz w:val="20"/>
        </w:rPr>
        <w:t> </w:t>
      </w:r>
      <w:r>
        <w:rPr>
          <w:color w:val="231F20"/>
          <w:sz w:val="20"/>
        </w:rPr>
        <w:t>other</w:t>
      </w:r>
      <w:r>
        <w:rPr>
          <w:color w:val="231F20"/>
          <w:spacing w:val="-5"/>
          <w:sz w:val="20"/>
        </w:rPr>
        <w:t> </w:t>
      </w:r>
      <w:r>
        <w:rPr>
          <w:color w:val="231F20"/>
          <w:sz w:val="20"/>
        </w:rPr>
        <w:t>penalty</w:t>
      </w:r>
      <w:r>
        <w:rPr>
          <w:color w:val="231F20"/>
          <w:spacing w:val="-5"/>
          <w:sz w:val="20"/>
        </w:rPr>
        <w:t> </w:t>
      </w:r>
      <w:r>
        <w:rPr>
          <w:color w:val="231F20"/>
          <w:sz w:val="20"/>
        </w:rPr>
        <w:t>or</w:t>
      </w:r>
      <w:r>
        <w:rPr>
          <w:color w:val="231F20"/>
          <w:spacing w:val="-5"/>
          <w:sz w:val="20"/>
        </w:rPr>
        <w:t> </w:t>
      </w:r>
      <w:r>
        <w:rPr>
          <w:color w:val="231F20"/>
          <w:sz w:val="20"/>
        </w:rPr>
        <w:t>punishment</w:t>
      </w:r>
      <w:r>
        <w:rPr>
          <w:color w:val="231F20"/>
          <w:spacing w:val="-6"/>
          <w:sz w:val="20"/>
        </w:rPr>
        <w:t> </w:t>
      </w:r>
      <w:r>
        <w:rPr>
          <w:color w:val="231F20"/>
          <w:sz w:val="20"/>
        </w:rPr>
        <w:t>under</w:t>
      </w:r>
      <w:r>
        <w:rPr>
          <w:color w:val="231F20"/>
          <w:spacing w:val="-5"/>
          <w:sz w:val="20"/>
        </w:rPr>
        <w:t> </w:t>
      </w:r>
      <w:r>
        <w:rPr>
          <w:color w:val="231F20"/>
          <w:sz w:val="20"/>
        </w:rPr>
        <w:t>this</w:t>
      </w:r>
      <w:r>
        <w:rPr>
          <w:color w:val="231F20"/>
          <w:spacing w:val="-18"/>
          <w:sz w:val="20"/>
        </w:rPr>
        <w:t> </w:t>
      </w:r>
      <w:r>
        <w:rPr>
          <w:color w:val="231F20"/>
          <w:sz w:val="20"/>
        </w:rPr>
        <w:t>Act</w:t>
      </w:r>
      <w:r>
        <w:rPr>
          <w:color w:val="231F20"/>
          <w:spacing w:val="-5"/>
          <w:sz w:val="20"/>
        </w:rPr>
        <w:t> </w:t>
      </w:r>
      <w:r>
        <w:rPr>
          <w:color w:val="231F20"/>
          <w:sz w:val="20"/>
        </w:rPr>
        <w:t>or</w:t>
      </w:r>
    </w:p>
    <w:p>
      <w:pPr>
        <w:pStyle w:val="BodyText"/>
        <w:spacing w:before="1"/>
        <w:ind w:left="974"/>
        <w:jc w:val="both"/>
      </w:pPr>
      <w:r>
        <w:rPr>
          <w:color w:val="231F20"/>
          <w:sz w:val="16"/>
        </w:rPr>
        <w:t>20 </w:t>
      </w:r>
      <w:r>
        <w:rPr>
          <w:color w:val="231F20"/>
        </w:rPr>
        <w:t>any other law for the time being in force.</w:t>
      </w:r>
    </w:p>
    <w:p>
      <w:pPr>
        <w:pStyle w:val="BodyText"/>
        <w:rPr>
          <w:sz w:val="22"/>
        </w:rPr>
      </w:pPr>
    </w:p>
    <w:p>
      <w:pPr>
        <w:pStyle w:val="BodyText"/>
        <w:spacing w:before="1"/>
        <w:rPr>
          <w:sz w:val="31"/>
        </w:rPr>
      </w:pPr>
    </w:p>
    <w:p>
      <w:pPr>
        <w:pStyle w:val="ListParagraph"/>
        <w:numPr>
          <w:ilvl w:val="0"/>
          <w:numId w:val="66"/>
        </w:numPr>
        <w:tabs>
          <w:tab w:pos="2108" w:val="left" w:leader="none"/>
        </w:tabs>
        <w:spacing w:line="249" w:lineRule="auto" w:before="0" w:after="0"/>
        <w:ind w:left="1330" w:right="0" w:firstLine="480"/>
        <w:jc w:val="both"/>
        <w:rPr>
          <w:sz w:val="20"/>
        </w:rPr>
      </w:pPr>
      <w:r>
        <w:rPr>
          <w:color w:val="231F20"/>
          <w:sz w:val="20"/>
        </w:rPr>
        <w:t>(</w:t>
      </w:r>
      <w:r>
        <w:rPr>
          <w:i/>
          <w:color w:val="231F20"/>
          <w:sz w:val="20"/>
        </w:rPr>
        <w:t>1</w:t>
      </w:r>
      <w:r>
        <w:rPr>
          <w:color w:val="231F20"/>
          <w:sz w:val="20"/>
        </w:rPr>
        <w:t>)</w:t>
      </w:r>
      <w:r>
        <w:rPr>
          <w:color w:val="231F20"/>
          <w:spacing w:val="-12"/>
          <w:sz w:val="20"/>
        </w:rPr>
        <w:t> </w:t>
      </w:r>
      <w:r>
        <w:rPr>
          <w:color w:val="231F20"/>
          <w:sz w:val="20"/>
        </w:rPr>
        <w:t>The</w:t>
      </w:r>
      <w:r>
        <w:rPr>
          <w:color w:val="231F20"/>
          <w:spacing w:val="-9"/>
          <w:sz w:val="20"/>
        </w:rPr>
        <w:t> </w:t>
      </w:r>
      <w:r>
        <w:rPr>
          <w:color w:val="231F20"/>
          <w:sz w:val="20"/>
        </w:rPr>
        <w:t>amount</w:t>
      </w:r>
      <w:r>
        <w:rPr>
          <w:color w:val="231F20"/>
          <w:spacing w:val="-10"/>
          <w:sz w:val="20"/>
        </w:rPr>
        <w:t> </w:t>
      </w:r>
      <w:r>
        <w:rPr>
          <w:color w:val="231F20"/>
          <w:sz w:val="20"/>
        </w:rPr>
        <w:t>of</w:t>
      </w:r>
      <w:r>
        <w:rPr>
          <w:color w:val="231F20"/>
          <w:spacing w:val="-9"/>
          <w:sz w:val="20"/>
        </w:rPr>
        <w:t> </w:t>
      </w:r>
      <w:r>
        <w:rPr>
          <w:color w:val="231F20"/>
          <w:sz w:val="20"/>
        </w:rPr>
        <w:t>any</w:t>
      </w:r>
      <w:r>
        <w:rPr>
          <w:color w:val="231F20"/>
          <w:spacing w:val="-10"/>
          <w:sz w:val="20"/>
        </w:rPr>
        <w:t> </w:t>
      </w:r>
      <w:r>
        <w:rPr>
          <w:color w:val="231F20"/>
          <w:sz w:val="20"/>
        </w:rPr>
        <w:t>penalty</w:t>
      </w:r>
      <w:r>
        <w:rPr>
          <w:color w:val="231F20"/>
          <w:spacing w:val="-9"/>
          <w:sz w:val="20"/>
        </w:rPr>
        <w:t> </w:t>
      </w:r>
      <w:r>
        <w:rPr>
          <w:color w:val="231F20"/>
          <w:sz w:val="20"/>
        </w:rPr>
        <w:t>imposed</w:t>
      </w:r>
      <w:r>
        <w:rPr>
          <w:color w:val="231F20"/>
          <w:spacing w:val="-10"/>
          <w:sz w:val="20"/>
        </w:rPr>
        <w:t> </w:t>
      </w:r>
      <w:r>
        <w:rPr>
          <w:color w:val="231F20"/>
          <w:sz w:val="20"/>
        </w:rPr>
        <w:t>or</w:t>
      </w:r>
      <w:r>
        <w:rPr>
          <w:color w:val="231F20"/>
          <w:spacing w:val="-9"/>
          <w:sz w:val="20"/>
        </w:rPr>
        <w:t> </w:t>
      </w:r>
      <w:r>
        <w:rPr>
          <w:color w:val="231F20"/>
          <w:sz w:val="20"/>
        </w:rPr>
        <w:t>compensation</w:t>
      </w:r>
      <w:r>
        <w:rPr>
          <w:color w:val="231F20"/>
          <w:spacing w:val="-10"/>
          <w:sz w:val="20"/>
        </w:rPr>
        <w:t> </w:t>
      </w:r>
      <w:r>
        <w:rPr>
          <w:color w:val="231F20"/>
          <w:sz w:val="20"/>
        </w:rPr>
        <w:t>awarded</w:t>
      </w:r>
      <w:r>
        <w:rPr>
          <w:color w:val="231F20"/>
          <w:spacing w:val="-9"/>
          <w:sz w:val="20"/>
        </w:rPr>
        <w:t> </w:t>
      </w:r>
      <w:r>
        <w:rPr>
          <w:color w:val="231F20"/>
          <w:sz w:val="20"/>
        </w:rPr>
        <w:t>under</w:t>
      </w:r>
      <w:r>
        <w:rPr>
          <w:color w:val="231F20"/>
          <w:spacing w:val="-10"/>
          <w:sz w:val="20"/>
        </w:rPr>
        <w:t> </w:t>
      </w:r>
      <w:r>
        <w:rPr>
          <w:color w:val="231F20"/>
          <w:sz w:val="20"/>
        </w:rPr>
        <w:t>this</w:t>
      </w:r>
      <w:r>
        <w:rPr>
          <w:color w:val="231F20"/>
          <w:spacing w:val="-17"/>
          <w:sz w:val="20"/>
        </w:rPr>
        <w:t> </w:t>
      </w:r>
      <w:r>
        <w:rPr>
          <w:color w:val="231F20"/>
          <w:sz w:val="20"/>
        </w:rPr>
        <w:t>Act, if</w:t>
      </w:r>
      <w:r>
        <w:rPr>
          <w:color w:val="231F20"/>
          <w:spacing w:val="-7"/>
          <w:sz w:val="20"/>
        </w:rPr>
        <w:t> </w:t>
      </w:r>
      <w:r>
        <w:rPr>
          <w:color w:val="231F20"/>
          <w:sz w:val="20"/>
        </w:rPr>
        <w:t>not</w:t>
      </w:r>
      <w:r>
        <w:rPr>
          <w:color w:val="231F20"/>
          <w:spacing w:val="-7"/>
          <w:sz w:val="20"/>
        </w:rPr>
        <w:t> </w:t>
      </w:r>
      <w:r>
        <w:rPr>
          <w:color w:val="231F20"/>
          <w:sz w:val="20"/>
        </w:rPr>
        <w:t>paid,</w:t>
      </w:r>
      <w:r>
        <w:rPr>
          <w:color w:val="231F20"/>
          <w:spacing w:val="-7"/>
          <w:sz w:val="20"/>
        </w:rPr>
        <w:t> </w:t>
      </w:r>
      <w:r>
        <w:rPr>
          <w:color w:val="231F20"/>
          <w:sz w:val="20"/>
        </w:rPr>
        <w:t>may</w:t>
      </w:r>
      <w:r>
        <w:rPr>
          <w:color w:val="231F20"/>
          <w:spacing w:val="-6"/>
          <w:sz w:val="20"/>
        </w:rPr>
        <w:t> </w:t>
      </w:r>
      <w:r>
        <w:rPr>
          <w:color w:val="231F20"/>
          <w:sz w:val="20"/>
        </w:rPr>
        <w:t>be</w:t>
      </w:r>
      <w:r>
        <w:rPr>
          <w:color w:val="231F20"/>
          <w:spacing w:val="-7"/>
          <w:sz w:val="20"/>
        </w:rPr>
        <w:t> </w:t>
      </w:r>
      <w:r>
        <w:rPr>
          <w:color w:val="231F20"/>
          <w:sz w:val="20"/>
        </w:rPr>
        <w:t>recovered</w:t>
      </w:r>
      <w:r>
        <w:rPr>
          <w:color w:val="231F20"/>
          <w:spacing w:val="-7"/>
          <w:sz w:val="20"/>
        </w:rPr>
        <w:t> </w:t>
      </w:r>
      <w:r>
        <w:rPr>
          <w:color w:val="231F20"/>
          <w:sz w:val="20"/>
        </w:rPr>
        <w:t>as</w:t>
      </w:r>
      <w:r>
        <w:rPr>
          <w:color w:val="231F20"/>
          <w:spacing w:val="-7"/>
          <w:sz w:val="20"/>
        </w:rPr>
        <w:t> </w:t>
      </w:r>
      <w:r>
        <w:rPr>
          <w:color w:val="231F20"/>
          <w:sz w:val="20"/>
        </w:rPr>
        <w:t>if</w:t>
      </w:r>
      <w:r>
        <w:rPr>
          <w:color w:val="231F20"/>
          <w:spacing w:val="-6"/>
          <w:sz w:val="20"/>
        </w:rPr>
        <w:t> </w:t>
      </w:r>
      <w:r>
        <w:rPr>
          <w:color w:val="231F20"/>
          <w:sz w:val="20"/>
        </w:rPr>
        <w:t>it</w:t>
      </w:r>
      <w:r>
        <w:rPr>
          <w:color w:val="231F20"/>
          <w:spacing w:val="-7"/>
          <w:sz w:val="20"/>
        </w:rPr>
        <w:t> </w:t>
      </w:r>
      <w:r>
        <w:rPr>
          <w:color w:val="231F20"/>
          <w:sz w:val="20"/>
        </w:rPr>
        <w:t>were</w:t>
      </w:r>
      <w:r>
        <w:rPr>
          <w:color w:val="231F20"/>
          <w:spacing w:val="-7"/>
          <w:sz w:val="20"/>
        </w:rPr>
        <w:t> </w:t>
      </w:r>
      <w:r>
        <w:rPr>
          <w:color w:val="231F20"/>
          <w:sz w:val="20"/>
        </w:rPr>
        <w:t>an</w:t>
      </w:r>
      <w:r>
        <w:rPr>
          <w:color w:val="231F20"/>
          <w:spacing w:val="-7"/>
          <w:sz w:val="20"/>
        </w:rPr>
        <w:t> </w:t>
      </w:r>
      <w:r>
        <w:rPr>
          <w:color w:val="231F20"/>
          <w:sz w:val="20"/>
        </w:rPr>
        <w:t>arrear</w:t>
      </w:r>
      <w:r>
        <w:rPr>
          <w:color w:val="231F20"/>
          <w:spacing w:val="-6"/>
          <w:sz w:val="20"/>
        </w:rPr>
        <w:t> </w:t>
      </w:r>
      <w:r>
        <w:rPr>
          <w:color w:val="231F20"/>
          <w:sz w:val="20"/>
        </w:rPr>
        <w:t>of</w:t>
      </w:r>
      <w:r>
        <w:rPr>
          <w:color w:val="231F20"/>
          <w:spacing w:val="-7"/>
          <w:sz w:val="20"/>
        </w:rPr>
        <w:t> </w:t>
      </w:r>
      <w:r>
        <w:rPr>
          <w:color w:val="231F20"/>
          <w:sz w:val="20"/>
        </w:rPr>
        <w:t>land</w:t>
      </w:r>
      <w:r>
        <w:rPr>
          <w:color w:val="231F20"/>
          <w:spacing w:val="-7"/>
          <w:sz w:val="20"/>
        </w:rPr>
        <w:t> </w:t>
      </w:r>
      <w:r>
        <w:rPr>
          <w:color w:val="231F20"/>
          <w:sz w:val="20"/>
        </w:rPr>
        <w:t>revenue.</w:t>
      </w:r>
    </w:p>
    <w:p>
      <w:pPr>
        <w:pStyle w:val="BodyText"/>
        <w:spacing w:line="249" w:lineRule="auto" w:before="122"/>
        <w:ind w:left="1330" w:firstLine="480"/>
        <w:jc w:val="both"/>
      </w:pPr>
      <w:r>
        <w:rPr>
          <w:color w:val="231F20"/>
        </w:rPr>
        <w:t>(</w:t>
      </w:r>
      <w:r>
        <w:rPr>
          <w:i/>
          <w:color w:val="231F20"/>
        </w:rPr>
        <w:t>2</w:t>
      </w:r>
      <w:r>
        <w:rPr>
          <w:color w:val="231F20"/>
        </w:rPr>
        <w:t>) All sums realised by way of penalties under this Act shall be credited to the Consolidated Fund of India.</w:t>
      </w:r>
    </w:p>
    <w:p>
      <w:pPr>
        <w:tabs>
          <w:tab w:pos="4373" w:val="left" w:leader="none"/>
        </w:tabs>
        <w:spacing w:before="121"/>
        <w:ind w:left="969" w:right="0" w:firstLine="0"/>
        <w:jc w:val="both"/>
        <w:rPr>
          <w:sz w:val="20"/>
        </w:rPr>
      </w:pPr>
      <w:r>
        <w:rPr>
          <w:color w:val="231F20"/>
          <w:spacing w:val="8"/>
          <w:sz w:val="16"/>
        </w:rPr>
        <w:t>25</w:t>
        <w:tab/>
      </w:r>
      <w:r>
        <w:rPr>
          <w:color w:val="231F20"/>
          <w:spacing w:val="-7"/>
          <w:sz w:val="20"/>
        </w:rPr>
        <w:t>CHAPTER</w:t>
      </w:r>
      <w:r>
        <w:rPr>
          <w:color w:val="231F20"/>
          <w:spacing w:val="-27"/>
          <w:sz w:val="20"/>
        </w:rPr>
        <w:t> </w:t>
      </w:r>
      <w:r>
        <w:rPr>
          <w:color w:val="231F20"/>
          <w:spacing w:val="-8"/>
          <w:sz w:val="20"/>
        </w:rPr>
        <w:t>XI</w:t>
      </w:r>
    </w:p>
    <w:p>
      <w:pPr>
        <w:spacing w:before="130"/>
        <w:ind w:left="4094" w:right="0" w:firstLine="0"/>
        <w:jc w:val="left"/>
        <w:rPr>
          <w:sz w:val="14"/>
        </w:rPr>
      </w:pPr>
      <w:r>
        <w:rPr>
          <w:color w:val="231F20"/>
          <w:sz w:val="20"/>
        </w:rPr>
        <w:t>A</w:t>
      </w:r>
      <w:r>
        <w:rPr>
          <w:color w:val="231F20"/>
          <w:sz w:val="14"/>
        </w:rPr>
        <w:t>PPELLATE </w:t>
      </w:r>
      <w:r>
        <w:rPr>
          <w:color w:val="231F20"/>
          <w:sz w:val="20"/>
        </w:rPr>
        <w:t>T</w:t>
      </w:r>
      <w:r>
        <w:rPr>
          <w:color w:val="231F20"/>
          <w:sz w:val="14"/>
        </w:rPr>
        <w:t>RIBUNAL</w:t>
      </w:r>
    </w:p>
    <w:p>
      <w:pPr>
        <w:pStyle w:val="ListParagraph"/>
        <w:numPr>
          <w:ilvl w:val="0"/>
          <w:numId w:val="66"/>
        </w:numPr>
        <w:tabs>
          <w:tab w:pos="2151" w:val="left" w:leader="none"/>
        </w:tabs>
        <w:spacing w:line="249" w:lineRule="auto" w:before="130" w:after="0"/>
        <w:ind w:left="1329" w:right="0" w:firstLine="480"/>
        <w:jc w:val="both"/>
        <w:rPr>
          <w:sz w:val="20"/>
        </w:rPr>
      </w:pPr>
      <w:r>
        <w:rPr>
          <w:color w:val="231F20"/>
          <w:spacing w:val="3"/>
          <w:sz w:val="20"/>
        </w:rPr>
        <w:t>(</w:t>
      </w:r>
      <w:r>
        <w:rPr>
          <w:i/>
          <w:color w:val="231F20"/>
          <w:spacing w:val="3"/>
          <w:sz w:val="20"/>
        </w:rPr>
        <w:t>1</w:t>
      </w:r>
      <w:r>
        <w:rPr>
          <w:color w:val="231F20"/>
          <w:spacing w:val="3"/>
          <w:sz w:val="20"/>
        </w:rPr>
        <w:t>) </w:t>
      </w:r>
      <w:r>
        <w:rPr>
          <w:color w:val="231F20"/>
          <w:spacing w:val="2"/>
          <w:sz w:val="20"/>
        </w:rPr>
        <w:t>The </w:t>
      </w:r>
      <w:r>
        <w:rPr>
          <w:color w:val="231F20"/>
          <w:spacing w:val="3"/>
          <w:sz w:val="20"/>
        </w:rPr>
        <w:t>Central Government shall, </w:t>
      </w:r>
      <w:r>
        <w:rPr>
          <w:color w:val="231F20"/>
          <w:sz w:val="20"/>
        </w:rPr>
        <w:t>by </w:t>
      </w:r>
      <w:r>
        <w:rPr>
          <w:color w:val="231F20"/>
          <w:spacing w:val="3"/>
          <w:sz w:val="20"/>
        </w:rPr>
        <w:t>notification, establish </w:t>
      </w:r>
      <w:r>
        <w:rPr>
          <w:color w:val="231F20"/>
          <w:sz w:val="20"/>
        </w:rPr>
        <w:t>an </w:t>
      </w:r>
      <w:r>
        <w:rPr>
          <w:color w:val="231F20"/>
          <w:spacing w:val="4"/>
          <w:sz w:val="20"/>
        </w:rPr>
        <w:t>Appellate </w:t>
      </w:r>
      <w:r>
        <w:rPr>
          <w:color w:val="231F20"/>
          <w:sz w:val="20"/>
        </w:rPr>
        <w:t>Tribunal</w:t>
      </w:r>
      <w:r>
        <w:rPr>
          <w:color w:val="231F20"/>
          <w:spacing w:val="-7"/>
          <w:sz w:val="20"/>
        </w:rPr>
        <w:t> </w:t>
      </w:r>
      <w:r>
        <w:rPr>
          <w:color w:val="231F20"/>
          <w:sz w:val="20"/>
        </w:rPr>
        <w:t>to—</w:t>
      </w:r>
    </w:p>
    <w:p>
      <w:pPr>
        <w:pStyle w:val="ListParagraph"/>
        <w:numPr>
          <w:ilvl w:val="1"/>
          <w:numId w:val="66"/>
        </w:numPr>
        <w:tabs>
          <w:tab w:pos="2581" w:val="left" w:leader="none"/>
        </w:tabs>
        <w:spacing w:line="240" w:lineRule="auto" w:before="122" w:after="0"/>
        <w:ind w:left="2580" w:right="0" w:hanging="291"/>
        <w:jc w:val="left"/>
        <w:rPr>
          <w:sz w:val="20"/>
        </w:rPr>
      </w:pPr>
      <w:r>
        <w:rPr>
          <w:color w:val="231F20"/>
          <w:sz w:val="20"/>
        </w:rPr>
        <w:t>hear and dispose of any appeal from an order of the</w:t>
      </w:r>
      <w:r>
        <w:rPr>
          <w:color w:val="231F20"/>
          <w:spacing w:val="16"/>
          <w:sz w:val="20"/>
        </w:rPr>
        <w:t> </w:t>
      </w:r>
      <w:r>
        <w:rPr>
          <w:color w:val="231F20"/>
          <w:sz w:val="20"/>
        </w:rPr>
        <w:t>Adjudicating Officer</w:t>
      </w:r>
    </w:p>
    <w:p>
      <w:pPr>
        <w:pStyle w:val="BodyText"/>
        <w:tabs>
          <w:tab w:pos="1809" w:val="left" w:leader="none"/>
        </w:tabs>
        <w:spacing w:before="10"/>
        <w:ind w:left="984"/>
        <w:jc w:val="both"/>
      </w:pPr>
      <w:r>
        <w:rPr>
          <w:color w:val="231F20"/>
          <w:spacing w:val="8"/>
          <w:position w:val="2"/>
          <w:sz w:val="16"/>
        </w:rPr>
        <w:t>30</w:t>
        <w:tab/>
      </w:r>
      <w:r>
        <w:rPr>
          <w:color w:val="231F20"/>
        </w:rPr>
        <w:t>under sub-section (</w:t>
      </w:r>
      <w:r>
        <w:rPr>
          <w:i/>
          <w:color w:val="231F20"/>
        </w:rPr>
        <w:t>5</w:t>
      </w:r>
      <w:r>
        <w:rPr>
          <w:color w:val="231F20"/>
        </w:rPr>
        <w:t>) of section</w:t>
      </w:r>
      <w:r>
        <w:rPr>
          <w:color w:val="231F20"/>
          <w:spacing w:val="26"/>
        </w:rPr>
        <w:t> </w:t>
      </w:r>
      <w:r>
        <w:rPr>
          <w:color w:val="231F20"/>
        </w:rPr>
        <w:t>20;</w:t>
      </w:r>
    </w:p>
    <w:p>
      <w:pPr>
        <w:pStyle w:val="ListParagraph"/>
        <w:numPr>
          <w:ilvl w:val="1"/>
          <w:numId w:val="66"/>
        </w:numPr>
        <w:tabs>
          <w:tab w:pos="2610" w:val="left" w:leader="none"/>
        </w:tabs>
        <w:spacing w:line="249" w:lineRule="auto" w:before="130" w:after="0"/>
        <w:ind w:left="1810" w:right="4" w:firstLine="480"/>
        <w:jc w:val="both"/>
        <w:rPr>
          <w:sz w:val="20"/>
        </w:rPr>
      </w:pPr>
      <w:r>
        <w:rPr>
          <w:color w:val="231F20"/>
          <w:sz w:val="20"/>
        </w:rPr>
        <w:t>hear and dispose of any appeal from an order of the Authority under sub-section (</w:t>
      </w:r>
      <w:r>
        <w:rPr>
          <w:i/>
          <w:color w:val="231F20"/>
          <w:sz w:val="20"/>
        </w:rPr>
        <w:t>2</w:t>
      </w:r>
      <w:r>
        <w:rPr>
          <w:color w:val="231F20"/>
          <w:sz w:val="20"/>
        </w:rPr>
        <w:t>) of section</w:t>
      </w:r>
      <w:r>
        <w:rPr>
          <w:color w:val="231F20"/>
          <w:spacing w:val="18"/>
          <w:sz w:val="20"/>
        </w:rPr>
        <w:t> </w:t>
      </w:r>
      <w:r>
        <w:rPr>
          <w:color w:val="231F20"/>
          <w:sz w:val="20"/>
        </w:rPr>
        <w:t>54;</w:t>
      </w:r>
    </w:p>
    <w:p>
      <w:pPr>
        <w:pStyle w:val="ListParagraph"/>
        <w:numPr>
          <w:ilvl w:val="1"/>
          <w:numId w:val="66"/>
        </w:numPr>
        <w:tabs>
          <w:tab w:pos="2572" w:val="left" w:leader="none"/>
        </w:tabs>
        <w:spacing w:line="249" w:lineRule="auto" w:before="122" w:after="0"/>
        <w:ind w:left="1810" w:right="1" w:firstLine="480"/>
        <w:jc w:val="both"/>
        <w:rPr>
          <w:sz w:val="20"/>
        </w:rPr>
      </w:pPr>
      <w:r>
        <w:rPr>
          <w:color w:val="231F20"/>
          <w:sz w:val="20"/>
        </w:rPr>
        <w:t>hear and dispose of any appeal from an order of the Adjudicating Officer under sub-section (</w:t>
      </w:r>
      <w:r>
        <w:rPr>
          <w:i/>
          <w:color w:val="231F20"/>
          <w:sz w:val="20"/>
        </w:rPr>
        <w:t>5</w:t>
      </w:r>
      <w:r>
        <w:rPr>
          <w:color w:val="231F20"/>
          <w:sz w:val="20"/>
        </w:rPr>
        <w:t>) of section 63;</w:t>
      </w:r>
      <w:r>
        <w:rPr>
          <w:color w:val="231F20"/>
          <w:spacing w:val="33"/>
          <w:sz w:val="20"/>
        </w:rPr>
        <w:t> </w:t>
      </w:r>
      <w:r>
        <w:rPr>
          <w:color w:val="231F20"/>
          <w:sz w:val="20"/>
        </w:rPr>
        <w:t>and</w:t>
      </w:r>
    </w:p>
    <w:p>
      <w:pPr>
        <w:pStyle w:val="BodyText"/>
        <w:tabs>
          <w:tab w:pos="2289" w:val="left" w:leader="none"/>
        </w:tabs>
        <w:spacing w:line="244" w:lineRule="auto" w:before="126"/>
        <w:ind w:left="1810" w:right="1" w:hanging="840"/>
      </w:pPr>
      <w:r>
        <w:rPr>
          <w:color w:val="231F20"/>
          <w:spacing w:val="8"/>
          <w:sz w:val="16"/>
        </w:rPr>
        <w:t>35</w:t>
        <w:tab/>
        <w:tab/>
      </w:r>
      <w:r>
        <w:rPr>
          <w:color w:val="231F20"/>
          <w:position w:val="1"/>
        </w:rPr>
        <w:t>(</w:t>
      </w:r>
      <w:r>
        <w:rPr>
          <w:i/>
          <w:color w:val="231F20"/>
          <w:position w:val="1"/>
        </w:rPr>
        <w:t>d</w:t>
      </w:r>
      <w:r>
        <w:rPr>
          <w:color w:val="231F20"/>
          <w:position w:val="1"/>
        </w:rPr>
        <w:t>) hear and dispose of any appeal from an order of an Adjudicating Officer</w:t>
      </w:r>
      <w:r>
        <w:rPr>
          <w:color w:val="231F20"/>
        </w:rPr>
        <w:t> under sub-section (</w:t>
      </w:r>
      <w:r>
        <w:rPr>
          <w:i/>
          <w:color w:val="231F20"/>
        </w:rPr>
        <w:t>7</w:t>
      </w:r>
      <w:r>
        <w:rPr>
          <w:color w:val="231F20"/>
        </w:rPr>
        <w:t>) of section</w:t>
      </w:r>
      <w:r>
        <w:rPr>
          <w:color w:val="231F20"/>
          <w:spacing w:val="16"/>
        </w:rPr>
        <w:t> </w:t>
      </w:r>
      <w:r>
        <w:rPr>
          <w:color w:val="231F20"/>
        </w:rPr>
        <w:t>64.</w:t>
      </w:r>
    </w:p>
    <w:p>
      <w:pPr>
        <w:pStyle w:val="ListParagraph"/>
        <w:numPr>
          <w:ilvl w:val="0"/>
          <w:numId w:val="78"/>
        </w:numPr>
        <w:tabs>
          <w:tab w:pos="2079" w:val="left" w:leader="none"/>
        </w:tabs>
        <w:spacing w:line="249" w:lineRule="auto" w:before="125" w:after="0"/>
        <w:ind w:left="1330" w:right="1" w:firstLine="480"/>
        <w:jc w:val="both"/>
        <w:rPr>
          <w:sz w:val="20"/>
        </w:rPr>
      </w:pPr>
      <w:r>
        <w:rPr>
          <w:color w:val="231F20"/>
          <w:sz w:val="20"/>
        </w:rPr>
        <w:t>The</w:t>
      </w:r>
      <w:r>
        <w:rPr>
          <w:color w:val="231F20"/>
          <w:spacing w:val="-20"/>
          <w:sz w:val="20"/>
        </w:rPr>
        <w:t> </w:t>
      </w:r>
      <w:r>
        <w:rPr>
          <w:color w:val="231F20"/>
          <w:sz w:val="20"/>
        </w:rPr>
        <w:t>Appellate</w:t>
      </w:r>
      <w:r>
        <w:rPr>
          <w:color w:val="231F20"/>
          <w:spacing w:val="-20"/>
          <w:sz w:val="20"/>
        </w:rPr>
        <w:t> </w:t>
      </w:r>
      <w:r>
        <w:rPr>
          <w:color w:val="231F20"/>
          <w:sz w:val="20"/>
        </w:rPr>
        <w:t>Tribunal</w:t>
      </w:r>
      <w:r>
        <w:rPr>
          <w:color w:val="231F20"/>
          <w:spacing w:val="-12"/>
          <w:sz w:val="20"/>
        </w:rPr>
        <w:t> </w:t>
      </w:r>
      <w:r>
        <w:rPr>
          <w:color w:val="231F20"/>
          <w:sz w:val="20"/>
        </w:rPr>
        <w:t>shall</w:t>
      </w:r>
      <w:r>
        <w:rPr>
          <w:color w:val="231F20"/>
          <w:spacing w:val="-13"/>
          <w:sz w:val="20"/>
        </w:rPr>
        <w:t> </w:t>
      </w:r>
      <w:r>
        <w:rPr>
          <w:color w:val="231F20"/>
          <w:sz w:val="20"/>
        </w:rPr>
        <w:t>consist</w:t>
      </w:r>
      <w:r>
        <w:rPr>
          <w:color w:val="231F20"/>
          <w:spacing w:val="-12"/>
          <w:sz w:val="20"/>
        </w:rPr>
        <w:t> </w:t>
      </w:r>
      <w:r>
        <w:rPr>
          <w:color w:val="231F20"/>
          <w:sz w:val="20"/>
        </w:rPr>
        <w:t>of</w:t>
      </w:r>
      <w:r>
        <w:rPr>
          <w:color w:val="231F20"/>
          <w:spacing w:val="-12"/>
          <w:sz w:val="20"/>
        </w:rPr>
        <w:t> </w:t>
      </w:r>
      <w:r>
        <w:rPr>
          <w:color w:val="231F20"/>
          <w:sz w:val="20"/>
        </w:rPr>
        <w:t>a</w:t>
      </w:r>
      <w:r>
        <w:rPr>
          <w:color w:val="231F20"/>
          <w:spacing w:val="-13"/>
          <w:sz w:val="20"/>
        </w:rPr>
        <w:t> </w:t>
      </w:r>
      <w:r>
        <w:rPr>
          <w:color w:val="231F20"/>
          <w:sz w:val="20"/>
        </w:rPr>
        <w:t>Chairperson</w:t>
      </w:r>
      <w:r>
        <w:rPr>
          <w:color w:val="231F20"/>
          <w:spacing w:val="-12"/>
          <w:sz w:val="20"/>
        </w:rPr>
        <w:t> </w:t>
      </w:r>
      <w:r>
        <w:rPr>
          <w:color w:val="231F20"/>
          <w:sz w:val="20"/>
        </w:rPr>
        <w:t>and</w:t>
      </w:r>
      <w:r>
        <w:rPr>
          <w:color w:val="231F20"/>
          <w:spacing w:val="-12"/>
          <w:sz w:val="20"/>
        </w:rPr>
        <w:t> </w:t>
      </w:r>
      <w:r>
        <w:rPr>
          <w:color w:val="231F20"/>
          <w:sz w:val="20"/>
        </w:rPr>
        <w:t>not</w:t>
      </w:r>
      <w:r>
        <w:rPr>
          <w:color w:val="231F20"/>
          <w:spacing w:val="-12"/>
          <w:sz w:val="20"/>
        </w:rPr>
        <w:t> </w:t>
      </w:r>
      <w:r>
        <w:rPr>
          <w:color w:val="231F20"/>
          <w:sz w:val="20"/>
        </w:rPr>
        <w:t>more</w:t>
      </w:r>
      <w:r>
        <w:rPr>
          <w:color w:val="231F20"/>
          <w:spacing w:val="-12"/>
          <w:sz w:val="20"/>
        </w:rPr>
        <w:t> </w:t>
      </w:r>
      <w:r>
        <w:rPr>
          <w:color w:val="231F20"/>
          <w:sz w:val="20"/>
        </w:rPr>
        <w:t>than</w:t>
      </w:r>
      <w:r>
        <w:rPr>
          <w:color w:val="231F20"/>
          <w:spacing w:val="-12"/>
          <w:sz w:val="20"/>
        </w:rPr>
        <w:t> </w:t>
      </w:r>
      <w:r>
        <w:rPr>
          <w:color w:val="231F20"/>
          <w:sz w:val="20"/>
        </w:rPr>
        <w:t>members to be</w:t>
      </w:r>
      <w:r>
        <w:rPr>
          <w:color w:val="231F20"/>
          <w:spacing w:val="29"/>
          <w:sz w:val="20"/>
        </w:rPr>
        <w:t> </w:t>
      </w:r>
      <w:r>
        <w:rPr>
          <w:color w:val="231F20"/>
          <w:sz w:val="20"/>
        </w:rPr>
        <w:t>appointed.</w:t>
      </w:r>
    </w:p>
    <w:p>
      <w:pPr>
        <w:pStyle w:val="ListParagraph"/>
        <w:numPr>
          <w:ilvl w:val="0"/>
          <w:numId w:val="78"/>
        </w:numPr>
        <w:tabs>
          <w:tab w:pos="2128" w:val="left" w:leader="none"/>
        </w:tabs>
        <w:spacing w:line="240" w:lineRule="auto" w:before="121" w:after="0"/>
        <w:ind w:left="2127" w:right="0" w:hanging="318"/>
        <w:jc w:val="both"/>
        <w:rPr>
          <w:sz w:val="20"/>
        </w:rPr>
      </w:pPr>
      <w:r>
        <w:rPr>
          <w:color w:val="231F20"/>
          <w:sz w:val="20"/>
        </w:rPr>
        <w:t>The Appellate Tribunal shall be established at such place or places, as</w:t>
      </w:r>
      <w:r>
        <w:rPr>
          <w:color w:val="231F20"/>
          <w:spacing w:val="-19"/>
          <w:sz w:val="20"/>
        </w:rPr>
        <w:t> </w:t>
      </w:r>
      <w:r>
        <w:rPr>
          <w:color w:val="231F20"/>
          <w:spacing w:val="2"/>
          <w:sz w:val="20"/>
        </w:rPr>
        <w:t>the</w:t>
      </w:r>
    </w:p>
    <w:p>
      <w:pPr>
        <w:pStyle w:val="BodyText"/>
        <w:spacing w:line="244" w:lineRule="auto" w:before="15"/>
        <w:ind w:left="1330" w:right="2" w:hanging="365"/>
        <w:jc w:val="both"/>
      </w:pPr>
      <w:r>
        <w:rPr>
          <w:color w:val="231F20"/>
          <w:sz w:val="16"/>
        </w:rPr>
        <w:t>40 </w:t>
      </w:r>
      <w:r>
        <w:rPr>
          <w:color w:val="231F20"/>
        </w:rPr>
        <w:t>Central Government may, in consultation with the Chairperson of the Appellate Tribunal, notify.</w:t>
      </w:r>
    </w:p>
    <w:p>
      <w:pPr>
        <w:pStyle w:val="ListParagraph"/>
        <w:numPr>
          <w:ilvl w:val="0"/>
          <w:numId w:val="78"/>
        </w:numPr>
        <w:tabs>
          <w:tab w:pos="2074" w:val="left" w:leader="none"/>
        </w:tabs>
        <w:spacing w:line="249" w:lineRule="auto" w:before="126" w:after="0"/>
        <w:ind w:left="1330" w:right="1" w:firstLine="480"/>
        <w:jc w:val="both"/>
        <w:rPr>
          <w:sz w:val="20"/>
        </w:rPr>
      </w:pPr>
      <w:r>
        <w:rPr>
          <w:color w:val="231F20"/>
          <w:sz w:val="20"/>
        </w:rPr>
        <w:t>Notwithstanding</w:t>
      </w:r>
      <w:r>
        <w:rPr>
          <w:color w:val="231F20"/>
          <w:spacing w:val="-28"/>
          <w:sz w:val="20"/>
        </w:rPr>
        <w:t> </w:t>
      </w:r>
      <w:r>
        <w:rPr>
          <w:color w:val="231F20"/>
          <w:sz w:val="20"/>
        </w:rPr>
        <w:t>anything</w:t>
      </w:r>
      <w:r>
        <w:rPr>
          <w:color w:val="231F20"/>
          <w:spacing w:val="-28"/>
          <w:sz w:val="20"/>
        </w:rPr>
        <w:t> </w:t>
      </w:r>
      <w:r>
        <w:rPr>
          <w:color w:val="231F20"/>
          <w:sz w:val="20"/>
        </w:rPr>
        <w:t>contained</w:t>
      </w:r>
      <w:r>
        <w:rPr>
          <w:color w:val="231F20"/>
          <w:spacing w:val="-27"/>
          <w:sz w:val="20"/>
        </w:rPr>
        <w:t> </w:t>
      </w:r>
      <w:r>
        <w:rPr>
          <w:color w:val="231F20"/>
          <w:sz w:val="20"/>
        </w:rPr>
        <w:t>in</w:t>
      </w:r>
      <w:r>
        <w:rPr>
          <w:color w:val="231F20"/>
          <w:spacing w:val="-28"/>
          <w:sz w:val="20"/>
        </w:rPr>
        <w:t> </w:t>
      </w:r>
      <w:r>
        <w:rPr>
          <w:color w:val="231F20"/>
          <w:sz w:val="20"/>
        </w:rPr>
        <w:t>sub-sections</w:t>
      </w:r>
      <w:r>
        <w:rPr>
          <w:color w:val="231F20"/>
          <w:spacing w:val="-27"/>
          <w:sz w:val="20"/>
        </w:rPr>
        <w:t> </w:t>
      </w:r>
      <w:r>
        <w:rPr>
          <w:color w:val="231F20"/>
          <w:sz w:val="20"/>
        </w:rPr>
        <w:t>(</w:t>
      </w:r>
      <w:r>
        <w:rPr>
          <w:i/>
          <w:color w:val="231F20"/>
          <w:sz w:val="20"/>
        </w:rPr>
        <w:t>1</w:t>
      </w:r>
      <w:r>
        <w:rPr>
          <w:color w:val="231F20"/>
          <w:sz w:val="20"/>
        </w:rPr>
        <w:t>)</w:t>
      </w:r>
      <w:r>
        <w:rPr>
          <w:color w:val="231F20"/>
          <w:spacing w:val="-27"/>
          <w:sz w:val="20"/>
        </w:rPr>
        <w:t> </w:t>
      </w:r>
      <w:r>
        <w:rPr>
          <w:color w:val="231F20"/>
          <w:sz w:val="20"/>
        </w:rPr>
        <w:t>to</w:t>
      </w:r>
      <w:r>
        <w:rPr>
          <w:color w:val="231F20"/>
          <w:spacing w:val="-27"/>
          <w:sz w:val="20"/>
        </w:rPr>
        <w:t> </w:t>
      </w:r>
      <w:r>
        <w:rPr>
          <w:color w:val="231F20"/>
          <w:sz w:val="20"/>
        </w:rPr>
        <w:t>(</w:t>
      </w:r>
      <w:r>
        <w:rPr>
          <w:i/>
          <w:color w:val="231F20"/>
          <w:sz w:val="20"/>
        </w:rPr>
        <w:t>3</w:t>
      </w:r>
      <w:r>
        <w:rPr>
          <w:color w:val="231F20"/>
          <w:sz w:val="20"/>
        </w:rPr>
        <w:t>),</w:t>
      </w:r>
      <w:r>
        <w:rPr>
          <w:color w:val="231F20"/>
          <w:spacing w:val="-27"/>
          <w:sz w:val="20"/>
        </w:rPr>
        <w:t> </w:t>
      </w:r>
      <w:r>
        <w:rPr>
          <w:color w:val="231F20"/>
          <w:sz w:val="20"/>
        </w:rPr>
        <w:t>where,</w:t>
      </w:r>
      <w:r>
        <w:rPr>
          <w:color w:val="231F20"/>
          <w:spacing w:val="-28"/>
          <w:sz w:val="20"/>
        </w:rPr>
        <w:t> </w:t>
      </w:r>
      <w:r>
        <w:rPr>
          <w:color w:val="231F20"/>
          <w:sz w:val="20"/>
        </w:rPr>
        <w:t>in</w:t>
      </w:r>
      <w:r>
        <w:rPr>
          <w:color w:val="231F20"/>
          <w:spacing w:val="-27"/>
          <w:sz w:val="20"/>
        </w:rPr>
        <w:t> </w:t>
      </w:r>
      <w:r>
        <w:rPr>
          <w:color w:val="231F20"/>
          <w:sz w:val="20"/>
        </w:rPr>
        <w:t>the</w:t>
      </w:r>
      <w:r>
        <w:rPr>
          <w:color w:val="231F20"/>
          <w:spacing w:val="-27"/>
          <w:sz w:val="20"/>
        </w:rPr>
        <w:t> </w:t>
      </w:r>
      <w:r>
        <w:rPr>
          <w:color w:val="231F20"/>
          <w:sz w:val="20"/>
        </w:rPr>
        <w:t>opinion of</w:t>
      </w:r>
      <w:r>
        <w:rPr>
          <w:color w:val="231F20"/>
          <w:spacing w:val="-15"/>
          <w:sz w:val="20"/>
        </w:rPr>
        <w:t> </w:t>
      </w:r>
      <w:r>
        <w:rPr>
          <w:color w:val="231F20"/>
          <w:sz w:val="20"/>
        </w:rPr>
        <w:t>the</w:t>
      </w:r>
      <w:r>
        <w:rPr>
          <w:color w:val="231F20"/>
          <w:spacing w:val="-14"/>
          <w:sz w:val="20"/>
        </w:rPr>
        <w:t> </w:t>
      </w:r>
      <w:r>
        <w:rPr>
          <w:color w:val="231F20"/>
          <w:sz w:val="20"/>
        </w:rPr>
        <w:t>Central</w:t>
      </w:r>
      <w:r>
        <w:rPr>
          <w:color w:val="231F20"/>
          <w:spacing w:val="-14"/>
          <w:sz w:val="20"/>
        </w:rPr>
        <w:t> </w:t>
      </w:r>
      <w:r>
        <w:rPr>
          <w:color w:val="231F20"/>
          <w:sz w:val="20"/>
        </w:rPr>
        <w:t>Government,</w:t>
      </w:r>
      <w:r>
        <w:rPr>
          <w:color w:val="231F20"/>
          <w:spacing w:val="-15"/>
          <w:sz w:val="20"/>
        </w:rPr>
        <w:t> </w:t>
      </w:r>
      <w:r>
        <w:rPr>
          <w:color w:val="231F20"/>
          <w:sz w:val="20"/>
        </w:rPr>
        <w:t>any</w:t>
      </w:r>
      <w:r>
        <w:rPr>
          <w:color w:val="231F20"/>
          <w:spacing w:val="-14"/>
          <w:sz w:val="20"/>
        </w:rPr>
        <w:t> </w:t>
      </w:r>
      <w:r>
        <w:rPr>
          <w:color w:val="231F20"/>
          <w:sz w:val="20"/>
        </w:rPr>
        <w:t>existing</w:t>
      </w:r>
      <w:r>
        <w:rPr>
          <w:color w:val="231F20"/>
          <w:spacing w:val="-14"/>
          <w:sz w:val="20"/>
        </w:rPr>
        <w:t> </w:t>
      </w:r>
      <w:r>
        <w:rPr>
          <w:color w:val="231F20"/>
          <w:sz w:val="20"/>
        </w:rPr>
        <w:t>body</w:t>
      </w:r>
      <w:r>
        <w:rPr>
          <w:color w:val="231F20"/>
          <w:spacing w:val="-15"/>
          <w:sz w:val="20"/>
        </w:rPr>
        <w:t> </w:t>
      </w:r>
      <w:r>
        <w:rPr>
          <w:color w:val="231F20"/>
          <w:sz w:val="20"/>
        </w:rPr>
        <w:t>is</w:t>
      </w:r>
      <w:r>
        <w:rPr>
          <w:color w:val="231F20"/>
          <w:spacing w:val="-14"/>
          <w:sz w:val="20"/>
        </w:rPr>
        <w:t> </w:t>
      </w:r>
      <w:r>
        <w:rPr>
          <w:color w:val="231F20"/>
          <w:sz w:val="20"/>
        </w:rPr>
        <w:t>competent</w:t>
      </w:r>
      <w:r>
        <w:rPr>
          <w:color w:val="231F20"/>
          <w:spacing w:val="-14"/>
          <w:sz w:val="20"/>
        </w:rPr>
        <w:t> </w:t>
      </w:r>
      <w:r>
        <w:rPr>
          <w:color w:val="231F20"/>
          <w:sz w:val="20"/>
        </w:rPr>
        <w:t>to</w:t>
      </w:r>
      <w:r>
        <w:rPr>
          <w:color w:val="231F20"/>
          <w:spacing w:val="-14"/>
          <w:sz w:val="20"/>
        </w:rPr>
        <w:t> </w:t>
      </w:r>
      <w:r>
        <w:rPr>
          <w:color w:val="231F20"/>
          <w:sz w:val="20"/>
        </w:rPr>
        <w:t>discharge</w:t>
      </w:r>
      <w:r>
        <w:rPr>
          <w:color w:val="231F20"/>
          <w:spacing w:val="-15"/>
          <w:sz w:val="20"/>
        </w:rPr>
        <w:t> </w:t>
      </w:r>
      <w:r>
        <w:rPr>
          <w:color w:val="231F20"/>
          <w:sz w:val="20"/>
        </w:rPr>
        <w:t>the</w:t>
      </w:r>
      <w:r>
        <w:rPr>
          <w:color w:val="231F20"/>
          <w:spacing w:val="-14"/>
          <w:sz w:val="20"/>
        </w:rPr>
        <w:t> </w:t>
      </w:r>
      <w:r>
        <w:rPr>
          <w:color w:val="231F20"/>
          <w:sz w:val="20"/>
        </w:rPr>
        <w:t>functions</w:t>
      </w:r>
      <w:r>
        <w:rPr>
          <w:color w:val="231F20"/>
          <w:spacing w:val="-14"/>
          <w:sz w:val="20"/>
        </w:rPr>
        <w:t> </w:t>
      </w:r>
      <w:r>
        <w:rPr>
          <w:color w:val="231F20"/>
          <w:sz w:val="20"/>
        </w:rPr>
        <w:t>of</w:t>
      </w:r>
      <w:r>
        <w:rPr>
          <w:color w:val="231F20"/>
          <w:spacing w:val="-15"/>
          <w:sz w:val="20"/>
        </w:rPr>
        <w:t> </w:t>
      </w:r>
      <w:r>
        <w:rPr>
          <w:color w:val="231F20"/>
          <w:sz w:val="20"/>
        </w:rPr>
        <w:t>the Appellate Tribunal under this Act, then, the Central Government may notify such body</w:t>
      </w:r>
      <w:r>
        <w:rPr>
          <w:color w:val="231F20"/>
          <w:spacing w:val="-13"/>
          <w:sz w:val="20"/>
        </w:rPr>
        <w:t> </w:t>
      </w:r>
      <w:r>
        <w:rPr>
          <w:color w:val="231F20"/>
          <w:sz w:val="20"/>
        </w:rPr>
        <w:t>to</w:t>
      </w:r>
    </w:p>
    <w:p>
      <w:pPr>
        <w:pStyle w:val="BodyText"/>
        <w:spacing w:before="3"/>
        <w:ind w:left="969"/>
        <w:jc w:val="both"/>
      </w:pPr>
      <w:r>
        <w:rPr>
          <w:color w:val="231F20"/>
          <w:sz w:val="16"/>
        </w:rPr>
        <w:t>45 </w:t>
      </w:r>
      <w:r>
        <w:rPr>
          <w:color w:val="231F20"/>
        </w:rPr>
        <w:t>act as the Appellate Tribunal under this Act.</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7"/>
        <w:rPr>
          <w:sz w:val="18"/>
        </w:rPr>
      </w:pPr>
    </w:p>
    <w:p>
      <w:pPr>
        <w:spacing w:line="249" w:lineRule="auto" w:before="1"/>
        <w:ind w:left="153" w:right="181" w:firstLine="0"/>
        <w:jc w:val="left"/>
        <w:rPr>
          <w:sz w:val="16"/>
        </w:rPr>
      </w:pPr>
      <w:r>
        <w:rPr>
          <w:color w:val="231F20"/>
          <w:sz w:val="16"/>
        </w:rPr>
        <w:t>Compensation or penalties</w:t>
      </w:r>
    </w:p>
    <w:p>
      <w:pPr>
        <w:spacing w:line="249" w:lineRule="auto" w:before="1"/>
        <w:ind w:left="153" w:right="181" w:firstLine="0"/>
        <w:jc w:val="left"/>
        <w:rPr>
          <w:sz w:val="16"/>
        </w:rPr>
      </w:pPr>
      <w:r>
        <w:rPr>
          <w:color w:val="231F20"/>
          <w:sz w:val="16"/>
        </w:rPr>
        <w:t>not to interfere with other</w:t>
      </w:r>
    </w:p>
    <w:p>
      <w:pPr>
        <w:spacing w:before="2"/>
        <w:ind w:left="153" w:right="0" w:firstLine="0"/>
        <w:jc w:val="left"/>
        <w:rPr>
          <w:sz w:val="16"/>
        </w:rPr>
      </w:pPr>
      <w:r>
        <w:rPr>
          <w:color w:val="231F20"/>
          <w:sz w:val="16"/>
        </w:rPr>
        <w:t>punishment.</w:t>
      </w:r>
    </w:p>
    <w:p>
      <w:pPr>
        <w:pStyle w:val="BodyText"/>
        <w:spacing w:before="3"/>
        <w:rPr>
          <w:sz w:val="15"/>
        </w:rPr>
      </w:pPr>
    </w:p>
    <w:p>
      <w:pPr>
        <w:spacing w:line="249" w:lineRule="auto" w:before="0"/>
        <w:ind w:left="153" w:right="181" w:firstLine="0"/>
        <w:jc w:val="left"/>
        <w:rPr>
          <w:sz w:val="16"/>
        </w:rPr>
      </w:pPr>
      <w:r>
        <w:rPr>
          <w:color w:val="231F20"/>
          <w:spacing w:val="3"/>
          <w:sz w:val="16"/>
        </w:rPr>
        <w:t>Recovery </w:t>
      </w:r>
      <w:r>
        <w:rPr>
          <w:color w:val="231F20"/>
          <w:spacing w:val="4"/>
          <w:sz w:val="16"/>
        </w:rPr>
        <w:t>of </w:t>
      </w:r>
      <w:r>
        <w:rPr>
          <w:color w:val="231F20"/>
          <w:spacing w:val="6"/>
          <w:sz w:val="16"/>
        </w:rPr>
        <w:t>amounts.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25"/>
        </w:rPr>
      </w:pPr>
    </w:p>
    <w:p>
      <w:pPr>
        <w:spacing w:line="249" w:lineRule="auto" w:before="1"/>
        <w:ind w:left="153" w:right="160" w:firstLine="0"/>
        <w:jc w:val="left"/>
        <w:rPr>
          <w:sz w:val="16"/>
        </w:rPr>
      </w:pPr>
      <w:r>
        <w:rPr>
          <w:color w:val="231F20"/>
          <w:spacing w:val="5"/>
          <w:sz w:val="16"/>
        </w:rPr>
        <w:t>Establishment </w:t>
      </w:r>
      <w:r>
        <w:rPr>
          <w:color w:val="231F20"/>
          <w:sz w:val="16"/>
        </w:rPr>
        <w:t>of </w:t>
      </w:r>
      <w:r>
        <w:rPr>
          <w:color w:val="231F20"/>
          <w:spacing w:val="4"/>
          <w:sz w:val="16"/>
        </w:rPr>
        <w:t>Appellate Tribunal.</w:t>
      </w:r>
    </w:p>
    <w:p>
      <w:pPr>
        <w:spacing w:after="0" w:line="249" w:lineRule="auto"/>
        <w:jc w:val="left"/>
        <w:rPr>
          <w:sz w:val="16"/>
        </w:rPr>
        <w:sectPr>
          <w:pgSz w:w="11900" w:h="16840"/>
          <w:pgMar w:header="1436" w:footer="0" w:top="1660" w:bottom="280" w:left="1020" w:right="1020"/>
          <w:cols w:num="2" w:equalWidth="0">
            <w:col w:w="8515" w:space="40"/>
            <w:col w:w="1305"/>
          </w:cols>
        </w:sectPr>
      </w:pPr>
    </w:p>
    <w:p>
      <w:pPr>
        <w:pStyle w:val="BodyText"/>
        <w:spacing w:before="3"/>
        <w:rPr>
          <w:sz w:val="13"/>
        </w:rPr>
      </w:pPr>
    </w:p>
    <w:p>
      <w:pPr>
        <w:spacing w:after="0"/>
        <w:rPr>
          <w:sz w:val="13"/>
        </w:rPr>
        <w:sectPr>
          <w:pgSz w:w="11900" w:h="16840"/>
          <w:pgMar w:header="1436" w:footer="0" w:top="1660" w:bottom="280" w:left="1020" w:right="1020"/>
        </w:sectPr>
      </w:pPr>
    </w:p>
    <w:p>
      <w:pPr>
        <w:spacing w:line="249" w:lineRule="auto" w:before="104"/>
        <w:ind w:left="130" w:right="-6" w:firstLine="0"/>
        <w:jc w:val="left"/>
        <w:rPr>
          <w:sz w:val="16"/>
        </w:rPr>
      </w:pPr>
      <w:r>
        <w:rPr>
          <w:color w:val="231F20"/>
          <w:spacing w:val="4"/>
          <w:sz w:val="16"/>
        </w:rPr>
        <w:t>Qualifications, </w:t>
      </w:r>
      <w:r>
        <w:rPr>
          <w:color w:val="231F20"/>
          <w:spacing w:val="9"/>
          <w:sz w:val="16"/>
        </w:rPr>
        <w:t>appointment, </w:t>
      </w:r>
      <w:r>
        <w:rPr>
          <w:color w:val="231F20"/>
          <w:spacing w:val="10"/>
          <w:sz w:val="16"/>
        </w:rPr>
        <w:t>term, </w:t>
      </w:r>
      <w:r>
        <w:rPr>
          <w:color w:val="231F20"/>
          <w:spacing w:val="3"/>
          <w:sz w:val="16"/>
        </w:rPr>
        <w:t>conditions </w:t>
      </w:r>
      <w:r>
        <w:rPr>
          <w:color w:val="231F20"/>
          <w:spacing w:val="4"/>
          <w:sz w:val="16"/>
        </w:rPr>
        <w:t>of </w:t>
      </w:r>
      <w:r>
        <w:rPr>
          <w:color w:val="231F20"/>
          <w:spacing w:val="2"/>
          <w:sz w:val="16"/>
        </w:rPr>
        <w:t>service </w:t>
      </w:r>
      <w:r>
        <w:rPr>
          <w:color w:val="231F20"/>
          <w:spacing w:val="3"/>
          <w:sz w:val="16"/>
        </w:rPr>
        <w:t>of </w:t>
      </w:r>
      <w:r>
        <w:rPr>
          <w:color w:val="231F20"/>
          <w:spacing w:val="4"/>
          <w:sz w:val="16"/>
        </w:rPr>
        <w:t>Members.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15"/>
        </w:rPr>
      </w:pPr>
    </w:p>
    <w:p>
      <w:pPr>
        <w:spacing w:before="0"/>
        <w:ind w:left="120" w:right="0" w:firstLine="0"/>
        <w:jc w:val="left"/>
        <w:rPr>
          <w:sz w:val="16"/>
        </w:rPr>
      </w:pPr>
      <w:r>
        <w:rPr>
          <w:color w:val="231F20"/>
          <w:sz w:val="16"/>
        </w:rPr>
        <w:t>Vacancies.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49" w:lineRule="auto" w:before="135"/>
        <w:ind w:left="139" w:right="-6" w:firstLine="0"/>
        <w:jc w:val="left"/>
        <w:rPr>
          <w:sz w:val="16"/>
        </w:rPr>
      </w:pPr>
      <w:r>
        <w:rPr>
          <w:color w:val="231F20"/>
          <w:sz w:val="16"/>
        </w:rPr>
        <w:t>Staff of Appellate Tribunal.</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
        <w:rPr>
          <w:sz w:val="19"/>
        </w:rPr>
      </w:pPr>
    </w:p>
    <w:p>
      <w:pPr>
        <w:spacing w:line="249" w:lineRule="auto" w:before="0"/>
        <w:ind w:left="130" w:right="-6" w:firstLine="0"/>
        <w:jc w:val="left"/>
        <w:rPr>
          <w:sz w:val="16"/>
        </w:rPr>
      </w:pPr>
      <w:r>
        <w:rPr>
          <w:color w:val="231F20"/>
          <w:sz w:val="16"/>
        </w:rPr>
        <w:t>Distribution of business</w:t>
      </w:r>
    </w:p>
    <w:p>
      <w:pPr>
        <w:spacing w:line="249" w:lineRule="auto" w:before="2"/>
        <w:ind w:left="130" w:right="386" w:firstLine="0"/>
        <w:jc w:val="left"/>
        <w:rPr>
          <w:sz w:val="16"/>
        </w:rPr>
      </w:pPr>
      <w:r>
        <w:rPr>
          <w:color w:val="231F20"/>
          <w:spacing w:val="7"/>
          <w:sz w:val="16"/>
        </w:rPr>
        <w:t>amongst </w:t>
      </w:r>
      <w:r>
        <w:rPr>
          <w:color w:val="231F20"/>
          <w:spacing w:val="4"/>
          <w:sz w:val="16"/>
        </w:rPr>
        <w:t>Benches.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26"/>
        </w:rPr>
      </w:pPr>
    </w:p>
    <w:p>
      <w:pPr>
        <w:spacing w:line="249" w:lineRule="auto" w:before="0"/>
        <w:ind w:left="130" w:right="-6" w:firstLine="0"/>
        <w:jc w:val="left"/>
        <w:rPr>
          <w:sz w:val="16"/>
        </w:rPr>
      </w:pPr>
      <w:r>
        <w:rPr>
          <w:color w:val="231F20"/>
          <w:spacing w:val="3"/>
          <w:sz w:val="16"/>
        </w:rPr>
        <w:t>Appeals </w:t>
      </w:r>
      <w:r>
        <w:rPr>
          <w:color w:val="231F20"/>
          <w:spacing w:val="-3"/>
          <w:sz w:val="16"/>
        </w:rPr>
        <w:t>to </w:t>
      </w:r>
      <w:r>
        <w:rPr>
          <w:color w:val="231F20"/>
          <w:spacing w:val="6"/>
          <w:sz w:val="16"/>
        </w:rPr>
        <w:t>Appellate </w:t>
      </w:r>
      <w:r>
        <w:rPr>
          <w:color w:val="231F20"/>
          <w:spacing w:val="4"/>
          <w:sz w:val="16"/>
        </w:rPr>
        <w:t>Tribunal.</w:t>
      </w:r>
    </w:p>
    <w:p>
      <w:pPr>
        <w:pStyle w:val="ListParagraph"/>
        <w:numPr>
          <w:ilvl w:val="0"/>
          <w:numId w:val="66"/>
        </w:numPr>
        <w:tabs>
          <w:tab w:pos="889" w:val="left" w:leader="none"/>
        </w:tabs>
        <w:spacing w:line="249" w:lineRule="auto" w:before="96" w:after="0"/>
        <w:ind w:left="120" w:right="1347" w:firstLine="480"/>
        <w:jc w:val="left"/>
        <w:rPr>
          <w:sz w:val="20"/>
        </w:rPr>
      </w:pPr>
      <w:r>
        <w:rPr>
          <w:color w:val="231F20"/>
          <w:spacing w:val="-5"/>
          <w:sz w:val="20"/>
        </w:rPr>
        <w:br w:type="column"/>
      </w:r>
      <w:r>
        <w:rPr>
          <w:color w:val="231F20"/>
          <w:sz w:val="20"/>
        </w:rPr>
        <w:t>(</w:t>
      </w:r>
      <w:r>
        <w:rPr>
          <w:i/>
          <w:color w:val="231F20"/>
          <w:sz w:val="20"/>
        </w:rPr>
        <w:t>1</w:t>
      </w:r>
      <w:r>
        <w:rPr>
          <w:color w:val="231F20"/>
          <w:sz w:val="20"/>
        </w:rPr>
        <w:t>)</w:t>
      </w:r>
      <w:r>
        <w:rPr>
          <w:color w:val="231F20"/>
          <w:spacing w:val="-29"/>
          <w:sz w:val="20"/>
        </w:rPr>
        <w:t> </w:t>
      </w:r>
      <w:r>
        <w:rPr>
          <w:color w:val="231F20"/>
          <w:sz w:val="20"/>
        </w:rPr>
        <w:t>A</w:t>
      </w:r>
      <w:r>
        <w:rPr>
          <w:color w:val="231F20"/>
          <w:spacing w:val="-27"/>
          <w:sz w:val="20"/>
        </w:rPr>
        <w:t> </w:t>
      </w:r>
      <w:r>
        <w:rPr>
          <w:color w:val="231F20"/>
          <w:sz w:val="20"/>
        </w:rPr>
        <w:t>person</w:t>
      </w:r>
      <w:r>
        <w:rPr>
          <w:color w:val="231F20"/>
          <w:spacing w:val="-19"/>
          <w:sz w:val="20"/>
        </w:rPr>
        <w:t> </w:t>
      </w:r>
      <w:r>
        <w:rPr>
          <w:color w:val="231F20"/>
          <w:sz w:val="20"/>
        </w:rPr>
        <w:t>shall</w:t>
      </w:r>
      <w:r>
        <w:rPr>
          <w:color w:val="231F20"/>
          <w:spacing w:val="-19"/>
          <w:sz w:val="20"/>
        </w:rPr>
        <w:t> </w:t>
      </w:r>
      <w:r>
        <w:rPr>
          <w:color w:val="231F20"/>
          <w:sz w:val="20"/>
        </w:rPr>
        <w:t>not</w:t>
      </w:r>
      <w:r>
        <w:rPr>
          <w:color w:val="231F20"/>
          <w:spacing w:val="-19"/>
          <w:sz w:val="20"/>
        </w:rPr>
        <w:t> </w:t>
      </w:r>
      <w:r>
        <w:rPr>
          <w:color w:val="231F20"/>
          <w:sz w:val="20"/>
        </w:rPr>
        <w:t>be</w:t>
      </w:r>
      <w:r>
        <w:rPr>
          <w:color w:val="231F20"/>
          <w:spacing w:val="-19"/>
          <w:sz w:val="20"/>
        </w:rPr>
        <w:t> </w:t>
      </w:r>
      <w:r>
        <w:rPr>
          <w:color w:val="231F20"/>
          <w:sz w:val="20"/>
        </w:rPr>
        <w:t>qualified</w:t>
      </w:r>
      <w:r>
        <w:rPr>
          <w:color w:val="231F20"/>
          <w:spacing w:val="-19"/>
          <w:sz w:val="20"/>
        </w:rPr>
        <w:t> </w:t>
      </w:r>
      <w:r>
        <w:rPr>
          <w:color w:val="231F20"/>
          <w:sz w:val="20"/>
        </w:rPr>
        <w:t>for</w:t>
      </w:r>
      <w:r>
        <w:rPr>
          <w:color w:val="231F20"/>
          <w:spacing w:val="-19"/>
          <w:sz w:val="20"/>
        </w:rPr>
        <w:t> </w:t>
      </w:r>
      <w:r>
        <w:rPr>
          <w:color w:val="231F20"/>
          <w:sz w:val="20"/>
        </w:rPr>
        <w:t>appointment</w:t>
      </w:r>
      <w:r>
        <w:rPr>
          <w:color w:val="231F20"/>
          <w:spacing w:val="-19"/>
          <w:sz w:val="20"/>
        </w:rPr>
        <w:t> </w:t>
      </w:r>
      <w:r>
        <w:rPr>
          <w:color w:val="231F20"/>
          <w:sz w:val="20"/>
        </w:rPr>
        <w:t>as</w:t>
      </w:r>
      <w:r>
        <w:rPr>
          <w:color w:val="231F20"/>
          <w:spacing w:val="-19"/>
          <w:sz w:val="20"/>
        </w:rPr>
        <w:t> </w:t>
      </w:r>
      <w:r>
        <w:rPr>
          <w:color w:val="231F20"/>
          <w:sz w:val="20"/>
        </w:rPr>
        <w:t>the</w:t>
      </w:r>
      <w:r>
        <w:rPr>
          <w:color w:val="231F20"/>
          <w:spacing w:val="-19"/>
          <w:sz w:val="20"/>
        </w:rPr>
        <w:t> </w:t>
      </w:r>
      <w:r>
        <w:rPr>
          <w:color w:val="231F20"/>
          <w:sz w:val="20"/>
        </w:rPr>
        <w:t>Chairperson</w:t>
      </w:r>
      <w:r>
        <w:rPr>
          <w:color w:val="231F20"/>
          <w:spacing w:val="-19"/>
          <w:sz w:val="20"/>
        </w:rPr>
        <w:t> </w:t>
      </w:r>
      <w:r>
        <w:rPr>
          <w:color w:val="231F20"/>
          <w:sz w:val="20"/>
        </w:rPr>
        <w:t>or</w:t>
      </w:r>
      <w:r>
        <w:rPr>
          <w:color w:val="231F20"/>
          <w:spacing w:val="-19"/>
          <w:sz w:val="20"/>
        </w:rPr>
        <w:t> </w:t>
      </w:r>
      <w:r>
        <w:rPr>
          <w:color w:val="231F20"/>
          <w:sz w:val="20"/>
        </w:rPr>
        <w:t>a</w:t>
      </w:r>
      <w:r>
        <w:rPr>
          <w:color w:val="231F20"/>
          <w:spacing w:val="-19"/>
          <w:sz w:val="20"/>
        </w:rPr>
        <w:t> </w:t>
      </w:r>
      <w:r>
        <w:rPr>
          <w:color w:val="231F20"/>
          <w:sz w:val="20"/>
        </w:rPr>
        <w:t>member of the Appellate </w:t>
      </w:r>
      <w:r>
        <w:rPr>
          <w:color w:val="231F20"/>
          <w:spacing w:val="-3"/>
          <w:sz w:val="20"/>
        </w:rPr>
        <w:t>Tribunal </w:t>
      </w:r>
      <w:r>
        <w:rPr>
          <w:color w:val="231F20"/>
          <w:sz w:val="20"/>
        </w:rPr>
        <w:t>unless</w:t>
      </w:r>
      <w:r>
        <w:rPr>
          <w:color w:val="231F20"/>
          <w:spacing w:val="18"/>
          <w:sz w:val="20"/>
        </w:rPr>
        <w:t> </w:t>
      </w:r>
      <w:r>
        <w:rPr>
          <w:color w:val="231F20"/>
          <w:sz w:val="20"/>
        </w:rPr>
        <w:t>he—</w:t>
      </w:r>
    </w:p>
    <w:p>
      <w:pPr>
        <w:pStyle w:val="BodyText"/>
        <w:rPr>
          <w:sz w:val="22"/>
        </w:rPr>
      </w:pPr>
    </w:p>
    <w:p>
      <w:pPr>
        <w:pStyle w:val="BodyText"/>
        <w:spacing w:before="3"/>
        <w:rPr>
          <w:sz w:val="30"/>
        </w:rPr>
      </w:pPr>
    </w:p>
    <w:p>
      <w:pPr>
        <w:pStyle w:val="ListParagraph"/>
        <w:numPr>
          <w:ilvl w:val="1"/>
          <w:numId w:val="66"/>
        </w:numPr>
        <w:tabs>
          <w:tab w:pos="1360" w:val="left" w:leader="none"/>
        </w:tabs>
        <w:spacing w:line="249" w:lineRule="auto" w:before="0" w:after="0"/>
        <w:ind w:left="600" w:right="1352" w:firstLine="480"/>
        <w:jc w:val="left"/>
        <w:rPr>
          <w:sz w:val="20"/>
        </w:rPr>
      </w:pPr>
      <w:r>
        <w:rPr>
          <w:color w:val="231F20"/>
          <w:sz w:val="20"/>
        </w:rPr>
        <w:t>in</w:t>
      </w:r>
      <w:r>
        <w:rPr>
          <w:color w:val="231F20"/>
          <w:spacing w:val="-4"/>
          <w:sz w:val="20"/>
        </w:rPr>
        <w:t> </w:t>
      </w:r>
      <w:r>
        <w:rPr>
          <w:color w:val="231F20"/>
          <w:sz w:val="20"/>
        </w:rPr>
        <w:t>the</w:t>
      </w:r>
      <w:r>
        <w:rPr>
          <w:color w:val="231F20"/>
          <w:spacing w:val="-4"/>
          <w:sz w:val="20"/>
        </w:rPr>
        <w:t> </w:t>
      </w:r>
      <w:r>
        <w:rPr>
          <w:color w:val="231F20"/>
          <w:sz w:val="20"/>
        </w:rPr>
        <w:t>case</w:t>
      </w:r>
      <w:r>
        <w:rPr>
          <w:color w:val="231F20"/>
          <w:spacing w:val="-4"/>
          <w:sz w:val="20"/>
        </w:rPr>
        <w:t> </w:t>
      </w:r>
      <w:r>
        <w:rPr>
          <w:color w:val="231F20"/>
          <w:sz w:val="20"/>
        </w:rPr>
        <w:t>of</w:t>
      </w:r>
      <w:r>
        <w:rPr>
          <w:color w:val="231F20"/>
          <w:spacing w:val="-4"/>
          <w:sz w:val="20"/>
        </w:rPr>
        <w:t> </w:t>
      </w:r>
      <w:r>
        <w:rPr>
          <w:color w:val="231F20"/>
          <w:sz w:val="20"/>
        </w:rPr>
        <w:t>Chairperson,</w:t>
      </w:r>
      <w:r>
        <w:rPr>
          <w:color w:val="231F20"/>
          <w:spacing w:val="-4"/>
          <w:sz w:val="20"/>
        </w:rPr>
        <w:t> </w:t>
      </w:r>
      <w:r>
        <w:rPr>
          <w:color w:val="231F20"/>
          <w:sz w:val="20"/>
        </w:rPr>
        <w:t>is,</w:t>
      </w:r>
      <w:r>
        <w:rPr>
          <w:color w:val="231F20"/>
          <w:spacing w:val="-4"/>
          <w:sz w:val="20"/>
        </w:rPr>
        <w:t> </w:t>
      </w:r>
      <w:r>
        <w:rPr>
          <w:color w:val="231F20"/>
          <w:sz w:val="20"/>
        </w:rPr>
        <w:t>or</w:t>
      </w:r>
      <w:r>
        <w:rPr>
          <w:color w:val="231F20"/>
          <w:spacing w:val="-4"/>
          <w:sz w:val="20"/>
        </w:rPr>
        <w:t> </w:t>
      </w:r>
      <w:r>
        <w:rPr>
          <w:color w:val="231F20"/>
          <w:sz w:val="20"/>
        </w:rPr>
        <w:t>has</w:t>
      </w:r>
      <w:r>
        <w:rPr>
          <w:color w:val="231F20"/>
          <w:spacing w:val="-4"/>
          <w:sz w:val="20"/>
        </w:rPr>
        <w:t> </w:t>
      </w:r>
      <w:r>
        <w:rPr>
          <w:color w:val="231F20"/>
          <w:sz w:val="20"/>
        </w:rPr>
        <w:t>been</w:t>
      </w:r>
      <w:r>
        <w:rPr>
          <w:color w:val="231F20"/>
          <w:spacing w:val="-4"/>
          <w:sz w:val="20"/>
        </w:rPr>
        <w:t> </w:t>
      </w:r>
      <w:r>
        <w:rPr>
          <w:color w:val="231F20"/>
          <w:sz w:val="20"/>
        </w:rPr>
        <w:t>a</w:t>
      </w:r>
      <w:r>
        <w:rPr>
          <w:color w:val="231F20"/>
          <w:spacing w:val="-4"/>
          <w:sz w:val="20"/>
        </w:rPr>
        <w:t> </w:t>
      </w:r>
      <w:r>
        <w:rPr>
          <w:color w:val="231F20"/>
          <w:sz w:val="20"/>
        </w:rPr>
        <w:t>Judge</w:t>
      </w:r>
      <w:r>
        <w:rPr>
          <w:color w:val="231F20"/>
          <w:spacing w:val="-5"/>
          <w:sz w:val="20"/>
        </w:rPr>
        <w:t> </w:t>
      </w:r>
      <w:r>
        <w:rPr>
          <w:color w:val="231F20"/>
          <w:sz w:val="20"/>
        </w:rPr>
        <w:t>of</w:t>
      </w:r>
      <w:r>
        <w:rPr>
          <w:color w:val="231F20"/>
          <w:spacing w:val="-4"/>
          <w:sz w:val="20"/>
        </w:rPr>
        <w:t> </w:t>
      </w:r>
      <w:r>
        <w:rPr>
          <w:color w:val="231F20"/>
          <w:sz w:val="20"/>
        </w:rPr>
        <w:t>the</w:t>
      </w:r>
      <w:r>
        <w:rPr>
          <w:color w:val="231F20"/>
          <w:spacing w:val="-3"/>
          <w:sz w:val="20"/>
        </w:rPr>
        <w:t> </w:t>
      </w:r>
      <w:r>
        <w:rPr>
          <w:color w:val="231F20"/>
          <w:sz w:val="20"/>
        </w:rPr>
        <w:t>Supreme</w:t>
      </w:r>
      <w:r>
        <w:rPr>
          <w:color w:val="231F20"/>
          <w:spacing w:val="-5"/>
          <w:sz w:val="20"/>
        </w:rPr>
        <w:t> </w:t>
      </w:r>
      <w:r>
        <w:rPr>
          <w:color w:val="231F20"/>
          <w:sz w:val="20"/>
        </w:rPr>
        <w:t>Court</w:t>
      </w:r>
      <w:r>
        <w:rPr>
          <w:color w:val="231F20"/>
          <w:spacing w:val="-4"/>
          <w:sz w:val="20"/>
        </w:rPr>
        <w:t> </w:t>
      </w:r>
      <w:r>
        <w:rPr>
          <w:color w:val="231F20"/>
          <w:sz w:val="20"/>
        </w:rPr>
        <w:t>or Chief</w:t>
      </w:r>
      <w:r>
        <w:rPr>
          <w:color w:val="231F20"/>
          <w:spacing w:val="-9"/>
          <w:sz w:val="20"/>
        </w:rPr>
        <w:t> </w:t>
      </w:r>
      <w:r>
        <w:rPr>
          <w:color w:val="231F20"/>
          <w:sz w:val="20"/>
        </w:rPr>
        <w:t>Justice</w:t>
      </w:r>
      <w:r>
        <w:rPr>
          <w:color w:val="231F20"/>
          <w:spacing w:val="-8"/>
          <w:sz w:val="20"/>
        </w:rPr>
        <w:t> </w:t>
      </w:r>
      <w:r>
        <w:rPr>
          <w:color w:val="231F20"/>
          <w:sz w:val="20"/>
        </w:rPr>
        <w:t>of</w:t>
      </w:r>
      <w:r>
        <w:rPr>
          <w:color w:val="231F20"/>
          <w:spacing w:val="-8"/>
          <w:sz w:val="20"/>
        </w:rPr>
        <w:t> </w:t>
      </w:r>
      <w:r>
        <w:rPr>
          <w:color w:val="231F20"/>
          <w:sz w:val="20"/>
        </w:rPr>
        <w:t>a</w:t>
      </w:r>
      <w:r>
        <w:rPr>
          <w:color w:val="231F20"/>
          <w:spacing w:val="-8"/>
          <w:sz w:val="20"/>
        </w:rPr>
        <w:t> </w:t>
      </w:r>
      <w:r>
        <w:rPr>
          <w:color w:val="231F20"/>
          <w:sz w:val="20"/>
        </w:rPr>
        <w:t>High</w:t>
      </w:r>
      <w:r>
        <w:rPr>
          <w:color w:val="231F20"/>
          <w:spacing w:val="-8"/>
          <w:sz w:val="20"/>
        </w:rPr>
        <w:t> </w:t>
      </w:r>
      <w:r>
        <w:rPr>
          <w:color w:val="231F20"/>
          <w:sz w:val="20"/>
        </w:rPr>
        <w:t>Court;</w:t>
      </w:r>
    </w:p>
    <w:p>
      <w:pPr>
        <w:pStyle w:val="ListParagraph"/>
        <w:numPr>
          <w:ilvl w:val="1"/>
          <w:numId w:val="66"/>
        </w:numPr>
        <w:tabs>
          <w:tab w:pos="1351" w:val="left" w:leader="none"/>
        </w:tabs>
        <w:spacing w:line="249" w:lineRule="auto" w:before="126" w:after="0"/>
        <w:ind w:left="600" w:right="1081" w:firstLine="480"/>
        <w:jc w:val="left"/>
        <w:rPr>
          <w:sz w:val="20"/>
        </w:rPr>
      </w:pPr>
      <w:r>
        <w:rPr>
          <w:color w:val="231F20"/>
          <w:position w:val="1"/>
          <w:sz w:val="20"/>
        </w:rPr>
        <w:t>in</w:t>
      </w:r>
      <w:r>
        <w:rPr>
          <w:color w:val="231F20"/>
          <w:spacing w:val="-13"/>
          <w:position w:val="1"/>
          <w:sz w:val="20"/>
        </w:rPr>
        <w:t> </w:t>
      </w:r>
      <w:r>
        <w:rPr>
          <w:color w:val="231F20"/>
          <w:position w:val="1"/>
          <w:sz w:val="20"/>
        </w:rPr>
        <w:t>the</w:t>
      </w:r>
      <w:r>
        <w:rPr>
          <w:color w:val="231F20"/>
          <w:spacing w:val="-12"/>
          <w:position w:val="1"/>
          <w:sz w:val="20"/>
        </w:rPr>
        <w:t> </w:t>
      </w:r>
      <w:r>
        <w:rPr>
          <w:color w:val="231F20"/>
          <w:position w:val="1"/>
          <w:sz w:val="20"/>
        </w:rPr>
        <w:t>case</w:t>
      </w:r>
      <w:r>
        <w:rPr>
          <w:color w:val="231F20"/>
          <w:spacing w:val="-13"/>
          <w:position w:val="1"/>
          <w:sz w:val="20"/>
        </w:rPr>
        <w:t> </w:t>
      </w:r>
      <w:r>
        <w:rPr>
          <w:color w:val="231F20"/>
          <w:position w:val="1"/>
          <w:sz w:val="20"/>
        </w:rPr>
        <w:t>of</w:t>
      </w:r>
      <w:r>
        <w:rPr>
          <w:color w:val="231F20"/>
          <w:spacing w:val="-12"/>
          <w:position w:val="1"/>
          <w:sz w:val="20"/>
        </w:rPr>
        <w:t> </w:t>
      </w:r>
      <w:r>
        <w:rPr>
          <w:color w:val="231F20"/>
          <w:position w:val="1"/>
          <w:sz w:val="20"/>
        </w:rPr>
        <w:t>a</w:t>
      </w:r>
      <w:r>
        <w:rPr>
          <w:color w:val="231F20"/>
          <w:spacing w:val="-13"/>
          <w:position w:val="1"/>
          <w:sz w:val="20"/>
        </w:rPr>
        <w:t> </w:t>
      </w:r>
      <w:r>
        <w:rPr>
          <w:color w:val="231F20"/>
          <w:position w:val="1"/>
          <w:sz w:val="20"/>
        </w:rPr>
        <w:t>member,</w:t>
      </w:r>
      <w:r>
        <w:rPr>
          <w:color w:val="231F20"/>
          <w:spacing w:val="-12"/>
          <w:position w:val="1"/>
          <w:sz w:val="20"/>
        </w:rPr>
        <w:t> </w:t>
      </w:r>
      <w:r>
        <w:rPr>
          <w:color w:val="231F20"/>
          <w:position w:val="1"/>
          <w:sz w:val="20"/>
        </w:rPr>
        <w:t>has</w:t>
      </w:r>
      <w:r>
        <w:rPr>
          <w:color w:val="231F20"/>
          <w:spacing w:val="-12"/>
          <w:position w:val="1"/>
          <w:sz w:val="20"/>
        </w:rPr>
        <w:t> </w:t>
      </w:r>
      <w:r>
        <w:rPr>
          <w:color w:val="231F20"/>
          <w:position w:val="1"/>
          <w:sz w:val="20"/>
        </w:rPr>
        <w:t>held</w:t>
      </w:r>
      <w:r>
        <w:rPr>
          <w:color w:val="231F20"/>
          <w:spacing w:val="-13"/>
          <w:position w:val="1"/>
          <w:sz w:val="20"/>
        </w:rPr>
        <w:t> </w:t>
      </w:r>
      <w:r>
        <w:rPr>
          <w:color w:val="231F20"/>
          <w:position w:val="1"/>
          <w:sz w:val="20"/>
        </w:rPr>
        <w:t>the</w:t>
      </w:r>
      <w:r>
        <w:rPr>
          <w:color w:val="231F20"/>
          <w:spacing w:val="-12"/>
          <w:position w:val="1"/>
          <w:sz w:val="20"/>
        </w:rPr>
        <w:t> </w:t>
      </w:r>
      <w:r>
        <w:rPr>
          <w:color w:val="231F20"/>
          <w:position w:val="1"/>
          <w:sz w:val="20"/>
        </w:rPr>
        <w:t>post</w:t>
      </w:r>
      <w:r>
        <w:rPr>
          <w:color w:val="231F20"/>
          <w:spacing w:val="-13"/>
          <w:position w:val="1"/>
          <w:sz w:val="20"/>
        </w:rPr>
        <w:t> </w:t>
      </w:r>
      <w:r>
        <w:rPr>
          <w:color w:val="231F20"/>
          <w:position w:val="1"/>
          <w:sz w:val="20"/>
        </w:rPr>
        <w:t>of</w:t>
      </w:r>
      <w:r>
        <w:rPr>
          <w:color w:val="231F20"/>
          <w:spacing w:val="-12"/>
          <w:position w:val="1"/>
          <w:sz w:val="20"/>
        </w:rPr>
        <w:t> </w:t>
      </w:r>
      <w:r>
        <w:rPr>
          <w:color w:val="231F20"/>
          <w:position w:val="1"/>
          <w:sz w:val="20"/>
        </w:rPr>
        <w:t>Secretary</w:t>
      </w:r>
      <w:r>
        <w:rPr>
          <w:color w:val="231F20"/>
          <w:spacing w:val="-13"/>
          <w:position w:val="1"/>
          <w:sz w:val="20"/>
        </w:rPr>
        <w:t> </w:t>
      </w:r>
      <w:r>
        <w:rPr>
          <w:color w:val="231F20"/>
          <w:position w:val="1"/>
          <w:sz w:val="20"/>
        </w:rPr>
        <w:t>to</w:t>
      </w:r>
      <w:r>
        <w:rPr>
          <w:color w:val="231F20"/>
          <w:spacing w:val="-12"/>
          <w:position w:val="1"/>
          <w:sz w:val="20"/>
        </w:rPr>
        <w:t> </w:t>
      </w:r>
      <w:r>
        <w:rPr>
          <w:color w:val="231F20"/>
          <w:position w:val="1"/>
          <w:sz w:val="20"/>
        </w:rPr>
        <w:t>the</w:t>
      </w:r>
      <w:r>
        <w:rPr>
          <w:color w:val="231F20"/>
          <w:spacing w:val="-12"/>
          <w:position w:val="1"/>
          <w:sz w:val="20"/>
        </w:rPr>
        <w:t> </w:t>
      </w:r>
      <w:r>
        <w:rPr>
          <w:color w:val="231F20"/>
          <w:position w:val="1"/>
          <w:sz w:val="20"/>
        </w:rPr>
        <w:t>Government</w:t>
      </w:r>
      <w:r>
        <w:rPr>
          <w:color w:val="231F20"/>
          <w:spacing w:val="-13"/>
          <w:position w:val="1"/>
          <w:sz w:val="20"/>
        </w:rPr>
        <w:t> </w:t>
      </w:r>
      <w:r>
        <w:rPr>
          <w:color w:val="231F20"/>
          <w:position w:val="1"/>
          <w:sz w:val="20"/>
        </w:rPr>
        <w:t>of</w:t>
      </w:r>
      <w:r>
        <w:rPr>
          <w:color w:val="231F20"/>
          <w:spacing w:val="26"/>
          <w:position w:val="1"/>
          <w:sz w:val="20"/>
        </w:rPr>
        <w:t> </w:t>
      </w:r>
      <w:r>
        <w:rPr>
          <w:color w:val="231F20"/>
          <w:sz w:val="16"/>
        </w:rPr>
        <w:t>5 </w:t>
      </w:r>
      <w:r>
        <w:rPr>
          <w:color w:val="231F20"/>
          <w:sz w:val="20"/>
        </w:rPr>
        <w:t>India or any equivalent post in the Central Government for a period of not less than two years or a person who is well versed in the field of data protection, information </w:t>
      </w:r>
      <w:r>
        <w:rPr>
          <w:color w:val="231F20"/>
          <w:spacing w:val="-3"/>
          <w:sz w:val="20"/>
        </w:rPr>
        <w:t>technology, </w:t>
      </w:r>
      <w:r>
        <w:rPr>
          <w:color w:val="231F20"/>
          <w:sz w:val="20"/>
        </w:rPr>
        <w:t>data management, data science, data security, cyber and internet laws or any related</w:t>
      </w:r>
      <w:r>
        <w:rPr>
          <w:color w:val="231F20"/>
          <w:spacing w:val="17"/>
          <w:sz w:val="20"/>
        </w:rPr>
        <w:t> </w:t>
      </w:r>
      <w:r>
        <w:rPr>
          <w:color w:val="231F20"/>
          <w:sz w:val="20"/>
        </w:rPr>
        <w:t>subject.</w:t>
      </w:r>
    </w:p>
    <w:p>
      <w:pPr>
        <w:pStyle w:val="BodyText"/>
        <w:spacing w:line="241" w:lineRule="exact" w:before="118"/>
        <w:ind w:left="600"/>
        <w:rPr>
          <w:sz w:val="16"/>
        </w:rPr>
      </w:pPr>
      <w:r>
        <w:rPr>
          <w:color w:val="231F20"/>
          <w:position w:val="2"/>
        </w:rPr>
        <w:t>(</w:t>
      </w:r>
      <w:r>
        <w:rPr>
          <w:i/>
          <w:color w:val="231F20"/>
          <w:position w:val="2"/>
        </w:rPr>
        <w:t>2</w:t>
      </w:r>
      <w:r>
        <w:rPr>
          <w:color w:val="231F20"/>
          <w:position w:val="2"/>
        </w:rPr>
        <w:t>) The Central Government may prescribe the manner of appointment, term of office, </w:t>
      </w:r>
      <w:r>
        <w:rPr>
          <w:color w:val="231F20"/>
          <w:sz w:val="16"/>
        </w:rPr>
        <w:t>10 </w:t>
      </w:r>
    </w:p>
    <w:p>
      <w:pPr>
        <w:pStyle w:val="BodyText"/>
        <w:spacing w:line="249" w:lineRule="auto"/>
        <w:ind w:left="120" w:right="1246"/>
      </w:pPr>
      <w:r>
        <w:rPr>
          <w:color w:val="231F20"/>
        </w:rPr>
        <w:t>salaries and allowances, resignation, removal and the other terms and conditions of service of the Chairperson and any member of the Appellate Tribunal.</w:t>
      </w:r>
    </w:p>
    <w:p>
      <w:pPr>
        <w:pStyle w:val="ListParagraph"/>
        <w:numPr>
          <w:ilvl w:val="0"/>
          <w:numId w:val="66"/>
        </w:numPr>
        <w:tabs>
          <w:tab w:pos="907" w:val="left" w:leader="none"/>
        </w:tabs>
        <w:spacing w:line="249" w:lineRule="auto" w:before="121" w:after="0"/>
        <w:ind w:left="120" w:right="1346" w:firstLine="480"/>
        <w:jc w:val="left"/>
        <w:rPr>
          <w:sz w:val="20"/>
        </w:rPr>
      </w:pPr>
      <w:r>
        <w:rPr>
          <w:color w:val="231F20"/>
          <w:sz w:val="20"/>
        </w:rPr>
        <w:t>If, for reason other than temporary absence, any vacancy occurs in the office of the</w:t>
      </w:r>
      <w:r>
        <w:rPr>
          <w:color w:val="231F20"/>
          <w:spacing w:val="-25"/>
          <w:sz w:val="20"/>
        </w:rPr>
        <w:t> </w:t>
      </w:r>
      <w:r>
        <w:rPr>
          <w:color w:val="231F20"/>
          <w:sz w:val="20"/>
        </w:rPr>
        <w:t>Chairperson</w:t>
      </w:r>
      <w:r>
        <w:rPr>
          <w:color w:val="231F20"/>
          <w:spacing w:val="-24"/>
          <w:sz w:val="20"/>
        </w:rPr>
        <w:t> </w:t>
      </w:r>
      <w:r>
        <w:rPr>
          <w:color w:val="231F20"/>
          <w:sz w:val="20"/>
        </w:rPr>
        <w:t>or</w:t>
      </w:r>
      <w:r>
        <w:rPr>
          <w:color w:val="231F20"/>
          <w:spacing w:val="-24"/>
          <w:sz w:val="20"/>
        </w:rPr>
        <w:t> </w:t>
      </w:r>
      <w:r>
        <w:rPr>
          <w:color w:val="231F20"/>
          <w:sz w:val="20"/>
        </w:rPr>
        <w:t>a</w:t>
      </w:r>
      <w:r>
        <w:rPr>
          <w:color w:val="231F20"/>
          <w:spacing w:val="-24"/>
          <w:sz w:val="20"/>
        </w:rPr>
        <w:t> </w:t>
      </w:r>
      <w:r>
        <w:rPr>
          <w:color w:val="231F20"/>
          <w:sz w:val="20"/>
        </w:rPr>
        <w:t>member</w:t>
      </w:r>
      <w:r>
        <w:rPr>
          <w:color w:val="231F20"/>
          <w:spacing w:val="-24"/>
          <w:sz w:val="20"/>
        </w:rPr>
        <w:t> </w:t>
      </w:r>
      <w:r>
        <w:rPr>
          <w:color w:val="231F20"/>
          <w:sz w:val="20"/>
        </w:rPr>
        <w:t>of</w:t>
      </w:r>
      <w:r>
        <w:rPr>
          <w:color w:val="231F20"/>
          <w:spacing w:val="-24"/>
          <w:sz w:val="20"/>
        </w:rPr>
        <w:t> </w:t>
      </w:r>
      <w:r>
        <w:rPr>
          <w:color w:val="231F20"/>
          <w:sz w:val="20"/>
        </w:rPr>
        <w:t>the</w:t>
      </w:r>
      <w:r>
        <w:rPr>
          <w:color w:val="231F20"/>
          <w:spacing w:val="-31"/>
          <w:sz w:val="20"/>
        </w:rPr>
        <w:t> </w:t>
      </w:r>
      <w:r>
        <w:rPr>
          <w:color w:val="231F20"/>
          <w:sz w:val="20"/>
        </w:rPr>
        <w:t>Appellate</w:t>
      </w:r>
      <w:r>
        <w:rPr>
          <w:color w:val="231F20"/>
          <w:spacing w:val="-27"/>
          <w:sz w:val="20"/>
        </w:rPr>
        <w:t> </w:t>
      </w:r>
      <w:r>
        <w:rPr>
          <w:color w:val="231F20"/>
          <w:spacing w:val="-3"/>
          <w:sz w:val="20"/>
        </w:rPr>
        <w:t>Tribunal,</w:t>
      </w:r>
      <w:r>
        <w:rPr>
          <w:color w:val="231F20"/>
          <w:spacing w:val="-24"/>
          <w:sz w:val="20"/>
        </w:rPr>
        <w:t> </w:t>
      </w:r>
      <w:r>
        <w:rPr>
          <w:color w:val="231F20"/>
          <w:sz w:val="20"/>
        </w:rPr>
        <w:t>the</w:t>
      </w:r>
      <w:r>
        <w:rPr>
          <w:color w:val="231F20"/>
          <w:spacing w:val="-24"/>
          <w:sz w:val="20"/>
        </w:rPr>
        <w:t> </w:t>
      </w:r>
      <w:r>
        <w:rPr>
          <w:color w:val="231F20"/>
          <w:sz w:val="20"/>
        </w:rPr>
        <w:t>Central</w:t>
      </w:r>
      <w:r>
        <w:rPr>
          <w:color w:val="231F20"/>
          <w:spacing w:val="-24"/>
          <w:sz w:val="20"/>
        </w:rPr>
        <w:t> </w:t>
      </w:r>
      <w:r>
        <w:rPr>
          <w:color w:val="231F20"/>
          <w:sz w:val="20"/>
        </w:rPr>
        <w:t>Government</w:t>
      </w:r>
      <w:r>
        <w:rPr>
          <w:color w:val="231F20"/>
          <w:spacing w:val="-25"/>
          <w:sz w:val="20"/>
        </w:rPr>
        <w:t> </w:t>
      </w:r>
      <w:r>
        <w:rPr>
          <w:color w:val="231F20"/>
          <w:sz w:val="20"/>
        </w:rPr>
        <w:t>shall</w:t>
      </w:r>
      <w:r>
        <w:rPr>
          <w:color w:val="231F20"/>
          <w:spacing w:val="-25"/>
          <w:sz w:val="20"/>
        </w:rPr>
        <w:t> </w:t>
      </w:r>
      <w:r>
        <w:rPr>
          <w:color w:val="231F20"/>
          <w:sz w:val="20"/>
        </w:rPr>
        <w:t>appoint</w:t>
      </w:r>
    </w:p>
    <w:p>
      <w:pPr>
        <w:pStyle w:val="BodyText"/>
        <w:spacing w:line="249" w:lineRule="auto" w:before="2"/>
        <w:ind w:left="120" w:right="915"/>
      </w:pPr>
      <w:r>
        <w:rPr>
          <w:color w:val="231F20"/>
        </w:rPr>
        <w:t>another person in accordance with the provisions of this Act and the rules prescribed to fill </w:t>
      </w:r>
      <w:r>
        <w:rPr>
          <w:color w:val="231F20"/>
          <w:position w:val="1"/>
          <w:sz w:val="16"/>
        </w:rPr>
        <w:t>15 </w:t>
      </w:r>
      <w:r>
        <w:rPr>
          <w:color w:val="231F20"/>
        </w:rPr>
        <w:t>the vacancy and the proceedings may be continued before the Appellate Tribunal from the stage at which the vacancy is filled.</w:t>
      </w:r>
    </w:p>
    <w:p>
      <w:pPr>
        <w:pStyle w:val="ListParagraph"/>
        <w:numPr>
          <w:ilvl w:val="0"/>
          <w:numId w:val="66"/>
        </w:numPr>
        <w:tabs>
          <w:tab w:pos="880" w:val="left" w:leader="none"/>
        </w:tabs>
        <w:spacing w:line="249" w:lineRule="auto" w:before="123" w:after="0"/>
        <w:ind w:left="120" w:right="1350" w:firstLine="480"/>
        <w:jc w:val="left"/>
        <w:rPr>
          <w:sz w:val="20"/>
        </w:rPr>
      </w:pPr>
      <w:r>
        <w:rPr>
          <w:color w:val="231F20"/>
          <w:sz w:val="20"/>
        </w:rPr>
        <w:t>(</w:t>
      </w:r>
      <w:r>
        <w:rPr>
          <w:i/>
          <w:color w:val="231F20"/>
          <w:sz w:val="20"/>
        </w:rPr>
        <w:t>1</w:t>
      </w:r>
      <w:r>
        <w:rPr>
          <w:color w:val="231F20"/>
          <w:sz w:val="20"/>
        </w:rPr>
        <w:t>)</w:t>
      </w:r>
      <w:r>
        <w:rPr>
          <w:color w:val="231F20"/>
          <w:spacing w:val="-27"/>
          <w:sz w:val="20"/>
        </w:rPr>
        <w:t> </w:t>
      </w:r>
      <w:r>
        <w:rPr>
          <w:color w:val="231F20"/>
          <w:sz w:val="20"/>
        </w:rPr>
        <w:t>The</w:t>
      </w:r>
      <w:r>
        <w:rPr>
          <w:color w:val="231F20"/>
          <w:spacing w:val="-23"/>
          <w:sz w:val="20"/>
        </w:rPr>
        <w:t> </w:t>
      </w:r>
      <w:r>
        <w:rPr>
          <w:color w:val="231F20"/>
          <w:sz w:val="20"/>
        </w:rPr>
        <w:t>Central</w:t>
      </w:r>
      <w:r>
        <w:rPr>
          <w:color w:val="231F20"/>
          <w:spacing w:val="-23"/>
          <w:sz w:val="20"/>
        </w:rPr>
        <w:t> </w:t>
      </w:r>
      <w:r>
        <w:rPr>
          <w:color w:val="231F20"/>
          <w:sz w:val="20"/>
        </w:rPr>
        <w:t>Government</w:t>
      </w:r>
      <w:r>
        <w:rPr>
          <w:color w:val="231F20"/>
          <w:spacing w:val="-23"/>
          <w:sz w:val="20"/>
        </w:rPr>
        <w:t> </w:t>
      </w:r>
      <w:r>
        <w:rPr>
          <w:color w:val="231F20"/>
          <w:sz w:val="20"/>
        </w:rPr>
        <w:t>shall</w:t>
      </w:r>
      <w:r>
        <w:rPr>
          <w:color w:val="231F20"/>
          <w:spacing w:val="-22"/>
          <w:sz w:val="20"/>
        </w:rPr>
        <w:t> </w:t>
      </w:r>
      <w:r>
        <w:rPr>
          <w:color w:val="231F20"/>
          <w:sz w:val="20"/>
        </w:rPr>
        <w:t>provide</w:t>
      </w:r>
      <w:r>
        <w:rPr>
          <w:color w:val="231F20"/>
          <w:spacing w:val="-23"/>
          <w:sz w:val="20"/>
        </w:rPr>
        <w:t> </w:t>
      </w:r>
      <w:r>
        <w:rPr>
          <w:color w:val="231F20"/>
          <w:sz w:val="20"/>
        </w:rPr>
        <w:t>the</w:t>
      </w:r>
      <w:r>
        <w:rPr>
          <w:color w:val="231F20"/>
          <w:spacing w:val="-29"/>
          <w:sz w:val="20"/>
        </w:rPr>
        <w:t> </w:t>
      </w:r>
      <w:r>
        <w:rPr>
          <w:color w:val="231F20"/>
          <w:sz w:val="20"/>
        </w:rPr>
        <w:t>Appellate</w:t>
      </w:r>
      <w:r>
        <w:rPr>
          <w:color w:val="231F20"/>
          <w:spacing w:val="-25"/>
          <w:sz w:val="20"/>
        </w:rPr>
        <w:t> </w:t>
      </w:r>
      <w:r>
        <w:rPr>
          <w:color w:val="231F20"/>
          <w:spacing w:val="-3"/>
          <w:sz w:val="20"/>
        </w:rPr>
        <w:t>Tribunal</w:t>
      </w:r>
      <w:r>
        <w:rPr>
          <w:color w:val="231F20"/>
          <w:spacing w:val="-23"/>
          <w:sz w:val="20"/>
        </w:rPr>
        <w:t> </w:t>
      </w:r>
      <w:r>
        <w:rPr>
          <w:color w:val="231F20"/>
          <w:sz w:val="20"/>
        </w:rPr>
        <w:t>with</w:t>
      </w:r>
      <w:r>
        <w:rPr>
          <w:color w:val="231F20"/>
          <w:spacing w:val="-23"/>
          <w:sz w:val="20"/>
        </w:rPr>
        <w:t> </w:t>
      </w:r>
      <w:r>
        <w:rPr>
          <w:color w:val="231F20"/>
          <w:sz w:val="20"/>
        </w:rPr>
        <w:t>such</w:t>
      </w:r>
      <w:r>
        <w:rPr>
          <w:color w:val="231F20"/>
          <w:spacing w:val="-23"/>
          <w:sz w:val="20"/>
        </w:rPr>
        <w:t> </w:t>
      </w:r>
      <w:r>
        <w:rPr>
          <w:color w:val="231F20"/>
          <w:spacing w:val="-3"/>
          <w:sz w:val="20"/>
        </w:rPr>
        <w:t>officers </w:t>
      </w:r>
      <w:r>
        <w:rPr>
          <w:color w:val="231F20"/>
          <w:sz w:val="20"/>
        </w:rPr>
        <w:t>and</w:t>
      </w:r>
      <w:r>
        <w:rPr>
          <w:color w:val="231F20"/>
          <w:spacing w:val="-9"/>
          <w:sz w:val="20"/>
        </w:rPr>
        <w:t> </w:t>
      </w:r>
      <w:r>
        <w:rPr>
          <w:color w:val="231F20"/>
          <w:sz w:val="20"/>
        </w:rPr>
        <w:t>employees</w:t>
      </w:r>
      <w:r>
        <w:rPr>
          <w:color w:val="231F20"/>
          <w:spacing w:val="-8"/>
          <w:sz w:val="20"/>
        </w:rPr>
        <w:t> </w:t>
      </w:r>
      <w:r>
        <w:rPr>
          <w:color w:val="231F20"/>
          <w:sz w:val="20"/>
        </w:rPr>
        <w:t>as</w:t>
      </w:r>
      <w:r>
        <w:rPr>
          <w:color w:val="231F20"/>
          <w:spacing w:val="-8"/>
          <w:sz w:val="20"/>
        </w:rPr>
        <w:t> </w:t>
      </w:r>
      <w:r>
        <w:rPr>
          <w:color w:val="231F20"/>
          <w:sz w:val="20"/>
        </w:rPr>
        <w:t>it</w:t>
      </w:r>
      <w:r>
        <w:rPr>
          <w:color w:val="231F20"/>
          <w:spacing w:val="-8"/>
          <w:sz w:val="20"/>
        </w:rPr>
        <w:t> </w:t>
      </w:r>
      <w:r>
        <w:rPr>
          <w:color w:val="231F20"/>
          <w:sz w:val="20"/>
        </w:rPr>
        <w:t>may</w:t>
      </w:r>
      <w:r>
        <w:rPr>
          <w:color w:val="231F20"/>
          <w:spacing w:val="-8"/>
          <w:sz w:val="20"/>
        </w:rPr>
        <w:t> </w:t>
      </w:r>
      <w:r>
        <w:rPr>
          <w:color w:val="231F20"/>
          <w:sz w:val="20"/>
        </w:rPr>
        <w:t>deem</w:t>
      </w:r>
      <w:r>
        <w:rPr>
          <w:color w:val="231F20"/>
          <w:spacing w:val="-9"/>
          <w:sz w:val="20"/>
        </w:rPr>
        <w:t> </w:t>
      </w:r>
      <w:r>
        <w:rPr>
          <w:color w:val="231F20"/>
          <w:sz w:val="20"/>
        </w:rPr>
        <w:t>fit.</w:t>
      </w:r>
    </w:p>
    <w:p>
      <w:pPr>
        <w:pStyle w:val="ListParagraph"/>
        <w:numPr>
          <w:ilvl w:val="0"/>
          <w:numId w:val="79"/>
        </w:numPr>
        <w:tabs>
          <w:tab w:pos="860" w:val="left" w:leader="none"/>
        </w:tabs>
        <w:spacing w:line="240" w:lineRule="auto" w:before="121" w:after="0"/>
        <w:ind w:left="859" w:right="0" w:hanging="260"/>
        <w:jc w:val="both"/>
        <w:rPr>
          <w:sz w:val="16"/>
        </w:rPr>
      </w:pPr>
      <w:r>
        <w:rPr>
          <w:color w:val="231F20"/>
          <w:sz w:val="20"/>
        </w:rPr>
        <w:t>The</w:t>
      </w:r>
      <w:r>
        <w:rPr>
          <w:color w:val="231F20"/>
          <w:spacing w:val="-20"/>
          <w:sz w:val="20"/>
        </w:rPr>
        <w:t> </w:t>
      </w:r>
      <w:r>
        <w:rPr>
          <w:color w:val="231F20"/>
          <w:sz w:val="20"/>
        </w:rPr>
        <w:t>officers</w:t>
      </w:r>
      <w:r>
        <w:rPr>
          <w:color w:val="231F20"/>
          <w:spacing w:val="-19"/>
          <w:sz w:val="20"/>
        </w:rPr>
        <w:t> </w:t>
      </w:r>
      <w:r>
        <w:rPr>
          <w:color w:val="231F20"/>
          <w:sz w:val="20"/>
        </w:rPr>
        <w:t>and</w:t>
      </w:r>
      <w:r>
        <w:rPr>
          <w:color w:val="231F20"/>
          <w:spacing w:val="-19"/>
          <w:sz w:val="20"/>
        </w:rPr>
        <w:t> </w:t>
      </w:r>
      <w:r>
        <w:rPr>
          <w:color w:val="231F20"/>
          <w:sz w:val="20"/>
        </w:rPr>
        <w:t>employees</w:t>
      </w:r>
      <w:r>
        <w:rPr>
          <w:color w:val="231F20"/>
          <w:spacing w:val="-19"/>
          <w:sz w:val="20"/>
        </w:rPr>
        <w:t> </w:t>
      </w:r>
      <w:r>
        <w:rPr>
          <w:color w:val="231F20"/>
          <w:sz w:val="20"/>
        </w:rPr>
        <w:t>of</w:t>
      </w:r>
      <w:r>
        <w:rPr>
          <w:color w:val="231F20"/>
          <w:spacing w:val="-19"/>
          <w:sz w:val="20"/>
        </w:rPr>
        <w:t> </w:t>
      </w:r>
      <w:r>
        <w:rPr>
          <w:color w:val="231F20"/>
          <w:sz w:val="20"/>
        </w:rPr>
        <w:t>the</w:t>
      </w:r>
      <w:r>
        <w:rPr>
          <w:color w:val="231F20"/>
          <w:spacing w:val="-26"/>
          <w:sz w:val="20"/>
        </w:rPr>
        <w:t> </w:t>
      </w:r>
      <w:r>
        <w:rPr>
          <w:color w:val="231F20"/>
          <w:sz w:val="20"/>
        </w:rPr>
        <w:t>Appellate</w:t>
      </w:r>
      <w:r>
        <w:rPr>
          <w:color w:val="231F20"/>
          <w:spacing w:val="-22"/>
          <w:sz w:val="20"/>
        </w:rPr>
        <w:t> </w:t>
      </w:r>
      <w:r>
        <w:rPr>
          <w:color w:val="231F20"/>
          <w:spacing w:val="-3"/>
          <w:sz w:val="20"/>
        </w:rPr>
        <w:t>Tribunal</w:t>
      </w:r>
      <w:r>
        <w:rPr>
          <w:color w:val="231F20"/>
          <w:spacing w:val="-19"/>
          <w:sz w:val="20"/>
        </w:rPr>
        <w:t> </w:t>
      </w:r>
      <w:r>
        <w:rPr>
          <w:color w:val="231F20"/>
          <w:sz w:val="20"/>
        </w:rPr>
        <w:t>shall</w:t>
      </w:r>
      <w:r>
        <w:rPr>
          <w:color w:val="231F20"/>
          <w:spacing w:val="-20"/>
          <w:sz w:val="20"/>
        </w:rPr>
        <w:t> </w:t>
      </w:r>
      <w:r>
        <w:rPr>
          <w:color w:val="231F20"/>
          <w:sz w:val="20"/>
        </w:rPr>
        <w:t>discharge</w:t>
      </w:r>
      <w:r>
        <w:rPr>
          <w:color w:val="231F20"/>
          <w:spacing w:val="-19"/>
          <w:sz w:val="20"/>
        </w:rPr>
        <w:t> </w:t>
      </w:r>
      <w:r>
        <w:rPr>
          <w:color w:val="231F20"/>
          <w:sz w:val="20"/>
        </w:rPr>
        <w:t>their</w:t>
      </w:r>
      <w:r>
        <w:rPr>
          <w:color w:val="231F20"/>
          <w:spacing w:val="-19"/>
          <w:sz w:val="20"/>
        </w:rPr>
        <w:t> </w:t>
      </w:r>
      <w:r>
        <w:rPr>
          <w:color w:val="231F20"/>
          <w:sz w:val="20"/>
        </w:rPr>
        <w:t>functions</w:t>
      </w:r>
      <w:r>
        <w:rPr>
          <w:color w:val="231F20"/>
          <w:spacing w:val="25"/>
          <w:sz w:val="20"/>
        </w:rPr>
        <w:t> </w:t>
      </w:r>
      <w:r>
        <w:rPr>
          <w:color w:val="231F20"/>
          <w:spacing w:val="8"/>
          <w:sz w:val="16"/>
        </w:rPr>
        <w:t>20</w:t>
      </w:r>
      <w:r>
        <w:rPr>
          <w:color w:val="231F20"/>
          <w:spacing w:val="-23"/>
          <w:sz w:val="16"/>
        </w:rPr>
        <w:t> </w:t>
      </w:r>
    </w:p>
    <w:p>
      <w:pPr>
        <w:pStyle w:val="BodyText"/>
        <w:spacing w:before="10"/>
        <w:ind w:left="120"/>
      </w:pPr>
      <w:r>
        <w:rPr>
          <w:color w:val="231F20"/>
        </w:rPr>
        <w:t>under the general superintendence of its Chairperson.</w:t>
      </w:r>
    </w:p>
    <w:p>
      <w:pPr>
        <w:pStyle w:val="ListParagraph"/>
        <w:numPr>
          <w:ilvl w:val="0"/>
          <w:numId w:val="79"/>
        </w:numPr>
        <w:tabs>
          <w:tab w:pos="886" w:val="left" w:leader="none"/>
        </w:tabs>
        <w:spacing w:line="249" w:lineRule="auto" w:before="130" w:after="0"/>
        <w:ind w:left="120" w:right="1352" w:firstLine="480"/>
        <w:jc w:val="left"/>
        <w:rPr>
          <w:sz w:val="20"/>
        </w:rPr>
      </w:pPr>
      <w:r>
        <w:rPr>
          <w:color w:val="231F20"/>
          <w:sz w:val="20"/>
        </w:rPr>
        <w:t>The salaries and allowances and other conditions of service of such officers and employees of the Appellate Tribunal shall be such as may be</w:t>
      </w:r>
      <w:r>
        <w:rPr>
          <w:color w:val="231F20"/>
          <w:spacing w:val="-18"/>
          <w:sz w:val="20"/>
        </w:rPr>
        <w:t> </w:t>
      </w:r>
      <w:r>
        <w:rPr>
          <w:color w:val="231F20"/>
          <w:sz w:val="20"/>
        </w:rPr>
        <w:t>prescribed.</w:t>
      </w:r>
    </w:p>
    <w:p>
      <w:pPr>
        <w:pStyle w:val="ListParagraph"/>
        <w:numPr>
          <w:ilvl w:val="0"/>
          <w:numId w:val="66"/>
        </w:numPr>
        <w:tabs>
          <w:tab w:pos="899" w:val="left" w:leader="none"/>
          <w:tab w:pos="7488" w:val="left" w:leader="none"/>
        </w:tabs>
        <w:spacing w:line="249" w:lineRule="auto" w:before="122" w:after="0"/>
        <w:ind w:left="120" w:right="964" w:firstLine="480"/>
        <w:jc w:val="left"/>
        <w:rPr>
          <w:sz w:val="16"/>
        </w:rPr>
      </w:pPr>
      <w:r>
        <w:rPr>
          <w:color w:val="231F20"/>
          <w:sz w:val="20"/>
        </w:rPr>
        <w:t>(</w:t>
      </w:r>
      <w:r>
        <w:rPr>
          <w:i/>
          <w:color w:val="231F20"/>
          <w:sz w:val="20"/>
        </w:rPr>
        <w:t>1</w:t>
      </w:r>
      <w:r>
        <w:rPr>
          <w:color w:val="231F20"/>
          <w:sz w:val="20"/>
        </w:rPr>
        <w:t>) Subject to the provisions of this Act, the jurisdiction of the Appellate Tribunal may be exercised by Benches thereof, which shall be constituted by</w:t>
      </w:r>
      <w:r>
        <w:rPr>
          <w:color w:val="231F20"/>
          <w:spacing w:val="-35"/>
          <w:sz w:val="20"/>
        </w:rPr>
        <w:t> </w:t>
      </w:r>
      <w:r>
        <w:rPr>
          <w:color w:val="231F20"/>
          <w:sz w:val="20"/>
        </w:rPr>
        <w:t>the</w:t>
      </w:r>
      <w:r>
        <w:rPr>
          <w:color w:val="231F20"/>
          <w:spacing w:val="-3"/>
          <w:sz w:val="20"/>
        </w:rPr>
        <w:t> </w:t>
      </w:r>
      <w:r>
        <w:rPr>
          <w:color w:val="231F20"/>
          <w:sz w:val="20"/>
        </w:rPr>
        <w:t>Chairperson.</w:t>
        <w:tab/>
      </w:r>
      <w:r>
        <w:rPr>
          <w:color w:val="231F20"/>
          <w:spacing w:val="8"/>
          <w:position w:val="1"/>
          <w:sz w:val="16"/>
        </w:rPr>
        <w:t>25</w:t>
      </w:r>
      <w:r>
        <w:rPr>
          <w:color w:val="231F20"/>
          <w:spacing w:val="-23"/>
          <w:position w:val="1"/>
          <w:sz w:val="16"/>
        </w:rPr>
        <w:t> </w:t>
      </w:r>
    </w:p>
    <w:p>
      <w:pPr>
        <w:pStyle w:val="ListParagraph"/>
        <w:numPr>
          <w:ilvl w:val="0"/>
          <w:numId w:val="80"/>
        </w:numPr>
        <w:tabs>
          <w:tab w:pos="888" w:val="left" w:leader="none"/>
        </w:tabs>
        <w:spacing w:line="249" w:lineRule="auto" w:before="121" w:after="0"/>
        <w:ind w:left="120" w:right="1346" w:firstLine="480"/>
        <w:jc w:val="both"/>
        <w:rPr>
          <w:sz w:val="20"/>
        </w:rPr>
      </w:pPr>
      <w:r>
        <w:rPr>
          <w:color w:val="231F20"/>
          <w:sz w:val="20"/>
        </w:rPr>
        <w:t>Where Benches of the Appellate </w:t>
      </w:r>
      <w:r>
        <w:rPr>
          <w:color w:val="231F20"/>
          <w:spacing w:val="-3"/>
          <w:sz w:val="20"/>
        </w:rPr>
        <w:t>Tribunal </w:t>
      </w:r>
      <w:r>
        <w:rPr>
          <w:color w:val="231F20"/>
          <w:sz w:val="20"/>
        </w:rPr>
        <w:t>are constituted under sub-section (</w:t>
      </w:r>
      <w:r>
        <w:rPr>
          <w:i/>
          <w:color w:val="231F20"/>
          <w:sz w:val="20"/>
        </w:rPr>
        <w:t>1</w:t>
      </w:r>
      <w:r>
        <w:rPr>
          <w:color w:val="231F20"/>
          <w:sz w:val="20"/>
        </w:rPr>
        <w:t>), the</w:t>
      </w:r>
      <w:r>
        <w:rPr>
          <w:color w:val="231F20"/>
          <w:spacing w:val="-25"/>
          <w:sz w:val="20"/>
        </w:rPr>
        <w:t> </w:t>
      </w:r>
      <w:r>
        <w:rPr>
          <w:color w:val="231F20"/>
          <w:sz w:val="20"/>
        </w:rPr>
        <w:t>Chairperson</w:t>
      </w:r>
      <w:r>
        <w:rPr>
          <w:color w:val="231F20"/>
          <w:spacing w:val="-24"/>
          <w:sz w:val="20"/>
        </w:rPr>
        <w:t> </w:t>
      </w:r>
      <w:r>
        <w:rPr>
          <w:color w:val="231F20"/>
          <w:spacing w:val="-5"/>
          <w:sz w:val="20"/>
        </w:rPr>
        <w:t>may,</w:t>
      </w:r>
      <w:r>
        <w:rPr>
          <w:color w:val="231F20"/>
          <w:spacing w:val="-24"/>
          <w:sz w:val="20"/>
        </w:rPr>
        <w:t> </w:t>
      </w:r>
      <w:r>
        <w:rPr>
          <w:color w:val="231F20"/>
          <w:sz w:val="20"/>
        </w:rPr>
        <w:t>from</w:t>
      </w:r>
      <w:r>
        <w:rPr>
          <w:color w:val="231F20"/>
          <w:spacing w:val="-24"/>
          <w:sz w:val="20"/>
        </w:rPr>
        <w:t> </w:t>
      </w:r>
      <w:r>
        <w:rPr>
          <w:color w:val="231F20"/>
          <w:sz w:val="20"/>
        </w:rPr>
        <w:t>time</w:t>
      </w:r>
      <w:r>
        <w:rPr>
          <w:color w:val="231F20"/>
          <w:spacing w:val="-24"/>
          <w:sz w:val="20"/>
        </w:rPr>
        <w:t> </w:t>
      </w:r>
      <w:r>
        <w:rPr>
          <w:color w:val="231F20"/>
          <w:sz w:val="20"/>
        </w:rPr>
        <w:t>to</w:t>
      </w:r>
      <w:r>
        <w:rPr>
          <w:color w:val="231F20"/>
          <w:spacing w:val="-24"/>
          <w:sz w:val="20"/>
        </w:rPr>
        <w:t> </w:t>
      </w:r>
      <w:r>
        <w:rPr>
          <w:color w:val="231F20"/>
          <w:sz w:val="20"/>
        </w:rPr>
        <w:t>time,</w:t>
      </w:r>
      <w:r>
        <w:rPr>
          <w:color w:val="231F20"/>
          <w:spacing w:val="-24"/>
          <w:sz w:val="20"/>
        </w:rPr>
        <w:t> </w:t>
      </w:r>
      <w:r>
        <w:rPr>
          <w:color w:val="231F20"/>
          <w:sz w:val="20"/>
        </w:rPr>
        <w:t>by</w:t>
      </w:r>
      <w:r>
        <w:rPr>
          <w:color w:val="231F20"/>
          <w:spacing w:val="-24"/>
          <w:sz w:val="20"/>
        </w:rPr>
        <w:t> </w:t>
      </w:r>
      <w:r>
        <w:rPr>
          <w:color w:val="231F20"/>
          <w:sz w:val="20"/>
        </w:rPr>
        <w:t>notification,</w:t>
      </w:r>
      <w:r>
        <w:rPr>
          <w:color w:val="231F20"/>
          <w:spacing w:val="-24"/>
          <w:sz w:val="20"/>
        </w:rPr>
        <w:t> </w:t>
      </w:r>
      <w:r>
        <w:rPr>
          <w:color w:val="231F20"/>
          <w:sz w:val="20"/>
        </w:rPr>
        <w:t>make</w:t>
      </w:r>
      <w:r>
        <w:rPr>
          <w:color w:val="231F20"/>
          <w:spacing w:val="-24"/>
          <w:sz w:val="20"/>
        </w:rPr>
        <w:t> </w:t>
      </w:r>
      <w:r>
        <w:rPr>
          <w:color w:val="231F20"/>
          <w:sz w:val="20"/>
        </w:rPr>
        <w:t>provisions</w:t>
      </w:r>
      <w:r>
        <w:rPr>
          <w:color w:val="231F20"/>
          <w:spacing w:val="-24"/>
          <w:sz w:val="20"/>
        </w:rPr>
        <w:t> </w:t>
      </w:r>
      <w:r>
        <w:rPr>
          <w:color w:val="231F20"/>
          <w:sz w:val="20"/>
        </w:rPr>
        <w:t>as</w:t>
      </w:r>
      <w:r>
        <w:rPr>
          <w:color w:val="231F20"/>
          <w:spacing w:val="-24"/>
          <w:sz w:val="20"/>
        </w:rPr>
        <w:t> </w:t>
      </w:r>
      <w:r>
        <w:rPr>
          <w:color w:val="231F20"/>
          <w:sz w:val="20"/>
        </w:rPr>
        <w:t>to</w:t>
      </w:r>
      <w:r>
        <w:rPr>
          <w:color w:val="231F20"/>
          <w:spacing w:val="-24"/>
          <w:sz w:val="20"/>
        </w:rPr>
        <w:t> </w:t>
      </w:r>
      <w:r>
        <w:rPr>
          <w:color w:val="231F20"/>
          <w:sz w:val="20"/>
        </w:rPr>
        <w:t>the</w:t>
      </w:r>
      <w:r>
        <w:rPr>
          <w:color w:val="231F20"/>
          <w:spacing w:val="-24"/>
          <w:sz w:val="20"/>
        </w:rPr>
        <w:t> </w:t>
      </w:r>
      <w:r>
        <w:rPr>
          <w:color w:val="231F20"/>
          <w:spacing w:val="-2"/>
          <w:sz w:val="20"/>
        </w:rPr>
        <w:t>distribution </w:t>
      </w:r>
      <w:r>
        <w:rPr>
          <w:color w:val="231F20"/>
          <w:sz w:val="20"/>
        </w:rPr>
        <w:t>of</w:t>
      </w:r>
      <w:r>
        <w:rPr>
          <w:color w:val="231F20"/>
          <w:spacing w:val="-23"/>
          <w:sz w:val="20"/>
        </w:rPr>
        <w:t> </w:t>
      </w:r>
      <w:r>
        <w:rPr>
          <w:color w:val="231F20"/>
          <w:sz w:val="20"/>
        </w:rPr>
        <w:t>the</w:t>
      </w:r>
      <w:r>
        <w:rPr>
          <w:color w:val="231F20"/>
          <w:spacing w:val="-23"/>
          <w:sz w:val="20"/>
        </w:rPr>
        <w:t> </w:t>
      </w:r>
      <w:r>
        <w:rPr>
          <w:color w:val="231F20"/>
          <w:sz w:val="20"/>
        </w:rPr>
        <w:t>business</w:t>
      </w:r>
      <w:r>
        <w:rPr>
          <w:color w:val="231F20"/>
          <w:spacing w:val="-22"/>
          <w:sz w:val="20"/>
        </w:rPr>
        <w:t> </w:t>
      </w:r>
      <w:r>
        <w:rPr>
          <w:color w:val="231F20"/>
          <w:sz w:val="20"/>
        </w:rPr>
        <w:t>of</w:t>
      </w:r>
      <w:r>
        <w:rPr>
          <w:color w:val="231F20"/>
          <w:spacing w:val="-23"/>
          <w:sz w:val="20"/>
        </w:rPr>
        <w:t> </w:t>
      </w:r>
      <w:r>
        <w:rPr>
          <w:color w:val="231F20"/>
          <w:sz w:val="20"/>
        </w:rPr>
        <w:t>the</w:t>
      </w:r>
      <w:r>
        <w:rPr>
          <w:color w:val="231F20"/>
          <w:spacing w:val="-33"/>
          <w:sz w:val="20"/>
        </w:rPr>
        <w:t> </w:t>
      </w:r>
      <w:r>
        <w:rPr>
          <w:color w:val="231F20"/>
          <w:sz w:val="20"/>
        </w:rPr>
        <w:t>Appellate</w:t>
      </w:r>
      <w:r>
        <w:rPr>
          <w:color w:val="231F20"/>
          <w:spacing w:val="-21"/>
          <w:sz w:val="20"/>
        </w:rPr>
        <w:t> </w:t>
      </w:r>
      <w:r>
        <w:rPr>
          <w:color w:val="231F20"/>
          <w:spacing w:val="-3"/>
          <w:sz w:val="20"/>
        </w:rPr>
        <w:t>Tribunal</w:t>
      </w:r>
      <w:r>
        <w:rPr>
          <w:color w:val="231F20"/>
          <w:spacing w:val="-23"/>
          <w:sz w:val="20"/>
        </w:rPr>
        <w:t> </w:t>
      </w:r>
      <w:r>
        <w:rPr>
          <w:color w:val="231F20"/>
          <w:sz w:val="20"/>
        </w:rPr>
        <w:t>amongst</w:t>
      </w:r>
      <w:r>
        <w:rPr>
          <w:color w:val="231F20"/>
          <w:spacing w:val="-23"/>
          <w:sz w:val="20"/>
        </w:rPr>
        <w:t> </w:t>
      </w:r>
      <w:r>
        <w:rPr>
          <w:color w:val="231F20"/>
          <w:sz w:val="20"/>
        </w:rPr>
        <w:t>the</w:t>
      </w:r>
      <w:r>
        <w:rPr>
          <w:color w:val="231F20"/>
          <w:spacing w:val="-22"/>
          <w:sz w:val="20"/>
        </w:rPr>
        <w:t> </w:t>
      </w:r>
      <w:r>
        <w:rPr>
          <w:color w:val="231F20"/>
          <w:sz w:val="20"/>
        </w:rPr>
        <w:t>Benches,</w:t>
      </w:r>
      <w:r>
        <w:rPr>
          <w:color w:val="231F20"/>
          <w:spacing w:val="-23"/>
          <w:sz w:val="20"/>
        </w:rPr>
        <w:t> </w:t>
      </w:r>
      <w:r>
        <w:rPr>
          <w:color w:val="231F20"/>
          <w:sz w:val="20"/>
        </w:rPr>
        <w:t>transfer</w:t>
      </w:r>
      <w:r>
        <w:rPr>
          <w:color w:val="231F20"/>
          <w:spacing w:val="-22"/>
          <w:sz w:val="20"/>
        </w:rPr>
        <w:t> </w:t>
      </w:r>
      <w:r>
        <w:rPr>
          <w:color w:val="231F20"/>
          <w:sz w:val="20"/>
        </w:rPr>
        <w:t>of</w:t>
      </w:r>
      <w:r>
        <w:rPr>
          <w:color w:val="231F20"/>
          <w:spacing w:val="-23"/>
          <w:sz w:val="20"/>
        </w:rPr>
        <w:t> </w:t>
      </w:r>
      <w:r>
        <w:rPr>
          <w:color w:val="231F20"/>
          <w:sz w:val="20"/>
        </w:rPr>
        <w:t>Members</w:t>
      </w:r>
      <w:r>
        <w:rPr>
          <w:color w:val="231F20"/>
          <w:spacing w:val="-22"/>
          <w:sz w:val="20"/>
        </w:rPr>
        <w:t> </w:t>
      </w:r>
      <w:r>
        <w:rPr>
          <w:color w:val="231F20"/>
          <w:sz w:val="20"/>
        </w:rPr>
        <w:t>between Benches,</w:t>
      </w:r>
      <w:r>
        <w:rPr>
          <w:color w:val="231F20"/>
          <w:spacing w:val="-3"/>
          <w:sz w:val="20"/>
        </w:rPr>
        <w:t> </w:t>
      </w:r>
      <w:r>
        <w:rPr>
          <w:color w:val="231F20"/>
          <w:sz w:val="20"/>
        </w:rPr>
        <w:t>and</w:t>
      </w:r>
      <w:r>
        <w:rPr>
          <w:color w:val="231F20"/>
          <w:spacing w:val="-3"/>
          <w:sz w:val="20"/>
        </w:rPr>
        <w:t> </w:t>
      </w:r>
      <w:r>
        <w:rPr>
          <w:color w:val="231F20"/>
          <w:sz w:val="20"/>
        </w:rPr>
        <w:t>also</w:t>
      </w:r>
      <w:r>
        <w:rPr>
          <w:color w:val="231F20"/>
          <w:spacing w:val="-3"/>
          <w:sz w:val="20"/>
        </w:rPr>
        <w:t> </w:t>
      </w:r>
      <w:r>
        <w:rPr>
          <w:color w:val="231F20"/>
          <w:sz w:val="20"/>
        </w:rPr>
        <w:t>provide</w:t>
      </w:r>
      <w:r>
        <w:rPr>
          <w:color w:val="231F20"/>
          <w:spacing w:val="-3"/>
          <w:sz w:val="20"/>
        </w:rPr>
        <w:t> </w:t>
      </w:r>
      <w:r>
        <w:rPr>
          <w:color w:val="231F20"/>
          <w:sz w:val="20"/>
        </w:rPr>
        <w:t>for</w:t>
      </w:r>
      <w:r>
        <w:rPr>
          <w:color w:val="231F20"/>
          <w:spacing w:val="-3"/>
          <w:sz w:val="20"/>
        </w:rPr>
        <w:t> </w:t>
      </w:r>
      <w:r>
        <w:rPr>
          <w:color w:val="231F20"/>
          <w:sz w:val="20"/>
        </w:rPr>
        <w:t>the</w:t>
      </w:r>
      <w:r>
        <w:rPr>
          <w:color w:val="231F20"/>
          <w:spacing w:val="-3"/>
          <w:sz w:val="20"/>
        </w:rPr>
        <w:t> </w:t>
      </w:r>
      <w:r>
        <w:rPr>
          <w:color w:val="231F20"/>
          <w:sz w:val="20"/>
        </w:rPr>
        <w:t>matters</w:t>
      </w:r>
      <w:r>
        <w:rPr>
          <w:color w:val="231F20"/>
          <w:spacing w:val="-3"/>
          <w:sz w:val="20"/>
        </w:rPr>
        <w:t> </w:t>
      </w:r>
      <w:r>
        <w:rPr>
          <w:color w:val="231F20"/>
          <w:sz w:val="20"/>
        </w:rPr>
        <w:t>which</w:t>
      </w:r>
      <w:r>
        <w:rPr>
          <w:color w:val="231F20"/>
          <w:spacing w:val="-2"/>
          <w:sz w:val="20"/>
        </w:rPr>
        <w:t> </w:t>
      </w:r>
      <w:r>
        <w:rPr>
          <w:color w:val="231F20"/>
          <w:sz w:val="20"/>
        </w:rPr>
        <w:t>may</w:t>
      </w:r>
      <w:r>
        <w:rPr>
          <w:color w:val="231F20"/>
          <w:spacing w:val="-3"/>
          <w:sz w:val="20"/>
        </w:rPr>
        <w:t> </w:t>
      </w:r>
      <w:r>
        <w:rPr>
          <w:color w:val="231F20"/>
          <w:sz w:val="20"/>
        </w:rPr>
        <w:t>be</w:t>
      </w:r>
      <w:r>
        <w:rPr>
          <w:color w:val="231F20"/>
          <w:spacing w:val="-3"/>
          <w:sz w:val="20"/>
        </w:rPr>
        <w:t> </w:t>
      </w:r>
      <w:r>
        <w:rPr>
          <w:color w:val="231F20"/>
          <w:sz w:val="20"/>
        </w:rPr>
        <w:t>dealt</w:t>
      </w:r>
      <w:r>
        <w:rPr>
          <w:color w:val="231F20"/>
          <w:spacing w:val="-3"/>
          <w:sz w:val="20"/>
        </w:rPr>
        <w:t> </w:t>
      </w:r>
      <w:r>
        <w:rPr>
          <w:color w:val="231F20"/>
          <w:sz w:val="20"/>
        </w:rPr>
        <w:t>with</w:t>
      </w:r>
      <w:r>
        <w:rPr>
          <w:color w:val="231F20"/>
          <w:spacing w:val="-3"/>
          <w:sz w:val="20"/>
        </w:rPr>
        <w:t> </w:t>
      </w:r>
      <w:r>
        <w:rPr>
          <w:color w:val="231F20"/>
          <w:sz w:val="20"/>
        </w:rPr>
        <w:t>by</w:t>
      </w:r>
      <w:r>
        <w:rPr>
          <w:color w:val="231F20"/>
          <w:spacing w:val="-3"/>
          <w:sz w:val="20"/>
        </w:rPr>
        <w:t> </w:t>
      </w:r>
      <w:r>
        <w:rPr>
          <w:color w:val="231F20"/>
          <w:sz w:val="20"/>
        </w:rPr>
        <w:t>each</w:t>
      </w:r>
      <w:r>
        <w:rPr>
          <w:color w:val="231F20"/>
          <w:spacing w:val="-3"/>
          <w:sz w:val="20"/>
        </w:rPr>
        <w:t> </w:t>
      </w:r>
      <w:r>
        <w:rPr>
          <w:color w:val="231F20"/>
          <w:sz w:val="20"/>
        </w:rPr>
        <w:t>bench.</w:t>
      </w:r>
    </w:p>
    <w:p>
      <w:pPr>
        <w:pStyle w:val="ListParagraph"/>
        <w:numPr>
          <w:ilvl w:val="0"/>
          <w:numId w:val="80"/>
        </w:numPr>
        <w:tabs>
          <w:tab w:pos="889" w:val="left" w:leader="none"/>
        </w:tabs>
        <w:spacing w:line="240" w:lineRule="auto" w:before="123" w:after="0"/>
        <w:ind w:left="888" w:right="0" w:hanging="289"/>
        <w:jc w:val="both"/>
        <w:rPr>
          <w:sz w:val="16"/>
        </w:rPr>
      </w:pPr>
      <w:r>
        <w:rPr>
          <w:color w:val="231F20"/>
          <w:position w:val="1"/>
          <w:sz w:val="20"/>
        </w:rPr>
        <w:t>On</w:t>
      </w:r>
      <w:r>
        <w:rPr>
          <w:color w:val="231F20"/>
          <w:spacing w:val="6"/>
          <w:position w:val="1"/>
          <w:sz w:val="20"/>
        </w:rPr>
        <w:t> </w:t>
      </w:r>
      <w:r>
        <w:rPr>
          <w:color w:val="231F20"/>
          <w:position w:val="1"/>
          <w:sz w:val="20"/>
        </w:rPr>
        <w:t>the</w:t>
      </w:r>
      <w:r>
        <w:rPr>
          <w:color w:val="231F20"/>
          <w:spacing w:val="7"/>
          <w:position w:val="1"/>
          <w:sz w:val="20"/>
        </w:rPr>
        <w:t> </w:t>
      </w:r>
      <w:r>
        <w:rPr>
          <w:color w:val="231F20"/>
          <w:position w:val="1"/>
          <w:sz w:val="20"/>
        </w:rPr>
        <w:t>application</w:t>
      </w:r>
      <w:r>
        <w:rPr>
          <w:color w:val="231F20"/>
          <w:spacing w:val="6"/>
          <w:position w:val="1"/>
          <w:sz w:val="20"/>
        </w:rPr>
        <w:t> </w:t>
      </w:r>
      <w:r>
        <w:rPr>
          <w:color w:val="231F20"/>
          <w:position w:val="1"/>
          <w:sz w:val="20"/>
        </w:rPr>
        <w:t>of</w:t>
      </w:r>
      <w:r>
        <w:rPr>
          <w:color w:val="231F20"/>
          <w:spacing w:val="7"/>
          <w:position w:val="1"/>
          <w:sz w:val="20"/>
        </w:rPr>
        <w:t> </w:t>
      </w:r>
      <w:r>
        <w:rPr>
          <w:color w:val="231F20"/>
          <w:position w:val="1"/>
          <w:sz w:val="20"/>
        </w:rPr>
        <w:t>any</w:t>
      </w:r>
      <w:r>
        <w:rPr>
          <w:color w:val="231F20"/>
          <w:spacing w:val="6"/>
          <w:position w:val="1"/>
          <w:sz w:val="20"/>
        </w:rPr>
        <w:t> </w:t>
      </w:r>
      <w:r>
        <w:rPr>
          <w:color w:val="231F20"/>
          <w:position w:val="1"/>
          <w:sz w:val="20"/>
        </w:rPr>
        <w:t>of</w:t>
      </w:r>
      <w:r>
        <w:rPr>
          <w:color w:val="231F20"/>
          <w:spacing w:val="7"/>
          <w:position w:val="1"/>
          <w:sz w:val="20"/>
        </w:rPr>
        <w:t> </w:t>
      </w:r>
      <w:r>
        <w:rPr>
          <w:color w:val="231F20"/>
          <w:position w:val="1"/>
          <w:sz w:val="20"/>
        </w:rPr>
        <w:t>the</w:t>
      </w:r>
      <w:r>
        <w:rPr>
          <w:color w:val="231F20"/>
          <w:spacing w:val="6"/>
          <w:position w:val="1"/>
          <w:sz w:val="20"/>
        </w:rPr>
        <w:t> </w:t>
      </w:r>
      <w:r>
        <w:rPr>
          <w:color w:val="231F20"/>
          <w:position w:val="1"/>
          <w:sz w:val="20"/>
        </w:rPr>
        <w:t>parties</w:t>
      </w:r>
      <w:r>
        <w:rPr>
          <w:color w:val="231F20"/>
          <w:spacing w:val="7"/>
          <w:position w:val="1"/>
          <w:sz w:val="20"/>
        </w:rPr>
        <w:t> </w:t>
      </w:r>
      <w:r>
        <w:rPr>
          <w:color w:val="231F20"/>
          <w:position w:val="1"/>
          <w:sz w:val="20"/>
        </w:rPr>
        <w:t>and</w:t>
      </w:r>
      <w:r>
        <w:rPr>
          <w:color w:val="231F20"/>
          <w:spacing w:val="6"/>
          <w:position w:val="1"/>
          <w:sz w:val="20"/>
        </w:rPr>
        <w:t> </w:t>
      </w:r>
      <w:r>
        <w:rPr>
          <w:color w:val="231F20"/>
          <w:position w:val="1"/>
          <w:sz w:val="20"/>
        </w:rPr>
        <w:t>after</w:t>
      </w:r>
      <w:r>
        <w:rPr>
          <w:color w:val="231F20"/>
          <w:spacing w:val="7"/>
          <w:position w:val="1"/>
          <w:sz w:val="20"/>
        </w:rPr>
        <w:t> </w:t>
      </w:r>
      <w:r>
        <w:rPr>
          <w:color w:val="231F20"/>
          <w:position w:val="1"/>
          <w:sz w:val="20"/>
        </w:rPr>
        <w:t>notice</w:t>
      </w:r>
      <w:r>
        <w:rPr>
          <w:color w:val="231F20"/>
          <w:spacing w:val="7"/>
          <w:position w:val="1"/>
          <w:sz w:val="20"/>
        </w:rPr>
        <w:t> </w:t>
      </w:r>
      <w:r>
        <w:rPr>
          <w:color w:val="231F20"/>
          <w:position w:val="1"/>
          <w:sz w:val="20"/>
        </w:rPr>
        <w:t>to</w:t>
      </w:r>
      <w:r>
        <w:rPr>
          <w:color w:val="231F20"/>
          <w:spacing w:val="6"/>
          <w:position w:val="1"/>
          <w:sz w:val="20"/>
        </w:rPr>
        <w:t> </w:t>
      </w:r>
      <w:r>
        <w:rPr>
          <w:color w:val="231F20"/>
          <w:position w:val="1"/>
          <w:sz w:val="20"/>
        </w:rPr>
        <w:t>the</w:t>
      </w:r>
      <w:r>
        <w:rPr>
          <w:color w:val="231F20"/>
          <w:spacing w:val="7"/>
          <w:position w:val="1"/>
          <w:sz w:val="20"/>
        </w:rPr>
        <w:t> </w:t>
      </w:r>
      <w:r>
        <w:rPr>
          <w:color w:val="231F20"/>
          <w:position w:val="1"/>
          <w:sz w:val="20"/>
        </w:rPr>
        <w:t>parties,</w:t>
      </w:r>
      <w:r>
        <w:rPr>
          <w:color w:val="231F20"/>
          <w:spacing w:val="6"/>
          <w:position w:val="1"/>
          <w:sz w:val="20"/>
        </w:rPr>
        <w:t> </w:t>
      </w:r>
      <w:r>
        <w:rPr>
          <w:color w:val="231F20"/>
          <w:position w:val="1"/>
          <w:sz w:val="20"/>
        </w:rPr>
        <w:t>and</w:t>
      </w:r>
      <w:r>
        <w:rPr>
          <w:color w:val="231F20"/>
          <w:spacing w:val="7"/>
          <w:position w:val="1"/>
          <w:sz w:val="20"/>
        </w:rPr>
        <w:t> </w:t>
      </w:r>
      <w:r>
        <w:rPr>
          <w:color w:val="231F20"/>
          <w:position w:val="1"/>
          <w:sz w:val="20"/>
        </w:rPr>
        <w:t>after</w:t>
      </w:r>
      <w:r>
        <w:rPr>
          <w:color w:val="231F20"/>
          <w:spacing w:val="35"/>
          <w:position w:val="1"/>
          <w:sz w:val="20"/>
        </w:rPr>
        <w:t> </w:t>
      </w:r>
      <w:r>
        <w:rPr>
          <w:color w:val="231F20"/>
          <w:spacing w:val="8"/>
          <w:sz w:val="16"/>
        </w:rPr>
        <w:t>30</w:t>
      </w:r>
      <w:r>
        <w:rPr>
          <w:color w:val="231F20"/>
          <w:spacing w:val="-23"/>
          <w:sz w:val="16"/>
        </w:rPr>
        <w:t> </w:t>
      </w:r>
    </w:p>
    <w:p>
      <w:pPr>
        <w:pStyle w:val="BodyText"/>
        <w:spacing w:line="249" w:lineRule="auto" w:before="9"/>
        <w:ind w:left="120" w:right="1346"/>
        <w:jc w:val="both"/>
      </w:pPr>
      <w:r>
        <w:rPr>
          <w:color w:val="231F20"/>
        </w:rPr>
        <w:t>hearing</w:t>
      </w:r>
      <w:r>
        <w:rPr>
          <w:color w:val="231F20"/>
          <w:spacing w:val="-17"/>
        </w:rPr>
        <w:t> </w:t>
      </w:r>
      <w:r>
        <w:rPr>
          <w:color w:val="231F20"/>
        </w:rPr>
        <w:t>such</w:t>
      </w:r>
      <w:r>
        <w:rPr>
          <w:color w:val="231F20"/>
          <w:spacing w:val="-17"/>
        </w:rPr>
        <w:t> </w:t>
      </w:r>
      <w:r>
        <w:rPr>
          <w:color w:val="231F20"/>
        </w:rPr>
        <w:t>of</w:t>
      </w:r>
      <w:r>
        <w:rPr>
          <w:color w:val="231F20"/>
          <w:spacing w:val="-17"/>
        </w:rPr>
        <w:t> </w:t>
      </w:r>
      <w:r>
        <w:rPr>
          <w:color w:val="231F20"/>
        </w:rPr>
        <w:t>them</w:t>
      </w:r>
      <w:r>
        <w:rPr>
          <w:color w:val="231F20"/>
          <w:spacing w:val="-17"/>
        </w:rPr>
        <w:t> </w:t>
      </w:r>
      <w:r>
        <w:rPr>
          <w:color w:val="231F20"/>
        </w:rPr>
        <w:t>as</w:t>
      </w:r>
      <w:r>
        <w:rPr>
          <w:color w:val="231F20"/>
          <w:spacing w:val="-16"/>
        </w:rPr>
        <w:t> </w:t>
      </w:r>
      <w:r>
        <w:rPr>
          <w:color w:val="231F20"/>
        </w:rPr>
        <w:t>the</w:t>
      </w:r>
      <w:r>
        <w:rPr>
          <w:color w:val="231F20"/>
          <w:spacing w:val="-17"/>
        </w:rPr>
        <w:t> </w:t>
      </w:r>
      <w:r>
        <w:rPr>
          <w:color w:val="231F20"/>
        </w:rPr>
        <w:t>Chairperson</w:t>
      </w:r>
      <w:r>
        <w:rPr>
          <w:color w:val="231F20"/>
          <w:spacing w:val="-16"/>
        </w:rPr>
        <w:t> </w:t>
      </w:r>
      <w:r>
        <w:rPr>
          <w:color w:val="231F20"/>
        </w:rPr>
        <w:t>may</w:t>
      </w:r>
      <w:r>
        <w:rPr>
          <w:color w:val="231F20"/>
          <w:spacing w:val="-17"/>
        </w:rPr>
        <w:t> </w:t>
      </w:r>
      <w:r>
        <w:rPr>
          <w:color w:val="231F20"/>
        </w:rPr>
        <w:t>desire</w:t>
      </w:r>
      <w:r>
        <w:rPr>
          <w:color w:val="231F20"/>
          <w:spacing w:val="-16"/>
        </w:rPr>
        <w:t> </w:t>
      </w:r>
      <w:r>
        <w:rPr>
          <w:color w:val="231F20"/>
        </w:rPr>
        <w:t>to</w:t>
      </w:r>
      <w:r>
        <w:rPr>
          <w:color w:val="231F20"/>
          <w:spacing w:val="-17"/>
        </w:rPr>
        <w:t> </w:t>
      </w:r>
      <w:r>
        <w:rPr>
          <w:color w:val="231F20"/>
        </w:rPr>
        <w:t>be</w:t>
      </w:r>
      <w:r>
        <w:rPr>
          <w:color w:val="231F20"/>
          <w:spacing w:val="-16"/>
        </w:rPr>
        <w:t> </w:t>
      </w:r>
      <w:r>
        <w:rPr>
          <w:color w:val="231F20"/>
        </w:rPr>
        <w:t>heard,</w:t>
      </w:r>
      <w:r>
        <w:rPr>
          <w:color w:val="231F20"/>
          <w:spacing w:val="-17"/>
        </w:rPr>
        <w:t> </w:t>
      </w:r>
      <w:r>
        <w:rPr>
          <w:color w:val="231F20"/>
        </w:rPr>
        <w:t>or</w:t>
      </w:r>
      <w:r>
        <w:rPr>
          <w:color w:val="231F20"/>
          <w:spacing w:val="-16"/>
        </w:rPr>
        <w:t> </w:t>
      </w:r>
      <w:r>
        <w:rPr>
          <w:color w:val="231F20"/>
        </w:rPr>
        <w:t>on</w:t>
      </w:r>
      <w:r>
        <w:rPr>
          <w:color w:val="231F20"/>
          <w:spacing w:val="-17"/>
        </w:rPr>
        <w:t> </w:t>
      </w:r>
      <w:r>
        <w:rPr>
          <w:color w:val="231F20"/>
        </w:rPr>
        <w:t>the</w:t>
      </w:r>
      <w:r>
        <w:rPr>
          <w:color w:val="231F20"/>
          <w:spacing w:val="-17"/>
        </w:rPr>
        <w:t> </w:t>
      </w:r>
      <w:r>
        <w:rPr>
          <w:color w:val="231F20"/>
        </w:rPr>
        <w:t>Chairperson's</w:t>
      </w:r>
      <w:r>
        <w:rPr>
          <w:color w:val="231F20"/>
          <w:spacing w:val="-16"/>
        </w:rPr>
        <w:t> </w:t>
      </w:r>
      <w:r>
        <w:rPr>
          <w:color w:val="231F20"/>
        </w:rPr>
        <w:t>own motion without such notice, the Chairperson of the Appellate Tribunal may transfer any case pending before one Bench, for disposal, to any other</w:t>
      </w:r>
      <w:r>
        <w:rPr>
          <w:color w:val="231F20"/>
          <w:spacing w:val="30"/>
        </w:rPr>
        <w:t> </w:t>
      </w:r>
      <w:r>
        <w:rPr>
          <w:color w:val="231F20"/>
        </w:rPr>
        <w:t>Bench.</w:t>
      </w:r>
    </w:p>
    <w:p>
      <w:pPr>
        <w:pStyle w:val="ListParagraph"/>
        <w:numPr>
          <w:ilvl w:val="0"/>
          <w:numId w:val="66"/>
        </w:numPr>
        <w:tabs>
          <w:tab w:pos="889" w:val="left" w:leader="none"/>
        </w:tabs>
        <w:spacing w:line="240" w:lineRule="auto" w:before="123" w:after="0"/>
        <w:ind w:left="889" w:right="0" w:hanging="289"/>
        <w:jc w:val="left"/>
        <w:rPr>
          <w:sz w:val="20"/>
        </w:rPr>
      </w:pPr>
      <w:r>
        <w:rPr>
          <w:color w:val="231F20"/>
          <w:sz w:val="20"/>
        </w:rPr>
        <w:t>(</w:t>
      </w:r>
      <w:r>
        <w:rPr>
          <w:i/>
          <w:color w:val="231F20"/>
          <w:sz w:val="20"/>
        </w:rPr>
        <w:t>1</w:t>
      </w:r>
      <w:r>
        <w:rPr>
          <w:color w:val="231F20"/>
          <w:sz w:val="20"/>
        </w:rPr>
        <w:t>)</w:t>
      </w:r>
      <w:r>
        <w:rPr>
          <w:color w:val="231F20"/>
          <w:spacing w:val="-22"/>
          <w:sz w:val="20"/>
        </w:rPr>
        <w:t> </w:t>
      </w:r>
      <w:r>
        <w:rPr>
          <w:color w:val="231F20"/>
          <w:sz w:val="20"/>
        </w:rPr>
        <w:t>Any</w:t>
      </w:r>
      <w:r>
        <w:rPr>
          <w:color w:val="231F20"/>
          <w:spacing w:val="-13"/>
          <w:sz w:val="20"/>
        </w:rPr>
        <w:t> </w:t>
      </w:r>
      <w:r>
        <w:rPr>
          <w:color w:val="231F20"/>
          <w:sz w:val="20"/>
        </w:rPr>
        <w:t>person</w:t>
      </w:r>
      <w:r>
        <w:rPr>
          <w:color w:val="231F20"/>
          <w:spacing w:val="-13"/>
          <w:sz w:val="20"/>
        </w:rPr>
        <w:t> </w:t>
      </w:r>
      <w:r>
        <w:rPr>
          <w:color w:val="231F20"/>
          <w:sz w:val="20"/>
        </w:rPr>
        <w:t>aggrieved</w:t>
      </w:r>
      <w:r>
        <w:rPr>
          <w:color w:val="231F20"/>
          <w:spacing w:val="-13"/>
          <w:sz w:val="20"/>
        </w:rPr>
        <w:t> </w:t>
      </w:r>
      <w:r>
        <w:rPr>
          <w:color w:val="231F20"/>
          <w:sz w:val="20"/>
        </w:rPr>
        <w:t>by</w:t>
      </w:r>
      <w:r>
        <w:rPr>
          <w:color w:val="231F20"/>
          <w:spacing w:val="-12"/>
          <w:sz w:val="20"/>
        </w:rPr>
        <w:t> </w:t>
      </w:r>
      <w:r>
        <w:rPr>
          <w:color w:val="231F20"/>
          <w:sz w:val="20"/>
        </w:rPr>
        <w:t>the</w:t>
      </w:r>
      <w:r>
        <w:rPr>
          <w:color w:val="231F20"/>
          <w:spacing w:val="-13"/>
          <w:sz w:val="20"/>
        </w:rPr>
        <w:t> </w:t>
      </w:r>
      <w:r>
        <w:rPr>
          <w:color w:val="231F20"/>
          <w:sz w:val="20"/>
        </w:rPr>
        <w:t>decision</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21"/>
          <w:sz w:val="20"/>
        </w:rPr>
        <w:t> </w:t>
      </w:r>
      <w:r>
        <w:rPr>
          <w:color w:val="231F20"/>
          <w:spacing w:val="-3"/>
          <w:sz w:val="20"/>
        </w:rPr>
        <w:t>Authority,</w:t>
      </w:r>
      <w:r>
        <w:rPr>
          <w:color w:val="231F20"/>
          <w:spacing w:val="-13"/>
          <w:sz w:val="20"/>
        </w:rPr>
        <w:t> </w:t>
      </w:r>
      <w:r>
        <w:rPr>
          <w:color w:val="231F20"/>
          <w:sz w:val="20"/>
        </w:rPr>
        <w:t>may</w:t>
      </w:r>
      <w:r>
        <w:rPr>
          <w:color w:val="231F20"/>
          <w:spacing w:val="-13"/>
          <w:sz w:val="20"/>
        </w:rPr>
        <w:t> </w:t>
      </w:r>
      <w:r>
        <w:rPr>
          <w:color w:val="231F20"/>
          <w:sz w:val="20"/>
        </w:rPr>
        <w:t>prefer</w:t>
      </w:r>
      <w:r>
        <w:rPr>
          <w:color w:val="231F20"/>
          <w:spacing w:val="-13"/>
          <w:sz w:val="20"/>
        </w:rPr>
        <w:t> </w:t>
      </w:r>
      <w:r>
        <w:rPr>
          <w:color w:val="231F20"/>
          <w:sz w:val="20"/>
        </w:rPr>
        <w:t>an</w:t>
      </w:r>
      <w:r>
        <w:rPr>
          <w:color w:val="231F20"/>
          <w:spacing w:val="-13"/>
          <w:sz w:val="20"/>
        </w:rPr>
        <w:t> </w:t>
      </w:r>
      <w:r>
        <w:rPr>
          <w:color w:val="231F20"/>
          <w:sz w:val="20"/>
        </w:rPr>
        <w:t>appeal</w:t>
      </w:r>
      <w:r>
        <w:rPr>
          <w:color w:val="231F20"/>
          <w:spacing w:val="-12"/>
          <w:sz w:val="20"/>
        </w:rPr>
        <w:t> </w:t>
      </w:r>
      <w:r>
        <w:rPr>
          <w:color w:val="231F20"/>
          <w:sz w:val="20"/>
        </w:rPr>
        <w:t>to</w:t>
      </w:r>
    </w:p>
    <w:p>
      <w:pPr>
        <w:pStyle w:val="BodyText"/>
        <w:tabs>
          <w:tab w:pos="7488" w:val="left" w:leader="none"/>
        </w:tabs>
        <w:spacing w:before="10"/>
        <w:ind w:left="120"/>
        <w:rPr>
          <w:sz w:val="16"/>
        </w:rPr>
      </w:pPr>
      <w:r>
        <w:rPr>
          <w:color w:val="231F20"/>
        </w:rPr>
        <w:t>the</w:t>
      </w:r>
      <w:r>
        <w:rPr>
          <w:color w:val="231F20"/>
          <w:spacing w:val="-14"/>
        </w:rPr>
        <w:t> </w:t>
      </w:r>
      <w:r>
        <w:rPr>
          <w:color w:val="231F20"/>
        </w:rPr>
        <w:t>Appellate</w:t>
      </w:r>
      <w:r>
        <w:rPr>
          <w:color w:val="231F20"/>
          <w:spacing w:val="-8"/>
        </w:rPr>
        <w:t> </w:t>
      </w:r>
      <w:r>
        <w:rPr>
          <w:color w:val="231F20"/>
          <w:spacing w:val="-3"/>
        </w:rPr>
        <w:t>Tribunal</w:t>
      </w:r>
      <w:r>
        <w:rPr>
          <w:color w:val="231F20"/>
          <w:spacing w:val="-5"/>
        </w:rPr>
        <w:t> </w:t>
      </w:r>
      <w:r>
        <w:rPr>
          <w:color w:val="231F20"/>
        </w:rPr>
        <w:t>within</w:t>
      </w:r>
      <w:r>
        <w:rPr>
          <w:color w:val="231F20"/>
          <w:spacing w:val="-5"/>
        </w:rPr>
        <w:t> </w:t>
      </w:r>
      <w:r>
        <w:rPr>
          <w:color w:val="231F20"/>
        </w:rPr>
        <w:t>a</w:t>
      </w:r>
      <w:r>
        <w:rPr>
          <w:color w:val="231F20"/>
          <w:spacing w:val="-5"/>
        </w:rPr>
        <w:t> </w:t>
      </w:r>
      <w:r>
        <w:rPr>
          <w:color w:val="231F20"/>
        </w:rPr>
        <w:t>period</w:t>
      </w:r>
      <w:r>
        <w:rPr>
          <w:color w:val="231F20"/>
          <w:spacing w:val="-5"/>
        </w:rPr>
        <w:t> </w:t>
      </w:r>
      <w:r>
        <w:rPr>
          <w:color w:val="231F20"/>
        </w:rPr>
        <w:t>of</w:t>
      </w:r>
      <w:r>
        <w:rPr>
          <w:color w:val="231F20"/>
          <w:spacing w:val="-5"/>
        </w:rPr>
        <w:t> </w:t>
      </w:r>
      <w:r>
        <w:rPr>
          <w:color w:val="231F20"/>
        </w:rPr>
        <w:t>thirty</w:t>
      </w:r>
      <w:r>
        <w:rPr>
          <w:color w:val="231F20"/>
          <w:spacing w:val="-5"/>
        </w:rPr>
        <w:t> </w:t>
      </w:r>
      <w:r>
        <w:rPr>
          <w:color w:val="231F20"/>
        </w:rPr>
        <w:t>days</w:t>
      </w:r>
      <w:r>
        <w:rPr>
          <w:color w:val="231F20"/>
          <w:spacing w:val="-4"/>
        </w:rPr>
        <w:t> </w:t>
      </w:r>
      <w:r>
        <w:rPr>
          <w:color w:val="231F20"/>
        </w:rPr>
        <w:t>from</w:t>
      </w:r>
      <w:r>
        <w:rPr>
          <w:color w:val="231F20"/>
          <w:spacing w:val="-5"/>
        </w:rPr>
        <w:t> </w:t>
      </w:r>
      <w:r>
        <w:rPr>
          <w:color w:val="231F20"/>
        </w:rPr>
        <w:t>the</w:t>
      </w:r>
      <w:r>
        <w:rPr>
          <w:color w:val="231F20"/>
          <w:spacing w:val="-5"/>
        </w:rPr>
        <w:t> </w:t>
      </w:r>
      <w:r>
        <w:rPr>
          <w:color w:val="231F20"/>
        </w:rPr>
        <w:t>receipt</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order</w:t>
      </w:r>
      <w:r>
        <w:rPr>
          <w:color w:val="231F20"/>
          <w:spacing w:val="-5"/>
        </w:rPr>
        <w:t> </w:t>
      </w:r>
      <w:r>
        <w:rPr>
          <w:color w:val="231F20"/>
        </w:rPr>
        <w:t>appealed</w:t>
        <w:tab/>
      </w:r>
      <w:r>
        <w:rPr>
          <w:color w:val="231F20"/>
          <w:spacing w:val="8"/>
          <w:position w:val="1"/>
          <w:sz w:val="16"/>
        </w:rPr>
        <w:t>35</w:t>
      </w:r>
      <w:r>
        <w:rPr>
          <w:color w:val="231F20"/>
          <w:spacing w:val="-23"/>
          <w:position w:val="1"/>
          <w:sz w:val="16"/>
        </w:rPr>
        <w:t> </w:t>
      </w:r>
    </w:p>
    <w:p>
      <w:pPr>
        <w:pStyle w:val="BodyText"/>
        <w:spacing w:line="249" w:lineRule="auto" w:before="10"/>
        <w:ind w:left="120" w:right="1246"/>
      </w:pPr>
      <w:r>
        <w:rPr>
          <w:color w:val="231F20"/>
        </w:rPr>
        <w:t>against, in such form, verified in such manner and be accompanied by such fee, as may be prescribed:</w:t>
      </w:r>
    </w:p>
    <w:p>
      <w:pPr>
        <w:pStyle w:val="BodyText"/>
        <w:spacing w:line="249" w:lineRule="auto" w:before="122"/>
        <w:ind w:left="120" w:right="1246" w:firstLine="480"/>
      </w:pPr>
      <w:r>
        <w:rPr>
          <w:color w:val="231F20"/>
        </w:rPr>
        <w:t>Provided</w:t>
      </w:r>
      <w:r>
        <w:rPr>
          <w:color w:val="231F20"/>
          <w:spacing w:val="-7"/>
        </w:rPr>
        <w:t> </w:t>
      </w:r>
      <w:r>
        <w:rPr>
          <w:color w:val="231F20"/>
        </w:rPr>
        <w:t>that</w:t>
      </w:r>
      <w:r>
        <w:rPr>
          <w:color w:val="231F20"/>
          <w:spacing w:val="-6"/>
        </w:rPr>
        <w:t> </w:t>
      </w:r>
      <w:r>
        <w:rPr>
          <w:color w:val="231F20"/>
        </w:rPr>
        <w:t>the</w:t>
      </w:r>
      <w:r>
        <w:rPr>
          <w:color w:val="231F20"/>
          <w:spacing w:val="-14"/>
        </w:rPr>
        <w:t> </w:t>
      </w:r>
      <w:r>
        <w:rPr>
          <w:color w:val="231F20"/>
        </w:rPr>
        <w:t>Appellate</w:t>
      </w:r>
      <w:r>
        <w:rPr>
          <w:color w:val="231F20"/>
          <w:spacing w:val="-11"/>
        </w:rPr>
        <w:t> </w:t>
      </w:r>
      <w:r>
        <w:rPr>
          <w:color w:val="231F20"/>
        </w:rPr>
        <w:t>Tribunal</w:t>
      </w:r>
      <w:r>
        <w:rPr>
          <w:color w:val="231F20"/>
          <w:spacing w:val="-6"/>
        </w:rPr>
        <w:t> </w:t>
      </w:r>
      <w:r>
        <w:rPr>
          <w:color w:val="231F20"/>
        </w:rPr>
        <w:t>may</w:t>
      </w:r>
      <w:r>
        <w:rPr>
          <w:color w:val="231F20"/>
          <w:spacing w:val="-6"/>
        </w:rPr>
        <w:t> </w:t>
      </w:r>
      <w:r>
        <w:rPr>
          <w:color w:val="231F20"/>
        </w:rPr>
        <w:t>entertain</w:t>
      </w:r>
      <w:r>
        <w:rPr>
          <w:color w:val="231F20"/>
          <w:spacing w:val="-6"/>
        </w:rPr>
        <w:t> </w:t>
      </w:r>
      <w:r>
        <w:rPr>
          <w:color w:val="231F20"/>
        </w:rPr>
        <w:t>any</w:t>
      </w:r>
      <w:r>
        <w:rPr>
          <w:color w:val="231F20"/>
          <w:spacing w:val="-6"/>
        </w:rPr>
        <w:t> </w:t>
      </w:r>
      <w:r>
        <w:rPr>
          <w:color w:val="231F20"/>
        </w:rPr>
        <w:t>appeal</w:t>
      </w:r>
      <w:r>
        <w:rPr>
          <w:color w:val="231F20"/>
          <w:spacing w:val="-6"/>
        </w:rPr>
        <w:t> </w:t>
      </w:r>
      <w:r>
        <w:rPr>
          <w:color w:val="231F20"/>
        </w:rPr>
        <w:t>after</w:t>
      </w:r>
      <w:r>
        <w:rPr>
          <w:color w:val="231F20"/>
          <w:spacing w:val="-6"/>
        </w:rPr>
        <w:t> </w:t>
      </w:r>
      <w:r>
        <w:rPr>
          <w:color w:val="231F20"/>
        </w:rPr>
        <w:t>the</w:t>
      </w:r>
      <w:r>
        <w:rPr>
          <w:color w:val="231F20"/>
          <w:spacing w:val="-6"/>
        </w:rPr>
        <w:t> </w:t>
      </w:r>
      <w:r>
        <w:rPr>
          <w:color w:val="231F20"/>
        </w:rPr>
        <w:t>expiry</w:t>
      </w:r>
      <w:r>
        <w:rPr>
          <w:color w:val="231F20"/>
          <w:spacing w:val="-6"/>
        </w:rPr>
        <w:t> </w:t>
      </w:r>
      <w:r>
        <w:rPr>
          <w:color w:val="231F20"/>
        </w:rPr>
        <w:t>of</w:t>
      </w:r>
      <w:r>
        <w:rPr>
          <w:color w:val="231F20"/>
          <w:spacing w:val="-6"/>
        </w:rPr>
        <w:t> </w:t>
      </w:r>
      <w:r>
        <w:rPr>
          <w:color w:val="231F20"/>
        </w:rPr>
        <w:t>the said</w:t>
      </w:r>
      <w:r>
        <w:rPr>
          <w:color w:val="231F20"/>
          <w:spacing w:val="-19"/>
        </w:rPr>
        <w:t> </w:t>
      </w:r>
      <w:r>
        <w:rPr>
          <w:color w:val="231F20"/>
        </w:rPr>
        <w:t>period</w:t>
      </w:r>
      <w:r>
        <w:rPr>
          <w:color w:val="231F20"/>
          <w:spacing w:val="-18"/>
        </w:rPr>
        <w:t> </w:t>
      </w:r>
      <w:r>
        <w:rPr>
          <w:color w:val="231F20"/>
        </w:rPr>
        <w:t>of</w:t>
      </w:r>
      <w:r>
        <w:rPr>
          <w:color w:val="231F20"/>
          <w:spacing w:val="-19"/>
        </w:rPr>
        <w:t> </w:t>
      </w:r>
      <w:r>
        <w:rPr>
          <w:color w:val="231F20"/>
        </w:rPr>
        <w:t>thirty</w:t>
      </w:r>
      <w:r>
        <w:rPr>
          <w:color w:val="231F20"/>
          <w:spacing w:val="-18"/>
        </w:rPr>
        <w:t> </w:t>
      </w:r>
      <w:r>
        <w:rPr>
          <w:color w:val="231F20"/>
        </w:rPr>
        <w:t>days</w:t>
      </w:r>
      <w:r>
        <w:rPr>
          <w:color w:val="231F20"/>
          <w:spacing w:val="-19"/>
        </w:rPr>
        <w:t> </w:t>
      </w:r>
      <w:r>
        <w:rPr>
          <w:color w:val="231F20"/>
        </w:rPr>
        <w:t>if</w:t>
      </w:r>
      <w:r>
        <w:rPr>
          <w:color w:val="231F20"/>
          <w:spacing w:val="-18"/>
        </w:rPr>
        <w:t> </w:t>
      </w:r>
      <w:r>
        <w:rPr>
          <w:color w:val="231F20"/>
        </w:rPr>
        <w:t>it</w:t>
      </w:r>
      <w:r>
        <w:rPr>
          <w:color w:val="231F20"/>
          <w:spacing w:val="-19"/>
        </w:rPr>
        <w:t> </w:t>
      </w:r>
      <w:r>
        <w:rPr>
          <w:color w:val="231F20"/>
        </w:rPr>
        <w:t>is</w:t>
      </w:r>
      <w:r>
        <w:rPr>
          <w:color w:val="231F20"/>
          <w:spacing w:val="-18"/>
        </w:rPr>
        <w:t> </w:t>
      </w:r>
      <w:r>
        <w:rPr>
          <w:color w:val="231F20"/>
        </w:rPr>
        <w:t>satisfied</w:t>
      </w:r>
      <w:r>
        <w:rPr>
          <w:color w:val="231F20"/>
          <w:spacing w:val="-19"/>
        </w:rPr>
        <w:t> </w:t>
      </w:r>
      <w:r>
        <w:rPr>
          <w:color w:val="231F20"/>
        </w:rPr>
        <w:t>that</w:t>
      </w:r>
      <w:r>
        <w:rPr>
          <w:color w:val="231F20"/>
          <w:spacing w:val="-18"/>
        </w:rPr>
        <w:t> </w:t>
      </w:r>
      <w:r>
        <w:rPr>
          <w:color w:val="231F20"/>
        </w:rPr>
        <w:t>there</w:t>
      </w:r>
      <w:r>
        <w:rPr>
          <w:color w:val="231F20"/>
          <w:spacing w:val="-19"/>
        </w:rPr>
        <w:t> </w:t>
      </w:r>
      <w:r>
        <w:rPr>
          <w:color w:val="231F20"/>
        </w:rPr>
        <w:t>was</w:t>
      </w:r>
      <w:r>
        <w:rPr>
          <w:color w:val="231F20"/>
          <w:spacing w:val="-18"/>
        </w:rPr>
        <w:t> </w:t>
      </w:r>
      <w:r>
        <w:rPr>
          <w:color w:val="231F20"/>
        </w:rPr>
        <w:t>sufficient</w:t>
      </w:r>
      <w:r>
        <w:rPr>
          <w:color w:val="231F20"/>
          <w:spacing w:val="-19"/>
        </w:rPr>
        <w:t> </w:t>
      </w:r>
      <w:r>
        <w:rPr>
          <w:color w:val="231F20"/>
        </w:rPr>
        <w:t>cause</w:t>
      </w:r>
      <w:r>
        <w:rPr>
          <w:color w:val="231F20"/>
          <w:spacing w:val="-18"/>
        </w:rPr>
        <w:t> </w:t>
      </w:r>
      <w:r>
        <w:rPr>
          <w:color w:val="231F20"/>
        </w:rPr>
        <w:t>for</w:t>
      </w:r>
      <w:r>
        <w:rPr>
          <w:color w:val="231F20"/>
          <w:spacing w:val="-19"/>
        </w:rPr>
        <w:t> </w:t>
      </w:r>
      <w:r>
        <w:rPr>
          <w:color w:val="231F20"/>
        </w:rPr>
        <w:t>not</w:t>
      </w:r>
      <w:r>
        <w:rPr>
          <w:color w:val="231F20"/>
          <w:spacing w:val="-18"/>
        </w:rPr>
        <w:t> </w:t>
      </w:r>
      <w:r>
        <w:rPr>
          <w:color w:val="231F20"/>
        </w:rPr>
        <w:t>filing</w:t>
      </w:r>
      <w:r>
        <w:rPr>
          <w:color w:val="231F20"/>
          <w:spacing w:val="-19"/>
        </w:rPr>
        <w:t> </w:t>
      </w:r>
      <w:r>
        <w:rPr>
          <w:color w:val="231F20"/>
        </w:rPr>
        <w:t>it</w:t>
      </w:r>
      <w:r>
        <w:rPr>
          <w:color w:val="231F20"/>
          <w:spacing w:val="-18"/>
        </w:rPr>
        <w:t> </w:t>
      </w:r>
      <w:r>
        <w:rPr>
          <w:color w:val="231F20"/>
        </w:rPr>
        <w:t>within</w:t>
      </w:r>
    </w:p>
    <w:p>
      <w:pPr>
        <w:pStyle w:val="BodyText"/>
        <w:tabs>
          <w:tab w:pos="7488" w:val="left" w:leader="none"/>
        </w:tabs>
        <w:spacing w:before="1"/>
        <w:ind w:left="120"/>
        <w:rPr>
          <w:sz w:val="16"/>
        </w:rPr>
      </w:pPr>
      <w:r>
        <w:rPr>
          <w:color w:val="231F20"/>
          <w:position w:val="1"/>
        </w:rPr>
        <w:t>that</w:t>
      </w:r>
      <w:r>
        <w:rPr>
          <w:color w:val="231F20"/>
          <w:spacing w:val="6"/>
          <w:position w:val="1"/>
        </w:rPr>
        <w:t> </w:t>
      </w:r>
      <w:r>
        <w:rPr>
          <w:color w:val="231F20"/>
          <w:position w:val="1"/>
        </w:rPr>
        <w:t>period.</w:t>
        <w:tab/>
      </w:r>
      <w:r>
        <w:rPr>
          <w:color w:val="231F20"/>
          <w:spacing w:val="8"/>
          <w:sz w:val="16"/>
        </w:rPr>
        <w:t>40</w:t>
      </w:r>
      <w:r>
        <w:rPr>
          <w:color w:val="231F20"/>
          <w:spacing w:val="-23"/>
          <w:sz w:val="16"/>
        </w:rPr>
        <w:t> </w:t>
      </w:r>
    </w:p>
    <w:p>
      <w:pPr>
        <w:pStyle w:val="ListParagraph"/>
        <w:numPr>
          <w:ilvl w:val="0"/>
          <w:numId w:val="81"/>
        </w:numPr>
        <w:tabs>
          <w:tab w:pos="911" w:val="left" w:leader="none"/>
        </w:tabs>
        <w:spacing w:line="249" w:lineRule="auto" w:before="129" w:after="0"/>
        <w:ind w:left="120" w:right="1346" w:firstLine="480"/>
        <w:jc w:val="both"/>
        <w:rPr>
          <w:sz w:val="20"/>
        </w:rPr>
      </w:pPr>
      <w:r>
        <w:rPr>
          <w:color w:val="231F20"/>
          <w:sz w:val="20"/>
        </w:rPr>
        <w:t>On receipt of an appeal under this section, the Appellate Tribunal </w:t>
      </w:r>
      <w:r>
        <w:rPr>
          <w:color w:val="231F20"/>
          <w:spacing w:val="-3"/>
          <w:sz w:val="20"/>
        </w:rPr>
        <w:t>may, </w:t>
      </w:r>
      <w:r>
        <w:rPr>
          <w:color w:val="231F20"/>
          <w:sz w:val="20"/>
        </w:rPr>
        <w:t>after providing the parties to the dispute or appeal, an opportunity of being heard, pass such orders thereon as it deems</w:t>
      </w:r>
      <w:r>
        <w:rPr>
          <w:color w:val="231F20"/>
          <w:spacing w:val="-2"/>
          <w:sz w:val="20"/>
        </w:rPr>
        <w:t> </w:t>
      </w:r>
      <w:r>
        <w:rPr>
          <w:color w:val="231F20"/>
          <w:sz w:val="20"/>
        </w:rPr>
        <w:t>fit.</w:t>
      </w:r>
    </w:p>
    <w:p>
      <w:pPr>
        <w:pStyle w:val="ListParagraph"/>
        <w:numPr>
          <w:ilvl w:val="0"/>
          <w:numId w:val="81"/>
        </w:numPr>
        <w:tabs>
          <w:tab w:pos="869" w:val="left" w:leader="none"/>
        </w:tabs>
        <w:spacing w:line="240" w:lineRule="auto" w:before="122" w:after="0"/>
        <w:ind w:left="868" w:right="0" w:hanging="269"/>
        <w:jc w:val="left"/>
        <w:rPr>
          <w:sz w:val="20"/>
        </w:rPr>
      </w:pPr>
      <w:r>
        <w:rPr>
          <w:color w:val="231F20"/>
          <w:sz w:val="20"/>
        </w:rPr>
        <w:t>The</w:t>
      </w:r>
      <w:r>
        <w:rPr>
          <w:color w:val="231F20"/>
          <w:spacing w:val="-22"/>
          <w:sz w:val="20"/>
        </w:rPr>
        <w:t> </w:t>
      </w:r>
      <w:r>
        <w:rPr>
          <w:color w:val="231F20"/>
          <w:sz w:val="20"/>
        </w:rPr>
        <w:t>Appellate</w:t>
      </w:r>
      <w:r>
        <w:rPr>
          <w:color w:val="231F20"/>
          <w:spacing w:val="-17"/>
          <w:sz w:val="20"/>
        </w:rPr>
        <w:t> </w:t>
      </w:r>
      <w:r>
        <w:rPr>
          <w:color w:val="231F20"/>
          <w:sz w:val="20"/>
        </w:rPr>
        <w:t>Tribunal</w:t>
      </w:r>
      <w:r>
        <w:rPr>
          <w:color w:val="231F20"/>
          <w:spacing w:val="-13"/>
          <w:sz w:val="20"/>
        </w:rPr>
        <w:t> </w:t>
      </w:r>
      <w:r>
        <w:rPr>
          <w:color w:val="231F20"/>
          <w:sz w:val="20"/>
        </w:rPr>
        <w:t>shall</w:t>
      </w:r>
      <w:r>
        <w:rPr>
          <w:color w:val="231F20"/>
          <w:spacing w:val="-14"/>
          <w:sz w:val="20"/>
        </w:rPr>
        <w:t> </w:t>
      </w:r>
      <w:r>
        <w:rPr>
          <w:color w:val="231F20"/>
          <w:sz w:val="20"/>
        </w:rPr>
        <w:t>send</w:t>
      </w:r>
      <w:r>
        <w:rPr>
          <w:color w:val="231F20"/>
          <w:spacing w:val="-12"/>
          <w:sz w:val="20"/>
        </w:rPr>
        <w:t> </w:t>
      </w:r>
      <w:r>
        <w:rPr>
          <w:color w:val="231F20"/>
          <w:sz w:val="20"/>
        </w:rPr>
        <w:t>a</w:t>
      </w:r>
      <w:r>
        <w:rPr>
          <w:color w:val="231F20"/>
          <w:spacing w:val="-13"/>
          <w:sz w:val="20"/>
        </w:rPr>
        <w:t> </w:t>
      </w:r>
      <w:r>
        <w:rPr>
          <w:color w:val="231F20"/>
          <w:sz w:val="20"/>
        </w:rPr>
        <w:t>copy</w:t>
      </w:r>
      <w:r>
        <w:rPr>
          <w:color w:val="231F20"/>
          <w:spacing w:val="-13"/>
          <w:sz w:val="20"/>
        </w:rPr>
        <w:t> </w:t>
      </w:r>
      <w:r>
        <w:rPr>
          <w:color w:val="231F20"/>
          <w:sz w:val="20"/>
        </w:rPr>
        <w:t>of</w:t>
      </w:r>
      <w:r>
        <w:rPr>
          <w:color w:val="231F20"/>
          <w:spacing w:val="-13"/>
          <w:sz w:val="20"/>
        </w:rPr>
        <w:t> </w:t>
      </w:r>
      <w:r>
        <w:rPr>
          <w:color w:val="231F20"/>
          <w:sz w:val="20"/>
        </w:rPr>
        <w:t>every</w:t>
      </w:r>
      <w:r>
        <w:rPr>
          <w:color w:val="231F20"/>
          <w:spacing w:val="-13"/>
          <w:sz w:val="20"/>
        </w:rPr>
        <w:t> </w:t>
      </w:r>
      <w:r>
        <w:rPr>
          <w:color w:val="231F20"/>
          <w:sz w:val="20"/>
        </w:rPr>
        <w:t>order</w:t>
      </w:r>
      <w:r>
        <w:rPr>
          <w:color w:val="231F20"/>
          <w:spacing w:val="-13"/>
          <w:sz w:val="20"/>
        </w:rPr>
        <w:t> </w:t>
      </w:r>
      <w:r>
        <w:rPr>
          <w:color w:val="231F20"/>
          <w:sz w:val="20"/>
        </w:rPr>
        <w:t>made</w:t>
      </w:r>
      <w:r>
        <w:rPr>
          <w:color w:val="231F20"/>
          <w:spacing w:val="-13"/>
          <w:sz w:val="20"/>
        </w:rPr>
        <w:t> </w:t>
      </w:r>
      <w:r>
        <w:rPr>
          <w:color w:val="231F20"/>
          <w:sz w:val="20"/>
        </w:rPr>
        <w:t>by</w:t>
      </w:r>
      <w:r>
        <w:rPr>
          <w:color w:val="231F20"/>
          <w:spacing w:val="-14"/>
          <w:sz w:val="20"/>
        </w:rPr>
        <w:t> </w:t>
      </w:r>
      <w:r>
        <w:rPr>
          <w:color w:val="231F20"/>
          <w:sz w:val="20"/>
        </w:rPr>
        <w:t>it</w:t>
      </w:r>
      <w:r>
        <w:rPr>
          <w:color w:val="231F20"/>
          <w:spacing w:val="-13"/>
          <w:sz w:val="20"/>
        </w:rPr>
        <w:t> </w:t>
      </w:r>
      <w:r>
        <w:rPr>
          <w:color w:val="231F20"/>
          <w:sz w:val="20"/>
        </w:rPr>
        <w:t>to</w:t>
      </w:r>
      <w:r>
        <w:rPr>
          <w:color w:val="231F20"/>
          <w:spacing w:val="-13"/>
          <w:sz w:val="20"/>
        </w:rPr>
        <w:t> </w:t>
      </w:r>
      <w:r>
        <w:rPr>
          <w:color w:val="231F20"/>
          <w:sz w:val="20"/>
        </w:rPr>
        <w:t>the</w:t>
      </w:r>
      <w:r>
        <w:rPr>
          <w:color w:val="231F20"/>
          <w:spacing w:val="-13"/>
          <w:sz w:val="20"/>
        </w:rPr>
        <w:t> </w:t>
      </w:r>
      <w:r>
        <w:rPr>
          <w:color w:val="231F20"/>
          <w:sz w:val="20"/>
        </w:rPr>
        <w:t>parties</w:t>
      </w:r>
      <w:r>
        <w:rPr>
          <w:color w:val="231F20"/>
          <w:spacing w:val="-13"/>
          <w:sz w:val="20"/>
        </w:rPr>
        <w:t> </w:t>
      </w:r>
      <w:r>
        <w:rPr>
          <w:color w:val="231F20"/>
          <w:sz w:val="20"/>
        </w:rPr>
        <w:t>to</w:t>
      </w:r>
    </w:p>
    <w:p>
      <w:pPr>
        <w:pStyle w:val="BodyText"/>
        <w:tabs>
          <w:tab w:pos="7483" w:val="left" w:leader="none"/>
        </w:tabs>
        <w:spacing w:before="10"/>
        <w:ind w:left="120"/>
        <w:rPr>
          <w:sz w:val="16"/>
        </w:rPr>
      </w:pPr>
      <w:r>
        <w:rPr>
          <w:color w:val="231F20"/>
        </w:rPr>
        <w:t>the dispute or the appeal and to the </w:t>
      </w:r>
      <w:r>
        <w:rPr>
          <w:color w:val="231F20"/>
          <w:spacing w:val="-3"/>
        </w:rPr>
        <w:t>Authority, </w:t>
      </w:r>
      <w:r>
        <w:rPr>
          <w:color w:val="231F20"/>
        </w:rPr>
        <w:t>as the case</w:t>
      </w:r>
      <w:r>
        <w:rPr>
          <w:color w:val="231F20"/>
          <w:spacing w:val="34"/>
        </w:rPr>
        <w:t> </w:t>
      </w:r>
      <w:r>
        <w:rPr>
          <w:color w:val="231F20"/>
        </w:rPr>
        <w:t>may</w:t>
      </w:r>
      <w:r>
        <w:rPr>
          <w:color w:val="231F20"/>
          <w:spacing w:val="3"/>
        </w:rPr>
        <w:t> </w:t>
      </w:r>
      <w:r>
        <w:rPr>
          <w:color w:val="231F20"/>
        </w:rPr>
        <w:t>be.</w:t>
        <w:tab/>
      </w:r>
      <w:r>
        <w:rPr>
          <w:color w:val="231F20"/>
          <w:spacing w:val="8"/>
          <w:sz w:val="16"/>
        </w:rPr>
        <w:t>45</w:t>
      </w:r>
      <w:r>
        <w:rPr>
          <w:color w:val="231F20"/>
          <w:spacing w:val="-23"/>
          <w:sz w:val="16"/>
        </w:rPr>
        <w:t> </w:t>
      </w:r>
    </w:p>
    <w:p>
      <w:pPr>
        <w:spacing w:after="0"/>
        <w:rPr>
          <w:sz w:val="16"/>
        </w:rPr>
        <w:sectPr>
          <w:type w:val="continuous"/>
          <w:pgSz w:w="11900" w:h="16840"/>
          <w:pgMar w:top="1600" w:bottom="280" w:left="1020" w:right="1020"/>
          <w:cols w:num="2" w:equalWidth="0">
            <w:col w:w="1151" w:space="58"/>
            <w:col w:w="8651"/>
          </w:cols>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43"/>
        <w:ind w:left="1042" w:right="0" w:firstLine="0"/>
        <w:jc w:val="center"/>
        <w:rPr>
          <w:sz w:val="16"/>
        </w:rPr>
      </w:pPr>
      <w:r>
        <w:rPr>
          <w:color w:val="231F20"/>
          <w:sz w:val="16"/>
        </w:rPr>
        <w:t>5</w:t>
      </w:r>
    </w:p>
    <w:p>
      <w:pPr>
        <w:spacing w:before="18"/>
        <w:ind w:left="149" w:right="0" w:firstLine="0"/>
        <w:jc w:val="left"/>
        <w:rPr>
          <w:sz w:val="16"/>
        </w:rPr>
      </w:pPr>
      <w:r>
        <w:rPr>
          <w:color w:val="231F20"/>
          <w:sz w:val="16"/>
        </w:rPr>
        <w:t>5 of 1908.</w:t>
      </w:r>
    </w:p>
    <w:p>
      <w:pPr>
        <w:pStyle w:val="BodyText"/>
        <w:rPr>
          <w:sz w:val="18"/>
        </w:rPr>
      </w:pPr>
    </w:p>
    <w:p>
      <w:pPr>
        <w:pStyle w:val="BodyText"/>
        <w:rPr>
          <w:sz w:val="18"/>
        </w:rPr>
      </w:pPr>
    </w:p>
    <w:p>
      <w:pPr>
        <w:pStyle w:val="BodyText"/>
        <w:rPr>
          <w:sz w:val="18"/>
        </w:rPr>
      </w:pPr>
    </w:p>
    <w:p>
      <w:pPr>
        <w:pStyle w:val="BodyText"/>
        <w:spacing w:before="6"/>
        <w:rPr>
          <w:sz w:val="25"/>
        </w:rPr>
      </w:pPr>
    </w:p>
    <w:p>
      <w:pPr>
        <w:spacing w:before="0"/>
        <w:ind w:left="946" w:right="0" w:firstLine="0"/>
        <w:jc w:val="center"/>
        <w:rPr>
          <w:sz w:val="16"/>
        </w:rPr>
      </w:pPr>
      <w:r>
        <w:rPr>
          <w:color w:val="231F20"/>
          <w:sz w:val="16"/>
        </w:rPr>
        <w:t>10 </w:t>
      </w:r>
    </w:p>
    <w:p>
      <w:pPr>
        <w:spacing w:before="42"/>
        <w:ind w:left="158" w:right="0" w:firstLine="0"/>
        <w:jc w:val="left"/>
        <w:rPr>
          <w:sz w:val="16"/>
        </w:rPr>
      </w:pPr>
      <w:r>
        <w:rPr>
          <w:color w:val="231F20"/>
          <w:sz w:val="16"/>
        </w:rPr>
        <w:t>5 of 1908.</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15"/>
        <w:ind w:left="946" w:right="0" w:firstLine="0"/>
        <w:jc w:val="center"/>
        <w:rPr>
          <w:sz w:val="16"/>
        </w:rPr>
      </w:pPr>
      <w:r>
        <w:rPr>
          <w:color w:val="231F20"/>
          <w:sz w:val="16"/>
        </w:rPr>
        <w:t>15 </w:t>
      </w:r>
    </w:p>
    <w:p>
      <w:pPr>
        <w:pStyle w:val="BodyText"/>
        <w:rPr>
          <w:sz w:val="18"/>
        </w:rPr>
      </w:pPr>
    </w:p>
    <w:p>
      <w:pPr>
        <w:pStyle w:val="BodyText"/>
        <w:spacing w:before="1"/>
        <w:rPr>
          <w:sz w:val="16"/>
        </w:rPr>
      </w:pPr>
    </w:p>
    <w:p>
      <w:pPr>
        <w:spacing w:before="0"/>
        <w:ind w:left="149" w:right="0" w:firstLine="0"/>
        <w:jc w:val="left"/>
        <w:rPr>
          <w:sz w:val="16"/>
        </w:rPr>
      </w:pPr>
      <w:r>
        <w:rPr>
          <w:color w:val="231F20"/>
          <w:sz w:val="16"/>
        </w:rPr>
        <w:t>1 of 1872.</w:t>
      </w:r>
    </w:p>
    <w:p>
      <w:pPr>
        <w:pStyle w:val="BodyText"/>
        <w:rPr>
          <w:sz w:val="18"/>
        </w:rPr>
      </w:pPr>
    </w:p>
    <w:p>
      <w:pPr>
        <w:pStyle w:val="BodyText"/>
        <w:rPr>
          <w:sz w:val="18"/>
        </w:rPr>
      </w:pPr>
    </w:p>
    <w:p>
      <w:pPr>
        <w:pStyle w:val="BodyText"/>
        <w:rPr>
          <w:sz w:val="18"/>
        </w:rPr>
      </w:pPr>
    </w:p>
    <w:p>
      <w:pPr>
        <w:pStyle w:val="BodyText"/>
        <w:rPr>
          <w:sz w:val="16"/>
        </w:rPr>
      </w:pPr>
    </w:p>
    <w:p>
      <w:pPr>
        <w:spacing w:before="0"/>
        <w:ind w:left="955" w:right="0" w:firstLine="0"/>
        <w:jc w:val="center"/>
        <w:rPr>
          <w:sz w:val="16"/>
        </w:rPr>
      </w:pPr>
      <w:r>
        <w:rPr>
          <w:color w:val="231F20"/>
          <w:spacing w:val="8"/>
          <w:sz w:val="16"/>
        </w:rPr>
        <w:t>20</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25"/>
        </w:rPr>
      </w:pPr>
    </w:p>
    <w:p>
      <w:pPr>
        <w:spacing w:before="1"/>
        <w:ind w:left="946" w:right="0" w:firstLine="0"/>
        <w:jc w:val="center"/>
        <w:rPr>
          <w:sz w:val="16"/>
        </w:rPr>
      </w:pPr>
      <w:r>
        <w:rPr>
          <w:color w:val="231F20"/>
          <w:spacing w:val="8"/>
          <w:sz w:val="16"/>
        </w:rPr>
        <w:t>25</w:t>
      </w:r>
      <w:r>
        <w:rPr>
          <w:color w:val="231F20"/>
          <w:spacing w:val="-23"/>
          <w:sz w:val="16"/>
        </w:rPr>
        <w:t> </w:t>
      </w:r>
    </w:p>
    <w:p>
      <w:pPr>
        <w:pStyle w:val="BodyText"/>
        <w:spacing w:before="1"/>
        <w:rPr>
          <w:sz w:val="21"/>
        </w:rPr>
      </w:pPr>
    </w:p>
    <w:p>
      <w:pPr>
        <w:spacing w:before="0"/>
        <w:ind w:left="144" w:right="0" w:firstLine="0"/>
        <w:jc w:val="left"/>
        <w:rPr>
          <w:sz w:val="16"/>
        </w:rPr>
      </w:pPr>
      <w:r>
        <w:rPr>
          <w:color w:val="231F20"/>
          <w:sz w:val="16"/>
        </w:rPr>
        <w:t>45 of 1860.</w:t>
      </w:r>
    </w:p>
    <w:p>
      <w:pPr>
        <w:spacing w:before="8"/>
        <w:ind w:left="144" w:right="0" w:firstLine="0"/>
        <w:jc w:val="left"/>
        <w:rPr>
          <w:sz w:val="16"/>
        </w:rPr>
      </w:pPr>
      <w:r>
        <w:rPr>
          <w:color w:val="231F20"/>
          <w:sz w:val="16"/>
        </w:rPr>
        <w:t>2 of 1974.</w:t>
      </w:r>
    </w:p>
    <w:p>
      <w:pPr>
        <w:pStyle w:val="BodyText"/>
        <w:rPr>
          <w:sz w:val="18"/>
        </w:rPr>
      </w:pPr>
    </w:p>
    <w:p>
      <w:pPr>
        <w:pStyle w:val="BodyText"/>
        <w:rPr>
          <w:sz w:val="24"/>
        </w:rPr>
      </w:pPr>
    </w:p>
    <w:p>
      <w:pPr>
        <w:spacing w:before="1"/>
        <w:ind w:left="974" w:right="0" w:firstLine="0"/>
        <w:jc w:val="center"/>
        <w:rPr>
          <w:sz w:val="16"/>
        </w:rPr>
      </w:pPr>
      <w:r>
        <w:rPr>
          <w:color w:val="231F20"/>
          <w:spacing w:val="8"/>
          <w:sz w:val="16"/>
        </w:rPr>
        <w:t>30</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8"/>
        <w:rPr>
          <w:sz w:val="18"/>
        </w:rPr>
      </w:pPr>
    </w:p>
    <w:p>
      <w:pPr>
        <w:spacing w:before="1"/>
        <w:ind w:left="130" w:right="0" w:firstLine="0"/>
        <w:jc w:val="left"/>
        <w:rPr>
          <w:sz w:val="16"/>
        </w:rPr>
      </w:pPr>
      <w:r>
        <w:rPr>
          <w:color w:val="231F20"/>
          <w:position w:val="1"/>
          <w:sz w:val="16"/>
        </w:rPr>
        <w:t>5  of  </w:t>
      </w:r>
      <w:r>
        <w:rPr>
          <w:color w:val="231F20"/>
          <w:spacing w:val="3"/>
          <w:position w:val="1"/>
          <w:sz w:val="16"/>
        </w:rPr>
        <w:t>1908.</w:t>
      </w:r>
      <w:r>
        <w:rPr>
          <w:color w:val="231F20"/>
          <w:spacing w:val="39"/>
          <w:position w:val="1"/>
          <w:sz w:val="16"/>
        </w:rPr>
        <w:t> </w:t>
      </w:r>
      <w:r>
        <w:rPr>
          <w:color w:val="231F20"/>
          <w:spacing w:val="8"/>
          <w:sz w:val="16"/>
        </w:rPr>
        <w:t>35</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0"/>
        <w:rPr>
          <w:sz w:val="15"/>
        </w:rPr>
      </w:pPr>
    </w:p>
    <w:p>
      <w:pPr>
        <w:spacing w:before="0"/>
        <w:ind w:left="936" w:right="0" w:firstLine="0"/>
        <w:jc w:val="center"/>
        <w:rPr>
          <w:sz w:val="16"/>
        </w:rPr>
      </w:pPr>
      <w:r>
        <w:rPr>
          <w:color w:val="231F20"/>
          <w:spacing w:val="8"/>
          <w:sz w:val="16"/>
        </w:rPr>
        <w:t>40</w:t>
      </w:r>
      <w:r>
        <w:rPr>
          <w:color w:val="231F20"/>
          <w:spacing w:val="-23"/>
          <w:sz w:val="16"/>
        </w:rPr>
        <w:t> </w:t>
      </w:r>
    </w:p>
    <w:p>
      <w:pPr>
        <w:pStyle w:val="BodyText"/>
        <w:spacing w:before="7"/>
        <w:rPr>
          <w:sz w:val="21"/>
        </w:rPr>
      </w:pPr>
      <w:r>
        <w:rPr/>
        <w:br w:type="column"/>
      </w:r>
      <w:r>
        <w:rPr>
          <w:sz w:val="21"/>
        </w:rPr>
      </w:r>
    </w:p>
    <w:p>
      <w:pPr>
        <w:pStyle w:val="ListParagraph"/>
        <w:numPr>
          <w:ilvl w:val="0"/>
          <w:numId w:val="81"/>
        </w:numPr>
        <w:tabs>
          <w:tab w:pos="869" w:val="left" w:leader="none"/>
        </w:tabs>
        <w:spacing w:line="249" w:lineRule="auto" w:before="0" w:after="0"/>
        <w:ind w:left="119" w:right="0" w:firstLine="480"/>
        <w:jc w:val="both"/>
        <w:rPr>
          <w:sz w:val="20"/>
        </w:rPr>
      </w:pPr>
      <w:r>
        <w:rPr>
          <w:color w:val="231F20"/>
          <w:sz w:val="20"/>
        </w:rPr>
        <w:t>The</w:t>
      </w:r>
      <w:r>
        <w:rPr>
          <w:color w:val="231F20"/>
          <w:spacing w:val="-25"/>
          <w:sz w:val="20"/>
        </w:rPr>
        <w:t> </w:t>
      </w:r>
      <w:r>
        <w:rPr>
          <w:color w:val="231F20"/>
          <w:sz w:val="20"/>
        </w:rPr>
        <w:t>Appellate</w:t>
      </w:r>
      <w:r>
        <w:rPr>
          <w:color w:val="231F20"/>
          <w:spacing w:val="-21"/>
          <w:sz w:val="20"/>
        </w:rPr>
        <w:t> </w:t>
      </w:r>
      <w:r>
        <w:rPr>
          <w:color w:val="231F20"/>
          <w:sz w:val="20"/>
        </w:rPr>
        <w:t>Tribunal</w:t>
      </w:r>
      <w:r>
        <w:rPr>
          <w:color w:val="231F20"/>
          <w:spacing w:val="-16"/>
          <w:sz w:val="20"/>
        </w:rPr>
        <w:t> </w:t>
      </w:r>
      <w:r>
        <w:rPr>
          <w:color w:val="231F20"/>
          <w:spacing w:val="-4"/>
          <w:sz w:val="20"/>
        </w:rPr>
        <w:t>may,</w:t>
      </w:r>
      <w:r>
        <w:rPr>
          <w:color w:val="231F20"/>
          <w:spacing w:val="-17"/>
          <w:sz w:val="20"/>
        </w:rPr>
        <w:t> </w:t>
      </w:r>
      <w:r>
        <w:rPr>
          <w:color w:val="231F20"/>
          <w:sz w:val="20"/>
        </w:rPr>
        <w:t>for</w:t>
      </w:r>
      <w:r>
        <w:rPr>
          <w:color w:val="231F20"/>
          <w:spacing w:val="-17"/>
          <w:sz w:val="20"/>
        </w:rPr>
        <w:t> </w:t>
      </w:r>
      <w:r>
        <w:rPr>
          <w:color w:val="231F20"/>
          <w:sz w:val="20"/>
        </w:rPr>
        <w:t>the</w:t>
      </w:r>
      <w:r>
        <w:rPr>
          <w:color w:val="231F20"/>
          <w:spacing w:val="-17"/>
          <w:sz w:val="20"/>
        </w:rPr>
        <w:t> </w:t>
      </w:r>
      <w:r>
        <w:rPr>
          <w:color w:val="231F20"/>
          <w:sz w:val="20"/>
        </w:rPr>
        <w:t>purpose</w:t>
      </w:r>
      <w:r>
        <w:rPr>
          <w:color w:val="231F20"/>
          <w:spacing w:val="-17"/>
          <w:sz w:val="20"/>
        </w:rPr>
        <w:t> </w:t>
      </w:r>
      <w:r>
        <w:rPr>
          <w:color w:val="231F20"/>
          <w:sz w:val="20"/>
        </w:rPr>
        <w:t>of</w:t>
      </w:r>
      <w:r>
        <w:rPr>
          <w:color w:val="231F20"/>
          <w:spacing w:val="-17"/>
          <w:sz w:val="20"/>
        </w:rPr>
        <w:t> </w:t>
      </w:r>
      <w:r>
        <w:rPr>
          <w:color w:val="231F20"/>
          <w:sz w:val="20"/>
        </w:rPr>
        <w:t>examining</w:t>
      </w:r>
      <w:r>
        <w:rPr>
          <w:color w:val="231F20"/>
          <w:spacing w:val="-17"/>
          <w:sz w:val="20"/>
        </w:rPr>
        <w:t> </w:t>
      </w:r>
      <w:r>
        <w:rPr>
          <w:color w:val="231F20"/>
          <w:sz w:val="20"/>
        </w:rPr>
        <w:t>the</w:t>
      </w:r>
      <w:r>
        <w:rPr>
          <w:color w:val="231F20"/>
          <w:spacing w:val="-17"/>
          <w:sz w:val="20"/>
        </w:rPr>
        <w:t> </w:t>
      </w:r>
      <w:r>
        <w:rPr>
          <w:color w:val="231F20"/>
          <w:sz w:val="20"/>
        </w:rPr>
        <w:t>legality</w:t>
      </w:r>
      <w:r>
        <w:rPr>
          <w:color w:val="231F20"/>
          <w:spacing w:val="-16"/>
          <w:sz w:val="20"/>
        </w:rPr>
        <w:t> </w:t>
      </w:r>
      <w:r>
        <w:rPr>
          <w:color w:val="231F20"/>
          <w:sz w:val="20"/>
        </w:rPr>
        <w:t>or</w:t>
      </w:r>
      <w:r>
        <w:rPr>
          <w:color w:val="231F20"/>
          <w:spacing w:val="-17"/>
          <w:sz w:val="20"/>
        </w:rPr>
        <w:t> </w:t>
      </w:r>
      <w:r>
        <w:rPr>
          <w:color w:val="231F20"/>
          <w:sz w:val="20"/>
        </w:rPr>
        <w:t>propriety or</w:t>
      </w:r>
      <w:r>
        <w:rPr>
          <w:color w:val="231F20"/>
          <w:spacing w:val="-12"/>
          <w:sz w:val="20"/>
        </w:rPr>
        <w:t> </w:t>
      </w:r>
      <w:r>
        <w:rPr>
          <w:color w:val="231F20"/>
          <w:sz w:val="20"/>
        </w:rPr>
        <w:t>correctness,</w:t>
      </w:r>
      <w:r>
        <w:rPr>
          <w:color w:val="231F20"/>
          <w:spacing w:val="-12"/>
          <w:sz w:val="20"/>
        </w:rPr>
        <w:t> </w:t>
      </w:r>
      <w:r>
        <w:rPr>
          <w:color w:val="231F20"/>
          <w:sz w:val="20"/>
        </w:rPr>
        <w:t>of</w:t>
      </w:r>
      <w:r>
        <w:rPr>
          <w:color w:val="231F20"/>
          <w:spacing w:val="-12"/>
          <w:sz w:val="20"/>
        </w:rPr>
        <w:t> </w:t>
      </w:r>
      <w:r>
        <w:rPr>
          <w:color w:val="231F20"/>
          <w:sz w:val="20"/>
        </w:rPr>
        <w:t>any</w:t>
      </w:r>
      <w:r>
        <w:rPr>
          <w:color w:val="231F20"/>
          <w:spacing w:val="-12"/>
          <w:sz w:val="20"/>
        </w:rPr>
        <w:t> </w:t>
      </w:r>
      <w:r>
        <w:rPr>
          <w:color w:val="231F20"/>
          <w:sz w:val="20"/>
        </w:rPr>
        <w:t>decision,</w:t>
      </w:r>
      <w:r>
        <w:rPr>
          <w:color w:val="231F20"/>
          <w:spacing w:val="-12"/>
          <w:sz w:val="20"/>
        </w:rPr>
        <w:t> </w:t>
      </w:r>
      <w:r>
        <w:rPr>
          <w:color w:val="231F20"/>
          <w:sz w:val="20"/>
        </w:rPr>
        <w:t>or</w:t>
      </w:r>
      <w:r>
        <w:rPr>
          <w:color w:val="231F20"/>
          <w:spacing w:val="-12"/>
          <w:sz w:val="20"/>
        </w:rPr>
        <w:t> </w:t>
      </w:r>
      <w:r>
        <w:rPr>
          <w:color w:val="231F20"/>
          <w:sz w:val="20"/>
        </w:rPr>
        <w:t>order</w:t>
      </w:r>
      <w:r>
        <w:rPr>
          <w:color w:val="231F20"/>
          <w:spacing w:val="-12"/>
          <w:sz w:val="20"/>
        </w:rPr>
        <w:t> </w:t>
      </w:r>
      <w:r>
        <w:rPr>
          <w:color w:val="231F20"/>
          <w:sz w:val="20"/>
        </w:rPr>
        <w:t>of</w:t>
      </w:r>
      <w:r>
        <w:rPr>
          <w:color w:val="231F20"/>
          <w:spacing w:val="-12"/>
          <w:sz w:val="20"/>
        </w:rPr>
        <w:t> </w:t>
      </w:r>
      <w:r>
        <w:rPr>
          <w:color w:val="231F20"/>
          <w:sz w:val="20"/>
        </w:rPr>
        <w:t>the</w:t>
      </w:r>
      <w:r>
        <w:rPr>
          <w:color w:val="231F20"/>
          <w:spacing w:val="-20"/>
          <w:sz w:val="20"/>
        </w:rPr>
        <w:t> </w:t>
      </w:r>
      <w:r>
        <w:rPr>
          <w:color w:val="231F20"/>
          <w:sz w:val="20"/>
        </w:rPr>
        <w:t>Authority</w:t>
      </w:r>
      <w:r>
        <w:rPr>
          <w:color w:val="231F20"/>
          <w:spacing w:val="-12"/>
          <w:sz w:val="20"/>
        </w:rPr>
        <w:t> </w:t>
      </w:r>
      <w:r>
        <w:rPr>
          <w:color w:val="231F20"/>
          <w:sz w:val="20"/>
        </w:rPr>
        <w:t>or</w:t>
      </w:r>
      <w:r>
        <w:rPr>
          <w:color w:val="231F20"/>
          <w:spacing w:val="-20"/>
          <w:sz w:val="20"/>
        </w:rPr>
        <w:t> </w:t>
      </w:r>
      <w:r>
        <w:rPr>
          <w:color w:val="231F20"/>
          <w:sz w:val="20"/>
        </w:rPr>
        <w:t>Adjudicating</w:t>
      </w:r>
      <w:r>
        <w:rPr>
          <w:color w:val="231F20"/>
          <w:spacing w:val="-11"/>
          <w:sz w:val="20"/>
        </w:rPr>
        <w:t> </w:t>
      </w:r>
      <w:r>
        <w:rPr>
          <w:color w:val="231F20"/>
          <w:sz w:val="20"/>
        </w:rPr>
        <w:t>Officer</w:t>
      </w:r>
      <w:r>
        <w:rPr>
          <w:color w:val="231F20"/>
          <w:spacing w:val="-12"/>
          <w:sz w:val="20"/>
        </w:rPr>
        <w:t> </w:t>
      </w:r>
      <w:r>
        <w:rPr>
          <w:color w:val="231F20"/>
          <w:sz w:val="20"/>
        </w:rPr>
        <w:t>referred</w:t>
      </w:r>
      <w:r>
        <w:rPr>
          <w:color w:val="231F20"/>
          <w:spacing w:val="-12"/>
          <w:sz w:val="20"/>
        </w:rPr>
        <w:t> </w:t>
      </w:r>
      <w:r>
        <w:rPr>
          <w:color w:val="231F20"/>
          <w:sz w:val="20"/>
        </w:rPr>
        <w:t>to in</w:t>
      </w:r>
      <w:r>
        <w:rPr>
          <w:color w:val="231F20"/>
          <w:spacing w:val="-19"/>
          <w:sz w:val="20"/>
        </w:rPr>
        <w:t> </w:t>
      </w:r>
      <w:r>
        <w:rPr>
          <w:color w:val="231F20"/>
          <w:sz w:val="20"/>
        </w:rPr>
        <w:t>the</w:t>
      </w:r>
      <w:r>
        <w:rPr>
          <w:color w:val="231F20"/>
          <w:spacing w:val="-19"/>
          <w:sz w:val="20"/>
        </w:rPr>
        <w:t> </w:t>
      </w:r>
      <w:r>
        <w:rPr>
          <w:color w:val="231F20"/>
          <w:sz w:val="20"/>
        </w:rPr>
        <w:t>appeal</w:t>
      </w:r>
      <w:r>
        <w:rPr>
          <w:color w:val="231F20"/>
          <w:spacing w:val="-19"/>
          <w:sz w:val="20"/>
        </w:rPr>
        <w:t> </w:t>
      </w:r>
      <w:r>
        <w:rPr>
          <w:color w:val="231F20"/>
          <w:sz w:val="20"/>
        </w:rPr>
        <w:t>preferred</w:t>
      </w:r>
      <w:r>
        <w:rPr>
          <w:color w:val="231F20"/>
          <w:spacing w:val="-19"/>
          <w:sz w:val="20"/>
        </w:rPr>
        <w:t> </w:t>
      </w:r>
      <w:r>
        <w:rPr>
          <w:color w:val="231F20"/>
          <w:sz w:val="20"/>
        </w:rPr>
        <w:t>under</w:t>
      </w:r>
      <w:r>
        <w:rPr>
          <w:color w:val="231F20"/>
          <w:spacing w:val="-19"/>
          <w:sz w:val="20"/>
        </w:rPr>
        <w:t> </w:t>
      </w:r>
      <w:r>
        <w:rPr>
          <w:color w:val="231F20"/>
          <w:sz w:val="20"/>
        </w:rPr>
        <w:t>this</w:t>
      </w:r>
      <w:r>
        <w:rPr>
          <w:color w:val="231F20"/>
          <w:spacing w:val="-19"/>
          <w:sz w:val="20"/>
        </w:rPr>
        <w:t> </w:t>
      </w:r>
      <w:r>
        <w:rPr>
          <w:color w:val="231F20"/>
          <w:sz w:val="20"/>
        </w:rPr>
        <w:t>section,</w:t>
      </w:r>
      <w:r>
        <w:rPr>
          <w:color w:val="231F20"/>
          <w:spacing w:val="-18"/>
          <w:sz w:val="20"/>
        </w:rPr>
        <w:t> </w:t>
      </w:r>
      <w:r>
        <w:rPr>
          <w:color w:val="231F20"/>
          <w:sz w:val="20"/>
        </w:rPr>
        <w:t>on</w:t>
      </w:r>
      <w:r>
        <w:rPr>
          <w:color w:val="231F20"/>
          <w:spacing w:val="-19"/>
          <w:sz w:val="20"/>
        </w:rPr>
        <w:t> </w:t>
      </w:r>
      <w:r>
        <w:rPr>
          <w:color w:val="231F20"/>
          <w:sz w:val="20"/>
        </w:rPr>
        <w:t>its</w:t>
      </w:r>
      <w:r>
        <w:rPr>
          <w:color w:val="231F20"/>
          <w:spacing w:val="-19"/>
          <w:sz w:val="20"/>
        </w:rPr>
        <w:t> </w:t>
      </w:r>
      <w:r>
        <w:rPr>
          <w:color w:val="231F20"/>
          <w:sz w:val="20"/>
        </w:rPr>
        <w:t>own</w:t>
      </w:r>
      <w:r>
        <w:rPr>
          <w:color w:val="231F20"/>
          <w:spacing w:val="-19"/>
          <w:sz w:val="20"/>
        </w:rPr>
        <w:t> </w:t>
      </w:r>
      <w:r>
        <w:rPr>
          <w:color w:val="231F20"/>
          <w:sz w:val="20"/>
        </w:rPr>
        <w:t>motion</w:t>
      </w:r>
      <w:r>
        <w:rPr>
          <w:color w:val="231F20"/>
          <w:spacing w:val="-19"/>
          <w:sz w:val="20"/>
        </w:rPr>
        <w:t> </w:t>
      </w:r>
      <w:r>
        <w:rPr>
          <w:color w:val="231F20"/>
          <w:sz w:val="20"/>
        </w:rPr>
        <w:t>or</w:t>
      </w:r>
      <w:r>
        <w:rPr>
          <w:color w:val="231F20"/>
          <w:spacing w:val="-19"/>
          <w:sz w:val="20"/>
        </w:rPr>
        <w:t> </w:t>
      </w:r>
      <w:r>
        <w:rPr>
          <w:color w:val="231F20"/>
          <w:sz w:val="20"/>
        </w:rPr>
        <w:t>otherwise,</w:t>
      </w:r>
      <w:r>
        <w:rPr>
          <w:color w:val="231F20"/>
          <w:spacing w:val="-18"/>
          <w:sz w:val="20"/>
        </w:rPr>
        <w:t> </w:t>
      </w:r>
      <w:r>
        <w:rPr>
          <w:color w:val="231F20"/>
          <w:sz w:val="20"/>
        </w:rPr>
        <w:t>call</w:t>
      </w:r>
      <w:r>
        <w:rPr>
          <w:color w:val="231F20"/>
          <w:spacing w:val="-19"/>
          <w:sz w:val="20"/>
        </w:rPr>
        <w:t> </w:t>
      </w:r>
      <w:r>
        <w:rPr>
          <w:color w:val="231F20"/>
          <w:sz w:val="20"/>
        </w:rPr>
        <w:t>for</w:t>
      </w:r>
      <w:r>
        <w:rPr>
          <w:color w:val="231F20"/>
          <w:spacing w:val="-19"/>
          <w:sz w:val="20"/>
        </w:rPr>
        <w:t> </w:t>
      </w:r>
      <w:r>
        <w:rPr>
          <w:color w:val="231F20"/>
          <w:sz w:val="20"/>
        </w:rPr>
        <w:t>the</w:t>
      </w:r>
      <w:r>
        <w:rPr>
          <w:color w:val="231F20"/>
          <w:spacing w:val="-19"/>
          <w:sz w:val="20"/>
        </w:rPr>
        <w:t> </w:t>
      </w:r>
      <w:r>
        <w:rPr>
          <w:color w:val="231F20"/>
          <w:sz w:val="20"/>
        </w:rPr>
        <w:t>records relevant to disposing of such appeal or application and make such orders as it thinks</w:t>
      </w:r>
      <w:r>
        <w:rPr>
          <w:color w:val="231F20"/>
          <w:spacing w:val="-18"/>
          <w:sz w:val="20"/>
        </w:rPr>
        <w:t> </w:t>
      </w:r>
      <w:r>
        <w:rPr>
          <w:color w:val="231F20"/>
          <w:sz w:val="20"/>
        </w:rPr>
        <w:t>fit.</w:t>
      </w:r>
    </w:p>
    <w:p>
      <w:pPr>
        <w:pStyle w:val="ListParagraph"/>
        <w:numPr>
          <w:ilvl w:val="0"/>
          <w:numId w:val="66"/>
        </w:numPr>
        <w:tabs>
          <w:tab w:pos="899" w:val="left" w:leader="none"/>
        </w:tabs>
        <w:spacing w:line="249" w:lineRule="auto" w:before="123" w:after="0"/>
        <w:ind w:left="119" w:right="1" w:firstLine="480"/>
        <w:jc w:val="both"/>
        <w:rPr>
          <w:sz w:val="20"/>
        </w:rPr>
      </w:pPr>
      <w:r>
        <w:rPr>
          <w:color w:val="231F20"/>
          <w:sz w:val="20"/>
        </w:rPr>
        <w:t>(</w:t>
      </w:r>
      <w:r>
        <w:rPr>
          <w:i/>
          <w:color w:val="231F20"/>
          <w:sz w:val="20"/>
        </w:rPr>
        <w:t>1</w:t>
      </w:r>
      <w:r>
        <w:rPr>
          <w:color w:val="231F20"/>
          <w:sz w:val="20"/>
        </w:rPr>
        <w:t>)</w:t>
      </w:r>
      <w:r>
        <w:rPr>
          <w:color w:val="231F20"/>
          <w:spacing w:val="-6"/>
          <w:sz w:val="20"/>
        </w:rPr>
        <w:t> </w:t>
      </w:r>
      <w:r>
        <w:rPr>
          <w:color w:val="231F20"/>
          <w:sz w:val="20"/>
        </w:rPr>
        <w:t>The</w:t>
      </w:r>
      <w:r>
        <w:rPr>
          <w:color w:val="231F20"/>
          <w:spacing w:val="-12"/>
          <w:sz w:val="20"/>
        </w:rPr>
        <w:t> </w:t>
      </w:r>
      <w:r>
        <w:rPr>
          <w:color w:val="231F20"/>
          <w:sz w:val="20"/>
        </w:rPr>
        <w:t>Appellate</w:t>
      </w:r>
      <w:r>
        <w:rPr>
          <w:color w:val="231F20"/>
          <w:spacing w:val="-8"/>
          <w:sz w:val="20"/>
        </w:rPr>
        <w:t> </w:t>
      </w:r>
      <w:r>
        <w:rPr>
          <w:color w:val="231F20"/>
          <w:spacing w:val="-3"/>
          <w:sz w:val="20"/>
        </w:rPr>
        <w:t>Tribunal</w:t>
      </w:r>
      <w:r>
        <w:rPr>
          <w:color w:val="231F20"/>
          <w:spacing w:val="-4"/>
          <w:sz w:val="20"/>
        </w:rPr>
        <w:t> </w:t>
      </w:r>
      <w:r>
        <w:rPr>
          <w:color w:val="231F20"/>
          <w:sz w:val="20"/>
        </w:rPr>
        <w:t>shall</w:t>
      </w:r>
      <w:r>
        <w:rPr>
          <w:color w:val="231F20"/>
          <w:spacing w:val="-4"/>
          <w:sz w:val="20"/>
        </w:rPr>
        <w:t> </w:t>
      </w:r>
      <w:r>
        <w:rPr>
          <w:color w:val="231F20"/>
          <w:sz w:val="20"/>
        </w:rPr>
        <w:t>not</w:t>
      </w:r>
      <w:r>
        <w:rPr>
          <w:color w:val="231F20"/>
          <w:spacing w:val="-3"/>
          <w:sz w:val="20"/>
        </w:rPr>
        <w:t> </w:t>
      </w:r>
      <w:r>
        <w:rPr>
          <w:color w:val="231F20"/>
          <w:sz w:val="20"/>
        </w:rPr>
        <w:t>be</w:t>
      </w:r>
      <w:r>
        <w:rPr>
          <w:color w:val="231F20"/>
          <w:spacing w:val="-4"/>
          <w:sz w:val="20"/>
        </w:rPr>
        <w:t> </w:t>
      </w:r>
      <w:r>
        <w:rPr>
          <w:color w:val="231F20"/>
          <w:sz w:val="20"/>
        </w:rPr>
        <w:t>bound</w:t>
      </w:r>
      <w:r>
        <w:rPr>
          <w:color w:val="231F20"/>
          <w:spacing w:val="-4"/>
          <w:sz w:val="20"/>
        </w:rPr>
        <w:t> </w:t>
      </w:r>
      <w:r>
        <w:rPr>
          <w:color w:val="231F20"/>
          <w:sz w:val="20"/>
        </w:rPr>
        <w:t>by</w:t>
      </w:r>
      <w:r>
        <w:rPr>
          <w:color w:val="231F20"/>
          <w:spacing w:val="-4"/>
          <w:sz w:val="20"/>
        </w:rPr>
        <w:t> </w:t>
      </w:r>
      <w:r>
        <w:rPr>
          <w:color w:val="231F20"/>
          <w:sz w:val="20"/>
        </w:rPr>
        <w:t>the</w:t>
      </w:r>
      <w:r>
        <w:rPr>
          <w:color w:val="231F20"/>
          <w:spacing w:val="-4"/>
          <w:sz w:val="20"/>
        </w:rPr>
        <w:t> </w:t>
      </w:r>
      <w:r>
        <w:rPr>
          <w:color w:val="231F20"/>
          <w:sz w:val="20"/>
        </w:rPr>
        <w:t>procedure</w:t>
      </w:r>
      <w:r>
        <w:rPr>
          <w:color w:val="231F20"/>
          <w:spacing w:val="-3"/>
          <w:sz w:val="20"/>
        </w:rPr>
        <w:t> </w:t>
      </w:r>
      <w:r>
        <w:rPr>
          <w:color w:val="231F20"/>
          <w:sz w:val="20"/>
        </w:rPr>
        <w:t>laid</w:t>
      </w:r>
      <w:r>
        <w:rPr>
          <w:color w:val="231F20"/>
          <w:spacing w:val="-4"/>
          <w:sz w:val="20"/>
        </w:rPr>
        <w:t> </w:t>
      </w:r>
      <w:r>
        <w:rPr>
          <w:color w:val="231F20"/>
          <w:sz w:val="20"/>
        </w:rPr>
        <w:t>down</w:t>
      </w:r>
      <w:r>
        <w:rPr>
          <w:color w:val="231F20"/>
          <w:spacing w:val="-4"/>
          <w:sz w:val="20"/>
        </w:rPr>
        <w:t> </w:t>
      </w:r>
      <w:r>
        <w:rPr>
          <w:color w:val="231F20"/>
          <w:sz w:val="20"/>
        </w:rPr>
        <w:t>by</w:t>
      </w:r>
      <w:r>
        <w:rPr>
          <w:color w:val="231F20"/>
          <w:spacing w:val="-4"/>
          <w:sz w:val="20"/>
        </w:rPr>
        <w:t> </w:t>
      </w:r>
      <w:r>
        <w:rPr>
          <w:color w:val="231F20"/>
          <w:sz w:val="20"/>
        </w:rPr>
        <w:t>the Code</w:t>
      </w:r>
      <w:r>
        <w:rPr>
          <w:color w:val="231F20"/>
          <w:spacing w:val="-5"/>
          <w:sz w:val="20"/>
        </w:rPr>
        <w:t> </w:t>
      </w:r>
      <w:r>
        <w:rPr>
          <w:color w:val="231F20"/>
          <w:sz w:val="20"/>
        </w:rPr>
        <w:t>of</w:t>
      </w:r>
      <w:r>
        <w:rPr>
          <w:color w:val="231F20"/>
          <w:spacing w:val="-5"/>
          <w:sz w:val="20"/>
        </w:rPr>
        <w:t> </w:t>
      </w:r>
      <w:r>
        <w:rPr>
          <w:color w:val="231F20"/>
          <w:sz w:val="20"/>
        </w:rPr>
        <w:t>Civil</w:t>
      </w:r>
      <w:r>
        <w:rPr>
          <w:color w:val="231F20"/>
          <w:spacing w:val="-5"/>
          <w:sz w:val="20"/>
        </w:rPr>
        <w:t> </w:t>
      </w:r>
      <w:r>
        <w:rPr>
          <w:color w:val="231F20"/>
          <w:sz w:val="20"/>
        </w:rPr>
        <w:t>Procedure,</w:t>
      </w:r>
      <w:r>
        <w:rPr>
          <w:color w:val="231F20"/>
          <w:spacing w:val="-5"/>
          <w:sz w:val="20"/>
        </w:rPr>
        <w:t> </w:t>
      </w:r>
      <w:r>
        <w:rPr>
          <w:color w:val="231F20"/>
          <w:sz w:val="20"/>
        </w:rPr>
        <w:t>1908,</w:t>
      </w:r>
      <w:r>
        <w:rPr>
          <w:color w:val="231F20"/>
          <w:spacing w:val="-5"/>
          <w:sz w:val="20"/>
        </w:rPr>
        <w:t> </w:t>
      </w:r>
      <w:r>
        <w:rPr>
          <w:color w:val="231F20"/>
          <w:sz w:val="20"/>
        </w:rPr>
        <w:t>but</w:t>
      </w:r>
      <w:r>
        <w:rPr>
          <w:color w:val="231F20"/>
          <w:spacing w:val="-5"/>
          <w:sz w:val="20"/>
        </w:rPr>
        <w:t> </w:t>
      </w:r>
      <w:r>
        <w:rPr>
          <w:color w:val="231F20"/>
          <w:sz w:val="20"/>
        </w:rPr>
        <w:t>shall</w:t>
      </w:r>
      <w:r>
        <w:rPr>
          <w:color w:val="231F20"/>
          <w:spacing w:val="-5"/>
          <w:sz w:val="20"/>
        </w:rPr>
        <w:t> </w:t>
      </w:r>
      <w:r>
        <w:rPr>
          <w:color w:val="231F20"/>
          <w:sz w:val="20"/>
        </w:rPr>
        <w:t>be</w:t>
      </w:r>
      <w:r>
        <w:rPr>
          <w:color w:val="231F20"/>
          <w:spacing w:val="-5"/>
          <w:sz w:val="20"/>
        </w:rPr>
        <w:t> </w:t>
      </w:r>
      <w:r>
        <w:rPr>
          <w:color w:val="231F20"/>
          <w:sz w:val="20"/>
        </w:rPr>
        <w:t>guided</w:t>
      </w:r>
      <w:r>
        <w:rPr>
          <w:color w:val="231F20"/>
          <w:spacing w:val="-5"/>
          <w:sz w:val="20"/>
        </w:rPr>
        <w:t> </w:t>
      </w:r>
      <w:r>
        <w:rPr>
          <w:color w:val="231F20"/>
          <w:sz w:val="20"/>
        </w:rPr>
        <w:t>by</w:t>
      </w:r>
      <w:r>
        <w:rPr>
          <w:color w:val="231F20"/>
          <w:spacing w:val="-5"/>
          <w:sz w:val="20"/>
        </w:rPr>
        <w:t> </w:t>
      </w:r>
      <w:r>
        <w:rPr>
          <w:color w:val="231F20"/>
          <w:sz w:val="20"/>
        </w:rPr>
        <w:t>the</w:t>
      </w:r>
      <w:r>
        <w:rPr>
          <w:color w:val="231F20"/>
          <w:spacing w:val="-5"/>
          <w:sz w:val="20"/>
        </w:rPr>
        <w:t> </w:t>
      </w:r>
      <w:r>
        <w:rPr>
          <w:color w:val="231F20"/>
          <w:sz w:val="20"/>
        </w:rPr>
        <w:t>principles</w:t>
      </w:r>
      <w:r>
        <w:rPr>
          <w:color w:val="231F20"/>
          <w:spacing w:val="-5"/>
          <w:sz w:val="20"/>
        </w:rPr>
        <w:t> </w:t>
      </w:r>
      <w:r>
        <w:rPr>
          <w:color w:val="231F20"/>
          <w:sz w:val="20"/>
        </w:rPr>
        <w:t>of</w:t>
      </w:r>
      <w:r>
        <w:rPr>
          <w:color w:val="231F20"/>
          <w:spacing w:val="-5"/>
          <w:sz w:val="20"/>
        </w:rPr>
        <w:t> </w:t>
      </w:r>
      <w:r>
        <w:rPr>
          <w:color w:val="231F20"/>
          <w:sz w:val="20"/>
        </w:rPr>
        <w:t>natural</w:t>
      </w:r>
      <w:r>
        <w:rPr>
          <w:color w:val="231F20"/>
          <w:spacing w:val="-5"/>
          <w:sz w:val="20"/>
        </w:rPr>
        <w:t> </w:t>
      </w:r>
      <w:r>
        <w:rPr>
          <w:color w:val="231F20"/>
          <w:sz w:val="20"/>
        </w:rPr>
        <w:t>justice</w:t>
      </w:r>
      <w:r>
        <w:rPr>
          <w:color w:val="231F20"/>
          <w:spacing w:val="-5"/>
          <w:sz w:val="20"/>
        </w:rPr>
        <w:t> </w:t>
      </w:r>
      <w:r>
        <w:rPr>
          <w:color w:val="231F20"/>
          <w:sz w:val="20"/>
        </w:rPr>
        <w:t>and, subject to the other provisions of this Act, the Appellate Tribunal shall have powers to regulate its own</w:t>
      </w:r>
      <w:r>
        <w:rPr>
          <w:color w:val="231F20"/>
          <w:spacing w:val="11"/>
          <w:sz w:val="20"/>
        </w:rPr>
        <w:t> </w:t>
      </w:r>
      <w:r>
        <w:rPr>
          <w:color w:val="231F20"/>
          <w:sz w:val="20"/>
        </w:rPr>
        <w:t>procedure.</w:t>
      </w:r>
    </w:p>
    <w:p>
      <w:pPr>
        <w:pStyle w:val="ListParagraph"/>
        <w:numPr>
          <w:ilvl w:val="0"/>
          <w:numId w:val="82"/>
        </w:numPr>
        <w:tabs>
          <w:tab w:pos="888" w:val="left" w:leader="none"/>
        </w:tabs>
        <w:spacing w:line="249" w:lineRule="auto" w:before="123" w:after="0"/>
        <w:ind w:left="119" w:right="1" w:firstLine="480"/>
        <w:jc w:val="both"/>
        <w:rPr>
          <w:sz w:val="20"/>
        </w:rPr>
      </w:pPr>
      <w:r>
        <w:rPr>
          <w:color w:val="231F20"/>
          <w:sz w:val="20"/>
        </w:rPr>
        <w:t>The Appellate Tribunal shall have, for the purposes of discharging its functions under this Act, the same powers as are vested in a civil court under the Code of Civil Procedure,</w:t>
      </w:r>
      <w:r>
        <w:rPr>
          <w:color w:val="231F20"/>
          <w:spacing w:val="-13"/>
          <w:sz w:val="20"/>
        </w:rPr>
        <w:t> </w:t>
      </w:r>
      <w:r>
        <w:rPr>
          <w:color w:val="231F20"/>
          <w:sz w:val="20"/>
        </w:rPr>
        <w:t>1908,</w:t>
      </w:r>
      <w:r>
        <w:rPr>
          <w:color w:val="231F20"/>
          <w:spacing w:val="-13"/>
          <w:sz w:val="20"/>
        </w:rPr>
        <w:t> </w:t>
      </w:r>
      <w:r>
        <w:rPr>
          <w:color w:val="231F20"/>
          <w:sz w:val="20"/>
        </w:rPr>
        <w:t>while</w:t>
      </w:r>
      <w:r>
        <w:rPr>
          <w:color w:val="231F20"/>
          <w:spacing w:val="-13"/>
          <w:sz w:val="20"/>
        </w:rPr>
        <w:t> </w:t>
      </w:r>
      <w:r>
        <w:rPr>
          <w:color w:val="231F20"/>
          <w:sz w:val="20"/>
        </w:rPr>
        <w:t>trying</w:t>
      </w:r>
      <w:r>
        <w:rPr>
          <w:color w:val="231F20"/>
          <w:spacing w:val="-13"/>
          <w:sz w:val="20"/>
        </w:rPr>
        <w:t> </w:t>
      </w:r>
      <w:r>
        <w:rPr>
          <w:color w:val="231F20"/>
          <w:sz w:val="20"/>
        </w:rPr>
        <w:t>a</w:t>
      </w:r>
      <w:r>
        <w:rPr>
          <w:color w:val="231F20"/>
          <w:spacing w:val="-13"/>
          <w:sz w:val="20"/>
        </w:rPr>
        <w:t> </w:t>
      </w:r>
      <w:r>
        <w:rPr>
          <w:color w:val="231F20"/>
          <w:sz w:val="20"/>
        </w:rPr>
        <w:t>suit,</w:t>
      </w:r>
      <w:r>
        <w:rPr>
          <w:color w:val="231F20"/>
          <w:spacing w:val="-12"/>
          <w:sz w:val="20"/>
        </w:rPr>
        <w:t> </w:t>
      </w:r>
      <w:r>
        <w:rPr>
          <w:color w:val="231F20"/>
          <w:sz w:val="20"/>
        </w:rPr>
        <w:t>in</w:t>
      </w:r>
      <w:r>
        <w:rPr>
          <w:color w:val="231F20"/>
          <w:spacing w:val="-13"/>
          <w:sz w:val="20"/>
        </w:rPr>
        <w:t> </w:t>
      </w:r>
      <w:r>
        <w:rPr>
          <w:color w:val="231F20"/>
          <w:sz w:val="20"/>
        </w:rPr>
        <w:t>respect</w:t>
      </w:r>
      <w:r>
        <w:rPr>
          <w:color w:val="231F20"/>
          <w:spacing w:val="-13"/>
          <w:sz w:val="20"/>
        </w:rPr>
        <w:t> </w:t>
      </w:r>
      <w:r>
        <w:rPr>
          <w:color w:val="231F20"/>
          <w:sz w:val="20"/>
        </w:rPr>
        <w:t>of</w:t>
      </w:r>
      <w:r>
        <w:rPr>
          <w:color w:val="231F20"/>
          <w:spacing w:val="-13"/>
          <w:sz w:val="20"/>
        </w:rPr>
        <w:t> </w:t>
      </w:r>
      <w:r>
        <w:rPr>
          <w:color w:val="231F20"/>
          <w:sz w:val="20"/>
        </w:rPr>
        <w:t>the</w:t>
      </w:r>
      <w:r>
        <w:rPr>
          <w:color w:val="231F20"/>
          <w:spacing w:val="-13"/>
          <w:sz w:val="20"/>
        </w:rPr>
        <w:t> </w:t>
      </w:r>
      <w:r>
        <w:rPr>
          <w:color w:val="231F20"/>
          <w:sz w:val="20"/>
        </w:rPr>
        <w:t>following</w:t>
      </w:r>
      <w:r>
        <w:rPr>
          <w:color w:val="231F20"/>
          <w:spacing w:val="-13"/>
          <w:sz w:val="20"/>
        </w:rPr>
        <w:t> </w:t>
      </w:r>
      <w:r>
        <w:rPr>
          <w:color w:val="231F20"/>
          <w:sz w:val="20"/>
        </w:rPr>
        <w:t>matters,</w:t>
      </w:r>
      <w:r>
        <w:rPr>
          <w:color w:val="231F20"/>
          <w:spacing w:val="-12"/>
          <w:sz w:val="20"/>
        </w:rPr>
        <w:t> </w:t>
      </w:r>
      <w:r>
        <w:rPr>
          <w:color w:val="231F20"/>
          <w:sz w:val="20"/>
        </w:rPr>
        <w:t>namely—</w:t>
      </w:r>
    </w:p>
    <w:p>
      <w:pPr>
        <w:pStyle w:val="ListParagraph"/>
        <w:numPr>
          <w:ilvl w:val="1"/>
          <w:numId w:val="82"/>
        </w:numPr>
        <w:tabs>
          <w:tab w:pos="1362" w:val="left" w:leader="none"/>
        </w:tabs>
        <w:spacing w:line="249" w:lineRule="auto" w:before="123" w:after="0"/>
        <w:ind w:left="599" w:right="3" w:firstLine="480"/>
        <w:jc w:val="both"/>
        <w:rPr>
          <w:sz w:val="20"/>
        </w:rPr>
      </w:pPr>
      <w:r>
        <w:rPr>
          <w:color w:val="231F20"/>
          <w:sz w:val="20"/>
        </w:rPr>
        <w:t>summoning</w:t>
      </w:r>
      <w:r>
        <w:rPr>
          <w:color w:val="231F20"/>
          <w:spacing w:val="-4"/>
          <w:sz w:val="20"/>
        </w:rPr>
        <w:t> </w:t>
      </w:r>
      <w:r>
        <w:rPr>
          <w:color w:val="231F20"/>
          <w:sz w:val="20"/>
        </w:rPr>
        <w:t>and</w:t>
      </w:r>
      <w:r>
        <w:rPr>
          <w:color w:val="231F20"/>
          <w:spacing w:val="-4"/>
          <w:sz w:val="20"/>
        </w:rPr>
        <w:t> </w:t>
      </w:r>
      <w:r>
        <w:rPr>
          <w:color w:val="231F20"/>
          <w:sz w:val="20"/>
        </w:rPr>
        <w:t>enforcing</w:t>
      </w:r>
      <w:r>
        <w:rPr>
          <w:color w:val="231F20"/>
          <w:spacing w:val="-4"/>
          <w:sz w:val="20"/>
        </w:rPr>
        <w:t> </w:t>
      </w:r>
      <w:r>
        <w:rPr>
          <w:color w:val="231F20"/>
          <w:sz w:val="20"/>
        </w:rPr>
        <w:t>the</w:t>
      </w:r>
      <w:r>
        <w:rPr>
          <w:color w:val="231F20"/>
          <w:spacing w:val="-4"/>
          <w:sz w:val="20"/>
        </w:rPr>
        <w:t> </w:t>
      </w:r>
      <w:r>
        <w:rPr>
          <w:color w:val="231F20"/>
          <w:sz w:val="20"/>
        </w:rPr>
        <w:t>attendance</w:t>
      </w:r>
      <w:r>
        <w:rPr>
          <w:color w:val="231F20"/>
          <w:spacing w:val="-3"/>
          <w:sz w:val="20"/>
        </w:rPr>
        <w:t> </w:t>
      </w:r>
      <w:r>
        <w:rPr>
          <w:color w:val="231F20"/>
          <w:sz w:val="20"/>
        </w:rPr>
        <w:t>of</w:t>
      </w:r>
      <w:r>
        <w:rPr>
          <w:color w:val="231F20"/>
          <w:spacing w:val="-4"/>
          <w:sz w:val="20"/>
        </w:rPr>
        <w:t> </w:t>
      </w:r>
      <w:r>
        <w:rPr>
          <w:color w:val="231F20"/>
          <w:sz w:val="20"/>
        </w:rPr>
        <w:t>any</w:t>
      </w:r>
      <w:r>
        <w:rPr>
          <w:color w:val="231F20"/>
          <w:spacing w:val="-4"/>
          <w:sz w:val="20"/>
        </w:rPr>
        <w:t> </w:t>
      </w:r>
      <w:r>
        <w:rPr>
          <w:color w:val="231F20"/>
          <w:sz w:val="20"/>
        </w:rPr>
        <w:t>person</w:t>
      </w:r>
      <w:r>
        <w:rPr>
          <w:color w:val="231F20"/>
          <w:spacing w:val="-4"/>
          <w:sz w:val="20"/>
        </w:rPr>
        <w:t> </w:t>
      </w:r>
      <w:r>
        <w:rPr>
          <w:color w:val="231F20"/>
          <w:sz w:val="20"/>
        </w:rPr>
        <w:t>and</w:t>
      </w:r>
      <w:r>
        <w:rPr>
          <w:color w:val="231F20"/>
          <w:spacing w:val="-3"/>
          <w:sz w:val="20"/>
        </w:rPr>
        <w:t> </w:t>
      </w:r>
      <w:r>
        <w:rPr>
          <w:color w:val="231F20"/>
          <w:sz w:val="20"/>
        </w:rPr>
        <w:t>examining</w:t>
      </w:r>
      <w:r>
        <w:rPr>
          <w:color w:val="231F20"/>
          <w:spacing w:val="-4"/>
          <w:sz w:val="20"/>
        </w:rPr>
        <w:t> </w:t>
      </w:r>
      <w:r>
        <w:rPr>
          <w:color w:val="231F20"/>
          <w:sz w:val="20"/>
        </w:rPr>
        <w:t>his on</w:t>
      </w:r>
      <w:r>
        <w:rPr>
          <w:color w:val="231F20"/>
          <w:spacing w:val="25"/>
          <w:sz w:val="20"/>
        </w:rPr>
        <w:t> </w:t>
      </w:r>
      <w:r>
        <w:rPr>
          <w:color w:val="231F20"/>
          <w:sz w:val="20"/>
        </w:rPr>
        <w:t>oath;</w:t>
      </w:r>
    </w:p>
    <w:p>
      <w:pPr>
        <w:pStyle w:val="ListParagraph"/>
        <w:numPr>
          <w:ilvl w:val="1"/>
          <w:numId w:val="82"/>
        </w:numPr>
        <w:tabs>
          <w:tab w:pos="1422" w:val="left" w:leader="none"/>
        </w:tabs>
        <w:spacing w:line="240" w:lineRule="auto" w:before="121" w:after="0"/>
        <w:ind w:left="1421" w:right="0" w:hanging="343"/>
        <w:jc w:val="left"/>
        <w:rPr>
          <w:sz w:val="20"/>
        </w:rPr>
      </w:pPr>
      <w:r>
        <w:rPr>
          <w:color w:val="231F20"/>
          <w:sz w:val="20"/>
        </w:rPr>
        <w:t>requiring the discovery and production of</w:t>
      </w:r>
      <w:r>
        <w:rPr>
          <w:color w:val="231F20"/>
          <w:spacing w:val="23"/>
          <w:sz w:val="20"/>
        </w:rPr>
        <w:t> </w:t>
      </w:r>
      <w:r>
        <w:rPr>
          <w:color w:val="231F20"/>
          <w:sz w:val="20"/>
        </w:rPr>
        <w:t>documents;</w:t>
      </w:r>
    </w:p>
    <w:p>
      <w:pPr>
        <w:pStyle w:val="ListParagraph"/>
        <w:numPr>
          <w:ilvl w:val="1"/>
          <w:numId w:val="82"/>
        </w:numPr>
        <w:tabs>
          <w:tab w:pos="1398" w:val="left" w:leader="none"/>
        </w:tabs>
        <w:spacing w:line="240" w:lineRule="auto" w:before="130" w:after="0"/>
        <w:ind w:left="1397" w:right="0" w:hanging="319"/>
        <w:jc w:val="left"/>
        <w:rPr>
          <w:sz w:val="20"/>
        </w:rPr>
      </w:pPr>
      <w:r>
        <w:rPr>
          <w:color w:val="231F20"/>
          <w:sz w:val="20"/>
        </w:rPr>
        <w:t>receiving evidence on</w:t>
      </w:r>
      <w:r>
        <w:rPr>
          <w:color w:val="231F20"/>
          <w:spacing w:val="-8"/>
          <w:sz w:val="20"/>
        </w:rPr>
        <w:t> </w:t>
      </w:r>
      <w:r>
        <w:rPr>
          <w:color w:val="231F20"/>
          <w:sz w:val="20"/>
        </w:rPr>
        <w:t>affidavits;</w:t>
      </w:r>
    </w:p>
    <w:p>
      <w:pPr>
        <w:pStyle w:val="ListParagraph"/>
        <w:numPr>
          <w:ilvl w:val="1"/>
          <w:numId w:val="82"/>
        </w:numPr>
        <w:tabs>
          <w:tab w:pos="1343" w:val="left" w:leader="none"/>
        </w:tabs>
        <w:spacing w:line="249" w:lineRule="auto" w:before="130" w:after="0"/>
        <w:ind w:left="599" w:right="1" w:firstLine="480"/>
        <w:jc w:val="both"/>
        <w:rPr>
          <w:sz w:val="20"/>
        </w:rPr>
      </w:pPr>
      <w:r>
        <w:rPr>
          <w:color w:val="231F20"/>
          <w:spacing w:val="-3"/>
          <w:sz w:val="20"/>
        </w:rPr>
        <w:t>subject</w:t>
      </w:r>
      <w:r>
        <w:rPr>
          <w:color w:val="231F20"/>
          <w:spacing w:val="-20"/>
          <w:sz w:val="20"/>
        </w:rPr>
        <w:t> </w:t>
      </w:r>
      <w:r>
        <w:rPr>
          <w:color w:val="231F20"/>
          <w:sz w:val="20"/>
        </w:rPr>
        <w:t>to</w:t>
      </w:r>
      <w:r>
        <w:rPr>
          <w:color w:val="231F20"/>
          <w:spacing w:val="-20"/>
          <w:sz w:val="20"/>
        </w:rPr>
        <w:t> </w:t>
      </w:r>
      <w:r>
        <w:rPr>
          <w:color w:val="231F20"/>
          <w:sz w:val="20"/>
        </w:rPr>
        <w:t>the</w:t>
      </w:r>
      <w:r>
        <w:rPr>
          <w:color w:val="231F20"/>
          <w:spacing w:val="-19"/>
          <w:sz w:val="20"/>
        </w:rPr>
        <w:t> </w:t>
      </w:r>
      <w:r>
        <w:rPr>
          <w:color w:val="231F20"/>
          <w:spacing w:val="-3"/>
          <w:sz w:val="20"/>
        </w:rPr>
        <w:t>provisions</w:t>
      </w:r>
      <w:r>
        <w:rPr>
          <w:color w:val="231F20"/>
          <w:spacing w:val="-20"/>
          <w:sz w:val="20"/>
        </w:rPr>
        <w:t> </w:t>
      </w:r>
      <w:r>
        <w:rPr>
          <w:color w:val="231F20"/>
          <w:sz w:val="20"/>
        </w:rPr>
        <w:t>of</w:t>
      </w:r>
      <w:r>
        <w:rPr>
          <w:color w:val="231F20"/>
          <w:spacing w:val="-20"/>
          <w:sz w:val="20"/>
        </w:rPr>
        <w:t> </w:t>
      </w:r>
      <w:r>
        <w:rPr>
          <w:color w:val="231F20"/>
          <w:spacing w:val="-3"/>
          <w:sz w:val="20"/>
        </w:rPr>
        <w:t>section</w:t>
      </w:r>
      <w:r>
        <w:rPr>
          <w:color w:val="231F20"/>
          <w:spacing w:val="-19"/>
          <w:sz w:val="20"/>
        </w:rPr>
        <w:t> </w:t>
      </w:r>
      <w:r>
        <w:rPr>
          <w:color w:val="231F20"/>
          <w:sz w:val="20"/>
        </w:rPr>
        <w:t>123</w:t>
      </w:r>
      <w:r>
        <w:rPr>
          <w:color w:val="231F20"/>
          <w:spacing w:val="-20"/>
          <w:sz w:val="20"/>
        </w:rPr>
        <w:t> </w:t>
      </w:r>
      <w:r>
        <w:rPr>
          <w:color w:val="231F20"/>
          <w:sz w:val="20"/>
        </w:rPr>
        <w:t>and</w:t>
      </w:r>
      <w:r>
        <w:rPr>
          <w:color w:val="231F20"/>
          <w:spacing w:val="-20"/>
          <w:sz w:val="20"/>
        </w:rPr>
        <w:t> </w:t>
      </w:r>
      <w:r>
        <w:rPr>
          <w:color w:val="231F20"/>
          <w:spacing w:val="-3"/>
          <w:sz w:val="20"/>
        </w:rPr>
        <w:t>section</w:t>
      </w:r>
      <w:r>
        <w:rPr>
          <w:color w:val="231F20"/>
          <w:spacing w:val="-19"/>
          <w:sz w:val="20"/>
        </w:rPr>
        <w:t> </w:t>
      </w:r>
      <w:r>
        <w:rPr>
          <w:color w:val="231F20"/>
          <w:sz w:val="20"/>
        </w:rPr>
        <w:t>124</w:t>
      </w:r>
      <w:r>
        <w:rPr>
          <w:color w:val="231F20"/>
          <w:spacing w:val="-20"/>
          <w:sz w:val="20"/>
        </w:rPr>
        <w:t> </w:t>
      </w:r>
      <w:r>
        <w:rPr>
          <w:color w:val="231F20"/>
          <w:sz w:val="20"/>
        </w:rPr>
        <w:t>of</w:t>
      </w:r>
      <w:r>
        <w:rPr>
          <w:color w:val="231F20"/>
          <w:spacing w:val="-20"/>
          <w:sz w:val="20"/>
        </w:rPr>
        <w:t> </w:t>
      </w:r>
      <w:r>
        <w:rPr>
          <w:color w:val="231F20"/>
          <w:sz w:val="20"/>
        </w:rPr>
        <w:t>the</w:t>
      </w:r>
      <w:r>
        <w:rPr>
          <w:color w:val="231F20"/>
          <w:spacing w:val="-19"/>
          <w:sz w:val="20"/>
        </w:rPr>
        <w:t> </w:t>
      </w:r>
      <w:r>
        <w:rPr>
          <w:color w:val="231F20"/>
          <w:spacing w:val="-3"/>
          <w:sz w:val="20"/>
        </w:rPr>
        <w:t>Indian</w:t>
      </w:r>
      <w:r>
        <w:rPr>
          <w:color w:val="231F20"/>
          <w:spacing w:val="-20"/>
          <w:sz w:val="20"/>
        </w:rPr>
        <w:t> </w:t>
      </w:r>
      <w:r>
        <w:rPr>
          <w:color w:val="231F20"/>
          <w:spacing w:val="-3"/>
          <w:sz w:val="20"/>
        </w:rPr>
        <w:t>Evidence </w:t>
      </w:r>
      <w:r>
        <w:rPr>
          <w:color w:val="231F20"/>
          <w:sz w:val="20"/>
        </w:rPr>
        <w:t>Act,</w:t>
      </w:r>
      <w:r>
        <w:rPr>
          <w:color w:val="231F20"/>
          <w:spacing w:val="-3"/>
          <w:sz w:val="20"/>
        </w:rPr>
        <w:t> </w:t>
      </w:r>
      <w:r>
        <w:rPr>
          <w:color w:val="231F20"/>
          <w:sz w:val="20"/>
        </w:rPr>
        <w:t>1872,</w:t>
      </w:r>
      <w:r>
        <w:rPr>
          <w:color w:val="231F20"/>
          <w:spacing w:val="-3"/>
          <w:sz w:val="20"/>
        </w:rPr>
        <w:t> </w:t>
      </w:r>
      <w:r>
        <w:rPr>
          <w:color w:val="231F20"/>
          <w:sz w:val="20"/>
        </w:rPr>
        <w:t>requisitioning</w:t>
      </w:r>
      <w:r>
        <w:rPr>
          <w:color w:val="231F20"/>
          <w:spacing w:val="-3"/>
          <w:sz w:val="20"/>
        </w:rPr>
        <w:t> </w:t>
      </w:r>
      <w:r>
        <w:rPr>
          <w:color w:val="231F20"/>
          <w:sz w:val="20"/>
        </w:rPr>
        <w:t>any</w:t>
      </w:r>
      <w:r>
        <w:rPr>
          <w:color w:val="231F20"/>
          <w:spacing w:val="-2"/>
          <w:sz w:val="20"/>
        </w:rPr>
        <w:t> </w:t>
      </w:r>
      <w:r>
        <w:rPr>
          <w:color w:val="231F20"/>
          <w:sz w:val="20"/>
        </w:rPr>
        <w:t>public</w:t>
      </w:r>
      <w:r>
        <w:rPr>
          <w:color w:val="231F20"/>
          <w:spacing w:val="-3"/>
          <w:sz w:val="20"/>
        </w:rPr>
        <w:t> </w:t>
      </w:r>
      <w:r>
        <w:rPr>
          <w:color w:val="231F20"/>
          <w:sz w:val="20"/>
        </w:rPr>
        <w:t>record</w:t>
      </w:r>
      <w:r>
        <w:rPr>
          <w:color w:val="231F20"/>
          <w:spacing w:val="-3"/>
          <w:sz w:val="20"/>
        </w:rPr>
        <w:t> </w:t>
      </w:r>
      <w:r>
        <w:rPr>
          <w:color w:val="231F20"/>
          <w:sz w:val="20"/>
        </w:rPr>
        <w:t>or</w:t>
      </w:r>
      <w:r>
        <w:rPr>
          <w:color w:val="231F20"/>
          <w:spacing w:val="-3"/>
          <w:sz w:val="20"/>
        </w:rPr>
        <w:t> </w:t>
      </w:r>
      <w:r>
        <w:rPr>
          <w:color w:val="231F20"/>
          <w:sz w:val="20"/>
        </w:rPr>
        <w:t>document</w:t>
      </w:r>
      <w:r>
        <w:rPr>
          <w:color w:val="231F20"/>
          <w:spacing w:val="-2"/>
          <w:sz w:val="20"/>
        </w:rPr>
        <w:t> </w:t>
      </w:r>
      <w:r>
        <w:rPr>
          <w:color w:val="231F20"/>
          <w:sz w:val="20"/>
        </w:rPr>
        <w:t>or</w:t>
      </w:r>
      <w:r>
        <w:rPr>
          <w:color w:val="231F20"/>
          <w:spacing w:val="-3"/>
          <w:sz w:val="20"/>
        </w:rPr>
        <w:t> </w:t>
      </w:r>
      <w:r>
        <w:rPr>
          <w:color w:val="231F20"/>
          <w:sz w:val="20"/>
        </w:rPr>
        <w:t>a</w:t>
      </w:r>
      <w:r>
        <w:rPr>
          <w:color w:val="231F20"/>
          <w:spacing w:val="-3"/>
          <w:sz w:val="20"/>
        </w:rPr>
        <w:t> </w:t>
      </w:r>
      <w:r>
        <w:rPr>
          <w:color w:val="231F20"/>
          <w:sz w:val="20"/>
        </w:rPr>
        <w:t>copy</w:t>
      </w:r>
      <w:r>
        <w:rPr>
          <w:color w:val="231F20"/>
          <w:spacing w:val="-3"/>
          <w:sz w:val="20"/>
        </w:rPr>
        <w:t> </w:t>
      </w:r>
      <w:r>
        <w:rPr>
          <w:color w:val="231F20"/>
          <w:sz w:val="20"/>
        </w:rPr>
        <w:t>of</w:t>
      </w:r>
      <w:r>
        <w:rPr>
          <w:color w:val="231F20"/>
          <w:spacing w:val="-2"/>
          <w:sz w:val="20"/>
        </w:rPr>
        <w:t> </w:t>
      </w:r>
      <w:r>
        <w:rPr>
          <w:color w:val="231F20"/>
          <w:sz w:val="20"/>
        </w:rPr>
        <w:t>such</w:t>
      </w:r>
      <w:r>
        <w:rPr>
          <w:color w:val="231F20"/>
          <w:spacing w:val="-3"/>
          <w:sz w:val="20"/>
        </w:rPr>
        <w:t> </w:t>
      </w:r>
      <w:r>
        <w:rPr>
          <w:color w:val="231F20"/>
          <w:sz w:val="20"/>
        </w:rPr>
        <w:t>record</w:t>
      </w:r>
      <w:r>
        <w:rPr>
          <w:color w:val="231F20"/>
          <w:spacing w:val="-3"/>
          <w:sz w:val="20"/>
        </w:rPr>
        <w:t> </w:t>
      </w:r>
      <w:r>
        <w:rPr>
          <w:color w:val="231F20"/>
          <w:sz w:val="20"/>
        </w:rPr>
        <w:t>or document, from any</w:t>
      </w:r>
      <w:r>
        <w:rPr>
          <w:color w:val="231F20"/>
          <w:spacing w:val="-34"/>
          <w:sz w:val="20"/>
        </w:rPr>
        <w:t> </w:t>
      </w:r>
      <w:r>
        <w:rPr>
          <w:color w:val="231F20"/>
          <w:sz w:val="20"/>
        </w:rPr>
        <w:t>office;</w:t>
      </w:r>
    </w:p>
    <w:p>
      <w:pPr>
        <w:pStyle w:val="ListParagraph"/>
        <w:numPr>
          <w:ilvl w:val="1"/>
          <w:numId w:val="82"/>
        </w:numPr>
        <w:tabs>
          <w:tab w:pos="1350" w:val="left" w:leader="none"/>
        </w:tabs>
        <w:spacing w:line="240" w:lineRule="auto" w:before="123" w:after="0"/>
        <w:ind w:left="1349" w:right="0" w:hanging="271"/>
        <w:jc w:val="left"/>
        <w:rPr>
          <w:sz w:val="20"/>
        </w:rPr>
      </w:pPr>
      <w:r>
        <w:rPr>
          <w:color w:val="231F20"/>
          <w:sz w:val="20"/>
        </w:rPr>
        <w:t>issuing commissions for the examination of witnesses or</w:t>
      </w:r>
      <w:r>
        <w:rPr>
          <w:color w:val="231F20"/>
          <w:spacing w:val="-30"/>
          <w:sz w:val="20"/>
        </w:rPr>
        <w:t> </w:t>
      </w:r>
      <w:r>
        <w:rPr>
          <w:color w:val="231F20"/>
          <w:sz w:val="20"/>
        </w:rPr>
        <w:t>documents;</w:t>
      </w:r>
    </w:p>
    <w:p>
      <w:pPr>
        <w:pStyle w:val="ListParagraph"/>
        <w:numPr>
          <w:ilvl w:val="1"/>
          <w:numId w:val="82"/>
        </w:numPr>
        <w:tabs>
          <w:tab w:pos="1313" w:val="left" w:leader="none"/>
        </w:tabs>
        <w:spacing w:line="240" w:lineRule="auto" w:before="130" w:after="0"/>
        <w:ind w:left="1312" w:right="0" w:hanging="234"/>
        <w:jc w:val="left"/>
        <w:rPr>
          <w:sz w:val="20"/>
        </w:rPr>
      </w:pPr>
      <w:r>
        <w:rPr>
          <w:color w:val="231F20"/>
          <w:sz w:val="20"/>
        </w:rPr>
        <w:t>reviewing its</w:t>
      </w:r>
      <w:r>
        <w:rPr>
          <w:color w:val="231F20"/>
          <w:spacing w:val="-11"/>
          <w:sz w:val="20"/>
        </w:rPr>
        <w:t> </w:t>
      </w:r>
      <w:r>
        <w:rPr>
          <w:color w:val="231F20"/>
          <w:sz w:val="20"/>
        </w:rPr>
        <w:t>decisions;</w:t>
      </w:r>
    </w:p>
    <w:p>
      <w:pPr>
        <w:pStyle w:val="ListParagraph"/>
        <w:numPr>
          <w:ilvl w:val="1"/>
          <w:numId w:val="82"/>
        </w:numPr>
        <w:tabs>
          <w:tab w:pos="1358" w:val="left" w:leader="none"/>
        </w:tabs>
        <w:spacing w:line="240" w:lineRule="auto" w:before="130" w:after="0"/>
        <w:ind w:left="1357" w:right="0" w:hanging="279"/>
        <w:jc w:val="left"/>
        <w:rPr>
          <w:sz w:val="20"/>
        </w:rPr>
      </w:pPr>
      <w:r>
        <w:rPr>
          <w:color w:val="231F20"/>
          <w:sz w:val="20"/>
        </w:rPr>
        <w:t>dismissing</w:t>
      </w:r>
      <w:r>
        <w:rPr>
          <w:color w:val="231F20"/>
          <w:spacing w:val="-5"/>
          <w:sz w:val="20"/>
        </w:rPr>
        <w:t> </w:t>
      </w:r>
      <w:r>
        <w:rPr>
          <w:color w:val="231F20"/>
          <w:sz w:val="20"/>
        </w:rPr>
        <w:t>an</w:t>
      </w:r>
      <w:r>
        <w:rPr>
          <w:color w:val="231F20"/>
          <w:spacing w:val="-4"/>
          <w:sz w:val="20"/>
        </w:rPr>
        <w:t> </w:t>
      </w:r>
      <w:r>
        <w:rPr>
          <w:color w:val="231F20"/>
          <w:sz w:val="20"/>
        </w:rPr>
        <w:t>application</w:t>
      </w:r>
      <w:r>
        <w:rPr>
          <w:color w:val="231F20"/>
          <w:spacing w:val="-4"/>
          <w:sz w:val="20"/>
        </w:rPr>
        <w:t> </w:t>
      </w:r>
      <w:r>
        <w:rPr>
          <w:color w:val="231F20"/>
          <w:sz w:val="20"/>
        </w:rPr>
        <w:t>for</w:t>
      </w:r>
      <w:r>
        <w:rPr>
          <w:color w:val="231F20"/>
          <w:spacing w:val="-5"/>
          <w:sz w:val="20"/>
        </w:rPr>
        <w:t> </w:t>
      </w:r>
      <w:r>
        <w:rPr>
          <w:color w:val="231F20"/>
          <w:sz w:val="20"/>
        </w:rPr>
        <w:t>default</w:t>
      </w:r>
      <w:r>
        <w:rPr>
          <w:color w:val="231F20"/>
          <w:spacing w:val="-4"/>
          <w:sz w:val="20"/>
        </w:rPr>
        <w:t> </w:t>
      </w:r>
      <w:r>
        <w:rPr>
          <w:color w:val="231F20"/>
          <w:sz w:val="20"/>
        </w:rPr>
        <w:t>or</w:t>
      </w:r>
      <w:r>
        <w:rPr>
          <w:color w:val="231F20"/>
          <w:spacing w:val="-4"/>
          <w:sz w:val="20"/>
        </w:rPr>
        <w:t> </w:t>
      </w:r>
      <w:r>
        <w:rPr>
          <w:color w:val="231F20"/>
          <w:sz w:val="20"/>
        </w:rPr>
        <w:t>deciding</w:t>
      </w:r>
      <w:r>
        <w:rPr>
          <w:color w:val="231F20"/>
          <w:spacing w:val="-5"/>
          <w:sz w:val="20"/>
        </w:rPr>
        <w:t> </w:t>
      </w:r>
      <w:r>
        <w:rPr>
          <w:color w:val="231F20"/>
          <w:sz w:val="20"/>
        </w:rPr>
        <w:t>it,</w:t>
      </w:r>
      <w:r>
        <w:rPr>
          <w:color w:val="231F20"/>
          <w:spacing w:val="-4"/>
          <w:sz w:val="20"/>
        </w:rPr>
        <w:t> </w:t>
      </w:r>
      <w:r>
        <w:rPr>
          <w:i/>
          <w:color w:val="231F20"/>
          <w:sz w:val="20"/>
        </w:rPr>
        <w:t>ex</w:t>
      </w:r>
      <w:r>
        <w:rPr>
          <w:i/>
          <w:color w:val="231F20"/>
          <w:spacing w:val="-5"/>
          <w:sz w:val="20"/>
        </w:rPr>
        <w:t> </w:t>
      </w:r>
      <w:r>
        <w:rPr>
          <w:i/>
          <w:color w:val="231F20"/>
          <w:sz w:val="20"/>
        </w:rPr>
        <w:t>parte</w:t>
      </w:r>
      <w:r>
        <w:rPr>
          <w:color w:val="231F20"/>
          <w:sz w:val="20"/>
        </w:rPr>
        <w:t>;</w:t>
      </w:r>
    </w:p>
    <w:p>
      <w:pPr>
        <w:pStyle w:val="ListParagraph"/>
        <w:numPr>
          <w:ilvl w:val="1"/>
          <w:numId w:val="82"/>
        </w:numPr>
        <w:tabs>
          <w:tab w:pos="1377" w:val="left" w:leader="none"/>
        </w:tabs>
        <w:spacing w:line="249" w:lineRule="auto" w:before="130" w:after="0"/>
        <w:ind w:left="599" w:right="4" w:firstLine="480"/>
        <w:jc w:val="both"/>
        <w:rPr>
          <w:sz w:val="20"/>
        </w:rPr>
      </w:pPr>
      <w:r>
        <w:rPr>
          <w:color w:val="231F20"/>
          <w:sz w:val="20"/>
        </w:rPr>
        <w:t>setting aside any order of dismissal of any application for default or any order passed by it, </w:t>
      </w:r>
      <w:r>
        <w:rPr>
          <w:i/>
          <w:color w:val="231F20"/>
          <w:sz w:val="20"/>
        </w:rPr>
        <w:t>ex parte</w:t>
      </w:r>
      <w:r>
        <w:rPr>
          <w:color w:val="231F20"/>
          <w:sz w:val="20"/>
        </w:rPr>
        <w:t>;</w:t>
      </w:r>
      <w:r>
        <w:rPr>
          <w:color w:val="231F20"/>
          <w:spacing w:val="40"/>
          <w:sz w:val="20"/>
        </w:rPr>
        <w:t> </w:t>
      </w:r>
      <w:r>
        <w:rPr>
          <w:color w:val="231F20"/>
          <w:spacing w:val="-2"/>
          <w:sz w:val="20"/>
        </w:rPr>
        <w:t>and</w:t>
      </w:r>
    </w:p>
    <w:p>
      <w:pPr>
        <w:pStyle w:val="ListParagraph"/>
        <w:numPr>
          <w:ilvl w:val="1"/>
          <w:numId w:val="82"/>
        </w:numPr>
        <w:tabs>
          <w:tab w:pos="1312" w:val="left" w:leader="none"/>
        </w:tabs>
        <w:spacing w:line="240" w:lineRule="auto" w:before="122" w:after="0"/>
        <w:ind w:left="1311" w:right="0" w:hanging="233"/>
        <w:jc w:val="left"/>
        <w:rPr>
          <w:sz w:val="20"/>
        </w:rPr>
      </w:pPr>
      <w:r>
        <w:rPr>
          <w:color w:val="231F20"/>
          <w:sz w:val="20"/>
        </w:rPr>
        <w:t>any</w:t>
      </w:r>
      <w:r>
        <w:rPr>
          <w:color w:val="231F20"/>
          <w:spacing w:val="-7"/>
          <w:sz w:val="20"/>
        </w:rPr>
        <w:t> </w:t>
      </w:r>
      <w:r>
        <w:rPr>
          <w:color w:val="231F20"/>
          <w:sz w:val="20"/>
        </w:rPr>
        <w:t>other</w:t>
      </w:r>
      <w:r>
        <w:rPr>
          <w:color w:val="231F20"/>
          <w:spacing w:val="-6"/>
          <w:sz w:val="20"/>
        </w:rPr>
        <w:t> </w:t>
      </w:r>
      <w:r>
        <w:rPr>
          <w:color w:val="231F20"/>
          <w:sz w:val="20"/>
        </w:rPr>
        <w:t>matter</w:t>
      </w:r>
      <w:r>
        <w:rPr>
          <w:color w:val="231F20"/>
          <w:spacing w:val="-7"/>
          <w:sz w:val="20"/>
        </w:rPr>
        <w:t> </w:t>
      </w:r>
      <w:r>
        <w:rPr>
          <w:color w:val="231F20"/>
          <w:sz w:val="20"/>
        </w:rPr>
        <w:t>which</w:t>
      </w:r>
      <w:r>
        <w:rPr>
          <w:color w:val="231F20"/>
          <w:spacing w:val="-6"/>
          <w:sz w:val="20"/>
        </w:rPr>
        <w:t> </w:t>
      </w:r>
      <w:r>
        <w:rPr>
          <w:color w:val="231F20"/>
          <w:sz w:val="20"/>
        </w:rPr>
        <w:t>may</w:t>
      </w:r>
      <w:r>
        <w:rPr>
          <w:color w:val="231F20"/>
          <w:spacing w:val="-7"/>
          <w:sz w:val="20"/>
        </w:rPr>
        <w:t> </w:t>
      </w:r>
      <w:r>
        <w:rPr>
          <w:color w:val="231F20"/>
          <w:sz w:val="20"/>
        </w:rPr>
        <w:t>be</w:t>
      </w:r>
      <w:r>
        <w:rPr>
          <w:color w:val="231F20"/>
          <w:spacing w:val="-6"/>
          <w:sz w:val="20"/>
        </w:rPr>
        <w:t> </w:t>
      </w:r>
      <w:r>
        <w:rPr>
          <w:color w:val="231F20"/>
          <w:sz w:val="20"/>
        </w:rPr>
        <w:t>prescribed.</w:t>
      </w:r>
    </w:p>
    <w:p>
      <w:pPr>
        <w:pStyle w:val="ListParagraph"/>
        <w:numPr>
          <w:ilvl w:val="0"/>
          <w:numId w:val="82"/>
        </w:numPr>
        <w:tabs>
          <w:tab w:pos="886" w:val="left" w:leader="none"/>
        </w:tabs>
        <w:spacing w:line="249" w:lineRule="auto" w:before="130" w:after="0"/>
        <w:ind w:left="119" w:right="1" w:firstLine="480"/>
        <w:jc w:val="both"/>
        <w:rPr>
          <w:sz w:val="20"/>
        </w:rPr>
      </w:pPr>
      <w:r>
        <w:rPr>
          <w:color w:val="231F20"/>
          <w:sz w:val="20"/>
        </w:rPr>
        <w:t>Every proceeding before the Appellate Tribunal shall be deemed to be a judicial proceeding</w:t>
      </w:r>
      <w:r>
        <w:rPr>
          <w:color w:val="231F20"/>
          <w:spacing w:val="-12"/>
          <w:sz w:val="20"/>
        </w:rPr>
        <w:t> </w:t>
      </w:r>
      <w:r>
        <w:rPr>
          <w:color w:val="231F20"/>
          <w:sz w:val="20"/>
        </w:rPr>
        <w:t>within</w:t>
      </w:r>
      <w:r>
        <w:rPr>
          <w:color w:val="231F20"/>
          <w:spacing w:val="-13"/>
          <w:sz w:val="20"/>
        </w:rPr>
        <w:t> </w:t>
      </w:r>
      <w:r>
        <w:rPr>
          <w:color w:val="231F20"/>
          <w:sz w:val="20"/>
        </w:rPr>
        <w:t>the</w:t>
      </w:r>
      <w:r>
        <w:rPr>
          <w:color w:val="231F20"/>
          <w:spacing w:val="-12"/>
          <w:sz w:val="20"/>
        </w:rPr>
        <w:t> </w:t>
      </w:r>
      <w:r>
        <w:rPr>
          <w:color w:val="231F20"/>
          <w:sz w:val="20"/>
        </w:rPr>
        <w:t>meaning</w:t>
      </w:r>
      <w:r>
        <w:rPr>
          <w:color w:val="231F20"/>
          <w:spacing w:val="-12"/>
          <w:sz w:val="20"/>
        </w:rPr>
        <w:t> </w:t>
      </w:r>
      <w:r>
        <w:rPr>
          <w:color w:val="231F20"/>
          <w:sz w:val="20"/>
        </w:rPr>
        <w:t>of</w:t>
      </w:r>
      <w:r>
        <w:rPr>
          <w:color w:val="231F20"/>
          <w:spacing w:val="-12"/>
          <w:sz w:val="20"/>
        </w:rPr>
        <w:t> </w:t>
      </w:r>
      <w:r>
        <w:rPr>
          <w:color w:val="231F20"/>
          <w:sz w:val="20"/>
        </w:rPr>
        <w:t>sections</w:t>
      </w:r>
      <w:r>
        <w:rPr>
          <w:color w:val="231F20"/>
          <w:spacing w:val="-13"/>
          <w:sz w:val="20"/>
        </w:rPr>
        <w:t> </w:t>
      </w:r>
      <w:r>
        <w:rPr>
          <w:color w:val="231F20"/>
          <w:sz w:val="20"/>
        </w:rPr>
        <w:t>193</w:t>
      </w:r>
      <w:r>
        <w:rPr>
          <w:color w:val="231F20"/>
          <w:spacing w:val="-11"/>
          <w:sz w:val="20"/>
        </w:rPr>
        <w:t> </w:t>
      </w:r>
      <w:r>
        <w:rPr>
          <w:color w:val="231F20"/>
          <w:sz w:val="20"/>
        </w:rPr>
        <w:t>and</w:t>
      </w:r>
      <w:r>
        <w:rPr>
          <w:color w:val="231F20"/>
          <w:spacing w:val="-12"/>
          <w:sz w:val="20"/>
        </w:rPr>
        <w:t> </w:t>
      </w:r>
      <w:r>
        <w:rPr>
          <w:color w:val="231F20"/>
          <w:sz w:val="20"/>
        </w:rPr>
        <w:t>228,</w:t>
      </w:r>
      <w:r>
        <w:rPr>
          <w:color w:val="231F20"/>
          <w:spacing w:val="-12"/>
          <w:sz w:val="20"/>
        </w:rPr>
        <w:t> </w:t>
      </w:r>
      <w:r>
        <w:rPr>
          <w:color w:val="231F20"/>
          <w:sz w:val="20"/>
        </w:rPr>
        <w:t>and</w:t>
      </w:r>
      <w:r>
        <w:rPr>
          <w:color w:val="231F20"/>
          <w:spacing w:val="-12"/>
          <w:sz w:val="20"/>
        </w:rPr>
        <w:t> </w:t>
      </w:r>
      <w:r>
        <w:rPr>
          <w:color w:val="231F20"/>
          <w:sz w:val="20"/>
        </w:rPr>
        <w:t>for</w:t>
      </w:r>
      <w:r>
        <w:rPr>
          <w:color w:val="231F20"/>
          <w:spacing w:val="-12"/>
          <w:sz w:val="20"/>
        </w:rPr>
        <w:t> </w:t>
      </w:r>
      <w:r>
        <w:rPr>
          <w:color w:val="231F20"/>
          <w:sz w:val="20"/>
        </w:rPr>
        <w:t>the</w:t>
      </w:r>
      <w:r>
        <w:rPr>
          <w:color w:val="231F20"/>
          <w:spacing w:val="-12"/>
          <w:sz w:val="20"/>
        </w:rPr>
        <w:t> </w:t>
      </w:r>
      <w:r>
        <w:rPr>
          <w:color w:val="231F20"/>
          <w:sz w:val="20"/>
        </w:rPr>
        <w:t>purposes</w:t>
      </w:r>
      <w:r>
        <w:rPr>
          <w:color w:val="231F20"/>
          <w:spacing w:val="-12"/>
          <w:sz w:val="20"/>
        </w:rPr>
        <w:t> </w:t>
      </w:r>
      <w:r>
        <w:rPr>
          <w:color w:val="231F20"/>
          <w:sz w:val="20"/>
        </w:rPr>
        <w:t>of</w:t>
      </w:r>
      <w:r>
        <w:rPr>
          <w:color w:val="231F20"/>
          <w:spacing w:val="-12"/>
          <w:sz w:val="20"/>
        </w:rPr>
        <w:t> </w:t>
      </w:r>
      <w:r>
        <w:rPr>
          <w:color w:val="231F20"/>
          <w:sz w:val="20"/>
        </w:rPr>
        <w:t>section</w:t>
      </w:r>
      <w:r>
        <w:rPr>
          <w:color w:val="231F20"/>
          <w:spacing w:val="-12"/>
          <w:sz w:val="20"/>
        </w:rPr>
        <w:t> </w:t>
      </w:r>
      <w:r>
        <w:rPr>
          <w:color w:val="231F20"/>
          <w:sz w:val="20"/>
        </w:rPr>
        <w:t>196 of</w:t>
      </w:r>
      <w:r>
        <w:rPr>
          <w:color w:val="231F20"/>
          <w:spacing w:val="-6"/>
          <w:sz w:val="20"/>
        </w:rPr>
        <w:t> </w:t>
      </w:r>
      <w:r>
        <w:rPr>
          <w:color w:val="231F20"/>
          <w:sz w:val="20"/>
        </w:rPr>
        <w:t>the</w:t>
      </w:r>
      <w:r>
        <w:rPr>
          <w:color w:val="231F20"/>
          <w:spacing w:val="-6"/>
          <w:sz w:val="20"/>
        </w:rPr>
        <w:t> </w:t>
      </w:r>
      <w:r>
        <w:rPr>
          <w:color w:val="231F20"/>
          <w:sz w:val="20"/>
        </w:rPr>
        <w:t>Indian</w:t>
      </w:r>
      <w:r>
        <w:rPr>
          <w:color w:val="231F20"/>
          <w:spacing w:val="-5"/>
          <w:sz w:val="20"/>
        </w:rPr>
        <w:t> </w:t>
      </w:r>
      <w:r>
        <w:rPr>
          <w:color w:val="231F20"/>
          <w:sz w:val="20"/>
        </w:rPr>
        <w:t>Penal</w:t>
      </w:r>
      <w:r>
        <w:rPr>
          <w:color w:val="231F20"/>
          <w:spacing w:val="-6"/>
          <w:sz w:val="20"/>
        </w:rPr>
        <w:t> </w:t>
      </w:r>
      <w:r>
        <w:rPr>
          <w:color w:val="231F20"/>
          <w:sz w:val="20"/>
        </w:rPr>
        <w:t>Code</w:t>
      </w:r>
      <w:r>
        <w:rPr>
          <w:color w:val="231F20"/>
          <w:spacing w:val="-6"/>
          <w:sz w:val="20"/>
        </w:rPr>
        <w:t> </w:t>
      </w:r>
      <w:r>
        <w:rPr>
          <w:color w:val="231F20"/>
          <w:sz w:val="20"/>
        </w:rPr>
        <w:t>and</w:t>
      </w:r>
      <w:r>
        <w:rPr>
          <w:color w:val="231F20"/>
          <w:spacing w:val="-5"/>
          <w:sz w:val="20"/>
        </w:rPr>
        <w:t> </w:t>
      </w:r>
      <w:r>
        <w:rPr>
          <w:color w:val="231F20"/>
          <w:sz w:val="20"/>
        </w:rPr>
        <w:t>the</w:t>
      </w:r>
      <w:r>
        <w:rPr>
          <w:color w:val="231F20"/>
          <w:spacing w:val="-13"/>
          <w:sz w:val="20"/>
        </w:rPr>
        <w:t> </w:t>
      </w:r>
      <w:r>
        <w:rPr>
          <w:color w:val="231F20"/>
          <w:sz w:val="20"/>
        </w:rPr>
        <w:t>Appellate</w:t>
      </w:r>
      <w:r>
        <w:rPr>
          <w:color w:val="231F20"/>
          <w:spacing w:val="-9"/>
          <w:sz w:val="20"/>
        </w:rPr>
        <w:t> </w:t>
      </w:r>
      <w:r>
        <w:rPr>
          <w:color w:val="231F20"/>
          <w:sz w:val="20"/>
        </w:rPr>
        <w:t>Tribunal</w:t>
      </w:r>
      <w:r>
        <w:rPr>
          <w:color w:val="231F20"/>
          <w:spacing w:val="-6"/>
          <w:sz w:val="20"/>
        </w:rPr>
        <w:t> </w:t>
      </w:r>
      <w:r>
        <w:rPr>
          <w:color w:val="231F20"/>
          <w:sz w:val="20"/>
        </w:rPr>
        <w:t>shall</w:t>
      </w:r>
      <w:r>
        <w:rPr>
          <w:color w:val="231F20"/>
          <w:spacing w:val="-6"/>
          <w:sz w:val="20"/>
        </w:rPr>
        <w:t> </w:t>
      </w:r>
      <w:r>
        <w:rPr>
          <w:color w:val="231F20"/>
          <w:sz w:val="20"/>
        </w:rPr>
        <w:t>be</w:t>
      </w:r>
      <w:r>
        <w:rPr>
          <w:color w:val="231F20"/>
          <w:spacing w:val="-5"/>
          <w:sz w:val="20"/>
        </w:rPr>
        <w:t> </w:t>
      </w:r>
      <w:r>
        <w:rPr>
          <w:color w:val="231F20"/>
          <w:sz w:val="20"/>
        </w:rPr>
        <w:t>deemed</w:t>
      </w:r>
      <w:r>
        <w:rPr>
          <w:color w:val="231F20"/>
          <w:spacing w:val="-6"/>
          <w:sz w:val="20"/>
        </w:rPr>
        <w:t> </w:t>
      </w:r>
      <w:r>
        <w:rPr>
          <w:color w:val="231F20"/>
          <w:sz w:val="20"/>
        </w:rPr>
        <w:t>to</w:t>
      </w:r>
      <w:r>
        <w:rPr>
          <w:color w:val="231F20"/>
          <w:spacing w:val="-6"/>
          <w:sz w:val="20"/>
        </w:rPr>
        <w:t> </w:t>
      </w:r>
      <w:r>
        <w:rPr>
          <w:color w:val="231F20"/>
          <w:sz w:val="20"/>
        </w:rPr>
        <w:t>be</w:t>
      </w:r>
      <w:r>
        <w:rPr>
          <w:color w:val="231F20"/>
          <w:spacing w:val="-5"/>
          <w:sz w:val="20"/>
        </w:rPr>
        <w:t> </w:t>
      </w:r>
      <w:r>
        <w:rPr>
          <w:color w:val="231F20"/>
          <w:sz w:val="20"/>
        </w:rPr>
        <w:t>a</w:t>
      </w:r>
      <w:r>
        <w:rPr>
          <w:color w:val="231F20"/>
          <w:spacing w:val="-6"/>
          <w:sz w:val="20"/>
        </w:rPr>
        <w:t> </w:t>
      </w:r>
      <w:r>
        <w:rPr>
          <w:color w:val="231F20"/>
          <w:sz w:val="20"/>
        </w:rPr>
        <w:t>civil</w:t>
      </w:r>
      <w:r>
        <w:rPr>
          <w:color w:val="231F20"/>
          <w:spacing w:val="-5"/>
          <w:sz w:val="20"/>
        </w:rPr>
        <w:t> </w:t>
      </w:r>
      <w:r>
        <w:rPr>
          <w:color w:val="231F20"/>
          <w:sz w:val="20"/>
        </w:rPr>
        <w:t>court</w:t>
      </w:r>
      <w:r>
        <w:rPr>
          <w:color w:val="231F20"/>
          <w:spacing w:val="-6"/>
          <w:sz w:val="20"/>
        </w:rPr>
        <w:t> </w:t>
      </w:r>
      <w:r>
        <w:rPr>
          <w:color w:val="231F20"/>
          <w:sz w:val="20"/>
        </w:rPr>
        <w:t>for the</w:t>
      </w:r>
      <w:r>
        <w:rPr>
          <w:color w:val="231F20"/>
          <w:spacing w:val="-14"/>
          <w:sz w:val="20"/>
        </w:rPr>
        <w:t> </w:t>
      </w:r>
      <w:r>
        <w:rPr>
          <w:color w:val="231F20"/>
          <w:sz w:val="20"/>
        </w:rPr>
        <w:t>purposes</w:t>
      </w:r>
      <w:r>
        <w:rPr>
          <w:color w:val="231F20"/>
          <w:spacing w:val="-14"/>
          <w:sz w:val="20"/>
        </w:rPr>
        <w:t> </w:t>
      </w:r>
      <w:r>
        <w:rPr>
          <w:color w:val="231F20"/>
          <w:sz w:val="20"/>
        </w:rPr>
        <w:t>of</w:t>
      </w:r>
      <w:r>
        <w:rPr>
          <w:color w:val="231F20"/>
          <w:spacing w:val="-14"/>
          <w:sz w:val="20"/>
        </w:rPr>
        <w:t> </w:t>
      </w:r>
      <w:r>
        <w:rPr>
          <w:color w:val="231F20"/>
          <w:sz w:val="20"/>
        </w:rPr>
        <w:t>section</w:t>
      </w:r>
      <w:r>
        <w:rPr>
          <w:color w:val="231F20"/>
          <w:spacing w:val="-13"/>
          <w:sz w:val="20"/>
        </w:rPr>
        <w:t> </w:t>
      </w:r>
      <w:r>
        <w:rPr>
          <w:color w:val="231F20"/>
          <w:sz w:val="20"/>
        </w:rPr>
        <w:t>195</w:t>
      </w:r>
      <w:r>
        <w:rPr>
          <w:color w:val="231F20"/>
          <w:spacing w:val="-14"/>
          <w:sz w:val="20"/>
        </w:rPr>
        <w:t> </w:t>
      </w:r>
      <w:r>
        <w:rPr>
          <w:color w:val="231F20"/>
          <w:sz w:val="20"/>
        </w:rPr>
        <w:t>and</w:t>
      </w:r>
      <w:r>
        <w:rPr>
          <w:color w:val="231F20"/>
          <w:spacing w:val="-14"/>
          <w:sz w:val="20"/>
        </w:rPr>
        <w:t> </w:t>
      </w:r>
      <w:r>
        <w:rPr>
          <w:color w:val="231F20"/>
          <w:sz w:val="20"/>
        </w:rPr>
        <w:t>Chapter</w:t>
      </w:r>
      <w:r>
        <w:rPr>
          <w:color w:val="231F20"/>
          <w:spacing w:val="-14"/>
          <w:sz w:val="20"/>
        </w:rPr>
        <w:t> </w:t>
      </w:r>
      <w:r>
        <w:rPr>
          <w:color w:val="231F20"/>
          <w:sz w:val="20"/>
        </w:rPr>
        <w:t>XXVI</w:t>
      </w:r>
      <w:r>
        <w:rPr>
          <w:color w:val="231F20"/>
          <w:spacing w:val="-13"/>
          <w:sz w:val="20"/>
        </w:rPr>
        <w:t> </w:t>
      </w:r>
      <w:r>
        <w:rPr>
          <w:color w:val="231F20"/>
          <w:sz w:val="20"/>
        </w:rPr>
        <w:t>of</w:t>
      </w:r>
      <w:r>
        <w:rPr>
          <w:color w:val="231F20"/>
          <w:spacing w:val="-14"/>
          <w:sz w:val="20"/>
        </w:rPr>
        <w:t> </w:t>
      </w:r>
      <w:r>
        <w:rPr>
          <w:color w:val="231F20"/>
          <w:sz w:val="20"/>
        </w:rPr>
        <w:t>the</w:t>
      </w:r>
      <w:r>
        <w:rPr>
          <w:color w:val="231F20"/>
          <w:spacing w:val="-14"/>
          <w:sz w:val="20"/>
        </w:rPr>
        <w:t> </w:t>
      </w:r>
      <w:r>
        <w:rPr>
          <w:color w:val="231F20"/>
          <w:sz w:val="20"/>
        </w:rPr>
        <w:t>Code</w:t>
      </w:r>
      <w:r>
        <w:rPr>
          <w:color w:val="231F20"/>
          <w:spacing w:val="-14"/>
          <w:sz w:val="20"/>
        </w:rPr>
        <w:t> </w:t>
      </w:r>
      <w:r>
        <w:rPr>
          <w:color w:val="231F20"/>
          <w:sz w:val="20"/>
        </w:rPr>
        <w:t>of</w:t>
      </w:r>
      <w:r>
        <w:rPr>
          <w:color w:val="231F20"/>
          <w:spacing w:val="-13"/>
          <w:sz w:val="20"/>
        </w:rPr>
        <w:t> </w:t>
      </w:r>
      <w:r>
        <w:rPr>
          <w:color w:val="231F20"/>
          <w:sz w:val="20"/>
        </w:rPr>
        <w:t>Criminal</w:t>
      </w:r>
      <w:r>
        <w:rPr>
          <w:color w:val="231F20"/>
          <w:spacing w:val="-14"/>
          <w:sz w:val="20"/>
        </w:rPr>
        <w:t> </w:t>
      </w:r>
      <w:r>
        <w:rPr>
          <w:color w:val="231F20"/>
          <w:sz w:val="20"/>
        </w:rPr>
        <w:t>Procedure,</w:t>
      </w:r>
      <w:r>
        <w:rPr>
          <w:color w:val="231F20"/>
          <w:spacing w:val="-14"/>
          <w:sz w:val="20"/>
        </w:rPr>
        <w:t> </w:t>
      </w:r>
      <w:r>
        <w:rPr>
          <w:color w:val="231F20"/>
          <w:sz w:val="20"/>
        </w:rPr>
        <w:t>1973.</w:t>
      </w:r>
    </w:p>
    <w:p>
      <w:pPr>
        <w:pStyle w:val="ListParagraph"/>
        <w:numPr>
          <w:ilvl w:val="0"/>
          <w:numId w:val="66"/>
        </w:numPr>
        <w:tabs>
          <w:tab w:pos="903" w:val="left" w:leader="none"/>
        </w:tabs>
        <w:spacing w:line="249" w:lineRule="auto" w:before="123" w:after="0"/>
        <w:ind w:left="119" w:right="4" w:firstLine="480"/>
        <w:jc w:val="both"/>
        <w:rPr>
          <w:sz w:val="20"/>
        </w:rPr>
      </w:pPr>
      <w:r>
        <w:rPr>
          <w:color w:val="231F20"/>
          <w:sz w:val="20"/>
        </w:rPr>
        <w:t>(</w:t>
      </w:r>
      <w:r>
        <w:rPr>
          <w:i/>
          <w:color w:val="231F20"/>
          <w:sz w:val="20"/>
        </w:rPr>
        <w:t>1</w:t>
      </w:r>
      <w:r>
        <w:rPr>
          <w:color w:val="231F20"/>
          <w:sz w:val="20"/>
        </w:rPr>
        <w:t>)</w:t>
      </w:r>
      <w:r>
        <w:rPr>
          <w:color w:val="231F20"/>
          <w:spacing w:val="-12"/>
          <w:sz w:val="20"/>
        </w:rPr>
        <w:t> </w:t>
      </w:r>
      <w:r>
        <w:rPr>
          <w:color w:val="231F20"/>
          <w:sz w:val="20"/>
        </w:rPr>
        <w:t>An</w:t>
      </w:r>
      <w:r>
        <w:rPr>
          <w:color w:val="231F20"/>
          <w:spacing w:val="-3"/>
          <w:sz w:val="20"/>
        </w:rPr>
        <w:t> </w:t>
      </w:r>
      <w:r>
        <w:rPr>
          <w:color w:val="231F20"/>
          <w:sz w:val="20"/>
        </w:rPr>
        <w:t>order</w:t>
      </w:r>
      <w:r>
        <w:rPr>
          <w:color w:val="231F20"/>
          <w:spacing w:val="-2"/>
          <w:sz w:val="20"/>
        </w:rPr>
        <w:t> </w:t>
      </w:r>
      <w:r>
        <w:rPr>
          <w:color w:val="231F20"/>
          <w:sz w:val="20"/>
        </w:rPr>
        <w:t>passed</w:t>
      </w:r>
      <w:r>
        <w:rPr>
          <w:color w:val="231F20"/>
          <w:spacing w:val="-3"/>
          <w:sz w:val="20"/>
        </w:rPr>
        <w:t> </w:t>
      </w:r>
      <w:r>
        <w:rPr>
          <w:color w:val="231F20"/>
          <w:sz w:val="20"/>
        </w:rPr>
        <w:t>by</w:t>
      </w:r>
      <w:r>
        <w:rPr>
          <w:color w:val="231F20"/>
          <w:spacing w:val="-3"/>
          <w:sz w:val="20"/>
        </w:rPr>
        <w:t> </w:t>
      </w:r>
      <w:r>
        <w:rPr>
          <w:color w:val="231F20"/>
          <w:sz w:val="20"/>
        </w:rPr>
        <w:t>the</w:t>
      </w:r>
      <w:r>
        <w:rPr>
          <w:color w:val="231F20"/>
          <w:spacing w:val="-16"/>
          <w:sz w:val="20"/>
        </w:rPr>
        <w:t> </w:t>
      </w:r>
      <w:r>
        <w:rPr>
          <w:color w:val="231F20"/>
          <w:sz w:val="20"/>
        </w:rPr>
        <w:t>Appellate</w:t>
      </w:r>
      <w:r>
        <w:rPr>
          <w:color w:val="231F20"/>
          <w:spacing w:val="-7"/>
          <w:sz w:val="20"/>
        </w:rPr>
        <w:t> </w:t>
      </w:r>
      <w:r>
        <w:rPr>
          <w:color w:val="231F20"/>
          <w:sz w:val="20"/>
        </w:rPr>
        <w:t>Tribunal</w:t>
      </w:r>
      <w:r>
        <w:rPr>
          <w:color w:val="231F20"/>
          <w:spacing w:val="-3"/>
          <w:sz w:val="20"/>
        </w:rPr>
        <w:t> </w:t>
      </w:r>
      <w:r>
        <w:rPr>
          <w:color w:val="231F20"/>
          <w:sz w:val="20"/>
        </w:rPr>
        <w:t>under</w:t>
      </w:r>
      <w:r>
        <w:rPr>
          <w:color w:val="231F20"/>
          <w:spacing w:val="-2"/>
          <w:sz w:val="20"/>
        </w:rPr>
        <w:t> </w:t>
      </w:r>
      <w:r>
        <w:rPr>
          <w:color w:val="231F20"/>
          <w:sz w:val="20"/>
        </w:rPr>
        <w:t>this</w:t>
      </w:r>
      <w:r>
        <w:rPr>
          <w:color w:val="231F20"/>
          <w:spacing w:val="-16"/>
          <w:sz w:val="20"/>
        </w:rPr>
        <w:t> </w:t>
      </w:r>
      <w:r>
        <w:rPr>
          <w:color w:val="231F20"/>
          <w:sz w:val="20"/>
        </w:rPr>
        <w:t>Act</w:t>
      </w:r>
      <w:r>
        <w:rPr>
          <w:color w:val="231F20"/>
          <w:spacing w:val="-3"/>
          <w:sz w:val="20"/>
        </w:rPr>
        <w:t> </w:t>
      </w:r>
      <w:r>
        <w:rPr>
          <w:color w:val="231F20"/>
          <w:sz w:val="20"/>
        </w:rPr>
        <w:t>shall</w:t>
      </w:r>
      <w:r>
        <w:rPr>
          <w:color w:val="231F20"/>
          <w:spacing w:val="-3"/>
          <w:sz w:val="20"/>
        </w:rPr>
        <w:t> </w:t>
      </w:r>
      <w:r>
        <w:rPr>
          <w:color w:val="231F20"/>
          <w:sz w:val="20"/>
        </w:rPr>
        <w:t>be</w:t>
      </w:r>
      <w:r>
        <w:rPr>
          <w:color w:val="231F20"/>
          <w:spacing w:val="-3"/>
          <w:sz w:val="20"/>
        </w:rPr>
        <w:t> </w:t>
      </w:r>
      <w:r>
        <w:rPr>
          <w:color w:val="231F20"/>
          <w:sz w:val="20"/>
        </w:rPr>
        <w:t>executable by the Appellate </w:t>
      </w:r>
      <w:r>
        <w:rPr>
          <w:color w:val="231F20"/>
          <w:spacing w:val="-3"/>
          <w:sz w:val="20"/>
        </w:rPr>
        <w:t>Tribunal </w:t>
      </w:r>
      <w:r>
        <w:rPr>
          <w:color w:val="231F20"/>
          <w:sz w:val="20"/>
        </w:rPr>
        <w:t>as a decree of civil court, and for this purpose, the Appellate Tribunal</w:t>
      </w:r>
      <w:r>
        <w:rPr>
          <w:color w:val="231F20"/>
          <w:spacing w:val="-7"/>
          <w:sz w:val="20"/>
        </w:rPr>
        <w:t> </w:t>
      </w:r>
      <w:r>
        <w:rPr>
          <w:color w:val="231F20"/>
          <w:sz w:val="20"/>
        </w:rPr>
        <w:t>shall</w:t>
      </w:r>
      <w:r>
        <w:rPr>
          <w:color w:val="231F20"/>
          <w:spacing w:val="-6"/>
          <w:sz w:val="20"/>
        </w:rPr>
        <w:t> </w:t>
      </w:r>
      <w:r>
        <w:rPr>
          <w:color w:val="231F20"/>
          <w:sz w:val="20"/>
        </w:rPr>
        <w:t>have</w:t>
      </w:r>
      <w:r>
        <w:rPr>
          <w:color w:val="231F20"/>
          <w:spacing w:val="-7"/>
          <w:sz w:val="20"/>
        </w:rPr>
        <w:t> </w:t>
      </w:r>
      <w:r>
        <w:rPr>
          <w:color w:val="231F20"/>
          <w:sz w:val="20"/>
        </w:rPr>
        <w:t>all</w:t>
      </w:r>
      <w:r>
        <w:rPr>
          <w:color w:val="231F20"/>
          <w:spacing w:val="-6"/>
          <w:sz w:val="20"/>
        </w:rPr>
        <w:t> </w:t>
      </w:r>
      <w:r>
        <w:rPr>
          <w:color w:val="231F20"/>
          <w:sz w:val="20"/>
        </w:rPr>
        <w:t>the</w:t>
      </w:r>
      <w:r>
        <w:rPr>
          <w:color w:val="231F20"/>
          <w:spacing w:val="-7"/>
          <w:sz w:val="20"/>
        </w:rPr>
        <w:t> </w:t>
      </w:r>
      <w:r>
        <w:rPr>
          <w:color w:val="231F20"/>
          <w:sz w:val="20"/>
        </w:rPr>
        <w:t>powers</w:t>
      </w:r>
      <w:r>
        <w:rPr>
          <w:color w:val="231F20"/>
          <w:spacing w:val="-6"/>
          <w:sz w:val="20"/>
        </w:rPr>
        <w:t> </w:t>
      </w:r>
      <w:r>
        <w:rPr>
          <w:color w:val="231F20"/>
          <w:sz w:val="20"/>
        </w:rPr>
        <w:t>of</w:t>
      </w:r>
      <w:r>
        <w:rPr>
          <w:color w:val="231F20"/>
          <w:spacing w:val="-6"/>
          <w:sz w:val="20"/>
        </w:rPr>
        <w:t> </w:t>
      </w:r>
      <w:r>
        <w:rPr>
          <w:color w:val="231F20"/>
          <w:sz w:val="20"/>
        </w:rPr>
        <w:t>a</w:t>
      </w:r>
      <w:r>
        <w:rPr>
          <w:color w:val="231F20"/>
          <w:spacing w:val="-7"/>
          <w:sz w:val="20"/>
        </w:rPr>
        <w:t> </w:t>
      </w:r>
      <w:r>
        <w:rPr>
          <w:color w:val="231F20"/>
          <w:sz w:val="20"/>
        </w:rPr>
        <w:t>civil</w:t>
      </w:r>
      <w:r>
        <w:rPr>
          <w:color w:val="231F20"/>
          <w:spacing w:val="-6"/>
          <w:sz w:val="20"/>
        </w:rPr>
        <w:t> </w:t>
      </w:r>
      <w:r>
        <w:rPr>
          <w:color w:val="231F20"/>
          <w:sz w:val="20"/>
        </w:rPr>
        <w:t>court.</w:t>
      </w:r>
    </w:p>
    <w:p>
      <w:pPr>
        <w:pStyle w:val="BodyText"/>
        <w:spacing w:line="249" w:lineRule="auto" w:before="122"/>
        <w:ind w:left="119" w:firstLine="480"/>
        <w:jc w:val="both"/>
      </w:pPr>
      <w:r>
        <w:rPr>
          <w:color w:val="231F20"/>
        </w:rPr>
        <w:t>(</w:t>
      </w:r>
      <w:r>
        <w:rPr>
          <w:i/>
          <w:color w:val="231F20"/>
        </w:rPr>
        <w:t>2</w:t>
      </w:r>
      <w:r>
        <w:rPr>
          <w:color w:val="231F20"/>
        </w:rPr>
        <w:t>) Notwithstanding anything contained in sub-section (</w:t>
      </w:r>
      <w:r>
        <w:rPr>
          <w:i/>
          <w:color w:val="231F20"/>
        </w:rPr>
        <w:t>1</w:t>
      </w:r>
      <w:r>
        <w:rPr>
          <w:color w:val="231F20"/>
        </w:rPr>
        <w:t>), the Appellate Tribunal may transmit any order made by it to a civil court having local jurisdiction and such civil court shall execute the order as if it were a decree made by that court.</w:t>
      </w:r>
    </w:p>
    <w:p>
      <w:pPr>
        <w:pStyle w:val="ListParagraph"/>
        <w:numPr>
          <w:ilvl w:val="0"/>
          <w:numId w:val="66"/>
        </w:numPr>
        <w:tabs>
          <w:tab w:pos="889" w:val="left" w:leader="none"/>
        </w:tabs>
        <w:spacing w:line="249" w:lineRule="auto" w:before="123" w:after="0"/>
        <w:ind w:left="119" w:right="0" w:firstLine="480"/>
        <w:jc w:val="both"/>
        <w:rPr>
          <w:sz w:val="20"/>
        </w:rPr>
      </w:pPr>
      <w:r>
        <w:rPr>
          <w:color w:val="231F20"/>
          <w:sz w:val="20"/>
        </w:rPr>
        <w:t>(</w:t>
      </w:r>
      <w:r>
        <w:rPr>
          <w:i/>
          <w:color w:val="231F20"/>
          <w:sz w:val="20"/>
        </w:rPr>
        <w:t>1</w:t>
      </w:r>
      <w:r>
        <w:rPr>
          <w:color w:val="231F20"/>
          <w:sz w:val="20"/>
        </w:rPr>
        <w:t>)</w:t>
      </w:r>
      <w:r>
        <w:rPr>
          <w:color w:val="231F20"/>
          <w:spacing w:val="-19"/>
          <w:sz w:val="20"/>
        </w:rPr>
        <w:t> </w:t>
      </w:r>
      <w:r>
        <w:rPr>
          <w:color w:val="231F20"/>
          <w:sz w:val="20"/>
        </w:rPr>
        <w:t>Notwithstanding</w:t>
      </w:r>
      <w:r>
        <w:rPr>
          <w:color w:val="231F20"/>
          <w:spacing w:val="-19"/>
          <w:sz w:val="20"/>
        </w:rPr>
        <w:t> </w:t>
      </w:r>
      <w:r>
        <w:rPr>
          <w:color w:val="231F20"/>
          <w:sz w:val="20"/>
        </w:rPr>
        <w:t>anything</w:t>
      </w:r>
      <w:r>
        <w:rPr>
          <w:color w:val="231F20"/>
          <w:spacing w:val="-19"/>
          <w:sz w:val="20"/>
        </w:rPr>
        <w:t> </w:t>
      </w:r>
      <w:r>
        <w:rPr>
          <w:color w:val="231F20"/>
          <w:sz w:val="20"/>
        </w:rPr>
        <w:t>contained</w:t>
      </w:r>
      <w:r>
        <w:rPr>
          <w:color w:val="231F20"/>
          <w:spacing w:val="-18"/>
          <w:sz w:val="20"/>
        </w:rPr>
        <w:t> </w:t>
      </w:r>
      <w:r>
        <w:rPr>
          <w:color w:val="231F20"/>
          <w:sz w:val="20"/>
        </w:rPr>
        <w:t>in</w:t>
      </w:r>
      <w:r>
        <w:rPr>
          <w:color w:val="231F20"/>
          <w:spacing w:val="-19"/>
          <w:sz w:val="20"/>
        </w:rPr>
        <w:t> </w:t>
      </w:r>
      <w:r>
        <w:rPr>
          <w:color w:val="231F20"/>
          <w:sz w:val="20"/>
        </w:rPr>
        <w:t>the</w:t>
      </w:r>
      <w:r>
        <w:rPr>
          <w:color w:val="231F20"/>
          <w:spacing w:val="-19"/>
          <w:sz w:val="20"/>
        </w:rPr>
        <w:t> </w:t>
      </w:r>
      <w:r>
        <w:rPr>
          <w:color w:val="231F20"/>
          <w:sz w:val="20"/>
        </w:rPr>
        <w:t>Code</w:t>
      </w:r>
      <w:r>
        <w:rPr>
          <w:color w:val="231F20"/>
          <w:spacing w:val="-18"/>
          <w:sz w:val="20"/>
        </w:rPr>
        <w:t> </w:t>
      </w:r>
      <w:r>
        <w:rPr>
          <w:color w:val="231F20"/>
          <w:sz w:val="20"/>
        </w:rPr>
        <w:t>of</w:t>
      </w:r>
      <w:r>
        <w:rPr>
          <w:color w:val="231F20"/>
          <w:spacing w:val="-19"/>
          <w:sz w:val="20"/>
        </w:rPr>
        <w:t> </w:t>
      </w:r>
      <w:r>
        <w:rPr>
          <w:color w:val="231F20"/>
          <w:sz w:val="20"/>
        </w:rPr>
        <w:t>Civil</w:t>
      </w:r>
      <w:r>
        <w:rPr>
          <w:color w:val="231F20"/>
          <w:spacing w:val="-19"/>
          <w:sz w:val="20"/>
        </w:rPr>
        <w:t> </w:t>
      </w:r>
      <w:r>
        <w:rPr>
          <w:color w:val="231F20"/>
          <w:sz w:val="20"/>
        </w:rPr>
        <w:t>Procedure,</w:t>
      </w:r>
      <w:r>
        <w:rPr>
          <w:color w:val="231F20"/>
          <w:spacing w:val="-19"/>
          <w:sz w:val="20"/>
        </w:rPr>
        <w:t> </w:t>
      </w:r>
      <w:r>
        <w:rPr>
          <w:color w:val="231F20"/>
          <w:sz w:val="20"/>
        </w:rPr>
        <w:t>1908</w:t>
      </w:r>
      <w:r>
        <w:rPr>
          <w:color w:val="231F20"/>
          <w:spacing w:val="-18"/>
          <w:sz w:val="20"/>
        </w:rPr>
        <w:t> </w:t>
      </w:r>
      <w:r>
        <w:rPr>
          <w:color w:val="231F20"/>
          <w:sz w:val="20"/>
        </w:rPr>
        <w:t>or</w:t>
      </w:r>
      <w:r>
        <w:rPr>
          <w:color w:val="231F20"/>
          <w:spacing w:val="-19"/>
          <w:sz w:val="20"/>
        </w:rPr>
        <w:t> </w:t>
      </w:r>
      <w:r>
        <w:rPr>
          <w:color w:val="231F20"/>
          <w:sz w:val="20"/>
        </w:rPr>
        <w:t>in any</w:t>
      </w:r>
      <w:r>
        <w:rPr>
          <w:color w:val="231F20"/>
          <w:spacing w:val="-2"/>
          <w:sz w:val="20"/>
        </w:rPr>
        <w:t> </w:t>
      </w:r>
      <w:r>
        <w:rPr>
          <w:color w:val="231F20"/>
          <w:sz w:val="20"/>
        </w:rPr>
        <w:t>other</w:t>
      </w:r>
      <w:r>
        <w:rPr>
          <w:color w:val="231F20"/>
          <w:spacing w:val="-2"/>
          <w:sz w:val="20"/>
        </w:rPr>
        <w:t> </w:t>
      </w:r>
      <w:r>
        <w:rPr>
          <w:color w:val="231F20"/>
          <w:spacing w:val="-5"/>
          <w:sz w:val="20"/>
        </w:rPr>
        <w:t>law,</w:t>
      </w:r>
      <w:r>
        <w:rPr>
          <w:color w:val="231F20"/>
          <w:spacing w:val="-2"/>
          <w:sz w:val="20"/>
        </w:rPr>
        <w:t> </w:t>
      </w:r>
      <w:r>
        <w:rPr>
          <w:color w:val="231F20"/>
          <w:sz w:val="20"/>
        </w:rPr>
        <w:t>an</w:t>
      </w:r>
      <w:r>
        <w:rPr>
          <w:color w:val="231F20"/>
          <w:spacing w:val="-1"/>
          <w:sz w:val="20"/>
        </w:rPr>
        <w:t> </w:t>
      </w:r>
      <w:r>
        <w:rPr>
          <w:color w:val="231F20"/>
          <w:sz w:val="20"/>
        </w:rPr>
        <w:t>appeal</w:t>
      </w:r>
      <w:r>
        <w:rPr>
          <w:color w:val="231F20"/>
          <w:spacing w:val="-2"/>
          <w:sz w:val="20"/>
        </w:rPr>
        <w:t> </w:t>
      </w:r>
      <w:r>
        <w:rPr>
          <w:color w:val="231F20"/>
          <w:sz w:val="20"/>
        </w:rPr>
        <w:t>shall</w:t>
      </w:r>
      <w:r>
        <w:rPr>
          <w:color w:val="231F20"/>
          <w:spacing w:val="-3"/>
          <w:sz w:val="20"/>
        </w:rPr>
        <w:t> </w:t>
      </w:r>
      <w:r>
        <w:rPr>
          <w:color w:val="231F20"/>
          <w:sz w:val="20"/>
        </w:rPr>
        <w:t>lie</w:t>
      </w:r>
      <w:r>
        <w:rPr>
          <w:color w:val="231F20"/>
          <w:spacing w:val="-1"/>
          <w:sz w:val="20"/>
        </w:rPr>
        <w:t> </w:t>
      </w:r>
      <w:r>
        <w:rPr>
          <w:color w:val="231F20"/>
          <w:sz w:val="20"/>
        </w:rPr>
        <w:t>against</w:t>
      </w:r>
      <w:r>
        <w:rPr>
          <w:color w:val="231F20"/>
          <w:spacing w:val="-2"/>
          <w:sz w:val="20"/>
        </w:rPr>
        <w:t> </w:t>
      </w:r>
      <w:r>
        <w:rPr>
          <w:color w:val="231F20"/>
          <w:sz w:val="20"/>
        </w:rPr>
        <w:t>any</w:t>
      </w:r>
      <w:r>
        <w:rPr>
          <w:color w:val="231F20"/>
          <w:spacing w:val="-2"/>
          <w:sz w:val="20"/>
        </w:rPr>
        <w:t> </w:t>
      </w:r>
      <w:r>
        <w:rPr>
          <w:color w:val="231F20"/>
          <w:sz w:val="20"/>
        </w:rPr>
        <w:t>order</w:t>
      </w:r>
      <w:r>
        <w:rPr>
          <w:color w:val="231F20"/>
          <w:spacing w:val="-1"/>
          <w:sz w:val="20"/>
        </w:rPr>
        <w:t> </w:t>
      </w:r>
      <w:r>
        <w:rPr>
          <w:color w:val="231F20"/>
          <w:sz w:val="20"/>
        </w:rPr>
        <w:t>of</w:t>
      </w:r>
      <w:r>
        <w:rPr>
          <w:color w:val="231F20"/>
          <w:spacing w:val="-2"/>
          <w:sz w:val="20"/>
        </w:rPr>
        <w:t> </w:t>
      </w:r>
      <w:r>
        <w:rPr>
          <w:color w:val="231F20"/>
          <w:sz w:val="20"/>
        </w:rPr>
        <w:t>the</w:t>
      </w:r>
      <w:r>
        <w:rPr>
          <w:color w:val="231F20"/>
          <w:spacing w:val="-15"/>
          <w:sz w:val="20"/>
        </w:rPr>
        <w:t> </w:t>
      </w:r>
      <w:r>
        <w:rPr>
          <w:color w:val="231F20"/>
          <w:sz w:val="20"/>
        </w:rPr>
        <w:t>Appellate</w:t>
      </w:r>
      <w:r>
        <w:rPr>
          <w:color w:val="231F20"/>
          <w:spacing w:val="-6"/>
          <w:sz w:val="20"/>
        </w:rPr>
        <w:t> </w:t>
      </w:r>
      <w:r>
        <w:rPr>
          <w:color w:val="231F20"/>
          <w:sz w:val="20"/>
        </w:rPr>
        <w:t>Tribunal,</w:t>
      </w:r>
      <w:r>
        <w:rPr>
          <w:color w:val="231F20"/>
          <w:spacing w:val="-2"/>
          <w:sz w:val="20"/>
        </w:rPr>
        <w:t> </w:t>
      </w:r>
      <w:r>
        <w:rPr>
          <w:color w:val="231F20"/>
          <w:sz w:val="20"/>
        </w:rPr>
        <w:t>not</w:t>
      </w:r>
      <w:r>
        <w:rPr>
          <w:color w:val="231F20"/>
          <w:spacing w:val="-2"/>
          <w:sz w:val="20"/>
        </w:rPr>
        <w:t> </w:t>
      </w:r>
      <w:r>
        <w:rPr>
          <w:color w:val="231F20"/>
          <w:sz w:val="20"/>
        </w:rPr>
        <w:t>being</w:t>
      </w:r>
      <w:r>
        <w:rPr>
          <w:color w:val="231F20"/>
          <w:spacing w:val="-1"/>
          <w:sz w:val="20"/>
        </w:rPr>
        <w:t> </w:t>
      </w:r>
      <w:r>
        <w:rPr>
          <w:color w:val="231F20"/>
          <w:sz w:val="20"/>
        </w:rPr>
        <w:t>an interlocutory </w:t>
      </w:r>
      <w:r>
        <w:rPr>
          <w:color w:val="231F20"/>
          <w:spacing w:val="-3"/>
          <w:sz w:val="20"/>
        </w:rPr>
        <w:t>order, </w:t>
      </w:r>
      <w:r>
        <w:rPr>
          <w:color w:val="231F20"/>
          <w:sz w:val="20"/>
        </w:rPr>
        <w:t>to the Supreme Court on any substantial question of</w:t>
      </w:r>
      <w:r>
        <w:rPr>
          <w:color w:val="231F20"/>
          <w:spacing w:val="-6"/>
          <w:sz w:val="20"/>
        </w:rPr>
        <w:t> </w:t>
      </w:r>
      <w:r>
        <w:rPr>
          <w:color w:val="231F20"/>
          <w:spacing w:val="-5"/>
          <w:sz w:val="20"/>
        </w:rPr>
        <w:t>law.</w:t>
      </w:r>
    </w:p>
    <w:p>
      <w:pPr>
        <w:pStyle w:val="ListParagraph"/>
        <w:numPr>
          <w:ilvl w:val="0"/>
          <w:numId w:val="83"/>
        </w:numPr>
        <w:tabs>
          <w:tab w:pos="882" w:val="left" w:leader="none"/>
        </w:tabs>
        <w:spacing w:line="249" w:lineRule="auto" w:before="122" w:after="0"/>
        <w:ind w:left="119" w:right="0" w:firstLine="480"/>
        <w:jc w:val="both"/>
        <w:rPr>
          <w:sz w:val="20"/>
        </w:rPr>
      </w:pPr>
      <w:r>
        <w:rPr>
          <w:color w:val="231F20"/>
          <w:sz w:val="20"/>
        </w:rPr>
        <w:t>No</w:t>
      </w:r>
      <w:r>
        <w:rPr>
          <w:color w:val="231F20"/>
          <w:spacing w:val="-4"/>
          <w:sz w:val="20"/>
        </w:rPr>
        <w:t> </w:t>
      </w:r>
      <w:r>
        <w:rPr>
          <w:color w:val="231F20"/>
          <w:sz w:val="20"/>
        </w:rPr>
        <w:t>appeal</w:t>
      </w:r>
      <w:r>
        <w:rPr>
          <w:color w:val="231F20"/>
          <w:spacing w:val="-3"/>
          <w:sz w:val="20"/>
        </w:rPr>
        <w:t> </w:t>
      </w:r>
      <w:r>
        <w:rPr>
          <w:color w:val="231F20"/>
          <w:sz w:val="20"/>
        </w:rPr>
        <w:t>shall</w:t>
      </w:r>
      <w:r>
        <w:rPr>
          <w:color w:val="231F20"/>
          <w:spacing w:val="-4"/>
          <w:sz w:val="20"/>
        </w:rPr>
        <w:t> </w:t>
      </w:r>
      <w:r>
        <w:rPr>
          <w:color w:val="231F20"/>
          <w:sz w:val="20"/>
        </w:rPr>
        <w:t>lie</w:t>
      </w:r>
      <w:r>
        <w:rPr>
          <w:color w:val="231F20"/>
          <w:spacing w:val="-3"/>
          <w:sz w:val="20"/>
        </w:rPr>
        <w:t> </w:t>
      </w:r>
      <w:r>
        <w:rPr>
          <w:color w:val="231F20"/>
          <w:sz w:val="20"/>
        </w:rPr>
        <w:t>against</w:t>
      </w:r>
      <w:r>
        <w:rPr>
          <w:color w:val="231F20"/>
          <w:spacing w:val="-4"/>
          <w:sz w:val="20"/>
        </w:rPr>
        <w:t> </w:t>
      </w:r>
      <w:r>
        <w:rPr>
          <w:color w:val="231F20"/>
          <w:sz w:val="20"/>
        </w:rPr>
        <w:t>any</w:t>
      </w:r>
      <w:r>
        <w:rPr>
          <w:color w:val="231F20"/>
          <w:spacing w:val="-3"/>
          <w:sz w:val="20"/>
        </w:rPr>
        <w:t> </w:t>
      </w:r>
      <w:r>
        <w:rPr>
          <w:color w:val="231F20"/>
          <w:sz w:val="20"/>
        </w:rPr>
        <w:t>decision</w:t>
      </w:r>
      <w:r>
        <w:rPr>
          <w:color w:val="231F20"/>
          <w:spacing w:val="-4"/>
          <w:sz w:val="20"/>
        </w:rPr>
        <w:t> </w:t>
      </w:r>
      <w:r>
        <w:rPr>
          <w:color w:val="231F20"/>
          <w:sz w:val="20"/>
        </w:rPr>
        <w:t>or</w:t>
      </w:r>
      <w:r>
        <w:rPr>
          <w:color w:val="231F20"/>
          <w:spacing w:val="-3"/>
          <w:sz w:val="20"/>
        </w:rPr>
        <w:t> </w:t>
      </w:r>
      <w:r>
        <w:rPr>
          <w:color w:val="231F20"/>
          <w:sz w:val="20"/>
        </w:rPr>
        <w:t>order</w:t>
      </w:r>
      <w:r>
        <w:rPr>
          <w:color w:val="231F20"/>
          <w:spacing w:val="-4"/>
          <w:sz w:val="20"/>
        </w:rPr>
        <w:t> </w:t>
      </w:r>
      <w:r>
        <w:rPr>
          <w:color w:val="231F20"/>
          <w:sz w:val="20"/>
        </w:rPr>
        <w:t>made</w:t>
      </w:r>
      <w:r>
        <w:rPr>
          <w:color w:val="231F20"/>
          <w:spacing w:val="-3"/>
          <w:sz w:val="20"/>
        </w:rPr>
        <w:t> </w:t>
      </w:r>
      <w:r>
        <w:rPr>
          <w:color w:val="231F20"/>
          <w:sz w:val="20"/>
        </w:rPr>
        <w:t>by</w:t>
      </w:r>
      <w:r>
        <w:rPr>
          <w:color w:val="231F20"/>
          <w:spacing w:val="-4"/>
          <w:sz w:val="20"/>
        </w:rPr>
        <w:t> </w:t>
      </w:r>
      <w:r>
        <w:rPr>
          <w:color w:val="231F20"/>
          <w:sz w:val="20"/>
        </w:rPr>
        <w:t>the</w:t>
      </w:r>
      <w:r>
        <w:rPr>
          <w:color w:val="231F20"/>
          <w:spacing w:val="-7"/>
          <w:sz w:val="20"/>
        </w:rPr>
        <w:t> </w:t>
      </w:r>
      <w:r>
        <w:rPr>
          <w:color w:val="231F20"/>
          <w:sz w:val="20"/>
        </w:rPr>
        <w:t>Appellate</w:t>
      </w:r>
      <w:r>
        <w:rPr>
          <w:color w:val="231F20"/>
          <w:spacing w:val="-7"/>
          <w:sz w:val="20"/>
        </w:rPr>
        <w:t> </w:t>
      </w:r>
      <w:r>
        <w:rPr>
          <w:color w:val="231F20"/>
          <w:sz w:val="20"/>
        </w:rPr>
        <w:t>Tribunal with the consent of the</w:t>
      </w:r>
      <w:r>
        <w:rPr>
          <w:color w:val="231F20"/>
          <w:spacing w:val="31"/>
          <w:sz w:val="20"/>
        </w:rPr>
        <w:t> </w:t>
      </w:r>
      <w:r>
        <w:rPr>
          <w:color w:val="231F20"/>
          <w:sz w:val="20"/>
        </w:rPr>
        <w:t>parties.</w:t>
      </w:r>
    </w:p>
    <w:p>
      <w:pPr>
        <w:pStyle w:val="ListParagraph"/>
        <w:numPr>
          <w:ilvl w:val="0"/>
          <w:numId w:val="83"/>
        </w:numPr>
        <w:tabs>
          <w:tab w:pos="884" w:val="left" w:leader="none"/>
        </w:tabs>
        <w:spacing w:line="249" w:lineRule="auto" w:before="122" w:after="0"/>
        <w:ind w:left="119" w:right="5" w:firstLine="480"/>
        <w:jc w:val="both"/>
        <w:rPr>
          <w:sz w:val="20"/>
        </w:rPr>
      </w:pPr>
      <w:r>
        <w:rPr>
          <w:color w:val="231F20"/>
          <w:sz w:val="20"/>
        </w:rPr>
        <w:t>Every appeal under this section shall be preferred within a period of ninety days from the date of the decision or order appealed</w:t>
      </w:r>
      <w:r>
        <w:rPr>
          <w:color w:val="231F20"/>
          <w:spacing w:val="-6"/>
          <w:sz w:val="20"/>
        </w:rPr>
        <w:t> </w:t>
      </w:r>
      <w:r>
        <w:rPr>
          <w:color w:val="231F20"/>
          <w:sz w:val="20"/>
        </w:rPr>
        <w:t>against:</w:t>
      </w:r>
    </w:p>
    <w:p>
      <w:pPr>
        <w:pStyle w:val="BodyText"/>
        <w:spacing w:line="249" w:lineRule="auto" w:before="122"/>
        <w:ind w:left="119" w:right="1" w:firstLine="480"/>
        <w:jc w:val="both"/>
      </w:pPr>
      <w:r>
        <w:rPr>
          <w:color w:val="231F20"/>
        </w:rPr>
        <w:t>Provided</w:t>
      </w:r>
      <w:r>
        <w:rPr>
          <w:color w:val="231F20"/>
          <w:spacing w:val="-9"/>
        </w:rPr>
        <w:t> </w:t>
      </w:r>
      <w:r>
        <w:rPr>
          <w:color w:val="231F20"/>
        </w:rPr>
        <w:t>that</w:t>
      </w:r>
      <w:r>
        <w:rPr>
          <w:color w:val="231F20"/>
          <w:spacing w:val="-9"/>
        </w:rPr>
        <w:t> </w:t>
      </w:r>
      <w:r>
        <w:rPr>
          <w:color w:val="231F20"/>
        </w:rPr>
        <w:t>the</w:t>
      </w:r>
      <w:r>
        <w:rPr>
          <w:color w:val="231F20"/>
          <w:spacing w:val="-9"/>
        </w:rPr>
        <w:t> </w:t>
      </w:r>
      <w:r>
        <w:rPr>
          <w:color w:val="231F20"/>
        </w:rPr>
        <w:t>Supreme</w:t>
      </w:r>
      <w:r>
        <w:rPr>
          <w:color w:val="231F20"/>
          <w:spacing w:val="-9"/>
        </w:rPr>
        <w:t> </w:t>
      </w:r>
      <w:r>
        <w:rPr>
          <w:color w:val="231F20"/>
        </w:rPr>
        <w:t>Court</w:t>
      </w:r>
      <w:r>
        <w:rPr>
          <w:color w:val="231F20"/>
          <w:spacing w:val="-9"/>
        </w:rPr>
        <w:t> </w:t>
      </w:r>
      <w:r>
        <w:rPr>
          <w:color w:val="231F20"/>
        </w:rPr>
        <w:t>may</w:t>
      </w:r>
      <w:r>
        <w:rPr>
          <w:color w:val="231F20"/>
          <w:spacing w:val="-9"/>
        </w:rPr>
        <w:t> </w:t>
      </w:r>
      <w:r>
        <w:rPr>
          <w:color w:val="231F20"/>
        </w:rPr>
        <w:t>entertain</w:t>
      </w:r>
      <w:r>
        <w:rPr>
          <w:color w:val="231F20"/>
          <w:spacing w:val="-9"/>
        </w:rPr>
        <w:t> </w:t>
      </w:r>
      <w:r>
        <w:rPr>
          <w:color w:val="231F20"/>
        </w:rPr>
        <w:t>the</w:t>
      </w:r>
      <w:r>
        <w:rPr>
          <w:color w:val="231F20"/>
          <w:spacing w:val="-8"/>
        </w:rPr>
        <w:t> </w:t>
      </w:r>
      <w:r>
        <w:rPr>
          <w:color w:val="231F20"/>
        </w:rPr>
        <w:t>appeal</w:t>
      </w:r>
      <w:r>
        <w:rPr>
          <w:color w:val="231F20"/>
          <w:spacing w:val="-9"/>
        </w:rPr>
        <w:t> </w:t>
      </w:r>
      <w:r>
        <w:rPr>
          <w:color w:val="231F20"/>
        </w:rPr>
        <w:t>after</w:t>
      </w:r>
      <w:r>
        <w:rPr>
          <w:color w:val="231F20"/>
          <w:spacing w:val="-9"/>
        </w:rPr>
        <w:t> </w:t>
      </w:r>
      <w:r>
        <w:rPr>
          <w:color w:val="231F20"/>
        </w:rPr>
        <w:t>the</w:t>
      </w:r>
      <w:r>
        <w:rPr>
          <w:color w:val="231F20"/>
          <w:spacing w:val="-9"/>
        </w:rPr>
        <w:t> </w:t>
      </w:r>
      <w:r>
        <w:rPr>
          <w:color w:val="231F20"/>
        </w:rPr>
        <w:t>expiry</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said period of ninety days, if it is satisfied that the appellant was prevented by sufficient cause from</w:t>
      </w:r>
      <w:r>
        <w:rPr>
          <w:color w:val="231F20"/>
          <w:spacing w:val="-16"/>
        </w:rPr>
        <w:t> </w:t>
      </w:r>
      <w:r>
        <w:rPr>
          <w:color w:val="231F20"/>
        </w:rPr>
        <w:t>preferring</w:t>
      </w:r>
      <w:r>
        <w:rPr>
          <w:color w:val="231F20"/>
          <w:spacing w:val="-15"/>
        </w:rPr>
        <w:t> </w:t>
      </w:r>
      <w:r>
        <w:rPr>
          <w:color w:val="231F20"/>
        </w:rPr>
        <w:t>the</w:t>
      </w:r>
      <w:r>
        <w:rPr>
          <w:color w:val="231F20"/>
          <w:spacing w:val="-15"/>
        </w:rPr>
        <w:t> </w:t>
      </w:r>
      <w:r>
        <w:rPr>
          <w:color w:val="231F20"/>
        </w:rPr>
        <w:t>appeal</w:t>
      </w:r>
      <w:r>
        <w:rPr>
          <w:color w:val="231F20"/>
          <w:spacing w:val="-16"/>
        </w:rPr>
        <w:t> </w:t>
      </w:r>
      <w:r>
        <w:rPr>
          <w:color w:val="231F20"/>
        </w:rPr>
        <w:t>in</w:t>
      </w:r>
      <w:r>
        <w:rPr>
          <w:color w:val="231F20"/>
          <w:spacing w:val="-15"/>
        </w:rPr>
        <w:t> </w:t>
      </w:r>
      <w:r>
        <w:rPr>
          <w:color w:val="231F20"/>
        </w:rPr>
        <w:t>time.</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49" w:lineRule="auto" w:before="109"/>
        <w:ind w:left="130" w:right="176" w:firstLine="0"/>
        <w:jc w:val="left"/>
        <w:rPr>
          <w:sz w:val="16"/>
        </w:rPr>
      </w:pPr>
      <w:r>
        <w:rPr>
          <w:color w:val="231F20"/>
          <w:sz w:val="16"/>
        </w:rPr>
        <w:t>Procedure and powers of</w:t>
      </w:r>
    </w:p>
    <w:p>
      <w:pPr>
        <w:spacing w:line="249" w:lineRule="auto" w:before="2"/>
        <w:ind w:left="130" w:right="176" w:firstLine="0"/>
        <w:jc w:val="left"/>
        <w:rPr>
          <w:sz w:val="16"/>
        </w:rPr>
      </w:pPr>
      <w:r>
        <w:rPr>
          <w:color w:val="231F20"/>
          <w:sz w:val="16"/>
        </w:rPr>
        <w:t>Appellate Tribunal.</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0"/>
        <w:rPr>
          <w:sz w:val="19"/>
        </w:rPr>
      </w:pPr>
    </w:p>
    <w:p>
      <w:pPr>
        <w:spacing w:line="249" w:lineRule="auto" w:before="0"/>
        <w:ind w:left="134" w:right="232" w:firstLine="0"/>
        <w:jc w:val="left"/>
        <w:rPr>
          <w:sz w:val="16"/>
        </w:rPr>
      </w:pPr>
      <w:r>
        <w:rPr>
          <w:color w:val="231F20"/>
          <w:sz w:val="16"/>
        </w:rPr>
        <w:t>Orders passed by </w:t>
      </w:r>
      <w:r>
        <w:rPr>
          <w:color w:val="231F20"/>
          <w:spacing w:val="3"/>
          <w:sz w:val="16"/>
        </w:rPr>
        <w:t>Appellate Tribunal </w:t>
      </w:r>
      <w:r>
        <w:rPr>
          <w:color w:val="231F20"/>
          <w:spacing w:val="4"/>
          <w:sz w:val="16"/>
        </w:rPr>
        <w:t>to </w:t>
      </w:r>
      <w:r>
        <w:rPr>
          <w:color w:val="231F20"/>
          <w:sz w:val="16"/>
        </w:rPr>
        <w:t>be executable as a</w:t>
      </w:r>
      <w:r>
        <w:rPr>
          <w:color w:val="231F20"/>
          <w:spacing w:val="-6"/>
          <w:sz w:val="16"/>
        </w:rPr>
        <w:t> </w:t>
      </w:r>
      <w:r>
        <w:rPr>
          <w:color w:val="231F20"/>
          <w:sz w:val="16"/>
        </w:rPr>
        <w:t>decree.</w:t>
      </w:r>
    </w:p>
    <w:p>
      <w:pPr>
        <w:pStyle w:val="BodyText"/>
        <w:rPr>
          <w:sz w:val="18"/>
        </w:rPr>
      </w:pPr>
    </w:p>
    <w:p>
      <w:pPr>
        <w:pStyle w:val="BodyText"/>
        <w:rPr>
          <w:sz w:val="18"/>
        </w:rPr>
      </w:pPr>
    </w:p>
    <w:p>
      <w:pPr>
        <w:pStyle w:val="BodyText"/>
        <w:rPr>
          <w:sz w:val="18"/>
        </w:rPr>
      </w:pPr>
    </w:p>
    <w:p>
      <w:pPr>
        <w:spacing w:line="249" w:lineRule="auto" w:before="112"/>
        <w:ind w:left="158" w:right="176" w:firstLine="0"/>
        <w:jc w:val="left"/>
        <w:rPr>
          <w:sz w:val="16"/>
        </w:rPr>
      </w:pPr>
      <w:r>
        <w:rPr>
          <w:color w:val="231F20"/>
          <w:sz w:val="16"/>
        </w:rPr>
        <w:t>Appeal to Supreme Court.</w:t>
      </w:r>
    </w:p>
    <w:p>
      <w:pPr>
        <w:spacing w:after="0" w:line="249" w:lineRule="auto"/>
        <w:jc w:val="left"/>
        <w:rPr>
          <w:sz w:val="16"/>
        </w:rPr>
        <w:sectPr>
          <w:pgSz w:w="11900" w:h="16840"/>
          <w:pgMar w:header="1436" w:footer="0" w:top="1660" w:bottom="280" w:left="1020" w:right="1020"/>
          <w:cols w:num="3" w:equalWidth="0">
            <w:col w:w="1171" w:space="40"/>
            <w:col w:w="7303" w:space="58"/>
            <w:col w:w="1288"/>
          </w:cols>
        </w:sectPr>
      </w:pPr>
    </w:p>
    <w:p>
      <w:pPr>
        <w:pStyle w:val="BodyText"/>
        <w:spacing w:before="3"/>
        <w:rPr>
          <w:sz w:val="13"/>
        </w:rPr>
      </w:pPr>
    </w:p>
    <w:p>
      <w:pPr>
        <w:spacing w:after="0"/>
        <w:rPr>
          <w:sz w:val="13"/>
        </w:rPr>
        <w:sectPr>
          <w:pgSz w:w="11900" w:h="16840"/>
          <w:pgMar w:header="1436" w:footer="0" w:top="1660" w:bottom="280" w:left="1020" w:right="1020"/>
        </w:sectPr>
      </w:pPr>
    </w:p>
    <w:p>
      <w:pPr>
        <w:spacing w:line="249" w:lineRule="auto" w:before="104"/>
        <w:ind w:left="130" w:right="0" w:firstLine="0"/>
        <w:jc w:val="left"/>
        <w:rPr>
          <w:sz w:val="16"/>
        </w:rPr>
      </w:pPr>
      <w:r>
        <w:rPr>
          <w:color w:val="231F20"/>
          <w:sz w:val="16"/>
        </w:rPr>
        <w:t>Right to legal representation.</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18"/>
        </w:rPr>
      </w:pPr>
    </w:p>
    <w:p>
      <w:pPr>
        <w:spacing w:line="249" w:lineRule="auto" w:before="1"/>
        <w:ind w:left="130" w:right="0" w:firstLine="0"/>
        <w:jc w:val="left"/>
        <w:rPr>
          <w:sz w:val="16"/>
        </w:rPr>
      </w:pPr>
      <w:r>
        <w:rPr>
          <w:color w:val="231F20"/>
          <w:sz w:val="16"/>
        </w:rPr>
        <w:t>Civil court not to have jurisdiction.</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18"/>
        </w:rPr>
      </w:pPr>
    </w:p>
    <w:p>
      <w:pPr>
        <w:spacing w:line="249" w:lineRule="auto" w:before="0"/>
        <w:ind w:left="149" w:right="0" w:firstLine="0"/>
        <w:jc w:val="left"/>
        <w:rPr>
          <w:sz w:val="16"/>
        </w:rPr>
      </w:pPr>
      <w:r>
        <w:rPr>
          <w:color w:val="231F20"/>
          <w:sz w:val="16"/>
        </w:rPr>
        <w:t>Grants by Central</w:t>
      </w:r>
    </w:p>
    <w:p>
      <w:pPr>
        <w:spacing w:before="1"/>
        <w:ind w:left="149" w:right="0" w:firstLine="0"/>
        <w:jc w:val="left"/>
        <w:rPr>
          <w:sz w:val="16"/>
        </w:rPr>
      </w:pPr>
      <w:r>
        <w:rPr>
          <w:color w:val="231F20"/>
          <w:sz w:val="16"/>
        </w:rPr>
        <w:t>Government.</w:t>
      </w:r>
    </w:p>
    <w:p>
      <w:pPr>
        <w:pStyle w:val="BodyText"/>
        <w:rPr>
          <w:sz w:val="22"/>
        </w:rPr>
      </w:pPr>
    </w:p>
    <w:p>
      <w:pPr>
        <w:spacing w:before="0"/>
        <w:ind w:left="149" w:right="0" w:firstLine="0"/>
        <w:jc w:val="left"/>
        <w:rPr>
          <w:sz w:val="16"/>
        </w:rPr>
      </w:pPr>
      <w:r>
        <w:rPr>
          <w:color w:val="231F20"/>
          <w:sz w:val="16"/>
        </w:rPr>
        <w:t>Data</w:t>
      </w:r>
    </w:p>
    <w:p>
      <w:pPr>
        <w:spacing w:line="249" w:lineRule="auto" w:before="8"/>
        <w:ind w:left="149" w:right="0" w:firstLine="0"/>
        <w:jc w:val="left"/>
        <w:rPr>
          <w:sz w:val="16"/>
        </w:rPr>
      </w:pPr>
      <w:r>
        <w:rPr>
          <w:color w:val="231F20"/>
          <w:sz w:val="16"/>
        </w:rPr>
        <w:t>Protection Authority of India Funds.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23"/>
        </w:rPr>
      </w:pPr>
    </w:p>
    <w:p>
      <w:pPr>
        <w:spacing w:line="249" w:lineRule="auto" w:before="0"/>
        <w:ind w:left="130" w:right="0" w:firstLine="0"/>
        <w:jc w:val="left"/>
        <w:rPr>
          <w:sz w:val="16"/>
        </w:rPr>
      </w:pPr>
      <w:r>
        <w:rPr>
          <w:color w:val="231F20"/>
          <w:sz w:val="16"/>
        </w:rPr>
        <w:t>Accounts and Audit.</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49" w:lineRule="auto" w:before="129"/>
        <w:ind w:left="149" w:right="82" w:firstLine="0"/>
        <w:jc w:val="both"/>
        <w:rPr>
          <w:sz w:val="16"/>
        </w:rPr>
      </w:pPr>
      <w:r>
        <w:rPr>
          <w:color w:val="231F20"/>
          <w:sz w:val="16"/>
        </w:rPr>
        <w:t>Furnishing of returns, etc., to Central</w:t>
      </w:r>
    </w:p>
    <w:p>
      <w:pPr>
        <w:spacing w:before="2"/>
        <w:ind w:left="149" w:right="0" w:firstLine="0"/>
        <w:jc w:val="left"/>
        <w:rPr>
          <w:sz w:val="16"/>
        </w:rPr>
      </w:pPr>
      <w:r>
        <w:rPr>
          <w:color w:val="231F20"/>
          <w:sz w:val="16"/>
        </w:rPr>
        <w:t>Government.</w:t>
      </w:r>
    </w:p>
    <w:p>
      <w:pPr>
        <w:pStyle w:val="ListParagraph"/>
        <w:numPr>
          <w:ilvl w:val="0"/>
          <w:numId w:val="66"/>
        </w:numPr>
        <w:tabs>
          <w:tab w:pos="915" w:val="left" w:leader="none"/>
        </w:tabs>
        <w:spacing w:line="249" w:lineRule="auto" w:before="96" w:after="0"/>
        <w:ind w:left="130" w:right="1344" w:firstLine="480"/>
        <w:jc w:val="both"/>
        <w:rPr>
          <w:sz w:val="20"/>
        </w:rPr>
      </w:pPr>
      <w:r>
        <w:rPr>
          <w:color w:val="231F20"/>
          <w:spacing w:val="-1"/>
          <w:sz w:val="20"/>
        </w:rPr>
        <w:br w:type="column"/>
      </w:r>
      <w:r>
        <w:rPr>
          <w:color w:val="231F20"/>
          <w:sz w:val="20"/>
        </w:rPr>
        <w:t>The applicant or appellant may either appear in person or authorise one or more legal practitioners or any of its officers to present his or its case before the Appellate </w:t>
      </w:r>
      <w:r>
        <w:rPr>
          <w:color w:val="231F20"/>
          <w:spacing w:val="-3"/>
          <w:sz w:val="20"/>
        </w:rPr>
        <w:t>Tribunal.</w:t>
      </w:r>
    </w:p>
    <w:p>
      <w:pPr>
        <w:pStyle w:val="BodyText"/>
        <w:tabs>
          <w:tab w:pos="7497" w:val="left" w:leader="none"/>
        </w:tabs>
        <w:spacing w:line="249" w:lineRule="auto" w:before="122"/>
        <w:ind w:left="130" w:right="1081" w:firstLine="480"/>
        <w:rPr>
          <w:sz w:val="16"/>
        </w:rPr>
      </w:pPr>
      <w:r>
        <w:rPr>
          <w:i/>
          <w:color w:val="231F20"/>
        </w:rPr>
        <w:t>Explanation.</w:t>
      </w:r>
      <w:r>
        <w:rPr>
          <w:color w:val="231F20"/>
        </w:rPr>
        <w:t>—For the purposes of this section, "legal practitioner" includes an </w:t>
      </w:r>
      <w:r>
        <w:rPr>
          <w:color w:val="231F20"/>
          <w:position w:val="1"/>
        </w:rPr>
        <w:t>advocate, or an attorney and includes a pleader</w:t>
      </w:r>
      <w:r>
        <w:rPr>
          <w:color w:val="231F20"/>
          <w:spacing w:val="-6"/>
          <w:position w:val="1"/>
        </w:rPr>
        <w:t> </w:t>
      </w:r>
      <w:r>
        <w:rPr>
          <w:color w:val="231F20"/>
          <w:position w:val="1"/>
        </w:rPr>
        <w:t>in</w:t>
      </w:r>
      <w:r>
        <w:rPr>
          <w:color w:val="231F20"/>
          <w:spacing w:val="-1"/>
          <w:position w:val="1"/>
        </w:rPr>
        <w:t> </w:t>
      </w:r>
      <w:r>
        <w:rPr>
          <w:color w:val="231F20"/>
          <w:position w:val="1"/>
        </w:rPr>
        <w:t>practice.</w:t>
        <w:tab/>
      </w:r>
      <w:r>
        <w:rPr>
          <w:color w:val="231F20"/>
          <w:spacing w:val="-18"/>
          <w:sz w:val="16"/>
        </w:rPr>
        <w:t>5</w:t>
      </w:r>
    </w:p>
    <w:p>
      <w:pPr>
        <w:pStyle w:val="ListParagraph"/>
        <w:numPr>
          <w:ilvl w:val="0"/>
          <w:numId w:val="66"/>
        </w:numPr>
        <w:tabs>
          <w:tab w:pos="903" w:val="left" w:leader="none"/>
        </w:tabs>
        <w:spacing w:line="249" w:lineRule="auto" w:before="121" w:after="0"/>
        <w:ind w:left="130" w:right="1345" w:firstLine="480"/>
        <w:jc w:val="both"/>
        <w:rPr>
          <w:sz w:val="20"/>
        </w:rPr>
      </w:pPr>
      <w:r>
        <w:rPr>
          <w:color w:val="231F20"/>
          <w:sz w:val="20"/>
        </w:rPr>
        <w:t>No</w:t>
      </w:r>
      <w:r>
        <w:rPr>
          <w:color w:val="231F20"/>
          <w:spacing w:val="-13"/>
          <w:sz w:val="20"/>
        </w:rPr>
        <w:t> </w:t>
      </w:r>
      <w:r>
        <w:rPr>
          <w:color w:val="231F20"/>
          <w:sz w:val="20"/>
        </w:rPr>
        <w:t>civil</w:t>
      </w:r>
      <w:r>
        <w:rPr>
          <w:color w:val="231F20"/>
          <w:spacing w:val="-12"/>
          <w:sz w:val="20"/>
        </w:rPr>
        <w:t> </w:t>
      </w:r>
      <w:r>
        <w:rPr>
          <w:color w:val="231F20"/>
          <w:sz w:val="20"/>
        </w:rPr>
        <w:t>court</w:t>
      </w:r>
      <w:r>
        <w:rPr>
          <w:color w:val="231F20"/>
          <w:spacing w:val="-12"/>
          <w:sz w:val="20"/>
        </w:rPr>
        <w:t> </w:t>
      </w:r>
      <w:r>
        <w:rPr>
          <w:color w:val="231F20"/>
          <w:sz w:val="20"/>
        </w:rPr>
        <w:t>shall</w:t>
      </w:r>
      <w:r>
        <w:rPr>
          <w:color w:val="231F20"/>
          <w:spacing w:val="-12"/>
          <w:sz w:val="20"/>
        </w:rPr>
        <w:t> </w:t>
      </w:r>
      <w:r>
        <w:rPr>
          <w:color w:val="231F20"/>
          <w:sz w:val="20"/>
        </w:rPr>
        <w:t>have</w:t>
      </w:r>
      <w:r>
        <w:rPr>
          <w:color w:val="231F20"/>
          <w:spacing w:val="-13"/>
          <w:sz w:val="20"/>
        </w:rPr>
        <w:t> </w:t>
      </w:r>
      <w:r>
        <w:rPr>
          <w:color w:val="231F20"/>
          <w:sz w:val="20"/>
        </w:rPr>
        <w:t>jurisdiction</w:t>
      </w:r>
      <w:r>
        <w:rPr>
          <w:color w:val="231F20"/>
          <w:spacing w:val="-12"/>
          <w:sz w:val="20"/>
        </w:rPr>
        <w:t> </w:t>
      </w:r>
      <w:r>
        <w:rPr>
          <w:color w:val="231F20"/>
          <w:sz w:val="20"/>
        </w:rPr>
        <w:t>to</w:t>
      </w:r>
      <w:r>
        <w:rPr>
          <w:color w:val="231F20"/>
          <w:spacing w:val="-12"/>
          <w:sz w:val="20"/>
        </w:rPr>
        <w:t> </w:t>
      </w:r>
      <w:r>
        <w:rPr>
          <w:color w:val="231F20"/>
          <w:sz w:val="20"/>
        </w:rPr>
        <w:t>entertain</w:t>
      </w:r>
      <w:r>
        <w:rPr>
          <w:color w:val="231F20"/>
          <w:spacing w:val="-12"/>
          <w:sz w:val="20"/>
        </w:rPr>
        <w:t> </w:t>
      </w:r>
      <w:r>
        <w:rPr>
          <w:color w:val="231F20"/>
          <w:sz w:val="20"/>
        </w:rPr>
        <w:t>any</w:t>
      </w:r>
      <w:r>
        <w:rPr>
          <w:color w:val="231F20"/>
          <w:spacing w:val="-13"/>
          <w:sz w:val="20"/>
        </w:rPr>
        <w:t> </w:t>
      </w:r>
      <w:r>
        <w:rPr>
          <w:color w:val="231F20"/>
          <w:sz w:val="20"/>
        </w:rPr>
        <w:t>suit</w:t>
      </w:r>
      <w:r>
        <w:rPr>
          <w:color w:val="231F20"/>
          <w:spacing w:val="-12"/>
          <w:sz w:val="20"/>
        </w:rPr>
        <w:t> </w:t>
      </w:r>
      <w:r>
        <w:rPr>
          <w:color w:val="231F20"/>
          <w:sz w:val="20"/>
        </w:rPr>
        <w:t>or</w:t>
      </w:r>
      <w:r>
        <w:rPr>
          <w:color w:val="231F20"/>
          <w:spacing w:val="-12"/>
          <w:sz w:val="20"/>
        </w:rPr>
        <w:t> </w:t>
      </w:r>
      <w:r>
        <w:rPr>
          <w:color w:val="231F20"/>
          <w:sz w:val="20"/>
        </w:rPr>
        <w:t>proceeding</w:t>
      </w:r>
      <w:r>
        <w:rPr>
          <w:color w:val="231F20"/>
          <w:spacing w:val="-12"/>
          <w:sz w:val="20"/>
        </w:rPr>
        <w:t> </w:t>
      </w:r>
      <w:r>
        <w:rPr>
          <w:color w:val="231F20"/>
          <w:sz w:val="20"/>
        </w:rPr>
        <w:t>in</w:t>
      </w:r>
      <w:r>
        <w:rPr>
          <w:color w:val="231F20"/>
          <w:spacing w:val="-13"/>
          <w:sz w:val="20"/>
        </w:rPr>
        <w:t> </w:t>
      </w:r>
      <w:r>
        <w:rPr>
          <w:color w:val="231F20"/>
          <w:sz w:val="20"/>
        </w:rPr>
        <w:t>respect of</w:t>
      </w:r>
      <w:r>
        <w:rPr>
          <w:color w:val="231F20"/>
          <w:spacing w:val="-10"/>
          <w:sz w:val="20"/>
        </w:rPr>
        <w:t> </w:t>
      </w:r>
      <w:r>
        <w:rPr>
          <w:color w:val="231F20"/>
          <w:sz w:val="20"/>
        </w:rPr>
        <w:t>any</w:t>
      </w:r>
      <w:r>
        <w:rPr>
          <w:color w:val="231F20"/>
          <w:spacing w:val="-9"/>
          <w:sz w:val="20"/>
        </w:rPr>
        <w:t> </w:t>
      </w:r>
      <w:r>
        <w:rPr>
          <w:color w:val="231F20"/>
          <w:sz w:val="20"/>
        </w:rPr>
        <w:t>matter</w:t>
      </w:r>
      <w:r>
        <w:rPr>
          <w:color w:val="231F20"/>
          <w:spacing w:val="-9"/>
          <w:sz w:val="20"/>
        </w:rPr>
        <w:t> </w:t>
      </w:r>
      <w:r>
        <w:rPr>
          <w:color w:val="231F20"/>
          <w:sz w:val="20"/>
        </w:rPr>
        <w:t>which</w:t>
      </w:r>
      <w:r>
        <w:rPr>
          <w:color w:val="231F20"/>
          <w:spacing w:val="-9"/>
          <w:sz w:val="20"/>
        </w:rPr>
        <w:t> </w:t>
      </w:r>
      <w:r>
        <w:rPr>
          <w:color w:val="231F20"/>
          <w:sz w:val="20"/>
        </w:rPr>
        <w:t>the</w:t>
      </w:r>
      <w:r>
        <w:rPr>
          <w:color w:val="231F20"/>
          <w:spacing w:val="-22"/>
          <w:sz w:val="20"/>
        </w:rPr>
        <w:t> </w:t>
      </w:r>
      <w:r>
        <w:rPr>
          <w:color w:val="231F20"/>
          <w:sz w:val="20"/>
        </w:rPr>
        <w:t>Appellate</w:t>
      </w:r>
      <w:r>
        <w:rPr>
          <w:color w:val="231F20"/>
          <w:spacing w:val="-9"/>
          <w:sz w:val="20"/>
        </w:rPr>
        <w:t> </w:t>
      </w:r>
      <w:r>
        <w:rPr>
          <w:color w:val="231F20"/>
          <w:spacing w:val="-3"/>
          <w:sz w:val="20"/>
        </w:rPr>
        <w:t>Tribunal</w:t>
      </w:r>
      <w:r>
        <w:rPr>
          <w:color w:val="231F20"/>
          <w:spacing w:val="-9"/>
          <w:sz w:val="20"/>
        </w:rPr>
        <w:t> </w:t>
      </w:r>
      <w:r>
        <w:rPr>
          <w:color w:val="231F20"/>
          <w:sz w:val="20"/>
        </w:rPr>
        <w:t>is</w:t>
      </w:r>
      <w:r>
        <w:rPr>
          <w:color w:val="231F20"/>
          <w:spacing w:val="-9"/>
          <w:sz w:val="20"/>
        </w:rPr>
        <w:t> </w:t>
      </w:r>
      <w:r>
        <w:rPr>
          <w:color w:val="231F20"/>
          <w:sz w:val="20"/>
        </w:rPr>
        <w:t>empowered</w:t>
      </w:r>
      <w:r>
        <w:rPr>
          <w:color w:val="231F20"/>
          <w:spacing w:val="-9"/>
          <w:sz w:val="20"/>
        </w:rPr>
        <w:t> </w:t>
      </w:r>
      <w:r>
        <w:rPr>
          <w:color w:val="231F20"/>
          <w:sz w:val="20"/>
        </w:rPr>
        <w:t>by</w:t>
      </w:r>
      <w:r>
        <w:rPr>
          <w:color w:val="231F20"/>
          <w:spacing w:val="-9"/>
          <w:sz w:val="20"/>
        </w:rPr>
        <w:t> </w:t>
      </w:r>
      <w:r>
        <w:rPr>
          <w:color w:val="231F20"/>
          <w:sz w:val="20"/>
        </w:rPr>
        <w:t>or</w:t>
      </w:r>
      <w:r>
        <w:rPr>
          <w:color w:val="231F20"/>
          <w:spacing w:val="-9"/>
          <w:sz w:val="20"/>
        </w:rPr>
        <w:t> </w:t>
      </w:r>
      <w:r>
        <w:rPr>
          <w:color w:val="231F20"/>
          <w:sz w:val="20"/>
        </w:rPr>
        <w:t>under</w:t>
      </w:r>
      <w:r>
        <w:rPr>
          <w:color w:val="231F20"/>
          <w:spacing w:val="-9"/>
          <w:sz w:val="20"/>
        </w:rPr>
        <w:t> </w:t>
      </w:r>
      <w:r>
        <w:rPr>
          <w:color w:val="231F20"/>
          <w:sz w:val="20"/>
        </w:rPr>
        <w:t>this</w:t>
      </w:r>
      <w:r>
        <w:rPr>
          <w:color w:val="231F20"/>
          <w:spacing w:val="-17"/>
          <w:sz w:val="20"/>
        </w:rPr>
        <w:t> </w:t>
      </w:r>
      <w:r>
        <w:rPr>
          <w:color w:val="231F20"/>
          <w:sz w:val="20"/>
        </w:rPr>
        <w:t>Act</w:t>
      </w:r>
      <w:r>
        <w:rPr>
          <w:color w:val="231F20"/>
          <w:spacing w:val="-9"/>
          <w:sz w:val="20"/>
        </w:rPr>
        <w:t> </w:t>
      </w:r>
      <w:r>
        <w:rPr>
          <w:color w:val="231F20"/>
          <w:sz w:val="20"/>
        </w:rPr>
        <w:t>to</w:t>
      </w:r>
      <w:r>
        <w:rPr>
          <w:color w:val="231F20"/>
          <w:spacing w:val="-9"/>
          <w:sz w:val="20"/>
        </w:rPr>
        <w:t> </w:t>
      </w:r>
      <w:r>
        <w:rPr>
          <w:color w:val="231F20"/>
          <w:sz w:val="20"/>
        </w:rPr>
        <w:t>determine and no injunction shall be granted by any court or other authority in respect of any action taken or to be taken in pursuance of any power conferred by or under this</w:t>
      </w:r>
      <w:r>
        <w:rPr>
          <w:color w:val="231F20"/>
          <w:spacing w:val="-9"/>
          <w:sz w:val="20"/>
        </w:rPr>
        <w:t> </w:t>
      </w:r>
      <w:r>
        <w:rPr>
          <w:color w:val="231F20"/>
          <w:sz w:val="20"/>
        </w:rPr>
        <w:t>Act.</w:t>
      </w:r>
    </w:p>
    <w:p>
      <w:pPr>
        <w:pStyle w:val="BodyText"/>
        <w:tabs>
          <w:tab w:pos="7497" w:val="left" w:leader="none"/>
        </w:tabs>
        <w:spacing w:before="123"/>
        <w:ind w:left="3144"/>
        <w:rPr>
          <w:sz w:val="16"/>
        </w:rPr>
      </w:pPr>
      <w:r>
        <w:rPr>
          <w:color w:val="231F20"/>
          <w:spacing w:val="-6"/>
        </w:rPr>
        <w:t>CHAPTER</w:t>
      </w:r>
      <w:r>
        <w:rPr>
          <w:color w:val="231F20"/>
          <w:spacing w:val="-26"/>
        </w:rPr>
        <w:t> </w:t>
      </w:r>
      <w:r>
        <w:rPr>
          <w:color w:val="231F20"/>
          <w:spacing w:val="-8"/>
        </w:rPr>
        <w:t>XII</w:t>
        <w:tab/>
      </w:r>
      <w:r>
        <w:rPr>
          <w:color w:val="231F20"/>
          <w:spacing w:val="8"/>
          <w:sz w:val="16"/>
        </w:rPr>
        <w:t>10</w:t>
      </w:r>
      <w:r>
        <w:rPr>
          <w:color w:val="231F20"/>
          <w:spacing w:val="-23"/>
          <w:sz w:val="16"/>
        </w:rPr>
        <w:t> </w:t>
      </w:r>
    </w:p>
    <w:p>
      <w:pPr>
        <w:spacing w:before="130"/>
        <w:ind w:left="2558" w:right="0" w:firstLine="0"/>
        <w:jc w:val="left"/>
        <w:rPr>
          <w:sz w:val="14"/>
        </w:rPr>
      </w:pPr>
      <w:r>
        <w:rPr>
          <w:color w:val="231F20"/>
          <w:sz w:val="20"/>
        </w:rPr>
        <w:t>F</w:t>
      </w:r>
      <w:r>
        <w:rPr>
          <w:color w:val="231F20"/>
          <w:sz w:val="14"/>
        </w:rPr>
        <w:t>INANCE</w:t>
      </w:r>
      <w:r>
        <w:rPr>
          <w:color w:val="231F20"/>
          <w:sz w:val="20"/>
        </w:rPr>
        <w:t>, </w:t>
      </w:r>
      <w:r>
        <w:rPr>
          <w:color w:val="231F20"/>
          <w:sz w:val="14"/>
        </w:rPr>
        <w:t>ACCOUNTS AND AUDIT</w:t>
      </w:r>
    </w:p>
    <w:p>
      <w:pPr>
        <w:pStyle w:val="ListParagraph"/>
        <w:numPr>
          <w:ilvl w:val="0"/>
          <w:numId w:val="66"/>
        </w:numPr>
        <w:tabs>
          <w:tab w:pos="889" w:val="left" w:leader="none"/>
        </w:tabs>
        <w:spacing w:line="249" w:lineRule="auto" w:before="130" w:after="0"/>
        <w:ind w:left="130" w:right="1349" w:firstLine="480"/>
        <w:jc w:val="both"/>
        <w:rPr>
          <w:sz w:val="20"/>
        </w:rPr>
      </w:pPr>
      <w:r>
        <w:rPr>
          <w:color w:val="231F20"/>
          <w:sz w:val="20"/>
        </w:rPr>
        <w:t>The</w:t>
      </w:r>
      <w:r>
        <w:rPr>
          <w:color w:val="231F20"/>
          <w:spacing w:val="-19"/>
          <w:sz w:val="20"/>
        </w:rPr>
        <w:t> </w:t>
      </w:r>
      <w:r>
        <w:rPr>
          <w:color w:val="231F20"/>
          <w:spacing w:val="-3"/>
          <w:sz w:val="20"/>
        </w:rPr>
        <w:t>Central</w:t>
      </w:r>
      <w:r>
        <w:rPr>
          <w:color w:val="231F20"/>
          <w:spacing w:val="-18"/>
          <w:sz w:val="20"/>
        </w:rPr>
        <w:t> </w:t>
      </w:r>
      <w:r>
        <w:rPr>
          <w:color w:val="231F20"/>
          <w:spacing w:val="-3"/>
          <w:sz w:val="20"/>
        </w:rPr>
        <w:t>Government</w:t>
      </w:r>
      <w:r>
        <w:rPr>
          <w:color w:val="231F20"/>
          <w:spacing w:val="-18"/>
          <w:sz w:val="20"/>
        </w:rPr>
        <w:t> </w:t>
      </w:r>
      <w:r>
        <w:rPr>
          <w:color w:val="231F20"/>
          <w:spacing w:val="-6"/>
          <w:sz w:val="20"/>
        </w:rPr>
        <w:t>may,</w:t>
      </w:r>
      <w:r>
        <w:rPr>
          <w:color w:val="231F20"/>
          <w:spacing w:val="-18"/>
          <w:sz w:val="20"/>
        </w:rPr>
        <w:t> </w:t>
      </w:r>
      <w:r>
        <w:rPr>
          <w:color w:val="231F20"/>
          <w:spacing w:val="-3"/>
          <w:sz w:val="20"/>
        </w:rPr>
        <w:t>after</w:t>
      </w:r>
      <w:r>
        <w:rPr>
          <w:color w:val="231F20"/>
          <w:spacing w:val="-19"/>
          <w:sz w:val="20"/>
        </w:rPr>
        <w:t> </w:t>
      </w:r>
      <w:r>
        <w:rPr>
          <w:color w:val="231F20"/>
          <w:sz w:val="20"/>
        </w:rPr>
        <w:t>due</w:t>
      </w:r>
      <w:r>
        <w:rPr>
          <w:color w:val="231F20"/>
          <w:spacing w:val="-18"/>
          <w:sz w:val="20"/>
        </w:rPr>
        <w:t> </w:t>
      </w:r>
      <w:r>
        <w:rPr>
          <w:color w:val="231F20"/>
          <w:spacing w:val="-3"/>
          <w:sz w:val="20"/>
        </w:rPr>
        <w:t>appropriation</w:t>
      </w:r>
      <w:r>
        <w:rPr>
          <w:color w:val="231F20"/>
          <w:spacing w:val="-18"/>
          <w:sz w:val="20"/>
        </w:rPr>
        <w:t> </w:t>
      </w:r>
      <w:r>
        <w:rPr>
          <w:color w:val="231F20"/>
          <w:spacing w:val="-3"/>
          <w:sz w:val="20"/>
        </w:rPr>
        <w:t>made</w:t>
      </w:r>
      <w:r>
        <w:rPr>
          <w:color w:val="231F20"/>
          <w:spacing w:val="-18"/>
          <w:sz w:val="20"/>
        </w:rPr>
        <w:t> </w:t>
      </w:r>
      <w:r>
        <w:rPr>
          <w:color w:val="231F20"/>
          <w:sz w:val="20"/>
        </w:rPr>
        <w:t>by</w:t>
      </w:r>
      <w:r>
        <w:rPr>
          <w:color w:val="231F20"/>
          <w:spacing w:val="-18"/>
          <w:sz w:val="20"/>
        </w:rPr>
        <w:t> </w:t>
      </w:r>
      <w:r>
        <w:rPr>
          <w:color w:val="231F20"/>
          <w:spacing w:val="-3"/>
          <w:sz w:val="20"/>
        </w:rPr>
        <w:t>Parliament</w:t>
      </w:r>
      <w:r>
        <w:rPr>
          <w:color w:val="231F20"/>
          <w:spacing w:val="-19"/>
          <w:sz w:val="20"/>
        </w:rPr>
        <w:t> </w:t>
      </w:r>
      <w:r>
        <w:rPr>
          <w:color w:val="231F20"/>
          <w:sz w:val="20"/>
        </w:rPr>
        <w:t>by</w:t>
      </w:r>
      <w:r>
        <w:rPr>
          <w:color w:val="231F20"/>
          <w:spacing w:val="-18"/>
          <w:sz w:val="20"/>
        </w:rPr>
        <w:t> </w:t>
      </w:r>
      <w:r>
        <w:rPr>
          <w:color w:val="231F20"/>
          <w:sz w:val="20"/>
        </w:rPr>
        <w:t>law</w:t>
      </w:r>
      <w:r>
        <w:rPr>
          <w:color w:val="231F20"/>
          <w:spacing w:val="-18"/>
          <w:sz w:val="20"/>
        </w:rPr>
        <w:t> </w:t>
      </w:r>
      <w:r>
        <w:rPr>
          <w:color w:val="231F20"/>
          <w:spacing w:val="-3"/>
          <w:sz w:val="20"/>
        </w:rPr>
        <w:t>in </w:t>
      </w:r>
      <w:r>
        <w:rPr>
          <w:color w:val="231F20"/>
          <w:sz w:val="20"/>
        </w:rPr>
        <w:t>this behalf, make to the Authority grants of such sums of money as it may think fit for</w:t>
      </w:r>
      <w:r>
        <w:rPr>
          <w:color w:val="231F20"/>
          <w:spacing w:val="-32"/>
          <w:sz w:val="20"/>
        </w:rPr>
        <w:t> </w:t>
      </w:r>
      <w:r>
        <w:rPr>
          <w:color w:val="231F20"/>
          <w:sz w:val="20"/>
        </w:rPr>
        <w:t>the purposes of this</w:t>
      </w:r>
      <w:r>
        <w:rPr>
          <w:color w:val="231F20"/>
          <w:spacing w:val="35"/>
          <w:sz w:val="20"/>
        </w:rPr>
        <w:t> </w:t>
      </w:r>
      <w:r>
        <w:rPr>
          <w:color w:val="231F20"/>
          <w:sz w:val="20"/>
        </w:rPr>
        <w:t>Act.</w:t>
      </w:r>
    </w:p>
    <w:p>
      <w:pPr>
        <w:pStyle w:val="ListParagraph"/>
        <w:numPr>
          <w:ilvl w:val="0"/>
          <w:numId w:val="66"/>
        </w:numPr>
        <w:tabs>
          <w:tab w:pos="918" w:val="left" w:leader="none"/>
        </w:tabs>
        <w:spacing w:line="240" w:lineRule="auto" w:before="122" w:after="0"/>
        <w:ind w:left="917" w:right="0" w:hanging="308"/>
        <w:jc w:val="both"/>
        <w:rPr>
          <w:sz w:val="16"/>
        </w:rPr>
      </w:pPr>
      <w:r>
        <w:rPr>
          <w:color w:val="231F20"/>
          <w:sz w:val="20"/>
        </w:rPr>
        <w:t>(</w:t>
      </w:r>
      <w:r>
        <w:rPr>
          <w:i/>
          <w:color w:val="231F20"/>
          <w:sz w:val="20"/>
        </w:rPr>
        <w:t>1</w:t>
      </w:r>
      <w:r>
        <w:rPr>
          <w:color w:val="231F20"/>
          <w:sz w:val="20"/>
        </w:rPr>
        <w:t>) There shall be constituted a Fund to be called the Data Protection</w:t>
      </w:r>
      <w:r>
        <w:rPr>
          <w:color w:val="231F20"/>
          <w:spacing w:val="1"/>
          <w:sz w:val="20"/>
        </w:rPr>
        <w:t> </w:t>
      </w:r>
      <w:r>
        <w:rPr>
          <w:color w:val="231F20"/>
          <w:sz w:val="20"/>
        </w:rPr>
        <w:t>Authority </w:t>
      </w:r>
      <w:r>
        <w:rPr>
          <w:color w:val="231F20"/>
          <w:spacing w:val="8"/>
          <w:position w:val="2"/>
          <w:sz w:val="16"/>
        </w:rPr>
        <w:t>15</w:t>
      </w:r>
      <w:r>
        <w:rPr>
          <w:color w:val="231F20"/>
          <w:spacing w:val="-23"/>
          <w:position w:val="2"/>
          <w:sz w:val="16"/>
        </w:rPr>
        <w:t> </w:t>
      </w:r>
    </w:p>
    <w:p>
      <w:pPr>
        <w:pStyle w:val="BodyText"/>
        <w:spacing w:before="10"/>
        <w:ind w:left="130"/>
        <w:jc w:val="both"/>
      </w:pPr>
      <w:r>
        <w:rPr>
          <w:color w:val="231F20"/>
        </w:rPr>
        <w:t>Fund to which the following shall be credited—</w:t>
      </w:r>
    </w:p>
    <w:p>
      <w:pPr>
        <w:pStyle w:val="ListParagraph"/>
        <w:numPr>
          <w:ilvl w:val="1"/>
          <w:numId w:val="66"/>
        </w:numPr>
        <w:tabs>
          <w:tab w:pos="1386" w:val="left" w:leader="none"/>
        </w:tabs>
        <w:spacing w:line="249" w:lineRule="auto" w:before="250" w:after="0"/>
        <w:ind w:left="610" w:right="1348" w:firstLine="480"/>
        <w:jc w:val="left"/>
        <w:rPr>
          <w:sz w:val="20"/>
        </w:rPr>
      </w:pPr>
      <w:r>
        <w:rPr>
          <w:color w:val="231F20"/>
          <w:sz w:val="20"/>
        </w:rPr>
        <w:t>all Government grants, fees and charges received by the Authority under this Act;</w:t>
      </w:r>
      <w:r>
        <w:rPr>
          <w:color w:val="231F20"/>
          <w:spacing w:val="20"/>
          <w:sz w:val="20"/>
        </w:rPr>
        <w:t> </w:t>
      </w:r>
      <w:r>
        <w:rPr>
          <w:color w:val="231F20"/>
          <w:sz w:val="20"/>
        </w:rPr>
        <w:t>and</w:t>
      </w:r>
    </w:p>
    <w:p>
      <w:pPr>
        <w:pStyle w:val="ListParagraph"/>
        <w:numPr>
          <w:ilvl w:val="1"/>
          <w:numId w:val="66"/>
        </w:numPr>
        <w:tabs>
          <w:tab w:pos="1392" w:val="left" w:leader="none"/>
          <w:tab w:pos="7497" w:val="left" w:leader="none"/>
        </w:tabs>
        <w:spacing w:line="249" w:lineRule="auto" w:before="122" w:after="0"/>
        <w:ind w:left="610" w:right="964" w:firstLine="480"/>
        <w:jc w:val="left"/>
        <w:rPr>
          <w:sz w:val="16"/>
        </w:rPr>
      </w:pPr>
      <w:r>
        <w:rPr>
          <w:color w:val="231F20"/>
          <w:sz w:val="20"/>
        </w:rPr>
        <w:t>all sums received by the Authority from such other source as may be decided</w:t>
      </w:r>
      <w:r>
        <w:rPr>
          <w:color w:val="231F20"/>
          <w:position w:val="1"/>
          <w:sz w:val="20"/>
        </w:rPr>
        <w:t> upon by the</w:t>
      </w:r>
      <w:r>
        <w:rPr>
          <w:color w:val="231F20"/>
          <w:spacing w:val="-23"/>
          <w:position w:val="1"/>
          <w:sz w:val="20"/>
        </w:rPr>
        <w:t> </w:t>
      </w:r>
      <w:r>
        <w:rPr>
          <w:color w:val="231F20"/>
          <w:position w:val="1"/>
          <w:sz w:val="20"/>
        </w:rPr>
        <w:t>Central</w:t>
      </w:r>
      <w:r>
        <w:rPr>
          <w:color w:val="231F20"/>
          <w:spacing w:val="-7"/>
          <w:position w:val="1"/>
          <w:sz w:val="20"/>
        </w:rPr>
        <w:t> </w:t>
      </w:r>
      <w:r>
        <w:rPr>
          <w:color w:val="231F20"/>
          <w:position w:val="1"/>
          <w:sz w:val="20"/>
        </w:rPr>
        <w:t>Government.</w:t>
        <w:tab/>
      </w:r>
      <w:r>
        <w:rPr>
          <w:color w:val="231F20"/>
          <w:spacing w:val="8"/>
          <w:sz w:val="16"/>
        </w:rPr>
        <w:t>20</w:t>
      </w:r>
      <w:r>
        <w:rPr>
          <w:color w:val="231F20"/>
          <w:spacing w:val="-23"/>
          <w:sz w:val="16"/>
        </w:rPr>
        <w:t> </w:t>
      </w:r>
    </w:p>
    <w:p>
      <w:pPr>
        <w:pStyle w:val="ListParagraph"/>
        <w:numPr>
          <w:ilvl w:val="0"/>
          <w:numId w:val="84"/>
        </w:numPr>
        <w:tabs>
          <w:tab w:pos="936" w:val="left" w:leader="none"/>
        </w:tabs>
        <w:spacing w:line="240" w:lineRule="auto" w:before="120" w:after="0"/>
        <w:ind w:left="935" w:right="0" w:hanging="278"/>
        <w:jc w:val="both"/>
        <w:rPr>
          <w:sz w:val="20"/>
        </w:rPr>
      </w:pPr>
      <w:r>
        <w:rPr>
          <w:color w:val="231F20"/>
          <w:sz w:val="20"/>
        </w:rPr>
        <w:t>The</w:t>
      </w:r>
      <w:r>
        <w:rPr>
          <w:color w:val="231F20"/>
          <w:spacing w:val="-4"/>
          <w:sz w:val="20"/>
        </w:rPr>
        <w:t> </w:t>
      </w:r>
      <w:r>
        <w:rPr>
          <w:color w:val="231F20"/>
          <w:sz w:val="20"/>
        </w:rPr>
        <w:t>Data</w:t>
      </w:r>
      <w:r>
        <w:rPr>
          <w:color w:val="231F20"/>
          <w:spacing w:val="-4"/>
          <w:sz w:val="20"/>
        </w:rPr>
        <w:t> </w:t>
      </w:r>
      <w:r>
        <w:rPr>
          <w:color w:val="231F20"/>
          <w:sz w:val="20"/>
        </w:rPr>
        <w:t>Protection</w:t>
      </w:r>
      <w:r>
        <w:rPr>
          <w:color w:val="231F20"/>
          <w:spacing w:val="-13"/>
          <w:sz w:val="20"/>
        </w:rPr>
        <w:t> </w:t>
      </w:r>
      <w:r>
        <w:rPr>
          <w:color w:val="231F20"/>
          <w:sz w:val="20"/>
        </w:rPr>
        <w:t>Authority</w:t>
      </w:r>
      <w:r>
        <w:rPr>
          <w:color w:val="231F20"/>
          <w:spacing w:val="-3"/>
          <w:sz w:val="20"/>
        </w:rPr>
        <w:t> </w:t>
      </w:r>
      <w:r>
        <w:rPr>
          <w:color w:val="231F20"/>
          <w:sz w:val="20"/>
        </w:rPr>
        <w:t>Fund</w:t>
      </w:r>
      <w:r>
        <w:rPr>
          <w:color w:val="231F20"/>
          <w:spacing w:val="-4"/>
          <w:sz w:val="20"/>
        </w:rPr>
        <w:t> </w:t>
      </w:r>
      <w:r>
        <w:rPr>
          <w:color w:val="231F20"/>
          <w:sz w:val="20"/>
        </w:rPr>
        <w:t>shall</w:t>
      </w:r>
      <w:r>
        <w:rPr>
          <w:color w:val="231F20"/>
          <w:spacing w:val="-4"/>
          <w:sz w:val="20"/>
        </w:rPr>
        <w:t> </w:t>
      </w:r>
      <w:r>
        <w:rPr>
          <w:color w:val="231F20"/>
          <w:sz w:val="20"/>
        </w:rPr>
        <w:t>be</w:t>
      </w:r>
      <w:r>
        <w:rPr>
          <w:color w:val="231F20"/>
          <w:spacing w:val="-4"/>
          <w:sz w:val="20"/>
        </w:rPr>
        <w:t> </w:t>
      </w:r>
      <w:r>
        <w:rPr>
          <w:color w:val="231F20"/>
          <w:sz w:val="20"/>
        </w:rPr>
        <w:t>applied</w:t>
      </w:r>
      <w:r>
        <w:rPr>
          <w:color w:val="231F20"/>
          <w:spacing w:val="-3"/>
          <w:sz w:val="20"/>
        </w:rPr>
        <w:t> </w:t>
      </w:r>
      <w:r>
        <w:rPr>
          <w:color w:val="231F20"/>
          <w:sz w:val="20"/>
        </w:rPr>
        <w:t>for</w:t>
      </w:r>
      <w:r>
        <w:rPr>
          <w:color w:val="231F20"/>
          <w:spacing w:val="-4"/>
          <w:sz w:val="20"/>
        </w:rPr>
        <w:t> </w:t>
      </w:r>
      <w:r>
        <w:rPr>
          <w:color w:val="231F20"/>
          <w:sz w:val="20"/>
        </w:rPr>
        <w:t>meeting—</w:t>
      </w:r>
    </w:p>
    <w:p>
      <w:pPr>
        <w:pStyle w:val="ListParagraph"/>
        <w:numPr>
          <w:ilvl w:val="1"/>
          <w:numId w:val="84"/>
        </w:numPr>
        <w:tabs>
          <w:tab w:pos="1311" w:val="left" w:leader="none"/>
        </w:tabs>
        <w:spacing w:line="249" w:lineRule="auto" w:before="130" w:after="0"/>
        <w:ind w:left="610" w:right="1347" w:firstLine="480"/>
        <w:jc w:val="left"/>
        <w:rPr>
          <w:sz w:val="20"/>
        </w:rPr>
      </w:pPr>
      <w:r>
        <w:rPr>
          <w:color w:val="231F20"/>
          <w:sz w:val="20"/>
        </w:rPr>
        <w:t>the</w:t>
      </w:r>
      <w:r>
        <w:rPr>
          <w:color w:val="231F20"/>
          <w:spacing w:val="-29"/>
          <w:sz w:val="20"/>
        </w:rPr>
        <w:t> </w:t>
      </w:r>
      <w:r>
        <w:rPr>
          <w:color w:val="231F20"/>
          <w:sz w:val="20"/>
        </w:rPr>
        <w:t>salaries,</w:t>
      </w:r>
      <w:r>
        <w:rPr>
          <w:color w:val="231F20"/>
          <w:spacing w:val="-28"/>
          <w:sz w:val="20"/>
        </w:rPr>
        <w:t> </w:t>
      </w:r>
      <w:r>
        <w:rPr>
          <w:color w:val="231F20"/>
          <w:sz w:val="20"/>
        </w:rPr>
        <w:t>allowances</w:t>
      </w:r>
      <w:r>
        <w:rPr>
          <w:color w:val="231F20"/>
          <w:spacing w:val="-28"/>
          <w:sz w:val="20"/>
        </w:rPr>
        <w:t> </w:t>
      </w:r>
      <w:r>
        <w:rPr>
          <w:color w:val="231F20"/>
          <w:sz w:val="20"/>
        </w:rPr>
        <w:t>and</w:t>
      </w:r>
      <w:r>
        <w:rPr>
          <w:color w:val="231F20"/>
          <w:spacing w:val="-28"/>
          <w:sz w:val="20"/>
        </w:rPr>
        <w:t> </w:t>
      </w:r>
      <w:r>
        <w:rPr>
          <w:color w:val="231F20"/>
          <w:sz w:val="20"/>
        </w:rPr>
        <w:t>other</w:t>
      </w:r>
      <w:r>
        <w:rPr>
          <w:color w:val="231F20"/>
          <w:spacing w:val="-28"/>
          <w:sz w:val="20"/>
        </w:rPr>
        <w:t> </w:t>
      </w:r>
      <w:r>
        <w:rPr>
          <w:color w:val="231F20"/>
          <w:sz w:val="20"/>
        </w:rPr>
        <w:t>remuneration</w:t>
      </w:r>
      <w:r>
        <w:rPr>
          <w:color w:val="231F20"/>
          <w:spacing w:val="-28"/>
          <w:sz w:val="20"/>
        </w:rPr>
        <w:t> </w:t>
      </w:r>
      <w:r>
        <w:rPr>
          <w:color w:val="231F20"/>
          <w:sz w:val="20"/>
        </w:rPr>
        <w:t>of</w:t>
      </w:r>
      <w:r>
        <w:rPr>
          <w:color w:val="231F20"/>
          <w:spacing w:val="-28"/>
          <w:sz w:val="20"/>
        </w:rPr>
        <w:t> </w:t>
      </w:r>
      <w:r>
        <w:rPr>
          <w:color w:val="231F20"/>
          <w:sz w:val="20"/>
        </w:rPr>
        <w:t>the</w:t>
      </w:r>
      <w:r>
        <w:rPr>
          <w:color w:val="231F20"/>
          <w:spacing w:val="-28"/>
          <w:sz w:val="20"/>
        </w:rPr>
        <w:t> </w:t>
      </w:r>
      <w:r>
        <w:rPr>
          <w:color w:val="231F20"/>
          <w:sz w:val="20"/>
        </w:rPr>
        <w:t>Chairperson,</w:t>
      </w:r>
      <w:r>
        <w:rPr>
          <w:color w:val="231F20"/>
          <w:spacing w:val="-28"/>
          <w:sz w:val="20"/>
        </w:rPr>
        <w:t> </w:t>
      </w:r>
      <w:r>
        <w:rPr>
          <w:color w:val="231F20"/>
          <w:sz w:val="20"/>
        </w:rPr>
        <w:t>Members, officers, employees, consultants and experts appointed by the Authority;</w:t>
      </w:r>
      <w:r>
        <w:rPr>
          <w:color w:val="231F20"/>
          <w:spacing w:val="1"/>
          <w:sz w:val="20"/>
        </w:rPr>
        <w:t> </w:t>
      </w:r>
      <w:r>
        <w:rPr>
          <w:color w:val="231F20"/>
          <w:sz w:val="20"/>
        </w:rPr>
        <w:t>and</w:t>
      </w:r>
    </w:p>
    <w:p>
      <w:pPr>
        <w:pStyle w:val="ListParagraph"/>
        <w:numPr>
          <w:ilvl w:val="1"/>
          <w:numId w:val="84"/>
        </w:numPr>
        <w:tabs>
          <w:tab w:pos="1436" w:val="left" w:leader="none"/>
          <w:tab w:pos="7497" w:val="left" w:leader="none"/>
        </w:tabs>
        <w:spacing w:line="249" w:lineRule="auto" w:before="122" w:after="0"/>
        <w:ind w:left="610" w:right="964" w:firstLine="480"/>
        <w:jc w:val="both"/>
        <w:rPr>
          <w:sz w:val="16"/>
        </w:rPr>
      </w:pPr>
      <w:r>
        <w:rPr>
          <w:color w:val="231F20"/>
          <w:sz w:val="20"/>
        </w:rPr>
        <w:t>the other expenses of the Authority in connection with the discharge of its functions and for the purposes of</w:t>
      </w:r>
      <w:r>
        <w:rPr>
          <w:color w:val="231F20"/>
          <w:spacing w:val="36"/>
          <w:sz w:val="20"/>
        </w:rPr>
        <w:t> </w:t>
      </w:r>
      <w:r>
        <w:rPr>
          <w:color w:val="231F20"/>
          <w:sz w:val="20"/>
        </w:rPr>
        <w:t>this</w:t>
      </w:r>
      <w:r>
        <w:rPr>
          <w:color w:val="231F20"/>
          <w:spacing w:val="-7"/>
          <w:sz w:val="20"/>
        </w:rPr>
        <w:t> </w:t>
      </w:r>
      <w:r>
        <w:rPr>
          <w:color w:val="231F20"/>
          <w:sz w:val="20"/>
        </w:rPr>
        <w:t>Act.</w:t>
        <w:tab/>
      </w:r>
      <w:r>
        <w:rPr>
          <w:color w:val="231F20"/>
          <w:spacing w:val="8"/>
          <w:position w:val="1"/>
          <w:sz w:val="16"/>
        </w:rPr>
        <w:t>25</w:t>
      </w:r>
      <w:r>
        <w:rPr>
          <w:color w:val="231F20"/>
          <w:spacing w:val="-23"/>
          <w:position w:val="1"/>
          <w:sz w:val="16"/>
        </w:rPr>
        <w:t> </w:t>
      </w:r>
    </w:p>
    <w:p>
      <w:pPr>
        <w:pStyle w:val="ListParagraph"/>
        <w:numPr>
          <w:ilvl w:val="0"/>
          <w:numId w:val="66"/>
        </w:numPr>
        <w:tabs>
          <w:tab w:pos="913" w:val="left" w:leader="none"/>
        </w:tabs>
        <w:spacing w:line="242" w:lineRule="auto" w:before="117" w:after="0"/>
        <w:ind w:left="130" w:right="1347" w:firstLine="480"/>
        <w:jc w:val="both"/>
        <w:rPr>
          <w:sz w:val="20"/>
        </w:rPr>
      </w:pPr>
      <w:r>
        <w:rPr>
          <w:color w:val="231F20"/>
          <w:sz w:val="20"/>
        </w:rPr>
        <w:t>(</w:t>
      </w:r>
      <w:r>
        <w:rPr>
          <w:i/>
          <w:color w:val="231F20"/>
          <w:sz w:val="20"/>
        </w:rPr>
        <w:t>1</w:t>
      </w:r>
      <w:r>
        <w:rPr>
          <w:color w:val="231F20"/>
          <w:sz w:val="20"/>
        </w:rPr>
        <w:t>) The Authority shall maintain proper accounts and other relevant records and prepare</w:t>
      </w:r>
      <w:r>
        <w:rPr>
          <w:color w:val="231F20"/>
          <w:spacing w:val="-6"/>
          <w:sz w:val="20"/>
        </w:rPr>
        <w:t> </w:t>
      </w:r>
      <w:r>
        <w:rPr>
          <w:color w:val="231F20"/>
          <w:sz w:val="20"/>
        </w:rPr>
        <w:t>an</w:t>
      </w:r>
      <w:r>
        <w:rPr>
          <w:color w:val="231F20"/>
          <w:spacing w:val="-5"/>
          <w:sz w:val="20"/>
        </w:rPr>
        <w:t> </w:t>
      </w:r>
      <w:r>
        <w:rPr>
          <w:color w:val="231F20"/>
          <w:sz w:val="20"/>
        </w:rPr>
        <w:t>annual</w:t>
      </w:r>
      <w:r>
        <w:rPr>
          <w:color w:val="231F20"/>
          <w:spacing w:val="-5"/>
          <w:sz w:val="20"/>
        </w:rPr>
        <w:t> </w:t>
      </w:r>
      <w:r>
        <w:rPr>
          <w:color w:val="231F20"/>
          <w:sz w:val="20"/>
        </w:rPr>
        <w:t>statement</w:t>
      </w:r>
      <w:r>
        <w:rPr>
          <w:color w:val="231F20"/>
          <w:spacing w:val="-5"/>
          <w:sz w:val="20"/>
        </w:rPr>
        <w:t> </w:t>
      </w:r>
      <w:r>
        <w:rPr>
          <w:color w:val="231F20"/>
          <w:sz w:val="20"/>
        </w:rPr>
        <w:t>of</w:t>
      </w:r>
      <w:r>
        <w:rPr>
          <w:color w:val="231F20"/>
          <w:spacing w:val="-5"/>
          <w:sz w:val="20"/>
        </w:rPr>
        <w:t> </w:t>
      </w:r>
      <w:r>
        <w:rPr>
          <w:color w:val="231F20"/>
          <w:sz w:val="20"/>
        </w:rPr>
        <w:t>accounts</w:t>
      </w:r>
      <w:r>
        <w:rPr>
          <w:color w:val="231F20"/>
          <w:spacing w:val="-6"/>
          <w:sz w:val="20"/>
        </w:rPr>
        <w:t> </w:t>
      </w:r>
      <w:r>
        <w:rPr>
          <w:color w:val="231F20"/>
          <w:sz w:val="20"/>
        </w:rPr>
        <w:t>in</w:t>
      </w:r>
      <w:r>
        <w:rPr>
          <w:color w:val="231F20"/>
          <w:spacing w:val="-5"/>
          <w:sz w:val="20"/>
        </w:rPr>
        <w:t> </w:t>
      </w:r>
      <w:r>
        <w:rPr>
          <w:color w:val="231F20"/>
          <w:sz w:val="20"/>
        </w:rPr>
        <w:t>such</w:t>
      </w:r>
      <w:r>
        <w:rPr>
          <w:color w:val="231F20"/>
          <w:spacing w:val="-5"/>
          <w:sz w:val="20"/>
        </w:rPr>
        <w:t> </w:t>
      </w:r>
      <w:r>
        <w:rPr>
          <w:color w:val="231F20"/>
          <w:sz w:val="20"/>
        </w:rPr>
        <w:t>form</w:t>
      </w:r>
      <w:r>
        <w:rPr>
          <w:color w:val="231F20"/>
          <w:spacing w:val="-5"/>
          <w:sz w:val="20"/>
        </w:rPr>
        <w:t> </w:t>
      </w:r>
      <w:r>
        <w:rPr>
          <w:color w:val="231F20"/>
          <w:sz w:val="20"/>
        </w:rPr>
        <w:t>as</w:t>
      </w:r>
      <w:r>
        <w:rPr>
          <w:color w:val="231F20"/>
          <w:spacing w:val="-5"/>
          <w:sz w:val="20"/>
        </w:rPr>
        <w:t> </w:t>
      </w:r>
      <w:r>
        <w:rPr>
          <w:color w:val="231F20"/>
          <w:sz w:val="20"/>
        </w:rPr>
        <w:t>may</w:t>
      </w:r>
      <w:r>
        <w:rPr>
          <w:color w:val="231F20"/>
          <w:spacing w:val="-6"/>
          <w:sz w:val="20"/>
        </w:rPr>
        <w:t> </w:t>
      </w:r>
      <w:r>
        <w:rPr>
          <w:color w:val="231F20"/>
          <w:sz w:val="20"/>
        </w:rPr>
        <w:t>be</w:t>
      </w:r>
      <w:r>
        <w:rPr>
          <w:color w:val="231F20"/>
          <w:spacing w:val="-5"/>
          <w:sz w:val="20"/>
        </w:rPr>
        <w:t> </w:t>
      </w:r>
      <w:r>
        <w:rPr>
          <w:color w:val="231F20"/>
          <w:sz w:val="20"/>
        </w:rPr>
        <w:t>prescribed</w:t>
      </w:r>
      <w:r>
        <w:rPr>
          <w:color w:val="231F20"/>
          <w:spacing w:val="-5"/>
          <w:sz w:val="20"/>
        </w:rPr>
        <w:t> </w:t>
      </w:r>
      <w:r>
        <w:rPr>
          <w:color w:val="231F20"/>
          <w:sz w:val="20"/>
        </w:rPr>
        <w:t>in</w:t>
      </w:r>
      <w:r>
        <w:rPr>
          <w:color w:val="231F20"/>
          <w:spacing w:val="-5"/>
          <w:sz w:val="20"/>
        </w:rPr>
        <w:t> </w:t>
      </w:r>
      <w:r>
        <w:rPr>
          <w:color w:val="231F20"/>
          <w:sz w:val="20"/>
        </w:rPr>
        <w:t>consultation with</w:t>
      </w:r>
      <w:r>
        <w:rPr>
          <w:color w:val="231F20"/>
          <w:spacing w:val="-15"/>
          <w:sz w:val="20"/>
        </w:rPr>
        <w:t> </w:t>
      </w:r>
      <w:r>
        <w:rPr>
          <w:color w:val="231F20"/>
          <w:sz w:val="20"/>
        </w:rPr>
        <w:t>the</w:t>
      </w:r>
      <w:r>
        <w:rPr>
          <w:color w:val="231F20"/>
          <w:spacing w:val="-14"/>
          <w:sz w:val="20"/>
        </w:rPr>
        <w:t> </w:t>
      </w:r>
      <w:r>
        <w:rPr>
          <w:color w:val="231F20"/>
          <w:sz w:val="20"/>
        </w:rPr>
        <w:t>Comptroller</w:t>
      </w:r>
      <w:r>
        <w:rPr>
          <w:color w:val="231F20"/>
          <w:spacing w:val="-15"/>
          <w:sz w:val="20"/>
        </w:rPr>
        <w:t> </w:t>
      </w:r>
      <w:r>
        <w:rPr>
          <w:color w:val="231F20"/>
          <w:sz w:val="20"/>
        </w:rPr>
        <w:t>and</w:t>
      </w:r>
      <w:r>
        <w:rPr>
          <w:color w:val="231F20"/>
          <w:spacing w:val="-23"/>
          <w:sz w:val="20"/>
        </w:rPr>
        <w:t> </w:t>
      </w:r>
      <w:r>
        <w:rPr>
          <w:color w:val="231F20"/>
          <w:sz w:val="20"/>
        </w:rPr>
        <w:t>Auditor-General</w:t>
      </w:r>
      <w:r>
        <w:rPr>
          <w:color w:val="231F20"/>
          <w:spacing w:val="-14"/>
          <w:sz w:val="20"/>
        </w:rPr>
        <w:t> </w:t>
      </w:r>
      <w:r>
        <w:rPr>
          <w:color w:val="231F20"/>
          <w:sz w:val="20"/>
        </w:rPr>
        <w:t>of</w:t>
      </w:r>
      <w:r>
        <w:rPr>
          <w:color w:val="231F20"/>
          <w:spacing w:val="-15"/>
          <w:sz w:val="20"/>
        </w:rPr>
        <w:t> </w:t>
      </w:r>
      <w:r>
        <w:rPr>
          <w:color w:val="231F20"/>
          <w:sz w:val="20"/>
        </w:rPr>
        <w:t>India.</w:t>
      </w:r>
    </w:p>
    <w:p>
      <w:pPr>
        <w:pStyle w:val="ListParagraph"/>
        <w:numPr>
          <w:ilvl w:val="0"/>
          <w:numId w:val="85"/>
        </w:numPr>
        <w:tabs>
          <w:tab w:pos="942" w:val="left" w:leader="none"/>
        </w:tabs>
        <w:spacing w:line="244" w:lineRule="auto" w:before="119" w:after="0"/>
        <w:ind w:left="130" w:right="964" w:firstLine="480"/>
        <w:jc w:val="both"/>
        <w:rPr>
          <w:sz w:val="16"/>
        </w:rPr>
      </w:pPr>
      <w:r>
        <w:rPr>
          <w:color w:val="231F20"/>
          <w:spacing w:val="4"/>
          <w:sz w:val="20"/>
        </w:rPr>
        <w:t>The </w:t>
      </w:r>
      <w:r>
        <w:rPr>
          <w:color w:val="231F20"/>
          <w:spacing w:val="6"/>
          <w:sz w:val="20"/>
        </w:rPr>
        <w:t>accounts </w:t>
      </w:r>
      <w:r>
        <w:rPr>
          <w:color w:val="231F20"/>
          <w:spacing w:val="3"/>
          <w:sz w:val="20"/>
        </w:rPr>
        <w:t>of </w:t>
      </w:r>
      <w:r>
        <w:rPr>
          <w:color w:val="231F20"/>
          <w:spacing w:val="4"/>
          <w:sz w:val="20"/>
        </w:rPr>
        <w:t>the </w:t>
      </w:r>
      <w:r>
        <w:rPr>
          <w:color w:val="231F20"/>
          <w:spacing w:val="6"/>
          <w:sz w:val="20"/>
        </w:rPr>
        <w:t>Authority </w:t>
      </w:r>
      <w:r>
        <w:rPr>
          <w:color w:val="231F20"/>
          <w:spacing w:val="5"/>
          <w:sz w:val="20"/>
        </w:rPr>
        <w:t>shall </w:t>
      </w:r>
      <w:r>
        <w:rPr>
          <w:color w:val="231F20"/>
          <w:spacing w:val="3"/>
          <w:sz w:val="20"/>
        </w:rPr>
        <w:t>be </w:t>
      </w:r>
      <w:r>
        <w:rPr>
          <w:color w:val="231F20"/>
          <w:spacing w:val="6"/>
          <w:sz w:val="20"/>
        </w:rPr>
        <w:t>audited </w:t>
      </w:r>
      <w:r>
        <w:rPr>
          <w:color w:val="231F20"/>
          <w:spacing w:val="3"/>
          <w:sz w:val="20"/>
        </w:rPr>
        <w:t>by </w:t>
      </w:r>
      <w:r>
        <w:rPr>
          <w:color w:val="231F20"/>
          <w:spacing w:val="4"/>
          <w:sz w:val="20"/>
        </w:rPr>
        <w:t>the </w:t>
      </w:r>
      <w:r>
        <w:rPr>
          <w:color w:val="231F20"/>
          <w:spacing w:val="6"/>
          <w:sz w:val="20"/>
        </w:rPr>
        <w:t>Comptroller </w:t>
      </w:r>
      <w:r>
        <w:rPr>
          <w:color w:val="231F20"/>
          <w:spacing w:val="7"/>
          <w:sz w:val="20"/>
        </w:rPr>
        <w:t>and</w:t>
      </w:r>
      <w:r>
        <w:rPr>
          <w:color w:val="231F20"/>
          <w:spacing w:val="7"/>
          <w:position w:val="2"/>
          <w:sz w:val="20"/>
        </w:rPr>
        <w:t> </w:t>
      </w:r>
      <w:r>
        <w:rPr>
          <w:color w:val="231F20"/>
          <w:position w:val="2"/>
          <w:sz w:val="20"/>
        </w:rPr>
        <w:t>Auditor-General</w:t>
      </w:r>
      <w:r>
        <w:rPr>
          <w:color w:val="231F20"/>
          <w:spacing w:val="-23"/>
          <w:position w:val="2"/>
          <w:sz w:val="20"/>
        </w:rPr>
        <w:t> </w:t>
      </w:r>
      <w:r>
        <w:rPr>
          <w:color w:val="231F20"/>
          <w:position w:val="2"/>
          <w:sz w:val="20"/>
        </w:rPr>
        <w:t>of</w:t>
      </w:r>
      <w:r>
        <w:rPr>
          <w:color w:val="231F20"/>
          <w:spacing w:val="-22"/>
          <w:position w:val="2"/>
          <w:sz w:val="20"/>
        </w:rPr>
        <w:t> </w:t>
      </w:r>
      <w:r>
        <w:rPr>
          <w:color w:val="231F20"/>
          <w:position w:val="2"/>
          <w:sz w:val="20"/>
        </w:rPr>
        <w:t>India</w:t>
      </w:r>
      <w:r>
        <w:rPr>
          <w:color w:val="231F20"/>
          <w:spacing w:val="-23"/>
          <w:position w:val="2"/>
          <w:sz w:val="20"/>
        </w:rPr>
        <w:t> </w:t>
      </w:r>
      <w:r>
        <w:rPr>
          <w:color w:val="231F20"/>
          <w:position w:val="2"/>
          <w:sz w:val="20"/>
        </w:rPr>
        <w:t>at</w:t>
      </w:r>
      <w:r>
        <w:rPr>
          <w:color w:val="231F20"/>
          <w:spacing w:val="-22"/>
          <w:position w:val="2"/>
          <w:sz w:val="20"/>
        </w:rPr>
        <w:t> </w:t>
      </w:r>
      <w:r>
        <w:rPr>
          <w:color w:val="231F20"/>
          <w:position w:val="2"/>
          <w:sz w:val="20"/>
        </w:rPr>
        <w:t>such</w:t>
      </w:r>
      <w:r>
        <w:rPr>
          <w:color w:val="231F20"/>
          <w:spacing w:val="-22"/>
          <w:position w:val="2"/>
          <w:sz w:val="20"/>
        </w:rPr>
        <w:t> </w:t>
      </w:r>
      <w:r>
        <w:rPr>
          <w:color w:val="231F20"/>
          <w:position w:val="2"/>
          <w:sz w:val="20"/>
        </w:rPr>
        <w:t>intervals</w:t>
      </w:r>
      <w:r>
        <w:rPr>
          <w:color w:val="231F20"/>
          <w:spacing w:val="-23"/>
          <w:position w:val="2"/>
          <w:sz w:val="20"/>
        </w:rPr>
        <w:t> </w:t>
      </w:r>
      <w:r>
        <w:rPr>
          <w:color w:val="231F20"/>
          <w:position w:val="2"/>
          <w:sz w:val="20"/>
        </w:rPr>
        <w:t>as</w:t>
      </w:r>
      <w:r>
        <w:rPr>
          <w:color w:val="231F20"/>
          <w:spacing w:val="-22"/>
          <w:position w:val="2"/>
          <w:sz w:val="20"/>
        </w:rPr>
        <w:t> </w:t>
      </w:r>
      <w:r>
        <w:rPr>
          <w:color w:val="231F20"/>
          <w:position w:val="2"/>
          <w:sz w:val="20"/>
        </w:rPr>
        <w:t>may</w:t>
      </w:r>
      <w:r>
        <w:rPr>
          <w:color w:val="231F20"/>
          <w:spacing w:val="-22"/>
          <w:position w:val="2"/>
          <w:sz w:val="20"/>
        </w:rPr>
        <w:t> </w:t>
      </w:r>
      <w:r>
        <w:rPr>
          <w:color w:val="231F20"/>
          <w:position w:val="2"/>
          <w:sz w:val="20"/>
        </w:rPr>
        <w:t>be</w:t>
      </w:r>
      <w:r>
        <w:rPr>
          <w:color w:val="231F20"/>
          <w:spacing w:val="-23"/>
          <w:position w:val="2"/>
          <w:sz w:val="20"/>
        </w:rPr>
        <w:t> </w:t>
      </w:r>
      <w:r>
        <w:rPr>
          <w:color w:val="231F20"/>
          <w:position w:val="2"/>
          <w:sz w:val="20"/>
        </w:rPr>
        <w:t>prescribed</w:t>
      </w:r>
      <w:r>
        <w:rPr>
          <w:color w:val="231F20"/>
          <w:spacing w:val="-22"/>
          <w:position w:val="2"/>
          <w:sz w:val="20"/>
        </w:rPr>
        <w:t> </w:t>
      </w:r>
      <w:r>
        <w:rPr>
          <w:color w:val="231F20"/>
          <w:position w:val="2"/>
          <w:sz w:val="20"/>
        </w:rPr>
        <w:t>and</w:t>
      </w:r>
      <w:r>
        <w:rPr>
          <w:color w:val="231F20"/>
          <w:spacing w:val="-22"/>
          <w:position w:val="2"/>
          <w:sz w:val="20"/>
        </w:rPr>
        <w:t> </w:t>
      </w:r>
      <w:r>
        <w:rPr>
          <w:color w:val="231F20"/>
          <w:position w:val="2"/>
          <w:sz w:val="20"/>
        </w:rPr>
        <w:t>any</w:t>
      </w:r>
      <w:r>
        <w:rPr>
          <w:color w:val="231F20"/>
          <w:spacing w:val="-23"/>
          <w:position w:val="2"/>
          <w:sz w:val="20"/>
        </w:rPr>
        <w:t> </w:t>
      </w:r>
      <w:r>
        <w:rPr>
          <w:color w:val="231F20"/>
          <w:position w:val="2"/>
          <w:sz w:val="20"/>
        </w:rPr>
        <w:t>expenditure</w:t>
      </w:r>
      <w:r>
        <w:rPr>
          <w:color w:val="231F20"/>
          <w:spacing w:val="-22"/>
          <w:position w:val="2"/>
          <w:sz w:val="20"/>
        </w:rPr>
        <w:t> </w:t>
      </w:r>
      <w:r>
        <w:rPr>
          <w:color w:val="231F20"/>
          <w:position w:val="2"/>
          <w:sz w:val="20"/>
        </w:rPr>
        <w:t>incurred</w:t>
      </w:r>
      <w:r>
        <w:rPr>
          <w:color w:val="231F20"/>
          <w:spacing w:val="3"/>
          <w:position w:val="2"/>
          <w:sz w:val="20"/>
        </w:rPr>
        <w:t> </w:t>
      </w:r>
      <w:r>
        <w:rPr>
          <w:color w:val="231F20"/>
          <w:spacing w:val="8"/>
          <w:sz w:val="16"/>
        </w:rPr>
        <w:t>30</w:t>
      </w:r>
      <w:r>
        <w:rPr>
          <w:color w:val="231F20"/>
          <w:spacing w:val="-23"/>
          <w:sz w:val="16"/>
        </w:rPr>
        <w:t> </w:t>
      </w:r>
    </w:p>
    <w:p>
      <w:pPr>
        <w:pStyle w:val="BodyText"/>
        <w:spacing w:line="215" w:lineRule="exact"/>
        <w:ind w:left="130"/>
        <w:jc w:val="both"/>
      </w:pPr>
      <w:r>
        <w:rPr>
          <w:color w:val="231F20"/>
        </w:rPr>
        <w:t>by him in connection with such audit shall be reimbursed to him by the Authority.</w:t>
      </w:r>
    </w:p>
    <w:p>
      <w:pPr>
        <w:pStyle w:val="ListParagraph"/>
        <w:numPr>
          <w:ilvl w:val="0"/>
          <w:numId w:val="85"/>
        </w:numPr>
        <w:tabs>
          <w:tab w:pos="923" w:val="left" w:leader="none"/>
        </w:tabs>
        <w:spacing w:line="242" w:lineRule="auto" w:before="120" w:after="0"/>
        <w:ind w:left="130" w:right="1340" w:firstLine="480"/>
        <w:jc w:val="both"/>
        <w:rPr>
          <w:sz w:val="20"/>
        </w:rPr>
      </w:pPr>
      <w:r>
        <w:rPr>
          <w:color w:val="231F20"/>
          <w:sz w:val="20"/>
        </w:rPr>
        <w:t>The</w:t>
      </w:r>
      <w:r>
        <w:rPr>
          <w:color w:val="231F20"/>
          <w:spacing w:val="-15"/>
          <w:sz w:val="20"/>
        </w:rPr>
        <w:t> </w:t>
      </w:r>
      <w:r>
        <w:rPr>
          <w:color w:val="231F20"/>
          <w:sz w:val="20"/>
        </w:rPr>
        <w:t>Comptroller</w:t>
      </w:r>
      <w:r>
        <w:rPr>
          <w:color w:val="231F20"/>
          <w:spacing w:val="-14"/>
          <w:sz w:val="20"/>
        </w:rPr>
        <w:t> </w:t>
      </w:r>
      <w:r>
        <w:rPr>
          <w:color w:val="231F20"/>
          <w:sz w:val="20"/>
        </w:rPr>
        <w:t>and</w:t>
      </w:r>
      <w:r>
        <w:rPr>
          <w:color w:val="231F20"/>
          <w:spacing w:val="-22"/>
          <w:sz w:val="20"/>
        </w:rPr>
        <w:t> </w:t>
      </w:r>
      <w:r>
        <w:rPr>
          <w:color w:val="231F20"/>
          <w:sz w:val="20"/>
        </w:rPr>
        <w:t>Auditor-General</w:t>
      </w:r>
      <w:r>
        <w:rPr>
          <w:color w:val="231F20"/>
          <w:spacing w:val="-14"/>
          <w:sz w:val="20"/>
        </w:rPr>
        <w:t> </w:t>
      </w:r>
      <w:r>
        <w:rPr>
          <w:color w:val="231F20"/>
          <w:sz w:val="20"/>
        </w:rPr>
        <w:t>of</w:t>
      </w:r>
      <w:r>
        <w:rPr>
          <w:color w:val="231F20"/>
          <w:spacing w:val="-14"/>
          <w:sz w:val="20"/>
        </w:rPr>
        <w:t> </w:t>
      </w:r>
      <w:r>
        <w:rPr>
          <w:color w:val="231F20"/>
          <w:sz w:val="20"/>
        </w:rPr>
        <w:t>India</w:t>
      </w:r>
      <w:r>
        <w:rPr>
          <w:color w:val="231F20"/>
          <w:spacing w:val="-15"/>
          <w:sz w:val="20"/>
        </w:rPr>
        <w:t> </w:t>
      </w:r>
      <w:r>
        <w:rPr>
          <w:color w:val="231F20"/>
          <w:sz w:val="20"/>
        </w:rPr>
        <w:t>and</w:t>
      </w:r>
      <w:r>
        <w:rPr>
          <w:color w:val="231F20"/>
          <w:spacing w:val="-14"/>
          <w:sz w:val="20"/>
        </w:rPr>
        <w:t> </w:t>
      </w:r>
      <w:r>
        <w:rPr>
          <w:color w:val="231F20"/>
          <w:sz w:val="20"/>
        </w:rPr>
        <w:t>any</w:t>
      </w:r>
      <w:r>
        <w:rPr>
          <w:color w:val="231F20"/>
          <w:spacing w:val="-14"/>
          <w:sz w:val="20"/>
        </w:rPr>
        <w:t> </w:t>
      </w:r>
      <w:r>
        <w:rPr>
          <w:color w:val="231F20"/>
          <w:sz w:val="20"/>
        </w:rPr>
        <w:t>other</w:t>
      </w:r>
      <w:r>
        <w:rPr>
          <w:color w:val="231F20"/>
          <w:spacing w:val="-14"/>
          <w:sz w:val="20"/>
        </w:rPr>
        <w:t> </w:t>
      </w:r>
      <w:r>
        <w:rPr>
          <w:color w:val="231F20"/>
          <w:sz w:val="20"/>
        </w:rPr>
        <w:t>person</w:t>
      </w:r>
      <w:r>
        <w:rPr>
          <w:color w:val="231F20"/>
          <w:spacing w:val="-15"/>
          <w:sz w:val="20"/>
        </w:rPr>
        <w:t> </w:t>
      </w:r>
      <w:r>
        <w:rPr>
          <w:color w:val="231F20"/>
          <w:sz w:val="20"/>
        </w:rPr>
        <w:t>appointed</w:t>
      </w:r>
      <w:r>
        <w:rPr>
          <w:color w:val="231F20"/>
          <w:spacing w:val="-14"/>
          <w:sz w:val="20"/>
        </w:rPr>
        <w:t> </w:t>
      </w:r>
      <w:r>
        <w:rPr>
          <w:color w:val="231F20"/>
          <w:sz w:val="20"/>
        </w:rPr>
        <w:t>by him</w:t>
      </w:r>
      <w:r>
        <w:rPr>
          <w:color w:val="231F20"/>
          <w:spacing w:val="-9"/>
          <w:sz w:val="20"/>
        </w:rPr>
        <w:t> </w:t>
      </w:r>
      <w:r>
        <w:rPr>
          <w:color w:val="231F20"/>
          <w:sz w:val="20"/>
        </w:rPr>
        <w:t>in</w:t>
      </w:r>
      <w:r>
        <w:rPr>
          <w:color w:val="231F20"/>
          <w:spacing w:val="-9"/>
          <w:sz w:val="20"/>
        </w:rPr>
        <w:t> </w:t>
      </w:r>
      <w:r>
        <w:rPr>
          <w:color w:val="231F20"/>
          <w:sz w:val="20"/>
        </w:rPr>
        <w:t>connection</w:t>
      </w:r>
      <w:r>
        <w:rPr>
          <w:color w:val="231F20"/>
          <w:spacing w:val="-8"/>
          <w:sz w:val="20"/>
        </w:rPr>
        <w:t> </w:t>
      </w:r>
      <w:r>
        <w:rPr>
          <w:color w:val="231F20"/>
          <w:sz w:val="20"/>
        </w:rPr>
        <w:t>with</w:t>
      </w:r>
      <w:r>
        <w:rPr>
          <w:color w:val="231F20"/>
          <w:spacing w:val="-10"/>
          <w:sz w:val="20"/>
        </w:rPr>
        <w:t> </w:t>
      </w:r>
      <w:r>
        <w:rPr>
          <w:color w:val="231F20"/>
          <w:sz w:val="20"/>
        </w:rPr>
        <w:t>the</w:t>
      </w:r>
      <w:r>
        <w:rPr>
          <w:color w:val="231F20"/>
          <w:spacing w:val="-9"/>
          <w:sz w:val="20"/>
        </w:rPr>
        <w:t> </w:t>
      </w:r>
      <w:r>
        <w:rPr>
          <w:color w:val="231F20"/>
          <w:sz w:val="20"/>
        </w:rPr>
        <w:t>audit</w:t>
      </w:r>
      <w:r>
        <w:rPr>
          <w:color w:val="231F20"/>
          <w:spacing w:val="-8"/>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accounts</w:t>
      </w:r>
      <w:r>
        <w:rPr>
          <w:color w:val="231F20"/>
          <w:spacing w:val="-8"/>
          <w:sz w:val="20"/>
        </w:rPr>
        <w:t> </w:t>
      </w:r>
      <w:r>
        <w:rPr>
          <w:color w:val="231F20"/>
          <w:sz w:val="20"/>
        </w:rPr>
        <w:t>of</w:t>
      </w:r>
      <w:r>
        <w:rPr>
          <w:color w:val="231F20"/>
          <w:spacing w:val="-9"/>
          <w:sz w:val="20"/>
        </w:rPr>
        <w:t> </w:t>
      </w:r>
      <w:r>
        <w:rPr>
          <w:color w:val="231F20"/>
          <w:sz w:val="20"/>
        </w:rPr>
        <w:t>the</w:t>
      </w:r>
      <w:r>
        <w:rPr>
          <w:color w:val="231F20"/>
          <w:spacing w:val="-21"/>
          <w:sz w:val="20"/>
        </w:rPr>
        <w:t> </w:t>
      </w:r>
      <w:r>
        <w:rPr>
          <w:color w:val="231F20"/>
          <w:sz w:val="20"/>
        </w:rPr>
        <w:t>Authority</w:t>
      </w:r>
      <w:r>
        <w:rPr>
          <w:color w:val="231F20"/>
          <w:spacing w:val="-10"/>
          <w:sz w:val="20"/>
        </w:rPr>
        <w:t> </w:t>
      </w:r>
      <w:r>
        <w:rPr>
          <w:color w:val="231F20"/>
          <w:sz w:val="20"/>
        </w:rPr>
        <w:t>shall</w:t>
      </w:r>
      <w:r>
        <w:rPr>
          <w:color w:val="231F20"/>
          <w:spacing w:val="-10"/>
          <w:sz w:val="20"/>
        </w:rPr>
        <w:t> </w:t>
      </w:r>
      <w:r>
        <w:rPr>
          <w:color w:val="231F20"/>
          <w:sz w:val="20"/>
        </w:rPr>
        <w:t>have</w:t>
      </w:r>
      <w:r>
        <w:rPr>
          <w:color w:val="231F20"/>
          <w:spacing w:val="-8"/>
          <w:sz w:val="20"/>
        </w:rPr>
        <w:t> </w:t>
      </w:r>
      <w:r>
        <w:rPr>
          <w:color w:val="231F20"/>
          <w:sz w:val="20"/>
        </w:rPr>
        <w:t>the</w:t>
      </w:r>
      <w:r>
        <w:rPr>
          <w:color w:val="231F20"/>
          <w:spacing w:val="-9"/>
          <w:sz w:val="20"/>
        </w:rPr>
        <w:t> </w:t>
      </w:r>
      <w:r>
        <w:rPr>
          <w:color w:val="231F20"/>
          <w:sz w:val="20"/>
        </w:rPr>
        <w:t>same</w:t>
      </w:r>
      <w:r>
        <w:rPr>
          <w:color w:val="231F20"/>
          <w:spacing w:val="-9"/>
          <w:sz w:val="20"/>
        </w:rPr>
        <w:t> </w:t>
      </w:r>
      <w:r>
        <w:rPr>
          <w:color w:val="231F20"/>
          <w:sz w:val="20"/>
        </w:rPr>
        <w:t>rights </w:t>
      </w:r>
      <w:r>
        <w:rPr>
          <w:color w:val="231F20"/>
          <w:spacing w:val="2"/>
          <w:sz w:val="20"/>
        </w:rPr>
        <w:t>and</w:t>
      </w:r>
      <w:r>
        <w:rPr>
          <w:color w:val="231F20"/>
          <w:spacing w:val="37"/>
          <w:sz w:val="20"/>
        </w:rPr>
        <w:t> </w:t>
      </w:r>
      <w:r>
        <w:rPr>
          <w:color w:val="231F20"/>
          <w:spacing w:val="3"/>
          <w:sz w:val="20"/>
        </w:rPr>
        <w:t>privileges</w:t>
      </w:r>
      <w:r>
        <w:rPr>
          <w:color w:val="231F20"/>
          <w:spacing w:val="37"/>
          <w:sz w:val="20"/>
        </w:rPr>
        <w:t> </w:t>
      </w:r>
      <w:r>
        <w:rPr>
          <w:color w:val="231F20"/>
          <w:spacing w:val="2"/>
          <w:sz w:val="20"/>
        </w:rPr>
        <w:t>and</w:t>
      </w:r>
      <w:r>
        <w:rPr>
          <w:color w:val="231F20"/>
          <w:spacing w:val="37"/>
          <w:sz w:val="20"/>
        </w:rPr>
        <w:t> </w:t>
      </w:r>
      <w:r>
        <w:rPr>
          <w:color w:val="231F20"/>
          <w:spacing w:val="3"/>
          <w:sz w:val="20"/>
        </w:rPr>
        <w:t>authority</w:t>
      </w:r>
      <w:r>
        <w:rPr>
          <w:color w:val="231F20"/>
          <w:spacing w:val="37"/>
          <w:sz w:val="20"/>
        </w:rPr>
        <w:t> </w:t>
      </w:r>
      <w:r>
        <w:rPr>
          <w:color w:val="231F20"/>
          <w:sz w:val="20"/>
        </w:rPr>
        <w:t>in</w:t>
      </w:r>
      <w:r>
        <w:rPr>
          <w:color w:val="231F20"/>
          <w:spacing w:val="37"/>
          <w:sz w:val="20"/>
        </w:rPr>
        <w:t> </w:t>
      </w:r>
      <w:r>
        <w:rPr>
          <w:color w:val="231F20"/>
          <w:spacing w:val="3"/>
          <w:sz w:val="20"/>
        </w:rPr>
        <w:t>connection</w:t>
      </w:r>
      <w:r>
        <w:rPr>
          <w:color w:val="231F20"/>
          <w:spacing w:val="37"/>
          <w:sz w:val="20"/>
        </w:rPr>
        <w:t> </w:t>
      </w:r>
      <w:r>
        <w:rPr>
          <w:color w:val="231F20"/>
          <w:spacing w:val="3"/>
          <w:sz w:val="20"/>
        </w:rPr>
        <w:t>with</w:t>
      </w:r>
      <w:r>
        <w:rPr>
          <w:color w:val="231F20"/>
          <w:spacing w:val="36"/>
          <w:sz w:val="20"/>
        </w:rPr>
        <w:t> </w:t>
      </w:r>
      <w:r>
        <w:rPr>
          <w:color w:val="231F20"/>
          <w:spacing w:val="3"/>
          <w:sz w:val="20"/>
        </w:rPr>
        <w:t>such</w:t>
      </w:r>
      <w:r>
        <w:rPr>
          <w:color w:val="231F20"/>
          <w:spacing w:val="37"/>
          <w:sz w:val="20"/>
        </w:rPr>
        <w:t> </w:t>
      </w:r>
      <w:r>
        <w:rPr>
          <w:color w:val="231F20"/>
          <w:spacing w:val="3"/>
          <w:sz w:val="20"/>
        </w:rPr>
        <w:t>audit</w:t>
      </w:r>
      <w:r>
        <w:rPr>
          <w:color w:val="231F20"/>
          <w:spacing w:val="37"/>
          <w:sz w:val="20"/>
        </w:rPr>
        <w:t> </w:t>
      </w:r>
      <w:r>
        <w:rPr>
          <w:color w:val="231F20"/>
          <w:sz w:val="20"/>
        </w:rPr>
        <w:t>as</w:t>
      </w:r>
      <w:r>
        <w:rPr>
          <w:color w:val="231F20"/>
          <w:spacing w:val="37"/>
          <w:sz w:val="20"/>
        </w:rPr>
        <w:t> </w:t>
      </w:r>
      <w:r>
        <w:rPr>
          <w:color w:val="231F20"/>
          <w:spacing w:val="2"/>
          <w:sz w:val="20"/>
        </w:rPr>
        <w:t>the</w:t>
      </w:r>
      <w:r>
        <w:rPr>
          <w:color w:val="231F20"/>
          <w:spacing w:val="37"/>
          <w:sz w:val="20"/>
        </w:rPr>
        <w:t> </w:t>
      </w:r>
      <w:r>
        <w:rPr>
          <w:color w:val="231F20"/>
          <w:spacing w:val="3"/>
          <w:sz w:val="20"/>
        </w:rPr>
        <w:t>Comptroller</w:t>
      </w:r>
      <w:r>
        <w:rPr>
          <w:color w:val="231F20"/>
          <w:spacing w:val="37"/>
          <w:sz w:val="20"/>
        </w:rPr>
        <w:t> </w:t>
      </w:r>
      <w:r>
        <w:rPr>
          <w:color w:val="231F20"/>
          <w:spacing w:val="4"/>
          <w:sz w:val="20"/>
        </w:rPr>
        <w:t>and</w:t>
      </w:r>
    </w:p>
    <w:p>
      <w:pPr>
        <w:pStyle w:val="BodyText"/>
        <w:spacing w:line="231" w:lineRule="exact" w:before="4"/>
        <w:ind w:left="130"/>
        <w:jc w:val="both"/>
        <w:rPr>
          <w:sz w:val="16"/>
        </w:rPr>
      </w:pPr>
      <w:r>
        <w:rPr>
          <w:color w:val="231F20"/>
          <w:position w:val="1"/>
        </w:rPr>
        <w:t>Auditor-General of India generally has in connection with the audit of the Government </w:t>
      </w:r>
      <w:r>
        <w:rPr>
          <w:color w:val="231F20"/>
          <w:sz w:val="16"/>
        </w:rPr>
        <w:t>35 </w:t>
      </w:r>
    </w:p>
    <w:p>
      <w:pPr>
        <w:pStyle w:val="BodyText"/>
        <w:ind w:left="130" w:right="1345"/>
        <w:jc w:val="both"/>
      </w:pPr>
      <w:r>
        <w:rPr>
          <w:color w:val="231F20"/>
        </w:rPr>
        <w:t>accounts</w:t>
      </w:r>
      <w:r>
        <w:rPr>
          <w:color w:val="231F20"/>
          <w:spacing w:val="-20"/>
        </w:rPr>
        <w:t> </w:t>
      </w:r>
      <w:r>
        <w:rPr>
          <w:color w:val="231F20"/>
        </w:rPr>
        <w:t>and,</w:t>
      </w:r>
      <w:r>
        <w:rPr>
          <w:color w:val="231F20"/>
          <w:spacing w:val="-19"/>
        </w:rPr>
        <w:t> </w:t>
      </w:r>
      <w:r>
        <w:rPr>
          <w:color w:val="231F20"/>
        </w:rPr>
        <w:t>in</w:t>
      </w:r>
      <w:r>
        <w:rPr>
          <w:color w:val="231F20"/>
          <w:spacing w:val="-19"/>
        </w:rPr>
        <w:t> </w:t>
      </w:r>
      <w:r>
        <w:rPr>
          <w:color w:val="231F20"/>
        </w:rPr>
        <w:t>particular,</w:t>
      </w:r>
      <w:r>
        <w:rPr>
          <w:color w:val="231F20"/>
          <w:spacing w:val="-19"/>
        </w:rPr>
        <w:t> </w:t>
      </w:r>
      <w:r>
        <w:rPr>
          <w:color w:val="231F20"/>
        </w:rPr>
        <w:t>shall</w:t>
      </w:r>
      <w:r>
        <w:rPr>
          <w:color w:val="231F20"/>
          <w:spacing w:val="-19"/>
        </w:rPr>
        <w:t> </w:t>
      </w:r>
      <w:r>
        <w:rPr>
          <w:color w:val="231F20"/>
        </w:rPr>
        <w:t>have</w:t>
      </w:r>
      <w:r>
        <w:rPr>
          <w:color w:val="231F20"/>
          <w:spacing w:val="-19"/>
        </w:rPr>
        <w:t> </w:t>
      </w:r>
      <w:r>
        <w:rPr>
          <w:color w:val="231F20"/>
        </w:rPr>
        <w:t>the</w:t>
      </w:r>
      <w:r>
        <w:rPr>
          <w:color w:val="231F20"/>
          <w:spacing w:val="-19"/>
        </w:rPr>
        <w:t> </w:t>
      </w:r>
      <w:r>
        <w:rPr>
          <w:color w:val="231F20"/>
        </w:rPr>
        <w:t>right</w:t>
      </w:r>
      <w:r>
        <w:rPr>
          <w:color w:val="231F20"/>
          <w:spacing w:val="-19"/>
        </w:rPr>
        <w:t> </w:t>
      </w:r>
      <w:r>
        <w:rPr>
          <w:color w:val="231F20"/>
        </w:rPr>
        <w:t>to</w:t>
      </w:r>
      <w:r>
        <w:rPr>
          <w:color w:val="231F20"/>
          <w:spacing w:val="-19"/>
        </w:rPr>
        <w:t> </w:t>
      </w:r>
      <w:r>
        <w:rPr>
          <w:color w:val="231F20"/>
        </w:rPr>
        <w:t>demand</w:t>
      </w:r>
      <w:r>
        <w:rPr>
          <w:color w:val="231F20"/>
          <w:spacing w:val="-20"/>
        </w:rPr>
        <w:t> </w:t>
      </w:r>
      <w:r>
        <w:rPr>
          <w:color w:val="231F20"/>
        </w:rPr>
        <w:t>the</w:t>
      </w:r>
      <w:r>
        <w:rPr>
          <w:color w:val="231F20"/>
          <w:spacing w:val="-19"/>
        </w:rPr>
        <w:t> </w:t>
      </w:r>
      <w:r>
        <w:rPr>
          <w:color w:val="231F20"/>
        </w:rPr>
        <w:t>production</w:t>
      </w:r>
      <w:r>
        <w:rPr>
          <w:color w:val="231F20"/>
          <w:spacing w:val="-19"/>
        </w:rPr>
        <w:t> </w:t>
      </w:r>
      <w:r>
        <w:rPr>
          <w:color w:val="231F20"/>
        </w:rPr>
        <w:t>of</w:t>
      </w:r>
      <w:r>
        <w:rPr>
          <w:color w:val="231F20"/>
          <w:spacing w:val="-19"/>
        </w:rPr>
        <w:t> </w:t>
      </w:r>
      <w:r>
        <w:rPr>
          <w:color w:val="231F20"/>
        </w:rPr>
        <w:t>books,</w:t>
      </w:r>
      <w:r>
        <w:rPr>
          <w:color w:val="231F20"/>
          <w:spacing w:val="-19"/>
        </w:rPr>
        <w:t> </w:t>
      </w:r>
      <w:r>
        <w:rPr>
          <w:color w:val="231F20"/>
        </w:rPr>
        <w:t>accounts, connected vouchers and other documents and papers, and to inspect any of the offices of the</w:t>
      </w:r>
      <w:r>
        <w:rPr>
          <w:color w:val="231F20"/>
          <w:spacing w:val="8"/>
        </w:rPr>
        <w:t> </w:t>
      </w:r>
      <w:r>
        <w:rPr>
          <w:color w:val="231F20"/>
          <w:spacing w:val="-3"/>
        </w:rPr>
        <w:t>Authority.</w:t>
      </w:r>
    </w:p>
    <w:p>
      <w:pPr>
        <w:pStyle w:val="ListParagraph"/>
        <w:numPr>
          <w:ilvl w:val="0"/>
          <w:numId w:val="85"/>
        </w:numPr>
        <w:tabs>
          <w:tab w:pos="913" w:val="left" w:leader="none"/>
        </w:tabs>
        <w:spacing w:line="240" w:lineRule="auto" w:before="126" w:after="0"/>
        <w:ind w:left="912" w:right="0" w:hanging="303"/>
        <w:jc w:val="both"/>
        <w:rPr>
          <w:sz w:val="20"/>
        </w:rPr>
      </w:pPr>
      <w:r>
        <w:rPr>
          <w:color w:val="231F20"/>
          <w:sz w:val="20"/>
        </w:rPr>
        <w:t>The</w:t>
      </w:r>
      <w:r>
        <w:rPr>
          <w:color w:val="231F20"/>
          <w:spacing w:val="-16"/>
          <w:sz w:val="20"/>
        </w:rPr>
        <w:t> </w:t>
      </w:r>
      <w:r>
        <w:rPr>
          <w:color w:val="231F20"/>
          <w:sz w:val="20"/>
        </w:rPr>
        <w:t>accounts</w:t>
      </w:r>
      <w:r>
        <w:rPr>
          <w:color w:val="231F20"/>
          <w:spacing w:val="-15"/>
          <w:sz w:val="20"/>
        </w:rPr>
        <w:t> </w:t>
      </w:r>
      <w:r>
        <w:rPr>
          <w:color w:val="231F20"/>
          <w:sz w:val="20"/>
        </w:rPr>
        <w:t>of</w:t>
      </w:r>
      <w:r>
        <w:rPr>
          <w:color w:val="231F20"/>
          <w:spacing w:val="-15"/>
          <w:sz w:val="20"/>
        </w:rPr>
        <w:t> </w:t>
      </w:r>
      <w:r>
        <w:rPr>
          <w:color w:val="231F20"/>
          <w:sz w:val="20"/>
        </w:rPr>
        <w:t>the</w:t>
      </w:r>
      <w:r>
        <w:rPr>
          <w:color w:val="231F20"/>
          <w:spacing w:val="-29"/>
          <w:sz w:val="20"/>
        </w:rPr>
        <w:t> </w:t>
      </w:r>
      <w:r>
        <w:rPr>
          <w:color w:val="231F20"/>
          <w:sz w:val="20"/>
        </w:rPr>
        <w:t>Authority</w:t>
      </w:r>
      <w:r>
        <w:rPr>
          <w:color w:val="231F20"/>
          <w:spacing w:val="-15"/>
          <w:sz w:val="20"/>
        </w:rPr>
        <w:t> </w:t>
      </w:r>
      <w:r>
        <w:rPr>
          <w:color w:val="231F20"/>
          <w:sz w:val="20"/>
        </w:rPr>
        <w:t>as</w:t>
      </w:r>
      <w:r>
        <w:rPr>
          <w:color w:val="231F20"/>
          <w:spacing w:val="-16"/>
          <w:sz w:val="20"/>
        </w:rPr>
        <w:t> </w:t>
      </w:r>
      <w:r>
        <w:rPr>
          <w:color w:val="231F20"/>
          <w:sz w:val="20"/>
        </w:rPr>
        <w:t>certified</w:t>
      </w:r>
      <w:r>
        <w:rPr>
          <w:color w:val="231F20"/>
          <w:spacing w:val="-15"/>
          <w:sz w:val="20"/>
        </w:rPr>
        <w:t> </w:t>
      </w:r>
      <w:r>
        <w:rPr>
          <w:color w:val="231F20"/>
          <w:sz w:val="20"/>
        </w:rPr>
        <w:t>by</w:t>
      </w:r>
      <w:r>
        <w:rPr>
          <w:color w:val="231F20"/>
          <w:spacing w:val="-15"/>
          <w:sz w:val="20"/>
        </w:rPr>
        <w:t> </w:t>
      </w:r>
      <w:r>
        <w:rPr>
          <w:color w:val="231F20"/>
          <w:sz w:val="20"/>
        </w:rPr>
        <w:t>the</w:t>
      </w:r>
      <w:r>
        <w:rPr>
          <w:color w:val="231F20"/>
          <w:spacing w:val="-16"/>
          <w:sz w:val="20"/>
        </w:rPr>
        <w:t> </w:t>
      </w:r>
      <w:r>
        <w:rPr>
          <w:color w:val="231F20"/>
          <w:sz w:val="20"/>
        </w:rPr>
        <w:t>Comptroller</w:t>
      </w:r>
      <w:r>
        <w:rPr>
          <w:color w:val="231F20"/>
          <w:spacing w:val="-15"/>
          <w:sz w:val="20"/>
        </w:rPr>
        <w:t> </w:t>
      </w:r>
      <w:r>
        <w:rPr>
          <w:color w:val="231F20"/>
          <w:sz w:val="20"/>
        </w:rPr>
        <w:t>and</w:t>
      </w:r>
      <w:r>
        <w:rPr>
          <w:color w:val="231F20"/>
          <w:spacing w:val="-24"/>
          <w:sz w:val="20"/>
        </w:rPr>
        <w:t> </w:t>
      </w:r>
      <w:r>
        <w:rPr>
          <w:color w:val="231F20"/>
          <w:sz w:val="20"/>
        </w:rPr>
        <w:t>Auditor-General</w:t>
      </w:r>
    </w:p>
    <w:p>
      <w:pPr>
        <w:pStyle w:val="BodyText"/>
        <w:ind w:left="130"/>
        <w:jc w:val="both"/>
        <w:rPr>
          <w:sz w:val="16"/>
        </w:rPr>
      </w:pPr>
      <w:r>
        <w:rPr>
          <w:color w:val="231F20"/>
        </w:rPr>
        <w:t>of India or any other person appointed by the Comptroller and Auditor-General of India in </w:t>
      </w:r>
      <w:r>
        <w:rPr>
          <w:color w:val="231F20"/>
          <w:sz w:val="16"/>
        </w:rPr>
        <w:t>40 </w:t>
      </w:r>
    </w:p>
    <w:p>
      <w:pPr>
        <w:pStyle w:val="BodyText"/>
        <w:spacing w:line="242" w:lineRule="auto" w:before="1"/>
        <w:ind w:left="130" w:right="1342"/>
        <w:jc w:val="both"/>
      </w:pPr>
      <w:r>
        <w:rPr>
          <w:color w:val="231F20"/>
        </w:rPr>
        <w:t>this behalf together with the audit report thereon shall be forwarded annually to </w:t>
      </w:r>
      <w:r>
        <w:rPr>
          <w:color w:val="231F20"/>
          <w:spacing w:val="2"/>
        </w:rPr>
        <w:t>the </w:t>
      </w:r>
      <w:r>
        <w:rPr>
          <w:color w:val="231F20"/>
        </w:rPr>
        <w:t>Central</w:t>
      </w:r>
      <w:r>
        <w:rPr>
          <w:color w:val="231F20"/>
          <w:spacing w:val="-19"/>
        </w:rPr>
        <w:t> </w:t>
      </w:r>
      <w:r>
        <w:rPr>
          <w:color w:val="231F20"/>
        </w:rPr>
        <w:t>Government</w:t>
      </w:r>
      <w:r>
        <w:rPr>
          <w:color w:val="231F20"/>
          <w:spacing w:val="-18"/>
        </w:rPr>
        <w:t> </w:t>
      </w:r>
      <w:r>
        <w:rPr>
          <w:color w:val="231F20"/>
        </w:rPr>
        <w:t>and</w:t>
      </w:r>
      <w:r>
        <w:rPr>
          <w:color w:val="231F20"/>
          <w:spacing w:val="-18"/>
        </w:rPr>
        <w:t> </w:t>
      </w:r>
      <w:r>
        <w:rPr>
          <w:color w:val="231F20"/>
        </w:rPr>
        <w:t>the</w:t>
      </w:r>
      <w:r>
        <w:rPr>
          <w:color w:val="231F20"/>
          <w:spacing w:val="-18"/>
        </w:rPr>
        <w:t> </w:t>
      </w:r>
      <w:r>
        <w:rPr>
          <w:color w:val="231F20"/>
        </w:rPr>
        <w:t>Central</w:t>
      </w:r>
      <w:r>
        <w:rPr>
          <w:color w:val="231F20"/>
          <w:spacing w:val="-18"/>
        </w:rPr>
        <w:t> </w:t>
      </w:r>
      <w:r>
        <w:rPr>
          <w:color w:val="231F20"/>
        </w:rPr>
        <w:t>Government</w:t>
      </w:r>
      <w:r>
        <w:rPr>
          <w:color w:val="231F20"/>
          <w:spacing w:val="-18"/>
        </w:rPr>
        <w:t> </w:t>
      </w:r>
      <w:r>
        <w:rPr>
          <w:color w:val="231F20"/>
        </w:rPr>
        <w:t>shall</w:t>
      </w:r>
      <w:r>
        <w:rPr>
          <w:color w:val="231F20"/>
          <w:spacing w:val="-18"/>
        </w:rPr>
        <w:t> </w:t>
      </w:r>
      <w:r>
        <w:rPr>
          <w:color w:val="231F20"/>
        </w:rPr>
        <w:t>cause</w:t>
      </w:r>
      <w:r>
        <w:rPr>
          <w:color w:val="231F20"/>
          <w:spacing w:val="-18"/>
        </w:rPr>
        <w:t> </w:t>
      </w:r>
      <w:r>
        <w:rPr>
          <w:color w:val="231F20"/>
        </w:rPr>
        <w:t>the</w:t>
      </w:r>
      <w:r>
        <w:rPr>
          <w:color w:val="231F20"/>
          <w:spacing w:val="-18"/>
        </w:rPr>
        <w:t> </w:t>
      </w:r>
      <w:r>
        <w:rPr>
          <w:color w:val="231F20"/>
        </w:rPr>
        <w:t>same</w:t>
      </w:r>
      <w:r>
        <w:rPr>
          <w:color w:val="231F20"/>
          <w:spacing w:val="-18"/>
        </w:rPr>
        <w:t> </w:t>
      </w:r>
      <w:r>
        <w:rPr>
          <w:color w:val="231F20"/>
        </w:rPr>
        <w:t>to</w:t>
      </w:r>
      <w:r>
        <w:rPr>
          <w:color w:val="231F20"/>
          <w:spacing w:val="-18"/>
        </w:rPr>
        <w:t> </w:t>
      </w:r>
      <w:r>
        <w:rPr>
          <w:color w:val="231F20"/>
        </w:rPr>
        <w:t>be</w:t>
      </w:r>
      <w:r>
        <w:rPr>
          <w:color w:val="231F20"/>
          <w:spacing w:val="-18"/>
        </w:rPr>
        <w:t> </w:t>
      </w:r>
      <w:r>
        <w:rPr>
          <w:color w:val="231F20"/>
        </w:rPr>
        <w:t>laid</w:t>
      </w:r>
      <w:r>
        <w:rPr>
          <w:color w:val="231F20"/>
          <w:spacing w:val="-18"/>
        </w:rPr>
        <w:t> </w:t>
      </w:r>
      <w:r>
        <w:rPr>
          <w:color w:val="231F20"/>
        </w:rPr>
        <w:t>before</w:t>
      </w:r>
      <w:r>
        <w:rPr>
          <w:color w:val="231F20"/>
          <w:spacing w:val="-18"/>
        </w:rPr>
        <w:t> </w:t>
      </w:r>
      <w:r>
        <w:rPr>
          <w:color w:val="231F20"/>
        </w:rPr>
        <w:t>each House of the</w:t>
      </w:r>
      <w:r>
        <w:rPr>
          <w:color w:val="231F20"/>
          <w:spacing w:val="-28"/>
        </w:rPr>
        <w:t> </w:t>
      </w:r>
      <w:r>
        <w:rPr>
          <w:color w:val="231F20"/>
        </w:rPr>
        <w:t>Parliament.</w:t>
      </w:r>
    </w:p>
    <w:p>
      <w:pPr>
        <w:pStyle w:val="ListParagraph"/>
        <w:numPr>
          <w:ilvl w:val="0"/>
          <w:numId w:val="66"/>
        </w:numPr>
        <w:tabs>
          <w:tab w:pos="899" w:val="left" w:leader="none"/>
        </w:tabs>
        <w:spacing w:line="244" w:lineRule="auto" w:before="119" w:after="0"/>
        <w:ind w:left="130" w:right="945" w:firstLine="480"/>
        <w:jc w:val="both"/>
        <w:rPr>
          <w:sz w:val="16"/>
        </w:rPr>
      </w:pPr>
      <w:r>
        <w:rPr>
          <w:color w:val="231F20"/>
          <w:sz w:val="20"/>
        </w:rPr>
        <w:t>(</w:t>
      </w:r>
      <w:r>
        <w:rPr>
          <w:i/>
          <w:color w:val="231F20"/>
          <w:sz w:val="20"/>
        </w:rPr>
        <w:t>1</w:t>
      </w:r>
      <w:r>
        <w:rPr>
          <w:color w:val="231F20"/>
          <w:sz w:val="20"/>
        </w:rPr>
        <w:t>) The Authority shall furnish to the Central Government at such time and in such form</w:t>
      </w:r>
      <w:r>
        <w:rPr>
          <w:color w:val="231F20"/>
          <w:spacing w:val="-22"/>
          <w:sz w:val="20"/>
        </w:rPr>
        <w:t> </w:t>
      </w:r>
      <w:r>
        <w:rPr>
          <w:color w:val="231F20"/>
          <w:sz w:val="20"/>
        </w:rPr>
        <w:t>and</w:t>
      </w:r>
      <w:r>
        <w:rPr>
          <w:color w:val="231F20"/>
          <w:spacing w:val="-21"/>
          <w:sz w:val="20"/>
        </w:rPr>
        <w:t> </w:t>
      </w:r>
      <w:r>
        <w:rPr>
          <w:color w:val="231F20"/>
          <w:sz w:val="20"/>
        </w:rPr>
        <w:t>manner</w:t>
      </w:r>
      <w:r>
        <w:rPr>
          <w:color w:val="231F20"/>
          <w:spacing w:val="-21"/>
          <w:sz w:val="20"/>
        </w:rPr>
        <w:t> </w:t>
      </w:r>
      <w:r>
        <w:rPr>
          <w:color w:val="231F20"/>
          <w:sz w:val="20"/>
        </w:rPr>
        <w:t>as</w:t>
      </w:r>
      <w:r>
        <w:rPr>
          <w:color w:val="231F20"/>
          <w:spacing w:val="-21"/>
          <w:sz w:val="20"/>
        </w:rPr>
        <w:t> </w:t>
      </w:r>
      <w:r>
        <w:rPr>
          <w:color w:val="231F20"/>
          <w:sz w:val="20"/>
        </w:rPr>
        <w:t>may</w:t>
      </w:r>
      <w:r>
        <w:rPr>
          <w:color w:val="231F20"/>
          <w:spacing w:val="-21"/>
          <w:sz w:val="20"/>
        </w:rPr>
        <w:t> </w:t>
      </w:r>
      <w:r>
        <w:rPr>
          <w:color w:val="231F20"/>
          <w:sz w:val="20"/>
        </w:rPr>
        <w:t>be</w:t>
      </w:r>
      <w:r>
        <w:rPr>
          <w:color w:val="231F20"/>
          <w:spacing w:val="-22"/>
          <w:sz w:val="20"/>
        </w:rPr>
        <w:t> </w:t>
      </w:r>
      <w:r>
        <w:rPr>
          <w:color w:val="231F20"/>
          <w:sz w:val="20"/>
        </w:rPr>
        <w:t>prescribed</w:t>
      </w:r>
      <w:r>
        <w:rPr>
          <w:color w:val="231F20"/>
          <w:spacing w:val="-21"/>
          <w:sz w:val="20"/>
        </w:rPr>
        <w:t> </w:t>
      </w:r>
      <w:r>
        <w:rPr>
          <w:color w:val="231F20"/>
          <w:sz w:val="20"/>
        </w:rPr>
        <w:t>or</w:t>
      </w:r>
      <w:r>
        <w:rPr>
          <w:color w:val="231F20"/>
          <w:spacing w:val="-21"/>
          <w:sz w:val="20"/>
        </w:rPr>
        <w:t> </w:t>
      </w:r>
      <w:r>
        <w:rPr>
          <w:color w:val="231F20"/>
          <w:sz w:val="20"/>
        </w:rPr>
        <w:t>as</w:t>
      </w:r>
      <w:r>
        <w:rPr>
          <w:color w:val="231F20"/>
          <w:spacing w:val="-21"/>
          <w:sz w:val="20"/>
        </w:rPr>
        <w:t> </w:t>
      </w:r>
      <w:r>
        <w:rPr>
          <w:color w:val="231F20"/>
          <w:sz w:val="20"/>
        </w:rPr>
        <w:t>the</w:t>
      </w:r>
      <w:r>
        <w:rPr>
          <w:color w:val="231F20"/>
          <w:spacing w:val="-21"/>
          <w:sz w:val="20"/>
        </w:rPr>
        <w:t> </w:t>
      </w:r>
      <w:r>
        <w:rPr>
          <w:color w:val="231F20"/>
          <w:sz w:val="20"/>
        </w:rPr>
        <w:t>Central</w:t>
      </w:r>
      <w:r>
        <w:rPr>
          <w:color w:val="231F20"/>
          <w:spacing w:val="-22"/>
          <w:sz w:val="20"/>
        </w:rPr>
        <w:t> </w:t>
      </w:r>
      <w:r>
        <w:rPr>
          <w:color w:val="231F20"/>
          <w:sz w:val="20"/>
        </w:rPr>
        <w:t>Government</w:t>
      </w:r>
      <w:r>
        <w:rPr>
          <w:color w:val="231F20"/>
          <w:spacing w:val="-21"/>
          <w:sz w:val="20"/>
        </w:rPr>
        <w:t> </w:t>
      </w:r>
      <w:r>
        <w:rPr>
          <w:color w:val="231F20"/>
          <w:sz w:val="20"/>
        </w:rPr>
        <w:t>may</w:t>
      </w:r>
      <w:r>
        <w:rPr>
          <w:color w:val="231F20"/>
          <w:spacing w:val="-21"/>
          <w:sz w:val="20"/>
        </w:rPr>
        <w:t> </w:t>
      </w:r>
      <w:r>
        <w:rPr>
          <w:color w:val="231F20"/>
          <w:sz w:val="20"/>
        </w:rPr>
        <w:t>direct,</w:t>
      </w:r>
      <w:r>
        <w:rPr>
          <w:color w:val="231F20"/>
          <w:spacing w:val="-21"/>
          <w:sz w:val="20"/>
        </w:rPr>
        <w:t> </w:t>
      </w:r>
      <w:r>
        <w:rPr>
          <w:color w:val="231F20"/>
          <w:sz w:val="20"/>
        </w:rPr>
        <w:t>such</w:t>
      </w:r>
      <w:r>
        <w:rPr>
          <w:color w:val="231F20"/>
          <w:spacing w:val="-21"/>
          <w:sz w:val="20"/>
        </w:rPr>
        <w:t> </w:t>
      </w:r>
      <w:r>
        <w:rPr>
          <w:color w:val="231F20"/>
          <w:sz w:val="20"/>
        </w:rPr>
        <w:t>returns</w:t>
      </w:r>
      <w:r>
        <w:rPr>
          <w:color w:val="231F20"/>
          <w:spacing w:val="25"/>
          <w:sz w:val="20"/>
        </w:rPr>
        <w:t> </w:t>
      </w:r>
      <w:r>
        <w:rPr>
          <w:color w:val="231F20"/>
          <w:spacing w:val="8"/>
          <w:position w:val="2"/>
          <w:sz w:val="16"/>
        </w:rPr>
        <w:t>45</w:t>
      </w:r>
      <w:r>
        <w:rPr>
          <w:color w:val="231F20"/>
          <w:spacing w:val="-23"/>
          <w:position w:val="2"/>
          <w:sz w:val="16"/>
        </w:rPr>
        <w:t> </w:t>
      </w:r>
    </w:p>
    <w:p>
      <w:pPr>
        <w:pStyle w:val="BodyText"/>
        <w:spacing w:line="244" w:lineRule="auto"/>
        <w:ind w:left="130" w:right="1344"/>
        <w:jc w:val="both"/>
      </w:pPr>
      <w:r>
        <w:rPr>
          <w:color w:val="231F20"/>
        </w:rPr>
        <w:t>and statements (including statement on enforcement action taken) and such particulars in regard to any proposed or existing programme for the promotion and development of protection of personal data, as the Central Government from time to time, require.</w:t>
      </w:r>
    </w:p>
    <w:p>
      <w:pPr>
        <w:spacing w:after="0" w:line="244" w:lineRule="auto"/>
        <w:jc w:val="both"/>
        <w:sectPr>
          <w:type w:val="continuous"/>
          <w:pgSz w:w="11900" w:h="16840"/>
          <w:pgMar w:top="1600" w:bottom="280" w:left="1020" w:right="1020"/>
          <w:cols w:num="2" w:equalWidth="0">
            <w:col w:w="1153" w:space="47"/>
            <w:col w:w="8660"/>
          </w:cols>
        </w:sectPr>
      </w:pPr>
    </w:p>
    <w:p>
      <w:pPr>
        <w:pStyle w:val="BodyText"/>
        <w:spacing w:before="7"/>
        <w:rPr>
          <w:sz w:val="21"/>
        </w:rPr>
      </w:pPr>
    </w:p>
    <w:p>
      <w:pPr>
        <w:pStyle w:val="ListParagraph"/>
        <w:numPr>
          <w:ilvl w:val="1"/>
          <w:numId w:val="85"/>
        </w:numPr>
        <w:tabs>
          <w:tab w:pos="2084" w:val="left" w:leader="none"/>
        </w:tabs>
        <w:spacing w:line="249" w:lineRule="auto" w:before="0" w:after="0"/>
        <w:ind w:left="1330" w:right="1347" w:firstLine="480"/>
        <w:jc w:val="both"/>
        <w:rPr>
          <w:sz w:val="20"/>
        </w:rPr>
      </w:pPr>
      <w:r>
        <w:rPr>
          <w:color w:val="231F20"/>
          <w:sz w:val="20"/>
        </w:rPr>
        <w:t>The</w:t>
      </w:r>
      <w:r>
        <w:rPr>
          <w:color w:val="231F20"/>
          <w:spacing w:val="-23"/>
          <w:sz w:val="20"/>
        </w:rPr>
        <w:t> </w:t>
      </w:r>
      <w:r>
        <w:rPr>
          <w:color w:val="231F20"/>
          <w:sz w:val="20"/>
        </w:rPr>
        <w:t>Authority</w:t>
      </w:r>
      <w:r>
        <w:rPr>
          <w:color w:val="231F20"/>
          <w:spacing w:val="-10"/>
          <w:sz w:val="20"/>
        </w:rPr>
        <w:t> </w:t>
      </w:r>
      <w:r>
        <w:rPr>
          <w:color w:val="231F20"/>
          <w:sz w:val="20"/>
        </w:rPr>
        <w:t>shall</w:t>
      </w:r>
      <w:r>
        <w:rPr>
          <w:color w:val="231F20"/>
          <w:spacing w:val="-10"/>
          <w:sz w:val="20"/>
        </w:rPr>
        <w:t> </w:t>
      </w:r>
      <w:r>
        <w:rPr>
          <w:color w:val="231F20"/>
          <w:sz w:val="20"/>
        </w:rPr>
        <w:t>prepare</w:t>
      </w:r>
      <w:r>
        <w:rPr>
          <w:color w:val="231F20"/>
          <w:spacing w:val="-10"/>
          <w:sz w:val="20"/>
        </w:rPr>
        <w:t> </w:t>
      </w:r>
      <w:r>
        <w:rPr>
          <w:color w:val="231F20"/>
          <w:sz w:val="20"/>
        </w:rPr>
        <w:t>once</w:t>
      </w:r>
      <w:r>
        <w:rPr>
          <w:color w:val="231F20"/>
          <w:spacing w:val="-11"/>
          <w:sz w:val="20"/>
        </w:rPr>
        <w:t> </w:t>
      </w:r>
      <w:r>
        <w:rPr>
          <w:color w:val="231F20"/>
          <w:sz w:val="20"/>
        </w:rPr>
        <w:t>every</w:t>
      </w:r>
      <w:r>
        <w:rPr>
          <w:color w:val="231F20"/>
          <w:spacing w:val="-10"/>
          <w:sz w:val="20"/>
        </w:rPr>
        <w:t> </w:t>
      </w:r>
      <w:r>
        <w:rPr>
          <w:color w:val="231F20"/>
          <w:sz w:val="20"/>
        </w:rPr>
        <w:t>year</w:t>
      </w:r>
      <w:r>
        <w:rPr>
          <w:color w:val="231F20"/>
          <w:spacing w:val="-10"/>
          <w:sz w:val="20"/>
        </w:rPr>
        <w:t> </w:t>
      </w:r>
      <w:r>
        <w:rPr>
          <w:color w:val="231F20"/>
          <w:sz w:val="20"/>
        </w:rPr>
        <w:t>in</w:t>
      </w:r>
      <w:r>
        <w:rPr>
          <w:color w:val="231F20"/>
          <w:spacing w:val="-10"/>
          <w:sz w:val="20"/>
        </w:rPr>
        <w:t> </w:t>
      </w:r>
      <w:r>
        <w:rPr>
          <w:color w:val="231F20"/>
          <w:sz w:val="20"/>
        </w:rPr>
        <w:t>such</w:t>
      </w:r>
      <w:r>
        <w:rPr>
          <w:color w:val="231F20"/>
          <w:spacing w:val="-10"/>
          <w:sz w:val="20"/>
        </w:rPr>
        <w:t> </w:t>
      </w:r>
      <w:r>
        <w:rPr>
          <w:color w:val="231F20"/>
          <w:sz w:val="20"/>
        </w:rPr>
        <w:t>form</w:t>
      </w:r>
      <w:r>
        <w:rPr>
          <w:color w:val="231F20"/>
          <w:spacing w:val="-11"/>
          <w:sz w:val="20"/>
        </w:rPr>
        <w:t> </w:t>
      </w:r>
      <w:r>
        <w:rPr>
          <w:color w:val="231F20"/>
          <w:sz w:val="20"/>
        </w:rPr>
        <w:t>and</w:t>
      </w:r>
      <w:r>
        <w:rPr>
          <w:color w:val="231F20"/>
          <w:spacing w:val="-10"/>
          <w:sz w:val="20"/>
        </w:rPr>
        <w:t> </w:t>
      </w:r>
      <w:r>
        <w:rPr>
          <w:color w:val="231F20"/>
          <w:sz w:val="20"/>
        </w:rPr>
        <w:t>at</w:t>
      </w:r>
      <w:r>
        <w:rPr>
          <w:color w:val="231F20"/>
          <w:spacing w:val="-10"/>
          <w:sz w:val="20"/>
        </w:rPr>
        <w:t> </w:t>
      </w:r>
      <w:r>
        <w:rPr>
          <w:color w:val="231F20"/>
          <w:sz w:val="20"/>
        </w:rPr>
        <w:t>such</w:t>
      </w:r>
      <w:r>
        <w:rPr>
          <w:color w:val="231F20"/>
          <w:spacing w:val="-10"/>
          <w:sz w:val="20"/>
        </w:rPr>
        <w:t> </w:t>
      </w:r>
      <w:r>
        <w:rPr>
          <w:color w:val="231F20"/>
          <w:sz w:val="20"/>
        </w:rPr>
        <w:t>time</w:t>
      </w:r>
      <w:r>
        <w:rPr>
          <w:color w:val="231F20"/>
          <w:spacing w:val="-10"/>
          <w:sz w:val="20"/>
        </w:rPr>
        <w:t> </w:t>
      </w:r>
      <w:r>
        <w:rPr>
          <w:color w:val="231F20"/>
          <w:sz w:val="20"/>
        </w:rPr>
        <w:t>as</w:t>
      </w:r>
      <w:r>
        <w:rPr>
          <w:color w:val="231F20"/>
          <w:spacing w:val="-11"/>
          <w:sz w:val="20"/>
        </w:rPr>
        <w:t> </w:t>
      </w:r>
      <w:r>
        <w:rPr>
          <w:color w:val="231F20"/>
          <w:sz w:val="20"/>
        </w:rPr>
        <w:t>may be</w:t>
      </w:r>
      <w:r>
        <w:rPr>
          <w:color w:val="231F20"/>
          <w:spacing w:val="-4"/>
          <w:sz w:val="20"/>
        </w:rPr>
        <w:t> </w:t>
      </w:r>
      <w:r>
        <w:rPr>
          <w:color w:val="231F20"/>
          <w:sz w:val="20"/>
        </w:rPr>
        <w:t>prescribed,</w:t>
      </w:r>
      <w:r>
        <w:rPr>
          <w:color w:val="231F20"/>
          <w:spacing w:val="-3"/>
          <w:sz w:val="20"/>
        </w:rPr>
        <w:t> </w:t>
      </w:r>
      <w:r>
        <w:rPr>
          <w:color w:val="231F20"/>
          <w:sz w:val="20"/>
        </w:rPr>
        <w:t>an</w:t>
      </w:r>
      <w:r>
        <w:rPr>
          <w:color w:val="231F20"/>
          <w:spacing w:val="-3"/>
          <w:sz w:val="20"/>
        </w:rPr>
        <w:t> </w:t>
      </w:r>
      <w:r>
        <w:rPr>
          <w:color w:val="231F20"/>
          <w:sz w:val="20"/>
        </w:rPr>
        <w:t>annual</w:t>
      </w:r>
      <w:r>
        <w:rPr>
          <w:color w:val="231F20"/>
          <w:spacing w:val="-4"/>
          <w:sz w:val="20"/>
        </w:rPr>
        <w:t> </w:t>
      </w:r>
      <w:r>
        <w:rPr>
          <w:color w:val="231F20"/>
          <w:sz w:val="20"/>
        </w:rPr>
        <w:t>report</w:t>
      </w:r>
      <w:r>
        <w:rPr>
          <w:color w:val="231F20"/>
          <w:spacing w:val="-3"/>
          <w:sz w:val="20"/>
        </w:rPr>
        <w:t> </w:t>
      </w:r>
      <w:r>
        <w:rPr>
          <w:color w:val="231F20"/>
          <w:sz w:val="20"/>
        </w:rPr>
        <w:t>giving</w:t>
      </w:r>
      <w:r>
        <w:rPr>
          <w:color w:val="231F20"/>
          <w:spacing w:val="-3"/>
          <w:sz w:val="20"/>
        </w:rPr>
        <w:t> </w:t>
      </w:r>
      <w:r>
        <w:rPr>
          <w:color w:val="231F20"/>
          <w:sz w:val="20"/>
        </w:rPr>
        <w:t>a</w:t>
      </w:r>
      <w:r>
        <w:rPr>
          <w:color w:val="231F20"/>
          <w:spacing w:val="-3"/>
          <w:sz w:val="20"/>
        </w:rPr>
        <w:t> </w:t>
      </w:r>
      <w:r>
        <w:rPr>
          <w:color w:val="231F20"/>
          <w:sz w:val="20"/>
        </w:rPr>
        <w:t>summary</w:t>
      </w:r>
      <w:r>
        <w:rPr>
          <w:color w:val="231F20"/>
          <w:spacing w:val="-4"/>
          <w:sz w:val="20"/>
        </w:rPr>
        <w:t> </w:t>
      </w:r>
      <w:r>
        <w:rPr>
          <w:color w:val="231F20"/>
          <w:sz w:val="20"/>
        </w:rPr>
        <w:t>of</w:t>
      </w:r>
      <w:r>
        <w:rPr>
          <w:color w:val="231F20"/>
          <w:spacing w:val="-3"/>
          <w:sz w:val="20"/>
        </w:rPr>
        <w:t> </w:t>
      </w:r>
      <w:r>
        <w:rPr>
          <w:color w:val="231F20"/>
          <w:sz w:val="20"/>
        </w:rPr>
        <w:t>its</w:t>
      </w:r>
      <w:r>
        <w:rPr>
          <w:color w:val="231F20"/>
          <w:spacing w:val="-3"/>
          <w:sz w:val="20"/>
        </w:rPr>
        <w:t> </w:t>
      </w:r>
      <w:r>
        <w:rPr>
          <w:color w:val="231F20"/>
          <w:sz w:val="20"/>
        </w:rPr>
        <w:t>activities</w:t>
      </w:r>
      <w:r>
        <w:rPr>
          <w:color w:val="231F20"/>
          <w:spacing w:val="-3"/>
          <w:sz w:val="20"/>
        </w:rPr>
        <w:t> </w:t>
      </w:r>
      <w:r>
        <w:rPr>
          <w:color w:val="231F20"/>
          <w:sz w:val="20"/>
        </w:rPr>
        <w:t>during</w:t>
      </w:r>
      <w:r>
        <w:rPr>
          <w:color w:val="231F20"/>
          <w:spacing w:val="-4"/>
          <w:sz w:val="20"/>
        </w:rPr>
        <w:t> </w:t>
      </w:r>
      <w:r>
        <w:rPr>
          <w:color w:val="231F20"/>
          <w:sz w:val="20"/>
        </w:rPr>
        <w:t>the</w:t>
      </w:r>
      <w:r>
        <w:rPr>
          <w:color w:val="231F20"/>
          <w:spacing w:val="-3"/>
          <w:sz w:val="20"/>
        </w:rPr>
        <w:t> </w:t>
      </w:r>
      <w:r>
        <w:rPr>
          <w:color w:val="231F20"/>
          <w:sz w:val="20"/>
        </w:rPr>
        <w:t>previous</w:t>
      </w:r>
      <w:r>
        <w:rPr>
          <w:color w:val="231F20"/>
          <w:spacing w:val="-3"/>
          <w:sz w:val="20"/>
        </w:rPr>
        <w:t> </w:t>
      </w:r>
      <w:r>
        <w:rPr>
          <w:color w:val="231F20"/>
          <w:sz w:val="20"/>
        </w:rPr>
        <w:t>year and copies of the report shall be forwarded to the Central</w:t>
      </w:r>
      <w:r>
        <w:rPr>
          <w:color w:val="231F20"/>
          <w:spacing w:val="-34"/>
          <w:sz w:val="20"/>
        </w:rPr>
        <w:t> </w:t>
      </w:r>
      <w:r>
        <w:rPr>
          <w:color w:val="231F20"/>
          <w:sz w:val="20"/>
        </w:rPr>
        <w:t>Government.</w:t>
      </w:r>
    </w:p>
    <w:p>
      <w:pPr>
        <w:pStyle w:val="ListParagraph"/>
        <w:numPr>
          <w:ilvl w:val="1"/>
          <w:numId w:val="85"/>
        </w:numPr>
        <w:tabs>
          <w:tab w:pos="2084" w:val="left" w:leader="none"/>
        </w:tabs>
        <w:spacing w:line="240" w:lineRule="auto" w:before="122" w:after="0"/>
        <w:ind w:left="2083" w:right="0" w:hanging="274"/>
        <w:jc w:val="left"/>
        <w:rPr>
          <w:sz w:val="20"/>
        </w:rPr>
      </w:pPr>
      <w:r>
        <w:rPr>
          <w:color w:val="231F20"/>
          <w:sz w:val="20"/>
        </w:rPr>
        <w:t>A copy of the report prepared under sub-section (</w:t>
      </w:r>
      <w:r>
        <w:rPr>
          <w:i/>
          <w:color w:val="231F20"/>
          <w:sz w:val="20"/>
        </w:rPr>
        <w:t>2</w:t>
      </w:r>
      <w:r>
        <w:rPr>
          <w:color w:val="231F20"/>
          <w:sz w:val="20"/>
        </w:rPr>
        <w:t>) shall be laid, as soon as</w:t>
      </w:r>
      <w:r>
        <w:rPr>
          <w:color w:val="231F20"/>
          <w:spacing w:val="-12"/>
          <w:sz w:val="20"/>
        </w:rPr>
        <w:t> </w:t>
      </w:r>
      <w:r>
        <w:rPr>
          <w:color w:val="231F20"/>
          <w:sz w:val="20"/>
        </w:rPr>
        <w:t>may</w:t>
      </w:r>
    </w:p>
    <w:p>
      <w:pPr>
        <w:pStyle w:val="BodyText"/>
        <w:spacing w:before="10"/>
        <w:ind w:left="1070"/>
      </w:pPr>
      <w:r>
        <w:rPr>
          <w:color w:val="231F20"/>
          <w:position w:val="3"/>
          <w:sz w:val="16"/>
        </w:rPr>
        <w:t>5 </w:t>
      </w:r>
      <w:r>
        <w:rPr>
          <w:color w:val="231F20"/>
        </w:rPr>
        <w:t>be after it is received, before each House of the Parliament.</w:t>
      </w:r>
    </w:p>
    <w:p>
      <w:pPr>
        <w:pStyle w:val="ListParagraph"/>
        <w:numPr>
          <w:ilvl w:val="1"/>
          <w:numId w:val="85"/>
        </w:numPr>
        <w:tabs>
          <w:tab w:pos="2142" w:val="left" w:leader="none"/>
        </w:tabs>
        <w:spacing w:line="249" w:lineRule="auto" w:before="130" w:after="0"/>
        <w:ind w:left="1330" w:right="1347" w:firstLine="480"/>
        <w:jc w:val="both"/>
        <w:rPr>
          <w:sz w:val="20"/>
        </w:rPr>
      </w:pPr>
      <w:r>
        <w:rPr>
          <w:color w:val="231F20"/>
          <w:sz w:val="20"/>
        </w:rPr>
        <w:t>A copy of the report prepared under sub-section (</w:t>
      </w:r>
      <w:r>
        <w:rPr>
          <w:i/>
          <w:color w:val="231F20"/>
          <w:sz w:val="20"/>
        </w:rPr>
        <w:t>2</w:t>
      </w:r>
      <w:r>
        <w:rPr>
          <w:color w:val="231F20"/>
          <w:sz w:val="20"/>
        </w:rPr>
        <w:t>) shall also be made publicly available by the</w:t>
      </w:r>
      <w:r>
        <w:rPr>
          <w:color w:val="231F20"/>
          <w:spacing w:val="-7"/>
          <w:sz w:val="20"/>
        </w:rPr>
        <w:t> </w:t>
      </w:r>
      <w:r>
        <w:rPr>
          <w:color w:val="231F20"/>
          <w:spacing w:val="-3"/>
          <w:sz w:val="20"/>
        </w:rPr>
        <w:t>Authority.</w:t>
      </w:r>
    </w:p>
    <w:p>
      <w:pPr>
        <w:spacing w:after="0" w:line="249" w:lineRule="auto"/>
        <w:jc w:val="both"/>
        <w:rPr>
          <w:sz w:val="20"/>
        </w:rPr>
        <w:sectPr>
          <w:pgSz w:w="11900" w:h="16840"/>
          <w:pgMar w:header="1436" w:footer="0" w:top="1660" w:bottom="280" w:left="1020" w:right="1020"/>
        </w:sectPr>
      </w:pPr>
    </w:p>
    <w:p>
      <w:pPr>
        <w:pStyle w:val="BodyText"/>
        <w:rPr>
          <w:sz w:val="18"/>
        </w:rPr>
      </w:pPr>
    </w:p>
    <w:p>
      <w:pPr>
        <w:pStyle w:val="BodyText"/>
        <w:rPr>
          <w:sz w:val="18"/>
        </w:rPr>
      </w:pPr>
    </w:p>
    <w:p>
      <w:pPr>
        <w:pStyle w:val="BodyText"/>
        <w:rPr>
          <w:sz w:val="18"/>
        </w:rPr>
      </w:pPr>
    </w:p>
    <w:p>
      <w:pPr>
        <w:pStyle w:val="BodyText"/>
        <w:spacing w:before="8"/>
        <w:rPr>
          <w:sz w:val="23"/>
        </w:rPr>
      </w:pPr>
    </w:p>
    <w:p>
      <w:pPr>
        <w:spacing w:before="0"/>
        <w:ind w:left="0" w:right="17" w:firstLine="0"/>
        <w:jc w:val="right"/>
        <w:rPr>
          <w:sz w:val="16"/>
        </w:rPr>
      </w:pPr>
      <w:r>
        <w:rPr>
          <w:color w:val="231F20"/>
          <w:spacing w:val="8"/>
          <w:sz w:val="16"/>
        </w:rPr>
        <w:t>10</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pPr>
    </w:p>
    <w:p>
      <w:pPr>
        <w:spacing w:before="0"/>
        <w:ind w:left="0" w:right="12" w:firstLine="0"/>
        <w:jc w:val="right"/>
        <w:rPr>
          <w:sz w:val="16"/>
        </w:rPr>
      </w:pPr>
      <w:r>
        <w:rPr>
          <w:color w:val="231F20"/>
          <w:spacing w:val="8"/>
          <w:sz w:val="16"/>
        </w:rPr>
        <w:t>15</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rPr>
          <w:sz w:val="16"/>
        </w:rPr>
      </w:pPr>
    </w:p>
    <w:p>
      <w:pPr>
        <w:spacing w:before="0"/>
        <w:ind w:left="0" w:right="2" w:firstLine="0"/>
        <w:jc w:val="right"/>
        <w:rPr>
          <w:sz w:val="16"/>
        </w:rPr>
      </w:pPr>
      <w:r>
        <w:rPr>
          <w:color w:val="231F20"/>
          <w:spacing w:val="8"/>
          <w:sz w:val="16"/>
        </w:rPr>
        <w:t>20</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spacing w:before="8"/>
        <w:rPr>
          <w:sz w:val="14"/>
        </w:rPr>
      </w:pPr>
    </w:p>
    <w:p>
      <w:pPr>
        <w:spacing w:before="0"/>
        <w:ind w:left="130" w:right="0" w:firstLine="0"/>
        <w:jc w:val="left"/>
        <w:rPr>
          <w:sz w:val="16"/>
        </w:rPr>
      </w:pPr>
      <w:r>
        <w:rPr>
          <w:color w:val="231F20"/>
          <w:sz w:val="16"/>
        </w:rPr>
        <w:t>2 of 1974.</w:t>
      </w:r>
    </w:p>
    <w:p>
      <w:pPr>
        <w:pStyle w:val="BodyText"/>
        <w:rPr>
          <w:sz w:val="18"/>
        </w:rPr>
      </w:pPr>
    </w:p>
    <w:p>
      <w:pPr>
        <w:spacing w:before="156"/>
        <w:ind w:left="0" w:right="0" w:firstLine="0"/>
        <w:jc w:val="right"/>
        <w:rPr>
          <w:sz w:val="16"/>
        </w:rPr>
      </w:pPr>
      <w:r>
        <w:rPr>
          <w:color w:val="231F20"/>
          <w:spacing w:val="8"/>
          <w:sz w:val="16"/>
        </w:rPr>
        <w:t>25</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35"/>
        <w:ind w:left="0" w:right="0" w:firstLine="0"/>
        <w:jc w:val="right"/>
        <w:rPr>
          <w:sz w:val="16"/>
        </w:rPr>
      </w:pPr>
      <w:r>
        <w:rPr>
          <w:color w:val="231F20"/>
          <w:spacing w:val="8"/>
          <w:sz w:val="16"/>
        </w:rPr>
        <w:t>30</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0"/>
        <w:rPr>
          <w:sz w:val="23"/>
        </w:rPr>
      </w:pPr>
    </w:p>
    <w:p>
      <w:pPr>
        <w:spacing w:before="0"/>
        <w:ind w:left="0" w:right="12" w:firstLine="0"/>
        <w:jc w:val="right"/>
        <w:rPr>
          <w:sz w:val="16"/>
        </w:rPr>
      </w:pPr>
      <w:r>
        <w:rPr>
          <w:color w:val="231F20"/>
          <w:spacing w:val="8"/>
          <w:sz w:val="16"/>
        </w:rPr>
        <w:t>35</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rPr>
          <w:sz w:val="26"/>
        </w:rPr>
      </w:pPr>
    </w:p>
    <w:p>
      <w:pPr>
        <w:spacing w:before="0"/>
        <w:ind w:left="0" w:right="26" w:firstLine="0"/>
        <w:jc w:val="right"/>
        <w:rPr>
          <w:sz w:val="16"/>
        </w:rPr>
      </w:pPr>
      <w:r>
        <w:rPr>
          <w:color w:val="231F20"/>
          <w:spacing w:val="8"/>
          <w:sz w:val="16"/>
        </w:rPr>
        <w:t>40</w:t>
      </w:r>
      <w:r>
        <w:rPr>
          <w:color w:val="231F20"/>
          <w:spacing w:val="-23"/>
          <w:sz w:val="16"/>
        </w:rPr>
        <w:t> </w:t>
      </w:r>
    </w:p>
    <w:p>
      <w:pPr>
        <w:spacing w:line="376" w:lineRule="auto" w:before="122"/>
        <w:ind w:left="3069" w:right="2971" w:firstLine="0"/>
        <w:jc w:val="center"/>
        <w:rPr>
          <w:sz w:val="14"/>
        </w:rPr>
      </w:pPr>
      <w:r>
        <w:rPr/>
        <w:br w:type="column"/>
      </w:r>
      <w:r>
        <w:rPr>
          <w:color w:val="231F20"/>
          <w:spacing w:val="-7"/>
          <w:sz w:val="20"/>
        </w:rPr>
        <w:t>CHAPTER </w:t>
      </w:r>
      <w:r>
        <w:rPr>
          <w:color w:val="231F20"/>
          <w:spacing w:val="-8"/>
          <w:sz w:val="20"/>
        </w:rPr>
        <w:t>XIII </w:t>
      </w:r>
      <w:r>
        <w:rPr>
          <w:color w:val="231F20"/>
          <w:sz w:val="20"/>
        </w:rPr>
        <w:t>O</w:t>
      </w:r>
      <w:r>
        <w:rPr>
          <w:color w:val="231F20"/>
          <w:sz w:val="14"/>
        </w:rPr>
        <w:t>FFENCES</w:t>
      </w:r>
    </w:p>
    <w:p>
      <w:pPr>
        <w:pStyle w:val="ListParagraph"/>
        <w:numPr>
          <w:ilvl w:val="0"/>
          <w:numId w:val="66"/>
        </w:numPr>
        <w:tabs>
          <w:tab w:pos="888" w:val="left" w:leader="none"/>
        </w:tabs>
        <w:spacing w:line="228" w:lineRule="exact" w:before="0" w:after="0"/>
        <w:ind w:left="888" w:right="0" w:hanging="298"/>
        <w:jc w:val="left"/>
        <w:rPr>
          <w:sz w:val="20"/>
        </w:rPr>
      </w:pPr>
      <w:r>
        <w:rPr>
          <w:color w:val="231F20"/>
          <w:sz w:val="20"/>
        </w:rPr>
        <w:t>(</w:t>
      </w:r>
      <w:r>
        <w:rPr>
          <w:i/>
          <w:color w:val="231F20"/>
          <w:sz w:val="20"/>
        </w:rPr>
        <w:t>1</w:t>
      </w:r>
      <w:r>
        <w:rPr>
          <w:color w:val="231F20"/>
          <w:sz w:val="20"/>
        </w:rPr>
        <w:t>) Any person who, knowingly or</w:t>
      </w:r>
      <w:r>
        <w:rPr>
          <w:color w:val="231F20"/>
          <w:spacing w:val="-31"/>
          <w:sz w:val="20"/>
        </w:rPr>
        <w:t> </w:t>
      </w:r>
      <w:r>
        <w:rPr>
          <w:color w:val="231F20"/>
          <w:sz w:val="20"/>
        </w:rPr>
        <w:t>intentionally—</w:t>
      </w:r>
    </w:p>
    <w:p>
      <w:pPr>
        <w:pStyle w:val="BodyText"/>
        <w:rPr>
          <w:sz w:val="22"/>
        </w:rPr>
      </w:pPr>
    </w:p>
    <w:p>
      <w:pPr>
        <w:pStyle w:val="BodyText"/>
        <w:rPr>
          <w:sz w:val="22"/>
        </w:rPr>
      </w:pPr>
    </w:p>
    <w:p>
      <w:pPr>
        <w:pStyle w:val="BodyText"/>
        <w:spacing w:before="10"/>
        <w:rPr>
          <w:sz w:val="29"/>
        </w:rPr>
      </w:pPr>
    </w:p>
    <w:p>
      <w:pPr>
        <w:pStyle w:val="ListParagraph"/>
        <w:numPr>
          <w:ilvl w:val="1"/>
          <w:numId w:val="66"/>
        </w:numPr>
        <w:tabs>
          <w:tab w:pos="1350" w:val="left" w:leader="none"/>
        </w:tabs>
        <w:spacing w:line="249" w:lineRule="auto" w:before="1" w:after="0"/>
        <w:ind w:left="590" w:right="6" w:firstLine="480"/>
        <w:jc w:val="left"/>
        <w:rPr>
          <w:sz w:val="20"/>
        </w:rPr>
      </w:pPr>
      <w:r>
        <w:rPr>
          <w:color w:val="231F20"/>
          <w:sz w:val="20"/>
        </w:rPr>
        <w:t>re-identifies</w:t>
      </w:r>
      <w:r>
        <w:rPr>
          <w:color w:val="231F20"/>
          <w:spacing w:val="-7"/>
          <w:sz w:val="20"/>
        </w:rPr>
        <w:t> </w:t>
      </w:r>
      <w:r>
        <w:rPr>
          <w:color w:val="231F20"/>
          <w:sz w:val="20"/>
        </w:rPr>
        <w:t>personal</w:t>
      </w:r>
      <w:r>
        <w:rPr>
          <w:color w:val="231F20"/>
          <w:spacing w:val="-6"/>
          <w:sz w:val="20"/>
        </w:rPr>
        <w:t> </w:t>
      </w:r>
      <w:r>
        <w:rPr>
          <w:color w:val="231F20"/>
          <w:sz w:val="20"/>
        </w:rPr>
        <w:t>data</w:t>
      </w:r>
      <w:r>
        <w:rPr>
          <w:color w:val="231F20"/>
          <w:spacing w:val="-6"/>
          <w:sz w:val="20"/>
        </w:rPr>
        <w:t> </w:t>
      </w:r>
      <w:r>
        <w:rPr>
          <w:color w:val="231F20"/>
          <w:sz w:val="20"/>
        </w:rPr>
        <w:t>which</w:t>
      </w:r>
      <w:r>
        <w:rPr>
          <w:color w:val="231F20"/>
          <w:spacing w:val="-7"/>
          <w:sz w:val="20"/>
        </w:rPr>
        <w:t> </w:t>
      </w:r>
      <w:r>
        <w:rPr>
          <w:color w:val="231F20"/>
          <w:sz w:val="20"/>
        </w:rPr>
        <w:t>has</w:t>
      </w:r>
      <w:r>
        <w:rPr>
          <w:color w:val="231F20"/>
          <w:spacing w:val="-6"/>
          <w:sz w:val="20"/>
        </w:rPr>
        <w:t> </w:t>
      </w:r>
      <w:r>
        <w:rPr>
          <w:color w:val="231F20"/>
          <w:sz w:val="20"/>
        </w:rPr>
        <w:t>been</w:t>
      </w:r>
      <w:r>
        <w:rPr>
          <w:color w:val="231F20"/>
          <w:spacing w:val="-6"/>
          <w:sz w:val="20"/>
        </w:rPr>
        <w:t> </w:t>
      </w:r>
      <w:r>
        <w:rPr>
          <w:color w:val="231F20"/>
          <w:sz w:val="20"/>
        </w:rPr>
        <w:t>de-identified</w:t>
      </w:r>
      <w:r>
        <w:rPr>
          <w:color w:val="231F20"/>
          <w:spacing w:val="-6"/>
          <w:sz w:val="20"/>
        </w:rPr>
        <w:t> </w:t>
      </w:r>
      <w:r>
        <w:rPr>
          <w:color w:val="231F20"/>
          <w:sz w:val="20"/>
        </w:rPr>
        <w:t>by</w:t>
      </w:r>
      <w:r>
        <w:rPr>
          <w:color w:val="231F20"/>
          <w:spacing w:val="-7"/>
          <w:sz w:val="20"/>
        </w:rPr>
        <w:t> </w:t>
      </w:r>
      <w:r>
        <w:rPr>
          <w:color w:val="231F20"/>
          <w:sz w:val="20"/>
        </w:rPr>
        <w:t>a</w:t>
      </w:r>
      <w:r>
        <w:rPr>
          <w:color w:val="231F20"/>
          <w:spacing w:val="-6"/>
          <w:sz w:val="20"/>
        </w:rPr>
        <w:t> </w:t>
      </w:r>
      <w:r>
        <w:rPr>
          <w:color w:val="231F20"/>
          <w:sz w:val="20"/>
        </w:rPr>
        <w:t>data</w:t>
      </w:r>
      <w:r>
        <w:rPr>
          <w:color w:val="231F20"/>
          <w:spacing w:val="-6"/>
          <w:sz w:val="20"/>
        </w:rPr>
        <w:t> </w:t>
      </w:r>
      <w:r>
        <w:rPr>
          <w:color w:val="231F20"/>
          <w:sz w:val="20"/>
        </w:rPr>
        <w:t>fiduciary or a data processor, as the case may be;</w:t>
      </w:r>
      <w:r>
        <w:rPr>
          <w:color w:val="231F20"/>
          <w:spacing w:val="22"/>
          <w:sz w:val="20"/>
        </w:rPr>
        <w:t> </w:t>
      </w:r>
      <w:r>
        <w:rPr>
          <w:color w:val="231F20"/>
          <w:sz w:val="20"/>
        </w:rPr>
        <w:t>or</w:t>
      </w:r>
    </w:p>
    <w:p>
      <w:pPr>
        <w:pStyle w:val="ListParagraph"/>
        <w:numPr>
          <w:ilvl w:val="1"/>
          <w:numId w:val="66"/>
        </w:numPr>
        <w:tabs>
          <w:tab w:pos="1356" w:val="left" w:leader="none"/>
        </w:tabs>
        <w:spacing w:line="240" w:lineRule="auto" w:before="121" w:after="0"/>
        <w:ind w:left="1355" w:right="0" w:hanging="286"/>
        <w:jc w:val="both"/>
        <w:rPr>
          <w:sz w:val="20"/>
        </w:rPr>
      </w:pPr>
      <w:r>
        <w:rPr>
          <w:color w:val="231F20"/>
          <w:sz w:val="20"/>
        </w:rPr>
        <w:t>re-identifies and processes such personal data as mentioned in clause</w:t>
      </w:r>
      <w:r>
        <w:rPr>
          <w:color w:val="231F20"/>
          <w:spacing w:val="3"/>
          <w:sz w:val="20"/>
        </w:rPr>
        <w:t> </w:t>
      </w:r>
      <w:r>
        <w:rPr>
          <w:color w:val="231F20"/>
          <w:sz w:val="20"/>
        </w:rPr>
        <w:t>(</w:t>
      </w:r>
      <w:r>
        <w:rPr>
          <w:i/>
          <w:color w:val="231F20"/>
          <w:sz w:val="20"/>
        </w:rPr>
        <w:t>a</w:t>
      </w:r>
      <w:r>
        <w:rPr>
          <w:color w:val="231F20"/>
          <w:sz w:val="20"/>
        </w:rPr>
        <w:t>),</w:t>
      </w:r>
    </w:p>
    <w:p>
      <w:pPr>
        <w:pStyle w:val="BodyText"/>
        <w:spacing w:line="249" w:lineRule="auto" w:before="130"/>
        <w:ind w:left="110"/>
        <w:jc w:val="both"/>
      </w:pPr>
      <w:r>
        <w:rPr>
          <w:color w:val="231F20"/>
        </w:rPr>
        <w:t>without the consent of such data fiduciary or data processor, then, such person shall be punishable</w:t>
      </w:r>
      <w:r>
        <w:rPr>
          <w:color w:val="231F20"/>
          <w:spacing w:val="-17"/>
        </w:rPr>
        <w:t> </w:t>
      </w:r>
      <w:r>
        <w:rPr>
          <w:color w:val="231F20"/>
        </w:rPr>
        <w:t>with</w:t>
      </w:r>
      <w:r>
        <w:rPr>
          <w:color w:val="231F20"/>
          <w:spacing w:val="-18"/>
        </w:rPr>
        <w:t> </w:t>
      </w:r>
      <w:r>
        <w:rPr>
          <w:color w:val="231F20"/>
        </w:rPr>
        <w:t>imprisonment</w:t>
      </w:r>
      <w:r>
        <w:rPr>
          <w:color w:val="231F20"/>
          <w:spacing w:val="-17"/>
        </w:rPr>
        <w:t> </w:t>
      </w:r>
      <w:r>
        <w:rPr>
          <w:color w:val="231F20"/>
        </w:rPr>
        <w:t>for</w:t>
      </w:r>
      <w:r>
        <w:rPr>
          <w:color w:val="231F20"/>
          <w:spacing w:val="-17"/>
        </w:rPr>
        <w:t> </w:t>
      </w:r>
      <w:r>
        <w:rPr>
          <w:color w:val="231F20"/>
        </w:rPr>
        <w:t>a</w:t>
      </w:r>
      <w:r>
        <w:rPr>
          <w:color w:val="231F20"/>
          <w:spacing w:val="-17"/>
        </w:rPr>
        <w:t> </w:t>
      </w:r>
      <w:r>
        <w:rPr>
          <w:color w:val="231F20"/>
        </w:rPr>
        <w:t>term</w:t>
      </w:r>
      <w:r>
        <w:rPr>
          <w:color w:val="231F20"/>
          <w:spacing w:val="-16"/>
        </w:rPr>
        <w:t> </w:t>
      </w:r>
      <w:r>
        <w:rPr>
          <w:color w:val="231F20"/>
        </w:rPr>
        <w:t>not</w:t>
      </w:r>
      <w:r>
        <w:rPr>
          <w:color w:val="231F20"/>
          <w:spacing w:val="-17"/>
        </w:rPr>
        <w:t> </w:t>
      </w:r>
      <w:r>
        <w:rPr>
          <w:color w:val="231F20"/>
        </w:rPr>
        <w:t>exceeding</w:t>
      </w:r>
      <w:r>
        <w:rPr>
          <w:color w:val="231F20"/>
          <w:spacing w:val="-17"/>
        </w:rPr>
        <w:t> </w:t>
      </w:r>
      <w:r>
        <w:rPr>
          <w:color w:val="231F20"/>
        </w:rPr>
        <w:t>three</w:t>
      </w:r>
      <w:r>
        <w:rPr>
          <w:color w:val="231F20"/>
          <w:spacing w:val="-17"/>
        </w:rPr>
        <w:t> </w:t>
      </w:r>
      <w:r>
        <w:rPr>
          <w:color w:val="231F20"/>
        </w:rPr>
        <w:t>years</w:t>
      </w:r>
      <w:r>
        <w:rPr>
          <w:color w:val="231F20"/>
          <w:spacing w:val="-17"/>
        </w:rPr>
        <w:t> </w:t>
      </w:r>
      <w:r>
        <w:rPr>
          <w:color w:val="231F20"/>
        </w:rPr>
        <w:t>or</w:t>
      </w:r>
      <w:r>
        <w:rPr>
          <w:color w:val="231F20"/>
          <w:spacing w:val="-16"/>
        </w:rPr>
        <w:t> </w:t>
      </w:r>
      <w:r>
        <w:rPr>
          <w:color w:val="231F20"/>
        </w:rPr>
        <w:t>with</w:t>
      </w:r>
      <w:r>
        <w:rPr>
          <w:color w:val="231F20"/>
          <w:spacing w:val="-18"/>
        </w:rPr>
        <w:t> </w:t>
      </w:r>
      <w:r>
        <w:rPr>
          <w:color w:val="231F20"/>
        </w:rPr>
        <w:t>a</w:t>
      </w:r>
      <w:r>
        <w:rPr>
          <w:color w:val="231F20"/>
          <w:spacing w:val="-17"/>
        </w:rPr>
        <w:t> </w:t>
      </w:r>
      <w:r>
        <w:rPr>
          <w:color w:val="231F20"/>
        </w:rPr>
        <w:t>fine</w:t>
      </w:r>
      <w:r>
        <w:rPr>
          <w:color w:val="231F20"/>
          <w:spacing w:val="-17"/>
        </w:rPr>
        <w:t> </w:t>
      </w:r>
      <w:r>
        <w:rPr>
          <w:color w:val="231F20"/>
        </w:rPr>
        <w:t>which</w:t>
      </w:r>
      <w:r>
        <w:rPr>
          <w:color w:val="231F20"/>
          <w:spacing w:val="-18"/>
        </w:rPr>
        <w:t> </w:t>
      </w:r>
      <w:r>
        <w:rPr>
          <w:color w:val="231F20"/>
        </w:rPr>
        <w:t>may extend to two lakh rupees or</w:t>
      </w:r>
      <w:r>
        <w:rPr>
          <w:color w:val="231F20"/>
          <w:spacing w:val="-2"/>
        </w:rPr>
        <w:t> </w:t>
      </w:r>
      <w:r>
        <w:rPr>
          <w:color w:val="231F20"/>
        </w:rPr>
        <w:t>both.</w:t>
      </w:r>
    </w:p>
    <w:p>
      <w:pPr>
        <w:pStyle w:val="ListParagraph"/>
        <w:numPr>
          <w:ilvl w:val="0"/>
          <w:numId w:val="86"/>
        </w:numPr>
        <w:tabs>
          <w:tab w:pos="882" w:val="left" w:leader="none"/>
        </w:tabs>
        <w:spacing w:line="249" w:lineRule="auto" w:before="123" w:after="0"/>
        <w:ind w:left="110" w:right="2" w:firstLine="480"/>
        <w:jc w:val="both"/>
        <w:rPr>
          <w:sz w:val="20"/>
        </w:rPr>
      </w:pPr>
      <w:r>
        <w:rPr>
          <w:color w:val="231F20"/>
          <w:sz w:val="20"/>
        </w:rPr>
        <w:t>Nothing contained in sub-section (</w:t>
      </w:r>
      <w:r>
        <w:rPr>
          <w:i/>
          <w:color w:val="231F20"/>
          <w:sz w:val="20"/>
        </w:rPr>
        <w:t>1</w:t>
      </w:r>
      <w:r>
        <w:rPr>
          <w:color w:val="231F20"/>
          <w:sz w:val="20"/>
        </w:rPr>
        <w:t>) shall render any such person liable to any punishment under this section, if he proves</w:t>
      </w:r>
      <w:r>
        <w:rPr>
          <w:color w:val="231F20"/>
          <w:spacing w:val="1"/>
          <w:sz w:val="20"/>
        </w:rPr>
        <w:t> </w:t>
      </w:r>
      <w:r>
        <w:rPr>
          <w:color w:val="231F20"/>
          <w:sz w:val="20"/>
        </w:rPr>
        <w:t>that—</w:t>
      </w:r>
    </w:p>
    <w:p>
      <w:pPr>
        <w:pStyle w:val="ListParagraph"/>
        <w:numPr>
          <w:ilvl w:val="1"/>
          <w:numId w:val="86"/>
        </w:numPr>
        <w:tabs>
          <w:tab w:pos="1380" w:val="left" w:leader="none"/>
        </w:tabs>
        <w:spacing w:line="249" w:lineRule="auto" w:before="121" w:after="0"/>
        <w:ind w:left="590" w:right="1" w:firstLine="480"/>
        <w:jc w:val="left"/>
        <w:rPr>
          <w:sz w:val="20"/>
        </w:rPr>
      </w:pPr>
      <w:r>
        <w:rPr>
          <w:color w:val="231F20"/>
          <w:sz w:val="20"/>
        </w:rPr>
        <w:t>the personal data belongs to the person charged with the offence under sub-section (</w:t>
      </w:r>
      <w:r>
        <w:rPr>
          <w:i/>
          <w:color w:val="231F20"/>
          <w:sz w:val="20"/>
        </w:rPr>
        <w:t>1</w:t>
      </w:r>
      <w:r>
        <w:rPr>
          <w:color w:val="231F20"/>
          <w:sz w:val="20"/>
        </w:rPr>
        <w:t>);</w:t>
      </w:r>
      <w:r>
        <w:rPr>
          <w:color w:val="231F20"/>
          <w:spacing w:val="26"/>
          <w:sz w:val="20"/>
        </w:rPr>
        <w:t> </w:t>
      </w:r>
      <w:r>
        <w:rPr>
          <w:color w:val="231F20"/>
          <w:sz w:val="20"/>
        </w:rPr>
        <w:t>or</w:t>
      </w:r>
    </w:p>
    <w:p>
      <w:pPr>
        <w:pStyle w:val="ListParagraph"/>
        <w:numPr>
          <w:ilvl w:val="1"/>
          <w:numId w:val="86"/>
        </w:numPr>
        <w:tabs>
          <w:tab w:pos="1337" w:val="left" w:leader="none"/>
        </w:tabs>
        <w:spacing w:line="249" w:lineRule="auto" w:before="122" w:after="0"/>
        <w:ind w:left="590" w:right="5" w:firstLine="480"/>
        <w:jc w:val="left"/>
        <w:rPr>
          <w:sz w:val="20"/>
        </w:rPr>
      </w:pPr>
      <w:r>
        <w:rPr>
          <w:color w:val="231F20"/>
          <w:sz w:val="20"/>
        </w:rPr>
        <w:t>the</w:t>
      </w:r>
      <w:r>
        <w:rPr>
          <w:color w:val="231F20"/>
          <w:spacing w:val="-19"/>
          <w:sz w:val="20"/>
        </w:rPr>
        <w:t> </w:t>
      </w:r>
      <w:r>
        <w:rPr>
          <w:color w:val="231F20"/>
          <w:sz w:val="20"/>
        </w:rPr>
        <w:t>data</w:t>
      </w:r>
      <w:r>
        <w:rPr>
          <w:color w:val="231F20"/>
          <w:spacing w:val="-20"/>
          <w:sz w:val="20"/>
        </w:rPr>
        <w:t> </w:t>
      </w:r>
      <w:r>
        <w:rPr>
          <w:color w:val="231F20"/>
          <w:sz w:val="20"/>
        </w:rPr>
        <w:t>principal</w:t>
      </w:r>
      <w:r>
        <w:rPr>
          <w:color w:val="231F20"/>
          <w:spacing w:val="-20"/>
          <w:sz w:val="20"/>
        </w:rPr>
        <w:t> </w:t>
      </w:r>
      <w:r>
        <w:rPr>
          <w:color w:val="231F20"/>
          <w:sz w:val="20"/>
        </w:rPr>
        <w:t>whose</w:t>
      </w:r>
      <w:r>
        <w:rPr>
          <w:color w:val="231F20"/>
          <w:spacing w:val="-20"/>
          <w:sz w:val="20"/>
        </w:rPr>
        <w:t> </w:t>
      </w:r>
      <w:r>
        <w:rPr>
          <w:color w:val="231F20"/>
          <w:sz w:val="20"/>
        </w:rPr>
        <w:t>personal</w:t>
      </w:r>
      <w:r>
        <w:rPr>
          <w:color w:val="231F20"/>
          <w:spacing w:val="-19"/>
          <w:sz w:val="20"/>
        </w:rPr>
        <w:t> </w:t>
      </w:r>
      <w:r>
        <w:rPr>
          <w:color w:val="231F20"/>
          <w:sz w:val="20"/>
        </w:rPr>
        <w:t>data</w:t>
      </w:r>
      <w:r>
        <w:rPr>
          <w:color w:val="231F20"/>
          <w:spacing w:val="-20"/>
          <w:sz w:val="20"/>
        </w:rPr>
        <w:t> </w:t>
      </w:r>
      <w:r>
        <w:rPr>
          <w:color w:val="231F20"/>
          <w:sz w:val="20"/>
        </w:rPr>
        <w:t>is</w:t>
      </w:r>
      <w:r>
        <w:rPr>
          <w:color w:val="231F20"/>
          <w:spacing w:val="-19"/>
          <w:sz w:val="20"/>
        </w:rPr>
        <w:t> </w:t>
      </w:r>
      <w:r>
        <w:rPr>
          <w:color w:val="231F20"/>
          <w:sz w:val="20"/>
        </w:rPr>
        <w:t>in</w:t>
      </w:r>
      <w:r>
        <w:rPr>
          <w:color w:val="231F20"/>
          <w:spacing w:val="-19"/>
          <w:sz w:val="20"/>
        </w:rPr>
        <w:t> </w:t>
      </w:r>
      <w:r>
        <w:rPr>
          <w:color w:val="231F20"/>
          <w:sz w:val="20"/>
        </w:rPr>
        <w:t>question</w:t>
      </w:r>
      <w:r>
        <w:rPr>
          <w:color w:val="231F20"/>
          <w:spacing w:val="-20"/>
          <w:sz w:val="20"/>
        </w:rPr>
        <w:t> </w:t>
      </w:r>
      <w:r>
        <w:rPr>
          <w:color w:val="231F20"/>
          <w:sz w:val="20"/>
        </w:rPr>
        <w:t>has</w:t>
      </w:r>
      <w:r>
        <w:rPr>
          <w:color w:val="231F20"/>
          <w:spacing w:val="-20"/>
          <w:sz w:val="20"/>
        </w:rPr>
        <w:t> </w:t>
      </w:r>
      <w:r>
        <w:rPr>
          <w:color w:val="231F20"/>
          <w:sz w:val="20"/>
        </w:rPr>
        <w:t>explicitly</w:t>
      </w:r>
      <w:r>
        <w:rPr>
          <w:color w:val="231F20"/>
          <w:spacing w:val="-18"/>
          <w:sz w:val="20"/>
        </w:rPr>
        <w:t> </w:t>
      </w:r>
      <w:r>
        <w:rPr>
          <w:color w:val="231F20"/>
          <w:sz w:val="20"/>
        </w:rPr>
        <w:t>consented to such re-identification or processing as per the provisions of this</w:t>
      </w:r>
      <w:r>
        <w:rPr>
          <w:color w:val="231F20"/>
          <w:spacing w:val="32"/>
          <w:sz w:val="20"/>
        </w:rPr>
        <w:t> </w:t>
      </w:r>
      <w:r>
        <w:rPr>
          <w:color w:val="231F20"/>
          <w:sz w:val="20"/>
        </w:rPr>
        <w:t>Act.</w:t>
      </w:r>
    </w:p>
    <w:p>
      <w:pPr>
        <w:pStyle w:val="ListParagraph"/>
        <w:numPr>
          <w:ilvl w:val="0"/>
          <w:numId w:val="66"/>
        </w:numPr>
        <w:tabs>
          <w:tab w:pos="879" w:val="left" w:leader="none"/>
        </w:tabs>
        <w:spacing w:line="249" w:lineRule="auto" w:before="122" w:after="0"/>
        <w:ind w:left="110" w:right="1" w:firstLine="480"/>
        <w:jc w:val="both"/>
        <w:rPr>
          <w:sz w:val="20"/>
        </w:rPr>
      </w:pPr>
      <w:r>
        <w:rPr>
          <w:color w:val="231F20"/>
          <w:sz w:val="20"/>
        </w:rPr>
        <w:t>(</w:t>
      </w:r>
      <w:r>
        <w:rPr>
          <w:i/>
          <w:color w:val="231F20"/>
          <w:sz w:val="20"/>
        </w:rPr>
        <w:t>1</w:t>
      </w:r>
      <w:r>
        <w:rPr>
          <w:color w:val="231F20"/>
          <w:sz w:val="20"/>
        </w:rPr>
        <w:t>)</w:t>
      </w:r>
      <w:r>
        <w:rPr>
          <w:color w:val="231F20"/>
          <w:spacing w:val="-17"/>
          <w:sz w:val="20"/>
        </w:rPr>
        <w:t> </w:t>
      </w:r>
      <w:r>
        <w:rPr>
          <w:color w:val="231F20"/>
          <w:sz w:val="20"/>
        </w:rPr>
        <w:t>Notwithstanding</w:t>
      </w:r>
      <w:r>
        <w:rPr>
          <w:color w:val="231F20"/>
          <w:spacing w:val="-16"/>
          <w:sz w:val="20"/>
        </w:rPr>
        <w:t> </w:t>
      </w:r>
      <w:r>
        <w:rPr>
          <w:color w:val="231F20"/>
          <w:sz w:val="20"/>
        </w:rPr>
        <w:t>anything</w:t>
      </w:r>
      <w:r>
        <w:rPr>
          <w:color w:val="231F20"/>
          <w:spacing w:val="-16"/>
          <w:sz w:val="20"/>
        </w:rPr>
        <w:t> </w:t>
      </w:r>
      <w:r>
        <w:rPr>
          <w:color w:val="231F20"/>
          <w:sz w:val="20"/>
        </w:rPr>
        <w:t>contained</w:t>
      </w:r>
      <w:r>
        <w:rPr>
          <w:color w:val="231F20"/>
          <w:spacing w:val="-17"/>
          <w:sz w:val="20"/>
        </w:rPr>
        <w:t> </w:t>
      </w:r>
      <w:r>
        <w:rPr>
          <w:color w:val="231F20"/>
          <w:sz w:val="20"/>
        </w:rPr>
        <w:t>in</w:t>
      </w:r>
      <w:r>
        <w:rPr>
          <w:color w:val="231F20"/>
          <w:spacing w:val="-16"/>
          <w:sz w:val="20"/>
        </w:rPr>
        <w:t> </w:t>
      </w:r>
      <w:r>
        <w:rPr>
          <w:color w:val="231F20"/>
          <w:sz w:val="20"/>
        </w:rPr>
        <w:t>the</w:t>
      </w:r>
      <w:r>
        <w:rPr>
          <w:color w:val="231F20"/>
          <w:spacing w:val="-16"/>
          <w:sz w:val="20"/>
        </w:rPr>
        <w:t> </w:t>
      </w:r>
      <w:r>
        <w:rPr>
          <w:color w:val="231F20"/>
          <w:sz w:val="20"/>
        </w:rPr>
        <w:t>Code</w:t>
      </w:r>
      <w:r>
        <w:rPr>
          <w:color w:val="231F20"/>
          <w:spacing w:val="-17"/>
          <w:sz w:val="20"/>
        </w:rPr>
        <w:t> </w:t>
      </w:r>
      <w:r>
        <w:rPr>
          <w:color w:val="231F20"/>
          <w:sz w:val="20"/>
        </w:rPr>
        <w:t>of</w:t>
      </w:r>
      <w:r>
        <w:rPr>
          <w:color w:val="231F20"/>
          <w:spacing w:val="-16"/>
          <w:sz w:val="20"/>
        </w:rPr>
        <w:t> </w:t>
      </w:r>
      <w:r>
        <w:rPr>
          <w:color w:val="231F20"/>
          <w:sz w:val="20"/>
        </w:rPr>
        <w:t>Criminal</w:t>
      </w:r>
      <w:r>
        <w:rPr>
          <w:color w:val="231F20"/>
          <w:spacing w:val="-16"/>
          <w:sz w:val="20"/>
        </w:rPr>
        <w:t> </w:t>
      </w:r>
      <w:r>
        <w:rPr>
          <w:color w:val="231F20"/>
          <w:sz w:val="20"/>
        </w:rPr>
        <w:t>Procedure,</w:t>
      </w:r>
      <w:r>
        <w:rPr>
          <w:color w:val="231F20"/>
          <w:spacing w:val="-17"/>
          <w:sz w:val="20"/>
        </w:rPr>
        <w:t> </w:t>
      </w:r>
      <w:r>
        <w:rPr>
          <w:color w:val="231F20"/>
          <w:sz w:val="20"/>
        </w:rPr>
        <w:t>1973, an offence punishable under this Act shall be cognizable and</w:t>
      </w:r>
      <w:r>
        <w:rPr>
          <w:color w:val="231F20"/>
          <w:spacing w:val="4"/>
          <w:sz w:val="20"/>
        </w:rPr>
        <w:t> </w:t>
      </w:r>
      <w:r>
        <w:rPr>
          <w:color w:val="231F20"/>
          <w:sz w:val="20"/>
        </w:rPr>
        <w:t>non-bailable.</w:t>
      </w:r>
    </w:p>
    <w:p>
      <w:pPr>
        <w:pStyle w:val="BodyText"/>
        <w:spacing w:line="249" w:lineRule="auto" w:before="121"/>
        <w:ind w:left="110" w:firstLine="480"/>
        <w:jc w:val="both"/>
      </w:pPr>
      <w:r>
        <w:rPr>
          <w:color w:val="231F20"/>
        </w:rPr>
        <w:t>(</w:t>
      </w:r>
      <w:r>
        <w:rPr>
          <w:i/>
          <w:color w:val="231F20"/>
        </w:rPr>
        <w:t>2</w:t>
      </w:r>
      <w:r>
        <w:rPr>
          <w:color w:val="231F20"/>
        </w:rPr>
        <w:t>)</w:t>
      </w:r>
      <w:r>
        <w:rPr>
          <w:color w:val="231F20"/>
          <w:spacing w:val="-10"/>
        </w:rPr>
        <w:t> </w:t>
      </w:r>
      <w:r>
        <w:rPr>
          <w:color w:val="231F20"/>
        </w:rPr>
        <w:t>No</w:t>
      </w:r>
      <w:r>
        <w:rPr>
          <w:color w:val="231F20"/>
          <w:spacing w:val="-10"/>
        </w:rPr>
        <w:t> </w:t>
      </w:r>
      <w:r>
        <w:rPr>
          <w:color w:val="231F20"/>
        </w:rPr>
        <w:t>court</w:t>
      </w:r>
      <w:r>
        <w:rPr>
          <w:color w:val="231F20"/>
          <w:spacing w:val="-10"/>
        </w:rPr>
        <w:t> </w:t>
      </w:r>
      <w:r>
        <w:rPr>
          <w:color w:val="231F20"/>
        </w:rPr>
        <w:t>shall</w:t>
      </w:r>
      <w:r>
        <w:rPr>
          <w:color w:val="231F20"/>
          <w:spacing w:val="-10"/>
        </w:rPr>
        <w:t> </w:t>
      </w:r>
      <w:r>
        <w:rPr>
          <w:color w:val="231F20"/>
        </w:rPr>
        <w:t>take</w:t>
      </w:r>
      <w:r>
        <w:rPr>
          <w:color w:val="231F20"/>
          <w:spacing w:val="-10"/>
        </w:rPr>
        <w:t> </w:t>
      </w:r>
      <w:r>
        <w:rPr>
          <w:color w:val="231F20"/>
        </w:rPr>
        <w:t>cognizance</w:t>
      </w:r>
      <w:r>
        <w:rPr>
          <w:color w:val="231F20"/>
          <w:spacing w:val="-10"/>
        </w:rPr>
        <w:t> </w:t>
      </w:r>
      <w:r>
        <w:rPr>
          <w:color w:val="231F20"/>
        </w:rPr>
        <w:t>of</w:t>
      </w:r>
      <w:r>
        <w:rPr>
          <w:color w:val="231F20"/>
          <w:spacing w:val="-10"/>
        </w:rPr>
        <w:t> </w:t>
      </w:r>
      <w:r>
        <w:rPr>
          <w:color w:val="231F20"/>
        </w:rPr>
        <w:t>any</w:t>
      </w:r>
      <w:r>
        <w:rPr>
          <w:color w:val="231F20"/>
          <w:spacing w:val="-10"/>
        </w:rPr>
        <w:t> </w:t>
      </w:r>
      <w:r>
        <w:rPr>
          <w:color w:val="231F20"/>
        </w:rPr>
        <w:t>offence</w:t>
      </w:r>
      <w:r>
        <w:rPr>
          <w:color w:val="231F20"/>
          <w:spacing w:val="-10"/>
        </w:rPr>
        <w:t> </w:t>
      </w:r>
      <w:r>
        <w:rPr>
          <w:color w:val="231F20"/>
        </w:rPr>
        <w:t>under</w:t>
      </w:r>
      <w:r>
        <w:rPr>
          <w:color w:val="231F20"/>
          <w:spacing w:val="-10"/>
        </w:rPr>
        <w:t> </w:t>
      </w:r>
      <w:r>
        <w:rPr>
          <w:color w:val="231F20"/>
        </w:rPr>
        <w:t>this</w:t>
      </w:r>
      <w:r>
        <w:rPr>
          <w:color w:val="231F20"/>
          <w:spacing w:val="-18"/>
        </w:rPr>
        <w:t> </w:t>
      </w:r>
      <w:r>
        <w:rPr>
          <w:color w:val="231F20"/>
        </w:rPr>
        <w:t>Act,</w:t>
      </w:r>
      <w:r>
        <w:rPr>
          <w:color w:val="231F20"/>
          <w:spacing w:val="-10"/>
        </w:rPr>
        <w:t> </w:t>
      </w:r>
      <w:r>
        <w:rPr>
          <w:color w:val="231F20"/>
        </w:rPr>
        <w:t>save</w:t>
      </w:r>
      <w:r>
        <w:rPr>
          <w:color w:val="231F20"/>
          <w:spacing w:val="-10"/>
        </w:rPr>
        <w:t> </w:t>
      </w:r>
      <w:r>
        <w:rPr>
          <w:color w:val="231F20"/>
        </w:rPr>
        <w:t>on</w:t>
      </w:r>
      <w:r>
        <w:rPr>
          <w:color w:val="231F20"/>
          <w:spacing w:val="-10"/>
        </w:rPr>
        <w:t> </w:t>
      </w:r>
      <w:r>
        <w:rPr>
          <w:color w:val="231F20"/>
        </w:rPr>
        <w:t>a</w:t>
      </w:r>
      <w:r>
        <w:rPr>
          <w:color w:val="231F20"/>
          <w:spacing w:val="-9"/>
        </w:rPr>
        <w:t> </w:t>
      </w:r>
      <w:r>
        <w:rPr>
          <w:color w:val="231F20"/>
        </w:rPr>
        <w:t>complaint made by the</w:t>
      </w:r>
      <w:r>
        <w:rPr>
          <w:color w:val="231F20"/>
          <w:spacing w:val="-4"/>
        </w:rPr>
        <w:t> </w:t>
      </w:r>
      <w:r>
        <w:rPr>
          <w:color w:val="231F20"/>
          <w:spacing w:val="-3"/>
        </w:rPr>
        <w:t>Authority.</w:t>
      </w:r>
    </w:p>
    <w:p>
      <w:pPr>
        <w:pStyle w:val="ListParagraph"/>
        <w:numPr>
          <w:ilvl w:val="0"/>
          <w:numId w:val="66"/>
        </w:numPr>
        <w:tabs>
          <w:tab w:pos="903" w:val="left" w:leader="none"/>
        </w:tabs>
        <w:spacing w:line="249" w:lineRule="auto" w:before="122" w:after="0"/>
        <w:ind w:left="110" w:right="0" w:firstLine="480"/>
        <w:jc w:val="both"/>
        <w:rPr>
          <w:sz w:val="20"/>
        </w:rPr>
      </w:pPr>
      <w:r>
        <w:rPr>
          <w:color w:val="231F20"/>
          <w:sz w:val="20"/>
        </w:rPr>
        <w:t>(</w:t>
      </w:r>
      <w:r>
        <w:rPr>
          <w:i/>
          <w:color w:val="231F20"/>
          <w:sz w:val="20"/>
        </w:rPr>
        <w:t>1</w:t>
      </w:r>
      <w:r>
        <w:rPr>
          <w:color w:val="231F20"/>
          <w:sz w:val="20"/>
        </w:rPr>
        <w:t>) Where an offence under this Act has been committed by a </w:t>
      </w:r>
      <w:r>
        <w:rPr>
          <w:color w:val="231F20"/>
          <w:spacing w:val="-3"/>
          <w:sz w:val="20"/>
        </w:rPr>
        <w:t>company, </w:t>
      </w:r>
      <w:r>
        <w:rPr>
          <w:color w:val="231F20"/>
          <w:sz w:val="20"/>
        </w:rPr>
        <w:t>every person</w:t>
      </w:r>
      <w:r>
        <w:rPr>
          <w:color w:val="231F20"/>
          <w:spacing w:val="-17"/>
          <w:sz w:val="20"/>
        </w:rPr>
        <w:t> </w:t>
      </w:r>
      <w:r>
        <w:rPr>
          <w:color w:val="231F20"/>
          <w:sz w:val="20"/>
        </w:rPr>
        <w:t>who,</w:t>
      </w:r>
      <w:r>
        <w:rPr>
          <w:color w:val="231F20"/>
          <w:spacing w:val="-16"/>
          <w:sz w:val="20"/>
        </w:rPr>
        <w:t> </w:t>
      </w:r>
      <w:r>
        <w:rPr>
          <w:color w:val="231F20"/>
          <w:sz w:val="20"/>
        </w:rPr>
        <w:t>at</w:t>
      </w:r>
      <w:r>
        <w:rPr>
          <w:color w:val="231F20"/>
          <w:spacing w:val="-17"/>
          <w:sz w:val="20"/>
        </w:rPr>
        <w:t> </w:t>
      </w:r>
      <w:r>
        <w:rPr>
          <w:color w:val="231F20"/>
          <w:sz w:val="20"/>
        </w:rPr>
        <w:t>the</w:t>
      </w:r>
      <w:r>
        <w:rPr>
          <w:color w:val="231F20"/>
          <w:spacing w:val="-16"/>
          <w:sz w:val="20"/>
        </w:rPr>
        <w:t> </w:t>
      </w:r>
      <w:r>
        <w:rPr>
          <w:color w:val="231F20"/>
          <w:sz w:val="20"/>
        </w:rPr>
        <w:t>time</w:t>
      </w:r>
      <w:r>
        <w:rPr>
          <w:color w:val="231F20"/>
          <w:spacing w:val="-17"/>
          <w:sz w:val="20"/>
        </w:rPr>
        <w:t> </w:t>
      </w:r>
      <w:r>
        <w:rPr>
          <w:color w:val="231F20"/>
          <w:sz w:val="20"/>
        </w:rPr>
        <w:t>the</w:t>
      </w:r>
      <w:r>
        <w:rPr>
          <w:color w:val="231F20"/>
          <w:spacing w:val="-16"/>
          <w:sz w:val="20"/>
        </w:rPr>
        <w:t> </w:t>
      </w:r>
      <w:r>
        <w:rPr>
          <w:color w:val="231F20"/>
          <w:sz w:val="20"/>
        </w:rPr>
        <w:t>offence</w:t>
      </w:r>
      <w:r>
        <w:rPr>
          <w:color w:val="231F20"/>
          <w:spacing w:val="-17"/>
          <w:sz w:val="20"/>
        </w:rPr>
        <w:t> </w:t>
      </w:r>
      <w:r>
        <w:rPr>
          <w:color w:val="231F20"/>
          <w:sz w:val="20"/>
        </w:rPr>
        <w:t>was</w:t>
      </w:r>
      <w:r>
        <w:rPr>
          <w:color w:val="231F20"/>
          <w:spacing w:val="-16"/>
          <w:sz w:val="20"/>
        </w:rPr>
        <w:t> </w:t>
      </w:r>
      <w:r>
        <w:rPr>
          <w:color w:val="231F20"/>
          <w:sz w:val="20"/>
        </w:rPr>
        <w:t>committed</w:t>
      </w:r>
      <w:r>
        <w:rPr>
          <w:color w:val="231F20"/>
          <w:spacing w:val="-17"/>
          <w:sz w:val="20"/>
        </w:rPr>
        <w:t> </w:t>
      </w:r>
      <w:r>
        <w:rPr>
          <w:color w:val="231F20"/>
          <w:sz w:val="20"/>
        </w:rPr>
        <w:t>was</w:t>
      </w:r>
      <w:r>
        <w:rPr>
          <w:color w:val="231F20"/>
          <w:spacing w:val="-16"/>
          <w:sz w:val="20"/>
        </w:rPr>
        <w:t> </w:t>
      </w:r>
      <w:r>
        <w:rPr>
          <w:color w:val="231F20"/>
          <w:sz w:val="20"/>
        </w:rPr>
        <w:t>in</w:t>
      </w:r>
      <w:r>
        <w:rPr>
          <w:color w:val="231F20"/>
          <w:spacing w:val="-17"/>
          <w:sz w:val="20"/>
        </w:rPr>
        <w:t> </w:t>
      </w:r>
      <w:r>
        <w:rPr>
          <w:color w:val="231F20"/>
          <w:sz w:val="20"/>
        </w:rPr>
        <w:t>charge</w:t>
      </w:r>
      <w:r>
        <w:rPr>
          <w:color w:val="231F20"/>
          <w:spacing w:val="-16"/>
          <w:sz w:val="20"/>
        </w:rPr>
        <w:t> </w:t>
      </w:r>
      <w:r>
        <w:rPr>
          <w:color w:val="231F20"/>
          <w:sz w:val="20"/>
        </w:rPr>
        <w:t>of,</w:t>
      </w:r>
      <w:r>
        <w:rPr>
          <w:color w:val="231F20"/>
          <w:spacing w:val="-17"/>
          <w:sz w:val="20"/>
        </w:rPr>
        <w:t> </w:t>
      </w:r>
      <w:r>
        <w:rPr>
          <w:color w:val="231F20"/>
          <w:sz w:val="20"/>
        </w:rPr>
        <w:t>and</w:t>
      </w:r>
      <w:r>
        <w:rPr>
          <w:color w:val="231F20"/>
          <w:spacing w:val="-16"/>
          <w:sz w:val="20"/>
        </w:rPr>
        <w:t> </w:t>
      </w:r>
      <w:r>
        <w:rPr>
          <w:color w:val="231F20"/>
          <w:sz w:val="20"/>
        </w:rPr>
        <w:t>was</w:t>
      </w:r>
      <w:r>
        <w:rPr>
          <w:color w:val="231F20"/>
          <w:spacing w:val="-17"/>
          <w:sz w:val="20"/>
        </w:rPr>
        <w:t> </w:t>
      </w:r>
      <w:r>
        <w:rPr>
          <w:color w:val="231F20"/>
          <w:sz w:val="20"/>
        </w:rPr>
        <w:t>responsible</w:t>
      </w:r>
      <w:r>
        <w:rPr>
          <w:color w:val="231F20"/>
          <w:spacing w:val="-16"/>
          <w:sz w:val="20"/>
        </w:rPr>
        <w:t> </w:t>
      </w:r>
      <w:r>
        <w:rPr>
          <w:color w:val="231F20"/>
          <w:sz w:val="20"/>
        </w:rPr>
        <w:t>to, the</w:t>
      </w:r>
      <w:r>
        <w:rPr>
          <w:color w:val="231F20"/>
          <w:spacing w:val="-5"/>
          <w:sz w:val="20"/>
        </w:rPr>
        <w:t> </w:t>
      </w:r>
      <w:r>
        <w:rPr>
          <w:color w:val="231F20"/>
          <w:sz w:val="20"/>
        </w:rPr>
        <w:t>company</w:t>
      </w:r>
      <w:r>
        <w:rPr>
          <w:color w:val="231F20"/>
          <w:spacing w:val="-4"/>
          <w:sz w:val="20"/>
        </w:rPr>
        <w:t> </w:t>
      </w:r>
      <w:r>
        <w:rPr>
          <w:color w:val="231F20"/>
          <w:sz w:val="20"/>
        </w:rPr>
        <w:t>for</w:t>
      </w:r>
      <w:r>
        <w:rPr>
          <w:color w:val="231F20"/>
          <w:spacing w:val="-5"/>
          <w:sz w:val="20"/>
        </w:rPr>
        <w:t> </w:t>
      </w:r>
      <w:r>
        <w:rPr>
          <w:color w:val="231F20"/>
          <w:sz w:val="20"/>
        </w:rPr>
        <w:t>the</w:t>
      </w:r>
      <w:r>
        <w:rPr>
          <w:color w:val="231F20"/>
          <w:spacing w:val="-4"/>
          <w:sz w:val="20"/>
        </w:rPr>
        <w:t> </w:t>
      </w:r>
      <w:r>
        <w:rPr>
          <w:color w:val="231F20"/>
          <w:sz w:val="20"/>
        </w:rPr>
        <w:t>conduct</w:t>
      </w:r>
      <w:r>
        <w:rPr>
          <w:color w:val="231F20"/>
          <w:spacing w:val="-4"/>
          <w:sz w:val="20"/>
        </w:rPr>
        <w:t> </w:t>
      </w:r>
      <w:r>
        <w:rPr>
          <w:color w:val="231F20"/>
          <w:sz w:val="20"/>
        </w:rPr>
        <w:t>of</w:t>
      </w:r>
      <w:r>
        <w:rPr>
          <w:color w:val="231F20"/>
          <w:spacing w:val="-5"/>
          <w:sz w:val="20"/>
        </w:rPr>
        <w:t> </w:t>
      </w:r>
      <w:r>
        <w:rPr>
          <w:color w:val="231F20"/>
          <w:sz w:val="20"/>
        </w:rPr>
        <w:t>the</w:t>
      </w:r>
      <w:r>
        <w:rPr>
          <w:color w:val="231F20"/>
          <w:spacing w:val="-4"/>
          <w:sz w:val="20"/>
        </w:rPr>
        <w:t> </w:t>
      </w:r>
      <w:r>
        <w:rPr>
          <w:color w:val="231F20"/>
          <w:sz w:val="20"/>
        </w:rPr>
        <w:t>business</w:t>
      </w:r>
      <w:r>
        <w:rPr>
          <w:color w:val="231F20"/>
          <w:spacing w:val="-5"/>
          <w:sz w:val="20"/>
        </w:rPr>
        <w:t> </w:t>
      </w:r>
      <w:r>
        <w:rPr>
          <w:color w:val="231F20"/>
          <w:sz w:val="20"/>
        </w:rPr>
        <w:t>of</w:t>
      </w:r>
      <w:r>
        <w:rPr>
          <w:color w:val="231F20"/>
          <w:spacing w:val="-4"/>
          <w:sz w:val="20"/>
        </w:rPr>
        <w:t> </w:t>
      </w:r>
      <w:r>
        <w:rPr>
          <w:color w:val="231F20"/>
          <w:sz w:val="20"/>
        </w:rPr>
        <w:t>the</w:t>
      </w:r>
      <w:r>
        <w:rPr>
          <w:color w:val="231F20"/>
          <w:spacing w:val="-4"/>
          <w:sz w:val="20"/>
        </w:rPr>
        <w:t> </w:t>
      </w:r>
      <w:r>
        <w:rPr>
          <w:color w:val="231F20"/>
          <w:sz w:val="20"/>
        </w:rPr>
        <w:t>company,</w:t>
      </w:r>
      <w:r>
        <w:rPr>
          <w:color w:val="231F20"/>
          <w:spacing w:val="-5"/>
          <w:sz w:val="20"/>
        </w:rPr>
        <w:t> </w:t>
      </w:r>
      <w:r>
        <w:rPr>
          <w:color w:val="231F20"/>
          <w:sz w:val="20"/>
        </w:rPr>
        <w:t>as</w:t>
      </w:r>
      <w:r>
        <w:rPr>
          <w:color w:val="231F20"/>
          <w:spacing w:val="-4"/>
          <w:sz w:val="20"/>
        </w:rPr>
        <w:t> </w:t>
      </w:r>
      <w:r>
        <w:rPr>
          <w:color w:val="231F20"/>
          <w:sz w:val="20"/>
        </w:rPr>
        <w:t>well</w:t>
      </w:r>
      <w:r>
        <w:rPr>
          <w:color w:val="231F20"/>
          <w:spacing w:val="-4"/>
          <w:sz w:val="20"/>
        </w:rPr>
        <w:t> </w:t>
      </w:r>
      <w:r>
        <w:rPr>
          <w:color w:val="231F20"/>
          <w:sz w:val="20"/>
        </w:rPr>
        <w:t>as</w:t>
      </w:r>
      <w:r>
        <w:rPr>
          <w:color w:val="231F20"/>
          <w:spacing w:val="-5"/>
          <w:sz w:val="20"/>
        </w:rPr>
        <w:t> </w:t>
      </w:r>
      <w:r>
        <w:rPr>
          <w:color w:val="231F20"/>
          <w:sz w:val="20"/>
        </w:rPr>
        <w:t>the</w:t>
      </w:r>
      <w:r>
        <w:rPr>
          <w:color w:val="231F20"/>
          <w:spacing w:val="-4"/>
          <w:sz w:val="20"/>
        </w:rPr>
        <w:t> </w:t>
      </w:r>
      <w:r>
        <w:rPr>
          <w:color w:val="231F20"/>
          <w:spacing w:val="-3"/>
          <w:sz w:val="20"/>
        </w:rPr>
        <w:t>company,</w:t>
      </w:r>
      <w:r>
        <w:rPr>
          <w:color w:val="231F20"/>
          <w:spacing w:val="-5"/>
          <w:sz w:val="20"/>
        </w:rPr>
        <w:t> </w:t>
      </w:r>
      <w:r>
        <w:rPr>
          <w:color w:val="231F20"/>
          <w:sz w:val="20"/>
        </w:rPr>
        <w:t>shall be deemed to be guilty of the offence and shall be liable to be proceeded against and punished</w:t>
      </w:r>
      <w:r>
        <w:rPr>
          <w:color w:val="231F20"/>
          <w:spacing w:val="24"/>
          <w:sz w:val="20"/>
        </w:rPr>
        <w:t> </w:t>
      </w:r>
      <w:r>
        <w:rPr>
          <w:color w:val="231F20"/>
          <w:spacing w:val="-3"/>
          <w:sz w:val="20"/>
        </w:rPr>
        <w:t>accordingly.</w:t>
      </w:r>
    </w:p>
    <w:p>
      <w:pPr>
        <w:pStyle w:val="ListParagraph"/>
        <w:numPr>
          <w:ilvl w:val="0"/>
          <w:numId w:val="87"/>
        </w:numPr>
        <w:tabs>
          <w:tab w:pos="882" w:val="left" w:leader="none"/>
        </w:tabs>
        <w:spacing w:line="249" w:lineRule="auto" w:before="86" w:after="0"/>
        <w:ind w:left="110" w:right="1" w:firstLine="480"/>
        <w:jc w:val="both"/>
        <w:rPr>
          <w:sz w:val="20"/>
        </w:rPr>
      </w:pPr>
      <w:r>
        <w:rPr>
          <w:color w:val="231F20"/>
          <w:sz w:val="20"/>
        </w:rPr>
        <w:t>Nothing contained in sub-section (</w:t>
      </w:r>
      <w:r>
        <w:rPr>
          <w:i/>
          <w:color w:val="231F20"/>
          <w:sz w:val="20"/>
        </w:rPr>
        <w:t>1</w:t>
      </w:r>
      <w:r>
        <w:rPr>
          <w:color w:val="231F20"/>
          <w:sz w:val="20"/>
        </w:rPr>
        <w:t>) shall render any such person liable to any punishment provided in this Act, if he proves that the offence was committed without his knowledge or that he had exercised all due diligence to prevent the commission of such offence.</w:t>
      </w:r>
    </w:p>
    <w:p>
      <w:pPr>
        <w:pStyle w:val="ListParagraph"/>
        <w:numPr>
          <w:ilvl w:val="0"/>
          <w:numId w:val="87"/>
        </w:numPr>
        <w:tabs>
          <w:tab w:pos="882" w:val="left" w:leader="none"/>
        </w:tabs>
        <w:spacing w:line="249" w:lineRule="auto" w:before="84" w:after="0"/>
        <w:ind w:left="110" w:right="1" w:firstLine="480"/>
        <w:jc w:val="both"/>
        <w:rPr>
          <w:sz w:val="20"/>
        </w:rPr>
      </w:pPr>
      <w:r>
        <w:rPr>
          <w:color w:val="231F20"/>
          <w:sz w:val="20"/>
        </w:rPr>
        <w:t>Notwithstanding anything contained in sub-section (</w:t>
      </w:r>
      <w:r>
        <w:rPr>
          <w:i/>
          <w:color w:val="231F20"/>
          <w:sz w:val="20"/>
        </w:rPr>
        <w:t>1</w:t>
      </w:r>
      <w:r>
        <w:rPr>
          <w:color w:val="231F20"/>
          <w:sz w:val="20"/>
        </w:rPr>
        <w:t>), where an offence under this Act has been committed by a company and it is proved that the offence has been committed</w:t>
      </w:r>
      <w:r>
        <w:rPr>
          <w:color w:val="231F20"/>
          <w:spacing w:val="-14"/>
          <w:sz w:val="20"/>
        </w:rPr>
        <w:t> </w:t>
      </w:r>
      <w:r>
        <w:rPr>
          <w:color w:val="231F20"/>
          <w:sz w:val="20"/>
        </w:rPr>
        <w:t>with</w:t>
      </w:r>
      <w:r>
        <w:rPr>
          <w:color w:val="231F20"/>
          <w:spacing w:val="-14"/>
          <w:sz w:val="20"/>
        </w:rPr>
        <w:t> </w:t>
      </w:r>
      <w:r>
        <w:rPr>
          <w:color w:val="231F20"/>
          <w:sz w:val="20"/>
        </w:rPr>
        <w:t>the</w:t>
      </w:r>
      <w:r>
        <w:rPr>
          <w:color w:val="231F20"/>
          <w:spacing w:val="-13"/>
          <w:sz w:val="20"/>
        </w:rPr>
        <w:t> </w:t>
      </w:r>
      <w:r>
        <w:rPr>
          <w:color w:val="231F20"/>
          <w:sz w:val="20"/>
        </w:rPr>
        <w:t>consent</w:t>
      </w:r>
      <w:r>
        <w:rPr>
          <w:color w:val="231F20"/>
          <w:spacing w:val="-14"/>
          <w:sz w:val="20"/>
        </w:rPr>
        <w:t> </w:t>
      </w:r>
      <w:r>
        <w:rPr>
          <w:color w:val="231F20"/>
          <w:sz w:val="20"/>
        </w:rPr>
        <w:t>or</w:t>
      </w:r>
      <w:r>
        <w:rPr>
          <w:color w:val="231F20"/>
          <w:spacing w:val="-14"/>
          <w:sz w:val="20"/>
        </w:rPr>
        <w:t> </w:t>
      </w:r>
      <w:r>
        <w:rPr>
          <w:color w:val="231F20"/>
          <w:sz w:val="20"/>
        </w:rPr>
        <w:t>connivance</w:t>
      </w:r>
      <w:r>
        <w:rPr>
          <w:color w:val="231F20"/>
          <w:spacing w:val="-13"/>
          <w:sz w:val="20"/>
        </w:rPr>
        <w:t> </w:t>
      </w:r>
      <w:r>
        <w:rPr>
          <w:color w:val="231F20"/>
          <w:sz w:val="20"/>
        </w:rPr>
        <w:t>of,</w:t>
      </w:r>
      <w:r>
        <w:rPr>
          <w:color w:val="231F20"/>
          <w:spacing w:val="-14"/>
          <w:sz w:val="20"/>
        </w:rPr>
        <w:t> </w:t>
      </w:r>
      <w:r>
        <w:rPr>
          <w:color w:val="231F20"/>
          <w:sz w:val="20"/>
        </w:rPr>
        <w:t>or</w:t>
      </w:r>
      <w:r>
        <w:rPr>
          <w:color w:val="231F20"/>
          <w:spacing w:val="-14"/>
          <w:sz w:val="20"/>
        </w:rPr>
        <w:t> </w:t>
      </w:r>
      <w:r>
        <w:rPr>
          <w:color w:val="231F20"/>
          <w:sz w:val="20"/>
        </w:rPr>
        <w:t>is</w:t>
      </w:r>
      <w:r>
        <w:rPr>
          <w:color w:val="231F20"/>
          <w:spacing w:val="-13"/>
          <w:sz w:val="20"/>
        </w:rPr>
        <w:t> </w:t>
      </w:r>
      <w:r>
        <w:rPr>
          <w:color w:val="231F20"/>
          <w:sz w:val="20"/>
        </w:rPr>
        <w:t>attributable</w:t>
      </w:r>
      <w:r>
        <w:rPr>
          <w:color w:val="231F20"/>
          <w:spacing w:val="-14"/>
          <w:sz w:val="20"/>
        </w:rPr>
        <w:t> </w:t>
      </w:r>
      <w:r>
        <w:rPr>
          <w:color w:val="231F20"/>
          <w:sz w:val="20"/>
        </w:rPr>
        <w:t>to</w:t>
      </w:r>
      <w:r>
        <w:rPr>
          <w:color w:val="231F20"/>
          <w:spacing w:val="-14"/>
          <w:sz w:val="20"/>
        </w:rPr>
        <w:t> </w:t>
      </w:r>
      <w:r>
        <w:rPr>
          <w:color w:val="231F20"/>
          <w:sz w:val="20"/>
        </w:rPr>
        <w:t>any</w:t>
      </w:r>
      <w:r>
        <w:rPr>
          <w:color w:val="231F20"/>
          <w:spacing w:val="-13"/>
          <w:sz w:val="20"/>
        </w:rPr>
        <w:t> </w:t>
      </w:r>
      <w:r>
        <w:rPr>
          <w:color w:val="231F20"/>
          <w:sz w:val="20"/>
        </w:rPr>
        <w:t>neglect</w:t>
      </w:r>
      <w:r>
        <w:rPr>
          <w:color w:val="231F20"/>
          <w:spacing w:val="-14"/>
          <w:sz w:val="20"/>
        </w:rPr>
        <w:t> </w:t>
      </w:r>
      <w:r>
        <w:rPr>
          <w:color w:val="231F20"/>
          <w:sz w:val="20"/>
        </w:rPr>
        <w:t>on</w:t>
      </w:r>
      <w:r>
        <w:rPr>
          <w:color w:val="231F20"/>
          <w:spacing w:val="-13"/>
          <w:sz w:val="20"/>
        </w:rPr>
        <w:t> </w:t>
      </w:r>
      <w:r>
        <w:rPr>
          <w:color w:val="231F20"/>
          <w:sz w:val="20"/>
        </w:rPr>
        <w:t>the</w:t>
      </w:r>
      <w:r>
        <w:rPr>
          <w:color w:val="231F20"/>
          <w:spacing w:val="-14"/>
          <w:sz w:val="20"/>
        </w:rPr>
        <w:t> </w:t>
      </w:r>
      <w:r>
        <w:rPr>
          <w:color w:val="231F20"/>
          <w:sz w:val="20"/>
        </w:rPr>
        <w:t>part</w:t>
      </w:r>
      <w:r>
        <w:rPr>
          <w:color w:val="231F20"/>
          <w:spacing w:val="-14"/>
          <w:sz w:val="20"/>
        </w:rPr>
        <w:t> </w:t>
      </w:r>
      <w:r>
        <w:rPr>
          <w:color w:val="231F20"/>
          <w:sz w:val="20"/>
        </w:rPr>
        <w:t>of, any director, manager, secretary or other officer of the </w:t>
      </w:r>
      <w:r>
        <w:rPr>
          <w:color w:val="231F20"/>
          <w:spacing w:val="-3"/>
          <w:sz w:val="20"/>
        </w:rPr>
        <w:t>company, </w:t>
      </w:r>
      <w:r>
        <w:rPr>
          <w:color w:val="231F20"/>
          <w:sz w:val="20"/>
        </w:rPr>
        <w:t>such director, manager, secretary</w:t>
      </w:r>
      <w:r>
        <w:rPr>
          <w:color w:val="231F20"/>
          <w:spacing w:val="-10"/>
          <w:sz w:val="20"/>
        </w:rPr>
        <w:t> </w:t>
      </w:r>
      <w:r>
        <w:rPr>
          <w:color w:val="231F20"/>
          <w:sz w:val="20"/>
        </w:rPr>
        <w:t>or</w:t>
      </w:r>
      <w:r>
        <w:rPr>
          <w:color w:val="231F20"/>
          <w:spacing w:val="-9"/>
          <w:sz w:val="20"/>
        </w:rPr>
        <w:t> </w:t>
      </w:r>
      <w:r>
        <w:rPr>
          <w:color w:val="231F20"/>
          <w:sz w:val="20"/>
        </w:rPr>
        <w:t>other</w:t>
      </w:r>
      <w:r>
        <w:rPr>
          <w:color w:val="231F20"/>
          <w:spacing w:val="-10"/>
          <w:sz w:val="20"/>
        </w:rPr>
        <w:t> </w:t>
      </w:r>
      <w:r>
        <w:rPr>
          <w:color w:val="231F20"/>
          <w:sz w:val="20"/>
        </w:rPr>
        <w:t>officer</w:t>
      </w:r>
      <w:r>
        <w:rPr>
          <w:color w:val="231F20"/>
          <w:spacing w:val="-9"/>
          <w:sz w:val="20"/>
        </w:rPr>
        <w:t> </w:t>
      </w:r>
      <w:r>
        <w:rPr>
          <w:color w:val="231F20"/>
          <w:sz w:val="20"/>
        </w:rPr>
        <w:t>shall</w:t>
      </w:r>
      <w:r>
        <w:rPr>
          <w:color w:val="231F20"/>
          <w:spacing w:val="-10"/>
          <w:sz w:val="20"/>
        </w:rPr>
        <w:t> </w:t>
      </w:r>
      <w:r>
        <w:rPr>
          <w:color w:val="231F20"/>
          <w:sz w:val="20"/>
        </w:rPr>
        <w:t>also</w:t>
      </w:r>
      <w:r>
        <w:rPr>
          <w:color w:val="231F20"/>
          <w:spacing w:val="-9"/>
          <w:sz w:val="20"/>
        </w:rPr>
        <w:t> </w:t>
      </w:r>
      <w:r>
        <w:rPr>
          <w:color w:val="231F20"/>
          <w:sz w:val="20"/>
        </w:rPr>
        <w:t>be</w:t>
      </w:r>
      <w:r>
        <w:rPr>
          <w:color w:val="231F20"/>
          <w:spacing w:val="-10"/>
          <w:sz w:val="20"/>
        </w:rPr>
        <w:t> </w:t>
      </w:r>
      <w:r>
        <w:rPr>
          <w:color w:val="231F20"/>
          <w:sz w:val="20"/>
        </w:rPr>
        <w:t>deemed</w:t>
      </w:r>
      <w:r>
        <w:rPr>
          <w:color w:val="231F20"/>
          <w:spacing w:val="-9"/>
          <w:sz w:val="20"/>
        </w:rPr>
        <w:t> </w:t>
      </w:r>
      <w:r>
        <w:rPr>
          <w:color w:val="231F20"/>
          <w:sz w:val="20"/>
        </w:rPr>
        <w:t>to</w:t>
      </w:r>
      <w:r>
        <w:rPr>
          <w:color w:val="231F20"/>
          <w:spacing w:val="-9"/>
          <w:sz w:val="20"/>
        </w:rPr>
        <w:t> </w:t>
      </w:r>
      <w:r>
        <w:rPr>
          <w:color w:val="231F20"/>
          <w:sz w:val="20"/>
        </w:rPr>
        <w:t>be</w:t>
      </w:r>
      <w:r>
        <w:rPr>
          <w:color w:val="231F20"/>
          <w:spacing w:val="-10"/>
          <w:sz w:val="20"/>
        </w:rPr>
        <w:t> </w:t>
      </w:r>
      <w:r>
        <w:rPr>
          <w:color w:val="231F20"/>
          <w:sz w:val="20"/>
        </w:rPr>
        <w:t>guilty</w:t>
      </w:r>
      <w:r>
        <w:rPr>
          <w:color w:val="231F20"/>
          <w:spacing w:val="-9"/>
          <w:sz w:val="20"/>
        </w:rPr>
        <w:t> </w:t>
      </w:r>
      <w:r>
        <w:rPr>
          <w:color w:val="231F20"/>
          <w:sz w:val="20"/>
        </w:rPr>
        <w:t>of</w:t>
      </w:r>
      <w:r>
        <w:rPr>
          <w:color w:val="231F20"/>
          <w:spacing w:val="-10"/>
          <w:sz w:val="20"/>
        </w:rPr>
        <w:t> </w:t>
      </w:r>
      <w:r>
        <w:rPr>
          <w:color w:val="231F20"/>
          <w:sz w:val="20"/>
        </w:rPr>
        <w:t>the</w:t>
      </w:r>
      <w:r>
        <w:rPr>
          <w:color w:val="231F20"/>
          <w:spacing w:val="-9"/>
          <w:sz w:val="20"/>
        </w:rPr>
        <w:t> </w:t>
      </w:r>
      <w:r>
        <w:rPr>
          <w:color w:val="231F20"/>
          <w:sz w:val="20"/>
        </w:rPr>
        <w:t>offence</w:t>
      </w:r>
      <w:r>
        <w:rPr>
          <w:color w:val="231F20"/>
          <w:spacing w:val="-10"/>
          <w:sz w:val="20"/>
        </w:rPr>
        <w:t> </w:t>
      </w:r>
      <w:r>
        <w:rPr>
          <w:color w:val="231F20"/>
          <w:sz w:val="20"/>
        </w:rPr>
        <w:t>and</w:t>
      </w:r>
      <w:r>
        <w:rPr>
          <w:color w:val="231F20"/>
          <w:spacing w:val="-9"/>
          <w:sz w:val="20"/>
        </w:rPr>
        <w:t> </w:t>
      </w:r>
      <w:r>
        <w:rPr>
          <w:color w:val="231F20"/>
          <w:sz w:val="20"/>
        </w:rPr>
        <w:t>shall</w:t>
      </w:r>
      <w:r>
        <w:rPr>
          <w:color w:val="231F20"/>
          <w:spacing w:val="-9"/>
          <w:sz w:val="20"/>
        </w:rPr>
        <w:t> </w:t>
      </w:r>
      <w:r>
        <w:rPr>
          <w:color w:val="231F20"/>
          <w:sz w:val="20"/>
        </w:rPr>
        <w:t>be</w:t>
      </w:r>
      <w:r>
        <w:rPr>
          <w:color w:val="231F20"/>
          <w:spacing w:val="-10"/>
          <w:sz w:val="20"/>
        </w:rPr>
        <w:t> </w:t>
      </w:r>
      <w:r>
        <w:rPr>
          <w:color w:val="231F20"/>
          <w:sz w:val="20"/>
        </w:rPr>
        <w:t>liable to be proceeded against and punished</w:t>
      </w:r>
      <w:r>
        <w:rPr>
          <w:color w:val="231F20"/>
          <w:spacing w:val="23"/>
          <w:sz w:val="20"/>
        </w:rPr>
        <w:t> </w:t>
      </w:r>
      <w:r>
        <w:rPr>
          <w:color w:val="231F20"/>
          <w:sz w:val="20"/>
        </w:rPr>
        <w:t>accordingly.</w:t>
      </w:r>
    </w:p>
    <w:p>
      <w:pPr>
        <w:spacing w:before="82"/>
        <w:ind w:left="590" w:right="0" w:firstLine="0"/>
        <w:jc w:val="both"/>
        <w:rPr>
          <w:sz w:val="20"/>
        </w:rPr>
      </w:pPr>
      <w:r>
        <w:rPr>
          <w:i/>
          <w:color w:val="231F20"/>
          <w:sz w:val="20"/>
        </w:rPr>
        <w:t>Explanation.</w:t>
      </w:r>
      <w:r>
        <w:rPr>
          <w:color w:val="231F20"/>
          <w:sz w:val="20"/>
        </w:rPr>
        <w:t>—For the purpose of this section—</w:t>
      </w:r>
    </w:p>
    <w:p>
      <w:pPr>
        <w:pStyle w:val="ListParagraph"/>
        <w:numPr>
          <w:ilvl w:val="1"/>
          <w:numId w:val="87"/>
        </w:numPr>
        <w:tabs>
          <w:tab w:pos="1358" w:val="left" w:leader="none"/>
        </w:tabs>
        <w:spacing w:line="240" w:lineRule="auto" w:before="92" w:after="0"/>
        <w:ind w:left="1357" w:right="0" w:hanging="288"/>
        <w:jc w:val="both"/>
        <w:rPr>
          <w:sz w:val="20"/>
        </w:rPr>
      </w:pPr>
      <w:r>
        <w:rPr>
          <w:color w:val="231F20"/>
          <w:sz w:val="20"/>
        </w:rPr>
        <w:t>"company" means any body corporate, and</w:t>
      </w:r>
      <w:r>
        <w:rPr>
          <w:color w:val="231F20"/>
          <w:spacing w:val="29"/>
          <w:sz w:val="20"/>
        </w:rPr>
        <w:t> </w:t>
      </w:r>
      <w:r>
        <w:rPr>
          <w:color w:val="231F20"/>
          <w:sz w:val="20"/>
        </w:rPr>
        <w:t>includes—</w:t>
      </w:r>
    </w:p>
    <w:p>
      <w:pPr>
        <w:pStyle w:val="ListParagraph"/>
        <w:numPr>
          <w:ilvl w:val="2"/>
          <w:numId w:val="87"/>
        </w:numPr>
        <w:tabs>
          <w:tab w:pos="1773" w:val="left" w:leader="none"/>
        </w:tabs>
        <w:spacing w:line="240" w:lineRule="auto" w:before="130" w:after="0"/>
        <w:ind w:left="1772" w:right="0" w:hanging="223"/>
        <w:jc w:val="left"/>
        <w:rPr>
          <w:sz w:val="20"/>
        </w:rPr>
      </w:pPr>
      <w:r>
        <w:rPr>
          <w:color w:val="231F20"/>
          <w:sz w:val="20"/>
        </w:rPr>
        <w:t>a firm;</w:t>
      </w:r>
      <w:r>
        <w:rPr>
          <w:color w:val="231F20"/>
          <w:spacing w:val="-31"/>
          <w:sz w:val="20"/>
        </w:rPr>
        <w:t> </w:t>
      </w:r>
      <w:r>
        <w:rPr>
          <w:color w:val="231F20"/>
          <w:sz w:val="20"/>
        </w:rPr>
        <w:t>and</w:t>
      </w:r>
    </w:p>
    <w:p>
      <w:pPr>
        <w:pStyle w:val="BodyText"/>
        <w:rPr>
          <w:sz w:val="18"/>
        </w:rPr>
      </w:pPr>
      <w:r>
        <w:rPr/>
        <w:br w:type="column"/>
      </w:r>
      <w:r>
        <w:rPr>
          <w:sz w:val="18"/>
        </w:rPr>
      </w:r>
    </w:p>
    <w:p>
      <w:pPr>
        <w:pStyle w:val="BodyText"/>
        <w:rPr>
          <w:sz w:val="18"/>
        </w:rPr>
      </w:pPr>
    </w:p>
    <w:p>
      <w:pPr>
        <w:pStyle w:val="BodyText"/>
        <w:rPr>
          <w:sz w:val="18"/>
        </w:rPr>
      </w:pPr>
    </w:p>
    <w:p>
      <w:pPr>
        <w:pStyle w:val="BodyText"/>
        <w:spacing w:before="7"/>
        <w:rPr>
          <w:sz w:val="21"/>
        </w:rPr>
      </w:pPr>
    </w:p>
    <w:p>
      <w:pPr>
        <w:spacing w:before="0"/>
        <w:ind w:left="130" w:right="0" w:firstLine="0"/>
        <w:jc w:val="left"/>
        <w:rPr>
          <w:sz w:val="16"/>
        </w:rPr>
      </w:pPr>
      <w:r>
        <w:rPr>
          <w:color w:val="231F20"/>
          <w:sz w:val="16"/>
        </w:rPr>
        <w:t>Re-</w:t>
      </w:r>
    </w:p>
    <w:p>
      <w:pPr>
        <w:spacing w:line="249" w:lineRule="auto" w:before="8"/>
        <w:ind w:left="130" w:right="156" w:firstLine="0"/>
        <w:jc w:val="left"/>
        <w:rPr>
          <w:sz w:val="16"/>
        </w:rPr>
      </w:pPr>
      <w:r>
        <w:rPr>
          <w:color w:val="231F20"/>
          <w:sz w:val="16"/>
        </w:rPr>
        <w:t>identification and processing of de- identified personal data.</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23"/>
        </w:rPr>
      </w:pPr>
    </w:p>
    <w:p>
      <w:pPr>
        <w:spacing w:line="249" w:lineRule="auto" w:before="0"/>
        <w:ind w:left="153" w:right="216" w:firstLine="0"/>
        <w:jc w:val="left"/>
        <w:rPr>
          <w:sz w:val="16"/>
        </w:rPr>
      </w:pPr>
      <w:r>
        <w:rPr>
          <w:color w:val="231F20"/>
          <w:sz w:val="16"/>
        </w:rPr>
        <w:t>Offences to be cognizable and non- bailable.</w:t>
      </w:r>
    </w:p>
    <w:p>
      <w:pPr>
        <w:pStyle w:val="BodyText"/>
        <w:rPr>
          <w:sz w:val="18"/>
        </w:rPr>
      </w:pPr>
    </w:p>
    <w:p>
      <w:pPr>
        <w:pStyle w:val="BodyText"/>
        <w:spacing w:before="4"/>
        <w:rPr>
          <w:sz w:val="17"/>
        </w:rPr>
      </w:pPr>
    </w:p>
    <w:p>
      <w:pPr>
        <w:spacing w:line="249" w:lineRule="auto" w:before="0"/>
        <w:ind w:left="130" w:right="183" w:firstLine="0"/>
        <w:jc w:val="left"/>
        <w:rPr>
          <w:sz w:val="16"/>
        </w:rPr>
      </w:pPr>
      <w:r>
        <w:rPr>
          <w:color w:val="231F20"/>
          <w:sz w:val="16"/>
        </w:rPr>
        <w:t>Offences by companies.</w:t>
      </w:r>
    </w:p>
    <w:p>
      <w:pPr>
        <w:spacing w:after="0" w:line="249" w:lineRule="auto"/>
        <w:jc w:val="left"/>
        <w:rPr>
          <w:sz w:val="16"/>
        </w:rPr>
        <w:sectPr>
          <w:type w:val="continuous"/>
          <w:pgSz w:w="11900" w:h="16840"/>
          <w:pgMar w:top="1600" w:bottom="280" w:left="1020" w:right="1020"/>
          <w:cols w:num="3" w:equalWidth="0">
            <w:col w:w="1180" w:space="40"/>
            <w:col w:w="7295" w:space="63"/>
            <w:col w:w="1282"/>
          </w:cols>
        </w:sectPr>
      </w:pPr>
    </w:p>
    <w:p>
      <w:pPr>
        <w:pStyle w:val="BodyText"/>
        <w:spacing w:before="3"/>
        <w:rPr>
          <w:sz w:val="13"/>
        </w:rPr>
      </w:pPr>
    </w:p>
    <w:p>
      <w:pPr>
        <w:spacing w:after="0"/>
        <w:rPr>
          <w:sz w:val="13"/>
        </w:rPr>
        <w:sectPr>
          <w:pgSz w:w="11900" w:h="16840"/>
          <w:pgMar w:header="1436" w:footer="0" w:top="1660" w:bottom="280" w:left="1020" w:right="102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49" w:lineRule="auto" w:before="152"/>
        <w:ind w:left="130" w:right="-6" w:firstLine="0"/>
        <w:jc w:val="left"/>
        <w:rPr>
          <w:sz w:val="16"/>
        </w:rPr>
      </w:pPr>
      <w:r>
        <w:rPr>
          <w:color w:val="231F20"/>
          <w:sz w:val="16"/>
        </w:rPr>
        <w:t>Offences by State.</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49" w:lineRule="auto" w:before="113"/>
        <w:ind w:left="149" w:right="-6" w:firstLine="0"/>
        <w:jc w:val="left"/>
        <w:rPr>
          <w:sz w:val="16"/>
        </w:rPr>
      </w:pPr>
      <w:r>
        <w:rPr>
          <w:color w:val="231F20"/>
          <w:sz w:val="16"/>
        </w:rPr>
        <w:t>Power of Central</w:t>
      </w:r>
    </w:p>
    <w:p>
      <w:pPr>
        <w:spacing w:line="249" w:lineRule="auto" w:before="1"/>
        <w:ind w:left="149" w:right="97" w:firstLine="0"/>
        <w:jc w:val="left"/>
        <w:rPr>
          <w:sz w:val="16"/>
        </w:rPr>
      </w:pPr>
      <w:r>
        <w:rPr>
          <w:color w:val="231F20"/>
          <w:sz w:val="16"/>
        </w:rPr>
        <w:t>Government to issue directions.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49" w:lineRule="auto" w:before="131"/>
        <w:ind w:left="129" w:right="-6" w:firstLine="0"/>
        <w:jc w:val="left"/>
        <w:rPr>
          <w:sz w:val="16"/>
        </w:rPr>
      </w:pPr>
      <w:r>
        <w:rPr>
          <w:color w:val="231F20"/>
          <w:sz w:val="16"/>
        </w:rPr>
        <w:t>Members, etc., to be public</w:t>
      </w:r>
    </w:p>
    <w:p>
      <w:pPr>
        <w:spacing w:before="1"/>
        <w:ind w:left="129" w:right="0" w:firstLine="0"/>
        <w:jc w:val="left"/>
        <w:rPr>
          <w:sz w:val="16"/>
        </w:rPr>
      </w:pPr>
      <w:r>
        <w:rPr>
          <w:color w:val="231F20"/>
          <w:sz w:val="16"/>
        </w:rPr>
        <w:t>servants.</w:t>
      </w:r>
    </w:p>
    <w:p>
      <w:pPr>
        <w:pStyle w:val="BodyText"/>
        <w:rPr>
          <w:sz w:val="18"/>
        </w:rPr>
      </w:pPr>
    </w:p>
    <w:p>
      <w:pPr>
        <w:pStyle w:val="BodyText"/>
        <w:spacing w:before="1"/>
        <w:rPr>
          <w:sz w:val="21"/>
        </w:rPr>
      </w:pPr>
    </w:p>
    <w:p>
      <w:pPr>
        <w:spacing w:line="249" w:lineRule="auto" w:before="0"/>
        <w:ind w:left="129" w:right="60" w:firstLine="0"/>
        <w:jc w:val="left"/>
        <w:rPr>
          <w:sz w:val="16"/>
        </w:rPr>
      </w:pPr>
      <w:r>
        <w:rPr>
          <w:color w:val="231F20"/>
          <w:sz w:val="16"/>
        </w:rPr>
        <w:t>Protection of action taken in good faith.</w:t>
      </w:r>
    </w:p>
    <w:p>
      <w:pPr>
        <w:pStyle w:val="BodyText"/>
        <w:rPr>
          <w:sz w:val="18"/>
        </w:rPr>
      </w:pPr>
    </w:p>
    <w:p>
      <w:pPr>
        <w:pStyle w:val="BodyText"/>
        <w:rPr>
          <w:sz w:val="18"/>
        </w:rPr>
      </w:pPr>
    </w:p>
    <w:p>
      <w:pPr>
        <w:spacing w:line="249" w:lineRule="auto" w:before="136"/>
        <w:ind w:left="129" w:right="97" w:firstLine="0"/>
        <w:jc w:val="left"/>
        <w:rPr>
          <w:sz w:val="16"/>
        </w:rPr>
      </w:pPr>
      <w:r>
        <w:rPr>
          <w:color w:val="231F20"/>
          <w:sz w:val="16"/>
        </w:rPr>
        <w:t>Exemption from tax on income.</w:t>
      </w:r>
    </w:p>
    <w:p>
      <w:pPr>
        <w:pStyle w:val="ListParagraph"/>
        <w:numPr>
          <w:ilvl w:val="2"/>
          <w:numId w:val="87"/>
        </w:numPr>
        <w:tabs>
          <w:tab w:pos="1844" w:val="left" w:leader="none"/>
        </w:tabs>
        <w:spacing w:line="249" w:lineRule="auto" w:before="96" w:after="0"/>
        <w:ind w:left="1089" w:right="0" w:firstLine="480"/>
        <w:jc w:val="left"/>
        <w:rPr>
          <w:sz w:val="20"/>
        </w:rPr>
      </w:pPr>
      <w:r>
        <w:rPr>
          <w:color w:val="231F20"/>
          <w:spacing w:val="-2"/>
          <w:sz w:val="20"/>
        </w:rPr>
        <w:br w:type="column"/>
      </w:r>
      <w:r>
        <w:rPr>
          <w:color w:val="231F20"/>
          <w:sz w:val="20"/>
        </w:rPr>
        <w:t>an</w:t>
      </w:r>
      <w:r>
        <w:rPr>
          <w:color w:val="231F20"/>
          <w:spacing w:val="-25"/>
          <w:sz w:val="20"/>
        </w:rPr>
        <w:t> </w:t>
      </w:r>
      <w:r>
        <w:rPr>
          <w:color w:val="231F20"/>
          <w:sz w:val="20"/>
        </w:rPr>
        <w:t>association</w:t>
      </w:r>
      <w:r>
        <w:rPr>
          <w:color w:val="231F20"/>
          <w:spacing w:val="-24"/>
          <w:sz w:val="20"/>
        </w:rPr>
        <w:t> </w:t>
      </w:r>
      <w:r>
        <w:rPr>
          <w:color w:val="231F20"/>
          <w:sz w:val="20"/>
        </w:rPr>
        <w:t>of</w:t>
      </w:r>
      <w:r>
        <w:rPr>
          <w:color w:val="231F20"/>
          <w:spacing w:val="-24"/>
          <w:sz w:val="20"/>
        </w:rPr>
        <w:t> </w:t>
      </w:r>
      <w:r>
        <w:rPr>
          <w:color w:val="231F20"/>
          <w:sz w:val="20"/>
        </w:rPr>
        <w:t>persons</w:t>
      </w:r>
      <w:r>
        <w:rPr>
          <w:color w:val="231F20"/>
          <w:spacing w:val="-25"/>
          <w:sz w:val="20"/>
        </w:rPr>
        <w:t> </w:t>
      </w:r>
      <w:r>
        <w:rPr>
          <w:color w:val="231F20"/>
          <w:sz w:val="20"/>
        </w:rPr>
        <w:t>or</w:t>
      </w:r>
      <w:r>
        <w:rPr>
          <w:color w:val="231F20"/>
          <w:spacing w:val="-24"/>
          <w:sz w:val="20"/>
        </w:rPr>
        <w:t> </w:t>
      </w:r>
      <w:r>
        <w:rPr>
          <w:color w:val="231F20"/>
          <w:sz w:val="20"/>
        </w:rPr>
        <w:t>a</w:t>
      </w:r>
      <w:r>
        <w:rPr>
          <w:color w:val="231F20"/>
          <w:spacing w:val="-24"/>
          <w:sz w:val="20"/>
        </w:rPr>
        <w:t> </w:t>
      </w:r>
      <w:r>
        <w:rPr>
          <w:color w:val="231F20"/>
          <w:sz w:val="20"/>
        </w:rPr>
        <w:t>body</w:t>
      </w:r>
      <w:r>
        <w:rPr>
          <w:color w:val="231F20"/>
          <w:spacing w:val="-25"/>
          <w:sz w:val="20"/>
        </w:rPr>
        <w:t> </w:t>
      </w:r>
      <w:r>
        <w:rPr>
          <w:color w:val="231F20"/>
          <w:sz w:val="20"/>
        </w:rPr>
        <w:t>of</w:t>
      </w:r>
      <w:r>
        <w:rPr>
          <w:color w:val="231F20"/>
          <w:spacing w:val="-24"/>
          <w:sz w:val="20"/>
        </w:rPr>
        <w:t> </w:t>
      </w:r>
      <w:r>
        <w:rPr>
          <w:color w:val="231F20"/>
          <w:sz w:val="20"/>
        </w:rPr>
        <w:t>individuals</w:t>
      </w:r>
      <w:r>
        <w:rPr>
          <w:color w:val="231F20"/>
          <w:spacing w:val="-24"/>
          <w:sz w:val="20"/>
        </w:rPr>
        <w:t> </w:t>
      </w:r>
      <w:r>
        <w:rPr>
          <w:color w:val="231F20"/>
          <w:sz w:val="20"/>
        </w:rPr>
        <w:t>whether</w:t>
      </w:r>
      <w:r>
        <w:rPr>
          <w:color w:val="231F20"/>
          <w:spacing w:val="-25"/>
          <w:sz w:val="20"/>
        </w:rPr>
        <w:t> </w:t>
      </w:r>
      <w:r>
        <w:rPr>
          <w:color w:val="231F20"/>
          <w:spacing w:val="-2"/>
          <w:sz w:val="20"/>
        </w:rPr>
        <w:t>incorporated </w:t>
      </w:r>
      <w:r>
        <w:rPr>
          <w:color w:val="231F20"/>
          <w:sz w:val="20"/>
        </w:rPr>
        <w:t>or</w:t>
      </w:r>
      <w:r>
        <w:rPr>
          <w:color w:val="231F20"/>
          <w:spacing w:val="4"/>
          <w:sz w:val="20"/>
        </w:rPr>
        <w:t> </w:t>
      </w:r>
      <w:r>
        <w:rPr>
          <w:color w:val="231F20"/>
          <w:sz w:val="20"/>
        </w:rPr>
        <w:t>not.</w:t>
      </w:r>
    </w:p>
    <w:p>
      <w:pPr>
        <w:pStyle w:val="ListParagraph"/>
        <w:numPr>
          <w:ilvl w:val="1"/>
          <w:numId w:val="87"/>
        </w:numPr>
        <w:tabs>
          <w:tab w:pos="1366" w:val="left" w:leader="none"/>
        </w:tabs>
        <w:spacing w:line="240" w:lineRule="auto" w:before="121" w:after="0"/>
        <w:ind w:left="1365" w:right="0" w:hanging="277"/>
        <w:jc w:val="left"/>
        <w:rPr>
          <w:sz w:val="20"/>
        </w:rPr>
      </w:pPr>
      <w:r>
        <w:rPr>
          <w:color w:val="231F20"/>
          <w:sz w:val="20"/>
        </w:rPr>
        <w:t>"director" in relation</w:t>
      </w:r>
      <w:r>
        <w:rPr>
          <w:color w:val="231F20"/>
          <w:spacing w:val="-13"/>
          <w:sz w:val="20"/>
        </w:rPr>
        <w:t> </w:t>
      </w:r>
      <w:r>
        <w:rPr>
          <w:color w:val="231F20"/>
          <w:sz w:val="20"/>
        </w:rPr>
        <w:t>to—</w:t>
      </w:r>
    </w:p>
    <w:p>
      <w:pPr>
        <w:pStyle w:val="ListParagraph"/>
        <w:numPr>
          <w:ilvl w:val="2"/>
          <w:numId w:val="87"/>
        </w:numPr>
        <w:tabs>
          <w:tab w:pos="1793" w:val="left" w:leader="none"/>
        </w:tabs>
        <w:spacing w:line="240" w:lineRule="auto" w:before="130" w:after="0"/>
        <w:ind w:left="1792" w:right="0" w:hanging="223"/>
        <w:jc w:val="left"/>
        <w:rPr>
          <w:sz w:val="20"/>
        </w:rPr>
      </w:pPr>
      <w:r>
        <w:rPr>
          <w:color w:val="231F20"/>
          <w:sz w:val="20"/>
        </w:rPr>
        <w:t>a</w:t>
      </w:r>
      <w:r>
        <w:rPr>
          <w:color w:val="231F20"/>
          <w:spacing w:val="-15"/>
          <w:sz w:val="20"/>
        </w:rPr>
        <w:t> </w:t>
      </w:r>
      <w:r>
        <w:rPr>
          <w:color w:val="231F20"/>
          <w:sz w:val="20"/>
        </w:rPr>
        <w:t>firm,</w:t>
      </w:r>
      <w:r>
        <w:rPr>
          <w:color w:val="231F20"/>
          <w:spacing w:val="-14"/>
          <w:sz w:val="20"/>
        </w:rPr>
        <w:t> </w:t>
      </w:r>
      <w:r>
        <w:rPr>
          <w:color w:val="231F20"/>
          <w:sz w:val="20"/>
        </w:rPr>
        <w:t>means</w:t>
      </w:r>
      <w:r>
        <w:rPr>
          <w:color w:val="231F20"/>
          <w:spacing w:val="-14"/>
          <w:sz w:val="20"/>
        </w:rPr>
        <w:t> </w:t>
      </w:r>
      <w:r>
        <w:rPr>
          <w:color w:val="231F20"/>
          <w:sz w:val="20"/>
        </w:rPr>
        <w:t>a</w:t>
      </w:r>
      <w:r>
        <w:rPr>
          <w:color w:val="231F20"/>
          <w:spacing w:val="-15"/>
          <w:sz w:val="20"/>
        </w:rPr>
        <w:t> </w:t>
      </w:r>
      <w:r>
        <w:rPr>
          <w:color w:val="231F20"/>
          <w:sz w:val="20"/>
        </w:rPr>
        <w:t>partner</w:t>
      </w:r>
      <w:r>
        <w:rPr>
          <w:color w:val="231F20"/>
          <w:spacing w:val="-14"/>
          <w:sz w:val="20"/>
        </w:rPr>
        <w:t> </w:t>
      </w:r>
      <w:r>
        <w:rPr>
          <w:color w:val="231F20"/>
          <w:sz w:val="20"/>
        </w:rPr>
        <w:t>in</w:t>
      </w:r>
      <w:r>
        <w:rPr>
          <w:color w:val="231F20"/>
          <w:spacing w:val="-14"/>
          <w:sz w:val="20"/>
        </w:rPr>
        <w:t> </w:t>
      </w:r>
      <w:r>
        <w:rPr>
          <w:color w:val="231F20"/>
          <w:sz w:val="20"/>
        </w:rPr>
        <w:t>the</w:t>
      </w:r>
      <w:r>
        <w:rPr>
          <w:color w:val="231F20"/>
          <w:spacing w:val="-14"/>
          <w:sz w:val="20"/>
        </w:rPr>
        <w:t> </w:t>
      </w:r>
      <w:r>
        <w:rPr>
          <w:color w:val="231F20"/>
          <w:sz w:val="20"/>
        </w:rPr>
        <w:t>firm;</w:t>
      </w:r>
    </w:p>
    <w:p>
      <w:pPr>
        <w:pStyle w:val="ListParagraph"/>
        <w:numPr>
          <w:ilvl w:val="2"/>
          <w:numId w:val="87"/>
        </w:numPr>
        <w:tabs>
          <w:tab w:pos="1853" w:val="left" w:leader="none"/>
        </w:tabs>
        <w:spacing w:line="249" w:lineRule="auto" w:before="130" w:after="0"/>
        <w:ind w:left="1090" w:right="0" w:firstLine="480"/>
        <w:jc w:val="left"/>
        <w:rPr>
          <w:sz w:val="20"/>
        </w:rPr>
      </w:pPr>
      <w:r>
        <w:rPr>
          <w:color w:val="231F20"/>
          <w:sz w:val="20"/>
        </w:rPr>
        <w:t>an</w:t>
      </w:r>
      <w:r>
        <w:rPr>
          <w:color w:val="231F20"/>
          <w:spacing w:val="-17"/>
          <w:sz w:val="20"/>
        </w:rPr>
        <w:t> </w:t>
      </w:r>
      <w:r>
        <w:rPr>
          <w:color w:val="231F20"/>
          <w:sz w:val="20"/>
        </w:rPr>
        <w:t>association</w:t>
      </w:r>
      <w:r>
        <w:rPr>
          <w:color w:val="231F20"/>
          <w:spacing w:val="-17"/>
          <w:sz w:val="20"/>
        </w:rPr>
        <w:t> </w:t>
      </w:r>
      <w:r>
        <w:rPr>
          <w:color w:val="231F20"/>
          <w:sz w:val="20"/>
        </w:rPr>
        <w:t>of</w:t>
      </w:r>
      <w:r>
        <w:rPr>
          <w:color w:val="231F20"/>
          <w:spacing w:val="-17"/>
          <w:sz w:val="20"/>
        </w:rPr>
        <w:t> </w:t>
      </w:r>
      <w:r>
        <w:rPr>
          <w:color w:val="231F20"/>
          <w:sz w:val="20"/>
        </w:rPr>
        <w:t>persons</w:t>
      </w:r>
      <w:r>
        <w:rPr>
          <w:color w:val="231F20"/>
          <w:spacing w:val="-17"/>
          <w:sz w:val="20"/>
        </w:rPr>
        <w:t> </w:t>
      </w:r>
      <w:r>
        <w:rPr>
          <w:color w:val="231F20"/>
          <w:sz w:val="20"/>
        </w:rPr>
        <w:t>or</w:t>
      </w:r>
      <w:r>
        <w:rPr>
          <w:color w:val="231F20"/>
          <w:spacing w:val="-17"/>
          <w:sz w:val="20"/>
        </w:rPr>
        <w:t> </w:t>
      </w:r>
      <w:r>
        <w:rPr>
          <w:color w:val="231F20"/>
          <w:sz w:val="20"/>
        </w:rPr>
        <w:t>a</w:t>
      </w:r>
      <w:r>
        <w:rPr>
          <w:color w:val="231F20"/>
          <w:spacing w:val="-17"/>
          <w:sz w:val="20"/>
        </w:rPr>
        <w:t> </w:t>
      </w:r>
      <w:r>
        <w:rPr>
          <w:color w:val="231F20"/>
          <w:sz w:val="20"/>
        </w:rPr>
        <w:t>body</w:t>
      </w:r>
      <w:r>
        <w:rPr>
          <w:color w:val="231F20"/>
          <w:spacing w:val="-17"/>
          <w:sz w:val="20"/>
        </w:rPr>
        <w:t> </w:t>
      </w:r>
      <w:r>
        <w:rPr>
          <w:color w:val="231F20"/>
          <w:sz w:val="20"/>
        </w:rPr>
        <w:t>of</w:t>
      </w:r>
      <w:r>
        <w:rPr>
          <w:color w:val="231F20"/>
          <w:spacing w:val="-17"/>
          <w:sz w:val="20"/>
        </w:rPr>
        <w:t> </w:t>
      </w:r>
      <w:r>
        <w:rPr>
          <w:color w:val="231F20"/>
          <w:sz w:val="20"/>
        </w:rPr>
        <w:t>individuals,</w:t>
      </w:r>
      <w:r>
        <w:rPr>
          <w:color w:val="231F20"/>
          <w:spacing w:val="-17"/>
          <w:sz w:val="20"/>
        </w:rPr>
        <w:t> </w:t>
      </w:r>
      <w:r>
        <w:rPr>
          <w:color w:val="231F20"/>
          <w:sz w:val="20"/>
        </w:rPr>
        <w:t>means</w:t>
      </w:r>
      <w:r>
        <w:rPr>
          <w:color w:val="231F20"/>
          <w:spacing w:val="-17"/>
          <w:sz w:val="20"/>
        </w:rPr>
        <w:t> </w:t>
      </w:r>
      <w:r>
        <w:rPr>
          <w:color w:val="231F20"/>
          <w:sz w:val="20"/>
        </w:rPr>
        <w:t>any</w:t>
      </w:r>
      <w:r>
        <w:rPr>
          <w:color w:val="231F20"/>
          <w:spacing w:val="-16"/>
          <w:sz w:val="20"/>
        </w:rPr>
        <w:t> </w:t>
      </w:r>
      <w:r>
        <w:rPr>
          <w:color w:val="231F20"/>
          <w:sz w:val="20"/>
        </w:rPr>
        <w:t>member controlling affairs</w:t>
      </w:r>
      <w:r>
        <w:rPr>
          <w:color w:val="231F20"/>
          <w:spacing w:val="-21"/>
          <w:sz w:val="20"/>
        </w:rPr>
        <w:t> </w:t>
      </w:r>
      <w:r>
        <w:rPr>
          <w:color w:val="231F20"/>
          <w:sz w:val="20"/>
        </w:rPr>
        <w:t>thereof.</w:t>
      </w:r>
    </w:p>
    <w:p>
      <w:pPr>
        <w:pStyle w:val="ListParagraph"/>
        <w:numPr>
          <w:ilvl w:val="0"/>
          <w:numId w:val="66"/>
        </w:numPr>
        <w:tabs>
          <w:tab w:pos="913" w:val="left" w:leader="none"/>
        </w:tabs>
        <w:spacing w:line="249" w:lineRule="auto" w:before="122" w:after="0"/>
        <w:ind w:left="130" w:right="1" w:firstLine="480"/>
        <w:jc w:val="both"/>
        <w:rPr>
          <w:sz w:val="20"/>
        </w:rPr>
      </w:pPr>
      <w:r>
        <w:rPr>
          <w:color w:val="231F20"/>
          <w:sz w:val="20"/>
        </w:rPr>
        <w:t>(</w:t>
      </w:r>
      <w:r>
        <w:rPr>
          <w:i/>
          <w:color w:val="231F20"/>
          <w:sz w:val="20"/>
        </w:rPr>
        <w:t>1</w:t>
      </w:r>
      <w:r>
        <w:rPr>
          <w:color w:val="231F20"/>
          <w:sz w:val="20"/>
        </w:rPr>
        <w:t>) Where it has been proved that an offence under this Act has been</w:t>
      </w:r>
      <w:r>
        <w:rPr>
          <w:color w:val="231F20"/>
          <w:spacing w:val="-22"/>
          <w:sz w:val="20"/>
        </w:rPr>
        <w:t> </w:t>
      </w:r>
      <w:r>
        <w:rPr>
          <w:color w:val="231F20"/>
          <w:sz w:val="20"/>
        </w:rPr>
        <w:t>committed by</w:t>
      </w:r>
      <w:r>
        <w:rPr>
          <w:color w:val="231F20"/>
          <w:spacing w:val="-3"/>
          <w:sz w:val="20"/>
        </w:rPr>
        <w:t> </w:t>
      </w:r>
      <w:r>
        <w:rPr>
          <w:color w:val="231F20"/>
          <w:sz w:val="20"/>
        </w:rPr>
        <w:t>any</w:t>
      </w:r>
      <w:r>
        <w:rPr>
          <w:color w:val="231F20"/>
          <w:spacing w:val="-2"/>
          <w:sz w:val="20"/>
        </w:rPr>
        <w:t> </w:t>
      </w:r>
      <w:r>
        <w:rPr>
          <w:color w:val="231F20"/>
          <w:sz w:val="20"/>
        </w:rPr>
        <w:t>department</w:t>
      </w:r>
      <w:r>
        <w:rPr>
          <w:color w:val="231F20"/>
          <w:spacing w:val="-3"/>
          <w:sz w:val="20"/>
        </w:rPr>
        <w:t> </w:t>
      </w:r>
      <w:r>
        <w:rPr>
          <w:color w:val="231F20"/>
          <w:sz w:val="20"/>
        </w:rPr>
        <w:t>or</w:t>
      </w:r>
      <w:r>
        <w:rPr>
          <w:color w:val="231F20"/>
          <w:spacing w:val="-2"/>
          <w:sz w:val="20"/>
        </w:rPr>
        <w:t> </w:t>
      </w:r>
      <w:r>
        <w:rPr>
          <w:color w:val="231F20"/>
          <w:sz w:val="20"/>
        </w:rPr>
        <w:t>authority</w:t>
      </w:r>
      <w:r>
        <w:rPr>
          <w:color w:val="231F20"/>
          <w:spacing w:val="-3"/>
          <w:sz w:val="20"/>
        </w:rPr>
        <w:t> </w:t>
      </w:r>
      <w:r>
        <w:rPr>
          <w:color w:val="231F20"/>
          <w:sz w:val="20"/>
        </w:rPr>
        <w:t>or</w:t>
      </w:r>
      <w:r>
        <w:rPr>
          <w:color w:val="231F20"/>
          <w:spacing w:val="-2"/>
          <w:sz w:val="20"/>
        </w:rPr>
        <w:t> </w:t>
      </w:r>
      <w:r>
        <w:rPr>
          <w:color w:val="231F20"/>
          <w:sz w:val="20"/>
        </w:rPr>
        <w:t>body</w:t>
      </w:r>
      <w:r>
        <w:rPr>
          <w:color w:val="231F20"/>
          <w:spacing w:val="-2"/>
          <w:sz w:val="20"/>
        </w:rPr>
        <w:t> </w:t>
      </w:r>
      <w:r>
        <w:rPr>
          <w:color w:val="231F20"/>
          <w:sz w:val="20"/>
        </w:rPr>
        <w:t>of</w:t>
      </w:r>
      <w:r>
        <w:rPr>
          <w:color w:val="231F20"/>
          <w:spacing w:val="-3"/>
          <w:sz w:val="20"/>
        </w:rPr>
        <w:t> </w:t>
      </w:r>
      <w:r>
        <w:rPr>
          <w:color w:val="231F20"/>
          <w:sz w:val="20"/>
        </w:rPr>
        <w:t>the</w:t>
      </w:r>
      <w:r>
        <w:rPr>
          <w:color w:val="231F20"/>
          <w:spacing w:val="-2"/>
          <w:sz w:val="20"/>
        </w:rPr>
        <w:t> </w:t>
      </w:r>
      <w:r>
        <w:rPr>
          <w:color w:val="231F20"/>
          <w:sz w:val="20"/>
        </w:rPr>
        <w:t>State,</w:t>
      </w:r>
      <w:r>
        <w:rPr>
          <w:color w:val="231F20"/>
          <w:spacing w:val="-3"/>
          <w:sz w:val="20"/>
        </w:rPr>
        <w:t> </w:t>
      </w:r>
      <w:r>
        <w:rPr>
          <w:color w:val="231F20"/>
          <w:sz w:val="20"/>
        </w:rPr>
        <w:t>by</w:t>
      </w:r>
      <w:r>
        <w:rPr>
          <w:color w:val="231F20"/>
          <w:spacing w:val="-2"/>
          <w:sz w:val="20"/>
        </w:rPr>
        <w:t> </w:t>
      </w:r>
      <w:r>
        <w:rPr>
          <w:color w:val="231F20"/>
          <w:sz w:val="20"/>
        </w:rPr>
        <w:t>whatever</w:t>
      </w:r>
      <w:r>
        <w:rPr>
          <w:color w:val="231F20"/>
          <w:spacing w:val="-2"/>
          <w:sz w:val="20"/>
        </w:rPr>
        <w:t> </w:t>
      </w:r>
      <w:r>
        <w:rPr>
          <w:color w:val="231F20"/>
          <w:sz w:val="20"/>
        </w:rPr>
        <w:t>name</w:t>
      </w:r>
      <w:r>
        <w:rPr>
          <w:color w:val="231F20"/>
          <w:spacing w:val="-3"/>
          <w:sz w:val="20"/>
        </w:rPr>
        <w:t> </w:t>
      </w:r>
      <w:r>
        <w:rPr>
          <w:color w:val="231F20"/>
          <w:sz w:val="20"/>
        </w:rPr>
        <w:t>called,</w:t>
      </w:r>
      <w:r>
        <w:rPr>
          <w:color w:val="231F20"/>
          <w:spacing w:val="-2"/>
          <w:sz w:val="20"/>
        </w:rPr>
        <w:t> </w:t>
      </w:r>
      <w:r>
        <w:rPr>
          <w:color w:val="231F20"/>
          <w:sz w:val="20"/>
        </w:rPr>
        <w:t>the</w:t>
      </w:r>
      <w:r>
        <w:rPr>
          <w:color w:val="231F20"/>
          <w:spacing w:val="-3"/>
          <w:sz w:val="20"/>
        </w:rPr>
        <w:t> </w:t>
      </w:r>
      <w:r>
        <w:rPr>
          <w:color w:val="231F20"/>
          <w:sz w:val="20"/>
        </w:rPr>
        <w:t>head</w:t>
      </w:r>
      <w:r>
        <w:rPr>
          <w:color w:val="231F20"/>
          <w:spacing w:val="-2"/>
          <w:sz w:val="20"/>
        </w:rPr>
        <w:t> </w:t>
      </w:r>
      <w:r>
        <w:rPr>
          <w:color w:val="231F20"/>
          <w:sz w:val="20"/>
        </w:rPr>
        <w:t>of such</w:t>
      </w:r>
      <w:r>
        <w:rPr>
          <w:color w:val="231F20"/>
          <w:spacing w:val="-4"/>
          <w:sz w:val="20"/>
        </w:rPr>
        <w:t> </w:t>
      </w:r>
      <w:r>
        <w:rPr>
          <w:color w:val="231F20"/>
          <w:sz w:val="20"/>
        </w:rPr>
        <w:t>department</w:t>
      </w:r>
      <w:r>
        <w:rPr>
          <w:color w:val="231F20"/>
          <w:spacing w:val="-2"/>
          <w:sz w:val="20"/>
        </w:rPr>
        <w:t> </w:t>
      </w:r>
      <w:r>
        <w:rPr>
          <w:color w:val="231F20"/>
          <w:sz w:val="20"/>
        </w:rPr>
        <w:t>or</w:t>
      </w:r>
      <w:r>
        <w:rPr>
          <w:color w:val="231F20"/>
          <w:spacing w:val="-3"/>
          <w:sz w:val="20"/>
        </w:rPr>
        <w:t> </w:t>
      </w:r>
      <w:r>
        <w:rPr>
          <w:color w:val="231F20"/>
          <w:sz w:val="20"/>
        </w:rPr>
        <w:t>authority</w:t>
      </w:r>
      <w:r>
        <w:rPr>
          <w:color w:val="231F20"/>
          <w:spacing w:val="-2"/>
          <w:sz w:val="20"/>
        </w:rPr>
        <w:t> </w:t>
      </w:r>
      <w:r>
        <w:rPr>
          <w:color w:val="231F20"/>
          <w:sz w:val="20"/>
        </w:rPr>
        <w:t>or</w:t>
      </w:r>
      <w:r>
        <w:rPr>
          <w:color w:val="231F20"/>
          <w:spacing w:val="-3"/>
          <w:sz w:val="20"/>
        </w:rPr>
        <w:t> </w:t>
      </w:r>
      <w:r>
        <w:rPr>
          <w:color w:val="231F20"/>
          <w:sz w:val="20"/>
        </w:rPr>
        <w:t>body</w:t>
      </w:r>
      <w:r>
        <w:rPr>
          <w:color w:val="231F20"/>
          <w:spacing w:val="-2"/>
          <w:sz w:val="20"/>
        </w:rPr>
        <w:t> </w:t>
      </w:r>
      <w:r>
        <w:rPr>
          <w:color w:val="231F20"/>
          <w:sz w:val="20"/>
        </w:rPr>
        <w:t>shall</w:t>
      </w:r>
      <w:r>
        <w:rPr>
          <w:color w:val="231F20"/>
          <w:spacing w:val="-4"/>
          <w:sz w:val="20"/>
        </w:rPr>
        <w:t> </w:t>
      </w:r>
      <w:r>
        <w:rPr>
          <w:color w:val="231F20"/>
          <w:sz w:val="20"/>
        </w:rPr>
        <w:t>be</w:t>
      </w:r>
      <w:r>
        <w:rPr>
          <w:color w:val="231F20"/>
          <w:spacing w:val="-2"/>
          <w:sz w:val="20"/>
        </w:rPr>
        <w:t> </w:t>
      </w:r>
      <w:r>
        <w:rPr>
          <w:color w:val="231F20"/>
          <w:sz w:val="20"/>
        </w:rPr>
        <w:t>deemed</w:t>
      </w:r>
      <w:r>
        <w:rPr>
          <w:color w:val="231F20"/>
          <w:spacing w:val="-3"/>
          <w:sz w:val="20"/>
        </w:rPr>
        <w:t> </w:t>
      </w:r>
      <w:r>
        <w:rPr>
          <w:color w:val="231F20"/>
          <w:sz w:val="20"/>
        </w:rPr>
        <w:t>to</w:t>
      </w:r>
      <w:r>
        <w:rPr>
          <w:color w:val="231F20"/>
          <w:spacing w:val="-2"/>
          <w:sz w:val="20"/>
        </w:rPr>
        <w:t> </w:t>
      </w:r>
      <w:r>
        <w:rPr>
          <w:color w:val="231F20"/>
          <w:sz w:val="20"/>
        </w:rPr>
        <w:t>be</w:t>
      </w:r>
      <w:r>
        <w:rPr>
          <w:color w:val="231F20"/>
          <w:spacing w:val="-3"/>
          <w:sz w:val="20"/>
        </w:rPr>
        <w:t> </w:t>
      </w:r>
      <w:r>
        <w:rPr>
          <w:color w:val="231F20"/>
          <w:sz w:val="20"/>
        </w:rPr>
        <w:t>guilty</w:t>
      </w:r>
      <w:r>
        <w:rPr>
          <w:color w:val="231F20"/>
          <w:spacing w:val="-3"/>
          <w:sz w:val="20"/>
        </w:rPr>
        <w:t> </w:t>
      </w:r>
      <w:r>
        <w:rPr>
          <w:color w:val="231F20"/>
          <w:sz w:val="20"/>
        </w:rPr>
        <w:t>of</w:t>
      </w:r>
      <w:r>
        <w:rPr>
          <w:color w:val="231F20"/>
          <w:spacing w:val="-2"/>
          <w:sz w:val="20"/>
        </w:rPr>
        <w:t> </w:t>
      </w:r>
      <w:r>
        <w:rPr>
          <w:color w:val="231F20"/>
          <w:sz w:val="20"/>
        </w:rPr>
        <w:t>the</w:t>
      </w:r>
      <w:r>
        <w:rPr>
          <w:color w:val="231F20"/>
          <w:spacing w:val="-3"/>
          <w:sz w:val="20"/>
        </w:rPr>
        <w:t> </w:t>
      </w:r>
      <w:r>
        <w:rPr>
          <w:color w:val="231F20"/>
          <w:sz w:val="20"/>
        </w:rPr>
        <w:t>offence</w:t>
      </w:r>
      <w:r>
        <w:rPr>
          <w:color w:val="231F20"/>
          <w:spacing w:val="-2"/>
          <w:sz w:val="20"/>
        </w:rPr>
        <w:t> </w:t>
      </w:r>
      <w:r>
        <w:rPr>
          <w:color w:val="231F20"/>
          <w:sz w:val="20"/>
        </w:rPr>
        <w:t>and</w:t>
      </w:r>
      <w:r>
        <w:rPr>
          <w:color w:val="231F20"/>
          <w:spacing w:val="-3"/>
          <w:sz w:val="20"/>
        </w:rPr>
        <w:t> </w:t>
      </w:r>
      <w:r>
        <w:rPr>
          <w:color w:val="231F20"/>
          <w:sz w:val="20"/>
        </w:rPr>
        <w:t>shall be liable to be proceeded against and punished</w:t>
      </w:r>
      <w:r>
        <w:rPr>
          <w:color w:val="231F20"/>
          <w:spacing w:val="44"/>
          <w:sz w:val="20"/>
        </w:rPr>
        <w:t> </w:t>
      </w:r>
      <w:r>
        <w:rPr>
          <w:color w:val="231F20"/>
          <w:spacing w:val="-3"/>
          <w:sz w:val="20"/>
        </w:rPr>
        <w:t>accordingly.</w:t>
      </w:r>
    </w:p>
    <w:p>
      <w:pPr>
        <w:pStyle w:val="ListParagraph"/>
        <w:numPr>
          <w:ilvl w:val="0"/>
          <w:numId w:val="88"/>
        </w:numPr>
        <w:tabs>
          <w:tab w:pos="902" w:val="left" w:leader="none"/>
        </w:tabs>
        <w:spacing w:line="249" w:lineRule="auto" w:before="123" w:after="0"/>
        <w:ind w:left="130" w:right="0" w:firstLine="480"/>
        <w:jc w:val="both"/>
        <w:rPr>
          <w:sz w:val="20"/>
        </w:rPr>
      </w:pPr>
      <w:r>
        <w:rPr>
          <w:color w:val="231F20"/>
          <w:sz w:val="20"/>
        </w:rPr>
        <w:t>Nothing contained in sub-section (</w:t>
      </w:r>
      <w:r>
        <w:rPr>
          <w:i/>
          <w:color w:val="231F20"/>
          <w:sz w:val="20"/>
        </w:rPr>
        <w:t>1</w:t>
      </w:r>
      <w:r>
        <w:rPr>
          <w:color w:val="231F20"/>
          <w:sz w:val="20"/>
        </w:rPr>
        <w:t>) shall render any such person liable to any punishment provided in this Act, if he proves that the offence was committed without his knowledge or that he had exercised all due diligence to prevent the commission of such offence.</w:t>
      </w:r>
    </w:p>
    <w:p>
      <w:pPr>
        <w:pStyle w:val="ListParagraph"/>
        <w:numPr>
          <w:ilvl w:val="0"/>
          <w:numId w:val="88"/>
        </w:numPr>
        <w:tabs>
          <w:tab w:pos="902" w:val="left" w:leader="none"/>
        </w:tabs>
        <w:spacing w:line="249" w:lineRule="auto" w:before="124" w:after="0"/>
        <w:ind w:left="130" w:right="0" w:firstLine="480"/>
        <w:jc w:val="both"/>
        <w:rPr>
          <w:sz w:val="20"/>
        </w:rPr>
      </w:pPr>
      <w:r>
        <w:rPr>
          <w:color w:val="231F20"/>
          <w:sz w:val="20"/>
        </w:rPr>
        <w:t>Notwithstanding anything contained in sub-section (</w:t>
      </w:r>
      <w:r>
        <w:rPr>
          <w:i/>
          <w:color w:val="231F20"/>
          <w:sz w:val="20"/>
        </w:rPr>
        <w:t>1</w:t>
      </w:r>
      <w:r>
        <w:rPr>
          <w:color w:val="231F20"/>
          <w:sz w:val="20"/>
        </w:rPr>
        <w:t>), where an offence under this Act has been committed by a department of the Central or State Government, or any authority</w:t>
      </w:r>
      <w:r>
        <w:rPr>
          <w:color w:val="231F20"/>
          <w:spacing w:val="-8"/>
          <w:sz w:val="20"/>
        </w:rPr>
        <w:t> </w:t>
      </w:r>
      <w:r>
        <w:rPr>
          <w:color w:val="231F20"/>
          <w:sz w:val="20"/>
        </w:rPr>
        <w:t>of</w:t>
      </w:r>
      <w:r>
        <w:rPr>
          <w:color w:val="231F20"/>
          <w:spacing w:val="-8"/>
          <w:sz w:val="20"/>
        </w:rPr>
        <w:t> </w:t>
      </w:r>
      <w:r>
        <w:rPr>
          <w:color w:val="231F20"/>
          <w:sz w:val="20"/>
        </w:rPr>
        <w:t>the</w:t>
      </w:r>
      <w:r>
        <w:rPr>
          <w:color w:val="231F20"/>
          <w:spacing w:val="-7"/>
          <w:sz w:val="20"/>
        </w:rPr>
        <w:t> </w:t>
      </w:r>
      <w:r>
        <w:rPr>
          <w:color w:val="231F20"/>
          <w:sz w:val="20"/>
        </w:rPr>
        <w:t>State</w:t>
      </w:r>
      <w:r>
        <w:rPr>
          <w:color w:val="231F20"/>
          <w:spacing w:val="-8"/>
          <w:sz w:val="20"/>
        </w:rPr>
        <w:t> </w:t>
      </w:r>
      <w:r>
        <w:rPr>
          <w:color w:val="231F20"/>
          <w:sz w:val="20"/>
        </w:rPr>
        <w:t>and</w:t>
      </w:r>
      <w:r>
        <w:rPr>
          <w:color w:val="231F20"/>
          <w:spacing w:val="-7"/>
          <w:sz w:val="20"/>
        </w:rPr>
        <w:t> </w:t>
      </w:r>
      <w:r>
        <w:rPr>
          <w:color w:val="231F20"/>
          <w:sz w:val="20"/>
        </w:rPr>
        <w:t>it</w:t>
      </w:r>
      <w:r>
        <w:rPr>
          <w:color w:val="231F20"/>
          <w:spacing w:val="-8"/>
          <w:sz w:val="20"/>
        </w:rPr>
        <w:t> </w:t>
      </w:r>
      <w:r>
        <w:rPr>
          <w:color w:val="231F20"/>
          <w:sz w:val="20"/>
        </w:rPr>
        <w:t>is</w:t>
      </w:r>
      <w:r>
        <w:rPr>
          <w:color w:val="231F20"/>
          <w:spacing w:val="-8"/>
          <w:sz w:val="20"/>
        </w:rPr>
        <w:t> </w:t>
      </w:r>
      <w:r>
        <w:rPr>
          <w:color w:val="231F20"/>
          <w:sz w:val="20"/>
        </w:rPr>
        <w:t>proved</w:t>
      </w:r>
      <w:r>
        <w:rPr>
          <w:color w:val="231F20"/>
          <w:spacing w:val="-7"/>
          <w:sz w:val="20"/>
        </w:rPr>
        <w:t> </w:t>
      </w:r>
      <w:r>
        <w:rPr>
          <w:color w:val="231F20"/>
          <w:sz w:val="20"/>
        </w:rPr>
        <w:t>that</w:t>
      </w:r>
      <w:r>
        <w:rPr>
          <w:color w:val="231F20"/>
          <w:spacing w:val="-8"/>
          <w:sz w:val="20"/>
        </w:rPr>
        <w:t> </w:t>
      </w:r>
      <w:r>
        <w:rPr>
          <w:color w:val="231F20"/>
          <w:sz w:val="20"/>
        </w:rPr>
        <w:t>the</w:t>
      </w:r>
      <w:r>
        <w:rPr>
          <w:color w:val="231F20"/>
          <w:spacing w:val="-7"/>
          <w:sz w:val="20"/>
        </w:rPr>
        <w:t> </w:t>
      </w:r>
      <w:r>
        <w:rPr>
          <w:color w:val="231F20"/>
          <w:sz w:val="20"/>
        </w:rPr>
        <w:t>offence</w:t>
      </w:r>
      <w:r>
        <w:rPr>
          <w:color w:val="231F20"/>
          <w:spacing w:val="-8"/>
          <w:sz w:val="20"/>
        </w:rPr>
        <w:t> </w:t>
      </w:r>
      <w:r>
        <w:rPr>
          <w:color w:val="231F20"/>
          <w:sz w:val="20"/>
        </w:rPr>
        <w:t>has</w:t>
      </w:r>
      <w:r>
        <w:rPr>
          <w:color w:val="231F20"/>
          <w:spacing w:val="-8"/>
          <w:sz w:val="20"/>
        </w:rPr>
        <w:t> </w:t>
      </w:r>
      <w:r>
        <w:rPr>
          <w:color w:val="231F20"/>
          <w:sz w:val="20"/>
        </w:rPr>
        <w:t>been</w:t>
      </w:r>
      <w:r>
        <w:rPr>
          <w:color w:val="231F20"/>
          <w:spacing w:val="-7"/>
          <w:sz w:val="20"/>
        </w:rPr>
        <w:t> </w:t>
      </w:r>
      <w:r>
        <w:rPr>
          <w:color w:val="231F20"/>
          <w:sz w:val="20"/>
        </w:rPr>
        <w:t>committed</w:t>
      </w:r>
      <w:r>
        <w:rPr>
          <w:color w:val="231F20"/>
          <w:spacing w:val="-8"/>
          <w:sz w:val="20"/>
        </w:rPr>
        <w:t> </w:t>
      </w:r>
      <w:r>
        <w:rPr>
          <w:color w:val="231F20"/>
          <w:sz w:val="20"/>
        </w:rPr>
        <w:t>with</w:t>
      </w:r>
      <w:r>
        <w:rPr>
          <w:color w:val="231F20"/>
          <w:spacing w:val="-7"/>
          <w:sz w:val="20"/>
        </w:rPr>
        <w:t> </w:t>
      </w:r>
      <w:r>
        <w:rPr>
          <w:color w:val="231F20"/>
          <w:sz w:val="20"/>
        </w:rPr>
        <w:t>the</w:t>
      </w:r>
      <w:r>
        <w:rPr>
          <w:color w:val="231F20"/>
          <w:spacing w:val="-8"/>
          <w:sz w:val="20"/>
        </w:rPr>
        <w:t> </w:t>
      </w:r>
      <w:r>
        <w:rPr>
          <w:color w:val="231F20"/>
          <w:sz w:val="20"/>
        </w:rPr>
        <w:t>consent or</w:t>
      </w:r>
      <w:r>
        <w:rPr>
          <w:color w:val="231F20"/>
          <w:spacing w:val="-3"/>
          <w:sz w:val="20"/>
        </w:rPr>
        <w:t> </w:t>
      </w:r>
      <w:r>
        <w:rPr>
          <w:color w:val="231F20"/>
          <w:sz w:val="20"/>
        </w:rPr>
        <w:t>connivance</w:t>
      </w:r>
      <w:r>
        <w:rPr>
          <w:color w:val="231F20"/>
          <w:spacing w:val="-3"/>
          <w:sz w:val="20"/>
        </w:rPr>
        <w:t> </w:t>
      </w:r>
      <w:r>
        <w:rPr>
          <w:color w:val="231F20"/>
          <w:sz w:val="20"/>
        </w:rPr>
        <w:t>of,</w:t>
      </w:r>
      <w:r>
        <w:rPr>
          <w:color w:val="231F20"/>
          <w:spacing w:val="-3"/>
          <w:sz w:val="20"/>
        </w:rPr>
        <w:t> </w:t>
      </w:r>
      <w:r>
        <w:rPr>
          <w:color w:val="231F20"/>
          <w:sz w:val="20"/>
        </w:rPr>
        <w:t>or</w:t>
      </w:r>
      <w:r>
        <w:rPr>
          <w:color w:val="231F20"/>
          <w:spacing w:val="-3"/>
          <w:sz w:val="20"/>
        </w:rPr>
        <w:t> </w:t>
      </w:r>
      <w:r>
        <w:rPr>
          <w:color w:val="231F20"/>
          <w:sz w:val="20"/>
        </w:rPr>
        <w:t>is</w:t>
      </w:r>
      <w:r>
        <w:rPr>
          <w:color w:val="231F20"/>
          <w:spacing w:val="-3"/>
          <w:sz w:val="20"/>
        </w:rPr>
        <w:t> </w:t>
      </w:r>
      <w:r>
        <w:rPr>
          <w:color w:val="231F20"/>
          <w:sz w:val="20"/>
        </w:rPr>
        <w:t>attributable</w:t>
      </w:r>
      <w:r>
        <w:rPr>
          <w:color w:val="231F20"/>
          <w:spacing w:val="-2"/>
          <w:sz w:val="20"/>
        </w:rPr>
        <w:t> </w:t>
      </w:r>
      <w:r>
        <w:rPr>
          <w:color w:val="231F20"/>
          <w:sz w:val="20"/>
        </w:rPr>
        <w:t>to</w:t>
      </w:r>
      <w:r>
        <w:rPr>
          <w:color w:val="231F20"/>
          <w:spacing w:val="-3"/>
          <w:sz w:val="20"/>
        </w:rPr>
        <w:t> </w:t>
      </w:r>
      <w:r>
        <w:rPr>
          <w:color w:val="231F20"/>
          <w:sz w:val="20"/>
        </w:rPr>
        <w:t>any</w:t>
      </w:r>
      <w:r>
        <w:rPr>
          <w:color w:val="231F20"/>
          <w:spacing w:val="-3"/>
          <w:sz w:val="20"/>
        </w:rPr>
        <w:t> </w:t>
      </w:r>
      <w:r>
        <w:rPr>
          <w:color w:val="231F20"/>
          <w:sz w:val="20"/>
        </w:rPr>
        <w:t>neglect</w:t>
      </w:r>
      <w:r>
        <w:rPr>
          <w:color w:val="231F20"/>
          <w:spacing w:val="-3"/>
          <w:sz w:val="20"/>
        </w:rPr>
        <w:t> </w:t>
      </w:r>
      <w:r>
        <w:rPr>
          <w:color w:val="231F20"/>
          <w:sz w:val="20"/>
        </w:rPr>
        <w:t>on</w:t>
      </w:r>
      <w:r>
        <w:rPr>
          <w:color w:val="231F20"/>
          <w:spacing w:val="-3"/>
          <w:sz w:val="20"/>
        </w:rPr>
        <w:t> </w:t>
      </w:r>
      <w:r>
        <w:rPr>
          <w:color w:val="231F20"/>
          <w:sz w:val="20"/>
        </w:rPr>
        <w:t>the</w:t>
      </w:r>
      <w:r>
        <w:rPr>
          <w:color w:val="231F20"/>
          <w:spacing w:val="-2"/>
          <w:sz w:val="20"/>
        </w:rPr>
        <w:t> </w:t>
      </w:r>
      <w:r>
        <w:rPr>
          <w:color w:val="231F20"/>
          <w:sz w:val="20"/>
        </w:rPr>
        <w:t>part</w:t>
      </w:r>
      <w:r>
        <w:rPr>
          <w:color w:val="231F20"/>
          <w:spacing w:val="-3"/>
          <w:sz w:val="20"/>
        </w:rPr>
        <w:t> </w:t>
      </w:r>
      <w:r>
        <w:rPr>
          <w:color w:val="231F20"/>
          <w:sz w:val="20"/>
        </w:rPr>
        <w:t>of,</w:t>
      </w:r>
      <w:r>
        <w:rPr>
          <w:color w:val="231F20"/>
          <w:spacing w:val="-3"/>
          <w:sz w:val="20"/>
        </w:rPr>
        <w:t> </w:t>
      </w:r>
      <w:r>
        <w:rPr>
          <w:color w:val="231F20"/>
          <w:sz w:val="20"/>
        </w:rPr>
        <w:t>any</w:t>
      </w:r>
      <w:r>
        <w:rPr>
          <w:color w:val="231F20"/>
          <w:spacing w:val="-3"/>
          <w:sz w:val="20"/>
        </w:rPr>
        <w:t> officer, </w:t>
      </w:r>
      <w:r>
        <w:rPr>
          <w:color w:val="231F20"/>
          <w:sz w:val="20"/>
        </w:rPr>
        <w:t>other</w:t>
      </w:r>
      <w:r>
        <w:rPr>
          <w:color w:val="231F20"/>
          <w:spacing w:val="-3"/>
          <w:sz w:val="20"/>
        </w:rPr>
        <w:t> </w:t>
      </w:r>
      <w:r>
        <w:rPr>
          <w:color w:val="231F20"/>
          <w:sz w:val="20"/>
        </w:rPr>
        <w:t>than</w:t>
      </w:r>
      <w:r>
        <w:rPr>
          <w:color w:val="231F20"/>
          <w:spacing w:val="-2"/>
          <w:sz w:val="20"/>
        </w:rPr>
        <w:t> </w:t>
      </w:r>
      <w:r>
        <w:rPr>
          <w:color w:val="231F20"/>
          <w:sz w:val="20"/>
        </w:rPr>
        <w:t>the head of the department or </w:t>
      </w:r>
      <w:r>
        <w:rPr>
          <w:color w:val="231F20"/>
          <w:spacing w:val="-3"/>
          <w:sz w:val="20"/>
        </w:rPr>
        <w:t>authority, </w:t>
      </w:r>
      <w:r>
        <w:rPr>
          <w:color w:val="231F20"/>
          <w:sz w:val="20"/>
        </w:rPr>
        <w:t>such officer shall also be deemed to be guilty of the offence and shall be liable to be proceeded against and punished</w:t>
      </w:r>
      <w:r>
        <w:rPr>
          <w:color w:val="231F20"/>
          <w:spacing w:val="42"/>
          <w:sz w:val="20"/>
        </w:rPr>
        <w:t> </w:t>
      </w:r>
      <w:r>
        <w:rPr>
          <w:color w:val="231F20"/>
          <w:spacing w:val="-3"/>
          <w:sz w:val="20"/>
        </w:rPr>
        <w:t>accordingly.</w:t>
      </w:r>
    </w:p>
    <w:p>
      <w:pPr>
        <w:pStyle w:val="ListParagraph"/>
        <w:numPr>
          <w:ilvl w:val="0"/>
          <w:numId w:val="88"/>
        </w:numPr>
        <w:tabs>
          <w:tab w:pos="892" w:val="left" w:leader="none"/>
        </w:tabs>
        <w:spacing w:line="249" w:lineRule="auto" w:before="125" w:after="0"/>
        <w:ind w:left="130" w:right="5" w:firstLine="480"/>
        <w:jc w:val="both"/>
        <w:rPr>
          <w:sz w:val="20"/>
        </w:rPr>
      </w:pPr>
      <w:r>
        <w:rPr>
          <w:color w:val="231F20"/>
          <w:sz w:val="20"/>
        </w:rPr>
        <w:t>Notwithstanding anything in this section, the provisions of the Code of</w:t>
      </w:r>
      <w:r>
        <w:rPr>
          <w:color w:val="231F20"/>
          <w:spacing w:val="-36"/>
          <w:sz w:val="20"/>
        </w:rPr>
        <w:t> </w:t>
      </w:r>
      <w:r>
        <w:rPr>
          <w:color w:val="231F20"/>
          <w:sz w:val="20"/>
        </w:rPr>
        <w:t>Criminal Procedure, 1973 relating to public servants shall continue to</w:t>
      </w:r>
      <w:r>
        <w:rPr>
          <w:color w:val="231F20"/>
          <w:spacing w:val="-23"/>
          <w:sz w:val="20"/>
        </w:rPr>
        <w:t> </w:t>
      </w:r>
      <w:r>
        <w:rPr>
          <w:color w:val="231F20"/>
          <w:spacing w:val="-3"/>
          <w:sz w:val="20"/>
        </w:rPr>
        <w:t>apply.</w:t>
      </w:r>
    </w:p>
    <w:p>
      <w:pPr>
        <w:spacing w:line="376" w:lineRule="auto" w:before="121"/>
        <w:ind w:left="3096" w:right="2964" w:hanging="17"/>
        <w:jc w:val="center"/>
        <w:rPr>
          <w:sz w:val="14"/>
        </w:rPr>
      </w:pPr>
      <w:r>
        <w:rPr>
          <w:color w:val="231F20"/>
          <w:spacing w:val="-9"/>
          <w:sz w:val="20"/>
        </w:rPr>
        <w:t>CHAPTER </w:t>
      </w:r>
      <w:r>
        <w:rPr>
          <w:color w:val="231F20"/>
          <w:spacing w:val="-10"/>
          <w:sz w:val="20"/>
        </w:rPr>
        <w:t>XIV </w:t>
      </w:r>
      <w:r>
        <w:rPr>
          <w:color w:val="231F20"/>
          <w:spacing w:val="2"/>
          <w:sz w:val="20"/>
        </w:rPr>
        <w:t>M</w:t>
      </w:r>
      <w:r>
        <w:rPr>
          <w:color w:val="231F20"/>
          <w:spacing w:val="2"/>
          <w:sz w:val="14"/>
        </w:rPr>
        <w:t>ISCELLANEOUS</w:t>
      </w:r>
    </w:p>
    <w:p>
      <w:pPr>
        <w:pStyle w:val="ListParagraph"/>
        <w:numPr>
          <w:ilvl w:val="0"/>
          <w:numId w:val="66"/>
        </w:numPr>
        <w:tabs>
          <w:tab w:pos="913" w:val="left" w:leader="none"/>
        </w:tabs>
        <w:spacing w:line="249" w:lineRule="auto" w:before="0" w:after="0"/>
        <w:ind w:left="129" w:right="1" w:firstLine="480"/>
        <w:jc w:val="both"/>
        <w:rPr>
          <w:sz w:val="20"/>
        </w:rPr>
      </w:pPr>
      <w:r>
        <w:rPr>
          <w:color w:val="231F20"/>
          <w:sz w:val="20"/>
        </w:rPr>
        <w:t>(</w:t>
      </w:r>
      <w:r>
        <w:rPr>
          <w:i/>
          <w:color w:val="231F20"/>
          <w:sz w:val="20"/>
        </w:rPr>
        <w:t>1</w:t>
      </w:r>
      <w:r>
        <w:rPr>
          <w:color w:val="231F20"/>
          <w:sz w:val="20"/>
        </w:rPr>
        <w:t>) The Central Government </w:t>
      </w:r>
      <w:r>
        <w:rPr>
          <w:color w:val="231F20"/>
          <w:spacing w:val="-3"/>
          <w:sz w:val="20"/>
        </w:rPr>
        <w:t>may, </w:t>
      </w:r>
      <w:r>
        <w:rPr>
          <w:color w:val="231F20"/>
          <w:sz w:val="20"/>
        </w:rPr>
        <w:t>from time to time, issue to the</w:t>
      </w:r>
      <w:r>
        <w:rPr>
          <w:color w:val="231F20"/>
          <w:spacing w:val="-39"/>
          <w:sz w:val="20"/>
        </w:rPr>
        <w:t> </w:t>
      </w:r>
      <w:r>
        <w:rPr>
          <w:color w:val="231F20"/>
          <w:sz w:val="20"/>
        </w:rPr>
        <w:t>Authority such directions</w:t>
      </w:r>
      <w:r>
        <w:rPr>
          <w:color w:val="231F20"/>
          <w:spacing w:val="-10"/>
          <w:sz w:val="20"/>
        </w:rPr>
        <w:t> </w:t>
      </w:r>
      <w:r>
        <w:rPr>
          <w:color w:val="231F20"/>
          <w:sz w:val="20"/>
        </w:rPr>
        <w:t>as</w:t>
      </w:r>
      <w:r>
        <w:rPr>
          <w:color w:val="231F20"/>
          <w:spacing w:val="-9"/>
          <w:sz w:val="20"/>
        </w:rPr>
        <w:t> </w:t>
      </w:r>
      <w:r>
        <w:rPr>
          <w:color w:val="231F20"/>
          <w:sz w:val="20"/>
        </w:rPr>
        <w:t>it</w:t>
      </w:r>
      <w:r>
        <w:rPr>
          <w:color w:val="231F20"/>
          <w:spacing w:val="-9"/>
          <w:sz w:val="20"/>
        </w:rPr>
        <w:t> </w:t>
      </w:r>
      <w:r>
        <w:rPr>
          <w:color w:val="231F20"/>
          <w:sz w:val="20"/>
        </w:rPr>
        <w:t>may</w:t>
      </w:r>
      <w:r>
        <w:rPr>
          <w:color w:val="231F20"/>
          <w:spacing w:val="-9"/>
          <w:sz w:val="20"/>
        </w:rPr>
        <w:t> </w:t>
      </w:r>
      <w:r>
        <w:rPr>
          <w:color w:val="231F20"/>
          <w:sz w:val="20"/>
        </w:rPr>
        <w:t>think</w:t>
      </w:r>
      <w:r>
        <w:rPr>
          <w:color w:val="231F20"/>
          <w:spacing w:val="-9"/>
          <w:sz w:val="20"/>
        </w:rPr>
        <w:t> </w:t>
      </w:r>
      <w:r>
        <w:rPr>
          <w:color w:val="231F20"/>
          <w:sz w:val="20"/>
        </w:rPr>
        <w:t>necessary</w:t>
      </w:r>
      <w:r>
        <w:rPr>
          <w:color w:val="231F20"/>
          <w:spacing w:val="-9"/>
          <w:sz w:val="20"/>
        </w:rPr>
        <w:t> </w:t>
      </w:r>
      <w:r>
        <w:rPr>
          <w:color w:val="231F20"/>
          <w:sz w:val="20"/>
        </w:rPr>
        <w:t>in</w:t>
      </w:r>
      <w:r>
        <w:rPr>
          <w:color w:val="231F20"/>
          <w:spacing w:val="-9"/>
          <w:sz w:val="20"/>
        </w:rPr>
        <w:t> </w:t>
      </w:r>
      <w:r>
        <w:rPr>
          <w:color w:val="231F20"/>
          <w:sz w:val="20"/>
        </w:rPr>
        <w:t>the</w:t>
      </w:r>
      <w:r>
        <w:rPr>
          <w:color w:val="231F20"/>
          <w:spacing w:val="-9"/>
          <w:sz w:val="20"/>
        </w:rPr>
        <w:t> </w:t>
      </w:r>
      <w:r>
        <w:rPr>
          <w:color w:val="231F20"/>
          <w:sz w:val="20"/>
        </w:rPr>
        <w:t>interest</w:t>
      </w:r>
      <w:r>
        <w:rPr>
          <w:color w:val="231F20"/>
          <w:spacing w:val="-9"/>
          <w:sz w:val="20"/>
        </w:rPr>
        <w:t> </w:t>
      </w:r>
      <w:r>
        <w:rPr>
          <w:color w:val="231F20"/>
          <w:sz w:val="20"/>
        </w:rPr>
        <w:t>of</w:t>
      </w:r>
      <w:r>
        <w:rPr>
          <w:color w:val="231F20"/>
          <w:spacing w:val="-9"/>
          <w:sz w:val="20"/>
        </w:rPr>
        <w:t> </w:t>
      </w:r>
      <w:r>
        <w:rPr>
          <w:color w:val="231F20"/>
          <w:sz w:val="20"/>
        </w:rPr>
        <w:t>the</w:t>
      </w:r>
      <w:r>
        <w:rPr>
          <w:color w:val="231F20"/>
          <w:spacing w:val="-9"/>
          <w:sz w:val="20"/>
        </w:rPr>
        <w:t> </w:t>
      </w:r>
      <w:r>
        <w:rPr>
          <w:color w:val="231F20"/>
          <w:sz w:val="20"/>
        </w:rPr>
        <w:t>sovereignty</w:t>
      </w:r>
      <w:r>
        <w:rPr>
          <w:color w:val="231F20"/>
          <w:spacing w:val="-9"/>
          <w:sz w:val="20"/>
        </w:rPr>
        <w:t> </w:t>
      </w:r>
      <w:r>
        <w:rPr>
          <w:color w:val="231F20"/>
          <w:sz w:val="20"/>
        </w:rPr>
        <w:t>and</w:t>
      </w:r>
      <w:r>
        <w:rPr>
          <w:color w:val="231F20"/>
          <w:spacing w:val="-9"/>
          <w:sz w:val="20"/>
        </w:rPr>
        <w:t> </w:t>
      </w:r>
      <w:r>
        <w:rPr>
          <w:color w:val="231F20"/>
          <w:sz w:val="20"/>
        </w:rPr>
        <w:t>integrity</w:t>
      </w:r>
      <w:r>
        <w:rPr>
          <w:color w:val="231F20"/>
          <w:spacing w:val="-9"/>
          <w:sz w:val="20"/>
        </w:rPr>
        <w:t> </w:t>
      </w:r>
      <w:r>
        <w:rPr>
          <w:color w:val="231F20"/>
          <w:sz w:val="20"/>
        </w:rPr>
        <w:t>of</w:t>
      </w:r>
      <w:r>
        <w:rPr>
          <w:color w:val="231F20"/>
          <w:spacing w:val="-9"/>
          <w:sz w:val="20"/>
        </w:rPr>
        <w:t> </w:t>
      </w:r>
      <w:r>
        <w:rPr>
          <w:color w:val="231F20"/>
          <w:sz w:val="20"/>
        </w:rPr>
        <w:t>India, the</w:t>
      </w:r>
      <w:r>
        <w:rPr>
          <w:color w:val="231F20"/>
          <w:spacing w:val="-4"/>
          <w:sz w:val="20"/>
        </w:rPr>
        <w:t> </w:t>
      </w:r>
      <w:r>
        <w:rPr>
          <w:color w:val="231F20"/>
          <w:sz w:val="20"/>
        </w:rPr>
        <w:t>security</w:t>
      </w:r>
      <w:r>
        <w:rPr>
          <w:color w:val="231F20"/>
          <w:spacing w:val="-4"/>
          <w:sz w:val="20"/>
        </w:rPr>
        <w:t> </w:t>
      </w:r>
      <w:r>
        <w:rPr>
          <w:color w:val="231F20"/>
          <w:sz w:val="20"/>
        </w:rPr>
        <w:t>of</w:t>
      </w:r>
      <w:r>
        <w:rPr>
          <w:color w:val="231F20"/>
          <w:spacing w:val="-3"/>
          <w:sz w:val="20"/>
        </w:rPr>
        <w:t> </w:t>
      </w:r>
      <w:r>
        <w:rPr>
          <w:color w:val="231F20"/>
          <w:sz w:val="20"/>
        </w:rPr>
        <w:t>the</w:t>
      </w:r>
      <w:r>
        <w:rPr>
          <w:color w:val="231F20"/>
          <w:spacing w:val="-4"/>
          <w:sz w:val="20"/>
        </w:rPr>
        <w:t> </w:t>
      </w:r>
      <w:r>
        <w:rPr>
          <w:color w:val="231F20"/>
          <w:sz w:val="20"/>
        </w:rPr>
        <w:t>State,</w:t>
      </w:r>
      <w:r>
        <w:rPr>
          <w:color w:val="231F20"/>
          <w:spacing w:val="-3"/>
          <w:sz w:val="20"/>
        </w:rPr>
        <w:t> </w:t>
      </w:r>
      <w:r>
        <w:rPr>
          <w:color w:val="231F20"/>
          <w:sz w:val="20"/>
        </w:rPr>
        <w:t>friendly</w:t>
      </w:r>
      <w:r>
        <w:rPr>
          <w:color w:val="231F20"/>
          <w:spacing w:val="-4"/>
          <w:sz w:val="20"/>
        </w:rPr>
        <w:t> </w:t>
      </w:r>
      <w:r>
        <w:rPr>
          <w:color w:val="231F20"/>
          <w:sz w:val="20"/>
        </w:rPr>
        <w:t>relations</w:t>
      </w:r>
      <w:r>
        <w:rPr>
          <w:color w:val="231F20"/>
          <w:spacing w:val="-3"/>
          <w:sz w:val="20"/>
        </w:rPr>
        <w:t> </w:t>
      </w:r>
      <w:r>
        <w:rPr>
          <w:color w:val="231F20"/>
          <w:sz w:val="20"/>
        </w:rPr>
        <w:t>with</w:t>
      </w:r>
      <w:r>
        <w:rPr>
          <w:color w:val="231F20"/>
          <w:spacing w:val="-4"/>
          <w:sz w:val="20"/>
        </w:rPr>
        <w:t> </w:t>
      </w:r>
      <w:r>
        <w:rPr>
          <w:color w:val="231F20"/>
          <w:sz w:val="20"/>
        </w:rPr>
        <w:t>foreign</w:t>
      </w:r>
      <w:r>
        <w:rPr>
          <w:color w:val="231F20"/>
          <w:spacing w:val="-3"/>
          <w:sz w:val="20"/>
        </w:rPr>
        <w:t> </w:t>
      </w:r>
      <w:r>
        <w:rPr>
          <w:color w:val="231F20"/>
          <w:sz w:val="20"/>
        </w:rPr>
        <w:t>States</w:t>
      </w:r>
      <w:r>
        <w:rPr>
          <w:color w:val="231F20"/>
          <w:spacing w:val="-4"/>
          <w:sz w:val="20"/>
        </w:rPr>
        <w:t> </w:t>
      </w:r>
      <w:r>
        <w:rPr>
          <w:color w:val="231F20"/>
          <w:sz w:val="20"/>
        </w:rPr>
        <w:t>or</w:t>
      </w:r>
      <w:r>
        <w:rPr>
          <w:color w:val="231F20"/>
          <w:spacing w:val="-3"/>
          <w:sz w:val="20"/>
        </w:rPr>
        <w:t> </w:t>
      </w:r>
      <w:r>
        <w:rPr>
          <w:color w:val="231F20"/>
          <w:sz w:val="20"/>
        </w:rPr>
        <w:t>public</w:t>
      </w:r>
      <w:r>
        <w:rPr>
          <w:color w:val="231F20"/>
          <w:spacing w:val="-4"/>
          <w:sz w:val="20"/>
        </w:rPr>
        <w:t> </w:t>
      </w:r>
      <w:r>
        <w:rPr>
          <w:color w:val="231F20"/>
          <w:spacing w:val="-3"/>
          <w:sz w:val="20"/>
        </w:rPr>
        <w:t>order.</w:t>
      </w:r>
    </w:p>
    <w:p>
      <w:pPr>
        <w:pStyle w:val="ListParagraph"/>
        <w:numPr>
          <w:ilvl w:val="0"/>
          <w:numId w:val="89"/>
        </w:numPr>
        <w:tabs>
          <w:tab w:pos="894" w:val="left" w:leader="none"/>
        </w:tabs>
        <w:spacing w:line="249" w:lineRule="auto" w:before="121" w:after="0"/>
        <w:ind w:left="130" w:right="1" w:firstLine="480"/>
        <w:jc w:val="both"/>
        <w:rPr>
          <w:sz w:val="20"/>
        </w:rPr>
      </w:pPr>
      <w:r>
        <w:rPr>
          <w:color w:val="231F20"/>
          <w:spacing w:val="-3"/>
          <w:sz w:val="20"/>
        </w:rPr>
        <w:t>Without </w:t>
      </w:r>
      <w:r>
        <w:rPr>
          <w:color w:val="231F20"/>
          <w:sz w:val="20"/>
        </w:rPr>
        <w:t>prejudice to the foregoing provisions of this Act, the Authority shall, in exercise</w:t>
      </w:r>
      <w:r>
        <w:rPr>
          <w:color w:val="231F20"/>
          <w:spacing w:val="-6"/>
          <w:sz w:val="20"/>
        </w:rPr>
        <w:t> </w:t>
      </w:r>
      <w:r>
        <w:rPr>
          <w:color w:val="231F20"/>
          <w:sz w:val="20"/>
        </w:rPr>
        <w:t>of</w:t>
      </w:r>
      <w:r>
        <w:rPr>
          <w:color w:val="231F20"/>
          <w:spacing w:val="-6"/>
          <w:sz w:val="20"/>
        </w:rPr>
        <w:t> </w:t>
      </w:r>
      <w:r>
        <w:rPr>
          <w:color w:val="231F20"/>
          <w:sz w:val="20"/>
        </w:rPr>
        <w:t>its</w:t>
      </w:r>
      <w:r>
        <w:rPr>
          <w:color w:val="231F20"/>
          <w:spacing w:val="-5"/>
          <w:sz w:val="20"/>
        </w:rPr>
        <w:t> </w:t>
      </w:r>
      <w:r>
        <w:rPr>
          <w:color w:val="231F20"/>
          <w:sz w:val="20"/>
        </w:rPr>
        <w:t>powers</w:t>
      </w:r>
      <w:r>
        <w:rPr>
          <w:color w:val="231F20"/>
          <w:spacing w:val="-6"/>
          <w:sz w:val="20"/>
        </w:rPr>
        <w:t> </w:t>
      </w:r>
      <w:r>
        <w:rPr>
          <w:color w:val="231F20"/>
          <w:sz w:val="20"/>
        </w:rPr>
        <w:t>or</w:t>
      </w:r>
      <w:r>
        <w:rPr>
          <w:color w:val="231F20"/>
          <w:spacing w:val="-5"/>
          <w:sz w:val="20"/>
        </w:rPr>
        <w:t> </w:t>
      </w:r>
      <w:r>
        <w:rPr>
          <w:color w:val="231F20"/>
          <w:sz w:val="20"/>
        </w:rPr>
        <w:t>the</w:t>
      </w:r>
      <w:r>
        <w:rPr>
          <w:color w:val="231F20"/>
          <w:spacing w:val="-6"/>
          <w:sz w:val="20"/>
        </w:rPr>
        <w:t> </w:t>
      </w:r>
      <w:r>
        <w:rPr>
          <w:color w:val="231F20"/>
          <w:sz w:val="20"/>
        </w:rPr>
        <w:t>performance</w:t>
      </w:r>
      <w:r>
        <w:rPr>
          <w:color w:val="231F20"/>
          <w:spacing w:val="-5"/>
          <w:sz w:val="20"/>
        </w:rPr>
        <w:t> </w:t>
      </w:r>
      <w:r>
        <w:rPr>
          <w:color w:val="231F20"/>
          <w:sz w:val="20"/>
        </w:rPr>
        <w:t>of</w:t>
      </w:r>
      <w:r>
        <w:rPr>
          <w:color w:val="231F20"/>
          <w:spacing w:val="-6"/>
          <w:sz w:val="20"/>
        </w:rPr>
        <w:t> </w:t>
      </w:r>
      <w:r>
        <w:rPr>
          <w:color w:val="231F20"/>
          <w:sz w:val="20"/>
        </w:rPr>
        <w:t>its</w:t>
      </w:r>
      <w:r>
        <w:rPr>
          <w:color w:val="231F20"/>
          <w:spacing w:val="-6"/>
          <w:sz w:val="20"/>
        </w:rPr>
        <w:t> </w:t>
      </w:r>
      <w:r>
        <w:rPr>
          <w:color w:val="231F20"/>
          <w:sz w:val="20"/>
        </w:rPr>
        <w:t>functions</w:t>
      </w:r>
      <w:r>
        <w:rPr>
          <w:color w:val="231F20"/>
          <w:spacing w:val="-5"/>
          <w:sz w:val="20"/>
        </w:rPr>
        <w:t> </w:t>
      </w:r>
      <w:r>
        <w:rPr>
          <w:color w:val="231F20"/>
          <w:sz w:val="20"/>
        </w:rPr>
        <w:t>under</w:t>
      </w:r>
      <w:r>
        <w:rPr>
          <w:color w:val="231F20"/>
          <w:spacing w:val="-6"/>
          <w:sz w:val="20"/>
        </w:rPr>
        <w:t> </w:t>
      </w:r>
      <w:r>
        <w:rPr>
          <w:color w:val="231F20"/>
          <w:sz w:val="20"/>
        </w:rPr>
        <w:t>this</w:t>
      </w:r>
      <w:r>
        <w:rPr>
          <w:color w:val="231F20"/>
          <w:spacing w:val="-17"/>
          <w:sz w:val="20"/>
        </w:rPr>
        <w:t> </w:t>
      </w:r>
      <w:r>
        <w:rPr>
          <w:color w:val="231F20"/>
          <w:sz w:val="20"/>
        </w:rPr>
        <w:t>Act,</w:t>
      </w:r>
      <w:r>
        <w:rPr>
          <w:color w:val="231F20"/>
          <w:spacing w:val="-6"/>
          <w:sz w:val="20"/>
        </w:rPr>
        <w:t> </w:t>
      </w:r>
      <w:r>
        <w:rPr>
          <w:color w:val="231F20"/>
          <w:sz w:val="20"/>
        </w:rPr>
        <w:t>be</w:t>
      </w:r>
      <w:r>
        <w:rPr>
          <w:color w:val="231F20"/>
          <w:spacing w:val="-6"/>
          <w:sz w:val="20"/>
        </w:rPr>
        <w:t> </w:t>
      </w:r>
      <w:r>
        <w:rPr>
          <w:color w:val="231F20"/>
          <w:sz w:val="20"/>
        </w:rPr>
        <w:t>bound</w:t>
      </w:r>
      <w:r>
        <w:rPr>
          <w:color w:val="231F20"/>
          <w:spacing w:val="-5"/>
          <w:sz w:val="20"/>
        </w:rPr>
        <w:t> </w:t>
      </w:r>
      <w:r>
        <w:rPr>
          <w:color w:val="231F20"/>
          <w:sz w:val="20"/>
        </w:rPr>
        <w:t>by</w:t>
      </w:r>
      <w:r>
        <w:rPr>
          <w:color w:val="231F20"/>
          <w:spacing w:val="-6"/>
          <w:sz w:val="20"/>
        </w:rPr>
        <w:t> </w:t>
      </w:r>
      <w:r>
        <w:rPr>
          <w:color w:val="231F20"/>
          <w:sz w:val="20"/>
        </w:rPr>
        <w:t>such directions</w:t>
      </w:r>
      <w:r>
        <w:rPr>
          <w:color w:val="231F20"/>
          <w:spacing w:val="-6"/>
          <w:sz w:val="20"/>
        </w:rPr>
        <w:t> </w:t>
      </w:r>
      <w:r>
        <w:rPr>
          <w:color w:val="231F20"/>
          <w:sz w:val="20"/>
        </w:rPr>
        <w:t>on</w:t>
      </w:r>
      <w:r>
        <w:rPr>
          <w:color w:val="231F20"/>
          <w:spacing w:val="-6"/>
          <w:sz w:val="20"/>
        </w:rPr>
        <w:t> </w:t>
      </w:r>
      <w:r>
        <w:rPr>
          <w:color w:val="231F20"/>
          <w:sz w:val="20"/>
        </w:rPr>
        <w:t>questions</w:t>
      </w:r>
      <w:r>
        <w:rPr>
          <w:color w:val="231F20"/>
          <w:spacing w:val="-6"/>
          <w:sz w:val="20"/>
        </w:rPr>
        <w:t> </w:t>
      </w:r>
      <w:r>
        <w:rPr>
          <w:color w:val="231F20"/>
          <w:sz w:val="20"/>
        </w:rPr>
        <w:t>of</w:t>
      </w:r>
      <w:r>
        <w:rPr>
          <w:color w:val="231F20"/>
          <w:spacing w:val="-6"/>
          <w:sz w:val="20"/>
        </w:rPr>
        <w:t> </w:t>
      </w:r>
      <w:r>
        <w:rPr>
          <w:color w:val="231F20"/>
          <w:sz w:val="20"/>
        </w:rPr>
        <w:t>policy</w:t>
      </w:r>
      <w:r>
        <w:rPr>
          <w:color w:val="231F20"/>
          <w:spacing w:val="-6"/>
          <w:sz w:val="20"/>
        </w:rPr>
        <w:t> </w:t>
      </w:r>
      <w:r>
        <w:rPr>
          <w:color w:val="231F20"/>
          <w:sz w:val="20"/>
        </w:rPr>
        <w:t>as</w:t>
      </w:r>
      <w:r>
        <w:rPr>
          <w:color w:val="231F20"/>
          <w:spacing w:val="-5"/>
          <w:sz w:val="20"/>
        </w:rPr>
        <w:t> </w:t>
      </w:r>
      <w:r>
        <w:rPr>
          <w:color w:val="231F20"/>
          <w:sz w:val="20"/>
        </w:rPr>
        <w:t>the</w:t>
      </w:r>
      <w:r>
        <w:rPr>
          <w:color w:val="231F20"/>
          <w:spacing w:val="-6"/>
          <w:sz w:val="20"/>
        </w:rPr>
        <w:t> </w:t>
      </w:r>
      <w:r>
        <w:rPr>
          <w:color w:val="231F20"/>
          <w:sz w:val="20"/>
        </w:rPr>
        <w:t>Central</w:t>
      </w:r>
      <w:r>
        <w:rPr>
          <w:color w:val="231F20"/>
          <w:spacing w:val="-6"/>
          <w:sz w:val="20"/>
        </w:rPr>
        <w:t> </w:t>
      </w:r>
      <w:r>
        <w:rPr>
          <w:color w:val="231F20"/>
          <w:sz w:val="20"/>
        </w:rPr>
        <w:t>Government</w:t>
      </w:r>
      <w:r>
        <w:rPr>
          <w:color w:val="231F20"/>
          <w:spacing w:val="-6"/>
          <w:sz w:val="20"/>
        </w:rPr>
        <w:t> </w:t>
      </w:r>
      <w:r>
        <w:rPr>
          <w:color w:val="231F20"/>
          <w:sz w:val="20"/>
        </w:rPr>
        <w:t>may</w:t>
      </w:r>
      <w:r>
        <w:rPr>
          <w:color w:val="231F20"/>
          <w:spacing w:val="-6"/>
          <w:sz w:val="20"/>
        </w:rPr>
        <w:t> </w:t>
      </w:r>
      <w:r>
        <w:rPr>
          <w:color w:val="231F20"/>
          <w:sz w:val="20"/>
        </w:rPr>
        <w:t>give</w:t>
      </w:r>
      <w:r>
        <w:rPr>
          <w:color w:val="231F20"/>
          <w:spacing w:val="-5"/>
          <w:sz w:val="20"/>
        </w:rPr>
        <w:t> </w:t>
      </w:r>
      <w:r>
        <w:rPr>
          <w:color w:val="231F20"/>
          <w:sz w:val="20"/>
        </w:rPr>
        <w:t>in</w:t>
      </w:r>
      <w:r>
        <w:rPr>
          <w:color w:val="231F20"/>
          <w:spacing w:val="-6"/>
          <w:sz w:val="20"/>
        </w:rPr>
        <w:t> </w:t>
      </w:r>
      <w:r>
        <w:rPr>
          <w:color w:val="231F20"/>
          <w:sz w:val="20"/>
        </w:rPr>
        <w:t>writing</w:t>
      </w:r>
      <w:r>
        <w:rPr>
          <w:color w:val="231F20"/>
          <w:spacing w:val="-6"/>
          <w:sz w:val="20"/>
        </w:rPr>
        <w:t> </w:t>
      </w:r>
      <w:r>
        <w:rPr>
          <w:color w:val="231F20"/>
          <w:sz w:val="20"/>
        </w:rPr>
        <w:t>to</w:t>
      </w:r>
      <w:r>
        <w:rPr>
          <w:color w:val="231F20"/>
          <w:spacing w:val="-6"/>
          <w:sz w:val="20"/>
        </w:rPr>
        <w:t> </w:t>
      </w:r>
      <w:r>
        <w:rPr>
          <w:color w:val="231F20"/>
          <w:sz w:val="20"/>
        </w:rPr>
        <w:t>it</w:t>
      </w:r>
      <w:r>
        <w:rPr>
          <w:color w:val="231F20"/>
          <w:spacing w:val="-6"/>
          <w:sz w:val="20"/>
        </w:rPr>
        <w:t> </w:t>
      </w:r>
      <w:r>
        <w:rPr>
          <w:color w:val="231F20"/>
          <w:sz w:val="20"/>
        </w:rPr>
        <w:t>from </w:t>
      </w:r>
      <w:r>
        <w:rPr>
          <w:color w:val="231F20"/>
          <w:spacing w:val="-3"/>
          <w:sz w:val="20"/>
        </w:rPr>
        <w:t>time </w:t>
      </w:r>
      <w:r>
        <w:rPr>
          <w:color w:val="231F20"/>
          <w:sz w:val="20"/>
        </w:rPr>
        <w:t>to</w:t>
      </w:r>
      <w:r>
        <w:rPr>
          <w:color w:val="231F20"/>
          <w:spacing w:val="-36"/>
          <w:sz w:val="20"/>
        </w:rPr>
        <w:t> </w:t>
      </w:r>
      <w:r>
        <w:rPr>
          <w:color w:val="231F20"/>
          <w:spacing w:val="-4"/>
          <w:sz w:val="20"/>
        </w:rPr>
        <w:t>time:</w:t>
      </w:r>
    </w:p>
    <w:p>
      <w:pPr>
        <w:pStyle w:val="BodyText"/>
        <w:spacing w:line="249" w:lineRule="auto" w:before="123"/>
        <w:ind w:left="130" w:firstLine="480"/>
      </w:pPr>
      <w:r>
        <w:rPr>
          <w:color w:val="231F20"/>
        </w:rPr>
        <w:t>Provided that the Authority shall, as far as practicable, be given an opportunity to express its views before any direction is given under this sub-section.</w:t>
      </w:r>
    </w:p>
    <w:p>
      <w:pPr>
        <w:pStyle w:val="ListParagraph"/>
        <w:numPr>
          <w:ilvl w:val="0"/>
          <w:numId w:val="89"/>
        </w:numPr>
        <w:tabs>
          <w:tab w:pos="881" w:val="left" w:leader="none"/>
        </w:tabs>
        <w:spacing w:line="249" w:lineRule="auto" w:before="121" w:after="0"/>
        <w:ind w:left="130" w:right="6" w:firstLine="480"/>
        <w:jc w:val="both"/>
        <w:rPr>
          <w:sz w:val="20"/>
        </w:rPr>
      </w:pPr>
      <w:r>
        <w:rPr>
          <w:color w:val="231F20"/>
          <w:sz w:val="20"/>
        </w:rPr>
        <w:t>The</w:t>
      </w:r>
      <w:r>
        <w:rPr>
          <w:color w:val="231F20"/>
          <w:spacing w:val="-14"/>
          <w:sz w:val="20"/>
        </w:rPr>
        <w:t> </w:t>
      </w:r>
      <w:r>
        <w:rPr>
          <w:color w:val="231F20"/>
          <w:sz w:val="20"/>
        </w:rPr>
        <w:t>decision</w:t>
      </w:r>
      <w:r>
        <w:rPr>
          <w:color w:val="231F20"/>
          <w:spacing w:val="-14"/>
          <w:sz w:val="20"/>
        </w:rPr>
        <w:t> </w:t>
      </w:r>
      <w:r>
        <w:rPr>
          <w:color w:val="231F20"/>
          <w:sz w:val="20"/>
        </w:rPr>
        <w:t>of</w:t>
      </w:r>
      <w:r>
        <w:rPr>
          <w:color w:val="231F20"/>
          <w:spacing w:val="-13"/>
          <w:sz w:val="20"/>
        </w:rPr>
        <w:t> </w:t>
      </w:r>
      <w:r>
        <w:rPr>
          <w:color w:val="231F20"/>
          <w:sz w:val="20"/>
        </w:rPr>
        <w:t>the</w:t>
      </w:r>
      <w:r>
        <w:rPr>
          <w:color w:val="231F20"/>
          <w:spacing w:val="-14"/>
          <w:sz w:val="20"/>
        </w:rPr>
        <w:t> </w:t>
      </w:r>
      <w:r>
        <w:rPr>
          <w:color w:val="231F20"/>
          <w:sz w:val="20"/>
        </w:rPr>
        <w:t>Central</w:t>
      </w:r>
      <w:r>
        <w:rPr>
          <w:color w:val="231F20"/>
          <w:spacing w:val="-14"/>
          <w:sz w:val="20"/>
        </w:rPr>
        <w:t> </w:t>
      </w:r>
      <w:r>
        <w:rPr>
          <w:color w:val="231F20"/>
          <w:sz w:val="20"/>
        </w:rPr>
        <w:t>Government</w:t>
      </w:r>
      <w:r>
        <w:rPr>
          <w:color w:val="231F20"/>
          <w:spacing w:val="-13"/>
          <w:sz w:val="20"/>
        </w:rPr>
        <w:t> </w:t>
      </w:r>
      <w:r>
        <w:rPr>
          <w:color w:val="231F20"/>
          <w:sz w:val="20"/>
        </w:rPr>
        <w:t>whether</w:t>
      </w:r>
      <w:r>
        <w:rPr>
          <w:color w:val="231F20"/>
          <w:spacing w:val="-14"/>
          <w:sz w:val="20"/>
        </w:rPr>
        <w:t> </w:t>
      </w:r>
      <w:r>
        <w:rPr>
          <w:color w:val="231F20"/>
          <w:sz w:val="20"/>
        </w:rPr>
        <w:t>a</w:t>
      </w:r>
      <w:r>
        <w:rPr>
          <w:color w:val="231F20"/>
          <w:spacing w:val="-14"/>
          <w:sz w:val="20"/>
        </w:rPr>
        <w:t> </w:t>
      </w:r>
      <w:r>
        <w:rPr>
          <w:color w:val="231F20"/>
          <w:sz w:val="20"/>
        </w:rPr>
        <w:t>question</w:t>
      </w:r>
      <w:r>
        <w:rPr>
          <w:color w:val="231F20"/>
          <w:spacing w:val="-13"/>
          <w:sz w:val="20"/>
        </w:rPr>
        <w:t> </w:t>
      </w:r>
      <w:r>
        <w:rPr>
          <w:color w:val="231F20"/>
          <w:sz w:val="20"/>
        </w:rPr>
        <w:t>is</w:t>
      </w:r>
      <w:r>
        <w:rPr>
          <w:color w:val="231F20"/>
          <w:spacing w:val="-14"/>
          <w:sz w:val="20"/>
        </w:rPr>
        <w:t> </w:t>
      </w:r>
      <w:r>
        <w:rPr>
          <w:color w:val="231F20"/>
          <w:sz w:val="20"/>
        </w:rPr>
        <w:t>one</w:t>
      </w:r>
      <w:r>
        <w:rPr>
          <w:color w:val="231F20"/>
          <w:spacing w:val="-14"/>
          <w:sz w:val="20"/>
        </w:rPr>
        <w:t> </w:t>
      </w:r>
      <w:r>
        <w:rPr>
          <w:color w:val="231F20"/>
          <w:sz w:val="20"/>
        </w:rPr>
        <w:t>of</w:t>
      </w:r>
      <w:r>
        <w:rPr>
          <w:color w:val="231F20"/>
          <w:spacing w:val="-13"/>
          <w:sz w:val="20"/>
        </w:rPr>
        <w:t> </w:t>
      </w:r>
      <w:r>
        <w:rPr>
          <w:color w:val="231F20"/>
          <w:sz w:val="20"/>
        </w:rPr>
        <w:t>policy</w:t>
      </w:r>
      <w:r>
        <w:rPr>
          <w:color w:val="231F20"/>
          <w:spacing w:val="-14"/>
          <w:sz w:val="20"/>
        </w:rPr>
        <w:t> </w:t>
      </w:r>
      <w:r>
        <w:rPr>
          <w:color w:val="231F20"/>
          <w:sz w:val="20"/>
        </w:rPr>
        <w:t>or</w:t>
      </w:r>
      <w:r>
        <w:rPr>
          <w:color w:val="231F20"/>
          <w:spacing w:val="-14"/>
          <w:sz w:val="20"/>
        </w:rPr>
        <w:t> </w:t>
      </w:r>
      <w:r>
        <w:rPr>
          <w:color w:val="231F20"/>
          <w:sz w:val="20"/>
        </w:rPr>
        <w:t>not shall be</w:t>
      </w:r>
      <w:r>
        <w:rPr>
          <w:color w:val="231F20"/>
          <w:spacing w:val="-29"/>
          <w:sz w:val="20"/>
        </w:rPr>
        <w:t> </w:t>
      </w:r>
      <w:r>
        <w:rPr>
          <w:color w:val="231F20"/>
          <w:sz w:val="20"/>
        </w:rPr>
        <w:t>final.</w:t>
      </w:r>
    </w:p>
    <w:p>
      <w:pPr>
        <w:pStyle w:val="ListParagraph"/>
        <w:numPr>
          <w:ilvl w:val="0"/>
          <w:numId w:val="66"/>
        </w:numPr>
        <w:tabs>
          <w:tab w:pos="932" w:val="left" w:leader="none"/>
        </w:tabs>
        <w:spacing w:line="249" w:lineRule="auto" w:before="122" w:after="0"/>
        <w:ind w:left="130" w:right="1" w:firstLine="480"/>
        <w:jc w:val="both"/>
        <w:rPr>
          <w:sz w:val="20"/>
        </w:rPr>
      </w:pPr>
      <w:r>
        <w:rPr>
          <w:color w:val="231F20"/>
          <w:sz w:val="20"/>
        </w:rPr>
        <w:t>The Chairperson, Members, officers and employees of the Authority and the Appellate</w:t>
      </w:r>
      <w:r>
        <w:rPr>
          <w:color w:val="231F20"/>
          <w:spacing w:val="-14"/>
          <w:sz w:val="20"/>
        </w:rPr>
        <w:t> </w:t>
      </w:r>
      <w:r>
        <w:rPr>
          <w:color w:val="231F20"/>
          <w:sz w:val="20"/>
        </w:rPr>
        <w:t>Tribunal</w:t>
      </w:r>
      <w:r>
        <w:rPr>
          <w:color w:val="231F20"/>
          <w:spacing w:val="-14"/>
          <w:sz w:val="20"/>
        </w:rPr>
        <w:t> </w:t>
      </w:r>
      <w:r>
        <w:rPr>
          <w:color w:val="231F20"/>
          <w:sz w:val="20"/>
        </w:rPr>
        <w:t>shall</w:t>
      </w:r>
      <w:r>
        <w:rPr>
          <w:color w:val="231F20"/>
          <w:spacing w:val="-14"/>
          <w:sz w:val="20"/>
        </w:rPr>
        <w:t> </w:t>
      </w:r>
      <w:r>
        <w:rPr>
          <w:color w:val="231F20"/>
          <w:sz w:val="20"/>
        </w:rPr>
        <w:t>be</w:t>
      </w:r>
      <w:r>
        <w:rPr>
          <w:color w:val="231F20"/>
          <w:spacing w:val="-14"/>
          <w:sz w:val="20"/>
        </w:rPr>
        <w:t> </w:t>
      </w:r>
      <w:r>
        <w:rPr>
          <w:color w:val="231F20"/>
          <w:sz w:val="20"/>
        </w:rPr>
        <w:t>deemed,</w:t>
      </w:r>
      <w:r>
        <w:rPr>
          <w:color w:val="231F20"/>
          <w:spacing w:val="-14"/>
          <w:sz w:val="20"/>
        </w:rPr>
        <w:t> </w:t>
      </w:r>
      <w:r>
        <w:rPr>
          <w:color w:val="231F20"/>
          <w:sz w:val="20"/>
        </w:rPr>
        <w:t>when</w:t>
      </w:r>
      <w:r>
        <w:rPr>
          <w:color w:val="231F20"/>
          <w:spacing w:val="-14"/>
          <w:sz w:val="20"/>
        </w:rPr>
        <w:t> </w:t>
      </w:r>
      <w:r>
        <w:rPr>
          <w:color w:val="231F20"/>
          <w:sz w:val="20"/>
        </w:rPr>
        <w:t>acting</w:t>
      </w:r>
      <w:r>
        <w:rPr>
          <w:color w:val="231F20"/>
          <w:spacing w:val="-14"/>
          <w:sz w:val="20"/>
        </w:rPr>
        <w:t> </w:t>
      </w:r>
      <w:r>
        <w:rPr>
          <w:color w:val="231F20"/>
          <w:sz w:val="20"/>
        </w:rPr>
        <w:t>or</w:t>
      </w:r>
      <w:r>
        <w:rPr>
          <w:color w:val="231F20"/>
          <w:spacing w:val="-14"/>
          <w:sz w:val="20"/>
        </w:rPr>
        <w:t> </w:t>
      </w:r>
      <w:r>
        <w:rPr>
          <w:color w:val="231F20"/>
          <w:sz w:val="20"/>
        </w:rPr>
        <w:t>purporting</w:t>
      </w:r>
      <w:r>
        <w:rPr>
          <w:color w:val="231F20"/>
          <w:spacing w:val="-13"/>
          <w:sz w:val="20"/>
        </w:rPr>
        <w:t> </w:t>
      </w:r>
      <w:r>
        <w:rPr>
          <w:color w:val="231F20"/>
          <w:sz w:val="20"/>
        </w:rPr>
        <w:t>to</w:t>
      </w:r>
      <w:r>
        <w:rPr>
          <w:color w:val="231F20"/>
          <w:spacing w:val="-14"/>
          <w:sz w:val="20"/>
        </w:rPr>
        <w:t> </w:t>
      </w:r>
      <w:r>
        <w:rPr>
          <w:color w:val="231F20"/>
          <w:sz w:val="20"/>
        </w:rPr>
        <w:t>act</w:t>
      </w:r>
      <w:r>
        <w:rPr>
          <w:color w:val="231F20"/>
          <w:spacing w:val="-14"/>
          <w:sz w:val="20"/>
        </w:rPr>
        <w:t> </w:t>
      </w:r>
      <w:r>
        <w:rPr>
          <w:color w:val="231F20"/>
          <w:sz w:val="20"/>
        </w:rPr>
        <w:t>in</w:t>
      </w:r>
      <w:r>
        <w:rPr>
          <w:color w:val="231F20"/>
          <w:spacing w:val="-14"/>
          <w:sz w:val="20"/>
        </w:rPr>
        <w:t> </w:t>
      </w:r>
      <w:r>
        <w:rPr>
          <w:color w:val="231F20"/>
          <w:sz w:val="20"/>
        </w:rPr>
        <w:t>pursuance</w:t>
      </w:r>
      <w:r>
        <w:rPr>
          <w:color w:val="231F20"/>
          <w:spacing w:val="-14"/>
          <w:sz w:val="20"/>
        </w:rPr>
        <w:t> </w:t>
      </w:r>
      <w:r>
        <w:rPr>
          <w:color w:val="231F20"/>
          <w:sz w:val="20"/>
        </w:rPr>
        <w:t>of</w:t>
      </w:r>
      <w:r>
        <w:rPr>
          <w:color w:val="231F20"/>
          <w:spacing w:val="-14"/>
          <w:sz w:val="20"/>
        </w:rPr>
        <w:t> </w:t>
      </w:r>
      <w:r>
        <w:rPr>
          <w:color w:val="231F20"/>
          <w:sz w:val="20"/>
        </w:rPr>
        <w:t>any</w:t>
      </w:r>
      <w:r>
        <w:rPr>
          <w:color w:val="231F20"/>
          <w:spacing w:val="-14"/>
          <w:sz w:val="20"/>
        </w:rPr>
        <w:t> </w:t>
      </w:r>
      <w:r>
        <w:rPr>
          <w:color w:val="231F20"/>
          <w:sz w:val="20"/>
        </w:rPr>
        <w:t>of the provisions of this Act, to be public servants within the meaning of section 21 of the Indian Penal</w:t>
      </w:r>
      <w:r>
        <w:rPr>
          <w:color w:val="231F20"/>
          <w:spacing w:val="-19"/>
          <w:sz w:val="20"/>
        </w:rPr>
        <w:t> </w:t>
      </w:r>
      <w:r>
        <w:rPr>
          <w:color w:val="231F20"/>
          <w:sz w:val="20"/>
        </w:rPr>
        <w:t>Code.</w:t>
      </w:r>
    </w:p>
    <w:p>
      <w:pPr>
        <w:pStyle w:val="ListParagraph"/>
        <w:numPr>
          <w:ilvl w:val="0"/>
          <w:numId w:val="66"/>
        </w:numPr>
        <w:tabs>
          <w:tab w:pos="916" w:val="left" w:leader="none"/>
        </w:tabs>
        <w:spacing w:line="249" w:lineRule="auto" w:before="123" w:after="0"/>
        <w:ind w:left="130" w:right="1" w:firstLine="480"/>
        <w:jc w:val="both"/>
        <w:rPr>
          <w:sz w:val="20"/>
        </w:rPr>
      </w:pPr>
      <w:r>
        <w:rPr>
          <w:color w:val="231F20"/>
          <w:sz w:val="20"/>
        </w:rPr>
        <w:t>No suit, prosecution or other legal proceedings shall lie against the Authority or its Chairperson, </w:t>
      </w:r>
      <w:r>
        <w:rPr>
          <w:color w:val="231F20"/>
          <w:spacing w:val="-3"/>
          <w:sz w:val="20"/>
        </w:rPr>
        <w:t>member, </w:t>
      </w:r>
      <w:r>
        <w:rPr>
          <w:color w:val="231F20"/>
          <w:sz w:val="20"/>
        </w:rPr>
        <w:t>employee or officer for anything which is done in good faith or intended to be done under this Act, or the rules prescribed, or the regulations specified thereunder.</w:t>
      </w:r>
    </w:p>
    <w:p>
      <w:pPr>
        <w:pStyle w:val="ListParagraph"/>
        <w:numPr>
          <w:ilvl w:val="0"/>
          <w:numId w:val="66"/>
        </w:numPr>
        <w:tabs>
          <w:tab w:pos="927" w:val="left" w:leader="none"/>
        </w:tabs>
        <w:spacing w:line="249" w:lineRule="auto" w:before="124" w:after="0"/>
        <w:ind w:left="130" w:right="0" w:firstLine="480"/>
        <w:jc w:val="both"/>
        <w:rPr>
          <w:sz w:val="20"/>
        </w:rPr>
      </w:pPr>
      <w:r>
        <w:rPr>
          <w:color w:val="231F20"/>
          <w:sz w:val="20"/>
        </w:rPr>
        <w:t>Notwithstanding anything contained in the Income </w:t>
      </w:r>
      <w:r>
        <w:rPr>
          <w:color w:val="231F20"/>
          <w:spacing w:val="-6"/>
          <w:sz w:val="20"/>
        </w:rPr>
        <w:t>Tax </w:t>
      </w:r>
      <w:r>
        <w:rPr>
          <w:color w:val="231F20"/>
          <w:sz w:val="20"/>
        </w:rPr>
        <w:t>Act, 1961 or any other enactment</w:t>
      </w:r>
      <w:r>
        <w:rPr>
          <w:color w:val="231F20"/>
          <w:spacing w:val="-8"/>
          <w:sz w:val="20"/>
        </w:rPr>
        <w:t> </w:t>
      </w:r>
      <w:r>
        <w:rPr>
          <w:color w:val="231F20"/>
          <w:sz w:val="20"/>
        </w:rPr>
        <w:t>for</w:t>
      </w:r>
      <w:r>
        <w:rPr>
          <w:color w:val="231F20"/>
          <w:spacing w:val="-7"/>
          <w:sz w:val="20"/>
        </w:rPr>
        <w:t> </w:t>
      </w:r>
      <w:r>
        <w:rPr>
          <w:color w:val="231F20"/>
          <w:sz w:val="20"/>
        </w:rPr>
        <w:t>the</w:t>
      </w:r>
      <w:r>
        <w:rPr>
          <w:color w:val="231F20"/>
          <w:spacing w:val="-8"/>
          <w:sz w:val="20"/>
        </w:rPr>
        <w:t> </w:t>
      </w:r>
      <w:r>
        <w:rPr>
          <w:color w:val="231F20"/>
          <w:sz w:val="20"/>
        </w:rPr>
        <w:t>time</w:t>
      </w:r>
      <w:r>
        <w:rPr>
          <w:color w:val="231F20"/>
          <w:spacing w:val="-7"/>
          <w:sz w:val="20"/>
        </w:rPr>
        <w:t> </w:t>
      </w:r>
      <w:r>
        <w:rPr>
          <w:color w:val="231F20"/>
          <w:sz w:val="20"/>
        </w:rPr>
        <w:t>being</w:t>
      </w:r>
      <w:r>
        <w:rPr>
          <w:color w:val="231F20"/>
          <w:spacing w:val="-7"/>
          <w:sz w:val="20"/>
        </w:rPr>
        <w:t> </w:t>
      </w:r>
      <w:r>
        <w:rPr>
          <w:color w:val="231F20"/>
          <w:sz w:val="20"/>
        </w:rPr>
        <w:t>in</w:t>
      </w:r>
      <w:r>
        <w:rPr>
          <w:color w:val="231F20"/>
          <w:spacing w:val="-8"/>
          <w:sz w:val="20"/>
        </w:rPr>
        <w:t> </w:t>
      </w:r>
      <w:r>
        <w:rPr>
          <w:color w:val="231F20"/>
          <w:sz w:val="20"/>
        </w:rPr>
        <w:t>force</w:t>
      </w:r>
      <w:r>
        <w:rPr>
          <w:color w:val="231F20"/>
          <w:spacing w:val="-7"/>
          <w:sz w:val="20"/>
        </w:rPr>
        <w:t> </w:t>
      </w:r>
      <w:r>
        <w:rPr>
          <w:color w:val="231F20"/>
          <w:sz w:val="20"/>
        </w:rPr>
        <w:t>relating</w:t>
      </w:r>
      <w:r>
        <w:rPr>
          <w:color w:val="231F20"/>
          <w:spacing w:val="-8"/>
          <w:sz w:val="20"/>
        </w:rPr>
        <w:t> </w:t>
      </w:r>
      <w:r>
        <w:rPr>
          <w:color w:val="231F20"/>
          <w:sz w:val="20"/>
        </w:rPr>
        <w:t>to</w:t>
      </w:r>
      <w:r>
        <w:rPr>
          <w:color w:val="231F20"/>
          <w:spacing w:val="-7"/>
          <w:sz w:val="20"/>
        </w:rPr>
        <w:t> </w:t>
      </w:r>
      <w:r>
        <w:rPr>
          <w:color w:val="231F20"/>
          <w:sz w:val="20"/>
        </w:rPr>
        <w:t>tax</w:t>
      </w:r>
      <w:r>
        <w:rPr>
          <w:color w:val="231F20"/>
          <w:spacing w:val="-7"/>
          <w:sz w:val="20"/>
        </w:rPr>
        <w:t> </w:t>
      </w:r>
      <w:r>
        <w:rPr>
          <w:color w:val="231F20"/>
          <w:sz w:val="20"/>
        </w:rPr>
        <w:t>on</w:t>
      </w:r>
      <w:r>
        <w:rPr>
          <w:color w:val="231F20"/>
          <w:spacing w:val="-8"/>
          <w:sz w:val="20"/>
        </w:rPr>
        <w:t> </w:t>
      </w:r>
      <w:r>
        <w:rPr>
          <w:color w:val="231F20"/>
          <w:sz w:val="20"/>
        </w:rPr>
        <w:t>income,</w:t>
      </w:r>
      <w:r>
        <w:rPr>
          <w:color w:val="231F20"/>
          <w:spacing w:val="-7"/>
          <w:sz w:val="20"/>
        </w:rPr>
        <w:t> </w:t>
      </w:r>
      <w:r>
        <w:rPr>
          <w:color w:val="231F20"/>
          <w:sz w:val="20"/>
        </w:rPr>
        <w:t>profits</w:t>
      </w:r>
      <w:r>
        <w:rPr>
          <w:color w:val="231F20"/>
          <w:spacing w:val="-8"/>
          <w:sz w:val="20"/>
        </w:rPr>
        <w:t> </w:t>
      </w:r>
      <w:r>
        <w:rPr>
          <w:color w:val="231F20"/>
          <w:sz w:val="20"/>
        </w:rPr>
        <w:t>or</w:t>
      </w:r>
      <w:r>
        <w:rPr>
          <w:color w:val="231F20"/>
          <w:spacing w:val="-7"/>
          <w:sz w:val="20"/>
        </w:rPr>
        <w:t> </w:t>
      </w:r>
      <w:r>
        <w:rPr>
          <w:color w:val="231F20"/>
          <w:sz w:val="20"/>
        </w:rPr>
        <w:t>gains,</w:t>
      </w:r>
      <w:r>
        <w:rPr>
          <w:color w:val="231F20"/>
          <w:spacing w:val="-7"/>
          <w:sz w:val="20"/>
        </w:rPr>
        <w:t> </w:t>
      </w:r>
      <w:r>
        <w:rPr>
          <w:color w:val="231F20"/>
          <w:sz w:val="20"/>
        </w:rPr>
        <w:t>as</w:t>
      </w:r>
      <w:r>
        <w:rPr>
          <w:color w:val="231F20"/>
          <w:spacing w:val="-8"/>
          <w:sz w:val="20"/>
        </w:rPr>
        <w:t> </w:t>
      </w:r>
      <w:r>
        <w:rPr>
          <w:color w:val="231F20"/>
          <w:sz w:val="20"/>
        </w:rPr>
        <w:t>the</w:t>
      </w:r>
      <w:r>
        <w:rPr>
          <w:color w:val="231F20"/>
          <w:spacing w:val="-7"/>
          <w:sz w:val="20"/>
        </w:rPr>
        <w:t> </w:t>
      </w:r>
      <w:r>
        <w:rPr>
          <w:color w:val="231F20"/>
          <w:sz w:val="20"/>
        </w:rPr>
        <w:t>case may</w:t>
      </w:r>
      <w:r>
        <w:rPr>
          <w:color w:val="231F20"/>
          <w:spacing w:val="-7"/>
          <w:sz w:val="20"/>
        </w:rPr>
        <w:t> </w:t>
      </w:r>
      <w:r>
        <w:rPr>
          <w:color w:val="231F20"/>
          <w:sz w:val="20"/>
        </w:rPr>
        <w:t>be,</w:t>
      </w:r>
      <w:r>
        <w:rPr>
          <w:color w:val="231F20"/>
          <w:spacing w:val="-7"/>
          <w:sz w:val="20"/>
        </w:rPr>
        <w:t> </w:t>
      </w:r>
      <w:r>
        <w:rPr>
          <w:color w:val="231F20"/>
          <w:sz w:val="20"/>
        </w:rPr>
        <w:t>the</w:t>
      </w:r>
      <w:r>
        <w:rPr>
          <w:color w:val="231F20"/>
          <w:spacing w:val="-15"/>
          <w:sz w:val="20"/>
        </w:rPr>
        <w:t> </w:t>
      </w:r>
      <w:r>
        <w:rPr>
          <w:color w:val="231F20"/>
          <w:sz w:val="20"/>
        </w:rPr>
        <w:t>Authority</w:t>
      </w:r>
      <w:r>
        <w:rPr>
          <w:color w:val="231F20"/>
          <w:spacing w:val="-7"/>
          <w:sz w:val="20"/>
        </w:rPr>
        <w:t> </w:t>
      </w:r>
      <w:r>
        <w:rPr>
          <w:color w:val="231F20"/>
          <w:sz w:val="20"/>
        </w:rPr>
        <w:t>shall</w:t>
      </w:r>
      <w:r>
        <w:rPr>
          <w:color w:val="231F20"/>
          <w:spacing w:val="-7"/>
          <w:sz w:val="20"/>
        </w:rPr>
        <w:t> </w:t>
      </w:r>
      <w:r>
        <w:rPr>
          <w:color w:val="231F20"/>
          <w:sz w:val="20"/>
        </w:rPr>
        <w:t>not</w:t>
      </w:r>
      <w:r>
        <w:rPr>
          <w:color w:val="231F20"/>
          <w:spacing w:val="-7"/>
          <w:sz w:val="20"/>
        </w:rPr>
        <w:t> </w:t>
      </w:r>
      <w:r>
        <w:rPr>
          <w:color w:val="231F20"/>
          <w:sz w:val="20"/>
        </w:rPr>
        <w:t>be</w:t>
      </w:r>
      <w:r>
        <w:rPr>
          <w:color w:val="231F20"/>
          <w:spacing w:val="-7"/>
          <w:sz w:val="20"/>
        </w:rPr>
        <w:t> </w:t>
      </w:r>
      <w:r>
        <w:rPr>
          <w:color w:val="231F20"/>
          <w:sz w:val="20"/>
        </w:rPr>
        <w:t>liable</w:t>
      </w:r>
      <w:r>
        <w:rPr>
          <w:color w:val="231F20"/>
          <w:spacing w:val="-7"/>
          <w:sz w:val="20"/>
        </w:rPr>
        <w:t> </w:t>
      </w:r>
      <w:r>
        <w:rPr>
          <w:color w:val="231F20"/>
          <w:sz w:val="20"/>
        </w:rPr>
        <w:t>to</w:t>
      </w:r>
      <w:r>
        <w:rPr>
          <w:color w:val="231F20"/>
          <w:spacing w:val="-7"/>
          <w:sz w:val="20"/>
        </w:rPr>
        <w:t> </w:t>
      </w:r>
      <w:r>
        <w:rPr>
          <w:color w:val="231F20"/>
          <w:sz w:val="20"/>
        </w:rPr>
        <w:t>pay</w:t>
      </w:r>
      <w:r>
        <w:rPr>
          <w:color w:val="231F20"/>
          <w:spacing w:val="-6"/>
          <w:sz w:val="20"/>
        </w:rPr>
        <w:t> </w:t>
      </w:r>
      <w:r>
        <w:rPr>
          <w:color w:val="231F20"/>
          <w:sz w:val="20"/>
        </w:rPr>
        <w:t>income</w:t>
      </w:r>
      <w:r>
        <w:rPr>
          <w:color w:val="231F20"/>
          <w:spacing w:val="-7"/>
          <w:sz w:val="20"/>
        </w:rPr>
        <w:t> </w:t>
      </w:r>
      <w:r>
        <w:rPr>
          <w:color w:val="231F20"/>
          <w:sz w:val="20"/>
        </w:rPr>
        <w:t>tax</w:t>
      </w:r>
      <w:r>
        <w:rPr>
          <w:color w:val="231F20"/>
          <w:spacing w:val="-7"/>
          <w:sz w:val="20"/>
        </w:rPr>
        <w:t> </w:t>
      </w:r>
      <w:r>
        <w:rPr>
          <w:color w:val="231F20"/>
          <w:sz w:val="20"/>
        </w:rPr>
        <w:t>or</w:t>
      </w:r>
      <w:r>
        <w:rPr>
          <w:color w:val="231F20"/>
          <w:spacing w:val="-7"/>
          <w:sz w:val="20"/>
        </w:rPr>
        <w:t> </w:t>
      </w:r>
      <w:r>
        <w:rPr>
          <w:color w:val="231F20"/>
          <w:sz w:val="20"/>
        </w:rPr>
        <w:t>any</w:t>
      </w:r>
      <w:r>
        <w:rPr>
          <w:color w:val="231F20"/>
          <w:spacing w:val="-7"/>
          <w:sz w:val="20"/>
        </w:rPr>
        <w:t> </w:t>
      </w:r>
      <w:r>
        <w:rPr>
          <w:color w:val="231F20"/>
          <w:sz w:val="20"/>
        </w:rPr>
        <w:t>other</w:t>
      </w:r>
      <w:r>
        <w:rPr>
          <w:color w:val="231F20"/>
          <w:spacing w:val="-7"/>
          <w:sz w:val="20"/>
        </w:rPr>
        <w:t> </w:t>
      </w:r>
      <w:r>
        <w:rPr>
          <w:color w:val="231F20"/>
          <w:sz w:val="20"/>
        </w:rPr>
        <w:t>tax</w:t>
      </w:r>
      <w:r>
        <w:rPr>
          <w:color w:val="231F20"/>
          <w:spacing w:val="-7"/>
          <w:sz w:val="20"/>
        </w:rPr>
        <w:t> </w:t>
      </w:r>
      <w:r>
        <w:rPr>
          <w:color w:val="231F20"/>
          <w:sz w:val="20"/>
        </w:rPr>
        <w:t>in</w:t>
      </w:r>
      <w:r>
        <w:rPr>
          <w:color w:val="231F20"/>
          <w:spacing w:val="-6"/>
          <w:sz w:val="20"/>
        </w:rPr>
        <w:t> </w:t>
      </w:r>
      <w:r>
        <w:rPr>
          <w:color w:val="231F20"/>
          <w:sz w:val="20"/>
        </w:rPr>
        <w:t>respect</w:t>
      </w:r>
      <w:r>
        <w:rPr>
          <w:color w:val="231F20"/>
          <w:spacing w:val="-7"/>
          <w:sz w:val="20"/>
        </w:rPr>
        <w:t> </w:t>
      </w:r>
      <w:r>
        <w:rPr>
          <w:color w:val="231F20"/>
          <w:sz w:val="20"/>
        </w:rPr>
        <w:t>of</w:t>
      </w:r>
      <w:r>
        <w:rPr>
          <w:color w:val="231F20"/>
          <w:spacing w:val="-7"/>
          <w:sz w:val="20"/>
        </w:rPr>
        <w:t> </w:t>
      </w:r>
      <w:r>
        <w:rPr>
          <w:color w:val="231F20"/>
          <w:sz w:val="20"/>
        </w:rPr>
        <w:t>its income, profits or gains</w:t>
      </w:r>
      <w:r>
        <w:rPr>
          <w:color w:val="231F20"/>
          <w:spacing w:val="-21"/>
          <w:sz w:val="20"/>
        </w:rPr>
        <w:t> </w:t>
      </w:r>
      <w:r>
        <w:rPr>
          <w:color w:val="231F20"/>
          <w:sz w:val="20"/>
        </w:rPr>
        <w:t>derived.</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2"/>
        <w:rPr>
          <w:sz w:val="19"/>
        </w:rPr>
      </w:pPr>
    </w:p>
    <w:p>
      <w:pPr>
        <w:spacing w:before="0"/>
        <w:ind w:left="130" w:right="0" w:firstLine="0"/>
        <w:jc w:val="left"/>
        <w:rPr>
          <w:sz w:val="16"/>
        </w:rPr>
      </w:pPr>
      <w:r>
        <w:rPr>
          <w:color w:val="231F20"/>
          <w:sz w:val="16"/>
        </w:rPr>
        <w:t>5</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106"/>
        <w:ind w:left="130" w:right="0" w:firstLine="0"/>
        <w:jc w:val="left"/>
        <w:rPr>
          <w:sz w:val="16"/>
        </w:rPr>
      </w:pPr>
      <w:r>
        <w:rPr>
          <w:color w:val="231F20"/>
          <w:spacing w:val="8"/>
          <w:sz w:val="16"/>
        </w:rPr>
        <w:t>10</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0"/>
        <w:ind w:left="130" w:right="0" w:firstLine="0"/>
        <w:jc w:val="left"/>
        <w:rPr>
          <w:sz w:val="16"/>
        </w:rPr>
      </w:pPr>
      <w:r>
        <w:rPr>
          <w:color w:val="231F20"/>
          <w:spacing w:val="8"/>
          <w:sz w:val="16"/>
        </w:rPr>
        <w:t>15</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before="0"/>
        <w:ind w:left="130" w:right="0" w:firstLine="0"/>
        <w:jc w:val="left"/>
        <w:rPr>
          <w:sz w:val="16"/>
        </w:rPr>
      </w:pPr>
      <w:r>
        <w:rPr>
          <w:color w:val="231F20"/>
          <w:spacing w:val="8"/>
          <w:sz w:val="16"/>
        </w:rPr>
        <w:t>20</w:t>
      </w:r>
      <w:r>
        <w:rPr>
          <w:color w:val="231F20"/>
          <w:spacing w:val="-23"/>
          <w:sz w:val="16"/>
        </w:rPr>
        <w:t> </w:t>
      </w:r>
    </w:p>
    <w:p>
      <w:pPr>
        <w:pStyle w:val="BodyText"/>
        <w:rPr>
          <w:sz w:val="18"/>
        </w:rPr>
      </w:pPr>
    </w:p>
    <w:p>
      <w:pPr>
        <w:pStyle w:val="BodyText"/>
        <w:spacing w:before="9"/>
        <w:rPr>
          <w:sz w:val="17"/>
        </w:rPr>
      </w:pPr>
    </w:p>
    <w:p>
      <w:pPr>
        <w:spacing w:before="0"/>
        <w:ind w:left="273" w:right="0" w:firstLine="0"/>
        <w:jc w:val="left"/>
        <w:rPr>
          <w:sz w:val="16"/>
        </w:rPr>
      </w:pPr>
      <w:r>
        <w:rPr>
          <w:color w:val="231F20"/>
          <w:sz w:val="16"/>
        </w:rPr>
        <w:t>2 of 1974.</w:t>
      </w:r>
    </w:p>
    <w:p>
      <w:pPr>
        <w:pStyle w:val="BodyText"/>
        <w:rPr>
          <w:sz w:val="18"/>
        </w:rPr>
      </w:pPr>
    </w:p>
    <w:p>
      <w:pPr>
        <w:pStyle w:val="BodyText"/>
        <w:rPr>
          <w:sz w:val="18"/>
        </w:rPr>
      </w:pPr>
    </w:p>
    <w:p>
      <w:pPr>
        <w:pStyle w:val="BodyText"/>
        <w:rPr>
          <w:sz w:val="18"/>
        </w:rPr>
      </w:pPr>
    </w:p>
    <w:p>
      <w:pPr>
        <w:pStyle w:val="BodyText"/>
        <w:spacing w:before="4"/>
        <w:rPr>
          <w:sz w:val="24"/>
        </w:rPr>
      </w:pPr>
    </w:p>
    <w:p>
      <w:pPr>
        <w:spacing w:before="0"/>
        <w:ind w:left="130" w:right="0" w:firstLine="0"/>
        <w:jc w:val="left"/>
        <w:rPr>
          <w:sz w:val="16"/>
        </w:rPr>
      </w:pPr>
      <w:r>
        <w:rPr>
          <w:color w:val="231F20"/>
          <w:spacing w:val="8"/>
          <w:sz w:val="16"/>
        </w:rPr>
        <w:t>25</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24"/>
        </w:rPr>
      </w:pPr>
    </w:p>
    <w:p>
      <w:pPr>
        <w:spacing w:before="0"/>
        <w:ind w:left="130" w:right="0" w:firstLine="0"/>
        <w:jc w:val="left"/>
        <w:rPr>
          <w:sz w:val="16"/>
        </w:rPr>
      </w:pPr>
      <w:r>
        <w:rPr>
          <w:color w:val="231F20"/>
          <w:spacing w:val="8"/>
          <w:sz w:val="16"/>
        </w:rPr>
        <w:t>30</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10"/>
      </w:pPr>
    </w:p>
    <w:p>
      <w:pPr>
        <w:spacing w:before="1"/>
        <w:ind w:left="130" w:right="0" w:firstLine="0"/>
        <w:jc w:val="left"/>
        <w:rPr>
          <w:sz w:val="16"/>
        </w:rPr>
      </w:pPr>
      <w:r>
        <w:rPr>
          <w:color w:val="231F20"/>
          <w:spacing w:val="8"/>
          <w:sz w:val="16"/>
        </w:rPr>
        <w:t>35</w:t>
      </w:r>
      <w:r>
        <w:rPr>
          <w:color w:val="231F20"/>
          <w:spacing w:val="-23"/>
          <w:sz w:val="16"/>
        </w:rPr>
        <w:t> </w:t>
      </w:r>
    </w:p>
    <w:p>
      <w:pPr>
        <w:pStyle w:val="BodyText"/>
        <w:rPr>
          <w:sz w:val="18"/>
        </w:rPr>
      </w:pPr>
    </w:p>
    <w:p>
      <w:pPr>
        <w:pStyle w:val="BodyText"/>
        <w:rPr>
          <w:sz w:val="18"/>
        </w:rPr>
      </w:pPr>
    </w:p>
    <w:p>
      <w:pPr>
        <w:pStyle w:val="BodyText"/>
        <w:rPr>
          <w:sz w:val="18"/>
        </w:rPr>
      </w:pPr>
    </w:p>
    <w:p>
      <w:pPr>
        <w:pStyle w:val="BodyText"/>
        <w:rPr>
          <w:sz w:val="23"/>
        </w:rPr>
      </w:pPr>
    </w:p>
    <w:p>
      <w:pPr>
        <w:spacing w:before="1"/>
        <w:ind w:left="336" w:right="0" w:firstLine="0"/>
        <w:jc w:val="left"/>
        <w:rPr>
          <w:sz w:val="16"/>
        </w:rPr>
      </w:pPr>
      <w:r>
        <w:rPr>
          <w:color w:val="231F20"/>
          <w:sz w:val="16"/>
        </w:rPr>
        <w:t>45 of 1860.</w:t>
      </w:r>
    </w:p>
    <w:p>
      <w:pPr>
        <w:pStyle w:val="BodyText"/>
        <w:spacing w:before="5"/>
        <w:rPr>
          <w:sz w:val="14"/>
        </w:rPr>
      </w:pPr>
    </w:p>
    <w:p>
      <w:pPr>
        <w:spacing w:before="0"/>
        <w:ind w:left="130" w:right="0" w:firstLine="0"/>
        <w:jc w:val="left"/>
        <w:rPr>
          <w:sz w:val="16"/>
        </w:rPr>
      </w:pPr>
      <w:r>
        <w:rPr>
          <w:color w:val="231F20"/>
          <w:sz w:val="16"/>
        </w:rPr>
        <w:t>40 </w:t>
      </w:r>
    </w:p>
    <w:p>
      <w:pPr>
        <w:pStyle w:val="BodyText"/>
        <w:rPr>
          <w:sz w:val="18"/>
        </w:rPr>
      </w:pPr>
    </w:p>
    <w:p>
      <w:pPr>
        <w:pStyle w:val="BodyText"/>
        <w:rPr>
          <w:sz w:val="18"/>
        </w:rPr>
      </w:pPr>
    </w:p>
    <w:p>
      <w:pPr>
        <w:pStyle w:val="BodyText"/>
        <w:rPr>
          <w:sz w:val="18"/>
        </w:rPr>
      </w:pPr>
    </w:p>
    <w:p>
      <w:pPr>
        <w:pStyle w:val="BodyText"/>
        <w:spacing w:before="8"/>
        <w:rPr>
          <w:sz w:val="24"/>
        </w:rPr>
      </w:pPr>
    </w:p>
    <w:p>
      <w:pPr>
        <w:spacing w:before="1"/>
        <w:ind w:left="331" w:right="0" w:firstLine="0"/>
        <w:jc w:val="left"/>
        <w:rPr>
          <w:sz w:val="16"/>
        </w:rPr>
      </w:pPr>
      <w:r>
        <w:rPr>
          <w:color w:val="231F20"/>
          <w:sz w:val="16"/>
        </w:rPr>
        <w:t>43 of 1961.</w:t>
      </w:r>
    </w:p>
    <w:p>
      <w:pPr>
        <w:spacing w:before="41"/>
        <w:ind w:left="130" w:right="0" w:firstLine="0"/>
        <w:jc w:val="left"/>
        <w:rPr>
          <w:sz w:val="16"/>
        </w:rPr>
      </w:pPr>
      <w:r>
        <w:rPr>
          <w:color w:val="231F20"/>
          <w:sz w:val="16"/>
        </w:rPr>
        <w:t>45 </w:t>
      </w:r>
    </w:p>
    <w:p>
      <w:pPr>
        <w:spacing w:after="0"/>
        <w:jc w:val="left"/>
        <w:rPr>
          <w:sz w:val="16"/>
        </w:rPr>
        <w:sectPr>
          <w:type w:val="continuous"/>
          <w:pgSz w:w="11900" w:h="16840"/>
          <w:pgMar w:top="1600" w:bottom="280" w:left="1020" w:right="1020"/>
          <w:cols w:num="3" w:equalWidth="0">
            <w:col w:w="1151" w:space="49"/>
            <w:col w:w="7313" w:space="64"/>
            <w:col w:w="1283"/>
          </w:cols>
        </w:sectPr>
      </w:pPr>
    </w:p>
    <w:p>
      <w:pPr>
        <w:pStyle w:val="BodyText"/>
        <w:spacing w:before="3"/>
        <w:rPr>
          <w:sz w:val="13"/>
        </w:rPr>
      </w:pPr>
    </w:p>
    <w:p>
      <w:pPr>
        <w:spacing w:after="0"/>
        <w:rPr>
          <w:sz w:val="13"/>
        </w:rPr>
        <w:sectPr>
          <w:pgSz w:w="11900" w:h="16840"/>
          <w:pgMar w:header="1436" w:footer="0" w:top="1660" w:bottom="280" w:left="1020" w:right="1020"/>
        </w:sectPr>
      </w:pPr>
    </w:p>
    <w:p>
      <w:pPr>
        <w:pStyle w:val="ListParagraph"/>
        <w:numPr>
          <w:ilvl w:val="0"/>
          <w:numId w:val="66"/>
        </w:numPr>
        <w:tabs>
          <w:tab w:pos="2098" w:val="left" w:leader="none"/>
        </w:tabs>
        <w:spacing w:line="249" w:lineRule="auto" w:before="96" w:after="0"/>
        <w:ind w:left="1329" w:right="9" w:firstLine="480"/>
        <w:jc w:val="both"/>
        <w:rPr>
          <w:sz w:val="20"/>
        </w:rPr>
      </w:pPr>
      <w:r>
        <w:rPr>
          <w:color w:val="231F20"/>
          <w:sz w:val="20"/>
        </w:rPr>
        <w:t>The</w:t>
      </w:r>
      <w:r>
        <w:rPr>
          <w:color w:val="231F20"/>
          <w:spacing w:val="-20"/>
          <w:sz w:val="20"/>
        </w:rPr>
        <w:t> </w:t>
      </w:r>
      <w:r>
        <w:rPr>
          <w:color w:val="231F20"/>
          <w:sz w:val="20"/>
        </w:rPr>
        <w:t>Authority</w:t>
      </w:r>
      <w:r>
        <w:rPr>
          <w:color w:val="231F20"/>
          <w:spacing w:val="-12"/>
          <w:sz w:val="20"/>
        </w:rPr>
        <w:t> </w:t>
      </w:r>
      <w:r>
        <w:rPr>
          <w:color w:val="231F20"/>
          <w:spacing w:val="-5"/>
          <w:sz w:val="20"/>
        </w:rPr>
        <w:t>may,</w:t>
      </w:r>
      <w:r>
        <w:rPr>
          <w:color w:val="231F20"/>
          <w:spacing w:val="-11"/>
          <w:sz w:val="20"/>
        </w:rPr>
        <w:t> </w:t>
      </w:r>
      <w:r>
        <w:rPr>
          <w:color w:val="231F20"/>
          <w:sz w:val="20"/>
        </w:rPr>
        <w:t>by</w:t>
      </w:r>
      <w:r>
        <w:rPr>
          <w:color w:val="231F20"/>
          <w:spacing w:val="-12"/>
          <w:sz w:val="20"/>
        </w:rPr>
        <w:t> </w:t>
      </w:r>
      <w:r>
        <w:rPr>
          <w:color w:val="231F20"/>
          <w:sz w:val="20"/>
        </w:rPr>
        <w:t>general</w:t>
      </w:r>
      <w:r>
        <w:rPr>
          <w:color w:val="231F20"/>
          <w:spacing w:val="-11"/>
          <w:sz w:val="20"/>
        </w:rPr>
        <w:t> </w:t>
      </w:r>
      <w:r>
        <w:rPr>
          <w:color w:val="231F20"/>
          <w:sz w:val="20"/>
        </w:rPr>
        <w:t>or</w:t>
      </w:r>
      <w:r>
        <w:rPr>
          <w:color w:val="231F20"/>
          <w:spacing w:val="-12"/>
          <w:sz w:val="20"/>
        </w:rPr>
        <w:t> </w:t>
      </w:r>
      <w:r>
        <w:rPr>
          <w:color w:val="231F20"/>
          <w:sz w:val="20"/>
        </w:rPr>
        <w:t>special</w:t>
      </w:r>
      <w:r>
        <w:rPr>
          <w:color w:val="231F20"/>
          <w:spacing w:val="-12"/>
          <w:sz w:val="20"/>
        </w:rPr>
        <w:t> </w:t>
      </w:r>
      <w:r>
        <w:rPr>
          <w:color w:val="231F20"/>
          <w:sz w:val="20"/>
        </w:rPr>
        <w:t>order</w:t>
      </w:r>
      <w:r>
        <w:rPr>
          <w:color w:val="231F20"/>
          <w:spacing w:val="-11"/>
          <w:sz w:val="20"/>
        </w:rPr>
        <w:t> </w:t>
      </w:r>
      <w:r>
        <w:rPr>
          <w:color w:val="231F20"/>
          <w:sz w:val="20"/>
        </w:rPr>
        <w:t>in</w:t>
      </w:r>
      <w:r>
        <w:rPr>
          <w:color w:val="231F20"/>
          <w:spacing w:val="-12"/>
          <w:sz w:val="20"/>
        </w:rPr>
        <w:t> </w:t>
      </w:r>
      <w:r>
        <w:rPr>
          <w:color w:val="231F20"/>
          <w:sz w:val="20"/>
        </w:rPr>
        <w:t>writing</w:t>
      </w:r>
      <w:r>
        <w:rPr>
          <w:color w:val="231F20"/>
          <w:spacing w:val="-11"/>
          <w:sz w:val="20"/>
        </w:rPr>
        <w:t> </w:t>
      </w:r>
      <w:r>
        <w:rPr>
          <w:color w:val="231F20"/>
          <w:sz w:val="20"/>
        </w:rPr>
        <w:t>delegate</w:t>
      </w:r>
      <w:r>
        <w:rPr>
          <w:color w:val="231F20"/>
          <w:spacing w:val="-12"/>
          <w:sz w:val="20"/>
        </w:rPr>
        <w:t> </w:t>
      </w:r>
      <w:r>
        <w:rPr>
          <w:color w:val="231F20"/>
          <w:sz w:val="20"/>
        </w:rPr>
        <w:t>to</w:t>
      </w:r>
      <w:r>
        <w:rPr>
          <w:color w:val="231F20"/>
          <w:spacing w:val="-11"/>
          <w:sz w:val="20"/>
        </w:rPr>
        <w:t> </w:t>
      </w:r>
      <w:r>
        <w:rPr>
          <w:color w:val="231F20"/>
          <w:sz w:val="20"/>
        </w:rPr>
        <w:t>any</w:t>
      </w:r>
      <w:r>
        <w:rPr>
          <w:color w:val="231F20"/>
          <w:spacing w:val="-12"/>
          <w:sz w:val="20"/>
        </w:rPr>
        <w:t> </w:t>
      </w:r>
      <w:r>
        <w:rPr>
          <w:color w:val="231F20"/>
          <w:sz w:val="20"/>
        </w:rPr>
        <w:t>member or</w:t>
      </w:r>
      <w:r>
        <w:rPr>
          <w:color w:val="231F20"/>
          <w:spacing w:val="-17"/>
          <w:sz w:val="20"/>
        </w:rPr>
        <w:t> </w:t>
      </w:r>
      <w:r>
        <w:rPr>
          <w:color w:val="231F20"/>
          <w:sz w:val="20"/>
        </w:rPr>
        <w:t>officer</w:t>
      </w:r>
      <w:r>
        <w:rPr>
          <w:color w:val="231F20"/>
          <w:spacing w:val="-16"/>
          <w:sz w:val="20"/>
        </w:rPr>
        <w:t> </w:t>
      </w:r>
      <w:r>
        <w:rPr>
          <w:color w:val="231F20"/>
          <w:sz w:val="20"/>
        </w:rPr>
        <w:t>of</w:t>
      </w:r>
      <w:r>
        <w:rPr>
          <w:color w:val="231F20"/>
          <w:spacing w:val="-16"/>
          <w:sz w:val="20"/>
        </w:rPr>
        <w:t> </w:t>
      </w:r>
      <w:r>
        <w:rPr>
          <w:color w:val="231F20"/>
          <w:sz w:val="20"/>
        </w:rPr>
        <w:t>the</w:t>
      </w:r>
      <w:r>
        <w:rPr>
          <w:color w:val="231F20"/>
          <w:spacing w:val="-24"/>
          <w:sz w:val="20"/>
        </w:rPr>
        <w:t> </w:t>
      </w:r>
      <w:r>
        <w:rPr>
          <w:color w:val="231F20"/>
          <w:sz w:val="20"/>
        </w:rPr>
        <w:t>Authority</w:t>
      </w:r>
      <w:r>
        <w:rPr>
          <w:color w:val="231F20"/>
          <w:spacing w:val="-16"/>
          <w:sz w:val="20"/>
        </w:rPr>
        <w:t> </w:t>
      </w:r>
      <w:r>
        <w:rPr>
          <w:color w:val="231F20"/>
          <w:sz w:val="20"/>
        </w:rPr>
        <w:t>subject</w:t>
      </w:r>
      <w:r>
        <w:rPr>
          <w:color w:val="231F20"/>
          <w:spacing w:val="-16"/>
          <w:sz w:val="20"/>
        </w:rPr>
        <w:t> </w:t>
      </w:r>
      <w:r>
        <w:rPr>
          <w:color w:val="231F20"/>
          <w:sz w:val="20"/>
        </w:rPr>
        <w:t>to</w:t>
      </w:r>
      <w:r>
        <w:rPr>
          <w:color w:val="231F20"/>
          <w:spacing w:val="-16"/>
          <w:sz w:val="20"/>
        </w:rPr>
        <w:t> </w:t>
      </w:r>
      <w:r>
        <w:rPr>
          <w:color w:val="231F20"/>
          <w:sz w:val="20"/>
        </w:rPr>
        <w:t>such</w:t>
      </w:r>
      <w:r>
        <w:rPr>
          <w:color w:val="231F20"/>
          <w:spacing w:val="-16"/>
          <w:sz w:val="20"/>
        </w:rPr>
        <w:t> </w:t>
      </w:r>
      <w:r>
        <w:rPr>
          <w:color w:val="231F20"/>
          <w:sz w:val="20"/>
        </w:rPr>
        <w:t>conditions,</w:t>
      </w:r>
      <w:r>
        <w:rPr>
          <w:color w:val="231F20"/>
          <w:spacing w:val="-16"/>
          <w:sz w:val="20"/>
        </w:rPr>
        <w:t> </w:t>
      </w:r>
      <w:r>
        <w:rPr>
          <w:color w:val="231F20"/>
          <w:sz w:val="20"/>
        </w:rPr>
        <w:t>if</w:t>
      </w:r>
      <w:r>
        <w:rPr>
          <w:color w:val="231F20"/>
          <w:spacing w:val="-16"/>
          <w:sz w:val="20"/>
        </w:rPr>
        <w:t> </w:t>
      </w:r>
      <w:r>
        <w:rPr>
          <w:color w:val="231F20"/>
          <w:spacing w:val="-3"/>
          <w:sz w:val="20"/>
        </w:rPr>
        <w:t>any,</w:t>
      </w:r>
      <w:r>
        <w:rPr>
          <w:color w:val="231F20"/>
          <w:spacing w:val="-16"/>
          <w:sz w:val="20"/>
        </w:rPr>
        <w:t> </w:t>
      </w:r>
      <w:r>
        <w:rPr>
          <w:color w:val="231F20"/>
          <w:sz w:val="20"/>
        </w:rPr>
        <w:t>as</w:t>
      </w:r>
      <w:r>
        <w:rPr>
          <w:color w:val="231F20"/>
          <w:spacing w:val="-16"/>
          <w:sz w:val="20"/>
        </w:rPr>
        <w:t> </w:t>
      </w:r>
      <w:r>
        <w:rPr>
          <w:color w:val="231F20"/>
          <w:sz w:val="20"/>
        </w:rPr>
        <w:t>may</w:t>
      </w:r>
      <w:r>
        <w:rPr>
          <w:color w:val="231F20"/>
          <w:spacing w:val="-16"/>
          <w:sz w:val="20"/>
        </w:rPr>
        <w:t> </w:t>
      </w:r>
      <w:r>
        <w:rPr>
          <w:color w:val="231F20"/>
          <w:sz w:val="20"/>
        </w:rPr>
        <w:t>be</w:t>
      </w:r>
      <w:r>
        <w:rPr>
          <w:color w:val="231F20"/>
          <w:spacing w:val="-17"/>
          <w:sz w:val="20"/>
        </w:rPr>
        <w:t> </w:t>
      </w:r>
      <w:r>
        <w:rPr>
          <w:color w:val="231F20"/>
          <w:sz w:val="20"/>
        </w:rPr>
        <w:t>specified</w:t>
      </w:r>
      <w:r>
        <w:rPr>
          <w:color w:val="231F20"/>
          <w:spacing w:val="-16"/>
          <w:sz w:val="20"/>
        </w:rPr>
        <w:t> </w:t>
      </w:r>
      <w:r>
        <w:rPr>
          <w:color w:val="231F20"/>
          <w:sz w:val="20"/>
        </w:rPr>
        <w:t>in</w:t>
      </w:r>
      <w:r>
        <w:rPr>
          <w:color w:val="231F20"/>
          <w:spacing w:val="-16"/>
          <w:sz w:val="20"/>
        </w:rPr>
        <w:t> </w:t>
      </w:r>
      <w:r>
        <w:rPr>
          <w:color w:val="231F20"/>
          <w:sz w:val="20"/>
        </w:rPr>
        <w:t>the</w:t>
      </w:r>
      <w:r>
        <w:rPr>
          <w:color w:val="231F20"/>
          <w:spacing w:val="-16"/>
          <w:sz w:val="20"/>
        </w:rPr>
        <w:t> </w:t>
      </w:r>
      <w:r>
        <w:rPr>
          <w:color w:val="231F20"/>
          <w:spacing w:val="-3"/>
          <w:sz w:val="20"/>
        </w:rPr>
        <w:t>order, </w:t>
      </w:r>
      <w:r>
        <w:rPr>
          <w:color w:val="231F20"/>
          <w:sz w:val="20"/>
        </w:rPr>
        <w:t>such of its powers and functions under this Act, except the powers under section 94, as it may deem</w:t>
      </w:r>
      <w:r>
        <w:rPr>
          <w:color w:val="231F20"/>
          <w:spacing w:val="-7"/>
          <w:sz w:val="20"/>
        </w:rPr>
        <w:t> </w:t>
      </w:r>
      <w:r>
        <w:rPr>
          <w:color w:val="231F20"/>
          <w:sz w:val="20"/>
        </w:rPr>
        <w:t>necessary.</w:t>
      </w:r>
    </w:p>
    <w:p>
      <w:pPr>
        <w:pStyle w:val="BodyText"/>
        <w:tabs>
          <w:tab w:pos="1809" w:val="left" w:leader="none"/>
        </w:tabs>
        <w:spacing w:line="249" w:lineRule="auto" w:before="123"/>
        <w:ind w:left="1329" w:right="9" w:hanging="293"/>
        <w:jc w:val="both"/>
      </w:pPr>
      <w:r>
        <w:rPr>
          <w:color w:val="231F20"/>
          <w:position w:val="3"/>
          <w:sz w:val="16"/>
        </w:rPr>
        <w:t>5</w:t>
        <w:tab/>
        <w:tab/>
      </w:r>
      <w:r>
        <w:rPr>
          <w:b/>
          <w:color w:val="231F20"/>
        </w:rPr>
        <w:t>91.</w:t>
      </w:r>
      <w:r>
        <w:rPr>
          <w:b/>
          <w:color w:val="231F20"/>
          <w:spacing w:val="-12"/>
        </w:rPr>
        <w:t> </w:t>
      </w:r>
      <w:r>
        <w:rPr>
          <w:color w:val="231F20"/>
        </w:rPr>
        <w:t>(</w:t>
      </w:r>
      <w:r>
        <w:rPr>
          <w:i/>
          <w:color w:val="231F20"/>
        </w:rPr>
        <w:t>1</w:t>
      </w:r>
      <w:r>
        <w:rPr>
          <w:color w:val="231F20"/>
        </w:rPr>
        <w:t>)</w:t>
      </w:r>
      <w:r>
        <w:rPr>
          <w:color w:val="231F20"/>
          <w:spacing w:val="-12"/>
        </w:rPr>
        <w:t> </w:t>
      </w:r>
      <w:r>
        <w:rPr>
          <w:color w:val="231F20"/>
        </w:rPr>
        <w:t>Nothing</w:t>
      </w:r>
      <w:r>
        <w:rPr>
          <w:color w:val="231F20"/>
          <w:spacing w:val="-13"/>
        </w:rPr>
        <w:t> </w:t>
      </w:r>
      <w:r>
        <w:rPr>
          <w:color w:val="231F20"/>
        </w:rPr>
        <w:t>in</w:t>
      </w:r>
      <w:r>
        <w:rPr>
          <w:color w:val="231F20"/>
          <w:spacing w:val="-12"/>
        </w:rPr>
        <w:t> </w:t>
      </w:r>
      <w:r>
        <w:rPr>
          <w:color w:val="231F20"/>
        </w:rPr>
        <w:t>this</w:t>
      </w:r>
      <w:r>
        <w:rPr>
          <w:color w:val="231F20"/>
          <w:spacing w:val="-20"/>
        </w:rPr>
        <w:t> </w:t>
      </w:r>
      <w:r>
        <w:rPr>
          <w:color w:val="231F20"/>
        </w:rPr>
        <w:t>Act</w:t>
      </w:r>
      <w:r>
        <w:rPr>
          <w:color w:val="231F20"/>
          <w:spacing w:val="-13"/>
        </w:rPr>
        <w:t> </w:t>
      </w:r>
      <w:r>
        <w:rPr>
          <w:color w:val="231F20"/>
        </w:rPr>
        <w:t>shall</w:t>
      </w:r>
      <w:r>
        <w:rPr>
          <w:color w:val="231F20"/>
          <w:spacing w:val="-13"/>
        </w:rPr>
        <w:t> </w:t>
      </w:r>
      <w:r>
        <w:rPr>
          <w:color w:val="231F20"/>
        </w:rPr>
        <w:t>prevent</w:t>
      </w:r>
      <w:r>
        <w:rPr>
          <w:color w:val="231F20"/>
          <w:spacing w:val="-12"/>
        </w:rPr>
        <w:t> </w:t>
      </w:r>
      <w:r>
        <w:rPr>
          <w:color w:val="231F20"/>
        </w:rPr>
        <w:t>the</w:t>
      </w:r>
      <w:r>
        <w:rPr>
          <w:color w:val="231F20"/>
          <w:spacing w:val="-12"/>
        </w:rPr>
        <w:t> </w:t>
      </w:r>
      <w:r>
        <w:rPr>
          <w:color w:val="231F20"/>
        </w:rPr>
        <w:t>Central</w:t>
      </w:r>
      <w:r>
        <w:rPr>
          <w:color w:val="231F20"/>
          <w:spacing w:val="-12"/>
        </w:rPr>
        <w:t> </w:t>
      </w:r>
      <w:r>
        <w:rPr>
          <w:color w:val="231F20"/>
        </w:rPr>
        <w:t>Government</w:t>
      </w:r>
      <w:r>
        <w:rPr>
          <w:color w:val="231F20"/>
          <w:spacing w:val="-13"/>
        </w:rPr>
        <w:t> </w:t>
      </w:r>
      <w:r>
        <w:rPr>
          <w:color w:val="231F20"/>
        </w:rPr>
        <w:t>from</w:t>
      </w:r>
      <w:r>
        <w:rPr>
          <w:color w:val="231F20"/>
          <w:spacing w:val="-12"/>
        </w:rPr>
        <w:t> </w:t>
      </w:r>
      <w:r>
        <w:rPr>
          <w:color w:val="231F20"/>
        </w:rPr>
        <w:t>framing</w:t>
      </w:r>
      <w:r>
        <w:rPr>
          <w:color w:val="231F20"/>
          <w:spacing w:val="-12"/>
        </w:rPr>
        <w:t> </w:t>
      </w:r>
      <w:r>
        <w:rPr>
          <w:color w:val="231F20"/>
        </w:rPr>
        <w:t>of</w:t>
      </w:r>
      <w:r>
        <w:rPr>
          <w:color w:val="231F20"/>
          <w:spacing w:val="-12"/>
        </w:rPr>
        <w:t> </w:t>
      </w:r>
      <w:r>
        <w:rPr>
          <w:color w:val="231F20"/>
        </w:rPr>
        <w:t>any </w:t>
      </w:r>
      <w:r>
        <w:rPr>
          <w:color w:val="231F20"/>
          <w:spacing w:val="-4"/>
        </w:rPr>
        <w:t>policy</w:t>
      </w:r>
      <w:r>
        <w:rPr>
          <w:color w:val="231F20"/>
          <w:spacing w:val="-17"/>
        </w:rPr>
        <w:t> </w:t>
      </w:r>
      <w:r>
        <w:rPr>
          <w:color w:val="231F20"/>
          <w:spacing w:val="-3"/>
        </w:rPr>
        <w:t>for</w:t>
      </w:r>
      <w:r>
        <w:rPr>
          <w:color w:val="231F20"/>
          <w:spacing w:val="-17"/>
        </w:rPr>
        <w:t> </w:t>
      </w:r>
      <w:r>
        <w:rPr>
          <w:color w:val="231F20"/>
          <w:spacing w:val="-3"/>
        </w:rPr>
        <w:t>the</w:t>
      </w:r>
      <w:r>
        <w:rPr>
          <w:color w:val="231F20"/>
          <w:spacing w:val="-16"/>
        </w:rPr>
        <w:t> </w:t>
      </w:r>
      <w:r>
        <w:rPr>
          <w:color w:val="231F20"/>
          <w:spacing w:val="-4"/>
        </w:rPr>
        <w:t>digital</w:t>
      </w:r>
      <w:r>
        <w:rPr>
          <w:color w:val="231F20"/>
          <w:spacing w:val="-17"/>
        </w:rPr>
        <w:t> </w:t>
      </w:r>
      <w:r>
        <w:rPr>
          <w:color w:val="231F20"/>
          <w:spacing w:val="-5"/>
        </w:rPr>
        <w:t>economy,</w:t>
      </w:r>
      <w:r>
        <w:rPr>
          <w:color w:val="231F20"/>
          <w:spacing w:val="-17"/>
        </w:rPr>
        <w:t> </w:t>
      </w:r>
      <w:r>
        <w:rPr>
          <w:color w:val="231F20"/>
          <w:spacing w:val="-4"/>
        </w:rPr>
        <w:t>including</w:t>
      </w:r>
      <w:r>
        <w:rPr>
          <w:color w:val="231F20"/>
          <w:spacing w:val="-16"/>
        </w:rPr>
        <w:t> </w:t>
      </w:r>
      <w:r>
        <w:rPr>
          <w:color w:val="231F20"/>
          <w:spacing w:val="-4"/>
        </w:rPr>
        <w:t>measures</w:t>
      </w:r>
      <w:r>
        <w:rPr>
          <w:color w:val="231F20"/>
          <w:spacing w:val="-17"/>
        </w:rPr>
        <w:t> </w:t>
      </w:r>
      <w:r>
        <w:rPr>
          <w:color w:val="231F20"/>
          <w:spacing w:val="-3"/>
        </w:rPr>
        <w:t>for</w:t>
      </w:r>
      <w:r>
        <w:rPr>
          <w:color w:val="231F20"/>
          <w:spacing w:val="-16"/>
        </w:rPr>
        <w:t> </w:t>
      </w:r>
      <w:r>
        <w:rPr>
          <w:color w:val="231F20"/>
          <w:spacing w:val="-3"/>
        </w:rPr>
        <w:t>its</w:t>
      </w:r>
      <w:r>
        <w:rPr>
          <w:color w:val="231F20"/>
          <w:spacing w:val="-17"/>
        </w:rPr>
        <w:t> </w:t>
      </w:r>
      <w:r>
        <w:rPr>
          <w:color w:val="231F20"/>
          <w:spacing w:val="-4"/>
        </w:rPr>
        <w:t>growth,</w:t>
      </w:r>
      <w:r>
        <w:rPr>
          <w:color w:val="231F20"/>
          <w:spacing w:val="-17"/>
        </w:rPr>
        <w:t> </w:t>
      </w:r>
      <w:r>
        <w:rPr>
          <w:color w:val="231F20"/>
          <w:spacing w:val="-6"/>
        </w:rPr>
        <w:t>security,</w:t>
      </w:r>
      <w:r>
        <w:rPr>
          <w:color w:val="231F20"/>
          <w:spacing w:val="-16"/>
        </w:rPr>
        <w:t> </w:t>
      </w:r>
      <w:r>
        <w:rPr>
          <w:color w:val="231F20"/>
          <w:spacing w:val="-5"/>
        </w:rPr>
        <w:t>integrity,</w:t>
      </w:r>
      <w:r>
        <w:rPr>
          <w:color w:val="231F20"/>
          <w:spacing w:val="-17"/>
        </w:rPr>
        <w:t> </w:t>
      </w:r>
      <w:r>
        <w:rPr>
          <w:color w:val="231F20"/>
          <w:spacing w:val="-4"/>
        </w:rPr>
        <w:t>prevention </w:t>
      </w:r>
      <w:r>
        <w:rPr>
          <w:color w:val="231F20"/>
        </w:rPr>
        <w:t>of misuse, insofar as such policy do not govern personal</w:t>
      </w:r>
      <w:r>
        <w:rPr>
          <w:color w:val="231F20"/>
          <w:spacing w:val="41"/>
        </w:rPr>
        <w:t> </w:t>
      </w:r>
      <w:r>
        <w:rPr>
          <w:color w:val="231F20"/>
        </w:rPr>
        <w:t>data.</w:t>
      </w:r>
    </w:p>
    <w:p>
      <w:pPr>
        <w:pStyle w:val="ListParagraph"/>
        <w:numPr>
          <w:ilvl w:val="1"/>
          <w:numId w:val="89"/>
        </w:numPr>
        <w:tabs>
          <w:tab w:pos="2089" w:val="left" w:leader="none"/>
        </w:tabs>
        <w:spacing w:line="249" w:lineRule="auto" w:before="123" w:after="0"/>
        <w:ind w:left="1329" w:right="8" w:firstLine="480"/>
        <w:jc w:val="both"/>
        <w:rPr>
          <w:sz w:val="20"/>
        </w:rPr>
      </w:pPr>
      <w:r>
        <w:rPr>
          <w:color w:val="231F20"/>
          <w:sz w:val="20"/>
        </w:rPr>
        <w:t>The</w:t>
      </w:r>
      <w:r>
        <w:rPr>
          <w:color w:val="231F20"/>
          <w:spacing w:val="-6"/>
          <w:sz w:val="20"/>
        </w:rPr>
        <w:t> </w:t>
      </w:r>
      <w:r>
        <w:rPr>
          <w:color w:val="231F20"/>
          <w:sz w:val="20"/>
        </w:rPr>
        <w:t>Central</w:t>
      </w:r>
      <w:r>
        <w:rPr>
          <w:color w:val="231F20"/>
          <w:spacing w:val="-6"/>
          <w:sz w:val="20"/>
        </w:rPr>
        <w:t> </w:t>
      </w:r>
      <w:r>
        <w:rPr>
          <w:color w:val="231F20"/>
          <w:sz w:val="20"/>
        </w:rPr>
        <w:t>Government</w:t>
      </w:r>
      <w:r>
        <w:rPr>
          <w:color w:val="231F20"/>
          <w:spacing w:val="-5"/>
          <w:sz w:val="20"/>
        </w:rPr>
        <w:t> </w:t>
      </w:r>
      <w:r>
        <w:rPr>
          <w:color w:val="231F20"/>
          <w:spacing w:val="-3"/>
          <w:sz w:val="20"/>
        </w:rPr>
        <w:t>may,</w:t>
      </w:r>
      <w:r>
        <w:rPr>
          <w:color w:val="231F20"/>
          <w:spacing w:val="-6"/>
          <w:sz w:val="20"/>
        </w:rPr>
        <w:t> </w:t>
      </w:r>
      <w:r>
        <w:rPr>
          <w:color w:val="231F20"/>
          <w:sz w:val="20"/>
        </w:rPr>
        <w:t>in</w:t>
      </w:r>
      <w:r>
        <w:rPr>
          <w:color w:val="231F20"/>
          <w:spacing w:val="-5"/>
          <w:sz w:val="20"/>
        </w:rPr>
        <w:t> </w:t>
      </w:r>
      <w:r>
        <w:rPr>
          <w:color w:val="231F20"/>
          <w:sz w:val="20"/>
        </w:rPr>
        <w:t>consultation</w:t>
      </w:r>
      <w:r>
        <w:rPr>
          <w:color w:val="231F20"/>
          <w:spacing w:val="-6"/>
          <w:sz w:val="20"/>
        </w:rPr>
        <w:t> </w:t>
      </w:r>
      <w:r>
        <w:rPr>
          <w:color w:val="231F20"/>
          <w:sz w:val="20"/>
        </w:rPr>
        <w:t>with</w:t>
      </w:r>
      <w:r>
        <w:rPr>
          <w:color w:val="231F20"/>
          <w:spacing w:val="-5"/>
          <w:sz w:val="20"/>
        </w:rPr>
        <w:t> </w:t>
      </w:r>
      <w:r>
        <w:rPr>
          <w:color w:val="231F20"/>
          <w:sz w:val="20"/>
        </w:rPr>
        <w:t>the</w:t>
      </w:r>
      <w:r>
        <w:rPr>
          <w:color w:val="231F20"/>
          <w:spacing w:val="-17"/>
          <w:sz w:val="20"/>
        </w:rPr>
        <w:t> </w:t>
      </w:r>
      <w:r>
        <w:rPr>
          <w:color w:val="231F20"/>
          <w:sz w:val="20"/>
        </w:rPr>
        <w:t>Authority,</w:t>
      </w:r>
      <w:r>
        <w:rPr>
          <w:color w:val="231F20"/>
          <w:spacing w:val="-6"/>
          <w:sz w:val="20"/>
        </w:rPr>
        <w:t> </w:t>
      </w:r>
      <w:r>
        <w:rPr>
          <w:color w:val="231F20"/>
          <w:sz w:val="20"/>
        </w:rPr>
        <w:t>direct</w:t>
      </w:r>
      <w:r>
        <w:rPr>
          <w:color w:val="231F20"/>
          <w:spacing w:val="-5"/>
          <w:sz w:val="20"/>
        </w:rPr>
        <w:t> </w:t>
      </w:r>
      <w:r>
        <w:rPr>
          <w:color w:val="231F20"/>
          <w:sz w:val="20"/>
        </w:rPr>
        <w:t>any</w:t>
      </w:r>
      <w:r>
        <w:rPr>
          <w:color w:val="231F20"/>
          <w:spacing w:val="-6"/>
          <w:sz w:val="20"/>
        </w:rPr>
        <w:t> </w:t>
      </w:r>
      <w:r>
        <w:rPr>
          <w:color w:val="231F20"/>
          <w:sz w:val="20"/>
        </w:rPr>
        <w:t>data fiduciary</w:t>
      </w:r>
      <w:r>
        <w:rPr>
          <w:color w:val="231F20"/>
          <w:spacing w:val="-8"/>
          <w:sz w:val="20"/>
        </w:rPr>
        <w:t> </w:t>
      </w:r>
      <w:r>
        <w:rPr>
          <w:color w:val="231F20"/>
          <w:sz w:val="20"/>
        </w:rPr>
        <w:t>or</w:t>
      </w:r>
      <w:r>
        <w:rPr>
          <w:color w:val="231F20"/>
          <w:spacing w:val="-7"/>
          <w:sz w:val="20"/>
        </w:rPr>
        <w:t> </w:t>
      </w:r>
      <w:r>
        <w:rPr>
          <w:color w:val="231F20"/>
          <w:sz w:val="20"/>
        </w:rPr>
        <w:t>data</w:t>
      </w:r>
      <w:r>
        <w:rPr>
          <w:color w:val="231F20"/>
          <w:spacing w:val="-7"/>
          <w:sz w:val="20"/>
        </w:rPr>
        <w:t> </w:t>
      </w:r>
      <w:r>
        <w:rPr>
          <w:color w:val="231F20"/>
          <w:sz w:val="20"/>
        </w:rPr>
        <w:t>processor</w:t>
      </w:r>
      <w:r>
        <w:rPr>
          <w:color w:val="231F20"/>
          <w:spacing w:val="-7"/>
          <w:sz w:val="20"/>
        </w:rPr>
        <w:t> </w:t>
      </w:r>
      <w:r>
        <w:rPr>
          <w:color w:val="231F20"/>
          <w:sz w:val="20"/>
        </w:rPr>
        <w:t>to</w:t>
      </w:r>
      <w:r>
        <w:rPr>
          <w:color w:val="231F20"/>
          <w:spacing w:val="-7"/>
          <w:sz w:val="20"/>
        </w:rPr>
        <w:t> </w:t>
      </w:r>
      <w:r>
        <w:rPr>
          <w:color w:val="231F20"/>
          <w:sz w:val="20"/>
        </w:rPr>
        <w:t>provide</w:t>
      </w:r>
      <w:r>
        <w:rPr>
          <w:color w:val="231F20"/>
          <w:spacing w:val="-7"/>
          <w:sz w:val="20"/>
        </w:rPr>
        <w:t> </w:t>
      </w:r>
      <w:r>
        <w:rPr>
          <w:color w:val="231F20"/>
          <w:sz w:val="20"/>
        </w:rPr>
        <w:t>any</w:t>
      </w:r>
      <w:r>
        <w:rPr>
          <w:color w:val="231F20"/>
          <w:spacing w:val="-7"/>
          <w:sz w:val="20"/>
        </w:rPr>
        <w:t> </w:t>
      </w:r>
      <w:r>
        <w:rPr>
          <w:color w:val="231F20"/>
          <w:sz w:val="20"/>
        </w:rPr>
        <w:t>personal</w:t>
      </w:r>
      <w:r>
        <w:rPr>
          <w:color w:val="231F20"/>
          <w:spacing w:val="-8"/>
          <w:sz w:val="20"/>
        </w:rPr>
        <w:t> </w:t>
      </w:r>
      <w:r>
        <w:rPr>
          <w:color w:val="231F20"/>
          <w:sz w:val="20"/>
        </w:rPr>
        <w:t>data</w:t>
      </w:r>
      <w:r>
        <w:rPr>
          <w:color w:val="231F20"/>
          <w:spacing w:val="-7"/>
          <w:sz w:val="20"/>
        </w:rPr>
        <w:t> </w:t>
      </w:r>
      <w:r>
        <w:rPr>
          <w:color w:val="231F20"/>
          <w:sz w:val="20"/>
        </w:rPr>
        <w:t>anonymised</w:t>
      </w:r>
      <w:r>
        <w:rPr>
          <w:color w:val="231F20"/>
          <w:spacing w:val="-7"/>
          <w:sz w:val="20"/>
        </w:rPr>
        <w:t> </w:t>
      </w:r>
      <w:r>
        <w:rPr>
          <w:color w:val="231F20"/>
          <w:sz w:val="20"/>
        </w:rPr>
        <w:t>or</w:t>
      </w:r>
      <w:r>
        <w:rPr>
          <w:color w:val="231F20"/>
          <w:spacing w:val="-7"/>
          <w:sz w:val="20"/>
        </w:rPr>
        <w:t> </w:t>
      </w:r>
      <w:r>
        <w:rPr>
          <w:color w:val="231F20"/>
          <w:sz w:val="20"/>
        </w:rPr>
        <w:t>other</w:t>
      </w:r>
      <w:r>
        <w:rPr>
          <w:color w:val="231F20"/>
          <w:spacing w:val="-7"/>
          <w:sz w:val="20"/>
        </w:rPr>
        <w:t> </w:t>
      </w:r>
      <w:r>
        <w:rPr>
          <w:color w:val="231F20"/>
          <w:sz w:val="20"/>
        </w:rPr>
        <w:t>non-personal</w:t>
      </w:r>
    </w:p>
    <w:p>
      <w:pPr>
        <w:pStyle w:val="BodyText"/>
        <w:spacing w:line="249" w:lineRule="auto" w:before="1"/>
        <w:ind w:left="1329" w:right="8" w:hanging="399"/>
        <w:jc w:val="both"/>
      </w:pPr>
      <w:r>
        <w:rPr>
          <w:color w:val="231F20"/>
          <w:position w:val="1"/>
          <w:sz w:val="16"/>
        </w:rPr>
        <w:t>10 </w:t>
      </w:r>
      <w:r>
        <w:rPr>
          <w:color w:val="231F20"/>
        </w:rPr>
        <w:t>data to enable better targeting of delivery of services or formulation of evidence-based policies by the Central Government, in such manner as may be prescribed.</w:t>
      </w:r>
    </w:p>
    <w:p>
      <w:pPr>
        <w:pStyle w:val="BodyText"/>
        <w:spacing w:line="249" w:lineRule="auto" w:before="122"/>
        <w:ind w:left="1329" w:firstLine="480"/>
      </w:pPr>
      <w:r>
        <w:rPr>
          <w:i/>
          <w:color w:val="231F20"/>
        </w:rPr>
        <w:t>Explanation</w:t>
      </w:r>
      <w:r>
        <w:rPr>
          <w:color w:val="231F20"/>
        </w:rPr>
        <w:t>.—For the purposes of this sub-section, the expression "non-personal data" means the data other than personal data.</w:t>
      </w:r>
    </w:p>
    <w:p>
      <w:pPr>
        <w:pStyle w:val="ListParagraph"/>
        <w:numPr>
          <w:ilvl w:val="1"/>
          <w:numId w:val="89"/>
        </w:numPr>
        <w:tabs>
          <w:tab w:pos="2135" w:val="left" w:leader="none"/>
        </w:tabs>
        <w:spacing w:line="240" w:lineRule="auto" w:before="121" w:after="0"/>
        <w:ind w:left="2134" w:right="0" w:hanging="326"/>
        <w:jc w:val="left"/>
        <w:rPr>
          <w:sz w:val="20"/>
        </w:rPr>
      </w:pPr>
      <w:r>
        <w:rPr>
          <w:color w:val="231F20"/>
          <w:sz w:val="20"/>
        </w:rPr>
        <w:t>The</w:t>
      </w:r>
      <w:r>
        <w:rPr>
          <w:color w:val="231F20"/>
          <w:spacing w:val="-9"/>
          <w:sz w:val="20"/>
        </w:rPr>
        <w:t> </w:t>
      </w:r>
      <w:r>
        <w:rPr>
          <w:color w:val="231F20"/>
          <w:sz w:val="20"/>
        </w:rPr>
        <w:t>Central</w:t>
      </w:r>
      <w:r>
        <w:rPr>
          <w:color w:val="231F20"/>
          <w:spacing w:val="-9"/>
          <w:sz w:val="20"/>
        </w:rPr>
        <w:t> </w:t>
      </w:r>
      <w:r>
        <w:rPr>
          <w:color w:val="231F20"/>
          <w:sz w:val="20"/>
        </w:rPr>
        <w:t>Government</w:t>
      </w:r>
      <w:r>
        <w:rPr>
          <w:color w:val="231F20"/>
          <w:spacing w:val="-9"/>
          <w:sz w:val="20"/>
        </w:rPr>
        <w:t> </w:t>
      </w:r>
      <w:r>
        <w:rPr>
          <w:color w:val="231F20"/>
          <w:sz w:val="20"/>
        </w:rPr>
        <w:t>shall</w:t>
      </w:r>
      <w:r>
        <w:rPr>
          <w:color w:val="231F20"/>
          <w:spacing w:val="-8"/>
          <w:sz w:val="20"/>
        </w:rPr>
        <w:t> </w:t>
      </w:r>
      <w:r>
        <w:rPr>
          <w:color w:val="231F20"/>
          <w:sz w:val="20"/>
        </w:rPr>
        <w:t>disclose</w:t>
      </w:r>
      <w:r>
        <w:rPr>
          <w:color w:val="231F20"/>
          <w:spacing w:val="-9"/>
          <w:sz w:val="20"/>
        </w:rPr>
        <w:t> </w:t>
      </w:r>
      <w:r>
        <w:rPr>
          <w:color w:val="231F20"/>
          <w:sz w:val="20"/>
        </w:rPr>
        <w:t>annually</w:t>
      </w:r>
      <w:r>
        <w:rPr>
          <w:color w:val="231F20"/>
          <w:spacing w:val="-9"/>
          <w:sz w:val="20"/>
        </w:rPr>
        <w:t> </w:t>
      </w:r>
      <w:r>
        <w:rPr>
          <w:color w:val="231F20"/>
          <w:sz w:val="20"/>
        </w:rPr>
        <w:t>the</w:t>
      </w:r>
      <w:r>
        <w:rPr>
          <w:color w:val="231F20"/>
          <w:spacing w:val="-9"/>
          <w:sz w:val="20"/>
        </w:rPr>
        <w:t> </w:t>
      </w:r>
      <w:r>
        <w:rPr>
          <w:color w:val="231F20"/>
          <w:sz w:val="20"/>
        </w:rPr>
        <w:t>directions,</w:t>
      </w:r>
      <w:r>
        <w:rPr>
          <w:color w:val="231F20"/>
          <w:spacing w:val="-8"/>
          <w:sz w:val="20"/>
        </w:rPr>
        <w:t> </w:t>
      </w:r>
      <w:r>
        <w:rPr>
          <w:color w:val="231F20"/>
          <w:sz w:val="20"/>
        </w:rPr>
        <w:t>made</w:t>
      </w:r>
      <w:r>
        <w:rPr>
          <w:color w:val="231F20"/>
          <w:spacing w:val="-9"/>
          <w:sz w:val="20"/>
        </w:rPr>
        <w:t> </w:t>
      </w:r>
      <w:r>
        <w:rPr>
          <w:color w:val="231F20"/>
          <w:sz w:val="20"/>
        </w:rPr>
        <w:t>by</w:t>
      </w:r>
      <w:r>
        <w:rPr>
          <w:color w:val="231F20"/>
          <w:spacing w:val="-9"/>
          <w:sz w:val="20"/>
        </w:rPr>
        <w:t> </w:t>
      </w:r>
      <w:r>
        <w:rPr>
          <w:color w:val="231F20"/>
          <w:sz w:val="20"/>
        </w:rPr>
        <w:t>it</w:t>
      </w:r>
      <w:r>
        <w:rPr>
          <w:color w:val="231F20"/>
          <w:spacing w:val="-9"/>
          <w:sz w:val="20"/>
        </w:rPr>
        <w:t> </w:t>
      </w:r>
      <w:r>
        <w:rPr>
          <w:color w:val="231F20"/>
          <w:sz w:val="20"/>
        </w:rPr>
        <w:t>under</w:t>
      </w:r>
    </w:p>
    <w:p>
      <w:pPr>
        <w:pStyle w:val="BodyText"/>
        <w:tabs>
          <w:tab w:pos="1329" w:val="left" w:leader="none"/>
        </w:tabs>
        <w:spacing w:before="10"/>
        <w:ind w:left="931"/>
      </w:pPr>
      <w:r>
        <w:rPr>
          <w:color w:val="231F20"/>
          <w:spacing w:val="8"/>
          <w:sz w:val="16"/>
        </w:rPr>
        <w:t>15</w:t>
        <w:tab/>
      </w:r>
      <w:r>
        <w:rPr>
          <w:color w:val="231F20"/>
        </w:rPr>
        <w:t>sub-section (</w:t>
      </w:r>
      <w:r>
        <w:rPr>
          <w:i/>
          <w:color w:val="231F20"/>
        </w:rPr>
        <w:t>2</w:t>
      </w:r>
      <w:r>
        <w:rPr>
          <w:color w:val="231F20"/>
        </w:rPr>
        <w:t>), in such form as may be</w:t>
      </w:r>
      <w:r>
        <w:rPr>
          <w:color w:val="231F20"/>
          <w:spacing w:val="-9"/>
        </w:rPr>
        <w:t> </w:t>
      </w:r>
      <w:r>
        <w:rPr>
          <w:color w:val="231F20"/>
        </w:rPr>
        <w:t>prescribed.</w:t>
      </w:r>
    </w:p>
    <w:p>
      <w:pPr>
        <w:pStyle w:val="ListParagraph"/>
        <w:numPr>
          <w:ilvl w:val="0"/>
          <w:numId w:val="90"/>
        </w:numPr>
        <w:tabs>
          <w:tab w:pos="2130" w:val="left" w:leader="none"/>
        </w:tabs>
        <w:spacing w:line="249" w:lineRule="auto" w:before="130" w:after="0"/>
        <w:ind w:left="1329" w:right="9" w:firstLine="480"/>
        <w:jc w:val="both"/>
        <w:rPr>
          <w:sz w:val="20"/>
        </w:rPr>
      </w:pPr>
      <w:r>
        <w:rPr>
          <w:color w:val="231F20"/>
          <w:sz w:val="20"/>
        </w:rPr>
        <w:t>No data fiduciary shall process such biometric data as may be notified by the Central Government, unless such processing is permitted by</w:t>
      </w:r>
      <w:r>
        <w:rPr>
          <w:color w:val="231F20"/>
          <w:spacing w:val="-23"/>
          <w:sz w:val="20"/>
        </w:rPr>
        <w:t> </w:t>
      </w:r>
      <w:r>
        <w:rPr>
          <w:color w:val="231F20"/>
          <w:spacing w:val="-5"/>
          <w:sz w:val="20"/>
        </w:rPr>
        <w:t>law.</w:t>
      </w:r>
    </w:p>
    <w:p>
      <w:pPr>
        <w:pStyle w:val="BodyText"/>
        <w:rPr>
          <w:sz w:val="22"/>
        </w:rPr>
      </w:pPr>
    </w:p>
    <w:p>
      <w:pPr>
        <w:pStyle w:val="BodyText"/>
        <w:spacing w:before="4"/>
        <w:rPr>
          <w:sz w:val="30"/>
        </w:rPr>
      </w:pPr>
    </w:p>
    <w:p>
      <w:pPr>
        <w:pStyle w:val="ListParagraph"/>
        <w:numPr>
          <w:ilvl w:val="0"/>
          <w:numId w:val="90"/>
        </w:numPr>
        <w:tabs>
          <w:tab w:pos="2127" w:val="left" w:leader="none"/>
        </w:tabs>
        <w:spacing w:line="249" w:lineRule="auto" w:before="0" w:after="0"/>
        <w:ind w:left="1330" w:right="9" w:firstLine="480"/>
        <w:jc w:val="both"/>
        <w:rPr>
          <w:sz w:val="20"/>
        </w:rPr>
      </w:pPr>
      <w:r>
        <w:rPr>
          <w:color w:val="231F20"/>
          <w:sz w:val="20"/>
        </w:rPr>
        <w:t>(</w:t>
      </w:r>
      <w:r>
        <w:rPr>
          <w:i/>
          <w:color w:val="231F20"/>
          <w:sz w:val="20"/>
        </w:rPr>
        <w:t>1</w:t>
      </w:r>
      <w:r>
        <w:rPr>
          <w:color w:val="231F20"/>
          <w:sz w:val="20"/>
        </w:rPr>
        <w:t>) The Central Government </w:t>
      </w:r>
      <w:r>
        <w:rPr>
          <w:color w:val="231F20"/>
          <w:spacing w:val="-5"/>
          <w:sz w:val="20"/>
        </w:rPr>
        <w:t>may, </w:t>
      </w:r>
      <w:r>
        <w:rPr>
          <w:color w:val="231F20"/>
          <w:sz w:val="20"/>
        </w:rPr>
        <w:t>by notification, make rules to carry out the provisions of this</w:t>
      </w:r>
      <w:r>
        <w:rPr>
          <w:color w:val="231F20"/>
          <w:spacing w:val="18"/>
          <w:sz w:val="20"/>
        </w:rPr>
        <w:t> </w:t>
      </w:r>
      <w:r>
        <w:rPr>
          <w:color w:val="231F20"/>
          <w:sz w:val="20"/>
        </w:rPr>
        <w:t>Act.</w:t>
      </w:r>
    </w:p>
    <w:p>
      <w:pPr>
        <w:pStyle w:val="BodyText"/>
        <w:tabs>
          <w:tab w:pos="1809" w:val="left" w:leader="none"/>
        </w:tabs>
        <w:spacing w:line="249" w:lineRule="auto" w:before="122"/>
        <w:ind w:left="1330" w:right="9" w:hanging="375"/>
        <w:jc w:val="both"/>
      </w:pPr>
      <w:r>
        <w:rPr>
          <w:color w:val="231F20"/>
          <w:spacing w:val="8"/>
          <w:sz w:val="16"/>
        </w:rPr>
        <w:t>20</w:t>
        <w:tab/>
        <w:tab/>
      </w:r>
      <w:r>
        <w:rPr>
          <w:color w:val="231F20"/>
        </w:rPr>
        <w:t>(</w:t>
      </w:r>
      <w:r>
        <w:rPr>
          <w:i/>
          <w:color w:val="231F20"/>
        </w:rPr>
        <w:t>2</w:t>
      </w:r>
      <w:r>
        <w:rPr>
          <w:color w:val="231F20"/>
        </w:rPr>
        <w:t>)</w:t>
      </w:r>
      <w:r>
        <w:rPr>
          <w:color w:val="231F20"/>
          <w:spacing w:val="-11"/>
        </w:rPr>
        <w:t> </w:t>
      </w:r>
      <w:r>
        <w:rPr>
          <w:color w:val="231F20"/>
        </w:rPr>
        <w:t>In</w:t>
      </w:r>
      <w:r>
        <w:rPr>
          <w:color w:val="231F20"/>
          <w:spacing w:val="-11"/>
        </w:rPr>
        <w:t> </w:t>
      </w:r>
      <w:r>
        <w:rPr>
          <w:color w:val="231F20"/>
        </w:rPr>
        <w:t>particular,</w:t>
      </w:r>
      <w:r>
        <w:rPr>
          <w:color w:val="231F20"/>
          <w:spacing w:val="-10"/>
        </w:rPr>
        <w:t> </w:t>
      </w:r>
      <w:r>
        <w:rPr>
          <w:color w:val="231F20"/>
        </w:rPr>
        <w:t>and</w:t>
      </w:r>
      <w:r>
        <w:rPr>
          <w:color w:val="231F20"/>
          <w:spacing w:val="-11"/>
        </w:rPr>
        <w:t> </w:t>
      </w:r>
      <w:r>
        <w:rPr>
          <w:color w:val="231F20"/>
        </w:rPr>
        <w:t>without</w:t>
      </w:r>
      <w:r>
        <w:rPr>
          <w:color w:val="231F20"/>
          <w:spacing w:val="-10"/>
        </w:rPr>
        <w:t> </w:t>
      </w:r>
      <w:r>
        <w:rPr>
          <w:color w:val="231F20"/>
        </w:rPr>
        <w:t>prejudice</w:t>
      </w:r>
      <w:r>
        <w:rPr>
          <w:color w:val="231F20"/>
          <w:spacing w:val="-11"/>
        </w:rPr>
        <w:t> </w:t>
      </w:r>
      <w:r>
        <w:rPr>
          <w:color w:val="231F20"/>
        </w:rPr>
        <w:t>to</w:t>
      </w:r>
      <w:r>
        <w:rPr>
          <w:color w:val="231F20"/>
          <w:spacing w:val="-10"/>
        </w:rPr>
        <w:t> </w:t>
      </w:r>
      <w:r>
        <w:rPr>
          <w:color w:val="231F20"/>
        </w:rPr>
        <w:t>the</w:t>
      </w:r>
      <w:r>
        <w:rPr>
          <w:color w:val="231F20"/>
          <w:spacing w:val="-11"/>
        </w:rPr>
        <w:t> </w:t>
      </w:r>
      <w:r>
        <w:rPr>
          <w:color w:val="231F20"/>
        </w:rPr>
        <w:t>generality</w:t>
      </w:r>
      <w:r>
        <w:rPr>
          <w:color w:val="231F20"/>
          <w:spacing w:val="-10"/>
        </w:rPr>
        <w:t> </w:t>
      </w:r>
      <w:r>
        <w:rPr>
          <w:color w:val="231F20"/>
        </w:rPr>
        <w:t>of</w:t>
      </w:r>
      <w:r>
        <w:rPr>
          <w:color w:val="231F20"/>
          <w:spacing w:val="-11"/>
        </w:rPr>
        <w:t> </w:t>
      </w:r>
      <w:r>
        <w:rPr>
          <w:color w:val="231F20"/>
        </w:rPr>
        <w:t>the</w:t>
      </w:r>
      <w:r>
        <w:rPr>
          <w:color w:val="231F20"/>
          <w:spacing w:val="-11"/>
        </w:rPr>
        <w:t> </w:t>
      </w:r>
      <w:r>
        <w:rPr>
          <w:color w:val="231F20"/>
        </w:rPr>
        <w:t>foregoing</w:t>
      </w:r>
      <w:r>
        <w:rPr>
          <w:color w:val="231F20"/>
          <w:spacing w:val="-10"/>
        </w:rPr>
        <w:t> </w:t>
      </w:r>
      <w:r>
        <w:rPr>
          <w:color w:val="231F20"/>
        </w:rPr>
        <w:t>power,</w:t>
      </w:r>
      <w:r>
        <w:rPr>
          <w:color w:val="231F20"/>
          <w:spacing w:val="-11"/>
        </w:rPr>
        <w:t> </w:t>
      </w:r>
      <w:r>
        <w:rPr>
          <w:color w:val="231F20"/>
        </w:rPr>
        <w:t>such rules</w:t>
      </w:r>
      <w:r>
        <w:rPr>
          <w:color w:val="231F20"/>
          <w:spacing w:val="-12"/>
        </w:rPr>
        <w:t> </w:t>
      </w:r>
      <w:r>
        <w:rPr>
          <w:color w:val="231F20"/>
        </w:rPr>
        <w:t>may</w:t>
      </w:r>
      <w:r>
        <w:rPr>
          <w:color w:val="231F20"/>
          <w:spacing w:val="-12"/>
        </w:rPr>
        <w:t> </w:t>
      </w:r>
      <w:r>
        <w:rPr>
          <w:color w:val="231F20"/>
        </w:rPr>
        <w:t>provide</w:t>
      </w:r>
      <w:r>
        <w:rPr>
          <w:color w:val="231F20"/>
          <w:spacing w:val="-12"/>
        </w:rPr>
        <w:t> </w:t>
      </w:r>
      <w:r>
        <w:rPr>
          <w:color w:val="231F20"/>
        </w:rPr>
        <w:t>for</w:t>
      </w:r>
      <w:r>
        <w:rPr>
          <w:color w:val="231F20"/>
          <w:spacing w:val="-12"/>
        </w:rPr>
        <w:t> </w:t>
      </w:r>
      <w:r>
        <w:rPr>
          <w:color w:val="231F20"/>
        </w:rPr>
        <w:t>all</w:t>
      </w:r>
      <w:r>
        <w:rPr>
          <w:color w:val="231F20"/>
          <w:spacing w:val="-11"/>
        </w:rPr>
        <w:t> </w:t>
      </w:r>
      <w:r>
        <w:rPr>
          <w:color w:val="231F20"/>
        </w:rPr>
        <w:t>or</w:t>
      </w:r>
      <w:r>
        <w:rPr>
          <w:color w:val="231F20"/>
          <w:spacing w:val="-12"/>
        </w:rPr>
        <w:t> </w:t>
      </w:r>
      <w:r>
        <w:rPr>
          <w:color w:val="231F20"/>
        </w:rPr>
        <w:t>any</w:t>
      </w:r>
      <w:r>
        <w:rPr>
          <w:color w:val="231F20"/>
          <w:spacing w:val="-12"/>
        </w:rPr>
        <w:t> </w:t>
      </w:r>
      <w:r>
        <w:rPr>
          <w:color w:val="231F20"/>
        </w:rPr>
        <w:t>of</w:t>
      </w:r>
      <w:r>
        <w:rPr>
          <w:color w:val="231F20"/>
          <w:spacing w:val="-12"/>
        </w:rPr>
        <w:t> </w:t>
      </w:r>
      <w:r>
        <w:rPr>
          <w:color w:val="231F20"/>
        </w:rPr>
        <w:t>the</w:t>
      </w:r>
      <w:r>
        <w:rPr>
          <w:color w:val="231F20"/>
          <w:spacing w:val="-11"/>
        </w:rPr>
        <w:t> </w:t>
      </w:r>
      <w:r>
        <w:rPr>
          <w:color w:val="231F20"/>
        </w:rPr>
        <w:t>following</w:t>
      </w:r>
      <w:r>
        <w:rPr>
          <w:color w:val="231F20"/>
          <w:spacing w:val="-12"/>
        </w:rPr>
        <w:t> </w:t>
      </w:r>
      <w:r>
        <w:rPr>
          <w:color w:val="231F20"/>
        </w:rPr>
        <w:t>matters,</w:t>
      </w:r>
      <w:r>
        <w:rPr>
          <w:color w:val="231F20"/>
          <w:spacing w:val="-12"/>
        </w:rPr>
        <w:t> </w:t>
      </w:r>
      <w:r>
        <w:rPr>
          <w:color w:val="231F20"/>
        </w:rPr>
        <w:t>namely:—</w:t>
      </w:r>
    </w:p>
    <w:p>
      <w:pPr>
        <w:pStyle w:val="ListParagraph"/>
        <w:numPr>
          <w:ilvl w:val="0"/>
          <w:numId w:val="91"/>
        </w:numPr>
        <w:tabs>
          <w:tab w:pos="2577" w:val="left" w:leader="none"/>
        </w:tabs>
        <w:spacing w:line="240" w:lineRule="auto" w:before="121" w:after="0"/>
        <w:ind w:left="2576" w:right="0" w:hanging="287"/>
        <w:jc w:val="left"/>
        <w:rPr>
          <w:sz w:val="20"/>
        </w:rPr>
      </w:pPr>
      <w:r>
        <w:rPr>
          <w:color w:val="231F20"/>
          <w:sz w:val="20"/>
        </w:rPr>
        <w:t>any other categories of sensitive personal data under section</w:t>
      </w:r>
      <w:r>
        <w:rPr>
          <w:color w:val="231F20"/>
          <w:spacing w:val="36"/>
          <w:sz w:val="20"/>
        </w:rPr>
        <w:t> </w:t>
      </w:r>
      <w:r>
        <w:rPr>
          <w:color w:val="231F20"/>
          <w:sz w:val="20"/>
        </w:rPr>
        <w:t>15;</w:t>
      </w:r>
    </w:p>
    <w:p>
      <w:pPr>
        <w:pStyle w:val="ListParagraph"/>
        <w:numPr>
          <w:ilvl w:val="0"/>
          <w:numId w:val="91"/>
        </w:numPr>
        <w:tabs>
          <w:tab w:pos="2640" w:val="left" w:leader="none"/>
        </w:tabs>
        <w:spacing w:line="249" w:lineRule="auto" w:before="130" w:after="0"/>
        <w:ind w:left="1810" w:right="0" w:firstLine="480"/>
        <w:jc w:val="left"/>
        <w:rPr>
          <w:sz w:val="20"/>
        </w:rPr>
      </w:pPr>
      <w:r>
        <w:rPr>
          <w:color w:val="231F20"/>
          <w:spacing w:val="8"/>
          <w:sz w:val="20"/>
        </w:rPr>
        <w:t>other factors </w:t>
      </w:r>
      <w:r>
        <w:rPr>
          <w:color w:val="231F20"/>
          <w:spacing w:val="5"/>
          <w:sz w:val="20"/>
        </w:rPr>
        <w:t>to be </w:t>
      </w:r>
      <w:r>
        <w:rPr>
          <w:color w:val="231F20"/>
          <w:spacing w:val="8"/>
          <w:sz w:val="20"/>
        </w:rPr>
        <w:t>taken </w:t>
      </w:r>
      <w:r>
        <w:rPr>
          <w:color w:val="231F20"/>
          <w:spacing w:val="7"/>
          <w:sz w:val="20"/>
        </w:rPr>
        <w:t>into </w:t>
      </w:r>
      <w:r>
        <w:rPr>
          <w:color w:val="231F20"/>
          <w:spacing w:val="9"/>
          <w:sz w:val="20"/>
        </w:rPr>
        <w:t>consideration </w:t>
      </w:r>
      <w:r>
        <w:rPr>
          <w:color w:val="231F20"/>
          <w:spacing w:val="8"/>
          <w:sz w:val="20"/>
        </w:rPr>
        <w:t>under clause </w:t>
      </w:r>
      <w:r>
        <w:rPr>
          <w:color w:val="231F20"/>
          <w:spacing w:val="5"/>
          <w:sz w:val="20"/>
        </w:rPr>
        <w:t>(</w:t>
      </w:r>
      <w:r>
        <w:rPr>
          <w:i/>
          <w:color w:val="231F20"/>
          <w:spacing w:val="5"/>
          <w:sz w:val="20"/>
        </w:rPr>
        <w:t>d</w:t>
      </w:r>
      <w:r>
        <w:rPr>
          <w:color w:val="231F20"/>
          <w:spacing w:val="5"/>
          <w:sz w:val="20"/>
        </w:rPr>
        <w:t>) </w:t>
      </w:r>
      <w:r>
        <w:rPr>
          <w:color w:val="231F20"/>
          <w:spacing w:val="10"/>
          <w:sz w:val="20"/>
        </w:rPr>
        <w:t>of </w:t>
      </w:r>
      <w:r>
        <w:rPr>
          <w:color w:val="231F20"/>
          <w:sz w:val="20"/>
        </w:rPr>
        <w:t>sub-section (</w:t>
      </w:r>
      <w:r>
        <w:rPr>
          <w:i/>
          <w:color w:val="231F20"/>
          <w:sz w:val="20"/>
        </w:rPr>
        <w:t>3</w:t>
      </w:r>
      <w:r>
        <w:rPr>
          <w:color w:val="231F20"/>
          <w:sz w:val="20"/>
        </w:rPr>
        <w:t>) of section</w:t>
      </w:r>
      <w:r>
        <w:rPr>
          <w:color w:val="231F20"/>
          <w:spacing w:val="18"/>
          <w:sz w:val="20"/>
        </w:rPr>
        <w:t> </w:t>
      </w:r>
      <w:r>
        <w:rPr>
          <w:color w:val="231F20"/>
          <w:sz w:val="20"/>
        </w:rPr>
        <w:t>16;</w:t>
      </w:r>
    </w:p>
    <w:p>
      <w:pPr>
        <w:pStyle w:val="BodyText"/>
        <w:tabs>
          <w:tab w:pos="2289" w:val="left" w:leader="none"/>
        </w:tabs>
        <w:spacing w:line="249" w:lineRule="auto" w:before="122"/>
        <w:ind w:left="1810" w:right="6" w:hanging="845"/>
        <w:jc w:val="both"/>
      </w:pPr>
      <w:r>
        <w:rPr>
          <w:color w:val="231F20"/>
          <w:spacing w:val="8"/>
          <w:sz w:val="16"/>
        </w:rPr>
        <w:t>25</w:t>
        <w:tab/>
        <w:tab/>
      </w:r>
      <w:r>
        <w:rPr>
          <w:color w:val="231F20"/>
          <w:position w:val="1"/>
        </w:rPr>
        <w:t>(</w:t>
      </w:r>
      <w:r>
        <w:rPr>
          <w:i/>
          <w:color w:val="231F20"/>
          <w:position w:val="1"/>
        </w:rPr>
        <w:t>c</w:t>
      </w:r>
      <w:r>
        <w:rPr>
          <w:color w:val="231F20"/>
          <w:position w:val="1"/>
        </w:rPr>
        <w:t>) the form and manner in which an application may be made to exercise the</w:t>
      </w:r>
      <w:r>
        <w:rPr>
          <w:color w:val="231F20"/>
        </w:rPr>
        <w:t> right under sub-section (</w:t>
      </w:r>
      <w:r>
        <w:rPr>
          <w:i/>
          <w:color w:val="231F20"/>
        </w:rPr>
        <w:t>2</w:t>
      </w:r>
      <w:r>
        <w:rPr>
          <w:color w:val="231F20"/>
        </w:rPr>
        <w:t>), and the manner of review of the order passed by the Adjudicating Officer under sub-section (</w:t>
      </w:r>
      <w:r>
        <w:rPr>
          <w:i/>
          <w:color w:val="231F20"/>
        </w:rPr>
        <w:t>4</w:t>
      </w:r>
      <w:r>
        <w:rPr>
          <w:color w:val="231F20"/>
        </w:rPr>
        <w:t>) of section</w:t>
      </w:r>
      <w:r>
        <w:rPr>
          <w:color w:val="231F20"/>
          <w:spacing w:val="-10"/>
        </w:rPr>
        <w:t> </w:t>
      </w:r>
      <w:r>
        <w:rPr>
          <w:color w:val="231F20"/>
        </w:rPr>
        <w:t>20;</w:t>
      </w:r>
    </w:p>
    <w:p>
      <w:pPr>
        <w:pStyle w:val="ListParagraph"/>
        <w:numPr>
          <w:ilvl w:val="0"/>
          <w:numId w:val="92"/>
        </w:numPr>
        <w:tabs>
          <w:tab w:pos="2592" w:val="left" w:leader="none"/>
        </w:tabs>
        <w:spacing w:line="249" w:lineRule="auto" w:before="121" w:after="0"/>
        <w:ind w:left="1810" w:right="11" w:firstLine="480"/>
        <w:jc w:val="left"/>
        <w:rPr>
          <w:sz w:val="20"/>
        </w:rPr>
      </w:pPr>
      <w:r>
        <w:rPr>
          <w:color w:val="231F20"/>
          <w:sz w:val="20"/>
        </w:rPr>
        <w:t>the methods of voluntary identification to identify users of social media under</w:t>
      </w:r>
      <w:r>
        <w:rPr>
          <w:color w:val="231F20"/>
          <w:spacing w:val="-17"/>
          <w:sz w:val="20"/>
        </w:rPr>
        <w:t> </w:t>
      </w:r>
      <w:r>
        <w:rPr>
          <w:color w:val="231F20"/>
          <w:sz w:val="20"/>
        </w:rPr>
        <w:t>sub-section</w:t>
      </w:r>
      <w:r>
        <w:rPr>
          <w:color w:val="231F20"/>
          <w:spacing w:val="-16"/>
          <w:sz w:val="20"/>
        </w:rPr>
        <w:t> </w:t>
      </w:r>
      <w:r>
        <w:rPr>
          <w:color w:val="231F20"/>
          <w:sz w:val="20"/>
        </w:rPr>
        <w:t>(</w:t>
      </w:r>
      <w:r>
        <w:rPr>
          <w:i/>
          <w:color w:val="231F20"/>
          <w:sz w:val="20"/>
        </w:rPr>
        <w:t>3</w:t>
      </w:r>
      <w:r>
        <w:rPr>
          <w:color w:val="231F20"/>
          <w:sz w:val="20"/>
        </w:rPr>
        <w:t>)</w:t>
      </w:r>
      <w:r>
        <w:rPr>
          <w:color w:val="231F20"/>
          <w:spacing w:val="-16"/>
          <w:sz w:val="20"/>
        </w:rPr>
        <w:t> </w:t>
      </w:r>
      <w:r>
        <w:rPr>
          <w:color w:val="231F20"/>
          <w:sz w:val="20"/>
        </w:rPr>
        <w:t>and</w:t>
      </w:r>
      <w:r>
        <w:rPr>
          <w:color w:val="231F20"/>
          <w:spacing w:val="-16"/>
          <w:sz w:val="20"/>
        </w:rPr>
        <w:t> </w:t>
      </w:r>
      <w:r>
        <w:rPr>
          <w:color w:val="231F20"/>
          <w:sz w:val="20"/>
        </w:rPr>
        <w:t>the</w:t>
      </w:r>
      <w:r>
        <w:rPr>
          <w:color w:val="231F20"/>
          <w:spacing w:val="-16"/>
          <w:sz w:val="20"/>
        </w:rPr>
        <w:t> </w:t>
      </w:r>
      <w:r>
        <w:rPr>
          <w:color w:val="231F20"/>
          <w:sz w:val="20"/>
        </w:rPr>
        <w:t>identifying</w:t>
      </w:r>
      <w:r>
        <w:rPr>
          <w:color w:val="231F20"/>
          <w:spacing w:val="-16"/>
          <w:sz w:val="20"/>
        </w:rPr>
        <w:t> </w:t>
      </w:r>
      <w:r>
        <w:rPr>
          <w:color w:val="231F20"/>
          <w:sz w:val="20"/>
        </w:rPr>
        <w:t>mark</w:t>
      </w:r>
      <w:r>
        <w:rPr>
          <w:color w:val="231F20"/>
          <w:spacing w:val="-16"/>
          <w:sz w:val="20"/>
        </w:rPr>
        <w:t> </w:t>
      </w:r>
      <w:r>
        <w:rPr>
          <w:color w:val="231F20"/>
          <w:sz w:val="20"/>
        </w:rPr>
        <w:t>of</w:t>
      </w:r>
      <w:r>
        <w:rPr>
          <w:color w:val="231F20"/>
          <w:spacing w:val="-16"/>
          <w:sz w:val="20"/>
        </w:rPr>
        <w:t> </w:t>
      </w:r>
      <w:r>
        <w:rPr>
          <w:color w:val="231F20"/>
          <w:sz w:val="20"/>
        </w:rPr>
        <w:t>verification</w:t>
      </w:r>
      <w:r>
        <w:rPr>
          <w:color w:val="231F20"/>
          <w:spacing w:val="-17"/>
          <w:sz w:val="20"/>
        </w:rPr>
        <w:t> </w:t>
      </w:r>
      <w:r>
        <w:rPr>
          <w:color w:val="231F20"/>
          <w:sz w:val="20"/>
        </w:rPr>
        <w:t>of</w:t>
      </w:r>
      <w:r>
        <w:rPr>
          <w:color w:val="231F20"/>
          <w:spacing w:val="-16"/>
          <w:sz w:val="20"/>
        </w:rPr>
        <w:t> </w:t>
      </w:r>
      <w:r>
        <w:rPr>
          <w:color w:val="231F20"/>
          <w:sz w:val="20"/>
        </w:rPr>
        <w:t>a</w:t>
      </w:r>
      <w:r>
        <w:rPr>
          <w:color w:val="231F20"/>
          <w:spacing w:val="-16"/>
          <w:sz w:val="20"/>
        </w:rPr>
        <w:t> </w:t>
      </w:r>
      <w:r>
        <w:rPr>
          <w:color w:val="231F20"/>
          <w:sz w:val="20"/>
        </w:rPr>
        <w:t>voluntarily</w:t>
      </w:r>
      <w:r>
        <w:rPr>
          <w:color w:val="231F20"/>
          <w:spacing w:val="-16"/>
          <w:sz w:val="20"/>
        </w:rPr>
        <w:t> </w:t>
      </w:r>
      <w:r>
        <w:rPr>
          <w:color w:val="231F20"/>
          <w:sz w:val="20"/>
        </w:rPr>
        <w:t>verified</w:t>
      </w:r>
    </w:p>
    <w:p>
      <w:pPr>
        <w:pStyle w:val="BodyText"/>
        <w:tabs>
          <w:tab w:pos="1809" w:val="left" w:leader="none"/>
        </w:tabs>
        <w:spacing w:before="2"/>
        <w:ind w:left="965"/>
      </w:pPr>
      <w:r>
        <w:rPr>
          <w:color w:val="231F20"/>
          <w:spacing w:val="8"/>
          <w:sz w:val="16"/>
        </w:rPr>
        <w:t>30</w:t>
        <w:tab/>
      </w:r>
      <w:r>
        <w:rPr>
          <w:color w:val="231F20"/>
        </w:rPr>
        <w:t>user under sub-section (</w:t>
      </w:r>
      <w:r>
        <w:rPr>
          <w:i/>
          <w:color w:val="231F20"/>
        </w:rPr>
        <w:t>4</w:t>
      </w:r>
      <w:r>
        <w:rPr>
          <w:color w:val="231F20"/>
        </w:rPr>
        <w:t>) of section</w:t>
      </w:r>
      <w:r>
        <w:rPr>
          <w:color w:val="231F20"/>
          <w:spacing w:val="32"/>
        </w:rPr>
        <w:t> </w:t>
      </w:r>
      <w:r>
        <w:rPr>
          <w:color w:val="231F20"/>
        </w:rPr>
        <w:t>28;</w:t>
      </w:r>
    </w:p>
    <w:p>
      <w:pPr>
        <w:pStyle w:val="ListParagraph"/>
        <w:numPr>
          <w:ilvl w:val="0"/>
          <w:numId w:val="92"/>
        </w:numPr>
        <w:tabs>
          <w:tab w:pos="2581" w:val="left" w:leader="none"/>
        </w:tabs>
        <w:spacing w:line="249" w:lineRule="auto" w:before="130" w:after="0"/>
        <w:ind w:left="1810" w:right="9" w:firstLine="480"/>
        <w:jc w:val="left"/>
        <w:rPr>
          <w:sz w:val="20"/>
        </w:rPr>
      </w:pPr>
      <w:r>
        <w:rPr>
          <w:color w:val="231F20"/>
          <w:sz w:val="20"/>
        </w:rPr>
        <w:t>the manner in which a complaint may be filed under sub-section (</w:t>
      </w:r>
      <w:r>
        <w:rPr>
          <w:i/>
          <w:color w:val="231F20"/>
          <w:sz w:val="20"/>
        </w:rPr>
        <w:t>4</w:t>
      </w:r>
      <w:r>
        <w:rPr>
          <w:color w:val="231F20"/>
          <w:sz w:val="20"/>
        </w:rPr>
        <w:t>) of section</w:t>
      </w:r>
      <w:r>
        <w:rPr>
          <w:color w:val="231F20"/>
          <w:spacing w:val="3"/>
          <w:sz w:val="20"/>
        </w:rPr>
        <w:t> </w:t>
      </w:r>
      <w:r>
        <w:rPr>
          <w:color w:val="231F20"/>
          <w:sz w:val="20"/>
        </w:rPr>
        <w:t>32;</w:t>
      </w:r>
    </w:p>
    <w:p>
      <w:pPr>
        <w:pStyle w:val="ListParagraph"/>
        <w:numPr>
          <w:ilvl w:val="0"/>
          <w:numId w:val="92"/>
        </w:numPr>
        <w:tabs>
          <w:tab w:pos="2546" w:val="left" w:leader="none"/>
        </w:tabs>
        <w:spacing w:line="249" w:lineRule="auto" w:before="122" w:after="0"/>
        <w:ind w:left="1810" w:right="7" w:firstLine="480"/>
        <w:jc w:val="left"/>
        <w:rPr>
          <w:sz w:val="20"/>
        </w:rPr>
      </w:pPr>
      <w:r>
        <w:rPr>
          <w:color w:val="231F20"/>
          <w:sz w:val="20"/>
        </w:rPr>
        <w:t>the entity or class of entity in a country, or international organisations to which</w:t>
      </w:r>
      <w:r>
        <w:rPr>
          <w:color w:val="231F20"/>
          <w:spacing w:val="-5"/>
          <w:sz w:val="20"/>
        </w:rPr>
        <w:t> </w:t>
      </w:r>
      <w:r>
        <w:rPr>
          <w:color w:val="231F20"/>
          <w:sz w:val="20"/>
        </w:rPr>
        <w:t>transfers</w:t>
      </w:r>
      <w:r>
        <w:rPr>
          <w:color w:val="231F20"/>
          <w:spacing w:val="-4"/>
          <w:sz w:val="20"/>
        </w:rPr>
        <w:t> </w:t>
      </w:r>
      <w:r>
        <w:rPr>
          <w:color w:val="231F20"/>
          <w:sz w:val="20"/>
        </w:rPr>
        <w:t>may</w:t>
      </w:r>
      <w:r>
        <w:rPr>
          <w:color w:val="231F20"/>
          <w:spacing w:val="-4"/>
          <w:sz w:val="20"/>
        </w:rPr>
        <w:t> </w:t>
      </w:r>
      <w:r>
        <w:rPr>
          <w:color w:val="231F20"/>
          <w:sz w:val="20"/>
        </w:rPr>
        <w:t>be</w:t>
      </w:r>
      <w:r>
        <w:rPr>
          <w:color w:val="231F20"/>
          <w:spacing w:val="-5"/>
          <w:sz w:val="20"/>
        </w:rPr>
        <w:t> </w:t>
      </w:r>
      <w:r>
        <w:rPr>
          <w:color w:val="231F20"/>
          <w:sz w:val="20"/>
        </w:rPr>
        <w:t>permitted</w:t>
      </w:r>
      <w:r>
        <w:rPr>
          <w:color w:val="231F20"/>
          <w:spacing w:val="-4"/>
          <w:sz w:val="20"/>
        </w:rPr>
        <w:t> </w:t>
      </w:r>
      <w:r>
        <w:rPr>
          <w:color w:val="231F20"/>
          <w:sz w:val="20"/>
        </w:rPr>
        <w:t>under</w:t>
      </w:r>
      <w:r>
        <w:rPr>
          <w:color w:val="231F20"/>
          <w:spacing w:val="-4"/>
          <w:sz w:val="20"/>
        </w:rPr>
        <w:t> </w:t>
      </w:r>
      <w:r>
        <w:rPr>
          <w:color w:val="231F20"/>
          <w:sz w:val="20"/>
        </w:rPr>
        <w:t>clause</w:t>
      </w:r>
      <w:r>
        <w:rPr>
          <w:color w:val="231F20"/>
          <w:spacing w:val="-4"/>
          <w:sz w:val="20"/>
        </w:rPr>
        <w:t> </w:t>
      </w:r>
      <w:r>
        <w:rPr>
          <w:color w:val="231F20"/>
          <w:sz w:val="20"/>
        </w:rPr>
        <w:t>(</w:t>
      </w:r>
      <w:r>
        <w:rPr>
          <w:i/>
          <w:color w:val="231F20"/>
          <w:sz w:val="20"/>
        </w:rPr>
        <w:t>b</w:t>
      </w:r>
      <w:r>
        <w:rPr>
          <w:color w:val="231F20"/>
          <w:sz w:val="20"/>
        </w:rPr>
        <w:t>)</w:t>
      </w:r>
      <w:r>
        <w:rPr>
          <w:color w:val="231F20"/>
          <w:spacing w:val="-5"/>
          <w:sz w:val="20"/>
        </w:rPr>
        <w:t> </w:t>
      </w:r>
      <w:r>
        <w:rPr>
          <w:color w:val="231F20"/>
          <w:sz w:val="20"/>
        </w:rPr>
        <w:t>of</w:t>
      </w:r>
      <w:r>
        <w:rPr>
          <w:color w:val="231F20"/>
          <w:spacing w:val="-4"/>
          <w:sz w:val="20"/>
        </w:rPr>
        <w:t> </w:t>
      </w:r>
      <w:r>
        <w:rPr>
          <w:color w:val="231F20"/>
          <w:sz w:val="20"/>
        </w:rPr>
        <w:t>sub-section</w:t>
      </w:r>
      <w:r>
        <w:rPr>
          <w:color w:val="231F20"/>
          <w:spacing w:val="-5"/>
          <w:sz w:val="20"/>
        </w:rPr>
        <w:t> </w:t>
      </w:r>
      <w:r>
        <w:rPr>
          <w:color w:val="231F20"/>
          <w:sz w:val="20"/>
        </w:rPr>
        <w:t>(</w:t>
      </w:r>
      <w:r>
        <w:rPr>
          <w:i/>
          <w:color w:val="231F20"/>
          <w:sz w:val="20"/>
        </w:rPr>
        <w:t>1</w:t>
      </w:r>
      <w:r>
        <w:rPr>
          <w:color w:val="231F20"/>
          <w:sz w:val="20"/>
        </w:rPr>
        <w:t>)</w:t>
      </w:r>
      <w:r>
        <w:rPr>
          <w:color w:val="231F20"/>
          <w:spacing w:val="-4"/>
          <w:sz w:val="20"/>
        </w:rPr>
        <w:t> </w:t>
      </w:r>
      <w:r>
        <w:rPr>
          <w:color w:val="231F20"/>
          <w:sz w:val="20"/>
        </w:rPr>
        <w:t>of</w:t>
      </w:r>
      <w:r>
        <w:rPr>
          <w:color w:val="231F20"/>
          <w:spacing w:val="-5"/>
          <w:sz w:val="20"/>
        </w:rPr>
        <w:t> </w:t>
      </w:r>
      <w:r>
        <w:rPr>
          <w:color w:val="231F20"/>
          <w:sz w:val="20"/>
        </w:rPr>
        <w:t>section</w:t>
      </w:r>
      <w:r>
        <w:rPr>
          <w:color w:val="231F20"/>
          <w:spacing w:val="-4"/>
          <w:sz w:val="20"/>
        </w:rPr>
        <w:t> </w:t>
      </w:r>
      <w:r>
        <w:rPr>
          <w:color w:val="231F20"/>
          <w:sz w:val="20"/>
        </w:rPr>
        <w:t>34;</w:t>
      </w:r>
    </w:p>
    <w:p>
      <w:pPr>
        <w:pStyle w:val="BodyText"/>
        <w:tabs>
          <w:tab w:pos="2289" w:val="left" w:leader="none"/>
        </w:tabs>
        <w:spacing w:before="126"/>
        <w:ind w:left="970"/>
      </w:pPr>
      <w:r>
        <w:rPr>
          <w:color w:val="231F20"/>
          <w:spacing w:val="8"/>
          <w:sz w:val="16"/>
        </w:rPr>
        <w:t>35</w:t>
        <w:tab/>
      </w:r>
      <w:r>
        <w:rPr>
          <w:color w:val="231F20"/>
          <w:position w:val="1"/>
        </w:rPr>
        <w:t>(</w:t>
      </w:r>
      <w:r>
        <w:rPr>
          <w:i/>
          <w:color w:val="231F20"/>
          <w:position w:val="1"/>
        </w:rPr>
        <w:t>g</w:t>
      </w:r>
      <w:r>
        <w:rPr>
          <w:color w:val="231F20"/>
          <w:position w:val="1"/>
        </w:rPr>
        <w:t>)</w:t>
      </w:r>
      <w:r>
        <w:rPr>
          <w:color w:val="231F20"/>
          <w:spacing w:val="-14"/>
          <w:position w:val="1"/>
        </w:rPr>
        <w:t> </w:t>
      </w:r>
      <w:r>
        <w:rPr>
          <w:color w:val="231F20"/>
          <w:position w:val="1"/>
        </w:rPr>
        <w:t>the</w:t>
      </w:r>
      <w:r>
        <w:rPr>
          <w:color w:val="231F20"/>
          <w:spacing w:val="-13"/>
          <w:position w:val="1"/>
        </w:rPr>
        <w:t> </w:t>
      </w:r>
      <w:r>
        <w:rPr>
          <w:color w:val="231F20"/>
          <w:position w:val="1"/>
        </w:rPr>
        <w:t>place</w:t>
      </w:r>
      <w:r>
        <w:rPr>
          <w:color w:val="231F20"/>
          <w:spacing w:val="-13"/>
          <w:position w:val="1"/>
        </w:rPr>
        <w:t> </w:t>
      </w:r>
      <w:r>
        <w:rPr>
          <w:color w:val="231F20"/>
          <w:position w:val="1"/>
        </w:rPr>
        <w:t>of</w:t>
      </w:r>
      <w:r>
        <w:rPr>
          <w:color w:val="231F20"/>
          <w:spacing w:val="-13"/>
          <w:position w:val="1"/>
        </w:rPr>
        <w:t> </w:t>
      </w:r>
      <w:r>
        <w:rPr>
          <w:color w:val="231F20"/>
          <w:position w:val="1"/>
        </w:rPr>
        <w:t>head</w:t>
      </w:r>
      <w:r>
        <w:rPr>
          <w:color w:val="231F20"/>
          <w:spacing w:val="-13"/>
          <w:position w:val="1"/>
        </w:rPr>
        <w:t> </w:t>
      </w:r>
      <w:r>
        <w:rPr>
          <w:color w:val="231F20"/>
          <w:position w:val="1"/>
        </w:rPr>
        <w:t>office</w:t>
      </w:r>
      <w:r>
        <w:rPr>
          <w:color w:val="231F20"/>
          <w:spacing w:val="-14"/>
          <w:position w:val="1"/>
        </w:rPr>
        <w:t> </w:t>
      </w:r>
      <w:r>
        <w:rPr>
          <w:color w:val="231F20"/>
          <w:position w:val="1"/>
        </w:rPr>
        <w:t>of</w:t>
      </w:r>
      <w:r>
        <w:rPr>
          <w:color w:val="231F20"/>
          <w:spacing w:val="-13"/>
          <w:position w:val="1"/>
        </w:rPr>
        <w:t> </w:t>
      </w:r>
      <w:r>
        <w:rPr>
          <w:color w:val="231F20"/>
          <w:position w:val="1"/>
        </w:rPr>
        <w:t>the</w:t>
      </w:r>
      <w:r>
        <w:rPr>
          <w:color w:val="231F20"/>
          <w:spacing w:val="-21"/>
          <w:position w:val="1"/>
        </w:rPr>
        <w:t> </w:t>
      </w:r>
      <w:r>
        <w:rPr>
          <w:color w:val="231F20"/>
          <w:position w:val="1"/>
        </w:rPr>
        <w:t>Authority</w:t>
      </w:r>
      <w:r>
        <w:rPr>
          <w:color w:val="231F20"/>
          <w:spacing w:val="-13"/>
          <w:position w:val="1"/>
        </w:rPr>
        <w:t> </w:t>
      </w:r>
      <w:r>
        <w:rPr>
          <w:color w:val="231F20"/>
          <w:position w:val="1"/>
        </w:rPr>
        <w:t>under</w:t>
      </w:r>
      <w:r>
        <w:rPr>
          <w:color w:val="231F20"/>
          <w:spacing w:val="-13"/>
          <w:position w:val="1"/>
        </w:rPr>
        <w:t> </w:t>
      </w:r>
      <w:r>
        <w:rPr>
          <w:color w:val="231F20"/>
          <w:position w:val="1"/>
        </w:rPr>
        <w:t>sub-section</w:t>
      </w:r>
      <w:r>
        <w:rPr>
          <w:color w:val="231F20"/>
          <w:spacing w:val="-14"/>
          <w:position w:val="1"/>
        </w:rPr>
        <w:t> </w:t>
      </w:r>
      <w:r>
        <w:rPr>
          <w:color w:val="231F20"/>
          <w:position w:val="1"/>
        </w:rPr>
        <w:t>(</w:t>
      </w:r>
      <w:r>
        <w:rPr>
          <w:i/>
          <w:color w:val="231F20"/>
          <w:position w:val="1"/>
        </w:rPr>
        <w:t>3</w:t>
      </w:r>
      <w:r>
        <w:rPr>
          <w:color w:val="231F20"/>
          <w:position w:val="1"/>
        </w:rPr>
        <w:t>)</w:t>
      </w:r>
      <w:r>
        <w:rPr>
          <w:color w:val="231F20"/>
          <w:spacing w:val="-13"/>
          <w:position w:val="1"/>
        </w:rPr>
        <w:t> </w:t>
      </w:r>
      <w:r>
        <w:rPr>
          <w:color w:val="231F20"/>
          <w:position w:val="1"/>
        </w:rPr>
        <w:t>of</w:t>
      </w:r>
      <w:r>
        <w:rPr>
          <w:color w:val="231F20"/>
          <w:spacing w:val="-13"/>
          <w:position w:val="1"/>
        </w:rPr>
        <w:t> </w:t>
      </w:r>
      <w:r>
        <w:rPr>
          <w:color w:val="231F20"/>
          <w:position w:val="1"/>
        </w:rPr>
        <w:t>section</w:t>
      </w:r>
      <w:r>
        <w:rPr>
          <w:color w:val="231F20"/>
          <w:spacing w:val="-13"/>
          <w:position w:val="1"/>
        </w:rPr>
        <w:t> </w:t>
      </w:r>
      <w:r>
        <w:rPr>
          <w:color w:val="231F20"/>
          <w:position w:val="1"/>
        </w:rPr>
        <w:t>41;</w:t>
      </w:r>
    </w:p>
    <w:p>
      <w:pPr>
        <w:pStyle w:val="ListParagraph"/>
        <w:numPr>
          <w:ilvl w:val="0"/>
          <w:numId w:val="93"/>
        </w:numPr>
        <w:tabs>
          <w:tab w:pos="2572" w:val="left" w:leader="none"/>
        </w:tabs>
        <w:spacing w:line="249" w:lineRule="auto" w:before="124" w:after="0"/>
        <w:ind w:left="1810" w:right="9" w:firstLine="480"/>
        <w:jc w:val="left"/>
        <w:rPr>
          <w:sz w:val="20"/>
        </w:rPr>
      </w:pPr>
      <w:r>
        <w:rPr>
          <w:color w:val="231F20"/>
          <w:sz w:val="20"/>
        </w:rPr>
        <w:t>procedure</w:t>
      </w:r>
      <w:r>
        <w:rPr>
          <w:color w:val="231F20"/>
          <w:spacing w:val="-4"/>
          <w:sz w:val="20"/>
        </w:rPr>
        <w:t> </w:t>
      </w:r>
      <w:r>
        <w:rPr>
          <w:color w:val="231F20"/>
          <w:sz w:val="20"/>
        </w:rPr>
        <w:t>to</w:t>
      </w:r>
      <w:r>
        <w:rPr>
          <w:color w:val="231F20"/>
          <w:spacing w:val="-4"/>
          <w:sz w:val="20"/>
        </w:rPr>
        <w:t> </w:t>
      </w:r>
      <w:r>
        <w:rPr>
          <w:color w:val="231F20"/>
          <w:sz w:val="20"/>
        </w:rPr>
        <w:t>be</w:t>
      </w:r>
      <w:r>
        <w:rPr>
          <w:color w:val="231F20"/>
          <w:spacing w:val="-4"/>
          <w:sz w:val="20"/>
        </w:rPr>
        <w:t> </w:t>
      </w:r>
      <w:r>
        <w:rPr>
          <w:color w:val="231F20"/>
          <w:sz w:val="20"/>
        </w:rPr>
        <w:t>followed</w:t>
      </w:r>
      <w:r>
        <w:rPr>
          <w:color w:val="231F20"/>
          <w:spacing w:val="-3"/>
          <w:sz w:val="20"/>
        </w:rPr>
        <w:t> </w:t>
      </w:r>
      <w:r>
        <w:rPr>
          <w:color w:val="231F20"/>
          <w:sz w:val="20"/>
        </w:rPr>
        <w:t>by</w:t>
      </w:r>
      <w:r>
        <w:rPr>
          <w:color w:val="231F20"/>
          <w:spacing w:val="-4"/>
          <w:sz w:val="20"/>
        </w:rPr>
        <w:t> </w:t>
      </w:r>
      <w:r>
        <w:rPr>
          <w:color w:val="231F20"/>
          <w:sz w:val="20"/>
        </w:rPr>
        <w:t>the</w:t>
      </w:r>
      <w:r>
        <w:rPr>
          <w:color w:val="231F20"/>
          <w:spacing w:val="-4"/>
          <w:sz w:val="20"/>
        </w:rPr>
        <w:t> </w:t>
      </w:r>
      <w:r>
        <w:rPr>
          <w:color w:val="231F20"/>
          <w:sz w:val="20"/>
        </w:rPr>
        <w:t>selection</w:t>
      </w:r>
      <w:r>
        <w:rPr>
          <w:color w:val="231F20"/>
          <w:spacing w:val="-4"/>
          <w:sz w:val="20"/>
        </w:rPr>
        <w:t> </w:t>
      </w:r>
      <w:r>
        <w:rPr>
          <w:color w:val="231F20"/>
          <w:sz w:val="20"/>
        </w:rPr>
        <w:t>committee</w:t>
      </w:r>
      <w:r>
        <w:rPr>
          <w:color w:val="231F20"/>
          <w:spacing w:val="-3"/>
          <w:sz w:val="20"/>
        </w:rPr>
        <w:t> </w:t>
      </w:r>
      <w:r>
        <w:rPr>
          <w:color w:val="231F20"/>
          <w:sz w:val="20"/>
        </w:rPr>
        <w:t>under</w:t>
      </w:r>
      <w:r>
        <w:rPr>
          <w:color w:val="231F20"/>
          <w:spacing w:val="-4"/>
          <w:sz w:val="20"/>
        </w:rPr>
        <w:t> </w:t>
      </w:r>
      <w:r>
        <w:rPr>
          <w:color w:val="231F20"/>
          <w:sz w:val="20"/>
        </w:rPr>
        <w:t>sub-section</w:t>
      </w:r>
      <w:r>
        <w:rPr>
          <w:color w:val="231F20"/>
          <w:spacing w:val="-4"/>
          <w:sz w:val="20"/>
        </w:rPr>
        <w:t> </w:t>
      </w:r>
      <w:r>
        <w:rPr>
          <w:color w:val="231F20"/>
          <w:sz w:val="20"/>
        </w:rPr>
        <w:t>(</w:t>
      </w:r>
      <w:r>
        <w:rPr>
          <w:i/>
          <w:color w:val="231F20"/>
          <w:sz w:val="20"/>
        </w:rPr>
        <w:t>3</w:t>
      </w:r>
      <w:r>
        <w:rPr>
          <w:color w:val="231F20"/>
          <w:sz w:val="20"/>
        </w:rPr>
        <w:t>) of section</w:t>
      </w:r>
      <w:r>
        <w:rPr>
          <w:color w:val="231F20"/>
          <w:spacing w:val="-4"/>
          <w:sz w:val="20"/>
        </w:rPr>
        <w:t> </w:t>
      </w:r>
      <w:r>
        <w:rPr>
          <w:color w:val="231F20"/>
          <w:sz w:val="20"/>
        </w:rPr>
        <w:t>42;</w:t>
      </w:r>
    </w:p>
    <w:p>
      <w:pPr>
        <w:pStyle w:val="ListParagraph"/>
        <w:numPr>
          <w:ilvl w:val="0"/>
          <w:numId w:val="93"/>
        </w:numPr>
        <w:tabs>
          <w:tab w:pos="2542" w:val="left" w:leader="none"/>
        </w:tabs>
        <w:spacing w:line="249" w:lineRule="auto" w:before="121" w:after="0"/>
        <w:ind w:left="1810" w:right="7" w:firstLine="480"/>
        <w:jc w:val="left"/>
        <w:rPr>
          <w:sz w:val="20"/>
        </w:rPr>
      </w:pPr>
      <w:r>
        <w:rPr>
          <w:color w:val="231F20"/>
          <w:sz w:val="20"/>
        </w:rPr>
        <w:t>the salaries and allowances payable to, and other terms and conditions of service</w:t>
      </w:r>
      <w:r>
        <w:rPr>
          <w:color w:val="231F20"/>
          <w:spacing w:val="-13"/>
          <w:sz w:val="20"/>
        </w:rPr>
        <w:t> </w:t>
      </w:r>
      <w:r>
        <w:rPr>
          <w:color w:val="231F20"/>
          <w:sz w:val="20"/>
        </w:rPr>
        <w:t>of</w:t>
      </w:r>
      <w:r>
        <w:rPr>
          <w:color w:val="231F20"/>
          <w:spacing w:val="-12"/>
          <w:sz w:val="20"/>
        </w:rPr>
        <w:t> </w:t>
      </w:r>
      <w:r>
        <w:rPr>
          <w:color w:val="231F20"/>
          <w:sz w:val="20"/>
        </w:rPr>
        <w:t>the</w:t>
      </w:r>
      <w:r>
        <w:rPr>
          <w:color w:val="231F20"/>
          <w:spacing w:val="-13"/>
          <w:sz w:val="20"/>
        </w:rPr>
        <w:t> </w:t>
      </w:r>
      <w:r>
        <w:rPr>
          <w:color w:val="231F20"/>
          <w:sz w:val="20"/>
        </w:rPr>
        <w:t>Chairperson</w:t>
      </w:r>
      <w:r>
        <w:rPr>
          <w:color w:val="231F20"/>
          <w:spacing w:val="-12"/>
          <w:sz w:val="20"/>
        </w:rPr>
        <w:t> </w:t>
      </w:r>
      <w:r>
        <w:rPr>
          <w:color w:val="231F20"/>
          <w:sz w:val="20"/>
        </w:rPr>
        <w:t>and</w:t>
      </w:r>
      <w:r>
        <w:rPr>
          <w:color w:val="231F20"/>
          <w:spacing w:val="-12"/>
          <w:sz w:val="20"/>
        </w:rPr>
        <w:t> </w:t>
      </w:r>
      <w:r>
        <w:rPr>
          <w:color w:val="231F20"/>
          <w:sz w:val="20"/>
        </w:rPr>
        <w:t>the</w:t>
      </w:r>
      <w:r>
        <w:rPr>
          <w:color w:val="231F20"/>
          <w:spacing w:val="-13"/>
          <w:sz w:val="20"/>
        </w:rPr>
        <w:t> </w:t>
      </w:r>
      <w:r>
        <w:rPr>
          <w:color w:val="231F20"/>
          <w:sz w:val="20"/>
        </w:rPr>
        <w:t>Members</w:t>
      </w:r>
      <w:r>
        <w:rPr>
          <w:color w:val="231F20"/>
          <w:spacing w:val="-12"/>
          <w:sz w:val="20"/>
        </w:rPr>
        <w:t> </w:t>
      </w:r>
      <w:r>
        <w:rPr>
          <w:color w:val="231F20"/>
          <w:sz w:val="20"/>
        </w:rPr>
        <w:t>of</w:t>
      </w:r>
      <w:r>
        <w:rPr>
          <w:color w:val="231F20"/>
          <w:spacing w:val="-13"/>
          <w:sz w:val="20"/>
        </w:rPr>
        <w:t> </w:t>
      </w:r>
      <w:r>
        <w:rPr>
          <w:color w:val="231F20"/>
          <w:sz w:val="20"/>
        </w:rPr>
        <w:t>the</w:t>
      </w:r>
      <w:r>
        <w:rPr>
          <w:color w:val="231F20"/>
          <w:spacing w:val="-20"/>
          <w:sz w:val="20"/>
        </w:rPr>
        <w:t> </w:t>
      </w:r>
      <w:r>
        <w:rPr>
          <w:color w:val="231F20"/>
          <w:sz w:val="20"/>
        </w:rPr>
        <w:t>Authority</w:t>
      </w:r>
      <w:r>
        <w:rPr>
          <w:color w:val="231F20"/>
          <w:spacing w:val="-12"/>
          <w:sz w:val="20"/>
        </w:rPr>
        <w:t> </w:t>
      </w:r>
      <w:r>
        <w:rPr>
          <w:color w:val="231F20"/>
          <w:sz w:val="20"/>
        </w:rPr>
        <w:t>under</w:t>
      </w:r>
      <w:r>
        <w:rPr>
          <w:color w:val="231F20"/>
          <w:spacing w:val="-13"/>
          <w:sz w:val="20"/>
        </w:rPr>
        <w:t> </w:t>
      </w:r>
      <w:r>
        <w:rPr>
          <w:color w:val="231F20"/>
          <w:sz w:val="20"/>
        </w:rPr>
        <w:t>sub-section</w:t>
      </w:r>
      <w:r>
        <w:rPr>
          <w:color w:val="231F20"/>
          <w:spacing w:val="-12"/>
          <w:sz w:val="20"/>
        </w:rPr>
        <w:t> </w:t>
      </w:r>
      <w:r>
        <w:rPr>
          <w:color w:val="231F20"/>
          <w:sz w:val="20"/>
        </w:rPr>
        <w:t>(</w:t>
      </w:r>
      <w:r>
        <w:rPr>
          <w:i/>
          <w:color w:val="231F20"/>
          <w:sz w:val="20"/>
        </w:rPr>
        <w:t>2</w:t>
      </w:r>
      <w:r>
        <w:rPr>
          <w:color w:val="231F20"/>
          <w:sz w:val="20"/>
        </w:rPr>
        <w:t>)</w:t>
      </w:r>
      <w:r>
        <w:rPr>
          <w:color w:val="231F20"/>
          <w:spacing w:val="-13"/>
          <w:sz w:val="20"/>
        </w:rPr>
        <w:t> </w:t>
      </w:r>
      <w:r>
        <w:rPr>
          <w:color w:val="231F20"/>
          <w:sz w:val="20"/>
        </w:rPr>
        <w:t>of</w:t>
      </w:r>
    </w:p>
    <w:p>
      <w:pPr>
        <w:tabs>
          <w:tab w:pos="1809" w:val="left" w:leader="none"/>
        </w:tabs>
        <w:spacing w:before="7"/>
        <w:ind w:left="965" w:right="0" w:firstLine="0"/>
        <w:jc w:val="left"/>
        <w:rPr>
          <w:sz w:val="20"/>
        </w:rPr>
      </w:pPr>
      <w:r>
        <w:rPr>
          <w:color w:val="231F20"/>
          <w:spacing w:val="8"/>
          <w:sz w:val="16"/>
        </w:rPr>
        <w:t>40</w:t>
        <w:tab/>
      </w:r>
      <w:r>
        <w:rPr>
          <w:color w:val="231F20"/>
          <w:sz w:val="20"/>
        </w:rPr>
        <w:t>section</w:t>
      </w:r>
      <w:r>
        <w:rPr>
          <w:color w:val="231F20"/>
          <w:spacing w:val="-5"/>
          <w:sz w:val="20"/>
        </w:rPr>
        <w:t> </w:t>
      </w:r>
      <w:r>
        <w:rPr>
          <w:color w:val="231F20"/>
          <w:sz w:val="20"/>
        </w:rPr>
        <w:t>43;</w:t>
      </w:r>
    </w:p>
    <w:p>
      <w:pPr>
        <w:pStyle w:val="ListParagraph"/>
        <w:numPr>
          <w:ilvl w:val="0"/>
          <w:numId w:val="93"/>
        </w:numPr>
        <w:tabs>
          <w:tab w:pos="2523" w:val="left" w:leader="none"/>
        </w:tabs>
        <w:spacing w:line="249" w:lineRule="auto" w:before="125" w:after="0"/>
        <w:ind w:left="1810" w:right="7" w:firstLine="480"/>
        <w:jc w:val="left"/>
        <w:rPr>
          <w:sz w:val="20"/>
        </w:rPr>
      </w:pPr>
      <w:r>
        <w:rPr>
          <w:color w:val="231F20"/>
          <w:sz w:val="20"/>
        </w:rPr>
        <w:t>the</w:t>
      </w:r>
      <w:r>
        <w:rPr>
          <w:color w:val="231F20"/>
          <w:spacing w:val="-10"/>
          <w:sz w:val="20"/>
        </w:rPr>
        <w:t> </w:t>
      </w:r>
      <w:r>
        <w:rPr>
          <w:color w:val="231F20"/>
          <w:sz w:val="20"/>
        </w:rPr>
        <w:t>time</w:t>
      </w:r>
      <w:r>
        <w:rPr>
          <w:color w:val="231F20"/>
          <w:spacing w:val="-9"/>
          <w:sz w:val="20"/>
        </w:rPr>
        <w:t> </w:t>
      </w:r>
      <w:r>
        <w:rPr>
          <w:color w:val="231F20"/>
          <w:sz w:val="20"/>
        </w:rPr>
        <w:t>and</w:t>
      </w:r>
      <w:r>
        <w:rPr>
          <w:color w:val="231F20"/>
          <w:spacing w:val="-9"/>
          <w:sz w:val="20"/>
        </w:rPr>
        <w:t> </w:t>
      </w:r>
      <w:r>
        <w:rPr>
          <w:color w:val="231F20"/>
          <w:sz w:val="20"/>
        </w:rPr>
        <w:t>place</w:t>
      </w:r>
      <w:r>
        <w:rPr>
          <w:color w:val="231F20"/>
          <w:spacing w:val="-9"/>
          <w:sz w:val="20"/>
        </w:rPr>
        <w:t> </w:t>
      </w:r>
      <w:r>
        <w:rPr>
          <w:color w:val="231F20"/>
          <w:sz w:val="20"/>
        </w:rPr>
        <w:t>for,</w:t>
      </w:r>
      <w:r>
        <w:rPr>
          <w:color w:val="231F20"/>
          <w:spacing w:val="-9"/>
          <w:sz w:val="20"/>
        </w:rPr>
        <w:t> </w:t>
      </w:r>
      <w:r>
        <w:rPr>
          <w:color w:val="231F20"/>
          <w:sz w:val="20"/>
        </w:rPr>
        <w:t>and</w:t>
      </w:r>
      <w:r>
        <w:rPr>
          <w:color w:val="231F20"/>
          <w:spacing w:val="-9"/>
          <w:sz w:val="20"/>
        </w:rPr>
        <w:t> </w:t>
      </w:r>
      <w:r>
        <w:rPr>
          <w:color w:val="231F20"/>
          <w:sz w:val="20"/>
        </w:rPr>
        <w:t>the</w:t>
      </w:r>
      <w:r>
        <w:rPr>
          <w:color w:val="231F20"/>
          <w:spacing w:val="-9"/>
          <w:sz w:val="20"/>
        </w:rPr>
        <w:t> </w:t>
      </w:r>
      <w:r>
        <w:rPr>
          <w:color w:val="231F20"/>
          <w:sz w:val="20"/>
        </w:rPr>
        <w:t>rules</w:t>
      </w:r>
      <w:r>
        <w:rPr>
          <w:color w:val="231F20"/>
          <w:spacing w:val="-9"/>
          <w:sz w:val="20"/>
        </w:rPr>
        <w:t> </w:t>
      </w:r>
      <w:r>
        <w:rPr>
          <w:color w:val="231F20"/>
          <w:sz w:val="20"/>
        </w:rPr>
        <w:t>and</w:t>
      </w:r>
      <w:r>
        <w:rPr>
          <w:color w:val="231F20"/>
          <w:spacing w:val="-9"/>
          <w:sz w:val="20"/>
        </w:rPr>
        <w:t> </w:t>
      </w:r>
      <w:r>
        <w:rPr>
          <w:color w:val="231F20"/>
          <w:sz w:val="20"/>
        </w:rPr>
        <w:t>procedures</w:t>
      </w:r>
      <w:r>
        <w:rPr>
          <w:color w:val="231F20"/>
          <w:spacing w:val="-9"/>
          <w:sz w:val="20"/>
        </w:rPr>
        <w:t> </w:t>
      </w:r>
      <w:r>
        <w:rPr>
          <w:color w:val="231F20"/>
          <w:sz w:val="20"/>
        </w:rPr>
        <w:t>in</w:t>
      </w:r>
      <w:r>
        <w:rPr>
          <w:color w:val="231F20"/>
          <w:spacing w:val="-9"/>
          <w:sz w:val="20"/>
        </w:rPr>
        <w:t> </w:t>
      </w:r>
      <w:r>
        <w:rPr>
          <w:color w:val="231F20"/>
          <w:sz w:val="20"/>
        </w:rPr>
        <w:t>regard</w:t>
      </w:r>
      <w:r>
        <w:rPr>
          <w:color w:val="231F20"/>
          <w:spacing w:val="-9"/>
          <w:sz w:val="20"/>
        </w:rPr>
        <w:t> </w:t>
      </w:r>
      <w:r>
        <w:rPr>
          <w:color w:val="231F20"/>
          <w:sz w:val="20"/>
        </w:rPr>
        <w:t>to,</w:t>
      </w:r>
      <w:r>
        <w:rPr>
          <w:color w:val="231F20"/>
          <w:spacing w:val="-9"/>
          <w:sz w:val="20"/>
        </w:rPr>
        <w:t> </w:t>
      </w:r>
      <w:r>
        <w:rPr>
          <w:color w:val="231F20"/>
          <w:sz w:val="20"/>
        </w:rPr>
        <w:t>transaction of business at the meetings of the Authority under sub-section (</w:t>
      </w:r>
      <w:r>
        <w:rPr>
          <w:i/>
          <w:color w:val="231F20"/>
          <w:sz w:val="20"/>
        </w:rPr>
        <w:t>1</w:t>
      </w:r>
      <w:r>
        <w:rPr>
          <w:color w:val="231F20"/>
          <w:sz w:val="20"/>
        </w:rPr>
        <w:t>) of section</w:t>
      </w:r>
      <w:r>
        <w:rPr>
          <w:color w:val="231F20"/>
          <w:spacing w:val="32"/>
          <w:sz w:val="20"/>
        </w:rPr>
        <w:t> </w:t>
      </w:r>
      <w:r>
        <w:rPr>
          <w:color w:val="231F20"/>
          <w:sz w:val="20"/>
        </w:rPr>
        <w:t>46;</w:t>
      </w:r>
    </w:p>
    <w:p>
      <w:pPr>
        <w:pStyle w:val="ListParagraph"/>
        <w:numPr>
          <w:ilvl w:val="0"/>
          <w:numId w:val="93"/>
        </w:numPr>
        <w:tabs>
          <w:tab w:pos="2593" w:val="left" w:leader="none"/>
        </w:tabs>
        <w:spacing w:line="249" w:lineRule="auto" w:before="122" w:after="0"/>
        <w:ind w:left="1810" w:right="7" w:firstLine="480"/>
        <w:jc w:val="left"/>
        <w:rPr>
          <w:sz w:val="20"/>
        </w:rPr>
      </w:pPr>
      <w:r>
        <w:rPr>
          <w:color w:val="231F20"/>
          <w:sz w:val="20"/>
        </w:rPr>
        <w:t>other functions of the Authority under clause (</w:t>
      </w:r>
      <w:r>
        <w:rPr>
          <w:i/>
          <w:color w:val="231F20"/>
          <w:sz w:val="20"/>
        </w:rPr>
        <w:t>o</w:t>
      </w:r>
      <w:r>
        <w:rPr>
          <w:color w:val="231F20"/>
          <w:sz w:val="20"/>
        </w:rPr>
        <w:t>) of sub-section (</w:t>
      </w:r>
      <w:r>
        <w:rPr>
          <w:i/>
          <w:color w:val="231F20"/>
          <w:sz w:val="20"/>
        </w:rPr>
        <w:t>2</w:t>
      </w:r>
      <w:r>
        <w:rPr>
          <w:color w:val="231F20"/>
          <w:sz w:val="20"/>
        </w:rPr>
        <w:t>) of section</w:t>
      </w:r>
      <w:r>
        <w:rPr>
          <w:color w:val="231F20"/>
          <w:spacing w:val="-2"/>
          <w:sz w:val="20"/>
        </w:rPr>
        <w:t> </w:t>
      </w:r>
      <w:r>
        <w:rPr>
          <w:color w:val="231F20"/>
          <w:sz w:val="20"/>
        </w:rPr>
        <w:t>49;</w:t>
      </w:r>
    </w:p>
    <w:p>
      <w:pPr>
        <w:spacing w:before="143"/>
        <w:ind w:left="169" w:right="0" w:firstLine="0"/>
        <w:jc w:val="left"/>
        <w:rPr>
          <w:sz w:val="16"/>
        </w:rPr>
      </w:pPr>
      <w:r>
        <w:rPr/>
        <w:br w:type="column"/>
      </w:r>
      <w:r>
        <w:rPr>
          <w:color w:val="231F20"/>
          <w:sz w:val="16"/>
        </w:rPr>
        <w:t>Delegation.</w:t>
      </w:r>
    </w:p>
    <w:p>
      <w:pPr>
        <w:pStyle w:val="BodyText"/>
        <w:rPr>
          <w:sz w:val="18"/>
        </w:rPr>
      </w:pPr>
    </w:p>
    <w:p>
      <w:pPr>
        <w:pStyle w:val="BodyText"/>
        <w:rPr>
          <w:sz w:val="18"/>
        </w:rPr>
      </w:pPr>
    </w:p>
    <w:p>
      <w:pPr>
        <w:pStyle w:val="BodyText"/>
        <w:rPr>
          <w:sz w:val="18"/>
        </w:rPr>
      </w:pPr>
    </w:p>
    <w:p>
      <w:pPr>
        <w:pStyle w:val="BodyText"/>
        <w:spacing w:before="6"/>
        <w:rPr>
          <w:sz w:val="25"/>
        </w:rPr>
      </w:pPr>
    </w:p>
    <w:p>
      <w:pPr>
        <w:spacing w:before="1"/>
        <w:ind w:left="145" w:right="0" w:firstLine="0"/>
        <w:jc w:val="left"/>
        <w:rPr>
          <w:sz w:val="16"/>
        </w:rPr>
      </w:pPr>
      <w:r>
        <w:rPr>
          <w:color w:val="231F20"/>
          <w:sz w:val="16"/>
        </w:rPr>
        <w:t>Act to</w:t>
      </w:r>
    </w:p>
    <w:p>
      <w:pPr>
        <w:spacing w:line="249" w:lineRule="auto" w:before="8"/>
        <w:ind w:left="145" w:right="253" w:firstLine="0"/>
        <w:jc w:val="left"/>
        <w:rPr>
          <w:sz w:val="16"/>
        </w:rPr>
      </w:pPr>
      <w:r>
        <w:rPr>
          <w:color w:val="231F20"/>
          <w:sz w:val="16"/>
        </w:rPr>
        <w:t>promote framing of policies for digital</w:t>
      </w:r>
    </w:p>
    <w:p>
      <w:pPr>
        <w:spacing w:before="2"/>
        <w:ind w:left="145" w:right="0" w:firstLine="0"/>
        <w:jc w:val="left"/>
        <w:rPr>
          <w:sz w:val="16"/>
        </w:rPr>
      </w:pPr>
      <w:r>
        <w:rPr>
          <w:color w:val="231F20"/>
          <w:sz w:val="16"/>
        </w:rPr>
        <w:t>economy, etc..</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49" w:lineRule="auto" w:before="113"/>
        <w:ind w:left="145" w:right="253" w:firstLine="0"/>
        <w:jc w:val="left"/>
        <w:rPr>
          <w:sz w:val="16"/>
        </w:rPr>
      </w:pPr>
      <w:r>
        <w:rPr>
          <w:color w:val="231F20"/>
          <w:sz w:val="16"/>
        </w:rPr>
        <w:t>Bar on processing</w:t>
      </w:r>
    </w:p>
    <w:p>
      <w:pPr>
        <w:spacing w:line="249" w:lineRule="auto" w:before="2"/>
        <w:ind w:left="145" w:right="253" w:firstLine="0"/>
        <w:jc w:val="left"/>
        <w:rPr>
          <w:sz w:val="16"/>
        </w:rPr>
      </w:pPr>
      <w:r>
        <w:rPr>
          <w:color w:val="231F20"/>
          <w:sz w:val="16"/>
        </w:rPr>
        <w:t>certain forms of biometric data.</w:t>
      </w:r>
    </w:p>
    <w:p>
      <w:pPr>
        <w:spacing w:line="249" w:lineRule="auto" w:before="102"/>
        <w:ind w:left="145" w:right="253" w:firstLine="0"/>
        <w:jc w:val="left"/>
        <w:rPr>
          <w:sz w:val="16"/>
        </w:rPr>
      </w:pPr>
      <w:r>
        <w:rPr>
          <w:color w:val="231F20"/>
          <w:sz w:val="16"/>
        </w:rPr>
        <w:t>Power to make rules.</w:t>
      </w:r>
    </w:p>
    <w:p>
      <w:pPr>
        <w:spacing w:after="0" w:line="249" w:lineRule="auto"/>
        <w:jc w:val="left"/>
        <w:rPr>
          <w:sz w:val="16"/>
        </w:rPr>
        <w:sectPr>
          <w:type w:val="continuous"/>
          <w:pgSz w:w="11900" w:h="16840"/>
          <w:pgMar w:top="1600" w:bottom="280" w:left="1020" w:right="1020"/>
          <w:cols w:num="2" w:equalWidth="0">
            <w:col w:w="8522" w:space="40"/>
            <w:col w:w="1298"/>
          </w:cols>
        </w:sectPr>
      </w:pPr>
    </w:p>
    <w:p>
      <w:pPr>
        <w:pStyle w:val="BodyText"/>
        <w:spacing w:before="3"/>
        <w:rPr>
          <w:sz w:val="13"/>
        </w:rPr>
      </w:pPr>
    </w:p>
    <w:p>
      <w:pPr>
        <w:spacing w:after="0"/>
        <w:rPr>
          <w:sz w:val="13"/>
        </w:rPr>
        <w:sectPr>
          <w:pgSz w:w="11900" w:h="16840"/>
          <w:pgMar w:header="1436" w:footer="0" w:top="1660" w:bottom="280" w:left="1020" w:right="102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spacing w:line="249" w:lineRule="auto" w:before="150"/>
        <w:ind w:left="130" w:right="0" w:firstLine="0"/>
        <w:jc w:val="left"/>
        <w:rPr>
          <w:sz w:val="16"/>
        </w:rPr>
      </w:pPr>
      <w:r>
        <w:rPr>
          <w:color w:val="231F20"/>
          <w:sz w:val="16"/>
        </w:rPr>
        <w:t>Power to make regulations.</w:t>
      </w:r>
    </w:p>
    <w:p>
      <w:pPr>
        <w:pStyle w:val="ListParagraph"/>
        <w:numPr>
          <w:ilvl w:val="0"/>
          <w:numId w:val="93"/>
        </w:numPr>
        <w:tabs>
          <w:tab w:pos="1399" w:val="left" w:leader="none"/>
        </w:tabs>
        <w:spacing w:line="249" w:lineRule="auto" w:before="96" w:after="0"/>
        <w:ind w:left="609" w:right="1347" w:firstLine="480"/>
        <w:jc w:val="both"/>
        <w:rPr>
          <w:sz w:val="20"/>
        </w:rPr>
      </w:pPr>
      <w:r>
        <w:rPr>
          <w:color w:val="231F20"/>
          <w:spacing w:val="-1"/>
          <w:sz w:val="20"/>
        </w:rPr>
        <w:br w:type="column"/>
      </w:r>
      <w:r>
        <w:rPr>
          <w:color w:val="231F20"/>
          <w:sz w:val="20"/>
        </w:rPr>
        <w:t>the procedure of issuance of a code of practice under sub-section (</w:t>
      </w:r>
      <w:r>
        <w:rPr>
          <w:i/>
          <w:color w:val="231F20"/>
          <w:sz w:val="20"/>
        </w:rPr>
        <w:t>4</w:t>
      </w:r>
      <w:r>
        <w:rPr>
          <w:color w:val="231F20"/>
          <w:sz w:val="20"/>
        </w:rPr>
        <w:t>), </w:t>
      </w:r>
      <w:r>
        <w:rPr>
          <w:color w:val="231F20"/>
          <w:spacing w:val="-2"/>
          <w:sz w:val="20"/>
        </w:rPr>
        <w:t>the </w:t>
      </w:r>
      <w:r>
        <w:rPr>
          <w:color w:val="231F20"/>
          <w:sz w:val="20"/>
        </w:rPr>
        <w:t>manner</w:t>
      </w:r>
      <w:r>
        <w:rPr>
          <w:color w:val="231F20"/>
          <w:spacing w:val="-16"/>
          <w:sz w:val="20"/>
        </w:rPr>
        <w:t> </w:t>
      </w:r>
      <w:r>
        <w:rPr>
          <w:color w:val="231F20"/>
          <w:sz w:val="20"/>
        </w:rPr>
        <w:t>in</w:t>
      </w:r>
      <w:r>
        <w:rPr>
          <w:color w:val="231F20"/>
          <w:spacing w:val="-15"/>
          <w:sz w:val="20"/>
        </w:rPr>
        <w:t> </w:t>
      </w:r>
      <w:r>
        <w:rPr>
          <w:color w:val="231F20"/>
          <w:sz w:val="20"/>
        </w:rPr>
        <w:t>which</w:t>
      </w:r>
      <w:r>
        <w:rPr>
          <w:color w:val="231F20"/>
          <w:spacing w:val="-15"/>
          <w:sz w:val="20"/>
        </w:rPr>
        <w:t> </w:t>
      </w:r>
      <w:r>
        <w:rPr>
          <w:color w:val="231F20"/>
          <w:sz w:val="20"/>
        </w:rPr>
        <w:t>the</w:t>
      </w:r>
      <w:r>
        <w:rPr>
          <w:color w:val="231F20"/>
          <w:spacing w:val="-24"/>
          <w:sz w:val="20"/>
        </w:rPr>
        <w:t> </w:t>
      </w:r>
      <w:r>
        <w:rPr>
          <w:color w:val="231F20"/>
          <w:sz w:val="20"/>
        </w:rPr>
        <w:t>Authority</w:t>
      </w:r>
      <w:r>
        <w:rPr>
          <w:color w:val="231F20"/>
          <w:spacing w:val="-15"/>
          <w:sz w:val="20"/>
        </w:rPr>
        <w:t> </w:t>
      </w:r>
      <w:r>
        <w:rPr>
          <w:color w:val="231F20"/>
          <w:sz w:val="20"/>
        </w:rPr>
        <w:t>may</w:t>
      </w:r>
      <w:r>
        <w:rPr>
          <w:color w:val="231F20"/>
          <w:spacing w:val="-15"/>
          <w:sz w:val="20"/>
        </w:rPr>
        <w:t> </w:t>
      </w:r>
      <w:r>
        <w:rPr>
          <w:color w:val="231F20"/>
          <w:spacing w:val="-3"/>
          <w:sz w:val="20"/>
        </w:rPr>
        <w:t>review,</w:t>
      </w:r>
      <w:r>
        <w:rPr>
          <w:color w:val="231F20"/>
          <w:spacing w:val="-16"/>
          <w:sz w:val="20"/>
        </w:rPr>
        <w:t> </w:t>
      </w:r>
      <w:r>
        <w:rPr>
          <w:color w:val="231F20"/>
          <w:sz w:val="20"/>
        </w:rPr>
        <w:t>modify</w:t>
      </w:r>
      <w:r>
        <w:rPr>
          <w:color w:val="231F20"/>
          <w:spacing w:val="-15"/>
          <w:sz w:val="20"/>
        </w:rPr>
        <w:t> </w:t>
      </w:r>
      <w:r>
        <w:rPr>
          <w:color w:val="231F20"/>
          <w:sz w:val="20"/>
        </w:rPr>
        <w:t>or</w:t>
      </w:r>
      <w:r>
        <w:rPr>
          <w:color w:val="231F20"/>
          <w:spacing w:val="-15"/>
          <w:sz w:val="20"/>
        </w:rPr>
        <w:t> </w:t>
      </w:r>
      <w:r>
        <w:rPr>
          <w:color w:val="231F20"/>
          <w:sz w:val="20"/>
        </w:rPr>
        <w:t>revoke</w:t>
      </w:r>
      <w:r>
        <w:rPr>
          <w:color w:val="231F20"/>
          <w:spacing w:val="-15"/>
          <w:sz w:val="20"/>
        </w:rPr>
        <w:t> </w:t>
      </w:r>
      <w:r>
        <w:rPr>
          <w:color w:val="231F20"/>
          <w:sz w:val="20"/>
        </w:rPr>
        <w:t>a</w:t>
      </w:r>
      <w:r>
        <w:rPr>
          <w:color w:val="231F20"/>
          <w:spacing w:val="-16"/>
          <w:sz w:val="20"/>
        </w:rPr>
        <w:t> </w:t>
      </w:r>
      <w:r>
        <w:rPr>
          <w:color w:val="231F20"/>
          <w:sz w:val="20"/>
        </w:rPr>
        <w:t>code</w:t>
      </w:r>
      <w:r>
        <w:rPr>
          <w:color w:val="231F20"/>
          <w:spacing w:val="-15"/>
          <w:sz w:val="20"/>
        </w:rPr>
        <w:t> </w:t>
      </w:r>
      <w:r>
        <w:rPr>
          <w:color w:val="231F20"/>
          <w:sz w:val="20"/>
        </w:rPr>
        <w:t>of</w:t>
      </w:r>
      <w:r>
        <w:rPr>
          <w:color w:val="231F20"/>
          <w:spacing w:val="-15"/>
          <w:sz w:val="20"/>
        </w:rPr>
        <w:t> </w:t>
      </w:r>
      <w:r>
        <w:rPr>
          <w:color w:val="231F20"/>
          <w:sz w:val="20"/>
        </w:rPr>
        <w:t>practice</w:t>
      </w:r>
      <w:r>
        <w:rPr>
          <w:color w:val="231F20"/>
          <w:spacing w:val="-15"/>
          <w:sz w:val="20"/>
        </w:rPr>
        <w:t> </w:t>
      </w:r>
      <w:r>
        <w:rPr>
          <w:color w:val="231F20"/>
          <w:sz w:val="20"/>
        </w:rPr>
        <w:t>under sub-section (</w:t>
      </w:r>
      <w:r>
        <w:rPr>
          <w:i/>
          <w:color w:val="231F20"/>
          <w:sz w:val="20"/>
        </w:rPr>
        <w:t>7</w:t>
      </w:r>
      <w:r>
        <w:rPr>
          <w:color w:val="231F20"/>
          <w:sz w:val="20"/>
        </w:rPr>
        <w:t>), of section</w:t>
      </w:r>
      <w:r>
        <w:rPr>
          <w:color w:val="231F20"/>
          <w:spacing w:val="14"/>
          <w:sz w:val="20"/>
        </w:rPr>
        <w:t> </w:t>
      </w:r>
      <w:r>
        <w:rPr>
          <w:color w:val="231F20"/>
          <w:sz w:val="20"/>
        </w:rPr>
        <w:t>50;</w:t>
      </w:r>
    </w:p>
    <w:p>
      <w:pPr>
        <w:pStyle w:val="ListParagraph"/>
        <w:numPr>
          <w:ilvl w:val="0"/>
          <w:numId w:val="93"/>
        </w:numPr>
        <w:tabs>
          <w:tab w:pos="1412" w:val="left" w:leader="none"/>
          <w:tab w:pos="7521" w:val="left" w:leader="none"/>
        </w:tabs>
        <w:spacing w:line="249" w:lineRule="auto" w:before="122" w:after="0"/>
        <w:ind w:left="609" w:right="1057" w:firstLine="480"/>
        <w:jc w:val="left"/>
        <w:rPr>
          <w:sz w:val="16"/>
        </w:rPr>
      </w:pPr>
      <w:r>
        <w:rPr>
          <w:color w:val="231F20"/>
          <w:sz w:val="20"/>
        </w:rPr>
        <w:t>other matters under clause (</w:t>
      </w:r>
      <w:r>
        <w:rPr>
          <w:i/>
          <w:color w:val="231F20"/>
          <w:sz w:val="20"/>
        </w:rPr>
        <w:t>e</w:t>
      </w:r>
      <w:r>
        <w:rPr>
          <w:color w:val="231F20"/>
          <w:sz w:val="20"/>
        </w:rPr>
        <w:t>) of sub-section (</w:t>
      </w:r>
      <w:r>
        <w:rPr>
          <w:i/>
          <w:color w:val="231F20"/>
          <w:sz w:val="20"/>
        </w:rPr>
        <w:t>8</w:t>
      </w:r>
      <w:r>
        <w:rPr>
          <w:color w:val="231F20"/>
          <w:sz w:val="20"/>
        </w:rPr>
        <w:t>) of section 53, in respect of which the Authority shall</w:t>
      </w:r>
      <w:r>
        <w:rPr>
          <w:color w:val="231F20"/>
          <w:spacing w:val="-4"/>
          <w:sz w:val="20"/>
        </w:rPr>
        <w:t> </w:t>
      </w:r>
      <w:r>
        <w:rPr>
          <w:color w:val="231F20"/>
          <w:sz w:val="20"/>
        </w:rPr>
        <w:t>have</w:t>
      </w:r>
      <w:r>
        <w:rPr>
          <w:color w:val="231F20"/>
          <w:spacing w:val="1"/>
          <w:sz w:val="20"/>
        </w:rPr>
        <w:t> </w:t>
      </w:r>
      <w:r>
        <w:rPr>
          <w:color w:val="231F20"/>
          <w:sz w:val="20"/>
        </w:rPr>
        <w:t>powers;</w:t>
        <w:tab/>
      </w:r>
      <w:r>
        <w:rPr>
          <w:color w:val="231F20"/>
          <w:spacing w:val="-18"/>
          <w:position w:val="1"/>
          <w:sz w:val="16"/>
        </w:rPr>
        <w:t>5</w:t>
      </w:r>
    </w:p>
    <w:p>
      <w:pPr>
        <w:pStyle w:val="ListParagraph"/>
        <w:numPr>
          <w:ilvl w:val="0"/>
          <w:numId w:val="93"/>
        </w:numPr>
        <w:tabs>
          <w:tab w:pos="1355" w:val="left" w:leader="none"/>
        </w:tabs>
        <w:spacing w:line="249" w:lineRule="auto" w:before="122" w:after="0"/>
        <w:ind w:left="609" w:right="1347" w:firstLine="480"/>
        <w:jc w:val="left"/>
        <w:rPr>
          <w:sz w:val="20"/>
        </w:rPr>
      </w:pPr>
      <w:r>
        <w:rPr>
          <w:color w:val="231F20"/>
          <w:sz w:val="20"/>
        </w:rPr>
        <w:t>the</w:t>
      </w:r>
      <w:r>
        <w:rPr>
          <w:color w:val="231F20"/>
          <w:spacing w:val="-21"/>
          <w:sz w:val="20"/>
        </w:rPr>
        <w:t> </w:t>
      </w:r>
      <w:r>
        <w:rPr>
          <w:color w:val="231F20"/>
          <w:sz w:val="20"/>
        </w:rPr>
        <w:t>number</w:t>
      </w:r>
      <w:r>
        <w:rPr>
          <w:color w:val="231F20"/>
          <w:spacing w:val="-21"/>
          <w:sz w:val="20"/>
        </w:rPr>
        <w:t> </w:t>
      </w:r>
      <w:r>
        <w:rPr>
          <w:color w:val="231F20"/>
          <w:sz w:val="20"/>
        </w:rPr>
        <w:t>of</w:t>
      </w:r>
      <w:r>
        <w:rPr>
          <w:color w:val="231F20"/>
          <w:spacing w:val="-28"/>
          <w:sz w:val="20"/>
        </w:rPr>
        <w:t> </w:t>
      </w:r>
      <w:r>
        <w:rPr>
          <w:color w:val="231F20"/>
          <w:sz w:val="20"/>
        </w:rPr>
        <w:t>Adjudicating</w:t>
      </w:r>
      <w:r>
        <w:rPr>
          <w:color w:val="231F20"/>
          <w:spacing w:val="-21"/>
          <w:sz w:val="20"/>
        </w:rPr>
        <w:t> </w:t>
      </w:r>
      <w:r>
        <w:rPr>
          <w:color w:val="231F20"/>
          <w:spacing w:val="-3"/>
          <w:sz w:val="20"/>
        </w:rPr>
        <w:t>Officers,</w:t>
      </w:r>
      <w:r>
        <w:rPr>
          <w:color w:val="231F20"/>
          <w:spacing w:val="-21"/>
          <w:sz w:val="20"/>
        </w:rPr>
        <w:t> </w:t>
      </w:r>
      <w:r>
        <w:rPr>
          <w:color w:val="231F20"/>
          <w:sz w:val="20"/>
        </w:rPr>
        <w:t>manner</w:t>
      </w:r>
      <w:r>
        <w:rPr>
          <w:color w:val="231F20"/>
          <w:spacing w:val="-21"/>
          <w:sz w:val="20"/>
        </w:rPr>
        <w:t> </w:t>
      </w:r>
      <w:r>
        <w:rPr>
          <w:color w:val="231F20"/>
          <w:sz w:val="20"/>
        </w:rPr>
        <w:t>and</w:t>
      </w:r>
      <w:r>
        <w:rPr>
          <w:color w:val="231F20"/>
          <w:spacing w:val="-20"/>
          <w:sz w:val="20"/>
        </w:rPr>
        <w:t> </w:t>
      </w:r>
      <w:r>
        <w:rPr>
          <w:color w:val="231F20"/>
          <w:sz w:val="20"/>
        </w:rPr>
        <w:t>terms</w:t>
      </w:r>
      <w:r>
        <w:rPr>
          <w:color w:val="231F20"/>
          <w:spacing w:val="-21"/>
          <w:sz w:val="20"/>
        </w:rPr>
        <w:t> </w:t>
      </w:r>
      <w:r>
        <w:rPr>
          <w:color w:val="231F20"/>
          <w:sz w:val="20"/>
        </w:rPr>
        <w:t>of</w:t>
      </w:r>
      <w:r>
        <w:rPr>
          <w:color w:val="231F20"/>
          <w:spacing w:val="-21"/>
          <w:sz w:val="20"/>
        </w:rPr>
        <w:t> </w:t>
      </w:r>
      <w:r>
        <w:rPr>
          <w:color w:val="231F20"/>
          <w:sz w:val="20"/>
        </w:rPr>
        <w:t>their</w:t>
      </w:r>
      <w:r>
        <w:rPr>
          <w:color w:val="231F20"/>
          <w:spacing w:val="-20"/>
          <w:sz w:val="20"/>
        </w:rPr>
        <w:t> </w:t>
      </w:r>
      <w:r>
        <w:rPr>
          <w:color w:val="231F20"/>
          <w:spacing w:val="-2"/>
          <w:sz w:val="20"/>
        </w:rPr>
        <w:t>appointment, </w:t>
      </w:r>
      <w:r>
        <w:rPr>
          <w:color w:val="231F20"/>
          <w:sz w:val="20"/>
        </w:rPr>
        <w:t>their jurisdiction and other requirements under sub-section </w:t>
      </w:r>
      <w:r>
        <w:rPr>
          <w:color w:val="231F20"/>
          <w:spacing w:val="-2"/>
          <w:sz w:val="20"/>
        </w:rPr>
        <w:t>(</w:t>
      </w:r>
      <w:r>
        <w:rPr>
          <w:i/>
          <w:color w:val="231F20"/>
          <w:spacing w:val="-2"/>
          <w:sz w:val="20"/>
        </w:rPr>
        <w:t>2</w:t>
      </w:r>
      <w:r>
        <w:rPr>
          <w:color w:val="231F20"/>
          <w:spacing w:val="-2"/>
          <w:sz w:val="20"/>
        </w:rPr>
        <w:t>) </w:t>
      </w:r>
      <w:r>
        <w:rPr>
          <w:color w:val="231F20"/>
          <w:sz w:val="20"/>
        </w:rPr>
        <w:t>of section</w:t>
      </w:r>
      <w:r>
        <w:rPr>
          <w:color w:val="231F20"/>
          <w:spacing w:val="-5"/>
          <w:sz w:val="20"/>
        </w:rPr>
        <w:t> </w:t>
      </w:r>
      <w:r>
        <w:rPr>
          <w:color w:val="231F20"/>
          <w:sz w:val="20"/>
        </w:rPr>
        <w:t>62;</w:t>
      </w:r>
    </w:p>
    <w:p>
      <w:pPr>
        <w:pStyle w:val="ListParagraph"/>
        <w:numPr>
          <w:ilvl w:val="0"/>
          <w:numId w:val="93"/>
        </w:numPr>
        <w:tabs>
          <w:tab w:pos="1358" w:val="left" w:leader="none"/>
        </w:tabs>
        <w:spacing w:line="249" w:lineRule="auto" w:before="122" w:after="0"/>
        <w:ind w:left="609" w:right="1352" w:firstLine="480"/>
        <w:jc w:val="left"/>
        <w:rPr>
          <w:sz w:val="20"/>
        </w:rPr>
      </w:pPr>
      <w:r>
        <w:rPr>
          <w:color w:val="231F20"/>
          <w:sz w:val="20"/>
        </w:rPr>
        <w:t>the</w:t>
      </w:r>
      <w:r>
        <w:rPr>
          <w:color w:val="231F20"/>
          <w:spacing w:val="-18"/>
          <w:sz w:val="20"/>
        </w:rPr>
        <w:t> </w:t>
      </w:r>
      <w:r>
        <w:rPr>
          <w:color w:val="231F20"/>
          <w:sz w:val="20"/>
        </w:rPr>
        <w:t>manner</w:t>
      </w:r>
      <w:r>
        <w:rPr>
          <w:color w:val="231F20"/>
          <w:spacing w:val="-19"/>
          <w:sz w:val="20"/>
        </w:rPr>
        <w:t> </w:t>
      </w:r>
      <w:r>
        <w:rPr>
          <w:color w:val="231F20"/>
          <w:sz w:val="20"/>
        </w:rPr>
        <w:t>in</w:t>
      </w:r>
      <w:r>
        <w:rPr>
          <w:color w:val="231F20"/>
          <w:spacing w:val="-18"/>
          <w:sz w:val="20"/>
        </w:rPr>
        <w:t> </w:t>
      </w:r>
      <w:r>
        <w:rPr>
          <w:color w:val="231F20"/>
          <w:sz w:val="20"/>
        </w:rPr>
        <w:t>which</w:t>
      </w:r>
      <w:r>
        <w:rPr>
          <w:color w:val="231F20"/>
          <w:spacing w:val="-18"/>
          <w:sz w:val="20"/>
        </w:rPr>
        <w:t> </w:t>
      </w:r>
      <w:r>
        <w:rPr>
          <w:color w:val="231F20"/>
          <w:sz w:val="20"/>
        </w:rPr>
        <w:t>the</w:t>
      </w:r>
      <w:r>
        <w:rPr>
          <w:color w:val="231F20"/>
          <w:spacing w:val="-25"/>
          <w:sz w:val="20"/>
        </w:rPr>
        <w:t> </w:t>
      </w:r>
      <w:r>
        <w:rPr>
          <w:color w:val="231F20"/>
          <w:sz w:val="20"/>
        </w:rPr>
        <w:t>Adjudicating</w:t>
      </w:r>
      <w:r>
        <w:rPr>
          <w:color w:val="231F20"/>
          <w:spacing w:val="-18"/>
          <w:sz w:val="20"/>
        </w:rPr>
        <w:t> </w:t>
      </w:r>
      <w:r>
        <w:rPr>
          <w:color w:val="231F20"/>
          <w:sz w:val="20"/>
        </w:rPr>
        <w:t>Officer</w:t>
      </w:r>
      <w:r>
        <w:rPr>
          <w:color w:val="231F20"/>
          <w:spacing w:val="-18"/>
          <w:sz w:val="20"/>
        </w:rPr>
        <w:t> </w:t>
      </w:r>
      <w:r>
        <w:rPr>
          <w:color w:val="231F20"/>
          <w:sz w:val="20"/>
        </w:rPr>
        <w:t>shall</w:t>
      </w:r>
      <w:r>
        <w:rPr>
          <w:color w:val="231F20"/>
          <w:spacing w:val="-18"/>
          <w:sz w:val="20"/>
        </w:rPr>
        <w:t> </w:t>
      </w:r>
      <w:r>
        <w:rPr>
          <w:color w:val="231F20"/>
          <w:sz w:val="20"/>
        </w:rPr>
        <w:t>conduct</w:t>
      </w:r>
      <w:r>
        <w:rPr>
          <w:color w:val="231F20"/>
          <w:spacing w:val="-18"/>
          <w:sz w:val="20"/>
        </w:rPr>
        <w:t> </w:t>
      </w:r>
      <w:r>
        <w:rPr>
          <w:color w:val="231F20"/>
          <w:sz w:val="20"/>
        </w:rPr>
        <w:t>an</w:t>
      </w:r>
      <w:r>
        <w:rPr>
          <w:color w:val="231F20"/>
          <w:spacing w:val="-18"/>
          <w:sz w:val="20"/>
        </w:rPr>
        <w:t> </w:t>
      </w:r>
      <w:r>
        <w:rPr>
          <w:color w:val="231F20"/>
          <w:sz w:val="20"/>
        </w:rPr>
        <w:t>inquiry</w:t>
      </w:r>
      <w:r>
        <w:rPr>
          <w:color w:val="231F20"/>
          <w:spacing w:val="-18"/>
          <w:sz w:val="20"/>
        </w:rPr>
        <w:t> </w:t>
      </w:r>
      <w:r>
        <w:rPr>
          <w:color w:val="231F20"/>
          <w:sz w:val="20"/>
        </w:rPr>
        <w:t>under sub-section (</w:t>
      </w:r>
      <w:r>
        <w:rPr>
          <w:i/>
          <w:color w:val="231F20"/>
          <w:sz w:val="20"/>
        </w:rPr>
        <w:t>1</w:t>
      </w:r>
      <w:r>
        <w:rPr>
          <w:color w:val="231F20"/>
          <w:sz w:val="20"/>
        </w:rPr>
        <w:t>) of section</w:t>
      </w:r>
      <w:r>
        <w:rPr>
          <w:color w:val="231F20"/>
          <w:spacing w:val="18"/>
          <w:sz w:val="20"/>
        </w:rPr>
        <w:t> </w:t>
      </w:r>
      <w:r>
        <w:rPr>
          <w:color w:val="231F20"/>
          <w:sz w:val="20"/>
        </w:rPr>
        <w:t>63;</w:t>
      </w:r>
    </w:p>
    <w:p>
      <w:pPr>
        <w:pStyle w:val="ListParagraph"/>
        <w:numPr>
          <w:ilvl w:val="0"/>
          <w:numId w:val="93"/>
        </w:numPr>
        <w:tabs>
          <w:tab w:pos="1371" w:val="left" w:leader="none"/>
          <w:tab w:pos="7521" w:val="left" w:leader="none"/>
        </w:tabs>
        <w:spacing w:line="240" w:lineRule="auto" w:before="121" w:after="0"/>
        <w:ind w:left="1370" w:right="0" w:hanging="282"/>
        <w:jc w:val="left"/>
        <w:rPr>
          <w:sz w:val="16"/>
        </w:rPr>
      </w:pPr>
      <w:r>
        <w:rPr>
          <w:color w:val="231F20"/>
          <w:sz w:val="20"/>
        </w:rPr>
        <w:t>the form and manner of making a complaint under sub-section (</w:t>
      </w:r>
      <w:r>
        <w:rPr>
          <w:i/>
          <w:color w:val="231F20"/>
          <w:sz w:val="20"/>
        </w:rPr>
        <w:t>2</w:t>
      </w:r>
      <w:r>
        <w:rPr>
          <w:color w:val="231F20"/>
          <w:sz w:val="20"/>
        </w:rPr>
        <w:t>),</w:t>
      </w:r>
      <w:r>
        <w:rPr>
          <w:color w:val="231F20"/>
          <w:spacing w:val="-30"/>
          <w:sz w:val="20"/>
        </w:rPr>
        <w:t> </w:t>
      </w:r>
      <w:r>
        <w:rPr>
          <w:color w:val="231F20"/>
          <w:sz w:val="20"/>
        </w:rPr>
        <w:t>and</w:t>
      </w:r>
      <w:r>
        <w:rPr>
          <w:color w:val="231F20"/>
          <w:spacing w:val="-2"/>
          <w:sz w:val="20"/>
        </w:rPr>
        <w:t> </w:t>
      </w:r>
      <w:r>
        <w:rPr>
          <w:color w:val="231F20"/>
          <w:sz w:val="20"/>
        </w:rPr>
        <w:t>the</w:t>
        <w:tab/>
      </w:r>
      <w:r>
        <w:rPr>
          <w:color w:val="231F20"/>
          <w:spacing w:val="8"/>
          <w:position w:val="1"/>
          <w:sz w:val="16"/>
        </w:rPr>
        <w:t>10</w:t>
      </w:r>
      <w:r>
        <w:rPr>
          <w:color w:val="231F20"/>
          <w:spacing w:val="-23"/>
          <w:position w:val="1"/>
          <w:sz w:val="16"/>
        </w:rPr>
        <w:t> </w:t>
      </w:r>
    </w:p>
    <w:p>
      <w:pPr>
        <w:pStyle w:val="BodyText"/>
        <w:spacing w:before="10"/>
        <w:ind w:left="609"/>
      </w:pPr>
      <w:r>
        <w:rPr>
          <w:color w:val="231F20"/>
        </w:rPr>
        <w:t>procedure for hearing of a complaint under sub-section (</w:t>
      </w:r>
      <w:r>
        <w:rPr>
          <w:i/>
          <w:color w:val="231F20"/>
        </w:rPr>
        <w:t>8</w:t>
      </w:r>
      <w:r>
        <w:rPr>
          <w:color w:val="231F20"/>
        </w:rPr>
        <w:t>) of section 64;</w:t>
      </w:r>
    </w:p>
    <w:p>
      <w:pPr>
        <w:pStyle w:val="ListParagraph"/>
        <w:numPr>
          <w:ilvl w:val="0"/>
          <w:numId w:val="93"/>
        </w:numPr>
        <w:tabs>
          <w:tab w:pos="1346" w:val="left" w:leader="none"/>
        </w:tabs>
        <w:spacing w:line="249" w:lineRule="auto" w:before="130" w:after="0"/>
        <w:ind w:left="609" w:right="1345" w:firstLine="480"/>
        <w:jc w:val="both"/>
        <w:rPr>
          <w:sz w:val="20"/>
        </w:rPr>
      </w:pPr>
      <w:r>
        <w:rPr>
          <w:color w:val="231F20"/>
          <w:spacing w:val="-3"/>
          <w:sz w:val="20"/>
        </w:rPr>
        <w:t>the</w:t>
      </w:r>
      <w:r>
        <w:rPr>
          <w:color w:val="231F20"/>
          <w:spacing w:val="-19"/>
          <w:sz w:val="20"/>
        </w:rPr>
        <w:t> </w:t>
      </w:r>
      <w:r>
        <w:rPr>
          <w:color w:val="231F20"/>
          <w:spacing w:val="-4"/>
          <w:sz w:val="20"/>
        </w:rPr>
        <w:t>manner</w:t>
      </w:r>
      <w:r>
        <w:rPr>
          <w:color w:val="231F20"/>
          <w:spacing w:val="-19"/>
          <w:sz w:val="20"/>
        </w:rPr>
        <w:t> </w:t>
      </w:r>
      <w:r>
        <w:rPr>
          <w:color w:val="231F20"/>
          <w:sz w:val="20"/>
        </w:rPr>
        <w:t>of</w:t>
      </w:r>
      <w:r>
        <w:rPr>
          <w:color w:val="231F20"/>
          <w:spacing w:val="-19"/>
          <w:sz w:val="20"/>
        </w:rPr>
        <w:t> </w:t>
      </w:r>
      <w:r>
        <w:rPr>
          <w:color w:val="231F20"/>
          <w:spacing w:val="-4"/>
          <w:sz w:val="20"/>
        </w:rPr>
        <w:t>appointment,</w:t>
      </w:r>
      <w:r>
        <w:rPr>
          <w:color w:val="231F20"/>
          <w:spacing w:val="-18"/>
          <w:sz w:val="20"/>
        </w:rPr>
        <w:t> </w:t>
      </w:r>
      <w:r>
        <w:rPr>
          <w:color w:val="231F20"/>
          <w:spacing w:val="-3"/>
          <w:sz w:val="20"/>
        </w:rPr>
        <w:t>term</w:t>
      </w:r>
      <w:r>
        <w:rPr>
          <w:color w:val="231F20"/>
          <w:spacing w:val="-19"/>
          <w:sz w:val="20"/>
        </w:rPr>
        <w:t> </w:t>
      </w:r>
      <w:r>
        <w:rPr>
          <w:color w:val="231F20"/>
          <w:sz w:val="20"/>
        </w:rPr>
        <w:t>of</w:t>
      </w:r>
      <w:r>
        <w:rPr>
          <w:color w:val="231F20"/>
          <w:spacing w:val="-19"/>
          <w:sz w:val="20"/>
        </w:rPr>
        <w:t> </w:t>
      </w:r>
      <w:r>
        <w:rPr>
          <w:color w:val="231F20"/>
          <w:spacing w:val="-4"/>
          <w:sz w:val="20"/>
        </w:rPr>
        <w:t>office,</w:t>
      </w:r>
      <w:r>
        <w:rPr>
          <w:color w:val="231F20"/>
          <w:spacing w:val="-19"/>
          <w:sz w:val="20"/>
        </w:rPr>
        <w:t> </w:t>
      </w:r>
      <w:r>
        <w:rPr>
          <w:color w:val="231F20"/>
          <w:spacing w:val="-4"/>
          <w:sz w:val="20"/>
        </w:rPr>
        <w:t>salaries</w:t>
      </w:r>
      <w:r>
        <w:rPr>
          <w:color w:val="231F20"/>
          <w:spacing w:val="-18"/>
          <w:sz w:val="20"/>
        </w:rPr>
        <w:t> </w:t>
      </w:r>
      <w:r>
        <w:rPr>
          <w:color w:val="231F20"/>
          <w:spacing w:val="-3"/>
          <w:sz w:val="20"/>
        </w:rPr>
        <w:t>and</w:t>
      </w:r>
      <w:r>
        <w:rPr>
          <w:color w:val="231F20"/>
          <w:spacing w:val="-19"/>
          <w:sz w:val="20"/>
        </w:rPr>
        <w:t> </w:t>
      </w:r>
      <w:r>
        <w:rPr>
          <w:color w:val="231F20"/>
          <w:spacing w:val="-4"/>
          <w:sz w:val="20"/>
        </w:rPr>
        <w:t>allowances,</w:t>
      </w:r>
      <w:r>
        <w:rPr>
          <w:color w:val="231F20"/>
          <w:spacing w:val="-19"/>
          <w:sz w:val="20"/>
        </w:rPr>
        <w:t> </w:t>
      </w:r>
      <w:r>
        <w:rPr>
          <w:color w:val="231F20"/>
          <w:spacing w:val="-4"/>
          <w:sz w:val="20"/>
        </w:rPr>
        <w:t>resignation, </w:t>
      </w:r>
      <w:r>
        <w:rPr>
          <w:color w:val="231F20"/>
          <w:sz w:val="20"/>
        </w:rPr>
        <w:t>removal and the other terms and conditions of service of the Chairperson and any member</w:t>
      </w:r>
      <w:r>
        <w:rPr>
          <w:color w:val="231F20"/>
          <w:spacing w:val="-4"/>
          <w:sz w:val="20"/>
        </w:rPr>
        <w:t> </w:t>
      </w:r>
      <w:r>
        <w:rPr>
          <w:color w:val="231F20"/>
          <w:sz w:val="20"/>
        </w:rPr>
        <w:t>of</w:t>
      </w:r>
      <w:r>
        <w:rPr>
          <w:color w:val="231F20"/>
          <w:spacing w:val="-4"/>
          <w:sz w:val="20"/>
        </w:rPr>
        <w:t> </w:t>
      </w:r>
      <w:r>
        <w:rPr>
          <w:color w:val="231F20"/>
          <w:sz w:val="20"/>
        </w:rPr>
        <w:t>the</w:t>
      </w:r>
      <w:r>
        <w:rPr>
          <w:color w:val="231F20"/>
          <w:spacing w:val="-12"/>
          <w:sz w:val="20"/>
        </w:rPr>
        <w:t> </w:t>
      </w:r>
      <w:r>
        <w:rPr>
          <w:color w:val="231F20"/>
          <w:sz w:val="20"/>
        </w:rPr>
        <w:t>Appellate</w:t>
      </w:r>
      <w:r>
        <w:rPr>
          <w:color w:val="231F20"/>
          <w:spacing w:val="-8"/>
          <w:sz w:val="20"/>
        </w:rPr>
        <w:t> </w:t>
      </w:r>
      <w:r>
        <w:rPr>
          <w:color w:val="231F20"/>
          <w:sz w:val="20"/>
        </w:rPr>
        <w:t>Tribunal</w:t>
      </w:r>
      <w:r>
        <w:rPr>
          <w:color w:val="231F20"/>
          <w:spacing w:val="-3"/>
          <w:sz w:val="20"/>
        </w:rPr>
        <w:t> </w:t>
      </w:r>
      <w:r>
        <w:rPr>
          <w:color w:val="231F20"/>
          <w:sz w:val="20"/>
        </w:rPr>
        <w:t>under</w:t>
      </w:r>
      <w:r>
        <w:rPr>
          <w:color w:val="231F20"/>
          <w:spacing w:val="-4"/>
          <w:sz w:val="20"/>
        </w:rPr>
        <w:t> </w:t>
      </w:r>
      <w:r>
        <w:rPr>
          <w:color w:val="231F20"/>
          <w:sz w:val="20"/>
        </w:rPr>
        <w:t>sub-section</w:t>
      </w:r>
      <w:r>
        <w:rPr>
          <w:color w:val="231F20"/>
          <w:spacing w:val="-4"/>
          <w:sz w:val="20"/>
        </w:rPr>
        <w:t> </w:t>
      </w:r>
      <w:r>
        <w:rPr>
          <w:color w:val="231F20"/>
          <w:sz w:val="20"/>
        </w:rPr>
        <w:t>(</w:t>
      </w:r>
      <w:r>
        <w:rPr>
          <w:i/>
          <w:color w:val="231F20"/>
          <w:sz w:val="20"/>
        </w:rPr>
        <w:t>2</w:t>
      </w:r>
      <w:r>
        <w:rPr>
          <w:color w:val="231F20"/>
          <w:sz w:val="20"/>
        </w:rPr>
        <w:t>)</w:t>
      </w:r>
      <w:r>
        <w:rPr>
          <w:color w:val="231F20"/>
          <w:spacing w:val="-3"/>
          <w:sz w:val="20"/>
        </w:rPr>
        <w:t> </w:t>
      </w:r>
      <w:r>
        <w:rPr>
          <w:color w:val="231F20"/>
          <w:sz w:val="20"/>
        </w:rPr>
        <w:t>of</w:t>
      </w:r>
      <w:r>
        <w:rPr>
          <w:color w:val="231F20"/>
          <w:spacing w:val="-4"/>
          <w:sz w:val="20"/>
        </w:rPr>
        <w:t> </w:t>
      </w:r>
      <w:r>
        <w:rPr>
          <w:color w:val="231F20"/>
          <w:sz w:val="20"/>
        </w:rPr>
        <w:t>section</w:t>
      </w:r>
      <w:r>
        <w:rPr>
          <w:color w:val="231F20"/>
          <w:spacing w:val="-4"/>
          <w:sz w:val="20"/>
        </w:rPr>
        <w:t> </w:t>
      </w:r>
      <w:r>
        <w:rPr>
          <w:color w:val="231F20"/>
          <w:sz w:val="20"/>
        </w:rPr>
        <w:t>68;</w:t>
      </w:r>
    </w:p>
    <w:p>
      <w:pPr>
        <w:pStyle w:val="ListParagraph"/>
        <w:numPr>
          <w:ilvl w:val="0"/>
          <w:numId w:val="93"/>
        </w:numPr>
        <w:tabs>
          <w:tab w:pos="1328" w:val="left" w:leader="none"/>
          <w:tab w:pos="7521" w:val="left" w:leader="none"/>
        </w:tabs>
        <w:spacing w:line="240" w:lineRule="auto" w:before="123" w:after="0"/>
        <w:ind w:left="1327" w:right="0" w:hanging="239"/>
        <w:jc w:val="left"/>
        <w:rPr>
          <w:sz w:val="16"/>
        </w:rPr>
      </w:pPr>
      <w:r>
        <w:rPr>
          <w:color w:val="231F20"/>
          <w:sz w:val="20"/>
        </w:rPr>
        <w:t>the</w:t>
      </w:r>
      <w:r>
        <w:rPr>
          <w:color w:val="231F20"/>
          <w:spacing w:val="-19"/>
          <w:sz w:val="20"/>
        </w:rPr>
        <w:t> </w:t>
      </w:r>
      <w:r>
        <w:rPr>
          <w:color w:val="231F20"/>
          <w:spacing w:val="-4"/>
          <w:sz w:val="20"/>
        </w:rPr>
        <w:t>procedure</w:t>
      </w:r>
      <w:r>
        <w:rPr>
          <w:color w:val="231F20"/>
          <w:spacing w:val="-19"/>
          <w:sz w:val="20"/>
        </w:rPr>
        <w:t> </w:t>
      </w:r>
      <w:r>
        <w:rPr>
          <w:color w:val="231F20"/>
          <w:sz w:val="20"/>
        </w:rPr>
        <w:t>of</w:t>
      </w:r>
      <w:r>
        <w:rPr>
          <w:color w:val="231F20"/>
          <w:spacing w:val="-19"/>
          <w:sz w:val="20"/>
        </w:rPr>
        <w:t> </w:t>
      </w:r>
      <w:r>
        <w:rPr>
          <w:color w:val="231F20"/>
          <w:spacing w:val="-4"/>
          <w:sz w:val="20"/>
        </w:rPr>
        <w:t>filling</w:t>
      </w:r>
      <w:r>
        <w:rPr>
          <w:color w:val="231F20"/>
          <w:spacing w:val="-18"/>
          <w:sz w:val="20"/>
        </w:rPr>
        <w:t> </w:t>
      </w:r>
      <w:r>
        <w:rPr>
          <w:color w:val="231F20"/>
          <w:sz w:val="20"/>
        </w:rPr>
        <w:t>of</w:t>
      </w:r>
      <w:r>
        <w:rPr>
          <w:color w:val="231F20"/>
          <w:spacing w:val="-19"/>
          <w:sz w:val="20"/>
        </w:rPr>
        <w:t> </w:t>
      </w:r>
      <w:r>
        <w:rPr>
          <w:color w:val="231F20"/>
          <w:spacing w:val="-4"/>
          <w:sz w:val="20"/>
        </w:rPr>
        <w:t>vacancies</w:t>
      </w:r>
      <w:r>
        <w:rPr>
          <w:color w:val="231F20"/>
          <w:spacing w:val="-19"/>
          <w:sz w:val="20"/>
        </w:rPr>
        <w:t> </w:t>
      </w:r>
      <w:r>
        <w:rPr>
          <w:color w:val="231F20"/>
          <w:sz w:val="20"/>
        </w:rPr>
        <w:t>in</w:t>
      </w:r>
      <w:r>
        <w:rPr>
          <w:color w:val="231F20"/>
          <w:spacing w:val="-18"/>
          <w:sz w:val="20"/>
        </w:rPr>
        <w:t> </w:t>
      </w:r>
      <w:r>
        <w:rPr>
          <w:color w:val="231F20"/>
          <w:sz w:val="20"/>
        </w:rPr>
        <w:t>the</w:t>
      </w:r>
      <w:r>
        <w:rPr>
          <w:color w:val="231F20"/>
          <w:spacing w:val="-30"/>
          <w:sz w:val="20"/>
        </w:rPr>
        <w:t> </w:t>
      </w:r>
      <w:r>
        <w:rPr>
          <w:color w:val="231F20"/>
          <w:spacing w:val="-4"/>
          <w:sz w:val="20"/>
        </w:rPr>
        <w:t>Appellate</w:t>
      </w:r>
      <w:r>
        <w:rPr>
          <w:color w:val="231F20"/>
          <w:spacing w:val="-21"/>
          <w:sz w:val="20"/>
        </w:rPr>
        <w:t> </w:t>
      </w:r>
      <w:r>
        <w:rPr>
          <w:color w:val="231F20"/>
          <w:spacing w:val="-5"/>
          <w:sz w:val="20"/>
        </w:rPr>
        <w:t>Tribunal</w:t>
      </w:r>
      <w:r>
        <w:rPr>
          <w:color w:val="231F20"/>
          <w:spacing w:val="-18"/>
          <w:sz w:val="20"/>
        </w:rPr>
        <w:t> </w:t>
      </w:r>
      <w:r>
        <w:rPr>
          <w:color w:val="231F20"/>
          <w:spacing w:val="-4"/>
          <w:sz w:val="20"/>
        </w:rPr>
        <w:t>under</w:t>
      </w:r>
      <w:r>
        <w:rPr>
          <w:color w:val="231F20"/>
          <w:spacing w:val="-19"/>
          <w:sz w:val="20"/>
        </w:rPr>
        <w:t> </w:t>
      </w:r>
      <w:r>
        <w:rPr>
          <w:color w:val="231F20"/>
          <w:spacing w:val="-4"/>
          <w:sz w:val="20"/>
        </w:rPr>
        <w:t>section</w:t>
      </w:r>
      <w:r>
        <w:rPr>
          <w:color w:val="231F20"/>
          <w:spacing w:val="-7"/>
          <w:sz w:val="20"/>
        </w:rPr>
        <w:t> </w:t>
      </w:r>
      <w:r>
        <w:rPr>
          <w:color w:val="231F20"/>
          <w:spacing w:val="-4"/>
          <w:sz w:val="20"/>
        </w:rPr>
        <w:t>69;</w:t>
        <w:tab/>
      </w:r>
      <w:r>
        <w:rPr>
          <w:color w:val="231F20"/>
          <w:spacing w:val="8"/>
          <w:position w:val="2"/>
          <w:sz w:val="16"/>
        </w:rPr>
        <w:t>15</w:t>
      </w:r>
      <w:r>
        <w:rPr>
          <w:color w:val="231F20"/>
          <w:spacing w:val="-23"/>
          <w:position w:val="2"/>
          <w:sz w:val="16"/>
        </w:rPr>
        <w:t> </w:t>
      </w:r>
    </w:p>
    <w:p>
      <w:pPr>
        <w:pStyle w:val="ListParagraph"/>
        <w:numPr>
          <w:ilvl w:val="0"/>
          <w:numId w:val="93"/>
        </w:numPr>
        <w:tabs>
          <w:tab w:pos="1415" w:val="left" w:leader="none"/>
        </w:tabs>
        <w:spacing w:line="249" w:lineRule="auto" w:before="130" w:after="0"/>
        <w:ind w:left="609" w:right="1347" w:firstLine="480"/>
        <w:jc w:val="left"/>
        <w:rPr>
          <w:sz w:val="20"/>
        </w:rPr>
      </w:pPr>
      <w:r>
        <w:rPr>
          <w:color w:val="231F20"/>
          <w:sz w:val="20"/>
        </w:rPr>
        <w:t>the salaries and allowances and other conditions of service of the officers and employees of the Appellate Tribunal under sub-section (</w:t>
      </w:r>
      <w:r>
        <w:rPr>
          <w:i/>
          <w:color w:val="231F20"/>
          <w:sz w:val="20"/>
        </w:rPr>
        <w:t>3</w:t>
      </w:r>
      <w:r>
        <w:rPr>
          <w:color w:val="231F20"/>
          <w:sz w:val="20"/>
        </w:rPr>
        <w:t>) of section</w:t>
      </w:r>
      <w:r>
        <w:rPr>
          <w:color w:val="231F20"/>
          <w:spacing w:val="-19"/>
          <w:sz w:val="20"/>
        </w:rPr>
        <w:t> </w:t>
      </w:r>
      <w:r>
        <w:rPr>
          <w:color w:val="231F20"/>
          <w:sz w:val="20"/>
        </w:rPr>
        <w:t>70;</w:t>
      </w:r>
    </w:p>
    <w:p>
      <w:pPr>
        <w:pStyle w:val="ListParagraph"/>
        <w:numPr>
          <w:ilvl w:val="0"/>
          <w:numId w:val="93"/>
        </w:numPr>
        <w:tabs>
          <w:tab w:pos="1321" w:val="left" w:leader="none"/>
        </w:tabs>
        <w:spacing w:line="249" w:lineRule="auto" w:before="121" w:after="0"/>
        <w:ind w:left="609" w:right="1345" w:firstLine="480"/>
        <w:jc w:val="left"/>
        <w:rPr>
          <w:sz w:val="20"/>
        </w:rPr>
      </w:pPr>
      <w:r>
        <w:rPr>
          <w:color w:val="231F20"/>
          <w:sz w:val="20"/>
        </w:rPr>
        <w:t>the</w:t>
      </w:r>
      <w:r>
        <w:rPr>
          <w:color w:val="231F20"/>
          <w:spacing w:val="-10"/>
          <w:sz w:val="20"/>
        </w:rPr>
        <w:t> </w:t>
      </w:r>
      <w:r>
        <w:rPr>
          <w:color w:val="231F20"/>
          <w:sz w:val="20"/>
        </w:rPr>
        <w:t>form,</w:t>
      </w:r>
      <w:r>
        <w:rPr>
          <w:color w:val="231F20"/>
          <w:spacing w:val="-9"/>
          <w:sz w:val="20"/>
        </w:rPr>
        <w:t> </w:t>
      </w:r>
      <w:r>
        <w:rPr>
          <w:color w:val="231F20"/>
          <w:sz w:val="20"/>
        </w:rPr>
        <w:t>manner</w:t>
      </w:r>
      <w:r>
        <w:rPr>
          <w:color w:val="231F20"/>
          <w:spacing w:val="-9"/>
          <w:sz w:val="20"/>
        </w:rPr>
        <w:t> </w:t>
      </w:r>
      <w:r>
        <w:rPr>
          <w:color w:val="231F20"/>
          <w:sz w:val="20"/>
        </w:rPr>
        <w:t>and</w:t>
      </w:r>
      <w:r>
        <w:rPr>
          <w:color w:val="231F20"/>
          <w:spacing w:val="-10"/>
          <w:sz w:val="20"/>
        </w:rPr>
        <w:t> </w:t>
      </w:r>
      <w:r>
        <w:rPr>
          <w:color w:val="231F20"/>
          <w:sz w:val="20"/>
        </w:rPr>
        <w:t>fee</w:t>
      </w:r>
      <w:r>
        <w:rPr>
          <w:color w:val="231F20"/>
          <w:spacing w:val="-9"/>
          <w:sz w:val="20"/>
        </w:rPr>
        <w:t> </w:t>
      </w:r>
      <w:r>
        <w:rPr>
          <w:color w:val="231F20"/>
          <w:sz w:val="20"/>
        </w:rPr>
        <w:t>for</w:t>
      </w:r>
      <w:r>
        <w:rPr>
          <w:color w:val="231F20"/>
          <w:spacing w:val="-9"/>
          <w:sz w:val="20"/>
        </w:rPr>
        <w:t> </w:t>
      </w:r>
      <w:r>
        <w:rPr>
          <w:color w:val="231F20"/>
          <w:sz w:val="20"/>
        </w:rPr>
        <w:t>filing</w:t>
      </w:r>
      <w:r>
        <w:rPr>
          <w:color w:val="231F20"/>
          <w:spacing w:val="-10"/>
          <w:sz w:val="20"/>
        </w:rPr>
        <w:t> </w:t>
      </w:r>
      <w:r>
        <w:rPr>
          <w:color w:val="231F20"/>
          <w:sz w:val="20"/>
        </w:rPr>
        <w:t>an</w:t>
      </w:r>
      <w:r>
        <w:rPr>
          <w:color w:val="231F20"/>
          <w:spacing w:val="-9"/>
          <w:sz w:val="20"/>
        </w:rPr>
        <w:t> </w:t>
      </w:r>
      <w:r>
        <w:rPr>
          <w:color w:val="231F20"/>
          <w:sz w:val="20"/>
        </w:rPr>
        <w:t>appeal</w:t>
      </w:r>
      <w:r>
        <w:rPr>
          <w:color w:val="231F20"/>
          <w:spacing w:val="-10"/>
          <w:sz w:val="20"/>
        </w:rPr>
        <w:t> </w:t>
      </w:r>
      <w:r>
        <w:rPr>
          <w:color w:val="231F20"/>
          <w:sz w:val="20"/>
        </w:rPr>
        <w:t>or</w:t>
      </w:r>
      <w:r>
        <w:rPr>
          <w:color w:val="231F20"/>
          <w:spacing w:val="-9"/>
          <w:sz w:val="20"/>
        </w:rPr>
        <w:t> </w:t>
      </w:r>
      <w:r>
        <w:rPr>
          <w:color w:val="231F20"/>
          <w:sz w:val="20"/>
        </w:rPr>
        <w:t>application,</w:t>
      </w:r>
      <w:r>
        <w:rPr>
          <w:color w:val="231F20"/>
          <w:spacing w:val="-9"/>
          <w:sz w:val="20"/>
        </w:rPr>
        <w:t> </w:t>
      </w:r>
      <w:r>
        <w:rPr>
          <w:color w:val="231F20"/>
          <w:sz w:val="20"/>
        </w:rPr>
        <w:t>as</w:t>
      </w:r>
      <w:r>
        <w:rPr>
          <w:color w:val="231F20"/>
          <w:spacing w:val="-10"/>
          <w:sz w:val="20"/>
        </w:rPr>
        <w:t> </w:t>
      </w:r>
      <w:r>
        <w:rPr>
          <w:color w:val="231F20"/>
          <w:sz w:val="20"/>
        </w:rPr>
        <w:t>the</w:t>
      </w:r>
      <w:r>
        <w:rPr>
          <w:color w:val="231F20"/>
          <w:spacing w:val="-9"/>
          <w:sz w:val="20"/>
        </w:rPr>
        <w:t> </w:t>
      </w:r>
      <w:r>
        <w:rPr>
          <w:color w:val="231F20"/>
          <w:sz w:val="20"/>
        </w:rPr>
        <w:t>case</w:t>
      </w:r>
      <w:r>
        <w:rPr>
          <w:color w:val="231F20"/>
          <w:spacing w:val="-9"/>
          <w:sz w:val="20"/>
        </w:rPr>
        <w:t> </w:t>
      </w:r>
      <w:r>
        <w:rPr>
          <w:color w:val="231F20"/>
          <w:sz w:val="20"/>
        </w:rPr>
        <w:t>may be, with the Appellate </w:t>
      </w:r>
      <w:r>
        <w:rPr>
          <w:color w:val="231F20"/>
          <w:spacing w:val="-3"/>
          <w:sz w:val="20"/>
        </w:rPr>
        <w:t>Tribunal </w:t>
      </w:r>
      <w:r>
        <w:rPr>
          <w:color w:val="231F20"/>
          <w:sz w:val="20"/>
        </w:rPr>
        <w:t>under sub-section (</w:t>
      </w:r>
      <w:r>
        <w:rPr>
          <w:i/>
          <w:color w:val="231F20"/>
          <w:sz w:val="20"/>
        </w:rPr>
        <w:t>1</w:t>
      </w:r>
      <w:r>
        <w:rPr>
          <w:color w:val="231F20"/>
          <w:sz w:val="20"/>
        </w:rPr>
        <w:t>) of section</w:t>
      </w:r>
      <w:r>
        <w:rPr>
          <w:color w:val="231F20"/>
          <w:spacing w:val="-5"/>
          <w:sz w:val="20"/>
        </w:rPr>
        <w:t> </w:t>
      </w:r>
      <w:r>
        <w:rPr>
          <w:color w:val="231F20"/>
          <w:sz w:val="20"/>
        </w:rPr>
        <w:t>72;</w:t>
      </w:r>
    </w:p>
    <w:p>
      <w:pPr>
        <w:pStyle w:val="ListParagraph"/>
        <w:numPr>
          <w:ilvl w:val="0"/>
          <w:numId w:val="93"/>
        </w:numPr>
        <w:tabs>
          <w:tab w:pos="1420" w:val="left" w:leader="none"/>
          <w:tab w:pos="7521" w:val="left" w:leader="none"/>
        </w:tabs>
        <w:spacing w:line="240" w:lineRule="auto" w:before="122" w:after="0"/>
        <w:ind w:left="1419" w:right="0" w:hanging="331"/>
        <w:jc w:val="left"/>
        <w:rPr>
          <w:sz w:val="16"/>
        </w:rPr>
      </w:pPr>
      <w:r>
        <w:rPr>
          <w:color w:val="231F20"/>
          <w:sz w:val="20"/>
        </w:rPr>
        <w:t>other</w:t>
      </w:r>
      <w:r>
        <w:rPr>
          <w:color w:val="231F20"/>
          <w:spacing w:val="-5"/>
          <w:sz w:val="20"/>
        </w:rPr>
        <w:t> </w:t>
      </w:r>
      <w:r>
        <w:rPr>
          <w:color w:val="231F20"/>
          <w:sz w:val="20"/>
        </w:rPr>
        <w:t>matters</w:t>
      </w:r>
      <w:r>
        <w:rPr>
          <w:color w:val="231F20"/>
          <w:spacing w:val="-4"/>
          <w:sz w:val="20"/>
        </w:rPr>
        <w:t> </w:t>
      </w:r>
      <w:r>
        <w:rPr>
          <w:color w:val="231F20"/>
          <w:sz w:val="20"/>
        </w:rPr>
        <w:t>under</w:t>
      </w:r>
      <w:r>
        <w:rPr>
          <w:color w:val="231F20"/>
          <w:spacing w:val="-4"/>
          <w:sz w:val="20"/>
        </w:rPr>
        <w:t> </w:t>
      </w:r>
      <w:r>
        <w:rPr>
          <w:color w:val="231F20"/>
          <w:sz w:val="20"/>
        </w:rPr>
        <w:t>clause</w:t>
      </w:r>
      <w:r>
        <w:rPr>
          <w:color w:val="231F20"/>
          <w:spacing w:val="-5"/>
          <w:sz w:val="20"/>
        </w:rPr>
        <w:t> </w:t>
      </w:r>
      <w:r>
        <w:rPr>
          <w:color w:val="231F20"/>
          <w:sz w:val="20"/>
        </w:rPr>
        <w:t>(</w:t>
      </w:r>
      <w:r>
        <w:rPr>
          <w:i/>
          <w:color w:val="231F20"/>
          <w:sz w:val="20"/>
        </w:rPr>
        <w:t>i</w:t>
      </w:r>
      <w:r>
        <w:rPr>
          <w:color w:val="231F20"/>
          <w:sz w:val="20"/>
        </w:rPr>
        <w:t>)</w:t>
      </w:r>
      <w:r>
        <w:rPr>
          <w:color w:val="231F20"/>
          <w:spacing w:val="-4"/>
          <w:sz w:val="20"/>
        </w:rPr>
        <w:t> </w:t>
      </w:r>
      <w:r>
        <w:rPr>
          <w:color w:val="231F20"/>
          <w:sz w:val="20"/>
        </w:rPr>
        <w:t>of</w:t>
      </w:r>
      <w:r>
        <w:rPr>
          <w:color w:val="231F20"/>
          <w:spacing w:val="-4"/>
          <w:sz w:val="20"/>
        </w:rPr>
        <w:t> </w:t>
      </w:r>
      <w:r>
        <w:rPr>
          <w:color w:val="231F20"/>
          <w:sz w:val="20"/>
        </w:rPr>
        <w:t>sub-section</w:t>
      </w:r>
      <w:r>
        <w:rPr>
          <w:color w:val="231F20"/>
          <w:spacing w:val="-5"/>
          <w:sz w:val="20"/>
        </w:rPr>
        <w:t> </w:t>
      </w:r>
      <w:r>
        <w:rPr>
          <w:color w:val="231F20"/>
          <w:sz w:val="20"/>
        </w:rPr>
        <w:t>(</w:t>
      </w:r>
      <w:r>
        <w:rPr>
          <w:i/>
          <w:color w:val="231F20"/>
          <w:sz w:val="20"/>
        </w:rPr>
        <w:t>2</w:t>
      </w:r>
      <w:r>
        <w:rPr>
          <w:color w:val="231F20"/>
          <w:sz w:val="20"/>
        </w:rPr>
        <w:t>)</w:t>
      </w:r>
      <w:r>
        <w:rPr>
          <w:color w:val="231F20"/>
          <w:spacing w:val="-4"/>
          <w:sz w:val="20"/>
        </w:rPr>
        <w:t> </w:t>
      </w:r>
      <w:r>
        <w:rPr>
          <w:color w:val="231F20"/>
          <w:sz w:val="20"/>
        </w:rPr>
        <w:t>of</w:t>
      </w:r>
      <w:r>
        <w:rPr>
          <w:color w:val="231F20"/>
          <w:spacing w:val="-4"/>
          <w:sz w:val="20"/>
        </w:rPr>
        <w:t> </w:t>
      </w:r>
      <w:r>
        <w:rPr>
          <w:color w:val="231F20"/>
          <w:sz w:val="20"/>
        </w:rPr>
        <w:t>section</w:t>
      </w:r>
      <w:r>
        <w:rPr>
          <w:color w:val="231F20"/>
          <w:spacing w:val="-5"/>
          <w:sz w:val="20"/>
        </w:rPr>
        <w:t> </w:t>
      </w:r>
      <w:r>
        <w:rPr>
          <w:color w:val="231F20"/>
          <w:sz w:val="20"/>
        </w:rPr>
        <w:t>73</w:t>
      </w:r>
      <w:r>
        <w:rPr>
          <w:color w:val="231F20"/>
          <w:spacing w:val="-4"/>
          <w:sz w:val="20"/>
        </w:rPr>
        <w:t> </w:t>
      </w:r>
      <w:r>
        <w:rPr>
          <w:color w:val="231F20"/>
          <w:sz w:val="20"/>
        </w:rPr>
        <w:t>in</w:t>
      </w:r>
      <w:r>
        <w:rPr>
          <w:color w:val="231F20"/>
          <w:spacing w:val="-4"/>
          <w:sz w:val="20"/>
        </w:rPr>
        <w:t> </w:t>
      </w:r>
      <w:r>
        <w:rPr>
          <w:color w:val="231F20"/>
          <w:sz w:val="20"/>
        </w:rPr>
        <w:t>respect</w:t>
      </w:r>
      <w:r>
        <w:rPr>
          <w:color w:val="231F20"/>
          <w:spacing w:val="-5"/>
          <w:sz w:val="20"/>
        </w:rPr>
        <w:t> </w:t>
      </w:r>
      <w:r>
        <w:rPr>
          <w:color w:val="231F20"/>
          <w:sz w:val="20"/>
        </w:rPr>
        <w:t>of</w:t>
        <w:tab/>
      </w:r>
      <w:r>
        <w:rPr>
          <w:color w:val="231F20"/>
          <w:spacing w:val="8"/>
          <w:position w:val="1"/>
          <w:sz w:val="16"/>
        </w:rPr>
        <w:t>20</w:t>
      </w:r>
      <w:r>
        <w:rPr>
          <w:color w:val="231F20"/>
          <w:spacing w:val="-23"/>
          <w:position w:val="1"/>
          <w:sz w:val="16"/>
        </w:rPr>
        <w:t> </w:t>
      </w:r>
    </w:p>
    <w:p>
      <w:pPr>
        <w:pStyle w:val="BodyText"/>
        <w:spacing w:before="10"/>
        <w:ind w:left="609"/>
      </w:pPr>
      <w:r>
        <w:rPr>
          <w:color w:val="231F20"/>
        </w:rPr>
        <w:t>powers of the Appellate Tribunal;</w:t>
      </w:r>
    </w:p>
    <w:p>
      <w:pPr>
        <w:pStyle w:val="BodyText"/>
        <w:spacing w:line="249" w:lineRule="auto" w:before="130"/>
        <w:ind w:left="609" w:right="1347" w:firstLine="480"/>
        <w:jc w:val="both"/>
      </w:pPr>
      <w:r>
        <w:rPr>
          <w:color w:val="231F20"/>
        </w:rPr>
        <w:t>(</w:t>
      </w:r>
      <w:r>
        <w:rPr>
          <w:i/>
          <w:color w:val="231F20"/>
        </w:rPr>
        <w:t>v</w:t>
      </w:r>
      <w:r>
        <w:rPr>
          <w:color w:val="231F20"/>
        </w:rPr>
        <w:t>)</w:t>
      </w:r>
      <w:r>
        <w:rPr>
          <w:color w:val="231F20"/>
          <w:spacing w:val="-24"/>
        </w:rPr>
        <w:t> </w:t>
      </w:r>
      <w:r>
        <w:rPr>
          <w:color w:val="231F20"/>
        </w:rPr>
        <w:t>the</w:t>
      </w:r>
      <w:r>
        <w:rPr>
          <w:color w:val="231F20"/>
          <w:spacing w:val="-23"/>
        </w:rPr>
        <w:t> </w:t>
      </w:r>
      <w:r>
        <w:rPr>
          <w:color w:val="231F20"/>
        </w:rPr>
        <w:t>form</w:t>
      </w:r>
      <w:r>
        <w:rPr>
          <w:color w:val="231F20"/>
          <w:spacing w:val="-24"/>
        </w:rPr>
        <w:t> </w:t>
      </w:r>
      <w:r>
        <w:rPr>
          <w:color w:val="231F20"/>
        </w:rPr>
        <w:t>of</w:t>
      </w:r>
      <w:r>
        <w:rPr>
          <w:color w:val="231F20"/>
          <w:spacing w:val="-23"/>
        </w:rPr>
        <w:t> </w:t>
      </w:r>
      <w:r>
        <w:rPr>
          <w:color w:val="231F20"/>
        </w:rPr>
        <w:t>accounts,</w:t>
      </w:r>
      <w:r>
        <w:rPr>
          <w:color w:val="231F20"/>
          <w:spacing w:val="-24"/>
        </w:rPr>
        <w:t> </w:t>
      </w:r>
      <w:r>
        <w:rPr>
          <w:color w:val="231F20"/>
        </w:rPr>
        <w:t>other</w:t>
      </w:r>
      <w:r>
        <w:rPr>
          <w:color w:val="231F20"/>
          <w:spacing w:val="-23"/>
        </w:rPr>
        <w:t> </w:t>
      </w:r>
      <w:r>
        <w:rPr>
          <w:color w:val="231F20"/>
        </w:rPr>
        <w:t>relevant</w:t>
      </w:r>
      <w:r>
        <w:rPr>
          <w:color w:val="231F20"/>
          <w:spacing w:val="-24"/>
        </w:rPr>
        <w:t> </w:t>
      </w:r>
      <w:r>
        <w:rPr>
          <w:color w:val="231F20"/>
        </w:rPr>
        <w:t>records</w:t>
      </w:r>
      <w:r>
        <w:rPr>
          <w:color w:val="231F20"/>
          <w:spacing w:val="-23"/>
        </w:rPr>
        <w:t> </w:t>
      </w:r>
      <w:r>
        <w:rPr>
          <w:color w:val="231F20"/>
        </w:rPr>
        <w:t>and</w:t>
      </w:r>
      <w:r>
        <w:rPr>
          <w:color w:val="231F20"/>
          <w:spacing w:val="-24"/>
        </w:rPr>
        <w:t> </w:t>
      </w:r>
      <w:r>
        <w:rPr>
          <w:color w:val="231F20"/>
        </w:rPr>
        <w:t>annual</w:t>
      </w:r>
      <w:r>
        <w:rPr>
          <w:color w:val="231F20"/>
          <w:spacing w:val="-23"/>
        </w:rPr>
        <w:t> </w:t>
      </w:r>
      <w:r>
        <w:rPr>
          <w:color w:val="231F20"/>
        </w:rPr>
        <w:t>statement</w:t>
      </w:r>
      <w:r>
        <w:rPr>
          <w:color w:val="231F20"/>
          <w:spacing w:val="-24"/>
        </w:rPr>
        <w:t> </w:t>
      </w:r>
      <w:r>
        <w:rPr>
          <w:color w:val="231F20"/>
        </w:rPr>
        <w:t>of</w:t>
      </w:r>
      <w:r>
        <w:rPr>
          <w:color w:val="231F20"/>
          <w:spacing w:val="-24"/>
        </w:rPr>
        <w:t> </w:t>
      </w:r>
      <w:r>
        <w:rPr>
          <w:color w:val="231F20"/>
        </w:rPr>
        <w:t>accounts under sub-section (</w:t>
      </w:r>
      <w:r>
        <w:rPr>
          <w:i/>
          <w:color w:val="231F20"/>
        </w:rPr>
        <w:t>1</w:t>
      </w:r>
      <w:r>
        <w:rPr>
          <w:color w:val="231F20"/>
        </w:rPr>
        <w:t>), the intervals at which the accounts of the Authority shall be audited under sub-section (</w:t>
      </w:r>
      <w:r>
        <w:rPr>
          <w:i/>
          <w:color w:val="231F20"/>
        </w:rPr>
        <w:t>2</w:t>
      </w:r>
      <w:r>
        <w:rPr>
          <w:color w:val="231F20"/>
        </w:rPr>
        <w:t>) of section</w:t>
      </w:r>
      <w:r>
        <w:rPr>
          <w:color w:val="231F20"/>
          <w:spacing w:val="33"/>
        </w:rPr>
        <w:t> </w:t>
      </w:r>
      <w:r>
        <w:rPr>
          <w:color w:val="231F20"/>
        </w:rPr>
        <w:t>80;</w:t>
      </w:r>
    </w:p>
    <w:p>
      <w:pPr>
        <w:pStyle w:val="ListParagraph"/>
        <w:numPr>
          <w:ilvl w:val="0"/>
          <w:numId w:val="94"/>
        </w:numPr>
        <w:tabs>
          <w:tab w:pos="1393" w:val="left" w:leader="none"/>
          <w:tab w:pos="7521" w:val="left" w:leader="none"/>
        </w:tabs>
        <w:spacing w:line="240" w:lineRule="auto" w:before="122" w:after="0"/>
        <w:ind w:left="1392" w:right="0" w:hanging="304"/>
        <w:jc w:val="left"/>
        <w:rPr>
          <w:sz w:val="16"/>
        </w:rPr>
      </w:pPr>
      <w:r>
        <w:rPr>
          <w:color w:val="231F20"/>
          <w:sz w:val="20"/>
        </w:rPr>
        <w:t>the</w:t>
      </w:r>
      <w:r>
        <w:rPr>
          <w:color w:val="231F20"/>
          <w:spacing w:val="-15"/>
          <w:sz w:val="20"/>
        </w:rPr>
        <w:t> </w:t>
      </w:r>
      <w:r>
        <w:rPr>
          <w:color w:val="231F20"/>
          <w:sz w:val="20"/>
        </w:rPr>
        <w:t>time</w:t>
      </w:r>
      <w:r>
        <w:rPr>
          <w:color w:val="231F20"/>
          <w:spacing w:val="-14"/>
          <w:sz w:val="20"/>
        </w:rPr>
        <w:t> </w:t>
      </w:r>
      <w:r>
        <w:rPr>
          <w:color w:val="231F20"/>
          <w:sz w:val="20"/>
        </w:rPr>
        <w:t>in</w:t>
      </w:r>
      <w:r>
        <w:rPr>
          <w:color w:val="231F20"/>
          <w:spacing w:val="-14"/>
          <w:sz w:val="20"/>
        </w:rPr>
        <w:t> </w:t>
      </w:r>
      <w:r>
        <w:rPr>
          <w:color w:val="231F20"/>
          <w:sz w:val="20"/>
        </w:rPr>
        <w:t>which</w:t>
      </w:r>
      <w:r>
        <w:rPr>
          <w:color w:val="231F20"/>
          <w:spacing w:val="-15"/>
          <w:sz w:val="20"/>
        </w:rPr>
        <w:t> </w:t>
      </w:r>
      <w:r>
        <w:rPr>
          <w:color w:val="231F20"/>
          <w:sz w:val="20"/>
        </w:rPr>
        <w:t>and</w:t>
      </w:r>
      <w:r>
        <w:rPr>
          <w:color w:val="231F20"/>
          <w:spacing w:val="-14"/>
          <w:sz w:val="20"/>
        </w:rPr>
        <w:t> </w:t>
      </w:r>
      <w:r>
        <w:rPr>
          <w:color w:val="231F20"/>
          <w:sz w:val="20"/>
        </w:rPr>
        <w:t>the</w:t>
      </w:r>
      <w:r>
        <w:rPr>
          <w:color w:val="231F20"/>
          <w:spacing w:val="-14"/>
          <w:sz w:val="20"/>
        </w:rPr>
        <w:t> </w:t>
      </w:r>
      <w:r>
        <w:rPr>
          <w:color w:val="231F20"/>
          <w:sz w:val="20"/>
        </w:rPr>
        <w:t>form</w:t>
      </w:r>
      <w:r>
        <w:rPr>
          <w:color w:val="231F20"/>
          <w:spacing w:val="-14"/>
          <w:sz w:val="20"/>
        </w:rPr>
        <w:t> </w:t>
      </w:r>
      <w:r>
        <w:rPr>
          <w:color w:val="231F20"/>
          <w:sz w:val="20"/>
        </w:rPr>
        <w:t>and</w:t>
      </w:r>
      <w:r>
        <w:rPr>
          <w:color w:val="231F20"/>
          <w:spacing w:val="-14"/>
          <w:sz w:val="20"/>
        </w:rPr>
        <w:t> </w:t>
      </w:r>
      <w:r>
        <w:rPr>
          <w:color w:val="231F20"/>
          <w:sz w:val="20"/>
        </w:rPr>
        <w:t>manner</w:t>
      </w:r>
      <w:r>
        <w:rPr>
          <w:color w:val="231F20"/>
          <w:spacing w:val="-14"/>
          <w:sz w:val="20"/>
        </w:rPr>
        <w:t> </w:t>
      </w:r>
      <w:r>
        <w:rPr>
          <w:color w:val="231F20"/>
          <w:sz w:val="20"/>
        </w:rPr>
        <w:t>in</w:t>
      </w:r>
      <w:r>
        <w:rPr>
          <w:color w:val="231F20"/>
          <w:spacing w:val="-14"/>
          <w:sz w:val="20"/>
        </w:rPr>
        <w:t> </w:t>
      </w:r>
      <w:r>
        <w:rPr>
          <w:color w:val="231F20"/>
          <w:sz w:val="20"/>
        </w:rPr>
        <w:t>which</w:t>
      </w:r>
      <w:r>
        <w:rPr>
          <w:color w:val="231F20"/>
          <w:spacing w:val="-15"/>
          <w:sz w:val="20"/>
        </w:rPr>
        <w:t> </w:t>
      </w:r>
      <w:r>
        <w:rPr>
          <w:color w:val="231F20"/>
          <w:sz w:val="20"/>
        </w:rPr>
        <w:t>the</w:t>
      </w:r>
      <w:r>
        <w:rPr>
          <w:color w:val="231F20"/>
          <w:spacing w:val="-14"/>
          <w:sz w:val="20"/>
        </w:rPr>
        <w:t> </w:t>
      </w:r>
      <w:r>
        <w:rPr>
          <w:color w:val="231F20"/>
          <w:sz w:val="20"/>
        </w:rPr>
        <w:t>returns,</w:t>
      </w:r>
      <w:r>
        <w:rPr>
          <w:color w:val="231F20"/>
          <w:spacing w:val="-14"/>
          <w:sz w:val="20"/>
        </w:rPr>
        <w:t> </w:t>
      </w:r>
      <w:r>
        <w:rPr>
          <w:color w:val="231F20"/>
          <w:sz w:val="20"/>
        </w:rPr>
        <w:t>statements,</w:t>
        <w:tab/>
      </w:r>
      <w:r>
        <w:rPr>
          <w:color w:val="231F20"/>
          <w:spacing w:val="8"/>
          <w:position w:val="1"/>
          <w:sz w:val="16"/>
        </w:rPr>
        <w:t>25</w:t>
      </w:r>
      <w:r>
        <w:rPr>
          <w:color w:val="231F20"/>
          <w:spacing w:val="-23"/>
          <w:position w:val="1"/>
          <w:sz w:val="16"/>
        </w:rPr>
        <w:t> </w:t>
      </w:r>
    </w:p>
    <w:p>
      <w:pPr>
        <w:pStyle w:val="BodyText"/>
        <w:spacing w:line="249" w:lineRule="auto" w:before="10"/>
        <w:ind w:left="609" w:right="1269"/>
      </w:pPr>
      <w:r>
        <w:rPr>
          <w:color w:val="231F20"/>
        </w:rPr>
        <w:t>and particulars are to be furnished to the Central Government under sub-section (</w:t>
      </w:r>
      <w:r>
        <w:rPr>
          <w:i/>
          <w:color w:val="231F20"/>
        </w:rPr>
        <w:t>1</w:t>
      </w:r>
      <w:r>
        <w:rPr>
          <w:color w:val="231F20"/>
        </w:rPr>
        <w:t>), and annual report under sub-section (</w:t>
      </w:r>
      <w:r>
        <w:rPr>
          <w:i/>
          <w:color w:val="231F20"/>
        </w:rPr>
        <w:t>2</w:t>
      </w:r>
      <w:r>
        <w:rPr>
          <w:color w:val="231F20"/>
        </w:rPr>
        <w:t>) of section 81;</w:t>
      </w:r>
    </w:p>
    <w:p>
      <w:pPr>
        <w:pStyle w:val="ListParagraph"/>
        <w:numPr>
          <w:ilvl w:val="0"/>
          <w:numId w:val="94"/>
        </w:numPr>
        <w:tabs>
          <w:tab w:pos="1345" w:val="left" w:leader="none"/>
        </w:tabs>
        <w:spacing w:line="249" w:lineRule="auto" w:before="122" w:after="0"/>
        <w:ind w:left="609" w:right="1348" w:firstLine="480"/>
        <w:jc w:val="left"/>
        <w:rPr>
          <w:sz w:val="20"/>
        </w:rPr>
      </w:pPr>
      <w:r>
        <w:rPr>
          <w:color w:val="231F20"/>
          <w:sz w:val="20"/>
        </w:rPr>
        <w:t>the</w:t>
      </w:r>
      <w:r>
        <w:rPr>
          <w:color w:val="231F20"/>
          <w:spacing w:val="-25"/>
          <w:sz w:val="20"/>
        </w:rPr>
        <w:t> </w:t>
      </w:r>
      <w:r>
        <w:rPr>
          <w:color w:val="231F20"/>
          <w:sz w:val="20"/>
        </w:rPr>
        <w:t>manner</w:t>
      </w:r>
      <w:r>
        <w:rPr>
          <w:color w:val="231F20"/>
          <w:spacing w:val="-25"/>
          <w:sz w:val="20"/>
        </w:rPr>
        <w:t> </w:t>
      </w:r>
      <w:r>
        <w:rPr>
          <w:color w:val="231F20"/>
          <w:sz w:val="20"/>
        </w:rPr>
        <w:t>in</w:t>
      </w:r>
      <w:r>
        <w:rPr>
          <w:color w:val="231F20"/>
          <w:spacing w:val="-25"/>
          <w:sz w:val="20"/>
        </w:rPr>
        <w:t> </w:t>
      </w:r>
      <w:r>
        <w:rPr>
          <w:color w:val="231F20"/>
          <w:sz w:val="20"/>
        </w:rPr>
        <w:t>which</w:t>
      </w:r>
      <w:r>
        <w:rPr>
          <w:color w:val="231F20"/>
          <w:spacing w:val="-25"/>
          <w:sz w:val="20"/>
        </w:rPr>
        <w:t> </w:t>
      </w:r>
      <w:r>
        <w:rPr>
          <w:color w:val="231F20"/>
          <w:sz w:val="20"/>
        </w:rPr>
        <w:t>the</w:t>
      </w:r>
      <w:r>
        <w:rPr>
          <w:color w:val="231F20"/>
          <w:spacing w:val="-25"/>
          <w:sz w:val="20"/>
        </w:rPr>
        <w:t> </w:t>
      </w:r>
      <w:r>
        <w:rPr>
          <w:color w:val="231F20"/>
          <w:sz w:val="20"/>
        </w:rPr>
        <w:t>Central</w:t>
      </w:r>
      <w:r>
        <w:rPr>
          <w:color w:val="231F20"/>
          <w:spacing w:val="-25"/>
          <w:sz w:val="20"/>
        </w:rPr>
        <w:t> </w:t>
      </w:r>
      <w:r>
        <w:rPr>
          <w:color w:val="231F20"/>
          <w:sz w:val="20"/>
        </w:rPr>
        <w:t>Government</w:t>
      </w:r>
      <w:r>
        <w:rPr>
          <w:color w:val="231F20"/>
          <w:spacing w:val="-25"/>
          <w:sz w:val="20"/>
        </w:rPr>
        <w:t> </w:t>
      </w:r>
      <w:r>
        <w:rPr>
          <w:color w:val="231F20"/>
          <w:sz w:val="20"/>
        </w:rPr>
        <w:t>may</w:t>
      </w:r>
      <w:r>
        <w:rPr>
          <w:color w:val="231F20"/>
          <w:spacing w:val="-25"/>
          <w:sz w:val="20"/>
        </w:rPr>
        <w:t> </w:t>
      </w:r>
      <w:r>
        <w:rPr>
          <w:color w:val="231F20"/>
          <w:sz w:val="20"/>
        </w:rPr>
        <w:t>issue</w:t>
      </w:r>
      <w:r>
        <w:rPr>
          <w:color w:val="231F20"/>
          <w:spacing w:val="-25"/>
          <w:sz w:val="20"/>
        </w:rPr>
        <w:t> </w:t>
      </w:r>
      <w:r>
        <w:rPr>
          <w:color w:val="231F20"/>
          <w:sz w:val="20"/>
        </w:rPr>
        <w:t>a</w:t>
      </w:r>
      <w:r>
        <w:rPr>
          <w:color w:val="231F20"/>
          <w:spacing w:val="-25"/>
          <w:sz w:val="20"/>
        </w:rPr>
        <w:t> </w:t>
      </w:r>
      <w:r>
        <w:rPr>
          <w:color w:val="231F20"/>
          <w:sz w:val="20"/>
        </w:rPr>
        <w:t>direction,</w:t>
      </w:r>
      <w:r>
        <w:rPr>
          <w:color w:val="231F20"/>
          <w:spacing w:val="-25"/>
          <w:sz w:val="20"/>
        </w:rPr>
        <w:t> </w:t>
      </w:r>
      <w:r>
        <w:rPr>
          <w:color w:val="231F20"/>
          <w:sz w:val="20"/>
        </w:rPr>
        <w:t>including the specific purposes for which data is sought under sub-section (</w:t>
      </w:r>
      <w:r>
        <w:rPr>
          <w:i/>
          <w:color w:val="231F20"/>
          <w:sz w:val="20"/>
        </w:rPr>
        <w:t>2</w:t>
      </w:r>
      <w:r>
        <w:rPr>
          <w:color w:val="231F20"/>
          <w:sz w:val="20"/>
        </w:rPr>
        <w:t>) and the form</w:t>
      </w:r>
      <w:r>
        <w:rPr>
          <w:color w:val="231F20"/>
          <w:spacing w:val="-13"/>
          <w:sz w:val="20"/>
        </w:rPr>
        <w:t> </w:t>
      </w:r>
      <w:r>
        <w:rPr>
          <w:color w:val="231F20"/>
          <w:sz w:val="20"/>
        </w:rPr>
        <w:t>of</w:t>
      </w:r>
    </w:p>
    <w:p>
      <w:pPr>
        <w:pStyle w:val="BodyText"/>
        <w:tabs>
          <w:tab w:pos="7521" w:val="left" w:leader="none"/>
        </w:tabs>
        <w:spacing w:before="2"/>
        <w:ind w:left="610"/>
        <w:rPr>
          <w:sz w:val="16"/>
        </w:rPr>
      </w:pPr>
      <w:r>
        <w:rPr>
          <w:color w:val="231F20"/>
        </w:rPr>
        <w:t>disclosure of such directions under sub-section (</w:t>
      </w:r>
      <w:r>
        <w:rPr>
          <w:i/>
          <w:color w:val="231F20"/>
        </w:rPr>
        <w:t>3</w:t>
      </w:r>
      <w:r>
        <w:rPr>
          <w:color w:val="231F20"/>
        </w:rPr>
        <w:t>) of section</w:t>
      </w:r>
      <w:r>
        <w:rPr>
          <w:color w:val="231F20"/>
          <w:spacing w:val="13"/>
        </w:rPr>
        <w:t> </w:t>
      </w:r>
      <w:r>
        <w:rPr>
          <w:color w:val="231F20"/>
        </w:rPr>
        <w:t>91;</w:t>
      </w:r>
      <w:r>
        <w:rPr>
          <w:color w:val="231F20"/>
          <w:spacing w:val="2"/>
        </w:rPr>
        <w:t> </w:t>
      </w:r>
      <w:r>
        <w:rPr>
          <w:color w:val="231F20"/>
        </w:rPr>
        <w:t>or</w:t>
        <w:tab/>
      </w:r>
      <w:r>
        <w:rPr>
          <w:color w:val="231F20"/>
          <w:spacing w:val="8"/>
          <w:position w:val="3"/>
          <w:sz w:val="16"/>
        </w:rPr>
        <w:t>30</w:t>
      </w:r>
      <w:r>
        <w:rPr>
          <w:color w:val="231F20"/>
          <w:spacing w:val="-23"/>
          <w:position w:val="3"/>
          <w:sz w:val="16"/>
        </w:rPr>
        <w:t> </w:t>
      </w:r>
    </w:p>
    <w:p>
      <w:pPr>
        <w:pStyle w:val="BodyText"/>
        <w:spacing w:line="249" w:lineRule="auto" w:before="130"/>
        <w:ind w:left="610" w:right="1269" w:firstLine="480"/>
      </w:pPr>
      <w:r>
        <w:rPr>
          <w:color w:val="231F20"/>
        </w:rPr>
        <w:t>(</w:t>
      </w:r>
      <w:r>
        <w:rPr>
          <w:color w:val="231F20"/>
          <w:spacing w:val="-12"/>
        </w:rPr>
        <w:t> </w:t>
      </w:r>
      <w:r>
        <w:rPr>
          <w:i/>
          <w:color w:val="231F20"/>
        </w:rPr>
        <w:t>y</w:t>
      </w:r>
      <w:r>
        <w:rPr>
          <w:color w:val="231F20"/>
        </w:rPr>
        <w:t>)</w:t>
      </w:r>
      <w:r>
        <w:rPr>
          <w:color w:val="231F20"/>
          <w:spacing w:val="28"/>
        </w:rPr>
        <w:t> </w:t>
      </w:r>
      <w:r>
        <w:rPr>
          <w:color w:val="231F20"/>
        </w:rPr>
        <w:t>any</w:t>
      </w:r>
      <w:r>
        <w:rPr>
          <w:color w:val="231F20"/>
          <w:spacing w:val="-12"/>
        </w:rPr>
        <w:t> </w:t>
      </w:r>
      <w:r>
        <w:rPr>
          <w:color w:val="231F20"/>
        </w:rPr>
        <w:t>other</w:t>
      </w:r>
      <w:r>
        <w:rPr>
          <w:color w:val="231F20"/>
          <w:spacing w:val="-11"/>
        </w:rPr>
        <w:t> </w:t>
      </w:r>
      <w:r>
        <w:rPr>
          <w:color w:val="231F20"/>
        </w:rPr>
        <w:t>matter</w:t>
      </w:r>
      <w:r>
        <w:rPr>
          <w:color w:val="231F20"/>
          <w:spacing w:val="-12"/>
        </w:rPr>
        <w:t> </w:t>
      </w:r>
      <w:r>
        <w:rPr>
          <w:color w:val="231F20"/>
        </w:rPr>
        <w:t>which</w:t>
      </w:r>
      <w:r>
        <w:rPr>
          <w:color w:val="231F20"/>
          <w:spacing w:val="-12"/>
        </w:rPr>
        <w:t> </w:t>
      </w:r>
      <w:r>
        <w:rPr>
          <w:color w:val="231F20"/>
        </w:rPr>
        <w:t>is</w:t>
      </w:r>
      <w:r>
        <w:rPr>
          <w:color w:val="231F20"/>
          <w:spacing w:val="-11"/>
        </w:rPr>
        <w:t> </w:t>
      </w:r>
      <w:r>
        <w:rPr>
          <w:color w:val="231F20"/>
        </w:rPr>
        <w:t>require</w:t>
      </w:r>
      <w:r>
        <w:rPr>
          <w:color w:val="231F20"/>
          <w:spacing w:val="-12"/>
        </w:rPr>
        <w:t> </w:t>
      </w:r>
      <w:r>
        <w:rPr>
          <w:color w:val="231F20"/>
        </w:rPr>
        <w:t>to</w:t>
      </w:r>
      <w:r>
        <w:rPr>
          <w:color w:val="231F20"/>
          <w:spacing w:val="-12"/>
        </w:rPr>
        <w:t> </w:t>
      </w:r>
      <w:r>
        <w:rPr>
          <w:color w:val="231F20"/>
        </w:rPr>
        <w:t>be,</w:t>
      </w:r>
      <w:r>
        <w:rPr>
          <w:color w:val="231F20"/>
          <w:spacing w:val="-12"/>
        </w:rPr>
        <w:t> </w:t>
      </w:r>
      <w:r>
        <w:rPr>
          <w:color w:val="231F20"/>
        </w:rPr>
        <w:t>or</w:t>
      </w:r>
      <w:r>
        <w:rPr>
          <w:color w:val="231F20"/>
          <w:spacing w:val="-11"/>
        </w:rPr>
        <w:t> </w:t>
      </w:r>
      <w:r>
        <w:rPr>
          <w:color w:val="231F20"/>
        </w:rPr>
        <w:t>may</w:t>
      </w:r>
      <w:r>
        <w:rPr>
          <w:color w:val="231F20"/>
          <w:spacing w:val="-12"/>
        </w:rPr>
        <w:t> </w:t>
      </w:r>
      <w:r>
        <w:rPr>
          <w:color w:val="231F20"/>
        </w:rPr>
        <w:t>be,</w:t>
      </w:r>
      <w:r>
        <w:rPr>
          <w:color w:val="231F20"/>
          <w:spacing w:val="-12"/>
        </w:rPr>
        <w:t> </w:t>
      </w:r>
      <w:r>
        <w:rPr>
          <w:color w:val="231F20"/>
        </w:rPr>
        <w:t>prescribed,</w:t>
      </w:r>
      <w:r>
        <w:rPr>
          <w:color w:val="231F20"/>
          <w:spacing w:val="-12"/>
        </w:rPr>
        <w:t> </w:t>
      </w:r>
      <w:r>
        <w:rPr>
          <w:color w:val="231F20"/>
        </w:rPr>
        <w:t>or</w:t>
      </w:r>
      <w:r>
        <w:rPr>
          <w:color w:val="231F20"/>
          <w:spacing w:val="-11"/>
        </w:rPr>
        <w:t> </w:t>
      </w:r>
      <w:r>
        <w:rPr>
          <w:color w:val="231F20"/>
        </w:rPr>
        <w:t>in</w:t>
      </w:r>
      <w:r>
        <w:rPr>
          <w:color w:val="231F20"/>
          <w:spacing w:val="-12"/>
        </w:rPr>
        <w:t> </w:t>
      </w:r>
      <w:r>
        <w:rPr>
          <w:color w:val="231F20"/>
        </w:rPr>
        <w:t>respect of which provision is to be made, by</w:t>
      </w:r>
      <w:r>
        <w:rPr>
          <w:color w:val="231F20"/>
          <w:spacing w:val="-27"/>
        </w:rPr>
        <w:t> </w:t>
      </w:r>
      <w:r>
        <w:rPr>
          <w:color w:val="231F20"/>
        </w:rPr>
        <w:t>rules.</w:t>
      </w:r>
    </w:p>
    <w:p>
      <w:pPr>
        <w:pStyle w:val="ListParagraph"/>
        <w:numPr>
          <w:ilvl w:val="0"/>
          <w:numId w:val="90"/>
        </w:numPr>
        <w:tabs>
          <w:tab w:pos="909" w:val="left" w:leader="none"/>
        </w:tabs>
        <w:spacing w:line="249" w:lineRule="auto" w:before="121" w:after="0"/>
        <w:ind w:left="130" w:right="1347" w:firstLine="480"/>
        <w:jc w:val="left"/>
        <w:rPr>
          <w:sz w:val="20"/>
        </w:rPr>
      </w:pPr>
      <w:r>
        <w:rPr>
          <w:color w:val="231F20"/>
          <w:sz w:val="20"/>
        </w:rPr>
        <w:t>(</w:t>
      </w:r>
      <w:r>
        <w:rPr>
          <w:i/>
          <w:color w:val="231F20"/>
          <w:sz w:val="20"/>
        </w:rPr>
        <w:t>1</w:t>
      </w:r>
      <w:r>
        <w:rPr>
          <w:color w:val="231F20"/>
          <w:sz w:val="20"/>
        </w:rPr>
        <w:t>)</w:t>
      </w:r>
      <w:r>
        <w:rPr>
          <w:color w:val="231F20"/>
          <w:spacing w:val="-8"/>
          <w:sz w:val="20"/>
        </w:rPr>
        <w:t> </w:t>
      </w:r>
      <w:r>
        <w:rPr>
          <w:color w:val="231F20"/>
          <w:sz w:val="20"/>
        </w:rPr>
        <w:t>The</w:t>
      </w:r>
      <w:r>
        <w:rPr>
          <w:color w:val="231F20"/>
          <w:spacing w:val="-16"/>
          <w:sz w:val="20"/>
        </w:rPr>
        <w:t> </w:t>
      </w:r>
      <w:r>
        <w:rPr>
          <w:color w:val="231F20"/>
          <w:sz w:val="20"/>
        </w:rPr>
        <w:t>Authority</w:t>
      </w:r>
      <w:r>
        <w:rPr>
          <w:color w:val="231F20"/>
          <w:spacing w:val="-7"/>
          <w:sz w:val="20"/>
        </w:rPr>
        <w:t> </w:t>
      </w:r>
      <w:r>
        <w:rPr>
          <w:color w:val="231F20"/>
          <w:spacing w:val="-5"/>
          <w:sz w:val="20"/>
        </w:rPr>
        <w:t>may,</w:t>
      </w:r>
      <w:r>
        <w:rPr>
          <w:color w:val="231F20"/>
          <w:spacing w:val="-7"/>
          <w:sz w:val="20"/>
        </w:rPr>
        <w:t> </w:t>
      </w:r>
      <w:r>
        <w:rPr>
          <w:color w:val="231F20"/>
          <w:sz w:val="20"/>
        </w:rPr>
        <w:t>by</w:t>
      </w:r>
      <w:r>
        <w:rPr>
          <w:color w:val="231F20"/>
          <w:spacing w:val="-7"/>
          <w:sz w:val="20"/>
        </w:rPr>
        <w:t> </w:t>
      </w:r>
      <w:r>
        <w:rPr>
          <w:color w:val="231F20"/>
          <w:sz w:val="20"/>
        </w:rPr>
        <w:t>notification,</w:t>
      </w:r>
      <w:r>
        <w:rPr>
          <w:color w:val="231F20"/>
          <w:spacing w:val="-7"/>
          <w:sz w:val="20"/>
        </w:rPr>
        <w:t> </w:t>
      </w:r>
      <w:r>
        <w:rPr>
          <w:color w:val="231F20"/>
          <w:sz w:val="20"/>
        </w:rPr>
        <w:t>make</w:t>
      </w:r>
      <w:r>
        <w:rPr>
          <w:color w:val="231F20"/>
          <w:spacing w:val="-7"/>
          <w:sz w:val="20"/>
        </w:rPr>
        <w:t> </w:t>
      </w:r>
      <w:r>
        <w:rPr>
          <w:color w:val="231F20"/>
          <w:sz w:val="20"/>
        </w:rPr>
        <w:t>regulations</w:t>
      </w:r>
      <w:r>
        <w:rPr>
          <w:color w:val="231F20"/>
          <w:spacing w:val="-7"/>
          <w:sz w:val="20"/>
        </w:rPr>
        <w:t> </w:t>
      </w:r>
      <w:r>
        <w:rPr>
          <w:color w:val="231F20"/>
          <w:sz w:val="20"/>
        </w:rPr>
        <w:t>consistent</w:t>
      </w:r>
      <w:r>
        <w:rPr>
          <w:color w:val="231F20"/>
          <w:spacing w:val="-7"/>
          <w:sz w:val="20"/>
        </w:rPr>
        <w:t> </w:t>
      </w:r>
      <w:r>
        <w:rPr>
          <w:color w:val="231F20"/>
          <w:sz w:val="20"/>
        </w:rPr>
        <w:t>with</w:t>
      </w:r>
      <w:r>
        <w:rPr>
          <w:color w:val="231F20"/>
          <w:spacing w:val="-7"/>
          <w:sz w:val="20"/>
        </w:rPr>
        <w:t> </w:t>
      </w:r>
      <w:r>
        <w:rPr>
          <w:color w:val="231F20"/>
          <w:sz w:val="20"/>
        </w:rPr>
        <w:t>this</w:t>
      </w:r>
      <w:r>
        <w:rPr>
          <w:color w:val="231F20"/>
          <w:spacing w:val="-15"/>
          <w:sz w:val="20"/>
        </w:rPr>
        <w:t> </w:t>
      </w:r>
      <w:r>
        <w:rPr>
          <w:color w:val="231F20"/>
          <w:sz w:val="20"/>
        </w:rPr>
        <w:t>Act and the rules made thereunder to carry out the provisions of this</w:t>
      </w:r>
      <w:r>
        <w:rPr>
          <w:color w:val="231F20"/>
          <w:spacing w:val="26"/>
          <w:sz w:val="20"/>
        </w:rPr>
        <w:t> </w:t>
      </w:r>
      <w:r>
        <w:rPr>
          <w:color w:val="231F20"/>
          <w:sz w:val="20"/>
        </w:rPr>
        <w:t>Act.</w:t>
      </w:r>
    </w:p>
    <w:p>
      <w:pPr>
        <w:pStyle w:val="ListParagraph"/>
        <w:numPr>
          <w:ilvl w:val="0"/>
          <w:numId w:val="95"/>
        </w:numPr>
        <w:tabs>
          <w:tab w:pos="889" w:val="left" w:leader="none"/>
          <w:tab w:pos="7521" w:val="left" w:leader="none"/>
        </w:tabs>
        <w:spacing w:line="240" w:lineRule="auto" w:before="127" w:after="0"/>
        <w:ind w:left="888" w:right="0" w:hanging="279"/>
        <w:jc w:val="left"/>
        <w:rPr>
          <w:sz w:val="16"/>
        </w:rPr>
      </w:pPr>
      <w:r>
        <w:rPr>
          <w:color w:val="231F20"/>
          <w:sz w:val="20"/>
        </w:rPr>
        <w:t>In</w:t>
      </w:r>
      <w:r>
        <w:rPr>
          <w:color w:val="231F20"/>
          <w:spacing w:val="-6"/>
          <w:sz w:val="20"/>
        </w:rPr>
        <w:t> </w:t>
      </w:r>
      <w:r>
        <w:rPr>
          <w:color w:val="231F20"/>
          <w:sz w:val="20"/>
        </w:rPr>
        <w:t>particular</w:t>
      </w:r>
      <w:r>
        <w:rPr>
          <w:color w:val="231F20"/>
          <w:spacing w:val="-5"/>
          <w:sz w:val="20"/>
        </w:rPr>
        <w:t> </w:t>
      </w:r>
      <w:r>
        <w:rPr>
          <w:color w:val="231F20"/>
          <w:sz w:val="20"/>
        </w:rPr>
        <w:t>and</w:t>
      </w:r>
      <w:r>
        <w:rPr>
          <w:color w:val="231F20"/>
          <w:spacing w:val="-6"/>
          <w:sz w:val="20"/>
        </w:rPr>
        <w:t> </w:t>
      </w:r>
      <w:r>
        <w:rPr>
          <w:color w:val="231F20"/>
          <w:sz w:val="20"/>
        </w:rPr>
        <w:t>without</w:t>
      </w:r>
      <w:r>
        <w:rPr>
          <w:color w:val="231F20"/>
          <w:spacing w:val="-5"/>
          <w:sz w:val="20"/>
        </w:rPr>
        <w:t> </w:t>
      </w:r>
      <w:r>
        <w:rPr>
          <w:color w:val="231F20"/>
          <w:sz w:val="20"/>
        </w:rPr>
        <w:t>prejudice</w:t>
      </w:r>
      <w:r>
        <w:rPr>
          <w:color w:val="231F20"/>
          <w:spacing w:val="-6"/>
          <w:sz w:val="20"/>
        </w:rPr>
        <w:t> </w:t>
      </w:r>
      <w:r>
        <w:rPr>
          <w:color w:val="231F20"/>
          <w:sz w:val="20"/>
        </w:rPr>
        <w:t>to</w:t>
      </w:r>
      <w:r>
        <w:rPr>
          <w:color w:val="231F20"/>
          <w:spacing w:val="-5"/>
          <w:sz w:val="20"/>
        </w:rPr>
        <w:t> </w:t>
      </w:r>
      <w:r>
        <w:rPr>
          <w:color w:val="231F20"/>
          <w:sz w:val="20"/>
        </w:rPr>
        <w:t>the</w:t>
      </w:r>
      <w:r>
        <w:rPr>
          <w:color w:val="231F20"/>
          <w:spacing w:val="-5"/>
          <w:sz w:val="20"/>
        </w:rPr>
        <w:t> </w:t>
      </w:r>
      <w:r>
        <w:rPr>
          <w:color w:val="231F20"/>
          <w:sz w:val="20"/>
        </w:rPr>
        <w:t>generality</w:t>
      </w:r>
      <w:r>
        <w:rPr>
          <w:color w:val="231F20"/>
          <w:spacing w:val="-6"/>
          <w:sz w:val="20"/>
        </w:rPr>
        <w:t> </w:t>
      </w:r>
      <w:r>
        <w:rPr>
          <w:color w:val="231F20"/>
          <w:sz w:val="20"/>
        </w:rPr>
        <w:t>of</w:t>
      </w:r>
      <w:r>
        <w:rPr>
          <w:color w:val="231F20"/>
          <w:spacing w:val="-5"/>
          <w:sz w:val="20"/>
        </w:rPr>
        <w:t> </w:t>
      </w:r>
      <w:r>
        <w:rPr>
          <w:color w:val="231F20"/>
          <w:sz w:val="20"/>
        </w:rPr>
        <w:t>the</w:t>
      </w:r>
      <w:r>
        <w:rPr>
          <w:color w:val="231F20"/>
          <w:spacing w:val="-6"/>
          <w:sz w:val="20"/>
        </w:rPr>
        <w:t> </w:t>
      </w:r>
      <w:r>
        <w:rPr>
          <w:color w:val="231F20"/>
          <w:sz w:val="20"/>
        </w:rPr>
        <w:t>foregoing</w:t>
      </w:r>
      <w:r>
        <w:rPr>
          <w:color w:val="231F20"/>
          <w:spacing w:val="-5"/>
          <w:sz w:val="20"/>
        </w:rPr>
        <w:t> </w:t>
      </w:r>
      <w:r>
        <w:rPr>
          <w:color w:val="231F20"/>
          <w:spacing w:val="-3"/>
          <w:sz w:val="20"/>
        </w:rPr>
        <w:t>power,</w:t>
      </w:r>
      <w:r>
        <w:rPr>
          <w:color w:val="231F20"/>
          <w:spacing w:val="-5"/>
          <w:sz w:val="20"/>
        </w:rPr>
        <w:t> </w:t>
      </w:r>
      <w:r>
        <w:rPr>
          <w:color w:val="231F20"/>
          <w:sz w:val="20"/>
        </w:rPr>
        <w:t>such</w:t>
        <w:tab/>
      </w:r>
      <w:r>
        <w:rPr>
          <w:color w:val="231F20"/>
          <w:spacing w:val="8"/>
          <w:sz w:val="16"/>
        </w:rPr>
        <w:t>35</w:t>
      </w:r>
      <w:r>
        <w:rPr>
          <w:color w:val="231F20"/>
          <w:spacing w:val="-23"/>
          <w:sz w:val="16"/>
        </w:rPr>
        <w:t> </w:t>
      </w:r>
    </w:p>
    <w:p>
      <w:pPr>
        <w:pStyle w:val="BodyText"/>
        <w:spacing w:before="5"/>
        <w:ind w:left="130"/>
      </w:pPr>
      <w:r>
        <w:rPr>
          <w:color w:val="231F20"/>
        </w:rPr>
        <w:t>regulations may provide for all or any of the following matters, namely:—</w:t>
      </w:r>
    </w:p>
    <w:p>
      <w:pPr>
        <w:pStyle w:val="ListParagraph"/>
        <w:numPr>
          <w:ilvl w:val="1"/>
          <w:numId w:val="95"/>
        </w:numPr>
        <w:tabs>
          <w:tab w:pos="1355" w:val="left" w:leader="none"/>
        </w:tabs>
        <w:spacing w:line="249" w:lineRule="auto" w:before="130" w:after="0"/>
        <w:ind w:left="610" w:right="1346" w:firstLine="480"/>
        <w:jc w:val="left"/>
        <w:rPr>
          <w:sz w:val="20"/>
        </w:rPr>
      </w:pPr>
      <w:r>
        <w:rPr>
          <w:color w:val="231F20"/>
          <w:sz w:val="20"/>
        </w:rPr>
        <w:t>information</w:t>
      </w:r>
      <w:r>
        <w:rPr>
          <w:color w:val="231F20"/>
          <w:spacing w:val="-25"/>
          <w:sz w:val="20"/>
        </w:rPr>
        <w:t> </w:t>
      </w:r>
      <w:r>
        <w:rPr>
          <w:color w:val="231F20"/>
          <w:sz w:val="20"/>
        </w:rPr>
        <w:t>required</w:t>
      </w:r>
      <w:r>
        <w:rPr>
          <w:color w:val="231F20"/>
          <w:spacing w:val="-24"/>
          <w:sz w:val="20"/>
        </w:rPr>
        <w:t> </w:t>
      </w:r>
      <w:r>
        <w:rPr>
          <w:color w:val="231F20"/>
          <w:sz w:val="20"/>
        </w:rPr>
        <w:t>to</w:t>
      </w:r>
      <w:r>
        <w:rPr>
          <w:color w:val="231F20"/>
          <w:spacing w:val="-24"/>
          <w:sz w:val="20"/>
        </w:rPr>
        <w:t> </w:t>
      </w:r>
      <w:r>
        <w:rPr>
          <w:color w:val="231F20"/>
          <w:sz w:val="20"/>
        </w:rPr>
        <w:t>be</w:t>
      </w:r>
      <w:r>
        <w:rPr>
          <w:color w:val="231F20"/>
          <w:spacing w:val="-24"/>
          <w:sz w:val="20"/>
        </w:rPr>
        <w:t> </w:t>
      </w:r>
      <w:r>
        <w:rPr>
          <w:color w:val="231F20"/>
          <w:sz w:val="20"/>
        </w:rPr>
        <w:t>provided</w:t>
      </w:r>
      <w:r>
        <w:rPr>
          <w:color w:val="231F20"/>
          <w:spacing w:val="-24"/>
          <w:sz w:val="20"/>
        </w:rPr>
        <w:t> </w:t>
      </w:r>
      <w:r>
        <w:rPr>
          <w:color w:val="231F20"/>
          <w:sz w:val="20"/>
        </w:rPr>
        <w:t>by</w:t>
      </w:r>
      <w:r>
        <w:rPr>
          <w:color w:val="231F20"/>
          <w:spacing w:val="-24"/>
          <w:sz w:val="20"/>
        </w:rPr>
        <w:t> </w:t>
      </w:r>
      <w:r>
        <w:rPr>
          <w:color w:val="231F20"/>
          <w:sz w:val="20"/>
        </w:rPr>
        <w:t>the</w:t>
      </w:r>
      <w:r>
        <w:rPr>
          <w:color w:val="231F20"/>
          <w:spacing w:val="-24"/>
          <w:sz w:val="20"/>
        </w:rPr>
        <w:t> </w:t>
      </w:r>
      <w:r>
        <w:rPr>
          <w:color w:val="231F20"/>
          <w:sz w:val="20"/>
        </w:rPr>
        <w:t>data</w:t>
      </w:r>
      <w:r>
        <w:rPr>
          <w:color w:val="231F20"/>
          <w:spacing w:val="-24"/>
          <w:sz w:val="20"/>
        </w:rPr>
        <w:t> </w:t>
      </w:r>
      <w:r>
        <w:rPr>
          <w:color w:val="231F20"/>
          <w:sz w:val="20"/>
        </w:rPr>
        <w:t>fiduciary</w:t>
      </w:r>
      <w:r>
        <w:rPr>
          <w:color w:val="231F20"/>
          <w:spacing w:val="-25"/>
          <w:sz w:val="20"/>
        </w:rPr>
        <w:t> </w:t>
      </w:r>
      <w:r>
        <w:rPr>
          <w:color w:val="231F20"/>
          <w:sz w:val="20"/>
        </w:rPr>
        <w:t>to</w:t>
      </w:r>
      <w:r>
        <w:rPr>
          <w:color w:val="231F20"/>
          <w:spacing w:val="-24"/>
          <w:sz w:val="20"/>
        </w:rPr>
        <w:t> </w:t>
      </w:r>
      <w:r>
        <w:rPr>
          <w:color w:val="231F20"/>
          <w:sz w:val="20"/>
        </w:rPr>
        <w:t>the</w:t>
      </w:r>
      <w:r>
        <w:rPr>
          <w:color w:val="231F20"/>
          <w:spacing w:val="-24"/>
          <w:sz w:val="20"/>
        </w:rPr>
        <w:t> </w:t>
      </w:r>
      <w:r>
        <w:rPr>
          <w:color w:val="231F20"/>
          <w:sz w:val="20"/>
        </w:rPr>
        <w:t>data</w:t>
      </w:r>
      <w:r>
        <w:rPr>
          <w:color w:val="231F20"/>
          <w:spacing w:val="-24"/>
          <w:sz w:val="20"/>
        </w:rPr>
        <w:t> </w:t>
      </w:r>
      <w:r>
        <w:rPr>
          <w:color w:val="231F20"/>
          <w:sz w:val="20"/>
        </w:rPr>
        <w:t>principal in its notice under clause (</w:t>
      </w:r>
      <w:r>
        <w:rPr>
          <w:i/>
          <w:color w:val="231F20"/>
          <w:sz w:val="20"/>
        </w:rPr>
        <w:t>n</w:t>
      </w:r>
      <w:r>
        <w:rPr>
          <w:color w:val="231F20"/>
          <w:sz w:val="20"/>
        </w:rPr>
        <w:t>) of sub-section (</w:t>
      </w:r>
      <w:r>
        <w:rPr>
          <w:i/>
          <w:color w:val="231F20"/>
          <w:sz w:val="20"/>
        </w:rPr>
        <w:t>1</w:t>
      </w:r>
      <w:r>
        <w:rPr>
          <w:color w:val="231F20"/>
          <w:sz w:val="20"/>
        </w:rPr>
        <w:t>) of section</w:t>
      </w:r>
      <w:r>
        <w:rPr>
          <w:color w:val="231F20"/>
          <w:spacing w:val="12"/>
          <w:sz w:val="20"/>
        </w:rPr>
        <w:t> </w:t>
      </w:r>
      <w:r>
        <w:rPr>
          <w:color w:val="231F20"/>
          <w:sz w:val="20"/>
        </w:rPr>
        <w:t>7;</w:t>
      </w:r>
    </w:p>
    <w:p>
      <w:pPr>
        <w:pStyle w:val="ListParagraph"/>
        <w:numPr>
          <w:ilvl w:val="1"/>
          <w:numId w:val="95"/>
        </w:numPr>
        <w:tabs>
          <w:tab w:pos="1382" w:val="left" w:leader="none"/>
          <w:tab w:pos="7521" w:val="left" w:leader="none"/>
        </w:tabs>
        <w:spacing w:line="249" w:lineRule="auto" w:before="122" w:after="0"/>
        <w:ind w:left="610" w:right="940" w:firstLine="480"/>
        <w:jc w:val="left"/>
        <w:rPr>
          <w:sz w:val="16"/>
        </w:rPr>
      </w:pPr>
      <w:r>
        <w:rPr>
          <w:color w:val="231F20"/>
          <w:sz w:val="20"/>
        </w:rPr>
        <w:t>manner in which the personal data retained by the data fiduciary must be deleted under sub-section (</w:t>
      </w:r>
      <w:r>
        <w:rPr>
          <w:i/>
          <w:color w:val="231F20"/>
          <w:sz w:val="20"/>
        </w:rPr>
        <w:t>4</w:t>
      </w:r>
      <w:r>
        <w:rPr>
          <w:color w:val="231F20"/>
          <w:sz w:val="20"/>
        </w:rPr>
        <w:t>) of</w:t>
      </w:r>
      <w:r>
        <w:rPr>
          <w:color w:val="231F20"/>
          <w:spacing w:val="14"/>
          <w:sz w:val="20"/>
        </w:rPr>
        <w:t> </w:t>
      </w:r>
      <w:r>
        <w:rPr>
          <w:color w:val="231F20"/>
          <w:sz w:val="20"/>
        </w:rPr>
        <w:t>section</w:t>
      </w:r>
      <w:r>
        <w:rPr>
          <w:color w:val="231F20"/>
          <w:spacing w:val="3"/>
          <w:sz w:val="20"/>
        </w:rPr>
        <w:t> </w:t>
      </w:r>
      <w:r>
        <w:rPr>
          <w:color w:val="231F20"/>
          <w:sz w:val="20"/>
        </w:rPr>
        <w:t>9;</w:t>
        <w:tab/>
      </w:r>
      <w:r>
        <w:rPr>
          <w:color w:val="231F20"/>
          <w:spacing w:val="8"/>
          <w:position w:val="1"/>
          <w:sz w:val="16"/>
        </w:rPr>
        <w:t>40</w:t>
      </w:r>
      <w:r>
        <w:rPr>
          <w:color w:val="231F20"/>
          <w:spacing w:val="-23"/>
          <w:position w:val="1"/>
          <w:sz w:val="16"/>
        </w:rPr>
        <w:t> </w:t>
      </w:r>
    </w:p>
    <w:p>
      <w:pPr>
        <w:pStyle w:val="ListParagraph"/>
        <w:numPr>
          <w:ilvl w:val="1"/>
          <w:numId w:val="95"/>
        </w:numPr>
        <w:tabs>
          <w:tab w:pos="1424" w:val="left" w:leader="none"/>
        </w:tabs>
        <w:spacing w:line="249" w:lineRule="auto" w:before="121" w:after="0"/>
        <w:ind w:left="610" w:right="1337" w:firstLine="480"/>
        <w:jc w:val="left"/>
        <w:rPr>
          <w:sz w:val="20"/>
        </w:rPr>
      </w:pPr>
      <w:r>
        <w:rPr>
          <w:color w:val="231F20"/>
          <w:spacing w:val="6"/>
          <w:sz w:val="20"/>
        </w:rPr>
        <w:t>the </w:t>
      </w:r>
      <w:r>
        <w:rPr>
          <w:color w:val="231F20"/>
          <w:spacing w:val="8"/>
          <w:sz w:val="20"/>
        </w:rPr>
        <w:t>safeguards </w:t>
      </w:r>
      <w:r>
        <w:rPr>
          <w:color w:val="231F20"/>
          <w:spacing w:val="6"/>
          <w:sz w:val="20"/>
        </w:rPr>
        <w:t>for </w:t>
      </w:r>
      <w:r>
        <w:rPr>
          <w:color w:val="231F20"/>
          <w:spacing w:val="8"/>
          <w:sz w:val="20"/>
        </w:rPr>
        <w:t>protecting </w:t>
      </w:r>
      <w:r>
        <w:rPr>
          <w:color w:val="231F20"/>
          <w:spacing w:val="6"/>
          <w:sz w:val="20"/>
        </w:rPr>
        <w:t>the </w:t>
      </w:r>
      <w:r>
        <w:rPr>
          <w:color w:val="231F20"/>
          <w:spacing w:val="7"/>
          <w:sz w:val="20"/>
        </w:rPr>
        <w:t>rights </w:t>
      </w:r>
      <w:r>
        <w:rPr>
          <w:color w:val="231F20"/>
          <w:spacing w:val="4"/>
          <w:sz w:val="20"/>
        </w:rPr>
        <w:t>of </w:t>
      </w:r>
      <w:r>
        <w:rPr>
          <w:color w:val="231F20"/>
          <w:spacing w:val="6"/>
          <w:sz w:val="20"/>
        </w:rPr>
        <w:t>data </w:t>
      </w:r>
      <w:r>
        <w:rPr>
          <w:color w:val="231F20"/>
          <w:spacing w:val="8"/>
          <w:sz w:val="20"/>
        </w:rPr>
        <w:t>principals </w:t>
      </w:r>
      <w:r>
        <w:rPr>
          <w:color w:val="231F20"/>
          <w:spacing w:val="9"/>
          <w:sz w:val="20"/>
        </w:rPr>
        <w:t>under </w:t>
      </w:r>
      <w:r>
        <w:rPr>
          <w:color w:val="231F20"/>
          <w:sz w:val="20"/>
        </w:rPr>
        <w:t>sub-section (</w:t>
      </w:r>
      <w:r>
        <w:rPr>
          <w:i/>
          <w:color w:val="231F20"/>
          <w:sz w:val="20"/>
        </w:rPr>
        <w:t>3</w:t>
      </w:r>
      <w:r>
        <w:rPr>
          <w:color w:val="231F20"/>
          <w:sz w:val="20"/>
        </w:rPr>
        <w:t>) of section</w:t>
      </w:r>
      <w:r>
        <w:rPr>
          <w:color w:val="231F20"/>
          <w:spacing w:val="18"/>
          <w:sz w:val="20"/>
        </w:rPr>
        <w:t> </w:t>
      </w:r>
      <w:r>
        <w:rPr>
          <w:color w:val="231F20"/>
          <w:sz w:val="20"/>
        </w:rPr>
        <w:t>14;</w:t>
      </w:r>
    </w:p>
    <w:p>
      <w:pPr>
        <w:pStyle w:val="ListParagraph"/>
        <w:numPr>
          <w:ilvl w:val="1"/>
          <w:numId w:val="95"/>
        </w:numPr>
        <w:tabs>
          <w:tab w:pos="1364" w:val="left" w:leader="none"/>
        </w:tabs>
        <w:spacing w:line="240" w:lineRule="auto" w:before="122" w:after="0"/>
        <w:ind w:left="1363" w:right="0" w:hanging="274"/>
        <w:jc w:val="left"/>
        <w:rPr>
          <w:sz w:val="20"/>
        </w:rPr>
      </w:pPr>
      <w:r>
        <w:rPr>
          <w:color w:val="231F20"/>
          <w:sz w:val="20"/>
        </w:rPr>
        <w:t>the</w:t>
      </w:r>
      <w:r>
        <w:rPr>
          <w:color w:val="231F20"/>
          <w:spacing w:val="-12"/>
          <w:sz w:val="20"/>
        </w:rPr>
        <w:t> </w:t>
      </w:r>
      <w:r>
        <w:rPr>
          <w:color w:val="231F20"/>
          <w:sz w:val="20"/>
        </w:rPr>
        <w:t>additional</w:t>
      </w:r>
      <w:r>
        <w:rPr>
          <w:color w:val="231F20"/>
          <w:spacing w:val="-12"/>
          <w:sz w:val="20"/>
        </w:rPr>
        <w:t> </w:t>
      </w:r>
      <w:r>
        <w:rPr>
          <w:color w:val="231F20"/>
          <w:sz w:val="20"/>
        </w:rPr>
        <w:t>safeguards</w:t>
      </w:r>
      <w:r>
        <w:rPr>
          <w:color w:val="231F20"/>
          <w:spacing w:val="-11"/>
          <w:sz w:val="20"/>
        </w:rPr>
        <w:t> </w:t>
      </w:r>
      <w:r>
        <w:rPr>
          <w:color w:val="231F20"/>
          <w:sz w:val="20"/>
        </w:rPr>
        <w:t>or</w:t>
      </w:r>
      <w:r>
        <w:rPr>
          <w:color w:val="231F20"/>
          <w:spacing w:val="-12"/>
          <w:sz w:val="20"/>
        </w:rPr>
        <w:t> </w:t>
      </w:r>
      <w:r>
        <w:rPr>
          <w:color w:val="231F20"/>
          <w:sz w:val="20"/>
        </w:rPr>
        <w:t>restrictions</w:t>
      </w:r>
      <w:r>
        <w:rPr>
          <w:color w:val="231F20"/>
          <w:spacing w:val="-12"/>
          <w:sz w:val="20"/>
        </w:rPr>
        <w:t> </w:t>
      </w:r>
      <w:r>
        <w:rPr>
          <w:color w:val="231F20"/>
          <w:sz w:val="20"/>
        </w:rPr>
        <w:t>under</w:t>
      </w:r>
      <w:r>
        <w:rPr>
          <w:color w:val="231F20"/>
          <w:spacing w:val="-11"/>
          <w:sz w:val="20"/>
        </w:rPr>
        <w:t> </w:t>
      </w:r>
      <w:r>
        <w:rPr>
          <w:color w:val="231F20"/>
          <w:sz w:val="20"/>
        </w:rPr>
        <w:t>sub-section</w:t>
      </w:r>
      <w:r>
        <w:rPr>
          <w:color w:val="231F20"/>
          <w:spacing w:val="-12"/>
          <w:sz w:val="20"/>
        </w:rPr>
        <w:t> </w:t>
      </w:r>
      <w:r>
        <w:rPr>
          <w:color w:val="231F20"/>
          <w:sz w:val="20"/>
        </w:rPr>
        <w:t>(</w:t>
      </w:r>
      <w:r>
        <w:rPr>
          <w:i/>
          <w:color w:val="231F20"/>
          <w:sz w:val="20"/>
        </w:rPr>
        <w:t>2</w:t>
      </w:r>
      <w:r>
        <w:rPr>
          <w:color w:val="231F20"/>
          <w:sz w:val="20"/>
        </w:rPr>
        <w:t>)</w:t>
      </w:r>
      <w:r>
        <w:rPr>
          <w:color w:val="231F20"/>
          <w:spacing w:val="-12"/>
          <w:sz w:val="20"/>
        </w:rPr>
        <w:t> </w:t>
      </w:r>
      <w:r>
        <w:rPr>
          <w:color w:val="231F20"/>
          <w:sz w:val="20"/>
        </w:rPr>
        <w:t>of</w:t>
      </w:r>
      <w:r>
        <w:rPr>
          <w:color w:val="231F20"/>
          <w:spacing w:val="-13"/>
          <w:sz w:val="20"/>
        </w:rPr>
        <w:t> </w:t>
      </w:r>
      <w:r>
        <w:rPr>
          <w:color w:val="231F20"/>
          <w:sz w:val="20"/>
        </w:rPr>
        <w:t>section</w:t>
      </w:r>
      <w:r>
        <w:rPr>
          <w:color w:val="231F20"/>
          <w:spacing w:val="-12"/>
          <w:sz w:val="20"/>
        </w:rPr>
        <w:t> </w:t>
      </w:r>
      <w:r>
        <w:rPr>
          <w:color w:val="231F20"/>
          <w:sz w:val="20"/>
        </w:rPr>
        <w:t>15;</w:t>
      </w:r>
    </w:p>
    <w:p>
      <w:pPr>
        <w:pStyle w:val="ListParagraph"/>
        <w:numPr>
          <w:ilvl w:val="1"/>
          <w:numId w:val="95"/>
        </w:numPr>
        <w:tabs>
          <w:tab w:pos="1366" w:val="left" w:leader="none"/>
        </w:tabs>
        <w:spacing w:line="229" w:lineRule="exact" w:before="130" w:after="0"/>
        <w:ind w:left="1365" w:right="0" w:hanging="276"/>
        <w:jc w:val="left"/>
        <w:rPr>
          <w:sz w:val="20"/>
        </w:rPr>
      </w:pPr>
      <w:r>
        <w:rPr>
          <w:color w:val="231F20"/>
          <w:sz w:val="20"/>
        </w:rPr>
        <w:t>the manner of obtaining consent of the parent or guardian of a child</w:t>
      </w:r>
      <w:r>
        <w:rPr>
          <w:color w:val="231F20"/>
          <w:spacing w:val="4"/>
          <w:sz w:val="20"/>
        </w:rPr>
        <w:t> </w:t>
      </w:r>
      <w:r>
        <w:rPr>
          <w:color w:val="231F20"/>
          <w:sz w:val="20"/>
        </w:rPr>
        <w:t>under</w:t>
      </w:r>
    </w:p>
    <w:p>
      <w:pPr>
        <w:pStyle w:val="BodyText"/>
        <w:tabs>
          <w:tab w:pos="7721" w:val="right" w:leader="none"/>
        </w:tabs>
        <w:spacing w:line="241" w:lineRule="exact"/>
        <w:ind w:left="610"/>
        <w:rPr>
          <w:sz w:val="16"/>
        </w:rPr>
      </w:pPr>
      <w:r>
        <w:rPr>
          <w:color w:val="231F20"/>
        </w:rPr>
        <w:t>sub-section</w:t>
      </w:r>
      <w:r>
        <w:rPr>
          <w:color w:val="231F20"/>
          <w:spacing w:val="11"/>
        </w:rPr>
        <w:t> </w:t>
      </w:r>
      <w:r>
        <w:rPr>
          <w:color w:val="231F20"/>
        </w:rPr>
        <w:t>(</w:t>
      </w:r>
      <w:r>
        <w:rPr>
          <w:i/>
          <w:color w:val="231F20"/>
        </w:rPr>
        <w:t>2</w:t>
      </w:r>
      <w:r>
        <w:rPr>
          <w:color w:val="231F20"/>
        </w:rPr>
        <w:t>),</w:t>
      </w:r>
      <w:r>
        <w:rPr>
          <w:color w:val="231F20"/>
          <w:spacing w:val="12"/>
        </w:rPr>
        <w:t> </w:t>
      </w:r>
      <w:r>
        <w:rPr>
          <w:color w:val="231F20"/>
        </w:rPr>
        <w:t>the</w:t>
      </w:r>
      <w:r>
        <w:rPr>
          <w:color w:val="231F20"/>
          <w:spacing w:val="13"/>
        </w:rPr>
        <w:t> </w:t>
      </w:r>
      <w:r>
        <w:rPr>
          <w:color w:val="231F20"/>
        </w:rPr>
        <w:t>manner</w:t>
      </w:r>
      <w:r>
        <w:rPr>
          <w:color w:val="231F20"/>
          <w:spacing w:val="12"/>
        </w:rPr>
        <w:t> </w:t>
      </w:r>
      <w:r>
        <w:rPr>
          <w:color w:val="231F20"/>
        </w:rPr>
        <w:t>of</w:t>
      </w:r>
      <w:r>
        <w:rPr>
          <w:color w:val="231F20"/>
          <w:spacing w:val="13"/>
        </w:rPr>
        <w:t> </w:t>
      </w:r>
      <w:r>
        <w:rPr>
          <w:color w:val="231F20"/>
        </w:rPr>
        <w:t>verification</w:t>
      </w:r>
      <w:r>
        <w:rPr>
          <w:color w:val="231F20"/>
          <w:spacing w:val="12"/>
        </w:rPr>
        <w:t> </w:t>
      </w:r>
      <w:r>
        <w:rPr>
          <w:color w:val="231F20"/>
        </w:rPr>
        <w:t>of</w:t>
      </w:r>
      <w:r>
        <w:rPr>
          <w:color w:val="231F20"/>
          <w:spacing w:val="12"/>
        </w:rPr>
        <w:t> </w:t>
      </w:r>
      <w:r>
        <w:rPr>
          <w:color w:val="231F20"/>
        </w:rPr>
        <w:t>age</w:t>
      </w:r>
      <w:r>
        <w:rPr>
          <w:color w:val="231F20"/>
          <w:spacing w:val="13"/>
        </w:rPr>
        <w:t> </w:t>
      </w:r>
      <w:r>
        <w:rPr>
          <w:color w:val="231F20"/>
        </w:rPr>
        <w:t>of</w:t>
      </w:r>
      <w:r>
        <w:rPr>
          <w:color w:val="231F20"/>
          <w:spacing w:val="12"/>
        </w:rPr>
        <w:t> </w:t>
      </w:r>
      <w:r>
        <w:rPr>
          <w:color w:val="231F20"/>
        </w:rPr>
        <w:t>a</w:t>
      </w:r>
      <w:r>
        <w:rPr>
          <w:color w:val="231F20"/>
          <w:spacing w:val="13"/>
        </w:rPr>
        <w:t> </w:t>
      </w:r>
      <w:r>
        <w:rPr>
          <w:color w:val="231F20"/>
        </w:rPr>
        <w:t>child</w:t>
      </w:r>
      <w:r>
        <w:rPr>
          <w:color w:val="231F20"/>
          <w:spacing w:val="12"/>
        </w:rPr>
        <w:t> </w:t>
      </w:r>
      <w:r>
        <w:rPr>
          <w:color w:val="231F20"/>
        </w:rPr>
        <w:t>under</w:t>
      </w:r>
      <w:r>
        <w:rPr>
          <w:color w:val="231F20"/>
          <w:spacing w:val="12"/>
        </w:rPr>
        <w:t> </w:t>
      </w:r>
      <w:r>
        <w:rPr>
          <w:color w:val="231F20"/>
        </w:rPr>
        <w:t>sub-section</w:t>
      </w:r>
      <w:r>
        <w:rPr>
          <w:color w:val="231F20"/>
          <w:spacing w:val="13"/>
        </w:rPr>
        <w:t> </w:t>
      </w:r>
      <w:r>
        <w:rPr>
          <w:color w:val="231F20"/>
        </w:rPr>
        <w:t>(</w:t>
      </w:r>
      <w:r>
        <w:rPr>
          <w:i/>
          <w:color w:val="231F20"/>
        </w:rPr>
        <w:t>3</w:t>
      </w:r>
      <w:r>
        <w:rPr>
          <w:color w:val="231F20"/>
        </w:rPr>
        <w:t>),</w:t>
        <w:tab/>
      </w:r>
      <w:r>
        <w:rPr>
          <w:color w:val="231F20"/>
          <w:spacing w:val="8"/>
          <w:position w:val="5"/>
          <w:sz w:val="16"/>
        </w:rPr>
        <w:t>45</w:t>
      </w:r>
      <w:r>
        <w:rPr>
          <w:color w:val="231F20"/>
          <w:spacing w:val="-23"/>
          <w:position w:val="5"/>
          <w:sz w:val="16"/>
        </w:rPr>
        <w:t> </w:t>
      </w:r>
    </w:p>
    <w:p>
      <w:pPr>
        <w:spacing w:after="0" w:line="241" w:lineRule="exact"/>
        <w:rPr>
          <w:sz w:val="16"/>
        </w:rPr>
        <w:sectPr>
          <w:type w:val="continuous"/>
          <w:pgSz w:w="11900" w:h="16840"/>
          <w:pgMar w:top="1600" w:bottom="280" w:left="1020" w:right="1020"/>
          <w:cols w:num="2" w:equalWidth="0">
            <w:col w:w="972" w:space="228"/>
            <w:col w:w="8660"/>
          </w:cols>
        </w:sectPr>
      </w:pPr>
    </w:p>
    <w:p>
      <w:pPr>
        <w:pStyle w:val="BodyText"/>
        <w:spacing w:before="7"/>
        <w:rPr>
          <w:sz w:val="21"/>
        </w:rPr>
      </w:pPr>
    </w:p>
    <w:p>
      <w:pPr>
        <w:pStyle w:val="BodyText"/>
        <w:spacing w:line="244" w:lineRule="auto"/>
        <w:ind w:left="1809" w:right="8"/>
        <w:jc w:val="both"/>
      </w:pPr>
      <w:r>
        <w:rPr>
          <w:color w:val="231F20"/>
        </w:rPr>
        <w:t>application of provision in modified form to data fiduciaries offering counselling or child protection services under sub-section (</w:t>
      </w:r>
      <w:r>
        <w:rPr>
          <w:i/>
          <w:color w:val="231F20"/>
        </w:rPr>
        <w:t>6</w:t>
      </w:r>
      <w:r>
        <w:rPr>
          <w:color w:val="231F20"/>
        </w:rPr>
        <w:t>) of section 16;</w:t>
      </w:r>
    </w:p>
    <w:p>
      <w:pPr>
        <w:pStyle w:val="ListParagraph"/>
        <w:numPr>
          <w:ilvl w:val="1"/>
          <w:numId w:val="95"/>
        </w:numPr>
        <w:tabs>
          <w:tab w:pos="2541" w:val="left" w:leader="none"/>
        </w:tabs>
        <w:spacing w:line="240" w:lineRule="auto" w:before="111" w:after="0"/>
        <w:ind w:left="1810" w:right="10" w:firstLine="480"/>
        <w:jc w:val="both"/>
        <w:rPr>
          <w:sz w:val="20"/>
        </w:rPr>
      </w:pPr>
      <w:r>
        <w:rPr>
          <w:color w:val="231F20"/>
          <w:sz w:val="20"/>
        </w:rPr>
        <w:t>the period within which a data fiduciary must acknowledge the receipt of request</w:t>
      </w:r>
      <w:r>
        <w:rPr>
          <w:color w:val="231F20"/>
          <w:spacing w:val="-6"/>
          <w:sz w:val="20"/>
        </w:rPr>
        <w:t> </w:t>
      </w:r>
      <w:r>
        <w:rPr>
          <w:color w:val="231F20"/>
          <w:sz w:val="20"/>
        </w:rPr>
        <w:t>under</w:t>
      </w:r>
      <w:r>
        <w:rPr>
          <w:color w:val="231F20"/>
          <w:spacing w:val="-5"/>
          <w:sz w:val="20"/>
        </w:rPr>
        <w:t> </w:t>
      </w:r>
      <w:r>
        <w:rPr>
          <w:color w:val="231F20"/>
          <w:sz w:val="20"/>
        </w:rPr>
        <w:t>sub-section</w:t>
      </w:r>
      <w:r>
        <w:rPr>
          <w:color w:val="231F20"/>
          <w:spacing w:val="-6"/>
          <w:sz w:val="20"/>
        </w:rPr>
        <w:t> </w:t>
      </w:r>
      <w:r>
        <w:rPr>
          <w:color w:val="231F20"/>
          <w:sz w:val="20"/>
        </w:rPr>
        <w:t>(</w:t>
      </w:r>
      <w:r>
        <w:rPr>
          <w:i/>
          <w:color w:val="231F20"/>
          <w:sz w:val="20"/>
        </w:rPr>
        <w:t>1</w:t>
      </w:r>
      <w:r>
        <w:rPr>
          <w:color w:val="231F20"/>
          <w:sz w:val="20"/>
        </w:rPr>
        <w:t>),</w:t>
      </w:r>
      <w:r>
        <w:rPr>
          <w:color w:val="231F20"/>
          <w:spacing w:val="-5"/>
          <w:sz w:val="20"/>
        </w:rPr>
        <w:t> </w:t>
      </w:r>
      <w:r>
        <w:rPr>
          <w:color w:val="231F20"/>
          <w:sz w:val="20"/>
        </w:rPr>
        <w:t>the</w:t>
      </w:r>
      <w:r>
        <w:rPr>
          <w:color w:val="231F20"/>
          <w:spacing w:val="-5"/>
          <w:sz w:val="20"/>
        </w:rPr>
        <w:t> </w:t>
      </w:r>
      <w:r>
        <w:rPr>
          <w:color w:val="231F20"/>
          <w:sz w:val="20"/>
        </w:rPr>
        <w:t>fee</w:t>
      </w:r>
      <w:r>
        <w:rPr>
          <w:color w:val="231F20"/>
          <w:spacing w:val="-6"/>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charged</w:t>
      </w:r>
      <w:r>
        <w:rPr>
          <w:color w:val="231F20"/>
          <w:spacing w:val="-5"/>
          <w:sz w:val="20"/>
        </w:rPr>
        <w:t> </w:t>
      </w:r>
      <w:r>
        <w:rPr>
          <w:color w:val="231F20"/>
          <w:sz w:val="20"/>
        </w:rPr>
        <w:t>under</w:t>
      </w:r>
      <w:r>
        <w:rPr>
          <w:color w:val="231F20"/>
          <w:spacing w:val="-6"/>
          <w:sz w:val="20"/>
        </w:rPr>
        <w:t> </w:t>
      </w:r>
      <w:r>
        <w:rPr>
          <w:color w:val="231F20"/>
          <w:sz w:val="20"/>
        </w:rPr>
        <w:t>sub-section</w:t>
      </w:r>
      <w:r>
        <w:rPr>
          <w:color w:val="231F20"/>
          <w:spacing w:val="-5"/>
          <w:sz w:val="20"/>
        </w:rPr>
        <w:t> </w:t>
      </w:r>
      <w:r>
        <w:rPr>
          <w:color w:val="231F20"/>
          <w:sz w:val="20"/>
        </w:rPr>
        <w:t>(</w:t>
      </w:r>
      <w:r>
        <w:rPr>
          <w:i/>
          <w:color w:val="231F20"/>
          <w:sz w:val="20"/>
        </w:rPr>
        <w:t>2</w:t>
      </w:r>
      <w:r>
        <w:rPr>
          <w:color w:val="231F20"/>
          <w:sz w:val="20"/>
        </w:rPr>
        <w:t>),</w:t>
      </w:r>
      <w:r>
        <w:rPr>
          <w:color w:val="231F20"/>
          <w:spacing w:val="-5"/>
          <w:sz w:val="20"/>
        </w:rPr>
        <w:t> </w:t>
      </w:r>
      <w:r>
        <w:rPr>
          <w:color w:val="231F20"/>
          <w:sz w:val="20"/>
        </w:rPr>
        <w:t>the</w:t>
      </w:r>
      <w:r>
        <w:rPr>
          <w:color w:val="231F20"/>
          <w:spacing w:val="-5"/>
          <w:sz w:val="20"/>
        </w:rPr>
        <w:t> </w:t>
      </w:r>
      <w:r>
        <w:rPr>
          <w:color w:val="231F20"/>
          <w:sz w:val="20"/>
        </w:rPr>
        <w:t>period</w:t>
      </w:r>
    </w:p>
    <w:p>
      <w:pPr>
        <w:pStyle w:val="BodyText"/>
        <w:tabs>
          <w:tab w:pos="1809" w:val="left" w:leader="none"/>
        </w:tabs>
        <w:spacing w:line="225" w:lineRule="auto" w:before="15"/>
        <w:ind w:left="1810" w:right="9" w:hanging="744"/>
        <w:jc w:val="both"/>
      </w:pPr>
      <w:r>
        <w:rPr>
          <w:color w:val="231F20"/>
          <w:position w:val="-3"/>
          <w:sz w:val="16"/>
        </w:rPr>
        <w:t>5</w:t>
        <w:tab/>
      </w:r>
      <w:r>
        <w:rPr>
          <w:color w:val="231F20"/>
        </w:rPr>
        <w:t>within</w:t>
      </w:r>
      <w:r>
        <w:rPr>
          <w:color w:val="231F20"/>
          <w:spacing w:val="-18"/>
        </w:rPr>
        <w:t> </w:t>
      </w:r>
      <w:r>
        <w:rPr>
          <w:color w:val="231F20"/>
        </w:rPr>
        <w:t>which</w:t>
      </w:r>
      <w:r>
        <w:rPr>
          <w:color w:val="231F20"/>
          <w:spacing w:val="-18"/>
        </w:rPr>
        <w:t> </w:t>
      </w:r>
      <w:r>
        <w:rPr>
          <w:color w:val="231F20"/>
        </w:rPr>
        <w:t>request</w:t>
      </w:r>
      <w:r>
        <w:rPr>
          <w:color w:val="231F20"/>
          <w:spacing w:val="-18"/>
        </w:rPr>
        <w:t> </w:t>
      </w:r>
      <w:r>
        <w:rPr>
          <w:color w:val="231F20"/>
        </w:rPr>
        <w:t>is</w:t>
      </w:r>
      <w:r>
        <w:rPr>
          <w:color w:val="231F20"/>
          <w:spacing w:val="-17"/>
        </w:rPr>
        <w:t> </w:t>
      </w:r>
      <w:r>
        <w:rPr>
          <w:color w:val="231F20"/>
        </w:rPr>
        <w:t>to</w:t>
      </w:r>
      <w:r>
        <w:rPr>
          <w:color w:val="231F20"/>
          <w:spacing w:val="-18"/>
        </w:rPr>
        <w:t> </w:t>
      </w:r>
      <w:r>
        <w:rPr>
          <w:color w:val="231F20"/>
        </w:rPr>
        <w:t>be</w:t>
      </w:r>
      <w:r>
        <w:rPr>
          <w:color w:val="231F20"/>
          <w:spacing w:val="-18"/>
        </w:rPr>
        <w:t> </w:t>
      </w:r>
      <w:r>
        <w:rPr>
          <w:color w:val="231F20"/>
        </w:rPr>
        <w:t>complied</w:t>
      </w:r>
      <w:r>
        <w:rPr>
          <w:color w:val="231F20"/>
          <w:spacing w:val="-17"/>
        </w:rPr>
        <w:t> </w:t>
      </w:r>
      <w:r>
        <w:rPr>
          <w:color w:val="231F20"/>
        </w:rPr>
        <w:t>with</w:t>
      </w:r>
      <w:r>
        <w:rPr>
          <w:color w:val="231F20"/>
          <w:spacing w:val="-18"/>
        </w:rPr>
        <w:t> </w:t>
      </w:r>
      <w:r>
        <w:rPr>
          <w:color w:val="231F20"/>
        </w:rPr>
        <w:t>under</w:t>
      </w:r>
      <w:r>
        <w:rPr>
          <w:color w:val="231F20"/>
          <w:spacing w:val="-18"/>
        </w:rPr>
        <w:t> </w:t>
      </w:r>
      <w:r>
        <w:rPr>
          <w:color w:val="231F20"/>
        </w:rPr>
        <w:t>sub-section</w:t>
      </w:r>
      <w:r>
        <w:rPr>
          <w:color w:val="231F20"/>
          <w:spacing w:val="-18"/>
        </w:rPr>
        <w:t> </w:t>
      </w:r>
      <w:r>
        <w:rPr>
          <w:color w:val="231F20"/>
        </w:rPr>
        <w:t>(</w:t>
      </w:r>
      <w:r>
        <w:rPr>
          <w:i/>
          <w:color w:val="231F20"/>
        </w:rPr>
        <w:t>3</w:t>
      </w:r>
      <w:r>
        <w:rPr>
          <w:color w:val="231F20"/>
        </w:rPr>
        <w:t>),</w:t>
      </w:r>
      <w:r>
        <w:rPr>
          <w:color w:val="231F20"/>
          <w:spacing w:val="-17"/>
        </w:rPr>
        <w:t> </w:t>
      </w:r>
      <w:r>
        <w:rPr>
          <w:color w:val="231F20"/>
        </w:rPr>
        <w:t>and</w:t>
      </w:r>
      <w:r>
        <w:rPr>
          <w:color w:val="231F20"/>
          <w:spacing w:val="-18"/>
        </w:rPr>
        <w:t> </w:t>
      </w:r>
      <w:r>
        <w:rPr>
          <w:color w:val="231F20"/>
        </w:rPr>
        <w:t>the</w:t>
      </w:r>
      <w:r>
        <w:rPr>
          <w:color w:val="231F20"/>
          <w:spacing w:val="-18"/>
        </w:rPr>
        <w:t> </w:t>
      </w:r>
      <w:r>
        <w:rPr>
          <w:color w:val="231F20"/>
        </w:rPr>
        <w:t>manner</w:t>
      </w:r>
      <w:r>
        <w:rPr>
          <w:color w:val="231F20"/>
          <w:spacing w:val="-17"/>
        </w:rPr>
        <w:t> </w:t>
      </w:r>
      <w:r>
        <w:rPr>
          <w:color w:val="231F20"/>
        </w:rPr>
        <w:t>and the</w:t>
      </w:r>
      <w:r>
        <w:rPr>
          <w:color w:val="231F20"/>
          <w:spacing w:val="-13"/>
        </w:rPr>
        <w:t> </w:t>
      </w:r>
      <w:r>
        <w:rPr>
          <w:color w:val="231F20"/>
        </w:rPr>
        <w:t>period</w:t>
      </w:r>
      <w:r>
        <w:rPr>
          <w:color w:val="231F20"/>
          <w:spacing w:val="-13"/>
        </w:rPr>
        <w:t> </w:t>
      </w:r>
      <w:r>
        <w:rPr>
          <w:color w:val="231F20"/>
        </w:rPr>
        <w:t>within</w:t>
      </w:r>
      <w:r>
        <w:rPr>
          <w:color w:val="231F20"/>
          <w:spacing w:val="-13"/>
        </w:rPr>
        <w:t> </w:t>
      </w:r>
      <w:r>
        <w:rPr>
          <w:color w:val="231F20"/>
        </w:rPr>
        <w:t>which</w:t>
      </w:r>
      <w:r>
        <w:rPr>
          <w:color w:val="231F20"/>
          <w:spacing w:val="-13"/>
        </w:rPr>
        <w:t> </w:t>
      </w:r>
      <w:r>
        <w:rPr>
          <w:color w:val="231F20"/>
        </w:rPr>
        <w:t>a</w:t>
      </w:r>
      <w:r>
        <w:rPr>
          <w:color w:val="231F20"/>
          <w:spacing w:val="-12"/>
        </w:rPr>
        <w:t> </w:t>
      </w:r>
      <w:r>
        <w:rPr>
          <w:color w:val="231F20"/>
        </w:rPr>
        <w:t>data</w:t>
      </w:r>
      <w:r>
        <w:rPr>
          <w:color w:val="231F20"/>
          <w:spacing w:val="-13"/>
        </w:rPr>
        <w:t> </w:t>
      </w:r>
      <w:r>
        <w:rPr>
          <w:color w:val="231F20"/>
        </w:rPr>
        <w:t>principal</w:t>
      </w:r>
      <w:r>
        <w:rPr>
          <w:color w:val="231F20"/>
          <w:spacing w:val="-13"/>
        </w:rPr>
        <w:t> </w:t>
      </w:r>
      <w:r>
        <w:rPr>
          <w:color w:val="231F20"/>
        </w:rPr>
        <w:t>may</w:t>
      </w:r>
      <w:r>
        <w:rPr>
          <w:color w:val="231F20"/>
          <w:spacing w:val="-13"/>
        </w:rPr>
        <w:t> </w:t>
      </w:r>
      <w:r>
        <w:rPr>
          <w:color w:val="231F20"/>
        </w:rPr>
        <w:t>file</w:t>
      </w:r>
      <w:r>
        <w:rPr>
          <w:color w:val="231F20"/>
          <w:spacing w:val="-13"/>
        </w:rPr>
        <w:t> </w:t>
      </w:r>
      <w:r>
        <w:rPr>
          <w:color w:val="231F20"/>
        </w:rPr>
        <w:t>a</w:t>
      </w:r>
      <w:r>
        <w:rPr>
          <w:color w:val="231F20"/>
          <w:spacing w:val="-12"/>
        </w:rPr>
        <w:t> </w:t>
      </w:r>
      <w:r>
        <w:rPr>
          <w:color w:val="231F20"/>
        </w:rPr>
        <w:t>complaint</w:t>
      </w:r>
      <w:r>
        <w:rPr>
          <w:color w:val="231F20"/>
          <w:spacing w:val="-13"/>
        </w:rPr>
        <w:t> </w:t>
      </w:r>
      <w:r>
        <w:rPr>
          <w:color w:val="231F20"/>
        </w:rPr>
        <w:t>under</w:t>
      </w:r>
      <w:r>
        <w:rPr>
          <w:color w:val="231F20"/>
          <w:spacing w:val="-13"/>
        </w:rPr>
        <w:t> </w:t>
      </w:r>
      <w:r>
        <w:rPr>
          <w:color w:val="231F20"/>
        </w:rPr>
        <w:t>sub-section</w:t>
      </w:r>
      <w:r>
        <w:rPr>
          <w:color w:val="231F20"/>
          <w:spacing w:val="-13"/>
        </w:rPr>
        <w:t> </w:t>
      </w:r>
      <w:r>
        <w:rPr>
          <w:color w:val="231F20"/>
        </w:rPr>
        <w:t>(</w:t>
      </w:r>
      <w:r>
        <w:rPr>
          <w:i/>
          <w:color w:val="231F20"/>
        </w:rPr>
        <w:t>4</w:t>
      </w:r>
      <w:r>
        <w:rPr>
          <w:color w:val="231F20"/>
        </w:rPr>
        <w:t>)</w:t>
      </w:r>
      <w:r>
        <w:rPr>
          <w:color w:val="231F20"/>
          <w:spacing w:val="-12"/>
        </w:rPr>
        <w:t> </w:t>
      </w:r>
      <w:r>
        <w:rPr>
          <w:color w:val="231F20"/>
        </w:rPr>
        <w:t>of section</w:t>
      </w:r>
      <w:r>
        <w:rPr>
          <w:color w:val="231F20"/>
          <w:spacing w:val="3"/>
        </w:rPr>
        <w:t> </w:t>
      </w:r>
      <w:r>
        <w:rPr>
          <w:color w:val="231F20"/>
        </w:rPr>
        <w:t>21;</w:t>
      </w:r>
    </w:p>
    <w:p>
      <w:pPr>
        <w:pStyle w:val="ListParagraph"/>
        <w:numPr>
          <w:ilvl w:val="1"/>
          <w:numId w:val="95"/>
        </w:numPr>
        <w:tabs>
          <w:tab w:pos="2558" w:val="left" w:leader="none"/>
        </w:tabs>
        <w:spacing w:line="240" w:lineRule="auto" w:before="118" w:after="0"/>
        <w:ind w:left="1810" w:right="10" w:firstLine="480"/>
        <w:jc w:val="both"/>
        <w:rPr>
          <w:sz w:val="20"/>
        </w:rPr>
      </w:pPr>
      <w:r>
        <w:rPr>
          <w:color w:val="231F20"/>
          <w:sz w:val="20"/>
        </w:rPr>
        <w:t>the</w:t>
      </w:r>
      <w:r>
        <w:rPr>
          <w:color w:val="231F20"/>
          <w:spacing w:val="-18"/>
          <w:sz w:val="20"/>
        </w:rPr>
        <w:t> </w:t>
      </w:r>
      <w:r>
        <w:rPr>
          <w:color w:val="231F20"/>
          <w:sz w:val="20"/>
        </w:rPr>
        <w:t>manner</w:t>
      </w:r>
      <w:r>
        <w:rPr>
          <w:color w:val="231F20"/>
          <w:spacing w:val="-17"/>
          <w:sz w:val="20"/>
        </w:rPr>
        <w:t> </w:t>
      </w:r>
      <w:r>
        <w:rPr>
          <w:color w:val="231F20"/>
          <w:sz w:val="20"/>
        </w:rPr>
        <w:t>for</w:t>
      </w:r>
      <w:r>
        <w:rPr>
          <w:color w:val="231F20"/>
          <w:spacing w:val="-17"/>
          <w:sz w:val="20"/>
        </w:rPr>
        <w:t> </w:t>
      </w:r>
      <w:r>
        <w:rPr>
          <w:color w:val="231F20"/>
          <w:sz w:val="20"/>
        </w:rPr>
        <w:t>submission</w:t>
      </w:r>
      <w:r>
        <w:rPr>
          <w:color w:val="231F20"/>
          <w:spacing w:val="-17"/>
          <w:sz w:val="20"/>
        </w:rPr>
        <w:t> </w:t>
      </w:r>
      <w:r>
        <w:rPr>
          <w:color w:val="231F20"/>
          <w:sz w:val="20"/>
        </w:rPr>
        <w:t>of</w:t>
      </w:r>
      <w:r>
        <w:rPr>
          <w:color w:val="231F20"/>
          <w:spacing w:val="-17"/>
          <w:sz w:val="20"/>
        </w:rPr>
        <w:t> </w:t>
      </w:r>
      <w:r>
        <w:rPr>
          <w:color w:val="231F20"/>
          <w:sz w:val="20"/>
        </w:rPr>
        <w:t>privacy</w:t>
      </w:r>
      <w:r>
        <w:rPr>
          <w:color w:val="231F20"/>
          <w:spacing w:val="-18"/>
          <w:sz w:val="20"/>
        </w:rPr>
        <w:t> </w:t>
      </w:r>
      <w:r>
        <w:rPr>
          <w:color w:val="231F20"/>
          <w:sz w:val="20"/>
        </w:rPr>
        <w:t>by</w:t>
      </w:r>
      <w:r>
        <w:rPr>
          <w:color w:val="231F20"/>
          <w:spacing w:val="-17"/>
          <w:sz w:val="20"/>
        </w:rPr>
        <w:t> </w:t>
      </w:r>
      <w:r>
        <w:rPr>
          <w:color w:val="231F20"/>
          <w:sz w:val="20"/>
        </w:rPr>
        <w:t>design</w:t>
      </w:r>
      <w:r>
        <w:rPr>
          <w:color w:val="231F20"/>
          <w:spacing w:val="-17"/>
          <w:sz w:val="20"/>
        </w:rPr>
        <w:t> </w:t>
      </w:r>
      <w:r>
        <w:rPr>
          <w:color w:val="231F20"/>
          <w:sz w:val="20"/>
        </w:rPr>
        <w:t>policy</w:t>
      </w:r>
      <w:r>
        <w:rPr>
          <w:color w:val="231F20"/>
          <w:spacing w:val="-17"/>
          <w:sz w:val="20"/>
        </w:rPr>
        <w:t> </w:t>
      </w:r>
      <w:r>
        <w:rPr>
          <w:color w:val="231F20"/>
          <w:sz w:val="20"/>
        </w:rPr>
        <w:t>under</w:t>
      </w:r>
      <w:r>
        <w:rPr>
          <w:color w:val="231F20"/>
          <w:spacing w:val="-17"/>
          <w:sz w:val="20"/>
        </w:rPr>
        <w:t> </w:t>
      </w:r>
      <w:r>
        <w:rPr>
          <w:color w:val="231F20"/>
          <w:sz w:val="20"/>
        </w:rPr>
        <w:t>sub-section</w:t>
      </w:r>
      <w:r>
        <w:rPr>
          <w:color w:val="231F20"/>
          <w:spacing w:val="-18"/>
          <w:sz w:val="20"/>
        </w:rPr>
        <w:t> </w:t>
      </w:r>
      <w:r>
        <w:rPr>
          <w:color w:val="231F20"/>
          <w:sz w:val="20"/>
        </w:rPr>
        <w:t>(</w:t>
      </w:r>
      <w:r>
        <w:rPr>
          <w:i/>
          <w:color w:val="231F20"/>
          <w:sz w:val="20"/>
        </w:rPr>
        <w:t>2</w:t>
      </w:r>
      <w:r>
        <w:rPr>
          <w:color w:val="231F20"/>
          <w:sz w:val="20"/>
        </w:rPr>
        <w:t>) of section</w:t>
      </w:r>
      <w:r>
        <w:rPr>
          <w:color w:val="231F20"/>
          <w:spacing w:val="-4"/>
          <w:sz w:val="20"/>
        </w:rPr>
        <w:t> </w:t>
      </w:r>
      <w:r>
        <w:rPr>
          <w:color w:val="231F20"/>
          <w:sz w:val="20"/>
        </w:rPr>
        <w:t>22;</w:t>
      </w:r>
    </w:p>
    <w:p>
      <w:pPr>
        <w:pStyle w:val="BodyText"/>
        <w:tabs>
          <w:tab w:pos="2289" w:val="left" w:leader="none"/>
        </w:tabs>
        <w:spacing w:line="242" w:lineRule="auto" w:before="115"/>
        <w:ind w:left="1810" w:right="8" w:hanging="850"/>
        <w:jc w:val="both"/>
      </w:pPr>
      <w:r>
        <w:rPr>
          <w:color w:val="231F20"/>
          <w:spacing w:val="8"/>
          <w:sz w:val="16"/>
        </w:rPr>
        <w:t>10</w:t>
        <w:tab/>
        <w:tab/>
      </w:r>
      <w:r>
        <w:rPr>
          <w:color w:val="231F20"/>
          <w:position w:val="1"/>
        </w:rPr>
        <w:t>(</w:t>
      </w:r>
      <w:r>
        <w:rPr>
          <w:i/>
          <w:color w:val="231F20"/>
          <w:position w:val="1"/>
        </w:rPr>
        <w:t>h</w:t>
      </w:r>
      <w:r>
        <w:rPr>
          <w:color w:val="231F20"/>
          <w:position w:val="1"/>
        </w:rPr>
        <w:t>) the manner and the technical, operation, financial and other conditions for</w:t>
      </w:r>
      <w:r>
        <w:rPr>
          <w:color w:val="231F20"/>
        </w:rPr>
        <w:t> registration of the consent manager and its compliance under sub-section (</w:t>
      </w:r>
      <w:r>
        <w:rPr>
          <w:i/>
          <w:color w:val="231F20"/>
        </w:rPr>
        <w:t>5</w:t>
      </w:r>
      <w:r>
        <w:rPr>
          <w:color w:val="231F20"/>
        </w:rPr>
        <w:t>) of section</w:t>
      </w:r>
      <w:r>
        <w:rPr>
          <w:color w:val="231F20"/>
          <w:spacing w:val="-2"/>
        </w:rPr>
        <w:t> </w:t>
      </w:r>
      <w:r>
        <w:rPr>
          <w:color w:val="231F20"/>
        </w:rPr>
        <w:t>23;</w:t>
      </w:r>
    </w:p>
    <w:p>
      <w:pPr>
        <w:pStyle w:val="ListParagraph"/>
        <w:numPr>
          <w:ilvl w:val="0"/>
          <w:numId w:val="96"/>
        </w:numPr>
        <w:tabs>
          <w:tab w:pos="2600" w:val="left" w:leader="none"/>
        </w:tabs>
        <w:spacing w:line="244" w:lineRule="auto" w:before="109" w:after="0"/>
        <w:ind w:left="1810" w:right="0" w:firstLine="480"/>
        <w:jc w:val="both"/>
        <w:rPr>
          <w:sz w:val="20"/>
        </w:rPr>
      </w:pPr>
      <w:r>
        <w:rPr>
          <w:color w:val="231F20"/>
          <w:spacing w:val="7"/>
          <w:sz w:val="20"/>
        </w:rPr>
        <w:t>the </w:t>
      </w:r>
      <w:r>
        <w:rPr>
          <w:color w:val="231F20"/>
          <w:spacing w:val="9"/>
          <w:sz w:val="20"/>
        </w:rPr>
        <w:t>manner </w:t>
      </w:r>
      <w:r>
        <w:rPr>
          <w:color w:val="231F20"/>
          <w:spacing w:val="5"/>
          <w:sz w:val="20"/>
        </w:rPr>
        <w:t>of </w:t>
      </w:r>
      <w:r>
        <w:rPr>
          <w:color w:val="231F20"/>
          <w:spacing w:val="10"/>
          <w:sz w:val="20"/>
        </w:rPr>
        <w:t>registration </w:t>
      </w:r>
      <w:r>
        <w:rPr>
          <w:color w:val="231F20"/>
          <w:spacing w:val="5"/>
          <w:sz w:val="20"/>
        </w:rPr>
        <w:t>of </w:t>
      </w:r>
      <w:r>
        <w:rPr>
          <w:color w:val="231F20"/>
          <w:spacing w:val="10"/>
          <w:sz w:val="20"/>
        </w:rPr>
        <w:t>significant </w:t>
      </w:r>
      <w:r>
        <w:rPr>
          <w:color w:val="231F20"/>
          <w:spacing w:val="8"/>
          <w:sz w:val="20"/>
        </w:rPr>
        <w:t>data </w:t>
      </w:r>
      <w:r>
        <w:rPr>
          <w:color w:val="231F20"/>
          <w:spacing w:val="10"/>
          <w:sz w:val="20"/>
        </w:rPr>
        <w:t>fiduciaries </w:t>
      </w:r>
      <w:r>
        <w:rPr>
          <w:color w:val="231F20"/>
          <w:spacing w:val="11"/>
          <w:sz w:val="20"/>
        </w:rPr>
        <w:t>under </w:t>
      </w:r>
      <w:r>
        <w:rPr>
          <w:color w:val="231F20"/>
          <w:sz w:val="20"/>
        </w:rPr>
        <w:t>sub-section (</w:t>
      </w:r>
      <w:r>
        <w:rPr>
          <w:i/>
          <w:color w:val="231F20"/>
          <w:sz w:val="20"/>
        </w:rPr>
        <w:t>2</w:t>
      </w:r>
      <w:r>
        <w:rPr>
          <w:color w:val="231F20"/>
          <w:sz w:val="20"/>
        </w:rPr>
        <w:t>) of section</w:t>
      </w:r>
      <w:r>
        <w:rPr>
          <w:color w:val="231F20"/>
          <w:spacing w:val="18"/>
          <w:sz w:val="20"/>
        </w:rPr>
        <w:t> </w:t>
      </w:r>
      <w:r>
        <w:rPr>
          <w:color w:val="231F20"/>
          <w:sz w:val="20"/>
        </w:rPr>
        <w:t>26;</w:t>
      </w:r>
    </w:p>
    <w:p>
      <w:pPr>
        <w:pStyle w:val="BodyText"/>
        <w:tabs>
          <w:tab w:pos="2289" w:val="left" w:leader="none"/>
        </w:tabs>
        <w:spacing w:line="237" w:lineRule="auto" w:before="108"/>
        <w:ind w:left="1810" w:right="8" w:hanging="850"/>
        <w:jc w:val="both"/>
      </w:pPr>
      <w:r>
        <w:rPr>
          <w:color w:val="231F20"/>
          <w:spacing w:val="8"/>
          <w:position w:val="-2"/>
          <w:sz w:val="16"/>
        </w:rPr>
        <w:t>15</w:t>
        <w:tab/>
        <w:tab/>
      </w:r>
      <w:r>
        <w:rPr>
          <w:color w:val="231F20"/>
        </w:rPr>
        <w:t>(</w:t>
      </w:r>
      <w:r>
        <w:rPr>
          <w:i/>
          <w:color w:val="231F20"/>
        </w:rPr>
        <w:t>j</w:t>
      </w:r>
      <w:r>
        <w:rPr>
          <w:color w:val="231F20"/>
        </w:rPr>
        <w:t>) the circumstances or classes of data fiduciaries or processing operations where data protection impact assessments shall be mandatory and instances where data auditor shall be appointed under sub-section (</w:t>
      </w:r>
      <w:r>
        <w:rPr>
          <w:i/>
          <w:color w:val="231F20"/>
        </w:rPr>
        <w:t>2</w:t>
      </w:r>
      <w:r>
        <w:rPr>
          <w:color w:val="231F20"/>
        </w:rPr>
        <w:t>), and the manner in which data protection officer shall review the data protection impact assessment and submit to the Authority under sub-section (</w:t>
      </w:r>
      <w:r>
        <w:rPr>
          <w:i/>
          <w:color w:val="231F20"/>
        </w:rPr>
        <w:t>4</w:t>
      </w:r>
      <w:r>
        <w:rPr>
          <w:color w:val="231F20"/>
        </w:rPr>
        <w:t>) of section</w:t>
      </w:r>
      <w:r>
        <w:rPr>
          <w:color w:val="231F20"/>
          <w:spacing w:val="28"/>
        </w:rPr>
        <w:t> </w:t>
      </w:r>
      <w:r>
        <w:rPr>
          <w:color w:val="231F20"/>
        </w:rPr>
        <w:t>27;</w:t>
      </w:r>
    </w:p>
    <w:p>
      <w:pPr>
        <w:pStyle w:val="BodyText"/>
        <w:tabs>
          <w:tab w:pos="2289" w:val="left" w:leader="none"/>
        </w:tabs>
        <w:spacing w:line="232" w:lineRule="auto" w:before="116"/>
        <w:ind w:left="1810" w:right="8" w:hanging="845"/>
        <w:jc w:val="both"/>
      </w:pPr>
      <w:r>
        <w:rPr>
          <w:color w:val="231F20"/>
          <w:spacing w:val="8"/>
          <w:position w:val="-1"/>
          <w:sz w:val="16"/>
        </w:rPr>
        <w:t>20</w:t>
        <w:tab/>
        <w:tab/>
      </w:r>
      <w:r>
        <w:rPr>
          <w:color w:val="231F20"/>
        </w:rPr>
        <w:t>(</w:t>
      </w:r>
      <w:r>
        <w:rPr>
          <w:i/>
          <w:color w:val="231F20"/>
        </w:rPr>
        <w:t>k</w:t>
      </w:r>
      <w:r>
        <w:rPr>
          <w:color w:val="231F20"/>
        </w:rPr>
        <w:t>) the form and manner for maintaining the records, and any other aspect of processing</w:t>
      </w:r>
      <w:r>
        <w:rPr>
          <w:color w:val="231F20"/>
          <w:spacing w:val="-11"/>
        </w:rPr>
        <w:t> </w:t>
      </w:r>
      <w:r>
        <w:rPr>
          <w:color w:val="231F20"/>
        </w:rPr>
        <w:t>for</w:t>
      </w:r>
      <w:r>
        <w:rPr>
          <w:color w:val="231F20"/>
          <w:spacing w:val="-11"/>
        </w:rPr>
        <w:t> </w:t>
      </w:r>
      <w:r>
        <w:rPr>
          <w:color w:val="231F20"/>
        </w:rPr>
        <w:t>which</w:t>
      </w:r>
      <w:r>
        <w:rPr>
          <w:color w:val="231F20"/>
          <w:spacing w:val="-11"/>
        </w:rPr>
        <w:t> </w:t>
      </w:r>
      <w:r>
        <w:rPr>
          <w:color w:val="231F20"/>
        </w:rPr>
        <w:t>records</w:t>
      </w:r>
      <w:r>
        <w:rPr>
          <w:color w:val="231F20"/>
          <w:spacing w:val="-10"/>
        </w:rPr>
        <w:t> </w:t>
      </w:r>
      <w:r>
        <w:rPr>
          <w:color w:val="231F20"/>
        </w:rPr>
        <w:t>shall</w:t>
      </w:r>
      <w:r>
        <w:rPr>
          <w:color w:val="231F20"/>
          <w:spacing w:val="-11"/>
        </w:rPr>
        <w:t> </w:t>
      </w:r>
      <w:r>
        <w:rPr>
          <w:color w:val="231F20"/>
        </w:rPr>
        <w:t>be</w:t>
      </w:r>
      <w:r>
        <w:rPr>
          <w:color w:val="231F20"/>
          <w:spacing w:val="-11"/>
        </w:rPr>
        <w:t> </w:t>
      </w:r>
      <w:r>
        <w:rPr>
          <w:color w:val="231F20"/>
        </w:rPr>
        <w:t>maintained</w:t>
      </w:r>
      <w:r>
        <w:rPr>
          <w:color w:val="231F20"/>
          <w:spacing w:val="-10"/>
        </w:rPr>
        <w:t> </w:t>
      </w:r>
      <w:r>
        <w:rPr>
          <w:color w:val="231F20"/>
        </w:rPr>
        <w:t>under</w:t>
      </w:r>
      <w:r>
        <w:rPr>
          <w:color w:val="231F20"/>
          <w:spacing w:val="-11"/>
        </w:rPr>
        <w:t> </w:t>
      </w:r>
      <w:r>
        <w:rPr>
          <w:color w:val="231F20"/>
        </w:rPr>
        <w:t>sub-section</w:t>
      </w:r>
      <w:r>
        <w:rPr>
          <w:color w:val="231F20"/>
          <w:spacing w:val="-11"/>
        </w:rPr>
        <w:t> </w:t>
      </w:r>
      <w:r>
        <w:rPr>
          <w:color w:val="231F20"/>
        </w:rPr>
        <w:t>(</w:t>
      </w:r>
      <w:r>
        <w:rPr>
          <w:i/>
          <w:color w:val="231F20"/>
        </w:rPr>
        <w:t>1</w:t>
      </w:r>
      <w:r>
        <w:rPr>
          <w:color w:val="231F20"/>
        </w:rPr>
        <w:t>)</w:t>
      </w:r>
      <w:r>
        <w:rPr>
          <w:color w:val="231F20"/>
          <w:spacing w:val="-10"/>
        </w:rPr>
        <w:t> </w:t>
      </w:r>
      <w:r>
        <w:rPr>
          <w:color w:val="231F20"/>
        </w:rPr>
        <w:t>of</w:t>
      </w:r>
      <w:r>
        <w:rPr>
          <w:color w:val="231F20"/>
          <w:spacing w:val="-11"/>
        </w:rPr>
        <w:t> </w:t>
      </w:r>
      <w:r>
        <w:rPr>
          <w:color w:val="231F20"/>
        </w:rPr>
        <w:t>section</w:t>
      </w:r>
      <w:r>
        <w:rPr>
          <w:color w:val="231F20"/>
          <w:spacing w:val="-11"/>
        </w:rPr>
        <w:t> </w:t>
      </w:r>
      <w:r>
        <w:rPr>
          <w:color w:val="231F20"/>
        </w:rPr>
        <w:t>28;</w:t>
      </w:r>
    </w:p>
    <w:p>
      <w:pPr>
        <w:pStyle w:val="ListParagraph"/>
        <w:numPr>
          <w:ilvl w:val="0"/>
          <w:numId w:val="97"/>
        </w:numPr>
        <w:tabs>
          <w:tab w:pos="2578" w:val="left" w:leader="none"/>
        </w:tabs>
        <w:spacing w:line="242" w:lineRule="auto" w:before="113" w:after="0"/>
        <w:ind w:left="1810" w:right="4" w:firstLine="480"/>
        <w:jc w:val="both"/>
        <w:rPr>
          <w:sz w:val="20"/>
        </w:rPr>
      </w:pPr>
      <w:r>
        <w:rPr>
          <w:color w:val="231F20"/>
          <w:spacing w:val="3"/>
          <w:sz w:val="20"/>
        </w:rPr>
        <w:t>the </w:t>
      </w:r>
      <w:r>
        <w:rPr>
          <w:color w:val="231F20"/>
          <w:spacing w:val="4"/>
          <w:sz w:val="20"/>
        </w:rPr>
        <w:t>other factors </w:t>
      </w:r>
      <w:r>
        <w:rPr>
          <w:color w:val="231F20"/>
          <w:spacing w:val="2"/>
          <w:sz w:val="20"/>
        </w:rPr>
        <w:t>to be </w:t>
      </w:r>
      <w:r>
        <w:rPr>
          <w:color w:val="231F20"/>
          <w:spacing w:val="4"/>
          <w:sz w:val="20"/>
        </w:rPr>
        <w:t>taken </w:t>
      </w:r>
      <w:r>
        <w:rPr>
          <w:color w:val="231F20"/>
          <w:spacing w:val="3"/>
          <w:sz w:val="20"/>
        </w:rPr>
        <w:t>into </w:t>
      </w:r>
      <w:r>
        <w:rPr>
          <w:color w:val="231F20"/>
          <w:spacing w:val="4"/>
          <w:sz w:val="20"/>
        </w:rPr>
        <w:t>consideration under clause </w:t>
      </w:r>
      <w:r>
        <w:rPr>
          <w:color w:val="231F20"/>
          <w:spacing w:val="2"/>
          <w:sz w:val="20"/>
        </w:rPr>
        <w:t>(</w:t>
      </w:r>
      <w:r>
        <w:rPr>
          <w:i/>
          <w:color w:val="231F20"/>
          <w:spacing w:val="2"/>
          <w:sz w:val="20"/>
        </w:rPr>
        <w:t>g</w:t>
      </w:r>
      <w:r>
        <w:rPr>
          <w:color w:val="231F20"/>
          <w:spacing w:val="2"/>
          <w:sz w:val="20"/>
        </w:rPr>
        <w:t>) </w:t>
      </w:r>
      <w:r>
        <w:rPr>
          <w:color w:val="231F20"/>
          <w:spacing w:val="6"/>
          <w:sz w:val="20"/>
        </w:rPr>
        <w:t>of</w:t>
      </w:r>
      <w:r>
        <w:rPr>
          <w:color w:val="231F20"/>
          <w:spacing w:val="62"/>
          <w:sz w:val="20"/>
        </w:rPr>
        <w:t> </w:t>
      </w:r>
      <w:r>
        <w:rPr>
          <w:color w:val="231F20"/>
          <w:sz w:val="20"/>
        </w:rPr>
        <w:t>sub-section</w:t>
      </w:r>
      <w:r>
        <w:rPr>
          <w:color w:val="231F20"/>
          <w:spacing w:val="-5"/>
          <w:sz w:val="20"/>
        </w:rPr>
        <w:t> </w:t>
      </w:r>
      <w:r>
        <w:rPr>
          <w:color w:val="231F20"/>
          <w:sz w:val="20"/>
        </w:rPr>
        <w:t>(</w:t>
      </w:r>
      <w:r>
        <w:rPr>
          <w:i/>
          <w:color w:val="231F20"/>
          <w:sz w:val="20"/>
        </w:rPr>
        <w:t>2</w:t>
      </w:r>
      <w:r>
        <w:rPr>
          <w:color w:val="231F20"/>
          <w:sz w:val="20"/>
        </w:rPr>
        <w:t>);</w:t>
      </w:r>
      <w:r>
        <w:rPr>
          <w:color w:val="231F20"/>
          <w:spacing w:val="-5"/>
          <w:sz w:val="20"/>
        </w:rPr>
        <w:t> </w:t>
      </w:r>
      <w:r>
        <w:rPr>
          <w:color w:val="231F20"/>
          <w:sz w:val="20"/>
        </w:rPr>
        <w:t>the</w:t>
      </w:r>
      <w:r>
        <w:rPr>
          <w:color w:val="231F20"/>
          <w:spacing w:val="-5"/>
          <w:sz w:val="20"/>
        </w:rPr>
        <w:t> </w:t>
      </w:r>
      <w:r>
        <w:rPr>
          <w:color w:val="231F20"/>
          <w:sz w:val="20"/>
        </w:rPr>
        <w:t>form</w:t>
      </w:r>
      <w:r>
        <w:rPr>
          <w:color w:val="231F20"/>
          <w:spacing w:val="-5"/>
          <w:sz w:val="20"/>
        </w:rPr>
        <w:t> </w:t>
      </w:r>
      <w:r>
        <w:rPr>
          <w:color w:val="231F20"/>
          <w:sz w:val="20"/>
        </w:rPr>
        <w:t>and</w:t>
      </w:r>
      <w:r>
        <w:rPr>
          <w:color w:val="231F20"/>
          <w:spacing w:val="-4"/>
          <w:sz w:val="20"/>
        </w:rPr>
        <w:t> </w:t>
      </w:r>
      <w:r>
        <w:rPr>
          <w:color w:val="231F20"/>
          <w:sz w:val="20"/>
        </w:rPr>
        <w:t>procedure</w:t>
      </w:r>
      <w:r>
        <w:rPr>
          <w:color w:val="231F20"/>
          <w:spacing w:val="-5"/>
          <w:sz w:val="20"/>
        </w:rPr>
        <w:t> </w:t>
      </w:r>
      <w:r>
        <w:rPr>
          <w:color w:val="231F20"/>
          <w:sz w:val="20"/>
        </w:rPr>
        <w:t>for</w:t>
      </w:r>
      <w:r>
        <w:rPr>
          <w:color w:val="231F20"/>
          <w:spacing w:val="-5"/>
          <w:sz w:val="20"/>
        </w:rPr>
        <w:t> </w:t>
      </w:r>
      <w:r>
        <w:rPr>
          <w:color w:val="231F20"/>
          <w:sz w:val="20"/>
        </w:rPr>
        <w:t>conducting</w:t>
      </w:r>
      <w:r>
        <w:rPr>
          <w:color w:val="231F20"/>
          <w:spacing w:val="-5"/>
          <w:sz w:val="20"/>
        </w:rPr>
        <w:t> </w:t>
      </w:r>
      <w:r>
        <w:rPr>
          <w:color w:val="231F20"/>
          <w:sz w:val="20"/>
        </w:rPr>
        <w:t>audits</w:t>
      </w:r>
      <w:r>
        <w:rPr>
          <w:color w:val="231F20"/>
          <w:spacing w:val="-4"/>
          <w:sz w:val="20"/>
        </w:rPr>
        <w:t> </w:t>
      </w:r>
      <w:r>
        <w:rPr>
          <w:color w:val="231F20"/>
          <w:sz w:val="20"/>
        </w:rPr>
        <w:t>under</w:t>
      </w:r>
      <w:r>
        <w:rPr>
          <w:color w:val="231F20"/>
          <w:spacing w:val="-5"/>
          <w:sz w:val="20"/>
        </w:rPr>
        <w:t> </w:t>
      </w:r>
      <w:r>
        <w:rPr>
          <w:color w:val="231F20"/>
          <w:sz w:val="20"/>
        </w:rPr>
        <w:t>sub-section</w:t>
      </w:r>
      <w:r>
        <w:rPr>
          <w:color w:val="231F20"/>
          <w:spacing w:val="-5"/>
          <w:sz w:val="20"/>
        </w:rPr>
        <w:t> </w:t>
      </w:r>
      <w:r>
        <w:rPr>
          <w:color w:val="231F20"/>
          <w:sz w:val="20"/>
        </w:rPr>
        <w:t>(</w:t>
      </w:r>
      <w:r>
        <w:rPr>
          <w:i/>
          <w:color w:val="231F20"/>
          <w:sz w:val="20"/>
        </w:rPr>
        <w:t>3</w:t>
      </w:r>
      <w:r>
        <w:rPr>
          <w:color w:val="231F20"/>
          <w:sz w:val="20"/>
        </w:rPr>
        <w:t>); the</w:t>
      </w:r>
      <w:r>
        <w:rPr>
          <w:color w:val="231F20"/>
          <w:spacing w:val="4"/>
          <w:sz w:val="20"/>
        </w:rPr>
        <w:t> </w:t>
      </w:r>
      <w:r>
        <w:rPr>
          <w:color w:val="231F20"/>
          <w:sz w:val="20"/>
        </w:rPr>
        <w:t>manner</w:t>
      </w:r>
      <w:r>
        <w:rPr>
          <w:color w:val="231F20"/>
          <w:spacing w:val="5"/>
          <w:sz w:val="20"/>
        </w:rPr>
        <w:t> </w:t>
      </w:r>
      <w:r>
        <w:rPr>
          <w:color w:val="231F20"/>
          <w:sz w:val="20"/>
        </w:rPr>
        <w:t>of</w:t>
      </w:r>
      <w:r>
        <w:rPr>
          <w:color w:val="231F20"/>
          <w:spacing w:val="5"/>
          <w:sz w:val="20"/>
        </w:rPr>
        <w:t> </w:t>
      </w:r>
      <w:r>
        <w:rPr>
          <w:color w:val="231F20"/>
          <w:sz w:val="20"/>
        </w:rPr>
        <w:t>registration</w:t>
      </w:r>
      <w:r>
        <w:rPr>
          <w:color w:val="231F20"/>
          <w:spacing w:val="4"/>
          <w:sz w:val="20"/>
        </w:rPr>
        <w:t> </w:t>
      </w:r>
      <w:r>
        <w:rPr>
          <w:color w:val="231F20"/>
          <w:sz w:val="20"/>
        </w:rPr>
        <w:t>of</w:t>
      </w:r>
      <w:r>
        <w:rPr>
          <w:color w:val="231F20"/>
          <w:spacing w:val="5"/>
          <w:sz w:val="20"/>
        </w:rPr>
        <w:t> </w:t>
      </w:r>
      <w:r>
        <w:rPr>
          <w:color w:val="231F20"/>
          <w:sz w:val="20"/>
        </w:rPr>
        <w:t>auditors</w:t>
      </w:r>
      <w:r>
        <w:rPr>
          <w:color w:val="231F20"/>
          <w:spacing w:val="5"/>
          <w:sz w:val="20"/>
        </w:rPr>
        <w:t> </w:t>
      </w:r>
      <w:r>
        <w:rPr>
          <w:color w:val="231F20"/>
          <w:sz w:val="20"/>
        </w:rPr>
        <w:t>under</w:t>
      </w:r>
      <w:r>
        <w:rPr>
          <w:color w:val="231F20"/>
          <w:spacing w:val="5"/>
          <w:sz w:val="20"/>
        </w:rPr>
        <w:t> </w:t>
      </w:r>
      <w:r>
        <w:rPr>
          <w:color w:val="231F20"/>
          <w:sz w:val="20"/>
        </w:rPr>
        <w:t>sub-section</w:t>
      </w:r>
      <w:r>
        <w:rPr>
          <w:color w:val="231F20"/>
          <w:spacing w:val="4"/>
          <w:sz w:val="20"/>
        </w:rPr>
        <w:t> </w:t>
      </w:r>
      <w:r>
        <w:rPr>
          <w:color w:val="231F20"/>
          <w:sz w:val="20"/>
        </w:rPr>
        <w:t>(</w:t>
      </w:r>
      <w:r>
        <w:rPr>
          <w:i/>
          <w:color w:val="231F20"/>
          <w:sz w:val="20"/>
        </w:rPr>
        <w:t>4</w:t>
      </w:r>
      <w:r>
        <w:rPr>
          <w:color w:val="231F20"/>
          <w:sz w:val="20"/>
        </w:rPr>
        <w:t>);</w:t>
      </w:r>
      <w:r>
        <w:rPr>
          <w:color w:val="231F20"/>
          <w:spacing w:val="5"/>
          <w:sz w:val="20"/>
        </w:rPr>
        <w:t> </w:t>
      </w:r>
      <w:r>
        <w:rPr>
          <w:color w:val="231F20"/>
          <w:sz w:val="20"/>
        </w:rPr>
        <w:t>criteria</w:t>
      </w:r>
      <w:r>
        <w:rPr>
          <w:color w:val="231F20"/>
          <w:spacing w:val="5"/>
          <w:sz w:val="20"/>
        </w:rPr>
        <w:t> </w:t>
      </w:r>
      <w:r>
        <w:rPr>
          <w:color w:val="231F20"/>
          <w:sz w:val="20"/>
        </w:rPr>
        <w:t>on</w:t>
      </w:r>
      <w:r>
        <w:rPr>
          <w:color w:val="231F20"/>
          <w:spacing w:val="5"/>
          <w:sz w:val="20"/>
        </w:rPr>
        <w:t> </w:t>
      </w:r>
      <w:r>
        <w:rPr>
          <w:color w:val="231F20"/>
          <w:sz w:val="20"/>
        </w:rPr>
        <w:t>the</w:t>
      </w:r>
      <w:r>
        <w:rPr>
          <w:color w:val="231F20"/>
          <w:spacing w:val="4"/>
          <w:sz w:val="20"/>
        </w:rPr>
        <w:t> </w:t>
      </w:r>
      <w:r>
        <w:rPr>
          <w:color w:val="231F20"/>
          <w:sz w:val="20"/>
        </w:rPr>
        <w:t>basis</w:t>
      </w:r>
      <w:r>
        <w:rPr>
          <w:color w:val="231F20"/>
          <w:spacing w:val="5"/>
          <w:sz w:val="20"/>
        </w:rPr>
        <w:t> </w:t>
      </w:r>
      <w:r>
        <w:rPr>
          <w:color w:val="231F20"/>
          <w:sz w:val="20"/>
        </w:rPr>
        <w:t>of</w:t>
      </w:r>
    </w:p>
    <w:p>
      <w:pPr>
        <w:pStyle w:val="BodyText"/>
        <w:tabs>
          <w:tab w:pos="1809" w:val="left" w:leader="none"/>
        </w:tabs>
        <w:spacing w:line="244" w:lineRule="auto"/>
        <w:ind w:left="1810" w:right="10" w:hanging="850"/>
        <w:jc w:val="both"/>
      </w:pPr>
      <w:r>
        <w:rPr>
          <w:color w:val="231F20"/>
          <w:spacing w:val="8"/>
          <w:position w:val="2"/>
          <w:sz w:val="16"/>
        </w:rPr>
        <w:t>25</w:t>
        <w:tab/>
      </w:r>
      <w:r>
        <w:rPr>
          <w:color w:val="231F20"/>
        </w:rPr>
        <w:t>which</w:t>
      </w:r>
      <w:r>
        <w:rPr>
          <w:color w:val="231F20"/>
          <w:spacing w:val="-16"/>
        </w:rPr>
        <w:t> </w:t>
      </w:r>
      <w:r>
        <w:rPr>
          <w:color w:val="231F20"/>
        </w:rPr>
        <w:t>rating</w:t>
      </w:r>
      <w:r>
        <w:rPr>
          <w:color w:val="231F20"/>
          <w:spacing w:val="-16"/>
        </w:rPr>
        <w:t> </w:t>
      </w:r>
      <w:r>
        <w:rPr>
          <w:color w:val="231F20"/>
        </w:rPr>
        <w:t>in</w:t>
      </w:r>
      <w:r>
        <w:rPr>
          <w:color w:val="231F20"/>
          <w:spacing w:val="-15"/>
        </w:rPr>
        <w:t> </w:t>
      </w:r>
      <w:r>
        <w:rPr>
          <w:color w:val="231F20"/>
        </w:rPr>
        <w:t>the</w:t>
      </w:r>
      <w:r>
        <w:rPr>
          <w:color w:val="231F20"/>
          <w:spacing w:val="-16"/>
        </w:rPr>
        <w:t> </w:t>
      </w:r>
      <w:r>
        <w:rPr>
          <w:color w:val="231F20"/>
        </w:rPr>
        <w:t>form</w:t>
      </w:r>
      <w:r>
        <w:rPr>
          <w:color w:val="231F20"/>
          <w:spacing w:val="-16"/>
        </w:rPr>
        <w:t> </w:t>
      </w:r>
      <w:r>
        <w:rPr>
          <w:color w:val="231F20"/>
        </w:rPr>
        <w:t>of</w:t>
      </w:r>
      <w:r>
        <w:rPr>
          <w:color w:val="231F20"/>
          <w:spacing w:val="-16"/>
        </w:rPr>
        <w:t> </w:t>
      </w:r>
      <w:r>
        <w:rPr>
          <w:color w:val="231F20"/>
        </w:rPr>
        <w:t>a</w:t>
      </w:r>
      <w:r>
        <w:rPr>
          <w:color w:val="231F20"/>
          <w:spacing w:val="-15"/>
        </w:rPr>
        <w:t> </w:t>
      </w:r>
      <w:r>
        <w:rPr>
          <w:color w:val="231F20"/>
        </w:rPr>
        <w:t>data</w:t>
      </w:r>
      <w:r>
        <w:rPr>
          <w:color w:val="231F20"/>
          <w:spacing w:val="-16"/>
        </w:rPr>
        <w:t> </w:t>
      </w:r>
      <w:r>
        <w:rPr>
          <w:color w:val="231F20"/>
        </w:rPr>
        <w:t>trust</w:t>
      </w:r>
      <w:r>
        <w:rPr>
          <w:color w:val="231F20"/>
          <w:spacing w:val="-15"/>
        </w:rPr>
        <w:t> </w:t>
      </w:r>
      <w:r>
        <w:rPr>
          <w:color w:val="231F20"/>
        </w:rPr>
        <w:t>score</w:t>
      </w:r>
      <w:r>
        <w:rPr>
          <w:color w:val="231F20"/>
          <w:spacing w:val="-16"/>
        </w:rPr>
        <w:t> </w:t>
      </w:r>
      <w:r>
        <w:rPr>
          <w:color w:val="231F20"/>
        </w:rPr>
        <w:t>may</w:t>
      </w:r>
      <w:r>
        <w:rPr>
          <w:color w:val="231F20"/>
          <w:spacing w:val="-15"/>
        </w:rPr>
        <w:t> </w:t>
      </w:r>
      <w:r>
        <w:rPr>
          <w:color w:val="231F20"/>
        </w:rPr>
        <w:t>be</w:t>
      </w:r>
      <w:r>
        <w:rPr>
          <w:color w:val="231F20"/>
          <w:spacing w:val="-16"/>
        </w:rPr>
        <w:t> </w:t>
      </w:r>
      <w:r>
        <w:rPr>
          <w:color w:val="231F20"/>
        </w:rPr>
        <w:t>assigned</w:t>
      </w:r>
      <w:r>
        <w:rPr>
          <w:color w:val="231F20"/>
          <w:spacing w:val="-15"/>
        </w:rPr>
        <w:t> </w:t>
      </w:r>
      <w:r>
        <w:rPr>
          <w:color w:val="231F20"/>
        </w:rPr>
        <w:t>to</w:t>
      </w:r>
      <w:r>
        <w:rPr>
          <w:color w:val="231F20"/>
          <w:spacing w:val="-15"/>
        </w:rPr>
        <w:t> </w:t>
      </w:r>
      <w:r>
        <w:rPr>
          <w:color w:val="231F20"/>
        </w:rPr>
        <w:t>a</w:t>
      </w:r>
      <w:r>
        <w:rPr>
          <w:color w:val="231F20"/>
          <w:spacing w:val="-15"/>
        </w:rPr>
        <w:t> </w:t>
      </w:r>
      <w:r>
        <w:rPr>
          <w:color w:val="231F20"/>
        </w:rPr>
        <w:t>data</w:t>
      </w:r>
      <w:r>
        <w:rPr>
          <w:color w:val="231F20"/>
          <w:spacing w:val="-16"/>
        </w:rPr>
        <w:t> </w:t>
      </w:r>
      <w:r>
        <w:rPr>
          <w:color w:val="231F20"/>
        </w:rPr>
        <w:t>fiduciary</w:t>
      </w:r>
      <w:r>
        <w:rPr>
          <w:color w:val="231F20"/>
          <w:spacing w:val="-16"/>
        </w:rPr>
        <w:t> </w:t>
      </w:r>
      <w:r>
        <w:rPr>
          <w:color w:val="231F20"/>
        </w:rPr>
        <w:t>under sub-section (</w:t>
      </w:r>
      <w:r>
        <w:rPr>
          <w:i/>
          <w:color w:val="231F20"/>
        </w:rPr>
        <w:t>6</w:t>
      </w:r>
      <w:r>
        <w:rPr>
          <w:color w:val="231F20"/>
        </w:rPr>
        <w:t>) of section</w:t>
      </w:r>
      <w:r>
        <w:rPr>
          <w:color w:val="231F20"/>
          <w:spacing w:val="18"/>
        </w:rPr>
        <w:t> </w:t>
      </w:r>
      <w:r>
        <w:rPr>
          <w:color w:val="231F20"/>
        </w:rPr>
        <w:t>29;</w:t>
      </w:r>
    </w:p>
    <w:p>
      <w:pPr>
        <w:pStyle w:val="ListParagraph"/>
        <w:numPr>
          <w:ilvl w:val="0"/>
          <w:numId w:val="97"/>
        </w:numPr>
        <w:tabs>
          <w:tab w:pos="2664" w:val="left" w:leader="none"/>
        </w:tabs>
        <w:spacing w:line="244" w:lineRule="auto" w:before="106" w:after="0"/>
        <w:ind w:left="1810" w:right="3" w:firstLine="480"/>
        <w:jc w:val="both"/>
        <w:rPr>
          <w:sz w:val="20"/>
        </w:rPr>
      </w:pPr>
      <w:r>
        <w:rPr>
          <w:color w:val="231F20"/>
          <w:spacing w:val="3"/>
          <w:sz w:val="20"/>
        </w:rPr>
        <w:t>the </w:t>
      </w:r>
      <w:r>
        <w:rPr>
          <w:color w:val="231F20"/>
          <w:spacing w:val="4"/>
          <w:sz w:val="20"/>
        </w:rPr>
        <w:t>qualification </w:t>
      </w:r>
      <w:r>
        <w:rPr>
          <w:color w:val="231F20"/>
          <w:spacing w:val="3"/>
          <w:sz w:val="20"/>
        </w:rPr>
        <w:t>and </w:t>
      </w:r>
      <w:r>
        <w:rPr>
          <w:color w:val="231F20"/>
          <w:spacing w:val="4"/>
          <w:sz w:val="20"/>
        </w:rPr>
        <w:t>experience </w:t>
      </w:r>
      <w:r>
        <w:rPr>
          <w:color w:val="231F20"/>
          <w:spacing w:val="2"/>
          <w:sz w:val="20"/>
        </w:rPr>
        <w:t>of </w:t>
      </w:r>
      <w:r>
        <w:rPr>
          <w:color w:val="231F20"/>
          <w:sz w:val="20"/>
        </w:rPr>
        <w:t>a </w:t>
      </w:r>
      <w:r>
        <w:rPr>
          <w:color w:val="231F20"/>
          <w:spacing w:val="3"/>
          <w:sz w:val="20"/>
        </w:rPr>
        <w:t>data </w:t>
      </w:r>
      <w:r>
        <w:rPr>
          <w:color w:val="231F20"/>
          <w:spacing w:val="4"/>
          <w:sz w:val="20"/>
        </w:rPr>
        <w:t>protection officer </w:t>
      </w:r>
      <w:r>
        <w:rPr>
          <w:color w:val="231F20"/>
          <w:spacing w:val="5"/>
          <w:sz w:val="20"/>
        </w:rPr>
        <w:t>under </w:t>
      </w:r>
      <w:r>
        <w:rPr>
          <w:color w:val="231F20"/>
          <w:sz w:val="20"/>
        </w:rPr>
        <w:t>sub-section (</w:t>
      </w:r>
      <w:r>
        <w:rPr>
          <w:i/>
          <w:color w:val="231F20"/>
          <w:sz w:val="20"/>
        </w:rPr>
        <w:t>1</w:t>
      </w:r>
      <w:r>
        <w:rPr>
          <w:color w:val="231F20"/>
          <w:sz w:val="20"/>
        </w:rPr>
        <w:t>) of section</w:t>
      </w:r>
      <w:r>
        <w:rPr>
          <w:color w:val="231F20"/>
          <w:spacing w:val="18"/>
          <w:sz w:val="20"/>
        </w:rPr>
        <w:t> </w:t>
      </w:r>
      <w:r>
        <w:rPr>
          <w:color w:val="231F20"/>
          <w:sz w:val="20"/>
        </w:rPr>
        <w:t>30;</w:t>
      </w:r>
    </w:p>
    <w:p>
      <w:pPr>
        <w:pStyle w:val="ListParagraph"/>
        <w:numPr>
          <w:ilvl w:val="0"/>
          <w:numId w:val="97"/>
        </w:numPr>
        <w:tabs>
          <w:tab w:pos="2589" w:val="left" w:leader="none"/>
        </w:tabs>
        <w:spacing w:line="240" w:lineRule="auto" w:before="107" w:after="0"/>
        <w:ind w:left="2588" w:right="0" w:hanging="299"/>
        <w:jc w:val="both"/>
        <w:rPr>
          <w:sz w:val="20"/>
        </w:rPr>
      </w:pPr>
      <w:r>
        <w:rPr>
          <w:color w:val="231F20"/>
          <w:sz w:val="20"/>
        </w:rPr>
        <w:t>the</w:t>
      </w:r>
      <w:r>
        <w:rPr>
          <w:color w:val="231F20"/>
          <w:spacing w:val="14"/>
          <w:sz w:val="20"/>
        </w:rPr>
        <w:t> </w:t>
      </w:r>
      <w:r>
        <w:rPr>
          <w:color w:val="231F20"/>
          <w:sz w:val="20"/>
        </w:rPr>
        <w:t>period</w:t>
      </w:r>
      <w:r>
        <w:rPr>
          <w:color w:val="231F20"/>
          <w:spacing w:val="14"/>
          <w:sz w:val="20"/>
        </w:rPr>
        <w:t> </w:t>
      </w:r>
      <w:r>
        <w:rPr>
          <w:color w:val="231F20"/>
          <w:sz w:val="20"/>
        </w:rPr>
        <w:t>within</w:t>
      </w:r>
      <w:r>
        <w:rPr>
          <w:color w:val="231F20"/>
          <w:spacing w:val="14"/>
          <w:sz w:val="20"/>
        </w:rPr>
        <w:t> </w:t>
      </w:r>
      <w:r>
        <w:rPr>
          <w:color w:val="231F20"/>
          <w:sz w:val="20"/>
        </w:rPr>
        <w:t>which</w:t>
      </w:r>
      <w:r>
        <w:rPr>
          <w:color w:val="231F20"/>
          <w:spacing w:val="14"/>
          <w:sz w:val="20"/>
        </w:rPr>
        <w:t> </w:t>
      </w:r>
      <w:r>
        <w:rPr>
          <w:color w:val="231F20"/>
          <w:sz w:val="20"/>
        </w:rPr>
        <w:t>transfer</w:t>
      </w:r>
      <w:r>
        <w:rPr>
          <w:color w:val="231F20"/>
          <w:spacing w:val="14"/>
          <w:sz w:val="20"/>
        </w:rPr>
        <w:t> </w:t>
      </w:r>
      <w:r>
        <w:rPr>
          <w:color w:val="231F20"/>
          <w:sz w:val="20"/>
        </w:rPr>
        <w:t>of</w:t>
      </w:r>
      <w:r>
        <w:rPr>
          <w:color w:val="231F20"/>
          <w:spacing w:val="14"/>
          <w:sz w:val="20"/>
        </w:rPr>
        <w:t> </w:t>
      </w:r>
      <w:r>
        <w:rPr>
          <w:color w:val="231F20"/>
          <w:sz w:val="20"/>
        </w:rPr>
        <w:t>personal</w:t>
      </w:r>
      <w:r>
        <w:rPr>
          <w:color w:val="231F20"/>
          <w:spacing w:val="14"/>
          <w:sz w:val="20"/>
        </w:rPr>
        <w:t> </w:t>
      </w:r>
      <w:r>
        <w:rPr>
          <w:color w:val="231F20"/>
          <w:sz w:val="20"/>
        </w:rPr>
        <w:t>data</w:t>
      </w:r>
      <w:r>
        <w:rPr>
          <w:color w:val="231F20"/>
          <w:spacing w:val="14"/>
          <w:sz w:val="20"/>
        </w:rPr>
        <w:t> </w:t>
      </w:r>
      <w:r>
        <w:rPr>
          <w:color w:val="231F20"/>
          <w:sz w:val="20"/>
        </w:rPr>
        <w:t>shall</w:t>
      </w:r>
      <w:r>
        <w:rPr>
          <w:color w:val="231F20"/>
          <w:spacing w:val="14"/>
          <w:sz w:val="20"/>
        </w:rPr>
        <w:t> </w:t>
      </w:r>
      <w:r>
        <w:rPr>
          <w:color w:val="231F20"/>
          <w:sz w:val="20"/>
        </w:rPr>
        <w:t>be</w:t>
      </w:r>
      <w:r>
        <w:rPr>
          <w:color w:val="231F20"/>
          <w:spacing w:val="14"/>
          <w:sz w:val="20"/>
        </w:rPr>
        <w:t> </w:t>
      </w:r>
      <w:r>
        <w:rPr>
          <w:color w:val="231F20"/>
          <w:sz w:val="20"/>
        </w:rPr>
        <w:t>notified</w:t>
      </w:r>
      <w:r>
        <w:rPr>
          <w:color w:val="231F20"/>
          <w:spacing w:val="14"/>
          <w:sz w:val="20"/>
        </w:rPr>
        <w:t> </w:t>
      </w:r>
      <w:r>
        <w:rPr>
          <w:color w:val="231F20"/>
          <w:sz w:val="20"/>
        </w:rPr>
        <w:t>to</w:t>
      </w:r>
      <w:r>
        <w:rPr>
          <w:color w:val="231F20"/>
          <w:spacing w:val="14"/>
          <w:sz w:val="20"/>
        </w:rPr>
        <w:t> </w:t>
      </w:r>
      <w:r>
        <w:rPr>
          <w:color w:val="231F20"/>
          <w:sz w:val="20"/>
        </w:rPr>
        <w:t>the</w:t>
      </w:r>
    </w:p>
    <w:p>
      <w:pPr>
        <w:pStyle w:val="BodyText"/>
        <w:tabs>
          <w:tab w:pos="1809" w:val="left" w:leader="none"/>
        </w:tabs>
        <w:spacing w:before="5"/>
        <w:ind w:left="974"/>
        <w:jc w:val="both"/>
      </w:pPr>
      <w:r>
        <w:rPr>
          <w:color w:val="231F20"/>
          <w:spacing w:val="8"/>
          <w:position w:val="-3"/>
          <w:sz w:val="16"/>
        </w:rPr>
        <w:t>30</w:t>
        <w:tab/>
      </w:r>
      <w:r>
        <w:rPr>
          <w:color w:val="231F20"/>
        </w:rPr>
        <w:t>Authority under sub-section (</w:t>
      </w:r>
      <w:r>
        <w:rPr>
          <w:i/>
          <w:color w:val="231F20"/>
        </w:rPr>
        <w:t>3</w:t>
      </w:r>
      <w:r>
        <w:rPr>
          <w:color w:val="231F20"/>
        </w:rPr>
        <w:t>) of section</w:t>
      </w:r>
      <w:r>
        <w:rPr>
          <w:color w:val="231F20"/>
          <w:spacing w:val="38"/>
        </w:rPr>
        <w:t> </w:t>
      </w:r>
      <w:r>
        <w:rPr>
          <w:color w:val="231F20"/>
        </w:rPr>
        <w:t>34;</w:t>
      </w:r>
    </w:p>
    <w:p>
      <w:pPr>
        <w:pStyle w:val="ListParagraph"/>
        <w:numPr>
          <w:ilvl w:val="0"/>
          <w:numId w:val="97"/>
        </w:numPr>
        <w:tabs>
          <w:tab w:pos="2588" w:val="left" w:leader="none"/>
        </w:tabs>
        <w:spacing w:line="244" w:lineRule="auto" w:before="80" w:after="0"/>
        <w:ind w:left="1810" w:right="9" w:firstLine="480"/>
        <w:jc w:val="both"/>
        <w:rPr>
          <w:sz w:val="20"/>
        </w:rPr>
      </w:pPr>
      <w:r>
        <w:rPr>
          <w:color w:val="231F20"/>
          <w:sz w:val="20"/>
        </w:rPr>
        <w:t>the provisions of the Act and the class of research, archival or statistical purposes which may be exempted under section</w:t>
      </w:r>
      <w:r>
        <w:rPr>
          <w:color w:val="231F20"/>
          <w:spacing w:val="-11"/>
          <w:sz w:val="20"/>
        </w:rPr>
        <w:t> </w:t>
      </w:r>
      <w:r>
        <w:rPr>
          <w:color w:val="231F20"/>
          <w:sz w:val="20"/>
        </w:rPr>
        <w:t>38;</w:t>
      </w:r>
    </w:p>
    <w:p>
      <w:pPr>
        <w:pStyle w:val="ListParagraph"/>
        <w:numPr>
          <w:ilvl w:val="0"/>
          <w:numId w:val="97"/>
        </w:numPr>
        <w:tabs>
          <w:tab w:pos="2584" w:val="left" w:leader="none"/>
        </w:tabs>
        <w:spacing w:line="244" w:lineRule="auto" w:before="107" w:after="0"/>
        <w:ind w:left="1810" w:right="10" w:firstLine="480"/>
        <w:jc w:val="both"/>
        <w:rPr>
          <w:sz w:val="20"/>
        </w:rPr>
      </w:pPr>
      <w:r>
        <w:rPr>
          <w:color w:val="231F20"/>
          <w:sz w:val="20"/>
        </w:rPr>
        <w:t>the remuneration, salary or allowances and other terms and conditions of service</w:t>
      </w:r>
      <w:r>
        <w:rPr>
          <w:color w:val="231F20"/>
          <w:spacing w:val="-7"/>
          <w:sz w:val="20"/>
        </w:rPr>
        <w:t> </w:t>
      </w:r>
      <w:r>
        <w:rPr>
          <w:color w:val="231F20"/>
          <w:sz w:val="20"/>
        </w:rPr>
        <w:t>of</w:t>
      </w:r>
      <w:r>
        <w:rPr>
          <w:color w:val="231F20"/>
          <w:spacing w:val="-6"/>
          <w:sz w:val="20"/>
        </w:rPr>
        <w:t> </w:t>
      </w:r>
      <w:r>
        <w:rPr>
          <w:color w:val="231F20"/>
          <w:sz w:val="20"/>
        </w:rPr>
        <w:t>such</w:t>
      </w:r>
      <w:r>
        <w:rPr>
          <w:color w:val="231F20"/>
          <w:spacing w:val="-7"/>
          <w:sz w:val="20"/>
        </w:rPr>
        <w:t> </w:t>
      </w:r>
      <w:r>
        <w:rPr>
          <w:color w:val="231F20"/>
          <w:sz w:val="20"/>
        </w:rPr>
        <w:t>officers,</w:t>
      </w:r>
      <w:r>
        <w:rPr>
          <w:color w:val="231F20"/>
          <w:spacing w:val="-6"/>
          <w:sz w:val="20"/>
        </w:rPr>
        <w:t> </w:t>
      </w:r>
      <w:r>
        <w:rPr>
          <w:color w:val="231F20"/>
          <w:sz w:val="20"/>
        </w:rPr>
        <w:t>employees,</w:t>
      </w:r>
      <w:r>
        <w:rPr>
          <w:color w:val="231F20"/>
          <w:spacing w:val="-6"/>
          <w:sz w:val="20"/>
        </w:rPr>
        <w:t> </w:t>
      </w:r>
      <w:r>
        <w:rPr>
          <w:color w:val="231F20"/>
          <w:sz w:val="20"/>
        </w:rPr>
        <w:t>consultants</w:t>
      </w:r>
      <w:r>
        <w:rPr>
          <w:color w:val="231F20"/>
          <w:spacing w:val="-7"/>
          <w:sz w:val="20"/>
        </w:rPr>
        <w:t> </w:t>
      </w:r>
      <w:r>
        <w:rPr>
          <w:color w:val="231F20"/>
          <w:sz w:val="20"/>
        </w:rPr>
        <w:t>and</w:t>
      </w:r>
      <w:r>
        <w:rPr>
          <w:color w:val="231F20"/>
          <w:spacing w:val="-6"/>
          <w:sz w:val="20"/>
        </w:rPr>
        <w:t> </w:t>
      </w:r>
      <w:r>
        <w:rPr>
          <w:color w:val="231F20"/>
          <w:sz w:val="20"/>
        </w:rPr>
        <w:t>experts</w:t>
      </w:r>
      <w:r>
        <w:rPr>
          <w:color w:val="231F20"/>
          <w:spacing w:val="-6"/>
          <w:sz w:val="20"/>
        </w:rPr>
        <w:t> </w:t>
      </w:r>
      <w:r>
        <w:rPr>
          <w:color w:val="231F20"/>
          <w:sz w:val="20"/>
        </w:rPr>
        <w:t>under</w:t>
      </w:r>
      <w:r>
        <w:rPr>
          <w:color w:val="231F20"/>
          <w:spacing w:val="-7"/>
          <w:sz w:val="20"/>
        </w:rPr>
        <w:t> </w:t>
      </w:r>
      <w:r>
        <w:rPr>
          <w:color w:val="231F20"/>
          <w:sz w:val="20"/>
        </w:rPr>
        <w:t>sub-section</w:t>
      </w:r>
      <w:r>
        <w:rPr>
          <w:color w:val="231F20"/>
          <w:spacing w:val="-6"/>
          <w:sz w:val="20"/>
        </w:rPr>
        <w:t> </w:t>
      </w:r>
      <w:r>
        <w:rPr>
          <w:color w:val="231F20"/>
          <w:sz w:val="20"/>
        </w:rPr>
        <w:t>(</w:t>
      </w:r>
      <w:r>
        <w:rPr>
          <w:i/>
          <w:color w:val="231F20"/>
          <w:sz w:val="20"/>
        </w:rPr>
        <w:t>2</w:t>
      </w:r>
      <w:r>
        <w:rPr>
          <w:color w:val="231F20"/>
          <w:sz w:val="20"/>
        </w:rPr>
        <w:t>)</w:t>
      </w:r>
      <w:r>
        <w:rPr>
          <w:color w:val="231F20"/>
          <w:spacing w:val="-6"/>
          <w:sz w:val="20"/>
        </w:rPr>
        <w:t> </w:t>
      </w:r>
      <w:r>
        <w:rPr>
          <w:color w:val="231F20"/>
          <w:sz w:val="20"/>
        </w:rPr>
        <w:t>of</w:t>
      </w:r>
    </w:p>
    <w:p>
      <w:pPr>
        <w:tabs>
          <w:tab w:pos="1809" w:val="left" w:leader="none"/>
        </w:tabs>
        <w:spacing w:line="226" w:lineRule="exact" w:before="0"/>
        <w:ind w:left="960" w:right="0" w:firstLine="0"/>
        <w:jc w:val="both"/>
        <w:rPr>
          <w:sz w:val="20"/>
        </w:rPr>
      </w:pPr>
      <w:r>
        <w:rPr>
          <w:color w:val="231F20"/>
          <w:spacing w:val="8"/>
          <w:sz w:val="16"/>
        </w:rPr>
        <w:t>35</w:t>
        <w:tab/>
      </w:r>
      <w:r>
        <w:rPr>
          <w:color w:val="231F20"/>
          <w:sz w:val="20"/>
        </w:rPr>
        <w:t>section</w:t>
      </w:r>
      <w:r>
        <w:rPr>
          <w:color w:val="231F20"/>
          <w:spacing w:val="3"/>
          <w:sz w:val="20"/>
        </w:rPr>
        <w:t> </w:t>
      </w:r>
      <w:r>
        <w:rPr>
          <w:color w:val="231F20"/>
          <w:sz w:val="20"/>
        </w:rPr>
        <w:t>48;</w:t>
      </w:r>
    </w:p>
    <w:p>
      <w:pPr>
        <w:pStyle w:val="ListParagraph"/>
        <w:numPr>
          <w:ilvl w:val="0"/>
          <w:numId w:val="97"/>
        </w:numPr>
        <w:tabs>
          <w:tab w:pos="2573" w:val="left" w:leader="none"/>
        </w:tabs>
        <w:spacing w:line="240" w:lineRule="auto" w:before="115" w:after="0"/>
        <w:ind w:left="2572" w:right="0" w:hanging="283"/>
        <w:jc w:val="left"/>
        <w:rPr>
          <w:sz w:val="20"/>
        </w:rPr>
      </w:pPr>
      <w:r>
        <w:rPr>
          <w:color w:val="231F20"/>
          <w:sz w:val="20"/>
        </w:rPr>
        <w:t>the code of practice under sub-section (</w:t>
      </w:r>
      <w:r>
        <w:rPr>
          <w:i/>
          <w:color w:val="231F20"/>
          <w:sz w:val="20"/>
        </w:rPr>
        <w:t>1</w:t>
      </w:r>
      <w:r>
        <w:rPr>
          <w:color w:val="231F20"/>
          <w:sz w:val="20"/>
        </w:rPr>
        <w:t>) of section</w:t>
      </w:r>
      <w:r>
        <w:rPr>
          <w:color w:val="231F20"/>
          <w:spacing w:val="9"/>
          <w:sz w:val="20"/>
        </w:rPr>
        <w:t> </w:t>
      </w:r>
      <w:r>
        <w:rPr>
          <w:color w:val="231F20"/>
          <w:sz w:val="20"/>
        </w:rPr>
        <w:t>50;</w:t>
      </w:r>
    </w:p>
    <w:p>
      <w:pPr>
        <w:pStyle w:val="ListParagraph"/>
        <w:numPr>
          <w:ilvl w:val="0"/>
          <w:numId w:val="97"/>
        </w:numPr>
        <w:tabs>
          <w:tab w:pos="2549" w:val="left" w:leader="none"/>
        </w:tabs>
        <w:spacing w:line="244" w:lineRule="auto" w:before="111" w:after="0"/>
        <w:ind w:left="1810" w:right="9" w:firstLine="480"/>
        <w:jc w:val="left"/>
        <w:rPr>
          <w:sz w:val="20"/>
        </w:rPr>
      </w:pPr>
      <w:r>
        <w:rPr>
          <w:color w:val="231F20"/>
          <w:sz w:val="20"/>
        </w:rPr>
        <w:t>the</w:t>
      </w:r>
      <w:r>
        <w:rPr>
          <w:color w:val="231F20"/>
          <w:spacing w:val="-8"/>
          <w:sz w:val="20"/>
        </w:rPr>
        <w:t> </w:t>
      </w:r>
      <w:r>
        <w:rPr>
          <w:color w:val="231F20"/>
          <w:sz w:val="20"/>
        </w:rPr>
        <w:t>form</w:t>
      </w:r>
      <w:r>
        <w:rPr>
          <w:color w:val="231F20"/>
          <w:spacing w:val="-7"/>
          <w:sz w:val="20"/>
        </w:rPr>
        <w:t> </w:t>
      </w:r>
      <w:r>
        <w:rPr>
          <w:color w:val="231F20"/>
          <w:sz w:val="20"/>
        </w:rPr>
        <w:t>and</w:t>
      </w:r>
      <w:r>
        <w:rPr>
          <w:color w:val="231F20"/>
          <w:spacing w:val="-7"/>
          <w:sz w:val="20"/>
        </w:rPr>
        <w:t> </w:t>
      </w:r>
      <w:r>
        <w:rPr>
          <w:color w:val="231F20"/>
          <w:sz w:val="20"/>
        </w:rPr>
        <w:t>manner</w:t>
      </w:r>
      <w:r>
        <w:rPr>
          <w:color w:val="231F20"/>
          <w:spacing w:val="-7"/>
          <w:sz w:val="20"/>
        </w:rPr>
        <w:t> </w:t>
      </w:r>
      <w:r>
        <w:rPr>
          <w:color w:val="231F20"/>
          <w:sz w:val="20"/>
        </w:rPr>
        <w:t>for</w:t>
      </w:r>
      <w:r>
        <w:rPr>
          <w:color w:val="231F20"/>
          <w:spacing w:val="-7"/>
          <w:sz w:val="20"/>
        </w:rPr>
        <w:t> </w:t>
      </w:r>
      <w:r>
        <w:rPr>
          <w:color w:val="231F20"/>
          <w:sz w:val="20"/>
        </w:rPr>
        <w:t>providing</w:t>
      </w:r>
      <w:r>
        <w:rPr>
          <w:color w:val="231F20"/>
          <w:spacing w:val="-7"/>
          <w:sz w:val="20"/>
        </w:rPr>
        <w:t> </w:t>
      </w:r>
      <w:r>
        <w:rPr>
          <w:color w:val="231F20"/>
          <w:sz w:val="20"/>
        </w:rPr>
        <w:t>information</w:t>
      </w:r>
      <w:r>
        <w:rPr>
          <w:color w:val="231F20"/>
          <w:spacing w:val="-7"/>
          <w:sz w:val="20"/>
        </w:rPr>
        <w:t> </w:t>
      </w:r>
      <w:r>
        <w:rPr>
          <w:color w:val="231F20"/>
          <w:sz w:val="20"/>
        </w:rPr>
        <w:t>to</w:t>
      </w:r>
      <w:r>
        <w:rPr>
          <w:color w:val="231F20"/>
          <w:spacing w:val="-7"/>
          <w:sz w:val="20"/>
        </w:rPr>
        <w:t> </w:t>
      </w:r>
      <w:r>
        <w:rPr>
          <w:color w:val="231F20"/>
          <w:sz w:val="20"/>
        </w:rPr>
        <w:t>the</w:t>
      </w:r>
      <w:r>
        <w:rPr>
          <w:color w:val="231F20"/>
          <w:spacing w:val="-19"/>
          <w:sz w:val="20"/>
        </w:rPr>
        <w:t> </w:t>
      </w:r>
      <w:r>
        <w:rPr>
          <w:color w:val="231F20"/>
          <w:sz w:val="20"/>
        </w:rPr>
        <w:t>Authority</w:t>
      </w:r>
      <w:r>
        <w:rPr>
          <w:color w:val="231F20"/>
          <w:spacing w:val="-7"/>
          <w:sz w:val="20"/>
        </w:rPr>
        <w:t> </w:t>
      </w:r>
      <w:r>
        <w:rPr>
          <w:color w:val="231F20"/>
          <w:sz w:val="20"/>
        </w:rPr>
        <w:t>by</w:t>
      </w:r>
      <w:r>
        <w:rPr>
          <w:color w:val="231F20"/>
          <w:spacing w:val="-7"/>
          <w:sz w:val="20"/>
        </w:rPr>
        <w:t> </w:t>
      </w:r>
      <w:r>
        <w:rPr>
          <w:color w:val="231F20"/>
          <w:sz w:val="20"/>
        </w:rPr>
        <w:t>the</w:t>
      </w:r>
      <w:r>
        <w:rPr>
          <w:color w:val="231F20"/>
          <w:spacing w:val="-7"/>
          <w:sz w:val="20"/>
        </w:rPr>
        <w:t> </w:t>
      </w:r>
      <w:r>
        <w:rPr>
          <w:color w:val="231F20"/>
          <w:sz w:val="20"/>
        </w:rPr>
        <w:t>data fiduciary under sub-section (</w:t>
      </w:r>
      <w:r>
        <w:rPr>
          <w:i/>
          <w:color w:val="231F20"/>
          <w:sz w:val="20"/>
        </w:rPr>
        <w:t>3</w:t>
      </w:r>
      <w:r>
        <w:rPr>
          <w:color w:val="231F20"/>
          <w:sz w:val="20"/>
        </w:rPr>
        <w:t>) of section</w:t>
      </w:r>
      <w:r>
        <w:rPr>
          <w:color w:val="231F20"/>
          <w:spacing w:val="3"/>
          <w:sz w:val="20"/>
        </w:rPr>
        <w:t> </w:t>
      </w:r>
      <w:r>
        <w:rPr>
          <w:color w:val="231F20"/>
          <w:sz w:val="20"/>
        </w:rPr>
        <w:t>52;</w:t>
      </w:r>
    </w:p>
    <w:p>
      <w:pPr>
        <w:pStyle w:val="ListParagraph"/>
        <w:numPr>
          <w:ilvl w:val="0"/>
          <w:numId w:val="97"/>
        </w:numPr>
        <w:tabs>
          <w:tab w:pos="2540" w:val="left" w:leader="none"/>
        </w:tabs>
        <w:spacing w:line="240" w:lineRule="auto" w:before="107" w:after="0"/>
        <w:ind w:left="2539" w:right="0" w:hanging="250"/>
        <w:jc w:val="left"/>
        <w:rPr>
          <w:sz w:val="20"/>
        </w:rPr>
      </w:pPr>
      <w:r>
        <w:rPr>
          <w:color w:val="231F20"/>
          <w:sz w:val="20"/>
        </w:rPr>
        <w:t>any</w:t>
      </w:r>
      <w:r>
        <w:rPr>
          <w:color w:val="231F20"/>
          <w:spacing w:val="-16"/>
          <w:sz w:val="20"/>
        </w:rPr>
        <w:t> </w:t>
      </w:r>
      <w:r>
        <w:rPr>
          <w:color w:val="231F20"/>
          <w:sz w:val="20"/>
        </w:rPr>
        <w:t>other</w:t>
      </w:r>
      <w:r>
        <w:rPr>
          <w:color w:val="231F20"/>
          <w:spacing w:val="-15"/>
          <w:sz w:val="20"/>
        </w:rPr>
        <w:t> </w:t>
      </w:r>
      <w:r>
        <w:rPr>
          <w:color w:val="231F20"/>
          <w:sz w:val="20"/>
        </w:rPr>
        <w:t>matter</w:t>
      </w:r>
      <w:r>
        <w:rPr>
          <w:color w:val="231F20"/>
          <w:spacing w:val="-15"/>
          <w:sz w:val="20"/>
        </w:rPr>
        <w:t> </w:t>
      </w:r>
      <w:r>
        <w:rPr>
          <w:color w:val="231F20"/>
          <w:sz w:val="20"/>
        </w:rPr>
        <w:t>which</w:t>
      </w:r>
      <w:r>
        <w:rPr>
          <w:color w:val="231F20"/>
          <w:spacing w:val="-15"/>
          <w:sz w:val="20"/>
        </w:rPr>
        <w:t> </w:t>
      </w:r>
      <w:r>
        <w:rPr>
          <w:color w:val="231F20"/>
          <w:sz w:val="20"/>
        </w:rPr>
        <w:t>is</w:t>
      </w:r>
      <w:r>
        <w:rPr>
          <w:color w:val="231F20"/>
          <w:spacing w:val="-15"/>
          <w:sz w:val="20"/>
        </w:rPr>
        <w:t> </w:t>
      </w:r>
      <w:r>
        <w:rPr>
          <w:color w:val="231F20"/>
          <w:sz w:val="20"/>
        </w:rPr>
        <w:t>required</w:t>
      </w:r>
      <w:r>
        <w:rPr>
          <w:color w:val="231F20"/>
          <w:spacing w:val="-15"/>
          <w:sz w:val="20"/>
        </w:rPr>
        <w:t> </w:t>
      </w:r>
      <w:r>
        <w:rPr>
          <w:color w:val="231F20"/>
          <w:sz w:val="20"/>
        </w:rPr>
        <w:t>to</w:t>
      </w:r>
      <w:r>
        <w:rPr>
          <w:color w:val="231F20"/>
          <w:spacing w:val="-15"/>
          <w:sz w:val="20"/>
        </w:rPr>
        <w:t> </w:t>
      </w:r>
      <w:r>
        <w:rPr>
          <w:color w:val="231F20"/>
          <w:sz w:val="20"/>
        </w:rPr>
        <w:t>be,</w:t>
      </w:r>
      <w:r>
        <w:rPr>
          <w:color w:val="231F20"/>
          <w:spacing w:val="-15"/>
          <w:sz w:val="20"/>
        </w:rPr>
        <w:t> </w:t>
      </w:r>
      <w:r>
        <w:rPr>
          <w:color w:val="231F20"/>
          <w:sz w:val="20"/>
        </w:rPr>
        <w:t>or</w:t>
      </w:r>
      <w:r>
        <w:rPr>
          <w:color w:val="231F20"/>
          <w:spacing w:val="-15"/>
          <w:sz w:val="20"/>
        </w:rPr>
        <w:t> </w:t>
      </w:r>
      <w:r>
        <w:rPr>
          <w:color w:val="231F20"/>
          <w:sz w:val="20"/>
        </w:rPr>
        <w:t>may</w:t>
      </w:r>
      <w:r>
        <w:rPr>
          <w:color w:val="231F20"/>
          <w:spacing w:val="-15"/>
          <w:sz w:val="20"/>
        </w:rPr>
        <w:t> </w:t>
      </w:r>
      <w:r>
        <w:rPr>
          <w:color w:val="231F20"/>
          <w:sz w:val="20"/>
        </w:rPr>
        <w:t>be</w:t>
      </w:r>
      <w:r>
        <w:rPr>
          <w:color w:val="231F20"/>
          <w:spacing w:val="-15"/>
          <w:sz w:val="20"/>
        </w:rPr>
        <w:t> </w:t>
      </w:r>
      <w:r>
        <w:rPr>
          <w:color w:val="231F20"/>
          <w:sz w:val="20"/>
        </w:rPr>
        <w:t>specified,</w:t>
      </w:r>
      <w:r>
        <w:rPr>
          <w:color w:val="231F20"/>
          <w:spacing w:val="-15"/>
          <w:sz w:val="20"/>
        </w:rPr>
        <w:t> </w:t>
      </w:r>
      <w:r>
        <w:rPr>
          <w:color w:val="231F20"/>
          <w:sz w:val="20"/>
        </w:rPr>
        <w:t>or</w:t>
      </w:r>
      <w:r>
        <w:rPr>
          <w:color w:val="231F20"/>
          <w:spacing w:val="-15"/>
          <w:sz w:val="20"/>
        </w:rPr>
        <w:t> </w:t>
      </w:r>
      <w:r>
        <w:rPr>
          <w:color w:val="231F20"/>
          <w:sz w:val="20"/>
        </w:rPr>
        <w:t>in</w:t>
      </w:r>
      <w:r>
        <w:rPr>
          <w:color w:val="231F20"/>
          <w:spacing w:val="-15"/>
          <w:sz w:val="20"/>
        </w:rPr>
        <w:t> </w:t>
      </w:r>
      <w:r>
        <w:rPr>
          <w:color w:val="231F20"/>
          <w:sz w:val="20"/>
        </w:rPr>
        <w:t>respect</w:t>
      </w:r>
      <w:r>
        <w:rPr>
          <w:color w:val="231F20"/>
          <w:spacing w:val="-15"/>
          <w:sz w:val="20"/>
        </w:rPr>
        <w:t> </w:t>
      </w:r>
      <w:r>
        <w:rPr>
          <w:color w:val="231F20"/>
          <w:sz w:val="20"/>
        </w:rPr>
        <w:t>of</w:t>
      </w:r>
    </w:p>
    <w:p>
      <w:pPr>
        <w:pStyle w:val="BodyText"/>
        <w:tabs>
          <w:tab w:pos="1809" w:val="left" w:leader="none"/>
        </w:tabs>
        <w:spacing w:before="5"/>
        <w:ind w:left="955"/>
      </w:pPr>
      <w:r>
        <w:rPr>
          <w:color w:val="231F20"/>
          <w:spacing w:val="8"/>
          <w:sz w:val="16"/>
        </w:rPr>
        <w:t>40</w:t>
        <w:tab/>
      </w:r>
      <w:r>
        <w:rPr>
          <w:color w:val="231F20"/>
          <w:position w:val="1"/>
        </w:rPr>
        <w:t>which provision is to be or may be made by</w:t>
      </w:r>
      <w:r>
        <w:rPr>
          <w:color w:val="231F20"/>
          <w:spacing w:val="-27"/>
          <w:position w:val="1"/>
        </w:rPr>
        <w:t> </w:t>
      </w:r>
      <w:r>
        <w:rPr>
          <w:color w:val="231F20"/>
          <w:position w:val="1"/>
        </w:rPr>
        <w:t>regulations.</w:t>
      </w:r>
    </w:p>
    <w:p>
      <w:pPr>
        <w:pStyle w:val="ListParagraph"/>
        <w:numPr>
          <w:ilvl w:val="0"/>
          <w:numId w:val="90"/>
        </w:numPr>
        <w:tabs>
          <w:tab w:pos="2207" w:val="left" w:leader="none"/>
        </w:tabs>
        <w:spacing w:line="242" w:lineRule="auto" w:before="119" w:after="0"/>
        <w:ind w:left="1330" w:right="8" w:firstLine="480"/>
        <w:jc w:val="both"/>
        <w:rPr>
          <w:sz w:val="20"/>
        </w:rPr>
      </w:pPr>
      <w:r>
        <w:rPr>
          <w:color w:val="231F20"/>
          <w:sz w:val="20"/>
        </w:rPr>
        <w:t>Every rule and regulation made under this Act and notification issued under </w:t>
      </w:r>
      <w:r>
        <w:rPr>
          <w:color w:val="231F20"/>
          <w:spacing w:val="-3"/>
          <w:sz w:val="20"/>
        </w:rPr>
        <w:t>sub-section</w:t>
      </w:r>
      <w:r>
        <w:rPr>
          <w:color w:val="231F20"/>
          <w:spacing w:val="-19"/>
          <w:sz w:val="20"/>
        </w:rPr>
        <w:t> </w:t>
      </w:r>
      <w:r>
        <w:rPr>
          <w:color w:val="231F20"/>
          <w:spacing w:val="-3"/>
          <w:sz w:val="20"/>
        </w:rPr>
        <w:t>(</w:t>
      </w:r>
      <w:r>
        <w:rPr>
          <w:i/>
          <w:color w:val="231F20"/>
          <w:spacing w:val="-3"/>
          <w:sz w:val="20"/>
        </w:rPr>
        <w:t>4</w:t>
      </w:r>
      <w:r>
        <w:rPr>
          <w:color w:val="231F20"/>
          <w:spacing w:val="-3"/>
          <w:sz w:val="20"/>
        </w:rPr>
        <w:t>)</w:t>
      </w:r>
      <w:r>
        <w:rPr>
          <w:color w:val="231F20"/>
          <w:spacing w:val="-18"/>
          <w:sz w:val="20"/>
        </w:rPr>
        <w:t> </w:t>
      </w:r>
      <w:r>
        <w:rPr>
          <w:color w:val="231F20"/>
          <w:sz w:val="20"/>
        </w:rPr>
        <w:t>of</w:t>
      </w:r>
      <w:r>
        <w:rPr>
          <w:color w:val="231F20"/>
          <w:spacing w:val="-18"/>
          <w:sz w:val="20"/>
        </w:rPr>
        <w:t> </w:t>
      </w:r>
      <w:r>
        <w:rPr>
          <w:color w:val="231F20"/>
          <w:spacing w:val="-3"/>
          <w:sz w:val="20"/>
        </w:rPr>
        <w:t>section</w:t>
      </w:r>
      <w:r>
        <w:rPr>
          <w:color w:val="231F20"/>
          <w:spacing w:val="-18"/>
          <w:sz w:val="20"/>
        </w:rPr>
        <w:t> </w:t>
      </w:r>
      <w:r>
        <w:rPr>
          <w:color w:val="231F20"/>
          <w:sz w:val="20"/>
        </w:rPr>
        <w:t>67</w:t>
      </w:r>
      <w:r>
        <w:rPr>
          <w:color w:val="231F20"/>
          <w:spacing w:val="-18"/>
          <w:sz w:val="20"/>
        </w:rPr>
        <w:t> </w:t>
      </w:r>
      <w:r>
        <w:rPr>
          <w:color w:val="231F20"/>
          <w:spacing w:val="-3"/>
          <w:sz w:val="20"/>
        </w:rPr>
        <w:t>shall</w:t>
      </w:r>
      <w:r>
        <w:rPr>
          <w:color w:val="231F20"/>
          <w:spacing w:val="-18"/>
          <w:sz w:val="20"/>
        </w:rPr>
        <w:t> </w:t>
      </w:r>
      <w:r>
        <w:rPr>
          <w:color w:val="231F20"/>
          <w:sz w:val="20"/>
        </w:rPr>
        <w:t>be</w:t>
      </w:r>
      <w:r>
        <w:rPr>
          <w:color w:val="231F20"/>
          <w:spacing w:val="-19"/>
          <w:sz w:val="20"/>
        </w:rPr>
        <w:t> </w:t>
      </w:r>
      <w:r>
        <w:rPr>
          <w:color w:val="231F20"/>
          <w:spacing w:val="-3"/>
          <w:sz w:val="20"/>
        </w:rPr>
        <w:t>laid,</w:t>
      </w:r>
      <w:r>
        <w:rPr>
          <w:color w:val="231F20"/>
          <w:spacing w:val="-18"/>
          <w:sz w:val="20"/>
        </w:rPr>
        <w:t> </w:t>
      </w:r>
      <w:r>
        <w:rPr>
          <w:color w:val="231F20"/>
          <w:sz w:val="20"/>
        </w:rPr>
        <w:t>as</w:t>
      </w:r>
      <w:r>
        <w:rPr>
          <w:color w:val="231F20"/>
          <w:spacing w:val="-18"/>
          <w:sz w:val="20"/>
        </w:rPr>
        <w:t> </w:t>
      </w:r>
      <w:r>
        <w:rPr>
          <w:color w:val="231F20"/>
          <w:spacing w:val="-3"/>
          <w:sz w:val="20"/>
        </w:rPr>
        <w:t>soon</w:t>
      </w:r>
      <w:r>
        <w:rPr>
          <w:color w:val="231F20"/>
          <w:spacing w:val="-18"/>
          <w:sz w:val="20"/>
        </w:rPr>
        <w:t> </w:t>
      </w:r>
      <w:r>
        <w:rPr>
          <w:color w:val="231F20"/>
          <w:sz w:val="20"/>
        </w:rPr>
        <w:t>as</w:t>
      </w:r>
      <w:r>
        <w:rPr>
          <w:color w:val="231F20"/>
          <w:spacing w:val="-18"/>
          <w:sz w:val="20"/>
        </w:rPr>
        <w:t> </w:t>
      </w:r>
      <w:r>
        <w:rPr>
          <w:color w:val="231F20"/>
          <w:sz w:val="20"/>
        </w:rPr>
        <w:t>may</w:t>
      </w:r>
      <w:r>
        <w:rPr>
          <w:color w:val="231F20"/>
          <w:spacing w:val="-18"/>
          <w:sz w:val="20"/>
        </w:rPr>
        <w:t> </w:t>
      </w:r>
      <w:r>
        <w:rPr>
          <w:color w:val="231F20"/>
          <w:sz w:val="20"/>
        </w:rPr>
        <w:t>be</w:t>
      </w:r>
      <w:r>
        <w:rPr>
          <w:color w:val="231F20"/>
          <w:spacing w:val="-18"/>
          <w:sz w:val="20"/>
        </w:rPr>
        <w:t> </w:t>
      </w:r>
      <w:r>
        <w:rPr>
          <w:color w:val="231F20"/>
          <w:spacing w:val="-3"/>
          <w:sz w:val="20"/>
        </w:rPr>
        <w:t>after</w:t>
      </w:r>
      <w:r>
        <w:rPr>
          <w:color w:val="231F20"/>
          <w:spacing w:val="-19"/>
          <w:sz w:val="20"/>
        </w:rPr>
        <w:t> </w:t>
      </w:r>
      <w:r>
        <w:rPr>
          <w:color w:val="231F20"/>
          <w:sz w:val="20"/>
        </w:rPr>
        <w:t>it</w:t>
      </w:r>
      <w:r>
        <w:rPr>
          <w:color w:val="231F20"/>
          <w:spacing w:val="-18"/>
          <w:sz w:val="20"/>
        </w:rPr>
        <w:t> </w:t>
      </w:r>
      <w:r>
        <w:rPr>
          <w:color w:val="231F20"/>
          <w:sz w:val="20"/>
        </w:rPr>
        <w:t>is</w:t>
      </w:r>
      <w:r>
        <w:rPr>
          <w:color w:val="231F20"/>
          <w:spacing w:val="-18"/>
          <w:sz w:val="20"/>
        </w:rPr>
        <w:t> </w:t>
      </w:r>
      <w:r>
        <w:rPr>
          <w:color w:val="231F20"/>
          <w:spacing w:val="-3"/>
          <w:sz w:val="20"/>
        </w:rPr>
        <w:t>made,</w:t>
      </w:r>
      <w:r>
        <w:rPr>
          <w:color w:val="231F20"/>
          <w:spacing w:val="-18"/>
          <w:sz w:val="20"/>
        </w:rPr>
        <w:t> </w:t>
      </w:r>
      <w:r>
        <w:rPr>
          <w:color w:val="231F20"/>
          <w:spacing w:val="-3"/>
          <w:sz w:val="20"/>
        </w:rPr>
        <w:t>before</w:t>
      </w:r>
      <w:r>
        <w:rPr>
          <w:color w:val="231F20"/>
          <w:spacing w:val="-18"/>
          <w:sz w:val="20"/>
        </w:rPr>
        <w:t> </w:t>
      </w:r>
      <w:r>
        <w:rPr>
          <w:color w:val="231F20"/>
          <w:spacing w:val="-3"/>
          <w:sz w:val="20"/>
        </w:rPr>
        <w:t>each</w:t>
      </w:r>
      <w:r>
        <w:rPr>
          <w:color w:val="231F20"/>
          <w:spacing w:val="-18"/>
          <w:sz w:val="20"/>
        </w:rPr>
        <w:t> </w:t>
      </w:r>
      <w:r>
        <w:rPr>
          <w:color w:val="231F20"/>
          <w:spacing w:val="-3"/>
          <w:sz w:val="20"/>
        </w:rPr>
        <w:t>House </w:t>
      </w:r>
      <w:r>
        <w:rPr>
          <w:color w:val="231F20"/>
          <w:sz w:val="20"/>
        </w:rPr>
        <w:t>of</w:t>
      </w:r>
      <w:r>
        <w:rPr>
          <w:color w:val="231F20"/>
          <w:spacing w:val="-17"/>
          <w:sz w:val="20"/>
        </w:rPr>
        <w:t> </w:t>
      </w:r>
      <w:r>
        <w:rPr>
          <w:color w:val="231F20"/>
          <w:spacing w:val="-3"/>
          <w:sz w:val="20"/>
        </w:rPr>
        <w:t>Parliament,</w:t>
      </w:r>
      <w:r>
        <w:rPr>
          <w:color w:val="231F20"/>
          <w:spacing w:val="-16"/>
          <w:sz w:val="20"/>
        </w:rPr>
        <w:t> </w:t>
      </w:r>
      <w:r>
        <w:rPr>
          <w:color w:val="231F20"/>
          <w:spacing w:val="-3"/>
          <w:sz w:val="20"/>
        </w:rPr>
        <w:t>while</w:t>
      </w:r>
      <w:r>
        <w:rPr>
          <w:color w:val="231F20"/>
          <w:spacing w:val="-16"/>
          <w:sz w:val="20"/>
        </w:rPr>
        <w:t> </w:t>
      </w:r>
      <w:r>
        <w:rPr>
          <w:color w:val="231F20"/>
          <w:sz w:val="20"/>
        </w:rPr>
        <w:t>it</w:t>
      </w:r>
      <w:r>
        <w:rPr>
          <w:color w:val="231F20"/>
          <w:spacing w:val="-16"/>
          <w:sz w:val="20"/>
        </w:rPr>
        <w:t> </w:t>
      </w:r>
      <w:r>
        <w:rPr>
          <w:color w:val="231F20"/>
          <w:sz w:val="20"/>
        </w:rPr>
        <w:t>is</w:t>
      </w:r>
      <w:r>
        <w:rPr>
          <w:color w:val="231F20"/>
          <w:spacing w:val="-16"/>
          <w:sz w:val="20"/>
        </w:rPr>
        <w:t> </w:t>
      </w:r>
      <w:r>
        <w:rPr>
          <w:color w:val="231F20"/>
          <w:sz w:val="20"/>
        </w:rPr>
        <w:t>in</w:t>
      </w:r>
      <w:r>
        <w:rPr>
          <w:color w:val="231F20"/>
          <w:spacing w:val="-16"/>
          <w:sz w:val="20"/>
        </w:rPr>
        <w:t> </w:t>
      </w:r>
      <w:r>
        <w:rPr>
          <w:color w:val="231F20"/>
          <w:spacing w:val="-3"/>
          <w:sz w:val="20"/>
        </w:rPr>
        <w:t>session,</w:t>
      </w:r>
      <w:r>
        <w:rPr>
          <w:color w:val="231F20"/>
          <w:spacing w:val="-17"/>
          <w:sz w:val="20"/>
        </w:rPr>
        <w:t> </w:t>
      </w:r>
      <w:r>
        <w:rPr>
          <w:color w:val="231F20"/>
          <w:sz w:val="20"/>
        </w:rPr>
        <w:t>for</w:t>
      </w:r>
      <w:r>
        <w:rPr>
          <w:color w:val="231F20"/>
          <w:spacing w:val="-16"/>
          <w:sz w:val="20"/>
        </w:rPr>
        <w:t> </w:t>
      </w:r>
      <w:r>
        <w:rPr>
          <w:color w:val="231F20"/>
          <w:sz w:val="20"/>
        </w:rPr>
        <w:t>a</w:t>
      </w:r>
      <w:r>
        <w:rPr>
          <w:color w:val="231F20"/>
          <w:spacing w:val="-16"/>
          <w:sz w:val="20"/>
        </w:rPr>
        <w:t> </w:t>
      </w:r>
      <w:r>
        <w:rPr>
          <w:color w:val="231F20"/>
          <w:spacing w:val="-3"/>
          <w:sz w:val="20"/>
        </w:rPr>
        <w:t>total</w:t>
      </w:r>
      <w:r>
        <w:rPr>
          <w:color w:val="231F20"/>
          <w:spacing w:val="-16"/>
          <w:sz w:val="20"/>
        </w:rPr>
        <w:t> </w:t>
      </w:r>
      <w:r>
        <w:rPr>
          <w:color w:val="231F20"/>
          <w:spacing w:val="-3"/>
          <w:sz w:val="20"/>
        </w:rPr>
        <w:t>period</w:t>
      </w:r>
      <w:r>
        <w:rPr>
          <w:color w:val="231F20"/>
          <w:spacing w:val="-16"/>
          <w:sz w:val="20"/>
        </w:rPr>
        <w:t> </w:t>
      </w:r>
      <w:r>
        <w:rPr>
          <w:color w:val="231F20"/>
          <w:sz w:val="20"/>
        </w:rPr>
        <w:t>of</w:t>
      </w:r>
      <w:r>
        <w:rPr>
          <w:color w:val="231F20"/>
          <w:spacing w:val="-16"/>
          <w:sz w:val="20"/>
        </w:rPr>
        <w:t> </w:t>
      </w:r>
      <w:r>
        <w:rPr>
          <w:color w:val="231F20"/>
          <w:spacing w:val="-3"/>
          <w:sz w:val="20"/>
        </w:rPr>
        <w:t>thirty</w:t>
      </w:r>
      <w:r>
        <w:rPr>
          <w:color w:val="231F20"/>
          <w:spacing w:val="-17"/>
          <w:sz w:val="20"/>
        </w:rPr>
        <w:t> </w:t>
      </w:r>
      <w:r>
        <w:rPr>
          <w:color w:val="231F20"/>
          <w:spacing w:val="-3"/>
          <w:sz w:val="20"/>
        </w:rPr>
        <w:t>days</w:t>
      </w:r>
      <w:r>
        <w:rPr>
          <w:color w:val="231F20"/>
          <w:spacing w:val="-16"/>
          <w:sz w:val="20"/>
        </w:rPr>
        <w:t> </w:t>
      </w:r>
      <w:r>
        <w:rPr>
          <w:color w:val="231F20"/>
          <w:spacing w:val="-3"/>
          <w:sz w:val="20"/>
        </w:rPr>
        <w:t>which</w:t>
      </w:r>
      <w:r>
        <w:rPr>
          <w:color w:val="231F20"/>
          <w:spacing w:val="-16"/>
          <w:sz w:val="20"/>
        </w:rPr>
        <w:t> </w:t>
      </w:r>
      <w:r>
        <w:rPr>
          <w:color w:val="231F20"/>
          <w:sz w:val="20"/>
        </w:rPr>
        <w:t>may</w:t>
      </w:r>
      <w:r>
        <w:rPr>
          <w:color w:val="231F20"/>
          <w:spacing w:val="-16"/>
          <w:sz w:val="20"/>
        </w:rPr>
        <w:t> </w:t>
      </w:r>
      <w:r>
        <w:rPr>
          <w:color w:val="231F20"/>
          <w:sz w:val="20"/>
        </w:rPr>
        <w:t>be</w:t>
      </w:r>
      <w:r>
        <w:rPr>
          <w:color w:val="231F20"/>
          <w:spacing w:val="-16"/>
          <w:sz w:val="20"/>
        </w:rPr>
        <w:t> </w:t>
      </w:r>
      <w:r>
        <w:rPr>
          <w:color w:val="231F20"/>
          <w:spacing w:val="-3"/>
          <w:sz w:val="20"/>
        </w:rPr>
        <w:t>comprised</w:t>
      </w:r>
      <w:r>
        <w:rPr>
          <w:color w:val="231F20"/>
          <w:spacing w:val="-16"/>
          <w:sz w:val="20"/>
        </w:rPr>
        <w:t> </w:t>
      </w:r>
      <w:r>
        <w:rPr>
          <w:color w:val="231F20"/>
          <w:spacing w:val="-3"/>
          <w:sz w:val="20"/>
        </w:rPr>
        <w:t>in </w:t>
      </w:r>
      <w:r>
        <w:rPr>
          <w:color w:val="231F20"/>
          <w:sz w:val="20"/>
        </w:rPr>
        <w:t>one</w:t>
      </w:r>
      <w:r>
        <w:rPr>
          <w:color w:val="231F20"/>
          <w:spacing w:val="10"/>
          <w:sz w:val="20"/>
        </w:rPr>
        <w:t> </w:t>
      </w:r>
      <w:r>
        <w:rPr>
          <w:color w:val="231F20"/>
          <w:spacing w:val="-3"/>
          <w:sz w:val="20"/>
        </w:rPr>
        <w:t>session</w:t>
      </w:r>
      <w:r>
        <w:rPr>
          <w:color w:val="231F20"/>
          <w:spacing w:val="10"/>
          <w:sz w:val="20"/>
        </w:rPr>
        <w:t> </w:t>
      </w:r>
      <w:r>
        <w:rPr>
          <w:color w:val="231F20"/>
          <w:sz w:val="20"/>
        </w:rPr>
        <w:t>or</w:t>
      </w:r>
      <w:r>
        <w:rPr>
          <w:color w:val="231F20"/>
          <w:spacing w:val="10"/>
          <w:sz w:val="20"/>
        </w:rPr>
        <w:t> </w:t>
      </w:r>
      <w:r>
        <w:rPr>
          <w:color w:val="231F20"/>
          <w:sz w:val="20"/>
        </w:rPr>
        <w:t>in</w:t>
      </w:r>
      <w:r>
        <w:rPr>
          <w:color w:val="231F20"/>
          <w:spacing w:val="10"/>
          <w:sz w:val="20"/>
        </w:rPr>
        <w:t> </w:t>
      </w:r>
      <w:r>
        <w:rPr>
          <w:color w:val="231F20"/>
          <w:sz w:val="20"/>
        </w:rPr>
        <w:t>two</w:t>
      </w:r>
      <w:r>
        <w:rPr>
          <w:color w:val="231F20"/>
          <w:spacing w:val="10"/>
          <w:sz w:val="20"/>
        </w:rPr>
        <w:t> </w:t>
      </w:r>
      <w:r>
        <w:rPr>
          <w:color w:val="231F20"/>
          <w:sz w:val="20"/>
        </w:rPr>
        <w:t>or</w:t>
      </w:r>
      <w:r>
        <w:rPr>
          <w:color w:val="231F20"/>
          <w:spacing w:val="10"/>
          <w:sz w:val="20"/>
        </w:rPr>
        <w:t> </w:t>
      </w:r>
      <w:r>
        <w:rPr>
          <w:color w:val="231F20"/>
          <w:spacing w:val="-3"/>
          <w:sz w:val="20"/>
        </w:rPr>
        <w:t>more</w:t>
      </w:r>
      <w:r>
        <w:rPr>
          <w:color w:val="231F20"/>
          <w:spacing w:val="10"/>
          <w:sz w:val="20"/>
        </w:rPr>
        <w:t> </w:t>
      </w:r>
      <w:r>
        <w:rPr>
          <w:color w:val="231F20"/>
          <w:spacing w:val="-3"/>
          <w:sz w:val="20"/>
        </w:rPr>
        <w:t>successive</w:t>
      </w:r>
      <w:r>
        <w:rPr>
          <w:color w:val="231F20"/>
          <w:spacing w:val="11"/>
          <w:sz w:val="20"/>
        </w:rPr>
        <w:t> </w:t>
      </w:r>
      <w:r>
        <w:rPr>
          <w:color w:val="231F20"/>
          <w:spacing w:val="-3"/>
          <w:sz w:val="20"/>
        </w:rPr>
        <w:t>sessions,</w:t>
      </w:r>
      <w:r>
        <w:rPr>
          <w:color w:val="231F20"/>
          <w:spacing w:val="10"/>
          <w:sz w:val="20"/>
        </w:rPr>
        <w:t> </w:t>
      </w:r>
      <w:r>
        <w:rPr>
          <w:color w:val="231F20"/>
          <w:sz w:val="20"/>
        </w:rPr>
        <w:t>and</w:t>
      </w:r>
      <w:r>
        <w:rPr>
          <w:color w:val="231F20"/>
          <w:spacing w:val="10"/>
          <w:sz w:val="20"/>
        </w:rPr>
        <w:t> </w:t>
      </w:r>
      <w:r>
        <w:rPr>
          <w:color w:val="231F20"/>
          <w:sz w:val="20"/>
        </w:rPr>
        <w:t>if,</w:t>
      </w:r>
      <w:r>
        <w:rPr>
          <w:color w:val="231F20"/>
          <w:spacing w:val="10"/>
          <w:sz w:val="20"/>
        </w:rPr>
        <w:t> </w:t>
      </w:r>
      <w:r>
        <w:rPr>
          <w:color w:val="231F20"/>
          <w:spacing w:val="-3"/>
          <w:sz w:val="20"/>
        </w:rPr>
        <w:t>before</w:t>
      </w:r>
      <w:r>
        <w:rPr>
          <w:color w:val="231F20"/>
          <w:spacing w:val="10"/>
          <w:sz w:val="20"/>
        </w:rPr>
        <w:t> </w:t>
      </w:r>
      <w:r>
        <w:rPr>
          <w:color w:val="231F20"/>
          <w:sz w:val="20"/>
        </w:rPr>
        <w:t>the</w:t>
      </w:r>
      <w:r>
        <w:rPr>
          <w:color w:val="231F20"/>
          <w:spacing w:val="10"/>
          <w:sz w:val="20"/>
        </w:rPr>
        <w:t> </w:t>
      </w:r>
      <w:r>
        <w:rPr>
          <w:color w:val="231F20"/>
          <w:spacing w:val="-3"/>
          <w:sz w:val="20"/>
        </w:rPr>
        <w:t>expiry</w:t>
      </w:r>
      <w:r>
        <w:rPr>
          <w:color w:val="231F20"/>
          <w:spacing w:val="10"/>
          <w:sz w:val="20"/>
        </w:rPr>
        <w:t> </w:t>
      </w:r>
      <w:r>
        <w:rPr>
          <w:color w:val="231F20"/>
          <w:sz w:val="20"/>
        </w:rPr>
        <w:t>of</w:t>
      </w:r>
      <w:r>
        <w:rPr>
          <w:color w:val="231F20"/>
          <w:spacing w:val="10"/>
          <w:sz w:val="20"/>
        </w:rPr>
        <w:t> </w:t>
      </w:r>
      <w:r>
        <w:rPr>
          <w:color w:val="231F20"/>
          <w:sz w:val="20"/>
        </w:rPr>
        <w:t>the</w:t>
      </w:r>
      <w:r>
        <w:rPr>
          <w:color w:val="231F20"/>
          <w:spacing w:val="11"/>
          <w:sz w:val="20"/>
        </w:rPr>
        <w:t> </w:t>
      </w:r>
      <w:r>
        <w:rPr>
          <w:color w:val="231F20"/>
          <w:spacing w:val="-3"/>
          <w:sz w:val="20"/>
        </w:rPr>
        <w:t>session</w:t>
      </w:r>
    </w:p>
    <w:p>
      <w:pPr>
        <w:pStyle w:val="BodyText"/>
        <w:spacing w:line="242" w:lineRule="auto"/>
        <w:ind w:left="1330" w:right="10" w:hanging="375"/>
        <w:jc w:val="both"/>
      </w:pPr>
      <w:r>
        <w:rPr>
          <w:color w:val="231F20"/>
          <w:spacing w:val="8"/>
          <w:position w:val="3"/>
          <w:sz w:val="16"/>
        </w:rPr>
        <w:t>45 </w:t>
      </w:r>
      <w:r>
        <w:rPr>
          <w:color w:val="231F20"/>
          <w:spacing w:val="-3"/>
        </w:rPr>
        <w:t>immediately following </w:t>
      </w:r>
      <w:r>
        <w:rPr>
          <w:color w:val="231F20"/>
        </w:rPr>
        <w:t>the </w:t>
      </w:r>
      <w:r>
        <w:rPr>
          <w:color w:val="231F20"/>
          <w:spacing w:val="-3"/>
        </w:rPr>
        <w:t>session </w:t>
      </w:r>
      <w:r>
        <w:rPr>
          <w:color w:val="231F20"/>
        </w:rPr>
        <w:t>or the </w:t>
      </w:r>
      <w:r>
        <w:rPr>
          <w:color w:val="231F20"/>
          <w:spacing w:val="-3"/>
        </w:rPr>
        <w:t>successive sessions aforesaid, both Houses agree in making</w:t>
      </w:r>
      <w:r>
        <w:rPr>
          <w:color w:val="231F20"/>
          <w:spacing w:val="-12"/>
        </w:rPr>
        <w:t> </w:t>
      </w:r>
      <w:r>
        <w:rPr>
          <w:color w:val="231F20"/>
        </w:rPr>
        <w:t>any</w:t>
      </w:r>
      <w:r>
        <w:rPr>
          <w:color w:val="231F20"/>
          <w:spacing w:val="-12"/>
        </w:rPr>
        <w:t> </w:t>
      </w:r>
      <w:r>
        <w:rPr>
          <w:color w:val="231F20"/>
          <w:spacing w:val="-3"/>
        </w:rPr>
        <w:t>modification</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spacing w:val="-3"/>
        </w:rPr>
        <w:t>rule</w:t>
      </w:r>
      <w:r>
        <w:rPr>
          <w:color w:val="231F20"/>
          <w:spacing w:val="-11"/>
        </w:rPr>
        <w:t> </w:t>
      </w:r>
      <w:r>
        <w:rPr>
          <w:color w:val="231F20"/>
        </w:rPr>
        <w:t>or</w:t>
      </w:r>
      <w:r>
        <w:rPr>
          <w:color w:val="231F20"/>
          <w:spacing w:val="-12"/>
        </w:rPr>
        <w:t> </w:t>
      </w:r>
      <w:r>
        <w:rPr>
          <w:color w:val="231F20"/>
          <w:spacing w:val="-3"/>
        </w:rPr>
        <w:t>regulation</w:t>
      </w:r>
      <w:r>
        <w:rPr>
          <w:color w:val="231F20"/>
          <w:spacing w:val="-12"/>
        </w:rPr>
        <w:t> </w:t>
      </w:r>
      <w:r>
        <w:rPr>
          <w:color w:val="231F20"/>
        </w:rPr>
        <w:t>or</w:t>
      </w:r>
      <w:r>
        <w:rPr>
          <w:color w:val="231F20"/>
          <w:spacing w:val="-12"/>
        </w:rPr>
        <w:t> </w:t>
      </w:r>
      <w:r>
        <w:rPr>
          <w:color w:val="231F20"/>
          <w:spacing w:val="-3"/>
        </w:rPr>
        <w:t>notification</w:t>
      </w:r>
      <w:r>
        <w:rPr>
          <w:color w:val="231F20"/>
          <w:spacing w:val="-12"/>
        </w:rPr>
        <w:t> </w:t>
      </w:r>
      <w:r>
        <w:rPr>
          <w:color w:val="231F20"/>
        </w:rPr>
        <w:t>or</w:t>
      </w:r>
      <w:r>
        <w:rPr>
          <w:color w:val="231F20"/>
          <w:spacing w:val="-11"/>
        </w:rPr>
        <w:t> </w:t>
      </w:r>
      <w:r>
        <w:rPr>
          <w:color w:val="231F20"/>
          <w:spacing w:val="-3"/>
        </w:rPr>
        <w:t>both</w:t>
      </w:r>
      <w:r>
        <w:rPr>
          <w:color w:val="231F20"/>
          <w:spacing w:val="-12"/>
        </w:rPr>
        <w:t> </w:t>
      </w:r>
      <w:r>
        <w:rPr>
          <w:color w:val="231F20"/>
          <w:spacing w:val="-3"/>
        </w:rPr>
        <w:t>Houses</w:t>
      </w:r>
      <w:r>
        <w:rPr>
          <w:color w:val="231F20"/>
          <w:spacing w:val="-12"/>
        </w:rPr>
        <w:t> </w:t>
      </w:r>
      <w:r>
        <w:rPr>
          <w:color w:val="231F20"/>
          <w:spacing w:val="-3"/>
        </w:rPr>
        <w:t>agree</w:t>
      </w:r>
      <w:r>
        <w:rPr>
          <w:color w:val="231F20"/>
          <w:spacing w:val="-12"/>
        </w:rPr>
        <w:t> </w:t>
      </w:r>
      <w:r>
        <w:rPr>
          <w:color w:val="231F20"/>
          <w:spacing w:val="-3"/>
        </w:rPr>
        <w:t>that</w:t>
      </w:r>
      <w:r>
        <w:rPr>
          <w:color w:val="231F20"/>
          <w:spacing w:val="-12"/>
        </w:rPr>
        <w:t> </w:t>
      </w:r>
      <w:r>
        <w:rPr>
          <w:color w:val="231F20"/>
          <w:spacing w:val="-3"/>
        </w:rPr>
        <w:t>the rule</w:t>
      </w:r>
      <w:r>
        <w:rPr>
          <w:color w:val="231F20"/>
          <w:spacing w:val="-17"/>
        </w:rPr>
        <w:t> </w:t>
      </w:r>
      <w:r>
        <w:rPr>
          <w:color w:val="231F20"/>
        </w:rPr>
        <w:t>or</w:t>
      </w:r>
      <w:r>
        <w:rPr>
          <w:color w:val="231F20"/>
          <w:spacing w:val="-16"/>
        </w:rPr>
        <w:t> </w:t>
      </w:r>
      <w:r>
        <w:rPr>
          <w:color w:val="231F20"/>
          <w:spacing w:val="-3"/>
        </w:rPr>
        <w:t>regulation</w:t>
      </w:r>
      <w:r>
        <w:rPr>
          <w:color w:val="231F20"/>
          <w:spacing w:val="-16"/>
        </w:rPr>
        <w:t> </w:t>
      </w:r>
      <w:r>
        <w:rPr>
          <w:color w:val="231F20"/>
        </w:rPr>
        <w:t>or</w:t>
      </w:r>
      <w:r>
        <w:rPr>
          <w:color w:val="231F20"/>
          <w:spacing w:val="-16"/>
        </w:rPr>
        <w:t> </w:t>
      </w:r>
      <w:r>
        <w:rPr>
          <w:color w:val="231F20"/>
          <w:spacing w:val="-3"/>
        </w:rPr>
        <w:t>notification</w:t>
      </w:r>
      <w:r>
        <w:rPr>
          <w:color w:val="231F20"/>
          <w:spacing w:val="-16"/>
        </w:rPr>
        <w:t> </w:t>
      </w:r>
      <w:r>
        <w:rPr>
          <w:color w:val="231F20"/>
          <w:spacing w:val="-3"/>
        </w:rPr>
        <w:t>should</w:t>
      </w:r>
      <w:r>
        <w:rPr>
          <w:color w:val="231F20"/>
          <w:spacing w:val="-17"/>
        </w:rPr>
        <w:t> </w:t>
      </w:r>
      <w:r>
        <w:rPr>
          <w:color w:val="231F20"/>
        </w:rPr>
        <w:t>not</w:t>
      </w:r>
      <w:r>
        <w:rPr>
          <w:color w:val="231F20"/>
          <w:spacing w:val="-16"/>
        </w:rPr>
        <w:t> </w:t>
      </w:r>
      <w:r>
        <w:rPr>
          <w:color w:val="231F20"/>
        </w:rPr>
        <w:t>be</w:t>
      </w:r>
      <w:r>
        <w:rPr>
          <w:color w:val="231F20"/>
          <w:spacing w:val="-16"/>
        </w:rPr>
        <w:t> </w:t>
      </w:r>
      <w:r>
        <w:rPr>
          <w:color w:val="231F20"/>
          <w:spacing w:val="-3"/>
        </w:rPr>
        <w:t>made,</w:t>
      </w:r>
      <w:r>
        <w:rPr>
          <w:color w:val="231F20"/>
          <w:spacing w:val="-16"/>
        </w:rPr>
        <w:t> </w:t>
      </w:r>
      <w:r>
        <w:rPr>
          <w:color w:val="231F20"/>
        </w:rPr>
        <w:t>the</w:t>
      </w:r>
      <w:r>
        <w:rPr>
          <w:color w:val="231F20"/>
          <w:spacing w:val="-16"/>
        </w:rPr>
        <w:t> </w:t>
      </w:r>
      <w:r>
        <w:rPr>
          <w:color w:val="231F20"/>
          <w:spacing w:val="-3"/>
        </w:rPr>
        <w:t>rule</w:t>
      </w:r>
      <w:r>
        <w:rPr>
          <w:color w:val="231F20"/>
          <w:spacing w:val="-17"/>
        </w:rPr>
        <w:t> </w:t>
      </w:r>
      <w:r>
        <w:rPr>
          <w:color w:val="231F20"/>
        </w:rPr>
        <w:t>or</w:t>
      </w:r>
      <w:r>
        <w:rPr>
          <w:color w:val="231F20"/>
          <w:spacing w:val="-16"/>
        </w:rPr>
        <w:t> </w:t>
      </w:r>
      <w:r>
        <w:rPr>
          <w:color w:val="231F20"/>
          <w:spacing w:val="-3"/>
        </w:rPr>
        <w:t>regulation</w:t>
      </w:r>
      <w:r>
        <w:rPr>
          <w:color w:val="231F20"/>
          <w:spacing w:val="-16"/>
        </w:rPr>
        <w:t> </w:t>
      </w:r>
      <w:r>
        <w:rPr>
          <w:color w:val="231F20"/>
        </w:rPr>
        <w:t>or</w:t>
      </w:r>
      <w:r>
        <w:rPr>
          <w:color w:val="231F20"/>
          <w:spacing w:val="-16"/>
        </w:rPr>
        <w:t> </w:t>
      </w:r>
      <w:r>
        <w:rPr>
          <w:color w:val="231F20"/>
          <w:spacing w:val="-3"/>
        </w:rPr>
        <w:t>notification</w:t>
      </w:r>
      <w:r>
        <w:rPr>
          <w:color w:val="231F20"/>
          <w:spacing w:val="-16"/>
        </w:rPr>
        <w:t> </w:t>
      </w:r>
      <w:r>
        <w:rPr>
          <w:color w:val="231F20"/>
          <w:spacing w:val="-3"/>
        </w:rPr>
        <w:t>shall thereafter have effect only </w:t>
      </w:r>
      <w:r>
        <w:rPr>
          <w:color w:val="231F20"/>
        </w:rPr>
        <w:t>in </w:t>
      </w:r>
      <w:r>
        <w:rPr>
          <w:color w:val="231F20"/>
          <w:spacing w:val="-3"/>
        </w:rPr>
        <w:t>such modified form </w:t>
      </w:r>
      <w:r>
        <w:rPr>
          <w:color w:val="231F20"/>
        </w:rPr>
        <w:t>or be of no </w:t>
      </w:r>
      <w:r>
        <w:rPr>
          <w:color w:val="231F20"/>
          <w:spacing w:val="-3"/>
        </w:rPr>
        <w:t>effect, </w:t>
      </w:r>
      <w:r>
        <w:rPr>
          <w:color w:val="231F20"/>
        </w:rPr>
        <w:t>as the </w:t>
      </w:r>
      <w:r>
        <w:rPr>
          <w:color w:val="231F20"/>
          <w:spacing w:val="-3"/>
        </w:rPr>
        <w:t>case </w:t>
      </w:r>
      <w:r>
        <w:rPr>
          <w:color w:val="231F20"/>
        </w:rPr>
        <w:t>may be; </w:t>
      </w:r>
      <w:r>
        <w:rPr>
          <w:color w:val="231F20"/>
          <w:spacing w:val="-3"/>
        </w:rPr>
        <w:t>so, </w:t>
      </w:r>
      <w:r>
        <w:rPr>
          <w:color w:val="231F20"/>
          <w:spacing w:val="-4"/>
        </w:rPr>
        <w:t>however,</w:t>
      </w:r>
      <w:r>
        <w:rPr>
          <w:color w:val="231F20"/>
          <w:spacing w:val="-12"/>
        </w:rPr>
        <w:t> </w:t>
      </w:r>
      <w:r>
        <w:rPr>
          <w:color w:val="231F20"/>
          <w:spacing w:val="-3"/>
        </w:rPr>
        <w:t>that</w:t>
      </w:r>
      <w:r>
        <w:rPr>
          <w:color w:val="231F20"/>
          <w:spacing w:val="-11"/>
        </w:rPr>
        <w:t> </w:t>
      </w:r>
      <w:r>
        <w:rPr>
          <w:color w:val="231F20"/>
        </w:rPr>
        <w:t>any</w:t>
      </w:r>
      <w:r>
        <w:rPr>
          <w:color w:val="231F20"/>
          <w:spacing w:val="-12"/>
        </w:rPr>
        <w:t> </w:t>
      </w:r>
      <w:r>
        <w:rPr>
          <w:color w:val="231F20"/>
          <w:spacing w:val="-3"/>
        </w:rPr>
        <w:t>such</w:t>
      </w:r>
      <w:r>
        <w:rPr>
          <w:color w:val="231F20"/>
          <w:spacing w:val="-12"/>
        </w:rPr>
        <w:t> </w:t>
      </w:r>
      <w:r>
        <w:rPr>
          <w:color w:val="231F20"/>
          <w:spacing w:val="-3"/>
        </w:rPr>
        <w:t>modification</w:t>
      </w:r>
      <w:r>
        <w:rPr>
          <w:color w:val="231F20"/>
          <w:spacing w:val="-12"/>
        </w:rPr>
        <w:t> </w:t>
      </w:r>
      <w:r>
        <w:rPr>
          <w:color w:val="231F20"/>
        </w:rPr>
        <w:t>or</w:t>
      </w:r>
      <w:r>
        <w:rPr>
          <w:color w:val="231F20"/>
          <w:spacing w:val="-11"/>
        </w:rPr>
        <w:t> </w:t>
      </w:r>
      <w:r>
        <w:rPr>
          <w:color w:val="231F20"/>
          <w:spacing w:val="-3"/>
        </w:rPr>
        <w:t>annulment</w:t>
      </w:r>
      <w:r>
        <w:rPr>
          <w:color w:val="231F20"/>
          <w:spacing w:val="-12"/>
        </w:rPr>
        <w:t> </w:t>
      </w:r>
      <w:r>
        <w:rPr>
          <w:color w:val="231F20"/>
          <w:spacing w:val="-3"/>
        </w:rPr>
        <w:t>shall</w:t>
      </w:r>
      <w:r>
        <w:rPr>
          <w:color w:val="231F20"/>
          <w:spacing w:val="-12"/>
        </w:rPr>
        <w:t> </w:t>
      </w:r>
      <w:r>
        <w:rPr>
          <w:color w:val="231F20"/>
        </w:rPr>
        <w:t>be</w:t>
      </w:r>
      <w:r>
        <w:rPr>
          <w:color w:val="231F20"/>
          <w:spacing w:val="-12"/>
        </w:rPr>
        <w:t> </w:t>
      </w:r>
      <w:r>
        <w:rPr>
          <w:color w:val="231F20"/>
          <w:spacing w:val="-3"/>
        </w:rPr>
        <w:t>without</w:t>
      </w:r>
      <w:r>
        <w:rPr>
          <w:color w:val="231F20"/>
          <w:spacing w:val="-13"/>
        </w:rPr>
        <w:t> </w:t>
      </w:r>
      <w:r>
        <w:rPr>
          <w:color w:val="231F20"/>
          <w:spacing w:val="-3"/>
        </w:rPr>
        <w:t>prejudice</w:t>
      </w:r>
      <w:r>
        <w:rPr>
          <w:color w:val="231F20"/>
          <w:spacing w:val="-11"/>
        </w:rPr>
        <w:t> </w:t>
      </w:r>
      <w:r>
        <w:rPr>
          <w:color w:val="231F20"/>
        </w:rPr>
        <w:t>to</w:t>
      </w:r>
      <w:r>
        <w:rPr>
          <w:color w:val="231F20"/>
          <w:spacing w:val="-11"/>
        </w:rPr>
        <w:t> </w:t>
      </w:r>
      <w:r>
        <w:rPr>
          <w:color w:val="231F20"/>
        </w:rPr>
        <w:t>the</w:t>
      </w:r>
      <w:r>
        <w:rPr>
          <w:color w:val="231F20"/>
          <w:spacing w:val="-12"/>
        </w:rPr>
        <w:t> </w:t>
      </w:r>
      <w:r>
        <w:rPr>
          <w:color w:val="231F20"/>
          <w:spacing w:val="-3"/>
        </w:rPr>
        <w:t>validity</w:t>
      </w:r>
      <w:r>
        <w:rPr>
          <w:color w:val="231F20"/>
          <w:spacing w:val="-11"/>
        </w:rPr>
        <w:t> </w:t>
      </w:r>
      <w:r>
        <w:rPr>
          <w:color w:val="231F20"/>
          <w:spacing w:val="-3"/>
        </w:rPr>
        <w:t>of</w:t>
      </w:r>
    </w:p>
    <w:p>
      <w:pPr>
        <w:pStyle w:val="BodyText"/>
        <w:spacing w:before="3"/>
        <w:ind w:left="955"/>
        <w:jc w:val="both"/>
      </w:pPr>
      <w:r>
        <w:rPr>
          <w:color w:val="231F20"/>
          <w:position w:val="2"/>
          <w:sz w:val="16"/>
        </w:rPr>
        <w:t>50 </w:t>
      </w:r>
      <w:r>
        <w:rPr>
          <w:color w:val="231F20"/>
        </w:rPr>
        <w:t>anything previously done under that rule or regulation or notification.</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7"/>
        <w:rPr>
          <w:sz w:val="24"/>
        </w:rPr>
      </w:pPr>
    </w:p>
    <w:p>
      <w:pPr>
        <w:spacing w:line="249" w:lineRule="auto" w:before="1"/>
        <w:ind w:left="144" w:right="146" w:firstLine="0"/>
        <w:jc w:val="left"/>
        <w:rPr>
          <w:sz w:val="16"/>
        </w:rPr>
      </w:pPr>
      <w:r>
        <w:rPr>
          <w:color w:val="231F20"/>
          <w:sz w:val="16"/>
        </w:rPr>
        <w:t>Rules and regulations to be laid before Parliament.</w:t>
      </w:r>
    </w:p>
    <w:p>
      <w:pPr>
        <w:spacing w:after="0" w:line="249" w:lineRule="auto"/>
        <w:jc w:val="left"/>
        <w:rPr>
          <w:sz w:val="16"/>
        </w:rPr>
        <w:sectPr>
          <w:pgSz w:w="11900" w:h="16840"/>
          <w:pgMar w:header="1436" w:footer="0" w:top="1660" w:bottom="280" w:left="1020" w:right="1020"/>
          <w:cols w:num="2" w:equalWidth="0">
            <w:col w:w="8523" w:space="40"/>
            <w:col w:w="1297"/>
          </w:cols>
        </w:sectPr>
      </w:pPr>
    </w:p>
    <w:p>
      <w:pPr>
        <w:pStyle w:val="BodyText"/>
        <w:spacing w:before="1"/>
        <w:rPr>
          <w:sz w:val="13"/>
        </w:rPr>
      </w:pPr>
    </w:p>
    <w:p>
      <w:pPr>
        <w:spacing w:after="0"/>
        <w:rPr>
          <w:sz w:val="13"/>
        </w:rPr>
        <w:sectPr>
          <w:pgSz w:w="11900" w:h="16840"/>
          <w:pgMar w:header="1436" w:footer="0" w:top="1660" w:bottom="280" w:left="1020" w:right="1020"/>
        </w:sectPr>
      </w:pPr>
    </w:p>
    <w:p>
      <w:pPr>
        <w:spacing w:line="249" w:lineRule="auto" w:before="97"/>
        <w:ind w:left="130" w:right="128" w:firstLine="0"/>
        <w:jc w:val="left"/>
        <w:rPr>
          <w:sz w:val="16"/>
        </w:rPr>
      </w:pPr>
      <w:r>
        <w:rPr>
          <w:color w:val="231F20"/>
          <w:sz w:val="16"/>
        </w:rPr>
        <w:t>Overriding effect of this Act.</w:t>
      </w:r>
    </w:p>
    <w:p>
      <w:pPr>
        <w:pStyle w:val="BodyText"/>
        <w:spacing w:before="11"/>
        <w:rPr>
          <w:sz w:val="23"/>
        </w:rPr>
      </w:pPr>
    </w:p>
    <w:p>
      <w:pPr>
        <w:spacing w:line="249" w:lineRule="auto" w:before="0"/>
        <w:ind w:left="130" w:right="128" w:firstLine="0"/>
        <w:jc w:val="left"/>
        <w:rPr>
          <w:sz w:val="16"/>
        </w:rPr>
      </w:pPr>
      <w:r>
        <w:rPr>
          <w:color w:val="231F20"/>
          <w:sz w:val="16"/>
        </w:rPr>
        <w:t>Power to remove</w:t>
      </w:r>
    </w:p>
    <w:p>
      <w:pPr>
        <w:spacing w:before="1"/>
        <w:ind w:left="130" w:right="0" w:firstLine="0"/>
        <w:jc w:val="left"/>
        <w:rPr>
          <w:sz w:val="16"/>
        </w:rPr>
      </w:pPr>
      <w:r>
        <w:rPr>
          <w:color w:val="231F20"/>
          <w:sz w:val="16"/>
        </w:rPr>
        <w:t>difficulties.</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4"/>
        <w:rPr>
          <w:sz w:val="25"/>
        </w:rPr>
      </w:pPr>
    </w:p>
    <w:p>
      <w:pPr>
        <w:spacing w:line="249" w:lineRule="auto" w:before="1"/>
        <w:ind w:left="130" w:right="139" w:firstLine="0"/>
        <w:jc w:val="both"/>
        <w:rPr>
          <w:sz w:val="16"/>
        </w:rPr>
      </w:pPr>
      <w:r>
        <w:rPr>
          <w:color w:val="231F20"/>
          <w:sz w:val="16"/>
        </w:rPr>
        <w:t>Amendment of Act 21 of 2000.</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5"/>
        <w:rPr>
          <w:sz w:val="14"/>
        </w:rPr>
      </w:pPr>
    </w:p>
    <w:p>
      <w:pPr>
        <w:spacing w:line="249" w:lineRule="auto" w:before="1"/>
        <w:ind w:left="130" w:right="113" w:firstLine="0"/>
        <w:jc w:val="both"/>
        <w:rPr>
          <w:sz w:val="16"/>
        </w:rPr>
      </w:pPr>
      <w:r>
        <w:rPr>
          <w:color w:val="231F20"/>
          <w:sz w:val="16"/>
        </w:rPr>
        <w:t>Omission of section 43A.</w:t>
      </w:r>
    </w:p>
    <w:p>
      <w:pPr>
        <w:pStyle w:val="BodyText"/>
        <w:spacing w:before="11"/>
      </w:pPr>
    </w:p>
    <w:p>
      <w:pPr>
        <w:spacing w:line="249" w:lineRule="auto" w:before="0"/>
        <w:ind w:left="130" w:right="38" w:firstLine="0"/>
        <w:jc w:val="both"/>
        <w:rPr>
          <w:sz w:val="16"/>
        </w:rPr>
      </w:pPr>
      <w:r>
        <w:rPr>
          <w:color w:val="231F20"/>
          <w:sz w:val="16"/>
        </w:rPr>
        <w:t>Amendment of section 87.</w:t>
      </w:r>
    </w:p>
    <w:p>
      <w:pPr>
        <w:pStyle w:val="ListParagraph"/>
        <w:numPr>
          <w:ilvl w:val="0"/>
          <w:numId w:val="90"/>
        </w:numPr>
        <w:tabs>
          <w:tab w:pos="903" w:val="left" w:leader="none"/>
        </w:tabs>
        <w:spacing w:line="249" w:lineRule="auto" w:before="98" w:after="0"/>
        <w:ind w:left="130" w:right="1344" w:firstLine="480"/>
        <w:jc w:val="both"/>
        <w:rPr>
          <w:sz w:val="20"/>
        </w:rPr>
      </w:pPr>
      <w:r>
        <w:rPr>
          <w:color w:val="231F20"/>
          <w:spacing w:val="-1"/>
          <w:sz w:val="20"/>
        </w:rPr>
        <w:br w:type="column"/>
      </w:r>
      <w:r>
        <w:rPr>
          <w:color w:val="231F20"/>
          <w:sz w:val="20"/>
        </w:rPr>
        <w:t>Save</w:t>
      </w:r>
      <w:r>
        <w:rPr>
          <w:color w:val="231F20"/>
          <w:spacing w:val="-12"/>
          <w:sz w:val="20"/>
        </w:rPr>
        <w:t> </w:t>
      </w:r>
      <w:r>
        <w:rPr>
          <w:color w:val="231F20"/>
          <w:sz w:val="20"/>
        </w:rPr>
        <w:t>as</w:t>
      </w:r>
      <w:r>
        <w:rPr>
          <w:color w:val="231F20"/>
          <w:spacing w:val="-11"/>
          <w:sz w:val="20"/>
        </w:rPr>
        <w:t> </w:t>
      </w:r>
      <w:r>
        <w:rPr>
          <w:color w:val="231F20"/>
          <w:sz w:val="20"/>
        </w:rPr>
        <w:t>otherwise</w:t>
      </w:r>
      <w:r>
        <w:rPr>
          <w:color w:val="231F20"/>
          <w:spacing w:val="-11"/>
          <w:sz w:val="20"/>
        </w:rPr>
        <w:t> </w:t>
      </w:r>
      <w:r>
        <w:rPr>
          <w:color w:val="231F20"/>
          <w:sz w:val="20"/>
        </w:rPr>
        <w:t>provided</w:t>
      </w:r>
      <w:r>
        <w:rPr>
          <w:color w:val="231F20"/>
          <w:spacing w:val="-11"/>
          <w:sz w:val="20"/>
        </w:rPr>
        <w:t> </w:t>
      </w:r>
      <w:r>
        <w:rPr>
          <w:color w:val="231F20"/>
          <w:sz w:val="20"/>
        </w:rPr>
        <w:t>in</w:t>
      </w:r>
      <w:r>
        <w:rPr>
          <w:color w:val="231F20"/>
          <w:spacing w:val="-11"/>
          <w:sz w:val="20"/>
        </w:rPr>
        <w:t> </w:t>
      </w:r>
      <w:r>
        <w:rPr>
          <w:color w:val="231F20"/>
          <w:sz w:val="20"/>
        </w:rPr>
        <w:t>this</w:t>
      </w:r>
      <w:r>
        <w:rPr>
          <w:color w:val="231F20"/>
          <w:spacing w:val="-23"/>
          <w:sz w:val="20"/>
        </w:rPr>
        <w:t> </w:t>
      </w:r>
      <w:r>
        <w:rPr>
          <w:color w:val="231F20"/>
          <w:sz w:val="20"/>
        </w:rPr>
        <w:t>Act,</w:t>
      </w:r>
      <w:r>
        <w:rPr>
          <w:color w:val="231F20"/>
          <w:spacing w:val="-12"/>
          <w:sz w:val="20"/>
        </w:rPr>
        <w:t> </w:t>
      </w:r>
      <w:r>
        <w:rPr>
          <w:color w:val="231F20"/>
          <w:sz w:val="20"/>
        </w:rPr>
        <w:t>the</w:t>
      </w:r>
      <w:r>
        <w:rPr>
          <w:color w:val="231F20"/>
          <w:spacing w:val="-11"/>
          <w:sz w:val="20"/>
        </w:rPr>
        <w:t> </w:t>
      </w:r>
      <w:r>
        <w:rPr>
          <w:color w:val="231F20"/>
          <w:sz w:val="20"/>
        </w:rPr>
        <w:t>provisions</w:t>
      </w:r>
      <w:r>
        <w:rPr>
          <w:color w:val="231F20"/>
          <w:spacing w:val="-11"/>
          <w:sz w:val="20"/>
        </w:rPr>
        <w:t> </w:t>
      </w:r>
      <w:r>
        <w:rPr>
          <w:color w:val="231F20"/>
          <w:sz w:val="20"/>
        </w:rPr>
        <w:t>of</w:t>
      </w:r>
      <w:r>
        <w:rPr>
          <w:color w:val="231F20"/>
          <w:spacing w:val="-11"/>
          <w:sz w:val="20"/>
        </w:rPr>
        <w:t> </w:t>
      </w:r>
      <w:r>
        <w:rPr>
          <w:color w:val="231F20"/>
          <w:sz w:val="20"/>
        </w:rPr>
        <w:t>this</w:t>
      </w:r>
      <w:r>
        <w:rPr>
          <w:color w:val="231F20"/>
          <w:spacing w:val="-20"/>
          <w:sz w:val="20"/>
        </w:rPr>
        <w:t> </w:t>
      </w:r>
      <w:r>
        <w:rPr>
          <w:color w:val="231F20"/>
          <w:sz w:val="20"/>
        </w:rPr>
        <w:t>Act</w:t>
      </w:r>
      <w:r>
        <w:rPr>
          <w:color w:val="231F20"/>
          <w:spacing w:val="-11"/>
          <w:sz w:val="20"/>
        </w:rPr>
        <w:t> </w:t>
      </w:r>
      <w:r>
        <w:rPr>
          <w:color w:val="231F20"/>
          <w:sz w:val="20"/>
        </w:rPr>
        <w:t>shall</w:t>
      </w:r>
      <w:r>
        <w:rPr>
          <w:color w:val="231F20"/>
          <w:spacing w:val="-11"/>
          <w:sz w:val="20"/>
        </w:rPr>
        <w:t> </w:t>
      </w:r>
      <w:r>
        <w:rPr>
          <w:color w:val="231F20"/>
          <w:sz w:val="20"/>
        </w:rPr>
        <w:t>have</w:t>
      </w:r>
      <w:r>
        <w:rPr>
          <w:color w:val="231F20"/>
          <w:spacing w:val="-11"/>
          <w:sz w:val="20"/>
        </w:rPr>
        <w:t> </w:t>
      </w:r>
      <w:r>
        <w:rPr>
          <w:color w:val="231F20"/>
          <w:sz w:val="20"/>
        </w:rPr>
        <w:t>effect notwithstanding</w:t>
      </w:r>
      <w:r>
        <w:rPr>
          <w:color w:val="231F20"/>
          <w:spacing w:val="-15"/>
          <w:sz w:val="20"/>
        </w:rPr>
        <w:t> </w:t>
      </w:r>
      <w:r>
        <w:rPr>
          <w:color w:val="231F20"/>
          <w:sz w:val="20"/>
        </w:rPr>
        <w:t>anything</w:t>
      </w:r>
      <w:r>
        <w:rPr>
          <w:color w:val="231F20"/>
          <w:spacing w:val="-15"/>
          <w:sz w:val="20"/>
        </w:rPr>
        <w:t> </w:t>
      </w:r>
      <w:r>
        <w:rPr>
          <w:color w:val="231F20"/>
          <w:sz w:val="20"/>
        </w:rPr>
        <w:t>inconsistent</w:t>
      </w:r>
      <w:r>
        <w:rPr>
          <w:color w:val="231F20"/>
          <w:spacing w:val="-15"/>
          <w:sz w:val="20"/>
        </w:rPr>
        <w:t> </w:t>
      </w:r>
      <w:r>
        <w:rPr>
          <w:color w:val="231F20"/>
          <w:sz w:val="20"/>
        </w:rPr>
        <w:t>therewith</w:t>
      </w:r>
      <w:r>
        <w:rPr>
          <w:color w:val="231F20"/>
          <w:spacing w:val="-15"/>
          <w:sz w:val="20"/>
        </w:rPr>
        <w:t> </w:t>
      </w:r>
      <w:r>
        <w:rPr>
          <w:color w:val="231F20"/>
          <w:sz w:val="20"/>
        </w:rPr>
        <w:t>any</w:t>
      </w:r>
      <w:r>
        <w:rPr>
          <w:color w:val="231F20"/>
          <w:spacing w:val="-14"/>
          <w:sz w:val="20"/>
        </w:rPr>
        <w:t> </w:t>
      </w:r>
      <w:r>
        <w:rPr>
          <w:color w:val="231F20"/>
          <w:sz w:val="20"/>
        </w:rPr>
        <w:t>other</w:t>
      </w:r>
      <w:r>
        <w:rPr>
          <w:color w:val="231F20"/>
          <w:spacing w:val="-15"/>
          <w:sz w:val="20"/>
        </w:rPr>
        <w:t> </w:t>
      </w:r>
      <w:r>
        <w:rPr>
          <w:color w:val="231F20"/>
          <w:sz w:val="20"/>
        </w:rPr>
        <w:t>law</w:t>
      </w:r>
      <w:r>
        <w:rPr>
          <w:color w:val="231F20"/>
          <w:spacing w:val="-15"/>
          <w:sz w:val="20"/>
        </w:rPr>
        <w:t> </w:t>
      </w:r>
      <w:r>
        <w:rPr>
          <w:color w:val="231F20"/>
          <w:sz w:val="20"/>
        </w:rPr>
        <w:t>for</w:t>
      </w:r>
      <w:r>
        <w:rPr>
          <w:color w:val="231F20"/>
          <w:spacing w:val="-15"/>
          <w:sz w:val="20"/>
        </w:rPr>
        <w:t> </w:t>
      </w:r>
      <w:r>
        <w:rPr>
          <w:color w:val="231F20"/>
          <w:sz w:val="20"/>
        </w:rPr>
        <w:t>the</w:t>
      </w:r>
      <w:r>
        <w:rPr>
          <w:color w:val="231F20"/>
          <w:spacing w:val="-14"/>
          <w:sz w:val="20"/>
        </w:rPr>
        <w:t> </w:t>
      </w:r>
      <w:r>
        <w:rPr>
          <w:color w:val="231F20"/>
          <w:sz w:val="20"/>
        </w:rPr>
        <w:t>time</w:t>
      </w:r>
      <w:r>
        <w:rPr>
          <w:color w:val="231F20"/>
          <w:spacing w:val="-15"/>
          <w:sz w:val="20"/>
        </w:rPr>
        <w:t> </w:t>
      </w:r>
      <w:r>
        <w:rPr>
          <w:color w:val="231F20"/>
          <w:sz w:val="20"/>
        </w:rPr>
        <w:t>being</w:t>
      </w:r>
      <w:r>
        <w:rPr>
          <w:color w:val="231F20"/>
          <w:spacing w:val="-15"/>
          <w:sz w:val="20"/>
        </w:rPr>
        <w:t> </w:t>
      </w:r>
      <w:r>
        <w:rPr>
          <w:color w:val="231F20"/>
          <w:sz w:val="20"/>
        </w:rPr>
        <w:t>in</w:t>
      </w:r>
      <w:r>
        <w:rPr>
          <w:color w:val="231F20"/>
          <w:spacing w:val="-15"/>
          <w:sz w:val="20"/>
        </w:rPr>
        <w:t> </w:t>
      </w:r>
      <w:r>
        <w:rPr>
          <w:color w:val="231F20"/>
          <w:sz w:val="20"/>
        </w:rPr>
        <w:t>force</w:t>
      </w:r>
      <w:r>
        <w:rPr>
          <w:color w:val="231F20"/>
          <w:spacing w:val="-14"/>
          <w:sz w:val="20"/>
        </w:rPr>
        <w:t> </w:t>
      </w:r>
      <w:r>
        <w:rPr>
          <w:color w:val="231F20"/>
          <w:sz w:val="20"/>
        </w:rPr>
        <w:t>or any instrument having effect by virtue of any law other than this</w:t>
      </w:r>
      <w:r>
        <w:rPr>
          <w:color w:val="231F20"/>
          <w:spacing w:val="-11"/>
          <w:sz w:val="20"/>
        </w:rPr>
        <w:t> </w:t>
      </w:r>
      <w:r>
        <w:rPr>
          <w:color w:val="231F20"/>
          <w:sz w:val="20"/>
        </w:rPr>
        <w:t>Act.</w:t>
      </w:r>
    </w:p>
    <w:p>
      <w:pPr>
        <w:pStyle w:val="ListParagraph"/>
        <w:numPr>
          <w:ilvl w:val="0"/>
          <w:numId w:val="90"/>
        </w:numPr>
        <w:tabs>
          <w:tab w:pos="903" w:val="left" w:leader="none"/>
        </w:tabs>
        <w:spacing w:line="242" w:lineRule="auto" w:before="122" w:after="0"/>
        <w:ind w:left="130" w:right="1070" w:firstLine="480"/>
        <w:jc w:val="left"/>
        <w:rPr>
          <w:sz w:val="20"/>
        </w:rPr>
      </w:pPr>
      <w:r>
        <w:rPr>
          <w:color w:val="231F20"/>
          <w:sz w:val="20"/>
        </w:rPr>
        <w:t>(</w:t>
      </w:r>
      <w:r>
        <w:rPr>
          <w:i/>
          <w:color w:val="231F20"/>
          <w:sz w:val="20"/>
        </w:rPr>
        <w:t>1</w:t>
      </w:r>
      <w:r>
        <w:rPr>
          <w:color w:val="231F20"/>
          <w:sz w:val="20"/>
        </w:rPr>
        <w:t>) If any difficulty arises in giving effect to the provisions of this Act, the Central Government </w:t>
      </w:r>
      <w:r>
        <w:rPr>
          <w:color w:val="231F20"/>
          <w:spacing w:val="-3"/>
          <w:sz w:val="20"/>
        </w:rPr>
        <w:t>may, </w:t>
      </w:r>
      <w:r>
        <w:rPr>
          <w:color w:val="231F20"/>
          <w:sz w:val="20"/>
        </w:rPr>
        <w:t>by </w:t>
      </w:r>
      <w:r>
        <w:rPr>
          <w:color w:val="231F20"/>
          <w:spacing w:val="-3"/>
          <w:sz w:val="20"/>
        </w:rPr>
        <w:t>order, </w:t>
      </w:r>
      <w:r>
        <w:rPr>
          <w:color w:val="231F20"/>
          <w:sz w:val="20"/>
        </w:rPr>
        <w:t>published in the Official Gazette, make such provisions not </w:t>
      </w:r>
      <w:r>
        <w:rPr>
          <w:color w:val="231F20"/>
          <w:position w:val="-2"/>
          <w:sz w:val="16"/>
        </w:rPr>
        <w:t>5</w:t>
      </w:r>
      <w:r>
        <w:rPr>
          <w:color w:val="231F20"/>
          <w:sz w:val="16"/>
        </w:rPr>
        <w:t> </w:t>
      </w:r>
      <w:r>
        <w:rPr>
          <w:color w:val="231F20"/>
          <w:sz w:val="20"/>
        </w:rPr>
        <w:t>inconsistent with the provisions of this Act as may appear to be necessary or expedient for removing the</w:t>
      </w:r>
      <w:r>
        <w:rPr>
          <w:color w:val="231F20"/>
          <w:spacing w:val="-31"/>
          <w:sz w:val="20"/>
        </w:rPr>
        <w:t> </w:t>
      </w:r>
      <w:r>
        <w:rPr>
          <w:color w:val="231F20"/>
          <w:sz w:val="20"/>
        </w:rPr>
        <w:t>difficulty:</w:t>
      </w:r>
    </w:p>
    <w:p>
      <w:pPr>
        <w:pStyle w:val="BodyText"/>
        <w:spacing w:line="249" w:lineRule="auto" w:before="130"/>
        <w:ind w:left="130" w:right="1269" w:firstLine="480"/>
      </w:pPr>
      <w:r>
        <w:rPr>
          <w:color w:val="231F20"/>
        </w:rPr>
        <w:t>Provided that no such order shall be made under this section after the expiry of five years from the commencement of this Act.</w:t>
      </w:r>
    </w:p>
    <w:p>
      <w:pPr>
        <w:pStyle w:val="BodyText"/>
        <w:spacing w:before="121"/>
        <w:ind w:left="610"/>
        <w:rPr>
          <w:sz w:val="16"/>
        </w:rPr>
      </w:pPr>
      <w:r>
        <w:rPr>
          <w:color w:val="231F20"/>
        </w:rPr>
        <w:t>(</w:t>
      </w:r>
      <w:r>
        <w:rPr>
          <w:i/>
          <w:color w:val="231F20"/>
        </w:rPr>
        <w:t>2</w:t>
      </w:r>
      <w:r>
        <w:rPr>
          <w:color w:val="231F20"/>
        </w:rPr>
        <w:t>) Every order made under this section shall be laid, as soon as may be after it is made, </w:t>
      </w:r>
      <w:r>
        <w:rPr>
          <w:color w:val="231F20"/>
          <w:sz w:val="16"/>
        </w:rPr>
        <w:t>10 </w:t>
      </w:r>
    </w:p>
    <w:p>
      <w:pPr>
        <w:pStyle w:val="BodyText"/>
        <w:spacing w:before="10"/>
        <w:ind w:left="130"/>
      </w:pPr>
      <w:r>
        <w:rPr>
          <w:color w:val="231F20"/>
        </w:rPr>
        <w:t>before each House of Parliament.</w:t>
      </w:r>
    </w:p>
    <w:p>
      <w:pPr>
        <w:pStyle w:val="ListParagraph"/>
        <w:numPr>
          <w:ilvl w:val="0"/>
          <w:numId w:val="90"/>
        </w:numPr>
        <w:tabs>
          <w:tab w:pos="889" w:val="left" w:leader="none"/>
        </w:tabs>
        <w:spacing w:line="249" w:lineRule="auto" w:before="130" w:after="0"/>
        <w:ind w:left="130" w:right="1353" w:firstLine="480"/>
        <w:jc w:val="left"/>
        <w:rPr>
          <w:sz w:val="20"/>
        </w:rPr>
      </w:pPr>
      <w:r>
        <w:rPr>
          <w:color w:val="231F20"/>
          <w:sz w:val="20"/>
        </w:rPr>
        <w:t>The</w:t>
      </w:r>
      <w:r>
        <w:rPr>
          <w:color w:val="231F20"/>
          <w:spacing w:val="-24"/>
          <w:sz w:val="20"/>
        </w:rPr>
        <w:t> </w:t>
      </w:r>
      <w:r>
        <w:rPr>
          <w:color w:val="231F20"/>
          <w:sz w:val="20"/>
        </w:rPr>
        <w:t>Information</w:t>
      </w:r>
      <w:r>
        <w:rPr>
          <w:color w:val="231F20"/>
          <w:spacing w:val="-25"/>
          <w:sz w:val="20"/>
        </w:rPr>
        <w:t> </w:t>
      </w:r>
      <w:r>
        <w:rPr>
          <w:color w:val="231F20"/>
          <w:spacing w:val="-4"/>
          <w:sz w:val="20"/>
        </w:rPr>
        <w:t>Technology</w:t>
      </w:r>
      <w:r>
        <w:rPr>
          <w:color w:val="231F20"/>
          <w:spacing w:val="-33"/>
          <w:sz w:val="20"/>
        </w:rPr>
        <w:t> </w:t>
      </w:r>
      <w:r>
        <w:rPr>
          <w:color w:val="231F20"/>
          <w:sz w:val="20"/>
        </w:rPr>
        <w:t>Act,</w:t>
      </w:r>
      <w:r>
        <w:rPr>
          <w:color w:val="231F20"/>
          <w:spacing w:val="-23"/>
          <w:sz w:val="20"/>
        </w:rPr>
        <w:t> </w:t>
      </w:r>
      <w:r>
        <w:rPr>
          <w:color w:val="231F20"/>
          <w:sz w:val="20"/>
        </w:rPr>
        <w:t>2000</w:t>
      </w:r>
      <w:r>
        <w:rPr>
          <w:color w:val="231F20"/>
          <w:spacing w:val="-23"/>
          <w:sz w:val="20"/>
        </w:rPr>
        <w:t> </w:t>
      </w:r>
      <w:r>
        <w:rPr>
          <w:color w:val="231F20"/>
          <w:sz w:val="20"/>
        </w:rPr>
        <w:t>shall</w:t>
      </w:r>
      <w:r>
        <w:rPr>
          <w:color w:val="231F20"/>
          <w:spacing w:val="-23"/>
          <w:sz w:val="20"/>
        </w:rPr>
        <w:t> </w:t>
      </w:r>
      <w:r>
        <w:rPr>
          <w:color w:val="231F20"/>
          <w:sz w:val="20"/>
        </w:rPr>
        <w:t>be</w:t>
      </w:r>
      <w:r>
        <w:rPr>
          <w:color w:val="231F20"/>
          <w:spacing w:val="-23"/>
          <w:sz w:val="20"/>
        </w:rPr>
        <w:t> </w:t>
      </w:r>
      <w:r>
        <w:rPr>
          <w:color w:val="231F20"/>
          <w:sz w:val="20"/>
        </w:rPr>
        <w:t>amended</w:t>
      </w:r>
      <w:r>
        <w:rPr>
          <w:color w:val="231F20"/>
          <w:spacing w:val="-23"/>
          <w:sz w:val="20"/>
        </w:rPr>
        <w:t> </w:t>
      </w:r>
      <w:r>
        <w:rPr>
          <w:color w:val="231F20"/>
          <w:sz w:val="20"/>
        </w:rPr>
        <w:t>in</w:t>
      </w:r>
      <w:r>
        <w:rPr>
          <w:color w:val="231F20"/>
          <w:spacing w:val="-24"/>
          <w:sz w:val="20"/>
        </w:rPr>
        <w:t> </w:t>
      </w:r>
      <w:r>
        <w:rPr>
          <w:color w:val="231F20"/>
          <w:sz w:val="20"/>
        </w:rPr>
        <w:t>the</w:t>
      </w:r>
      <w:r>
        <w:rPr>
          <w:color w:val="231F20"/>
          <w:spacing w:val="-23"/>
          <w:sz w:val="20"/>
        </w:rPr>
        <w:t> </w:t>
      </w:r>
      <w:r>
        <w:rPr>
          <w:color w:val="231F20"/>
          <w:sz w:val="20"/>
        </w:rPr>
        <w:t>manner</w:t>
      </w:r>
      <w:r>
        <w:rPr>
          <w:color w:val="231F20"/>
          <w:spacing w:val="-23"/>
          <w:sz w:val="20"/>
        </w:rPr>
        <w:t> </w:t>
      </w:r>
      <w:r>
        <w:rPr>
          <w:color w:val="231F20"/>
          <w:sz w:val="20"/>
        </w:rPr>
        <w:t>specified</w:t>
      </w:r>
      <w:r>
        <w:rPr>
          <w:color w:val="231F20"/>
          <w:spacing w:val="-23"/>
          <w:sz w:val="20"/>
        </w:rPr>
        <w:t> </w:t>
      </w:r>
      <w:r>
        <w:rPr>
          <w:color w:val="231F20"/>
          <w:sz w:val="20"/>
        </w:rPr>
        <w:t>in the Schedule to this</w:t>
      </w:r>
      <w:r>
        <w:rPr>
          <w:color w:val="231F20"/>
          <w:spacing w:val="10"/>
          <w:sz w:val="20"/>
        </w:rPr>
        <w:t> </w:t>
      </w:r>
      <w:r>
        <w:rPr>
          <w:color w:val="231F20"/>
          <w:sz w:val="20"/>
        </w:rPr>
        <w:t>Act.</w:t>
      </w:r>
    </w:p>
    <w:p>
      <w:pPr>
        <w:pStyle w:val="BodyText"/>
        <w:spacing w:before="122"/>
        <w:ind w:left="2955" w:right="4181"/>
        <w:jc w:val="center"/>
      </w:pPr>
      <w:r>
        <w:rPr>
          <w:color w:val="231F20"/>
        </w:rPr>
        <w:t>THE SCHEDULE</w:t>
      </w:r>
    </w:p>
    <w:p>
      <w:pPr>
        <w:tabs>
          <w:tab w:pos="7702" w:val="right" w:leader="none"/>
        </w:tabs>
        <w:spacing w:before="10"/>
        <w:ind w:left="3091" w:right="0" w:firstLine="0"/>
        <w:jc w:val="left"/>
        <w:rPr>
          <w:sz w:val="16"/>
        </w:rPr>
      </w:pPr>
      <w:r>
        <w:rPr>
          <w:color w:val="231F20"/>
          <w:sz w:val="20"/>
        </w:rPr>
        <w:t>(</w:t>
      </w:r>
      <w:r>
        <w:rPr>
          <w:i/>
          <w:color w:val="231F20"/>
          <w:sz w:val="20"/>
        </w:rPr>
        <w:t>See</w:t>
      </w:r>
      <w:r>
        <w:rPr>
          <w:i/>
          <w:color w:val="231F20"/>
          <w:spacing w:val="-1"/>
          <w:sz w:val="20"/>
        </w:rPr>
        <w:t> </w:t>
      </w:r>
      <w:r>
        <w:rPr>
          <w:color w:val="231F20"/>
          <w:sz w:val="20"/>
        </w:rPr>
        <w:t>section</w:t>
      </w:r>
      <w:r>
        <w:rPr>
          <w:color w:val="231F20"/>
          <w:spacing w:val="-5"/>
          <w:sz w:val="20"/>
        </w:rPr>
        <w:t> </w:t>
      </w:r>
      <w:r>
        <w:rPr>
          <w:color w:val="231F20"/>
          <w:sz w:val="20"/>
        </w:rPr>
        <w:t>98)</w:t>
        <w:tab/>
      </w:r>
      <w:r>
        <w:rPr>
          <w:color w:val="231F20"/>
          <w:spacing w:val="8"/>
          <w:position w:val="2"/>
          <w:sz w:val="16"/>
        </w:rPr>
        <w:t>15</w:t>
      </w:r>
      <w:r>
        <w:rPr>
          <w:color w:val="231F20"/>
          <w:spacing w:val="-23"/>
          <w:position w:val="2"/>
          <w:sz w:val="16"/>
        </w:rPr>
        <w:t> </w:t>
      </w:r>
    </w:p>
    <w:p>
      <w:pPr>
        <w:spacing w:line="249" w:lineRule="auto" w:before="130"/>
        <w:ind w:left="1467" w:right="2690" w:firstLine="0"/>
        <w:jc w:val="center"/>
        <w:rPr>
          <w:sz w:val="20"/>
        </w:rPr>
      </w:pPr>
      <w:r>
        <w:rPr>
          <w:color w:val="231F20"/>
          <w:sz w:val="20"/>
        </w:rPr>
        <w:t>A</w:t>
      </w:r>
      <w:r>
        <w:rPr>
          <w:color w:val="231F20"/>
          <w:sz w:val="14"/>
        </w:rPr>
        <w:t>MENDMENTS TO THE </w:t>
      </w:r>
      <w:r>
        <w:rPr>
          <w:color w:val="231F20"/>
          <w:sz w:val="20"/>
        </w:rPr>
        <w:t>I</w:t>
      </w:r>
      <w:r>
        <w:rPr>
          <w:color w:val="231F20"/>
          <w:sz w:val="14"/>
        </w:rPr>
        <w:t>NFORMATION </w:t>
      </w:r>
      <w:r>
        <w:rPr>
          <w:color w:val="231F20"/>
          <w:sz w:val="20"/>
        </w:rPr>
        <w:t>T</w:t>
      </w:r>
      <w:r>
        <w:rPr>
          <w:color w:val="231F20"/>
          <w:sz w:val="14"/>
        </w:rPr>
        <w:t>ECHNOLOGY </w:t>
      </w:r>
      <w:r>
        <w:rPr>
          <w:color w:val="231F20"/>
          <w:sz w:val="20"/>
        </w:rPr>
        <w:t>A</w:t>
      </w:r>
      <w:r>
        <w:rPr>
          <w:color w:val="231F20"/>
          <w:sz w:val="14"/>
        </w:rPr>
        <w:t>CT</w:t>
      </w:r>
      <w:r>
        <w:rPr>
          <w:color w:val="231F20"/>
          <w:sz w:val="20"/>
        </w:rPr>
        <w:t>, 2000 (21 </w:t>
      </w:r>
      <w:r>
        <w:rPr>
          <w:color w:val="231F20"/>
          <w:sz w:val="14"/>
        </w:rPr>
        <w:t>OF </w:t>
      </w:r>
      <w:r>
        <w:rPr>
          <w:color w:val="231F20"/>
          <w:sz w:val="20"/>
        </w:rPr>
        <w:t>2000)</w:t>
      </w:r>
    </w:p>
    <w:p>
      <w:pPr>
        <w:pStyle w:val="ListParagraph"/>
        <w:numPr>
          <w:ilvl w:val="0"/>
          <w:numId w:val="98"/>
        </w:numPr>
        <w:tabs>
          <w:tab w:pos="804" w:val="left" w:leader="none"/>
        </w:tabs>
        <w:spacing w:line="249" w:lineRule="auto" w:before="122" w:after="0"/>
        <w:ind w:left="130" w:right="1491" w:firstLine="480"/>
        <w:jc w:val="left"/>
        <w:rPr>
          <w:sz w:val="20"/>
        </w:rPr>
      </w:pPr>
      <w:r>
        <w:rPr>
          <w:color w:val="231F20"/>
          <w:sz w:val="20"/>
        </w:rPr>
        <w:t>Section</w:t>
      </w:r>
      <w:r>
        <w:rPr>
          <w:color w:val="231F20"/>
          <w:spacing w:val="-11"/>
          <w:sz w:val="20"/>
        </w:rPr>
        <w:t> </w:t>
      </w:r>
      <w:r>
        <w:rPr>
          <w:color w:val="231F20"/>
          <w:sz w:val="20"/>
        </w:rPr>
        <w:t>43A</w:t>
      </w:r>
      <w:r>
        <w:rPr>
          <w:color w:val="231F20"/>
          <w:spacing w:val="-23"/>
          <w:sz w:val="20"/>
        </w:rPr>
        <w:t> </w:t>
      </w:r>
      <w:r>
        <w:rPr>
          <w:color w:val="231F20"/>
          <w:sz w:val="20"/>
        </w:rPr>
        <w:t>of</w:t>
      </w:r>
      <w:r>
        <w:rPr>
          <w:color w:val="231F20"/>
          <w:spacing w:val="-11"/>
          <w:sz w:val="20"/>
        </w:rPr>
        <w:t> </w:t>
      </w:r>
      <w:r>
        <w:rPr>
          <w:color w:val="231F20"/>
          <w:sz w:val="20"/>
        </w:rPr>
        <w:t>the</w:t>
      </w:r>
      <w:r>
        <w:rPr>
          <w:color w:val="231F20"/>
          <w:spacing w:val="-11"/>
          <w:sz w:val="20"/>
        </w:rPr>
        <w:t> </w:t>
      </w:r>
      <w:r>
        <w:rPr>
          <w:color w:val="231F20"/>
          <w:sz w:val="20"/>
        </w:rPr>
        <w:t>Information</w:t>
      </w:r>
      <w:r>
        <w:rPr>
          <w:color w:val="231F20"/>
          <w:spacing w:val="-11"/>
          <w:sz w:val="20"/>
        </w:rPr>
        <w:t> </w:t>
      </w:r>
      <w:r>
        <w:rPr>
          <w:color w:val="231F20"/>
          <w:spacing w:val="-3"/>
          <w:sz w:val="20"/>
        </w:rPr>
        <w:t>Technology</w:t>
      </w:r>
      <w:r>
        <w:rPr>
          <w:color w:val="231F20"/>
          <w:spacing w:val="-19"/>
          <w:sz w:val="20"/>
        </w:rPr>
        <w:t> </w:t>
      </w:r>
      <w:r>
        <w:rPr>
          <w:color w:val="231F20"/>
          <w:sz w:val="20"/>
        </w:rPr>
        <w:t>Act,</w:t>
      </w:r>
      <w:r>
        <w:rPr>
          <w:color w:val="231F20"/>
          <w:spacing w:val="-10"/>
          <w:sz w:val="20"/>
        </w:rPr>
        <w:t> </w:t>
      </w:r>
      <w:r>
        <w:rPr>
          <w:color w:val="231F20"/>
          <w:sz w:val="20"/>
        </w:rPr>
        <w:t>2000</w:t>
      </w:r>
      <w:r>
        <w:rPr>
          <w:color w:val="231F20"/>
          <w:spacing w:val="-11"/>
          <w:sz w:val="20"/>
        </w:rPr>
        <w:t> </w:t>
      </w:r>
      <w:r>
        <w:rPr>
          <w:color w:val="231F20"/>
          <w:sz w:val="20"/>
        </w:rPr>
        <w:t>(hereafter</w:t>
      </w:r>
      <w:r>
        <w:rPr>
          <w:color w:val="231F20"/>
          <w:spacing w:val="-11"/>
          <w:sz w:val="20"/>
        </w:rPr>
        <w:t> </w:t>
      </w:r>
      <w:r>
        <w:rPr>
          <w:color w:val="231F20"/>
          <w:sz w:val="20"/>
        </w:rPr>
        <w:t>in</w:t>
      </w:r>
      <w:r>
        <w:rPr>
          <w:color w:val="231F20"/>
          <w:spacing w:val="-11"/>
          <w:sz w:val="20"/>
        </w:rPr>
        <w:t> </w:t>
      </w:r>
      <w:r>
        <w:rPr>
          <w:color w:val="231F20"/>
          <w:sz w:val="20"/>
        </w:rPr>
        <w:t>this</w:t>
      </w:r>
      <w:r>
        <w:rPr>
          <w:color w:val="231F20"/>
          <w:spacing w:val="-11"/>
          <w:sz w:val="20"/>
        </w:rPr>
        <w:t> </w:t>
      </w:r>
      <w:r>
        <w:rPr>
          <w:color w:val="231F20"/>
          <w:sz w:val="20"/>
        </w:rPr>
        <w:t>Schedule referred</w:t>
      </w:r>
      <w:r>
        <w:rPr>
          <w:color w:val="231F20"/>
          <w:spacing w:val="-6"/>
          <w:sz w:val="20"/>
        </w:rPr>
        <w:t> </w:t>
      </w:r>
      <w:r>
        <w:rPr>
          <w:color w:val="231F20"/>
          <w:sz w:val="20"/>
        </w:rPr>
        <w:t>to</w:t>
      </w:r>
      <w:r>
        <w:rPr>
          <w:color w:val="231F20"/>
          <w:spacing w:val="-5"/>
          <w:sz w:val="20"/>
        </w:rPr>
        <w:t> </w:t>
      </w:r>
      <w:r>
        <w:rPr>
          <w:color w:val="231F20"/>
          <w:sz w:val="20"/>
        </w:rPr>
        <w:t>as</w:t>
      </w:r>
      <w:r>
        <w:rPr>
          <w:color w:val="231F20"/>
          <w:spacing w:val="-6"/>
          <w:sz w:val="20"/>
        </w:rPr>
        <w:t> </w:t>
      </w:r>
      <w:r>
        <w:rPr>
          <w:color w:val="231F20"/>
          <w:sz w:val="20"/>
        </w:rPr>
        <w:t>the</w:t>
      </w:r>
      <w:r>
        <w:rPr>
          <w:color w:val="231F20"/>
          <w:spacing w:val="-5"/>
          <w:sz w:val="20"/>
        </w:rPr>
        <w:t> </w:t>
      </w:r>
      <w:r>
        <w:rPr>
          <w:color w:val="231F20"/>
          <w:sz w:val="20"/>
        </w:rPr>
        <w:t>principal</w:t>
      </w:r>
      <w:r>
        <w:rPr>
          <w:color w:val="231F20"/>
          <w:spacing w:val="-15"/>
          <w:sz w:val="20"/>
        </w:rPr>
        <w:t> </w:t>
      </w:r>
      <w:r>
        <w:rPr>
          <w:color w:val="231F20"/>
          <w:sz w:val="20"/>
        </w:rPr>
        <w:t>Act)</w:t>
      </w:r>
      <w:r>
        <w:rPr>
          <w:color w:val="231F20"/>
          <w:spacing w:val="-5"/>
          <w:sz w:val="20"/>
        </w:rPr>
        <w:t> </w:t>
      </w:r>
      <w:r>
        <w:rPr>
          <w:color w:val="231F20"/>
          <w:sz w:val="20"/>
        </w:rPr>
        <w:t>shall</w:t>
      </w:r>
      <w:r>
        <w:rPr>
          <w:color w:val="231F20"/>
          <w:spacing w:val="-5"/>
          <w:sz w:val="20"/>
        </w:rPr>
        <w:t> </w:t>
      </w:r>
      <w:r>
        <w:rPr>
          <w:color w:val="231F20"/>
          <w:sz w:val="20"/>
        </w:rPr>
        <w:t>be</w:t>
      </w:r>
      <w:r>
        <w:rPr>
          <w:color w:val="231F20"/>
          <w:spacing w:val="-6"/>
          <w:sz w:val="20"/>
        </w:rPr>
        <w:t> </w:t>
      </w:r>
      <w:r>
        <w:rPr>
          <w:color w:val="231F20"/>
          <w:sz w:val="20"/>
        </w:rPr>
        <w:t>omitted.</w:t>
      </w:r>
    </w:p>
    <w:p>
      <w:pPr>
        <w:pStyle w:val="ListParagraph"/>
        <w:numPr>
          <w:ilvl w:val="0"/>
          <w:numId w:val="98"/>
        </w:numPr>
        <w:tabs>
          <w:tab w:pos="807" w:val="left" w:leader="none"/>
          <w:tab w:pos="7507" w:val="left" w:leader="none"/>
        </w:tabs>
        <w:spacing w:line="240" w:lineRule="auto" w:before="121" w:after="0"/>
        <w:ind w:left="806" w:right="0" w:hanging="197"/>
        <w:jc w:val="left"/>
        <w:rPr>
          <w:sz w:val="16"/>
        </w:rPr>
      </w:pPr>
      <w:r>
        <w:rPr>
          <w:color w:val="231F20"/>
          <w:sz w:val="20"/>
        </w:rPr>
        <w:t>In</w:t>
      </w:r>
      <w:r>
        <w:rPr>
          <w:color w:val="231F20"/>
          <w:spacing w:val="-7"/>
          <w:sz w:val="20"/>
        </w:rPr>
        <w:t> </w:t>
      </w:r>
      <w:r>
        <w:rPr>
          <w:color w:val="231F20"/>
          <w:sz w:val="20"/>
        </w:rPr>
        <w:t>section</w:t>
      </w:r>
      <w:r>
        <w:rPr>
          <w:color w:val="231F20"/>
          <w:spacing w:val="-6"/>
          <w:sz w:val="20"/>
        </w:rPr>
        <w:t> </w:t>
      </w:r>
      <w:r>
        <w:rPr>
          <w:color w:val="231F20"/>
          <w:sz w:val="20"/>
        </w:rPr>
        <w:t>87</w:t>
      </w:r>
      <w:r>
        <w:rPr>
          <w:color w:val="231F20"/>
          <w:spacing w:val="-6"/>
          <w:sz w:val="20"/>
        </w:rPr>
        <w:t> </w:t>
      </w:r>
      <w:r>
        <w:rPr>
          <w:color w:val="231F20"/>
          <w:sz w:val="20"/>
        </w:rPr>
        <w:t>of</w:t>
      </w:r>
      <w:r>
        <w:rPr>
          <w:color w:val="231F20"/>
          <w:spacing w:val="-7"/>
          <w:sz w:val="20"/>
        </w:rPr>
        <w:t> </w:t>
      </w:r>
      <w:r>
        <w:rPr>
          <w:color w:val="231F20"/>
          <w:sz w:val="20"/>
        </w:rPr>
        <w:t>the</w:t>
      </w:r>
      <w:r>
        <w:rPr>
          <w:color w:val="231F20"/>
          <w:spacing w:val="-6"/>
          <w:sz w:val="20"/>
        </w:rPr>
        <w:t> </w:t>
      </w:r>
      <w:r>
        <w:rPr>
          <w:color w:val="231F20"/>
          <w:sz w:val="20"/>
        </w:rPr>
        <w:t>principal</w:t>
      </w:r>
      <w:r>
        <w:rPr>
          <w:color w:val="231F20"/>
          <w:spacing w:val="-15"/>
          <w:sz w:val="20"/>
        </w:rPr>
        <w:t> </w:t>
      </w:r>
      <w:r>
        <w:rPr>
          <w:color w:val="231F20"/>
          <w:sz w:val="20"/>
        </w:rPr>
        <w:t>Act,</w:t>
      </w:r>
      <w:r>
        <w:rPr>
          <w:color w:val="231F20"/>
          <w:spacing w:val="-6"/>
          <w:sz w:val="20"/>
        </w:rPr>
        <w:t> </w:t>
      </w:r>
      <w:r>
        <w:rPr>
          <w:color w:val="231F20"/>
          <w:sz w:val="20"/>
        </w:rPr>
        <w:t>in</w:t>
      </w:r>
      <w:r>
        <w:rPr>
          <w:color w:val="231F20"/>
          <w:spacing w:val="-7"/>
          <w:sz w:val="20"/>
        </w:rPr>
        <w:t> </w:t>
      </w:r>
      <w:r>
        <w:rPr>
          <w:color w:val="231F20"/>
          <w:sz w:val="20"/>
        </w:rPr>
        <w:t>sub-section</w:t>
      </w:r>
      <w:r>
        <w:rPr>
          <w:color w:val="231F20"/>
          <w:spacing w:val="-6"/>
          <w:sz w:val="20"/>
        </w:rPr>
        <w:t> </w:t>
      </w:r>
      <w:r>
        <w:rPr>
          <w:color w:val="231F20"/>
          <w:sz w:val="20"/>
        </w:rPr>
        <w:t>(</w:t>
      </w:r>
      <w:r>
        <w:rPr>
          <w:i/>
          <w:color w:val="231F20"/>
          <w:sz w:val="20"/>
        </w:rPr>
        <w:t>2</w:t>
      </w:r>
      <w:r>
        <w:rPr>
          <w:color w:val="231F20"/>
          <w:sz w:val="20"/>
        </w:rPr>
        <w:t>),</w:t>
      </w:r>
      <w:r>
        <w:rPr>
          <w:color w:val="231F20"/>
          <w:spacing w:val="-6"/>
          <w:sz w:val="20"/>
        </w:rPr>
        <w:t> </w:t>
      </w:r>
      <w:r>
        <w:rPr>
          <w:color w:val="231F20"/>
          <w:sz w:val="20"/>
        </w:rPr>
        <w:t>clause</w:t>
      </w:r>
      <w:r>
        <w:rPr>
          <w:color w:val="231F20"/>
          <w:spacing w:val="-7"/>
          <w:sz w:val="20"/>
        </w:rPr>
        <w:t> </w:t>
      </w:r>
      <w:r>
        <w:rPr>
          <w:color w:val="231F20"/>
          <w:sz w:val="20"/>
        </w:rPr>
        <w:t>(</w:t>
      </w:r>
      <w:r>
        <w:rPr>
          <w:i/>
          <w:color w:val="231F20"/>
          <w:sz w:val="20"/>
        </w:rPr>
        <w:t>ob</w:t>
      </w:r>
      <w:r>
        <w:rPr>
          <w:color w:val="231F20"/>
          <w:sz w:val="20"/>
        </w:rPr>
        <w:t>)</w:t>
      </w:r>
      <w:r>
        <w:rPr>
          <w:color w:val="231F20"/>
          <w:spacing w:val="-7"/>
          <w:sz w:val="20"/>
        </w:rPr>
        <w:t> </w:t>
      </w:r>
      <w:r>
        <w:rPr>
          <w:color w:val="231F20"/>
          <w:sz w:val="20"/>
        </w:rPr>
        <w:t>shall</w:t>
      </w:r>
      <w:r>
        <w:rPr>
          <w:color w:val="231F20"/>
          <w:spacing w:val="-7"/>
          <w:sz w:val="20"/>
        </w:rPr>
        <w:t> </w:t>
      </w:r>
      <w:r>
        <w:rPr>
          <w:color w:val="231F20"/>
          <w:sz w:val="20"/>
        </w:rPr>
        <w:t>be</w:t>
      </w:r>
      <w:r>
        <w:rPr>
          <w:color w:val="231F20"/>
          <w:spacing w:val="-7"/>
          <w:sz w:val="20"/>
        </w:rPr>
        <w:t> </w:t>
      </w:r>
      <w:r>
        <w:rPr>
          <w:color w:val="231F20"/>
          <w:sz w:val="20"/>
        </w:rPr>
        <w:t>omitted.</w:t>
        <w:tab/>
      </w:r>
      <w:r>
        <w:rPr>
          <w:color w:val="231F20"/>
          <w:spacing w:val="8"/>
          <w:position w:val="2"/>
          <w:sz w:val="16"/>
        </w:rPr>
        <w:t>20</w:t>
      </w:r>
      <w:r>
        <w:rPr>
          <w:color w:val="231F20"/>
          <w:spacing w:val="-23"/>
          <w:position w:val="2"/>
          <w:sz w:val="16"/>
        </w:rPr>
        <w:t> </w:t>
      </w:r>
    </w:p>
    <w:p>
      <w:pPr>
        <w:spacing w:after="0" w:line="240" w:lineRule="auto"/>
        <w:jc w:val="left"/>
        <w:rPr>
          <w:sz w:val="16"/>
        </w:rPr>
        <w:sectPr>
          <w:type w:val="continuous"/>
          <w:pgSz w:w="11900" w:h="16840"/>
          <w:pgMar w:top="1600" w:bottom="280" w:left="1020" w:right="1020"/>
          <w:cols w:num="2" w:equalWidth="0">
            <w:col w:w="1134" w:space="66"/>
            <w:col w:w="8660"/>
          </w:cols>
        </w:sectPr>
      </w:pPr>
    </w:p>
    <w:p>
      <w:pPr>
        <w:pStyle w:val="BodyText"/>
      </w:pPr>
    </w:p>
    <w:p>
      <w:pPr>
        <w:pStyle w:val="BodyText"/>
      </w:pPr>
    </w:p>
    <w:p>
      <w:pPr>
        <w:pStyle w:val="BodyText"/>
      </w:pPr>
    </w:p>
    <w:p>
      <w:pPr>
        <w:pStyle w:val="BodyText"/>
        <w:spacing w:before="4"/>
        <w:rPr>
          <w:sz w:val="21"/>
        </w:rPr>
      </w:pPr>
    </w:p>
    <w:p>
      <w:pPr>
        <w:pStyle w:val="BodyText"/>
        <w:spacing w:before="96"/>
        <w:ind w:left="1739" w:right="1762"/>
        <w:jc w:val="center"/>
      </w:pPr>
      <w:r>
        <w:rPr>
          <w:color w:val="231F20"/>
        </w:rPr>
        <w:t>STATEMENT OF OBJECTS AND REASONS</w:t>
      </w:r>
    </w:p>
    <w:p>
      <w:pPr>
        <w:pStyle w:val="BodyText"/>
        <w:spacing w:line="249" w:lineRule="auto" w:before="130"/>
        <w:ind w:left="1330" w:right="1346" w:firstLine="528"/>
        <w:jc w:val="both"/>
      </w:pPr>
      <w:r>
        <w:rPr>
          <w:color w:val="231F20"/>
        </w:rPr>
        <w:t>In</w:t>
      </w:r>
      <w:r>
        <w:rPr>
          <w:color w:val="231F20"/>
          <w:spacing w:val="-7"/>
        </w:rPr>
        <w:t> </w:t>
      </w:r>
      <w:r>
        <w:rPr>
          <w:color w:val="231F20"/>
        </w:rPr>
        <w:t>the</w:t>
      </w:r>
      <w:r>
        <w:rPr>
          <w:color w:val="231F20"/>
          <w:spacing w:val="-6"/>
        </w:rPr>
        <w:t> </w:t>
      </w:r>
      <w:r>
        <w:rPr>
          <w:color w:val="231F20"/>
        </w:rPr>
        <w:t>matter</w:t>
      </w:r>
      <w:r>
        <w:rPr>
          <w:color w:val="231F20"/>
          <w:spacing w:val="-5"/>
        </w:rPr>
        <w:t> </w:t>
      </w:r>
      <w:r>
        <w:rPr>
          <w:color w:val="231F20"/>
        </w:rPr>
        <w:t>of</w:t>
      </w:r>
      <w:r>
        <w:rPr>
          <w:color w:val="231F20"/>
          <w:spacing w:val="-7"/>
        </w:rPr>
        <w:t> </w:t>
      </w:r>
      <w:r>
        <w:rPr>
          <w:color w:val="231F20"/>
        </w:rPr>
        <w:t>Justice</w:t>
      </w:r>
      <w:r>
        <w:rPr>
          <w:color w:val="231F20"/>
          <w:spacing w:val="-6"/>
        </w:rPr>
        <w:t> </w:t>
      </w:r>
      <w:r>
        <w:rPr>
          <w:color w:val="231F20"/>
        </w:rPr>
        <w:t>K.S.</w:t>
      </w:r>
      <w:r>
        <w:rPr>
          <w:color w:val="231F20"/>
          <w:spacing w:val="-7"/>
        </w:rPr>
        <w:t> </w:t>
      </w:r>
      <w:r>
        <w:rPr>
          <w:color w:val="231F20"/>
        </w:rPr>
        <w:t>Puttaswami</w:t>
      </w:r>
      <w:r>
        <w:rPr>
          <w:color w:val="231F20"/>
          <w:spacing w:val="-6"/>
        </w:rPr>
        <w:t> </w:t>
      </w:r>
      <w:r>
        <w:rPr>
          <w:color w:val="231F20"/>
        </w:rPr>
        <w:t>and</w:t>
      </w:r>
      <w:r>
        <w:rPr>
          <w:color w:val="231F20"/>
          <w:spacing w:val="-6"/>
        </w:rPr>
        <w:t> </w:t>
      </w:r>
      <w:r>
        <w:rPr>
          <w:color w:val="231F20"/>
        </w:rPr>
        <w:t>another</w:t>
      </w:r>
      <w:r>
        <w:rPr>
          <w:color w:val="231F20"/>
          <w:spacing w:val="-4"/>
        </w:rPr>
        <w:t> </w:t>
      </w:r>
      <w:r>
        <w:rPr>
          <w:i/>
          <w:color w:val="231F20"/>
        </w:rPr>
        <w:t>Vs</w:t>
      </w:r>
      <w:r>
        <w:rPr>
          <w:color w:val="231F20"/>
        </w:rPr>
        <w:t>.</w:t>
      </w:r>
      <w:r>
        <w:rPr>
          <w:color w:val="231F20"/>
          <w:spacing w:val="-7"/>
        </w:rPr>
        <w:t> </w:t>
      </w:r>
      <w:r>
        <w:rPr>
          <w:color w:val="231F20"/>
        </w:rPr>
        <w:t>Union</w:t>
      </w:r>
      <w:r>
        <w:rPr>
          <w:color w:val="231F20"/>
          <w:spacing w:val="-6"/>
        </w:rPr>
        <w:t> </w:t>
      </w:r>
      <w:r>
        <w:rPr>
          <w:color w:val="231F20"/>
        </w:rPr>
        <w:t>of</w:t>
      </w:r>
      <w:r>
        <w:rPr>
          <w:color w:val="231F20"/>
          <w:spacing w:val="-7"/>
        </w:rPr>
        <w:t> </w:t>
      </w:r>
      <w:r>
        <w:rPr>
          <w:color w:val="231F20"/>
        </w:rPr>
        <w:t>India</w:t>
      </w:r>
      <w:r>
        <w:rPr>
          <w:color w:val="231F20"/>
          <w:spacing w:val="-6"/>
        </w:rPr>
        <w:t> </w:t>
      </w:r>
      <w:r>
        <w:rPr>
          <w:color w:val="231F20"/>
        </w:rPr>
        <w:t>[WP</w:t>
      </w:r>
      <w:r>
        <w:rPr>
          <w:color w:val="231F20"/>
          <w:spacing w:val="-7"/>
        </w:rPr>
        <w:t> </w:t>
      </w:r>
      <w:r>
        <w:rPr>
          <w:color w:val="231F20"/>
        </w:rPr>
        <w:t>494</w:t>
      </w:r>
      <w:r>
        <w:rPr>
          <w:color w:val="231F20"/>
          <w:spacing w:val="-6"/>
        </w:rPr>
        <w:t> </w:t>
      </w:r>
      <w:r>
        <w:rPr>
          <w:color w:val="231F20"/>
        </w:rPr>
        <w:t>of </w:t>
      </w:r>
      <w:r>
        <w:rPr>
          <w:color w:val="231F20"/>
          <w:spacing w:val="-3"/>
        </w:rPr>
        <w:t>2012],</w:t>
      </w:r>
      <w:r>
        <w:rPr>
          <w:color w:val="231F20"/>
          <w:spacing w:val="-17"/>
        </w:rPr>
        <w:t> </w:t>
      </w:r>
      <w:r>
        <w:rPr>
          <w:color w:val="231F20"/>
        </w:rPr>
        <w:t>a</w:t>
      </w:r>
      <w:r>
        <w:rPr>
          <w:color w:val="231F20"/>
          <w:spacing w:val="-16"/>
        </w:rPr>
        <w:t> </w:t>
      </w:r>
      <w:r>
        <w:rPr>
          <w:color w:val="231F20"/>
          <w:spacing w:val="-3"/>
        </w:rPr>
        <w:t>nine</w:t>
      </w:r>
      <w:r>
        <w:rPr>
          <w:color w:val="231F20"/>
          <w:spacing w:val="-16"/>
        </w:rPr>
        <w:t> </w:t>
      </w:r>
      <w:r>
        <w:rPr>
          <w:color w:val="231F20"/>
          <w:spacing w:val="-3"/>
        </w:rPr>
        <w:t>Judge</w:t>
      </w:r>
      <w:r>
        <w:rPr>
          <w:color w:val="231F20"/>
          <w:spacing w:val="-16"/>
        </w:rPr>
        <w:t> </w:t>
      </w:r>
      <w:r>
        <w:rPr>
          <w:color w:val="231F20"/>
          <w:spacing w:val="-3"/>
        </w:rPr>
        <w:t>Constitutional</w:t>
      </w:r>
      <w:r>
        <w:rPr>
          <w:color w:val="231F20"/>
          <w:spacing w:val="-16"/>
        </w:rPr>
        <w:t> </w:t>
      </w:r>
      <w:r>
        <w:rPr>
          <w:color w:val="231F20"/>
          <w:spacing w:val="-3"/>
        </w:rPr>
        <w:t>Bench</w:t>
      </w:r>
      <w:r>
        <w:rPr>
          <w:color w:val="231F20"/>
          <w:spacing w:val="-17"/>
        </w:rPr>
        <w:t> </w:t>
      </w:r>
      <w:r>
        <w:rPr>
          <w:color w:val="231F20"/>
        </w:rPr>
        <w:t>of</w:t>
      </w:r>
      <w:r>
        <w:rPr>
          <w:color w:val="231F20"/>
          <w:spacing w:val="-16"/>
        </w:rPr>
        <w:t> </w:t>
      </w:r>
      <w:r>
        <w:rPr>
          <w:color w:val="231F20"/>
        </w:rPr>
        <w:t>the</w:t>
      </w:r>
      <w:r>
        <w:rPr>
          <w:color w:val="231F20"/>
          <w:spacing w:val="-16"/>
        </w:rPr>
        <w:t> </w:t>
      </w:r>
      <w:r>
        <w:rPr>
          <w:color w:val="231F20"/>
          <w:spacing w:val="-3"/>
        </w:rPr>
        <w:t>Supreme</w:t>
      </w:r>
      <w:r>
        <w:rPr>
          <w:color w:val="231F20"/>
          <w:spacing w:val="-16"/>
        </w:rPr>
        <w:t> </w:t>
      </w:r>
      <w:r>
        <w:rPr>
          <w:color w:val="231F20"/>
          <w:spacing w:val="-3"/>
        </w:rPr>
        <w:t>Court,</w:t>
      </w:r>
      <w:r>
        <w:rPr>
          <w:color w:val="231F20"/>
          <w:spacing w:val="-16"/>
        </w:rPr>
        <w:t> </w:t>
      </w:r>
      <w:r>
        <w:rPr>
          <w:color w:val="231F20"/>
          <w:spacing w:val="-3"/>
        </w:rPr>
        <w:t>while</w:t>
      </w:r>
      <w:r>
        <w:rPr>
          <w:color w:val="231F20"/>
          <w:spacing w:val="-17"/>
        </w:rPr>
        <w:t> </w:t>
      </w:r>
      <w:r>
        <w:rPr>
          <w:color w:val="231F20"/>
          <w:spacing w:val="-3"/>
        </w:rPr>
        <w:t>delivering</w:t>
      </w:r>
      <w:r>
        <w:rPr>
          <w:color w:val="231F20"/>
          <w:spacing w:val="-16"/>
        </w:rPr>
        <w:t> </w:t>
      </w:r>
      <w:r>
        <w:rPr>
          <w:color w:val="231F20"/>
        </w:rPr>
        <w:t>its</w:t>
      </w:r>
      <w:r>
        <w:rPr>
          <w:color w:val="231F20"/>
          <w:spacing w:val="-16"/>
        </w:rPr>
        <w:t> </w:t>
      </w:r>
      <w:r>
        <w:rPr>
          <w:color w:val="231F20"/>
          <w:spacing w:val="-3"/>
        </w:rPr>
        <w:t>judgment </w:t>
      </w:r>
      <w:r>
        <w:rPr>
          <w:color w:val="231F20"/>
        </w:rPr>
        <w:t>on 24th August, 2017, declared "privacy" as a fundamental right under article 21 of the Constitution.</w:t>
      </w:r>
      <w:r>
        <w:rPr>
          <w:color w:val="231F20"/>
          <w:spacing w:val="-14"/>
        </w:rPr>
        <w:t> </w:t>
      </w:r>
      <w:r>
        <w:rPr>
          <w:color w:val="231F20"/>
        </w:rPr>
        <w:t>Subsequently,</w:t>
      </w:r>
      <w:r>
        <w:rPr>
          <w:color w:val="231F20"/>
          <w:spacing w:val="-13"/>
        </w:rPr>
        <w:t> </w:t>
      </w:r>
      <w:r>
        <w:rPr>
          <w:color w:val="231F20"/>
        </w:rPr>
        <w:t>on</w:t>
      </w:r>
      <w:r>
        <w:rPr>
          <w:color w:val="231F20"/>
          <w:spacing w:val="-13"/>
        </w:rPr>
        <w:t> </w:t>
      </w:r>
      <w:r>
        <w:rPr>
          <w:color w:val="231F20"/>
        </w:rPr>
        <w:t>26th</w:t>
      </w:r>
      <w:r>
        <w:rPr>
          <w:color w:val="231F20"/>
          <w:spacing w:val="-14"/>
        </w:rPr>
        <w:t> </w:t>
      </w:r>
      <w:r>
        <w:rPr>
          <w:color w:val="231F20"/>
        </w:rPr>
        <w:t>September,</w:t>
      </w:r>
      <w:r>
        <w:rPr>
          <w:color w:val="231F20"/>
          <w:spacing w:val="-13"/>
        </w:rPr>
        <w:t> </w:t>
      </w:r>
      <w:r>
        <w:rPr>
          <w:color w:val="231F20"/>
        </w:rPr>
        <w:t>2018,</w:t>
      </w:r>
      <w:r>
        <w:rPr>
          <w:color w:val="231F20"/>
          <w:spacing w:val="-13"/>
        </w:rPr>
        <w:t> </w:t>
      </w:r>
      <w:r>
        <w:rPr>
          <w:color w:val="231F20"/>
        </w:rPr>
        <w:t>a</w:t>
      </w:r>
      <w:r>
        <w:rPr>
          <w:color w:val="231F20"/>
          <w:spacing w:val="-13"/>
        </w:rPr>
        <w:t> </w:t>
      </w:r>
      <w:r>
        <w:rPr>
          <w:color w:val="231F20"/>
        </w:rPr>
        <w:t>five</w:t>
      </w:r>
      <w:r>
        <w:rPr>
          <w:color w:val="231F20"/>
          <w:spacing w:val="-14"/>
        </w:rPr>
        <w:t> </w:t>
      </w:r>
      <w:r>
        <w:rPr>
          <w:color w:val="231F20"/>
        </w:rPr>
        <w:t>Judge</w:t>
      </w:r>
      <w:r>
        <w:rPr>
          <w:color w:val="231F20"/>
          <w:spacing w:val="-13"/>
        </w:rPr>
        <w:t> </w:t>
      </w:r>
      <w:r>
        <w:rPr>
          <w:color w:val="231F20"/>
        </w:rPr>
        <w:t>Constitutional</w:t>
      </w:r>
      <w:r>
        <w:rPr>
          <w:color w:val="231F20"/>
          <w:spacing w:val="-13"/>
        </w:rPr>
        <w:t> </w:t>
      </w:r>
      <w:r>
        <w:rPr>
          <w:color w:val="231F20"/>
        </w:rPr>
        <w:t>Bench</w:t>
      </w:r>
      <w:r>
        <w:rPr>
          <w:color w:val="231F20"/>
          <w:spacing w:val="-14"/>
        </w:rPr>
        <w:t> </w:t>
      </w:r>
      <w:r>
        <w:rPr>
          <w:color w:val="231F20"/>
        </w:rPr>
        <w:t>of the</w:t>
      </w:r>
      <w:r>
        <w:rPr>
          <w:color w:val="231F20"/>
          <w:spacing w:val="-15"/>
        </w:rPr>
        <w:t> </w:t>
      </w:r>
      <w:r>
        <w:rPr>
          <w:color w:val="231F20"/>
        </w:rPr>
        <w:t>Supreme</w:t>
      </w:r>
      <w:r>
        <w:rPr>
          <w:color w:val="231F20"/>
          <w:spacing w:val="-14"/>
        </w:rPr>
        <w:t> </w:t>
      </w:r>
      <w:r>
        <w:rPr>
          <w:color w:val="231F20"/>
        </w:rPr>
        <w:t>Court</w:t>
      </w:r>
      <w:r>
        <w:rPr>
          <w:color w:val="231F20"/>
          <w:spacing w:val="-14"/>
        </w:rPr>
        <w:t> </w:t>
      </w:r>
      <w:r>
        <w:rPr>
          <w:color w:val="231F20"/>
        </w:rPr>
        <w:t>while</w:t>
      </w:r>
      <w:r>
        <w:rPr>
          <w:color w:val="231F20"/>
          <w:spacing w:val="-14"/>
        </w:rPr>
        <w:t> </w:t>
      </w:r>
      <w:r>
        <w:rPr>
          <w:color w:val="231F20"/>
        </w:rPr>
        <w:t>delivering</w:t>
      </w:r>
      <w:r>
        <w:rPr>
          <w:color w:val="231F20"/>
          <w:spacing w:val="-14"/>
        </w:rPr>
        <w:t> </w:t>
      </w:r>
      <w:r>
        <w:rPr>
          <w:color w:val="231F20"/>
        </w:rPr>
        <w:t>its</w:t>
      </w:r>
      <w:r>
        <w:rPr>
          <w:color w:val="231F20"/>
          <w:spacing w:val="-15"/>
        </w:rPr>
        <w:t> </w:t>
      </w:r>
      <w:r>
        <w:rPr>
          <w:color w:val="231F20"/>
        </w:rPr>
        <w:t>final</w:t>
      </w:r>
      <w:r>
        <w:rPr>
          <w:color w:val="231F20"/>
          <w:spacing w:val="-14"/>
        </w:rPr>
        <w:t> </w:t>
      </w:r>
      <w:r>
        <w:rPr>
          <w:color w:val="231F20"/>
        </w:rPr>
        <w:t>judgment</w:t>
      </w:r>
      <w:r>
        <w:rPr>
          <w:color w:val="231F20"/>
          <w:spacing w:val="-14"/>
        </w:rPr>
        <w:t> </w:t>
      </w:r>
      <w:r>
        <w:rPr>
          <w:color w:val="231F20"/>
        </w:rPr>
        <w:t>in</w:t>
      </w:r>
      <w:r>
        <w:rPr>
          <w:color w:val="231F20"/>
          <w:spacing w:val="-14"/>
        </w:rPr>
        <w:t> </w:t>
      </w:r>
      <w:r>
        <w:rPr>
          <w:color w:val="231F20"/>
        </w:rPr>
        <w:t>the</w:t>
      </w:r>
      <w:r>
        <w:rPr>
          <w:color w:val="231F20"/>
          <w:spacing w:val="-14"/>
        </w:rPr>
        <w:t> </w:t>
      </w:r>
      <w:r>
        <w:rPr>
          <w:color w:val="231F20"/>
        </w:rPr>
        <w:t>above</w:t>
      </w:r>
      <w:r>
        <w:rPr>
          <w:color w:val="231F20"/>
          <w:spacing w:val="-15"/>
        </w:rPr>
        <w:t> </w:t>
      </w:r>
      <w:r>
        <w:rPr>
          <w:color w:val="231F20"/>
        </w:rPr>
        <w:t>case</w:t>
      </w:r>
      <w:r>
        <w:rPr>
          <w:color w:val="231F20"/>
          <w:spacing w:val="-14"/>
        </w:rPr>
        <w:t> </w:t>
      </w:r>
      <w:r>
        <w:rPr>
          <w:color w:val="231F20"/>
        </w:rPr>
        <w:t>impressed</w:t>
      </w:r>
      <w:r>
        <w:rPr>
          <w:color w:val="231F20"/>
          <w:spacing w:val="-14"/>
        </w:rPr>
        <w:t> </w:t>
      </w:r>
      <w:r>
        <w:rPr>
          <w:color w:val="231F20"/>
        </w:rPr>
        <w:t>upon</w:t>
      </w:r>
      <w:r>
        <w:rPr>
          <w:color w:val="231F20"/>
          <w:spacing w:val="-14"/>
        </w:rPr>
        <w:t> </w:t>
      </w:r>
      <w:r>
        <w:rPr>
          <w:color w:val="231F20"/>
        </w:rPr>
        <w:t>the Government to bring out a robust data protection</w:t>
      </w:r>
      <w:r>
        <w:rPr>
          <w:color w:val="231F20"/>
          <w:spacing w:val="-6"/>
        </w:rPr>
        <w:t> </w:t>
      </w:r>
      <w:r>
        <w:rPr>
          <w:color w:val="231F20"/>
        </w:rPr>
        <w:t>regime.</w:t>
      </w:r>
    </w:p>
    <w:p>
      <w:pPr>
        <w:pStyle w:val="ListParagraph"/>
        <w:numPr>
          <w:ilvl w:val="1"/>
          <w:numId w:val="98"/>
        </w:numPr>
        <w:tabs>
          <w:tab w:pos="2008" w:val="left" w:leader="none"/>
        </w:tabs>
        <w:spacing w:line="249" w:lineRule="auto" w:before="125" w:after="0"/>
        <w:ind w:left="1330" w:right="1347" w:firstLine="480"/>
        <w:jc w:val="both"/>
        <w:rPr>
          <w:sz w:val="20"/>
        </w:rPr>
      </w:pPr>
      <w:r>
        <w:rPr>
          <w:color w:val="231F20"/>
          <w:sz w:val="20"/>
        </w:rPr>
        <w:t>The Government on 31st </w:t>
      </w:r>
      <w:r>
        <w:rPr>
          <w:color w:val="231F20"/>
          <w:spacing w:val="-3"/>
          <w:sz w:val="20"/>
        </w:rPr>
        <w:t>July, </w:t>
      </w:r>
      <w:r>
        <w:rPr>
          <w:color w:val="231F20"/>
          <w:sz w:val="20"/>
        </w:rPr>
        <w:t>2017 constituted a "Committee of Experts on Data </w:t>
      </w:r>
      <w:r>
        <w:rPr>
          <w:color w:val="231F20"/>
          <w:spacing w:val="-3"/>
          <w:sz w:val="20"/>
        </w:rPr>
        <w:t>Protection"</w:t>
      </w:r>
      <w:r>
        <w:rPr>
          <w:color w:val="231F20"/>
          <w:spacing w:val="-18"/>
          <w:sz w:val="20"/>
        </w:rPr>
        <w:t> </w:t>
      </w:r>
      <w:r>
        <w:rPr>
          <w:color w:val="231F20"/>
          <w:spacing w:val="-3"/>
          <w:sz w:val="20"/>
        </w:rPr>
        <w:t>chaired</w:t>
      </w:r>
      <w:r>
        <w:rPr>
          <w:color w:val="231F20"/>
          <w:spacing w:val="-17"/>
          <w:sz w:val="20"/>
        </w:rPr>
        <w:t> </w:t>
      </w:r>
      <w:r>
        <w:rPr>
          <w:color w:val="231F20"/>
          <w:sz w:val="20"/>
        </w:rPr>
        <w:t>by</w:t>
      </w:r>
      <w:r>
        <w:rPr>
          <w:color w:val="231F20"/>
          <w:spacing w:val="-17"/>
          <w:sz w:val="20"/>
        </w:rPr>
        <w:t> </w:t>
      </w:r>
      <w:r>
        <w:rPr>
          <w:color w:val="231F20"/>
          <w:spacing w:val="-3"/>
          <w:sz w:val="20"/>
        </w:rPr>
        <w:t>Justice</w:t>
      </w:r>
      <w:r>
        <w:rPr>
          <w:color w:val="231F20"/>
          <w:spacing w:val="-17"/>
          <w:sz w:val="20"/>
        </w:rPr>
        <w:t> </w:t>
      </w:r>
      <w:r>
        <w:rPr>
          <w:color w:val="231F20"/>
          <w:spacing w:val="-3"/>
          <w:sz w:val="20"/>
        </w:rPr>
        <w:t>B.N.</w:t>
      </w:r>
      <w:r>
        <w:rPr>
          <w:color w:val="231F20"/>
          <w:spacing w:val="-17"/>
          <w:sz w:val="20"/>
        </w:rPr>
        <w:t> </w:t>
      </w:r>
      <w:r>
        <w:rPr>
          <w:color w:val="231F20"/>
          <w:spacing w:val="-3"/>
          <w:sz w:val="20"/>
        </w:rPr>
        <w:t>Srikrishna</w:t>
      </w:r>
      <w:r>
        <w:rPr>
          <w:color w:val="231F20"/>
          <w:spacing w:val="-17"/>
          <w:sz w:val="20"/>
        </w:rPr>
        <w:t> </w:t>
      </w:r>
      <w:r>
        <w:rPr>
          <w:color w:val="231F20"/>
          <w:sz w:val="20"/>
        </w:rPr>
        <w:t>to</w:t>
      </w:r>
      <w:r>
        <w:rPr>
          <w:color w:val="231F20"/>
          <w:spacing w:val="-17"/>
          <w:sz w:val="20"/>
        </w:rPr>
        <w:t> </w:t>
      </w:r>
      <w:r>
        <w:rPr>
          <w:color w:val="231F20"/>
          <w:spacing w:val="-3"/>
          <w:sz w:val="20"/>
        </w:rPr>
        <w:t>examine</w:t>
      </w:r>
      <w:r>
        <w:rPr>
          <w:color w:val="231F20"/>
          <w:spacing w:val="-18"/>
          <w:sz w:val="20"/>
        </w:rPr>
        <w:t> </w:t>
      </w:r>
      <w:r>
        <w:rPr>
          <w:color w:val="231F20"/>
          <w:sz w:val="20"/>
        </w:rPr>
        <w:t>the</w:t>
      </w:r>
      <w:r>
        <w:rPr>
          <w:color w:val="231F20"/>
          <w:spacing w:val="-17"/>
          <w:sz w:val="20"/>
        </w:rPr>
        <w:t> </w:t>
      </w:r>
      <w:r>
        <w:rPr>
          <w:color w:val="231F20"/>
          <w:spacing w:val="-3"/>
          <w:sz w:val="20"/>
        </w:rPr>
        <w:t>issues</w:t>
      </w:r>
      <w:r>
        <w:rPr>
          <w:color w:val="231F20"/>
          <w:spacing w:val="-17"/>
          <w:sz w:val="20"/>
        </w:rPr>
        <w:t> </w:t>
      </w:r>
      <w:r>
        <w:rPr>
          <w:color w:val="231F20"/>
          <w:spacing w:val="-3"/>
          <w:sz w:val="20"/>
        </w:rPr>
        <w:t>relating</w:t>
      </w:r>
      <w:r>
        <w:rPr>
          <w:color w:val="231F20"/>
          <w:spacing w:val="-17"/>
          <w:sz w:val="20"/>
        </w:rPr>
        <w:t> </w:t>
      </w:r>
      <w:r>
        <w:rPr>
          <w:color w:val="231F20"/>
          <w:sz w:val="20"/>
        </w:rPr>
        <w:t>to</w:t>
      </w:r>
      <w:r>
        <w:rPr>
          <w:color w:val="231F20"/>
          <w:spacing w:val="-17"/>
          <w:sz w:val="20"/>
        </w:rPr>
        <w:t> </w:t>
      </w:r>
      <w:r>
        <w:rPr>
          <w:color w:val="231F20"/>
          <w:spacing w:val="-3"/>
          <w:sz w:val="20"/>
        </w:rPr>
        <w:t>data</w:t>
      </w:r>
      <w:r>
        <w:rPr>
          <w:color w:val="231F20"/>
          <w:spacing w:val="-17"/>
          <w:sz w:val="20"/>
        </w:rPr>
        <w:t> </w:t>
      </w:r>
      <w:r>
        <w:rPr>
          <w:color w:val="231F20"/>
          <w:spacing w:val="-3"/>
          <w:sz w:val="20"/>
        </w:rPr>
        <w:t>protection. </w:t>
      </w:r>
      <w:r>
        <w:rPr>
          <w:color w:val="231F20"/>
          <w:sz w:val="20"/>
        </w:rPr>
        <w:t>The</w:t>
      </w:r>
      <w:r>
        <w:rPr>
          <w:color w:val="231F20"/>
          <w:spacing w:val="-20"/>
          <w:sz w:val="20"/>
        </w:rPr>
        <w:t> </w:t>
      </w:r>
      <w:r>
        <w:rPr>
          <w:color w:val="231F20"/>
          <w:sz w:val="20"/>
        </w:rPr>
        <w:t>said</w:t>
      </w:r>
      <w:r>
        <w:rPr>
          <w:color w:val="231F20"/>
          <w:spacing w:val="-19"/>
          <w:sz w:val="20"/>
        </w:rPr>
        <w:t> </w:t>
      </w:r>
      <w:r>
        <w:rPr>
          <w:color w:val="231F20"/>
          <w:sz w:val="20"/>
        </w:rPr>
        <w:t>Committee</w:t>
      </w:r>
      <w:r>
        <w:rPr>
          <w:color w:val="231F20"/>
          <w:spacing w:val="-19"/>
          <w:sz w:val="20"/>
        </w:rPr>
        <w:t> </w:t>
      </w:r>
      <w:r>
        <w:rPr>
          <w:color w:val="231F20"/>
          <w:sz w:val="20"/>
        </w:rPr>
        <w:t>examined</w:t>
      </w:r>
      <w:r>
        <w:rPr>
          <w:color w:val="231F20"/>
          <w:spacing w:val="-19"/>
          <w:sz w:val="20"/>
        </w:rPr>
        <w:t> </w:t>
      </w:r>
      <w:r>
        <w:rPr>
          <w:color w:val="231F20"/>
          <w:sz w:val="20"/>
        </w:rPr>
        <w:t>the</w:t>
      </w:r>
      <w:r>
        <w:rPr>
          <w:color w:val="231F20"/>
          <w:spacing w:val="-20"/>
          <w:sz w:val="20"/>
        </w:rPr>
        <w:t> </w:t>
      </w:r>
      <w:r>
        <w:rPr>
          <w:color w:val="231F20"/>
          <w:sz w:val="20"/>
        </w:rPr>
        <w:t>issues</w:t>
      </w:r>
      <w:r>
        <w:rPr>
          <w:color w:val="231F20"/>
          <w:spacing w:val="-19"/>
          <w:sz w:val="20"/>
        </w:rPr>
        <w:t> </w:t>
      </w:r>
      <w:r>
        <w:rPr>
          <w:color w:val="231F20"/>
          <w:sz w:val="20"/>
        </w:rPr>
        <w:t>on</w:t>
      </w:r>
      <w:r>
        <w:rPr>
          <w:color w:val="231F20"/>
          <w:spacing w:val="-19"/>
          <w:sz w:val="20"/>
        </w:rPr>
        <w:t> </w:t>
      </w:r>
      <w:r>
        <w:rPr>
          <w:color w:val="231F20"/>
          <w:sz w:val="20"/>
        </w:rPr>
        <w:t>data</w:t>
      </w:r>
      <w:r>
        <w:rPr>
          <w:color w:val="231F20"/>
          <w:spacing w:val="-19"/>
          <w:sz w:val="20"/>
        </w:rPr>
        <w:t> </w:t>
      </w:r>
      <w:r>
        <w:rPr>
          <w:color w:val="231F20"/>
          <w:sz w:val="20"/>
        </w:rPr>
        <w:t>protection</w:t>
      </w:r>
      <w:r>
        <w:rPr>
          <w:color w:val="231F20"/>
          <w:spacing w:val="-20"/>
          <w:sz w:val="20"/>
        </w:rPr>
        <w:t> </w:t>
      </w:r>
      <w:r>
        <w:rPr>
          <w:color w:val="231F20"/>
          <w:sz w:val="20"/>
        </w:rPr>
        <w:t>and</w:t>
      </w:r>
      <w:r>
        <w:rPr>
          <w:color w:val="231F20"/>
          <w:spacing w:val="-19"/>
          <w:sz w:val="20"/>
        </w:rPr>
        <w:t> </w:t>
      </w:r>
      <w:r>
        <w:rPr>
          <w:color w:val="231F20"/>
          <w:sz w:val="20"/>
        </w:rPr>
        <w:t>submitted</w:t>
      </w:r>
      <w:r>
        <w:rPr>
          <w:color w:val="231F20"/>
          <w:spacing w:val="-19"/>
          <w:sz w:val="20"/>
        </w:rPr>
        <w:t> </w:t>
      </w:r>
      <w:r>
        <w:rPr>
          <w:color w:val="231F20"/>
          <w:sz w:val="20"/>
        </w:rPr>
        <w:t>its</w:t>
      </w:r>
      <w:r>
        <w:rPr>
          <w:color w:val="231F20"/>
          <w:spacing w:val="-19"/>
          <w:sz w:val="20"/>
        </w:rPr>
        <w:t> </w:t>
      </w:r>
      <w:r>
        <w:rPr>
          <w:color w:val="231F20"/>
          <w:sz w:val="20"/>
        </w:rPr>
        <w:t>Report</w:t>
      </w:r>
      <w:r>
        <w:rPr>
          <w:color w:val="231F20"/>
          <w:spacing w:val="-19"/>
          <w:sz w:val="20"/>
        </w:rPr>
        <w:t> </w:t>
      </w:r>
      <w:r>
        <w:rPr>
          <w:color w:val="231F20"/>
          <w:sz w:val="20"/>
        </w:rPr>
        <w:t>on</w:t>
      </w:r>
      <w:r>
        <w:rPr>
          <w:color w:val="231F20"/>
          <w:spacing w:val="-20"/>
          <w:sz w:val="20"/>
        </w:rPr>
        <w:t> </w:t>
      </w:r>
      <w:r>
        <w:rPr>
          <w:color w:val="231F20"/>
          <w:sz w:val="20"/>
        </w:rPr>
        <w:t>27th </w:t>
      </w:r>
      <w:r>
        <w:rPr>
          <w:color w:val="231F20"/>
          <w:spacing w:val="-5"/>
          <w:sz w:val="20"/>
        </w:rPr>
        <w:t>July,</w:t>
      </w:r>
      <w:r>
        <w:rPr>
          <w:color w:val="231F20"/>
          <w:spacing w:val="-21"/>
          <w:sz w:val="20"/>
        </w:rPr>
        <w:t> </w:t>
      </w:r>
      <w:r>
        <w:rPr>
          <w:color w:val="231F20"/>
          <w:sz w:val="20"/>
        </w:rPr>
        <w:t>2018.</w:t>
      </w:r>
      <w:r>
        <w:rPr>
          <w:color w:val="231F20"/>
          <w:spacing w:val="-21"/>
          <w:sz w:val="20"/>
        </w:rPr>
        <w:t> </w:t>
      </w:r>
      <w:r>
        <w:rPr>
          <w:color w:val="231F20"/>
          <w:sz w:val="20"/>
        </w:rPr>
        <w:t>On</w:t>
      </w:r>
      <w:r>
        <w:rPr>
          <w:color w:val="231F20"/>
          <w:spacing w:val="-21"/>
          <w:sz w:val="20"/>
        </w:rPr>
        <w:t> </w:t>
      </w:r>
      <w:r>
        <w:rPr>
          <w:color w:val="231F20"/>
          <w:sz w:val="20"/>
        </w:rPr>
        <w:t>the</w:t>
      </w:r>
      <w:r>
        <w:rPr>
          <w:color w:val="231F20"/>
          <w:spacing w:val="-21"/>
          <w:sz w:val="20"/>
        </w:rPr>
        <w:t> </w:t>
      </w:r>
      <w:r>
        <w:rPr>
          <w:color w:val="231F20"/>
          <w:sz w:val="20"/>
        </w:rPr>
        <w:t>basis</w:t>
      </w:r>
      <w:r>
        <w:rPr>
          <w:color w:val="231F20"/>
          <w:spacing w:val="-20"/>
          <w:sz w:val="20"/>
        </w:rPr>
        <w:t> </w:t>
      </w:r>
      <w:r>
        <w:rPr>
          <w:color w:val="231F20"/>
          <w:sz w:val="20"/>
        </w:rPr>
        <w:t>of</w:t>
      </w:r>
      <w:r>
        <w:rPr>
          <w:color w:val="231F20"/>
          <w:spacing w:val="-21"/>
          <w:sz w:val="20"/>
        </w:rPr>
        <w:t> </w:t>
      </w:r>
      <w:r>
        <w:rPr>
          <w:color w:val="231F20"/>
          <w:sz w:val="20"/>
        </w:rPr>
        <w:t>the</w:t>
      </w:r>
      <w:r>
        <w:rPr>
          <w:color w:val="231F20"/>
          <w:spacing w:val="-21"/>
          <w:sz w:val="20"/>
        </w:rPr>
        <w:t> </w:t>
      </w:r>
      <w:r>
        <w:rPr>
          <w:color w:val="231F20"/>
          <w:sz w:val="20"/>
        </w:rPr>
        <w:t>recommendations</w:t>
      </w:r>
      <w:r>
        <w:rPr>
          <w:color w:val="231F20"/>
          <w:spacing w:val="-21"/>
          <w:sz w:val="20"/>
        </w:rPr>
        <w:t> </w:t>
      </w:r>
      <w:r>
        <w:rPr>
          <w:color w:val="231F20"/>
          <w:sz w:val="20"/>
        </w:rPr>
        <w:t>made</w:t>
      </w:r>
      <w:r>
        <w:rPr>
          <w:color w:val="231F20"/>
          <w:spacing w:val="-20"/>
          <w:sz w:val="20"/>
        </w:rPr>
        <w:t> </w:t>
      </w:r>
      <w:r>
        <w:rPr>
          <w:color w:val="231F20"/>
          <w:sz w:val="20"/>
        </w:rPr>
        <w:t>in</w:t>
      </w:r>
      <w:r>
        <w:rPr>
          <w:color w:val="231F20"/>
          <w:spacing w:val="-21"/>
          <w:sz w:val="20"/>
        </w:rPr>
        <w:t> </w:t>
      </w:r>
      <w:r>
        <w:rPr>
          <w:color w:val="231F20"/>
          <w:sz w:val="20"/>
        </w:rPr>
        <w:t>the</w:t>
      </w:r>
      <w:r>
        <w:rPr>
          <w:color w:val="231F20"/>
          <w:spacing w:val="-21"/>
          <w:sz w:val="20"/>
        </w:rPr>
        <w:t> </w:t>
      </w:r>
      <w:r>
        <w:rPr>
          <w:color w:val="231F20"/>
          <w:sz w:val="20"/>
        </w:rPr>
        <w:t>said</w:t>
      </w:r>
      <w:r>
        <w:rPr>
          <w:color w:val="231F20"/>
          <w:spacing w:val="-21"/>
          <w:sz w:val="20"/>
        </w:rPr>
        <w:t> </w:t>
      </w:r>
      <w:r>
        <w:rPr>
          <w:color w:val="231F20"/>
          <w:sz w:val="20"/>
        </w:rPr>
        <w:t>Report</w:t>
      </w:r>
      <w:r>
        <w:rPr>
          <w:color w:val="231F20"/>
          <w:spacing w:val="-20"/>
          <w:sz w:val="20"/>
        </w:rPr>
        <w:t> </w:t>
      </w:r>
      <w:r>
        <w:rPr>
          <w:color w:val="231F20"/>
          <w:sz w:val="20"/>
        </w:rPr>
        <w:t>and</w:t>
      </w:r>
      <w:r>
        <w:rPr>
          <w:color w:val="231F20"/>
          <w:spacing w:val="-21"/>
          <w:sz w:val="20"/>
        </w:rPr>
        <w:t> </w:t>
      </w:r>
      <w:r>
        <w:rPr>
          <w:color w:val="231F20"/>
          <w:sz w:val="20"/>
        </w:rPr>
        <w:t>the</w:t>
      </w:r>
      <w:r>
        <w:rPr>
          <w:color w:val="231F20"/>
          <w:spacing w:val="-21"/>
          <w:sz w:val="20"/>
        </w:rPr>
        <w:t> </w:t>
      </w:r>
      <w:r>
        <w:rPr>
          <w:color w:val="231F20"/>
          <w:sz w:val="20"/>
        </w:rPr>
        <w:t>suggestions received</w:t>
      </w:r>
      <w:r>
        <w:rPr>
          <w:color w:val="231F20"/>
          <w:spacing w:val="-24"/>
          <w:sz w:val="20"/>
        </w:rPr>
        <w:t> </w:t>
      </w:r>
      <w:r>
        <w:rPr>
          <w:color w:val="231F20"/>
          <w:sz w:val="20"/>
        </w:rPr>
        <w:t>from</w:t>
      </w:r>
      <w:r>
        <w:rPr>
          <w:color w:val="231F20"/>
          <w:spacing w:val="-23"/>
          <w:sz w:val="20"/>
        </w:rPr>
        <w:t> </w:t>
      </w:r>
      <w:r>
        <w:rPr>
          <w:color w:val="231F20"/>
          <w:sz w:val="20"/>
        </w:rPr>
        <w:t>various</w:t>
      </w:r>
      <w:r>
        <w:rPr>
          <w:color w:val="231F20"/>
          <w:spacing w:val="-23"/>
          <w:sz w:val="20"/>
        </w:rPr>
        <w:t> </w:t>
      </w:r>
      <w:r>
        <w:rPr>
          <w:color w:val="231F20"/>
          <w:sz w:val="20"/>
        </w:rPr>
        <w:t>stakeholders,</w:t>
      </w:r>
      <w:r>
        <w:rPr>
          <w:color w:val="231F20"/>
          <w:spacing w:val="-23"/>
          <w:sz w:val="20"/>
        </w:rPr>
        <w:t> </w:t>
      </w:r>
      <w:r>
        <w:rPr>
          <w:color w:val="231F20"/>
          <w:sz w:val="20"/>
        </w:rPr>
        <w:t>it</w:t>
      </w:r>
      <w:r>
        <w:rPr>
          <w:color w:val="231F20"/>
          <w:spacing w:val="-23"/>
          <w:sz w:val="20"/>
        </w:rPr>
        <w:t> </w:t>
      </w:r>
      <w:r>
        <w:rPr>
          <w:color w:val="231F20"/>
          <w:sz w:val="20"/>
        </w:rPr>
        <w:t>is</w:t>
      </w:r>
      <w:r>
        <w:rPr>
          <w:color w:val="231F20"/>
          <w:spacing w:val="-23"/>
          <w:sz w:val="20"/>
        </w:rPr>
        <w:t> </w:t>
      </w:r>
      <w:r>
        <w:rPr>
          <w:color w:val="231F20"/>
          <w:sz w:val="20"/>
        </w:rPr>
        <w:t>proposed</w:t>
      </w:r>
      <w:r>
        <w:rPr>
          <w:color w:val="231F20"/>
          <w:spacing w:val="-23"/>
          <w:sz w:val="20"/>
        </w:rPr>
        <w:t> </w:t>
      </w:r>
      <w:r>
        <w:rPr>
          <w:color w:val="231F20"/>
          <w:sz w:val="20"/>
        </w:rPr>
        <w:t>to</w:t>
      </w:r>
      <w:r>
        <w:rPr>
          <w:color w:val="231F20"/>
          <w:spacing w:val="-23"/>
          <w:sz w:val="20"/>
        </w:rPr>
        <w:t> </w:t>
      </w:r>
      <w:r>
        <w:rPr>
          <w:color w:val="231F20"/>
          <w:sz w:val="20"/>
        </w:rPr>
        <w:t>enact</w:t>
      </w:r>
      <w:r>
        <w:rPr>
          <w:color w:val="231F20"/>
          <w:spacing w:val="-24"/>
          <w:sz w:val="20"/>
        </w:rPr>
        <w:t> </w:t>
      </w:r>
      <w:r>
        <w:rPr>
          <w:color w:val="231F20"/>
          <w:sz w:val="20"/>
        </w:rPr>
        <w:t>a</w:t>
      </w:r>
      <w:r>
        <w:rPr>
          <w:color w:val="231F20"/>
          <w:spacing w:val="-23"/>
          <w:sz w:val="20"/>
        </w:rPr>
        <w:t> </w:t>
      </w:r>
      <w:r>
        <w:rPr>
          <w:color w:val="231F20"/>
          <w:sz w:val="20"/>
        </w:rPr>
        <w:t>legislation,</w:t>
      </w:r>
      <w:r>
        <w:rPr>
          <w:color w:val="231F20"/>
          <w:spacing w:val="-23"/>
          <w:sz w:val="20"/>
        </w:rPr>
        <w:t> </w:t>
      </w:r>
      <w:r>
        <w:rPr>
          <w:color w:val="231F20"/>
          <w:spacing w:val="-4"/>
          <w:sz w:val="20"/>
        </w:rPr>
        <w:t>namely,</w:t>
      </w:r>
      <w:r>
        <w:rPr>
          <w:color w:val="231F20"/>
          <w:spacing w:val="-23"/>
          <w:sz w:val="20"/>
        </w:rPr>
        <w:t> </w:t>
      </w:r>
      <w:r>
        <w:rPr>
          <w:color w:val="231F20"/>
          <w:sz w:val="20"/>
        </w:rPr>
        <w:t>the</w:t>
      </w:r>
      <w:r>
        <w:rPr>
          <w:color w:val="231F20"/>
          <w:spacing w:val="-23"/>
          <w:sz w:val="20"/>
        </w:rPr>
        <w:t> </w:t>
      </w:r>
      <w:r>
        <w:rPr>
          <w:color w:val="231F20"/>
          <w:sz w:val="20"/>
        </w:rPr>
        <w:t>Personal </w:t>
      </w:r>
      <w:r>
        <w:rPr>
          <w:color w:val="231F20"/>
          <w:spacing w:val="-3"/>
          <w:sz w:val="20"/>
        </w:rPr>
        <w:t>Data</w:t>
      </w:r>
      <w:r>
        <w:rPr>
          <w:color w:val="231F20"/>
          <w:spacing w:val="-18"/>
          <w:sz w:val="20"/>
        </w:rPr>
        <w:t> </w:t>
      </w:r>
      <w:r>
        <w:rPr>
          <w:color w:val="231F20"/>
          <w:spacing w:val="-3"/>
          <w:sz w:val="20"/>
        </w:rPr>
        <w:t>Protection</w:t>
      </w:r>
      <w:r>
        <w:rPr>
          <w:color w:val="231F20"/>
          <w:spacing w:val="-18"/>
          <w:sz w:val="20"/>
        </w:rPr>
        <w:t> </w:t>
      </w:r>
      <w:r>
        <w:rPr>
          <w:color w:val="231F20"/>
          <w:spacing w:val="-3"/>
          <w:sz w:val="20"/>
        </w:rPr>
        <w:t>Bill,</w:t>
      </w:r>
      <w:r>
        <w:rPr>
          <w:color w:val="231F20"/>
          <w:spacing w:val="-18"/>
          <w:sz w:val="20"/>
        </w:rPr>
        <w:t> </w:t>
      </w:r>
      <w:r>
        <w:rPr>
          <w:color w:val="231F20"/>
          <w:spacing w:val="-3"/>
          <w:sz w:val="20"/>
        </w:rPr>
        <w:t>2019.</w:t>
      </w:r>
    </w:p>
    <w:p>
      <w:pPr>
        <w:pStyle w:val="ListParagraph"/>
        <w:numPr>
          <w:ilvl w:val="1"/>
          <w:numId w:val="98"/>
        </w:numPr>
        <w:tabs>
          <w:tab w:pos="2042" w:val="left" w:leader="none"/>
        </w:tabs>
        <w:spacing w:line="249" w:lineRule="auto" w:before="125" w:after="0"/>
        <w:ind w:left="1330" w:right="1344" w:firstLine="480"/>
        <w:jc w:val="both"/>
        <w:rPr>
          <w:sz w:val="20"/>
        </w:rPr>
      </w:pPr>
      <w:r>
        <w:rPr>
          <w:color w:val="231F20"/>
          <w:sz w:val="20"/>
        </w:rPr>
        <w:t>The proposed Legislation seeks to bring a strong and robust data protection framework</w:t>
      </w:r>
      <w:r>
        <w:rPr>
          <w:color w:val="231F20"/>
          <w:spacing w:val="-17"/>
          <w:sz w:val="20"/>
        </w:rPr>
        <w:t> </w:t>
      </w:r>
      <w:r>
        <w:rPr>
          <w:color w:val="231F20"/>
          <w:sz w:val="20"/>
        </w:rPr>
        <w:t>for</w:t>
      </w:r>
      <w:r>
        <w:rPr>
          <w:color w:val="231F20"/>
          <w:spacing w:val="-16"/>
          <w:sz w:val="20"/>
        </w:rPr>
        <w:t> </w:t>
      </w:r>
      <w:r>
        <w:rPr>
          <w:color w:val="231F20"/>
          <w:sz w:val="20"/>
        </w:rPr>
        <w:t>India</w:t>
      </w:r>
      <w:r>
        <w:rPr>
          <w:color w:val="231F20"/>
          <w:spacing w:val="-16"/>
          <w:sz w:val="20"/>
        </w:rPr>
        <w:t> </w:t>
      </w:r>
      <w:r>
        <w:rPr>
          <w:color w:val="231F20"/>
          <w:sz w:val="20"/>
        </w:rPr>
        <w:t>and</w:t>
      </w:r>
      <w:r>
        <w:rPr>
          <w:color w:val="231F20"/>
          <w:spacing w:val="-17"/>
          <w:sz w:val="20"/>
        </w:rPr>
        <w:t> </w:t>
      </w:r>
      <w:r>
        <w:rPr>
          <w:color w:val="231F20"/>
          <w:sz w:val="20"/>
        </w:rPr>
        <w:t>to</w:t>
      </w:r>
      <w:r>
        <w:rPr>
          <w:color w:val="231F20"/>
          <w:spacing w:val="-16"/>
          <w:sz w:val="20"/>
        </w:rPr>
        <w:t> </w:t>
      </w:r>
      <w:r>
        <w:rPr>
          <w:color w:val="231F20"/>
          <w:sz w:val="20"/>
        </w:rPr>
        <w:t>set</w:t>
      </w:r>
      <w:r>
        <w:rPr>
          <w:color w:val="231F20"/>
          <w:spacing w:val="-16"/>
          <w:sz w:val="20"/>
        </w:rPr>
        <w:t> </w:t>
      </w:r>
      <w:r>
        <w:rPr>
          <w:color w:val="231F20"/>
          <w:sz w:val="20"/>
        </w:rPr>
        <w:t>up</w:t>
      </w:r>
      <w:r>
        <w:rPr>
          <w:color w:val="231F20"/>
          <w:spacing w:val="-16"/>
          <w:sz w:val="20"/>
        </w:rPr>
        <w:t> </w:t>
      </w:r>
      <w:r>
        <w:rPr>
          <w:color w:val="231F20"/>
          <w:sz w:val="20"/>
        </w:rPr>
        <w:t>an</w:t>
      </w:r>
      <w:r>
        <w:rPr>
          <w:color w:val="231F20"/>
          <w:spacing w:val="-29"/>
          <w:sz w:val="20"/>
        </w:rPr>
        <w:t> </w:t>
      </w:r>
      <w:r>
        <w:rPr>
          <w:color w:val="231F20"/>
          <w:sz w:val="20"/>
        </w:rPr>
        <w:t>Authority</w:t>
      </w:r>
      <w:r>
        <w:rPr>
          <w:color w:val="231F20"/>
          <w:spacing w:val="-16"/>
          <w:sz w:val="20"/>
        </w:rPr>
        <w:t> </w:t>
      </w:r>
      <w:r>
        <w:rPr>
          <w:color w:val="231F20"/>
          <w:sz w:val="20"/>
        </w:rPr>
        <w:t>for</w:t>
      </w:r>
      <w:r>
        <w:rPr>
          <w:color w:val="231F20"/>
          <w:spacing w:val="-17"/>
          <w:sz w:val="20"/>
        </w:rPr>
        <w:t> </w:t>
      </w:r>
      <w:r>
        <w:rPr>
          <w:color w:val="231F20"/>
          <w:sz w:val="20"/>
        </w:rPr>
        <w:t>protecting</w:t>
      </w:r>
      <w:r>
        <w:rPr>
          <w:color w:val="231F20"/>
          <w:spacing w:val="-16"/>
          <w:sz w:val="20"/>
        </w:rPr>
        <w:t> </w:t>
      </w:r>
      <w:r>
        <w:rPr>
          <w:color w:val="231F20"/>
          <w:sz w:val="20"/>
        </w:rPr>
        <w:t>personal</w:t>
      </w:r>
      <w:r>
        <w:rPr>
          <w:color w:val="231F20"/>
          <w:spacing w:val="-16"/>
          <w:sz w:val="20"/>
        </w:rPr>
        <w:t> </w:t>
      </w:r>
      <w:r>
        <w:rPr>
          <w:color w:val="231F20"/>
          <w:sz w:val="20"/>
        </w:rPr>
        <w:t>data</w:t>
      </w:r>
      <w:r>
        <w:rPr>
          <w:color w:val="231F20"/>
          <w:spacing w:val="-17"/>
          <w:sz w:val="20"/>
        </w:rPr>
        <w:t> </w:t>
      </w:r>
      <w:r>
        <w:rPr>
          <w:color w:val="231F20"/>
          <w:sz w:val="20"/>
        </w:rPr>
        <w:t>and</w:t>
      </w:r>
      <w:r>
        <w:rPr>
          <w:color w:val="231F20"/>
          <w:spacing w:val="-16"/>
          <w:sz w:val="20"/>
        </w:rPr>
        <w:t> </w:t>
      </w:r>
      <w:r>
        <w:rPr>
          <w:color w:val="231F20"/>
          <w:sz w:val="20"/>
        </w:rPr>
        <w:t>empowering the citizens' with rights relating to their personal data ensuring their fundamental right to "privacy and protection of personal</w:t>
      </w:r>
      <w:r>
        <w:rPr>
          <w:color w:val="231F20"/>
          <w:spacing w:val="47"/>
          <w:sz w:val="20"/>
        </w:rPr>
        <w:t> </w:t>
      </w:r>
      <w:r>
        <w:rPr>
          <w:color w:val="231F20"/>
          <w:sz w:val="20"/>
        </w:rPr>
        <w:t>data".</w:t>
      </w:r>
    </w:p>
    <w:p>
      <w:pPr>
        <w:pStyle w:val="ListParagraph"/>
        <w:numPr>
          <w:ilvl w:val="1"/>
          <w:numId w:val="98"/>
        </w:numPr>
        <w:tabs>
          <w:tab w:pos="2005" w:val="left" w:leader="none"/>
        </w:tabs>
        <w:spacing w:line="240" w:lineRule="auto" w:before="123" w:after="0"/>
        <w:ind w:left="2004" w:right="0" w:hanging="195"/>
        <w:jc w:val="left"/>
        <w:rPr>
          <w:sz w:val="20"/>
        </w:rPr>
      </w:pPr>
      <w:r>
        <w:rPr>
          <w:color w:val="231F20"/>
          <w:sz w:val="20"/>
        </w:rPr>
        <w:t>The</w:t>
      </w:r>
      <w:r>
        <w:rPr>
          <w:color w:val="231F20"/>
          <w:spacing w:val="-8"/>
          <w:sz w:val="20"/>
        </w:rPr>
        <w:t> </w:t>
      </w:r>
      <w:r>
        <w:rPr>
          <w:color w:val="231F20"/>
          <w:sz w:val="20"/>
        </w:rPr>
        <w:t>salient</w:t>
      </w:r>
      <w:r>
        <w:rPr>
          <w:color w:val="231F20"/>
          <w:spacing w:val="-7"/>
          <w:sz w:val="20"/>
        </w:rPr>
        <w:t> </w:t>
      </w:r>
      <w:r>
        <w:rPr>
          <w:color w:val="231F20"/>
          <w:sz w:val="20"/>
        </w:rPr>
        <w:t>features</w:t>
      </w:r>
      <w:r>
        <w:rPr>
          <w:color w:val="231F20"/>
          <w:spacing w:val="-7"/>
          <w:sz w:val="20"/>
        </w:rPr>
        <w:t> </w:t>
      </w:r>
      <w:r>
        <w:rPr>
          <w:color w:val="231F20"/>
          <w:sz w:val="20"/>
        </w:rPr>
        <w:t>of</w:t>
      </w:r>
      <w:r>
        <w:rPr>
          <w:color w:val="231F20"/>
          <w:spacing w:val="-7"/>
          <w:sz w:val="20"/>
        </w:rPr>
        <w:t> </w:t>
      </w:r>
      <w:r>
        <w:rPr>
          <w:color w:val="231F20"/>
          <w:sz w:val="20"/>
        </w:rPr>
        <w:t>the</w:t>
      </w:r>
      <w:r>
        <w:rPr>
          <w:color w:val="231F20"/>
          <w:spacing w:val="-7"/>
          <w:sz w:val="20"/>
        </w:rPr>
        <w:t> </w:t>
      </w:r>
      <w:r>
        <w:rPr>
          <w:color w:val="231F20"/>
          <w:sz w:val="20"/>
        </w:rPr>
        <w:t>Data</w:t>
      </w:r>
      <w:r>
        <w:rPr>
          <w:color w:val="231F20"/>
          <w:spacing w:val="-7"/>
          <w:sz w:val="20"/>
        </w:rPr>
        <w:t> </w:t>
      </w:r>
      <w:r>
        <w:rPr>
          <w:color w:val="231F20"/>
          <w:sz w:val="20"/>
        </w:rPr>
        <w:t>Protection</w:t>
      </w:r>
      <w:r>
        <w:rPr>
          <w:color w:val="231F20"/>
          <w:spacing w:val="-7"/>
          <w:sz w:val="20"/>
        </w:rPr>
        <w:t> </w:t>
      </w:r>
      <w:r>
        <w:rPr>
          <w:color w:val="231F20"/>
          <w:sz w:val="20"/>
        </w:rPr>
        <w:t>Bill,</w:t>
      </w:r>
      <w:r>
        <w:rPr>
          <w:color w:val="231F20"/>
          <w:spacing w:val="-7"/>
          <w:sz w:val="20"/>
        </w:rPr>
        <w:t> </w:t>
      </w:r>
      <w:r>
        <w:rPr>
          <w:color w:val="231F20"/>
          <w:sz w:val="20"/>
        </w:rPr>
        <w:t>2019,</w:t>
      </w:r>
      <w:r>
        <w:rPr>
          <w:color w:val="231F20"/>
          <w:spacing w:val="-5"/>
          <w:sz w:val="20"/>
        </w:rPr>
        <w:t> </w:t>
      </w:r>
      <w:r>
        <w:rPr>
          <w:i/>
          <w:color w:val="231F20"/>
          <w:sz w:val="20"/>
        </w:rPr>
        <w:t>inter</w:t>
      </w:r>
      <w:r>
        <w:rPr>
          <w:i/>
          <w:color w:val="231F20"/>
          <w:spacing w:val="-7"/>
          <w:sz w:val="20"/>
        </w:rPr>
        <w:t> </w:t>
      </w:r>
      <w:r>
        <w:rPr>
          <w:i/>
          <w:color w:val="231F20"/>
          <w:sz w:val="20"/>
        </w:rPr>
        <w:t>alia</w:t>
      </w:r>
      <w:r>
        <w:rPr>
          <w:color w:val="231F20"/>
          <w:sz w:val="20"/>
        </w:rPr>
        <w:t>,</w:t>
      </w:r>
      <w:r>
        <w:rPr>
          <w:color w:val="231F20"/>
          <w:spacing w:val="-7"/>
          <w:sz w:val="20"/>
        </w:rPr>
        <w:t> </w:t>
      </w:r>
      <w:r>
        <w:rPr>
          <w:color w:val="231F20"/>
          <w:sz w:val="20"/>
        </w:rPr>
        <w:t>are</w:t>
      </w:r>
      <w:r>
        <w:rPr>
          <w:color w:val="231F20"/>
          <w:spacing w:val="-8"/>
          <w:sz w:val="20"/>
        </w:rPr>
        <w:t> </w:t>
      </w:r>
      <w:r>
        <w:rPr>
          <w:color w:val="231F20"/>
          <w:sz w:val="20"/>
        </w:rPr>
        <w:t>as</w:t>
      </w:r>
      <w:r>
        <w:rPr>
          <w:color w:val="231F20"/>
          <w:spacing w:val="-7"/>
          <w:sz w:val="20"/>
        </w:rPr>
        <w:t> </w:t>
      </w:r>
      <w:r>
        <w:rPr>
          <w:color w:val="231F20"/>
          <w:sz w:val="20"/>
        </w:rPr>
        <w:t>under—</w:t>
      </w:r>
    </w:p>
    <w:p>
      <w:pPr>
        <w:pStyle w:val="ListParagraph"/>
        <w:numPr>
          <w:ilvl w:val="2"/>
          <w:numId w:val="98"/>
        </w:numPr>
        <w:tabs>
          <w:tab w:pos="2552" w:val="left" w:leader="none"/>
        </w:tabs>
        <w:spacing w:line="249" w:lineRule="auto" w:before="130" w:after="0"/>
        <w:ind w:left="1810" w:right="1345" w:firstLine="480"/>
        <w:jc w:val="both"/>
        <w:rPr>
          <w:sz w:val="20"/>
        </w:rPr>
      </w:pPr>
      <w:r>
        <w:rPr>
          <w:color w:val="231F20"/>
          <w:sz w:val="20"/>
        </w:rPr>
        <w:t>to promote the concepts such as consent framework, purpose limitation, storage limitation and the data</w:t>
      </w:r>
      <w:r>
        <w:rPr>
          <w:color w:val="231F20"/>
          <w:spacing w:val="-38"/>
          <w:sz w:val="20"/>
        </w:rPr>
        <w:t> </w:t>
      </w:r>
      <w:r>
        <w:rPr>
          <w:color w:val="231F20"/>
          <w:sz w:val="20"/>
        </w:rPr>
        <w:t>minimisation;</w:t>
      </w:r>
    </w:p>
    <w:p>
      <w:pPr>
        <w:pStyle w:val="ListParagraph"/>
        <w:numPr>
          <w:ilvl w:val="2"/>
          <w:numId w:val="98"/>
        </w:numPr>
        <w:tabs>
          <w:tab w:pos="2581" w:val="left" w:leader="none"/>
        </w:tabs>
        <w:spacing w:line="249" w:lineRule="auto" w:before="122" w:after="0"/>
        <w:ind w:left="1810" w:right="1346" w:firstLine="480"/>
        <w:jc w:val="both"/>
        <w:rPr>
          <w:sz w:val="20"/>
        </w:rPr>
      </w:pPr>
      <w:r>
        <w:rPr>
          <w:color w:val="231F20"/>
          <w:sz w:val="20"/>
        </w:rPr>
        <w:t>to</w:t>
      </w:r>
      <w:r>
        <w:rPr>
          <w:color w:val="231F20"/>
          <w:spacing w:val="-10"/>
          <w:sz w:val="20"/>
        </w:rPr>
        <w:t> </w:t>
      </w:r>
      <w:r>
        <w:rPr>
          <w:color w:val="231F20"/>
          <w:sz w:val="20"/>
        </w:rPr>
        <w:t>lay</w:t>
      </w:r>
      <w:r>
        <w:rPr>
          <w:color w:val="231F20"/>
          <w:spacing w:val="-9"/>
          <w:sz w:val="20"/>
        </w:rPr>
        <w:t> </w:t>
      </w:r>
      <w:r>
        <w:rPr>
          <w:color w:val="231F20"/>
          <w:sz w:val="20"/>
        </w:rPr>
        <w:t>down</w:t>
      </w:r>
      <w:r>
        <w:rPr>
          <w:color w:val="231F20"/>
          <w:spacing w:val="-9"/>
          <w:sz w:val="20"/>
        </w:rPr>
        <w:t> </w:t>
      </w:r>
      <w:r>
        <w:rPr>
          <w:color w:val="231F20"/>
          <w:sz w:val="20"/>
        </w:rPr>
        <w:t>obligations</w:t>
      </w:r>
      <w:r>
        <w:rPr>
          <w:color w:val="231F20"/>
          <w:spacing w:val="-10"/>
          <w:sz w:val="20"/>
        </w:rPr>
        <w:t> </w:t>
      </w:r>
      <w:r>
        <w:rPr>
          <w:color w:val="231F20"/>
          <w:sz w:val="20"/>
        </w:rPr>
        <w:t>on</w:t>
      </w:r>
      <w:r>
        <w:rPr>
          <w:color w:val="231F20"/>
          <w:spacing w:val="-9"/>
          <w:sz w:val="20"/>
        </w:rPr>
        <w:t> </w:t>
      </w:r>
      <w:r>
        <w:rPr>
          <w:color w:val="231F20"/>
          <w:sz w:val="20"/>
        </w:rPr>
        <w:t>entities</w:t>
      </w:r>
      <w:r>
        <w:rPr>
          <w:color w:val="231F20"/>
          <w:spacing w:val="-9"/>
          <w:sz w:val="20"/>
        </w:rPr>
        <w:t> </w:t>
      </w:r>
      <w:r>
        <w:rPr>
          <w:color w:val="231F20"/>
          <w:sz w:val="20"/>
        </w:rPr>
        <w:t>collecting</w:t>
      </w:r>
      <w:r>
        <w:rPr>
          <w:color w:val="231F20"/>
          <w:spacing w:val="-10"/>
          <w:sz w:val="20"/>
        </w:rPr>
        <w:t> </w:t>
      </w:r>
      <w:r>
        <w:rPr>
          <w:color w:val="231F20"/>
          <w:sz w:val="20"/>
        </w:rPr>
        <w:t>personal</w:t>
      </w:r>
      <w:r>
        <w:rPr>
          <w:color w:val="231F20"/>
          <w:spacing w:val="-9"/>
          <w:sz w:val="20"/>
        </w:rPr>
        <w:t> </w:t>
      </w:r>
      <w:r>
        <w:rPr>
          <w:color w:val="231F20"/>
          <w:sz w:val="20"/>
        </w:rPr>
        <w:t>data</w:t>
      </w:r>
      <w:r>
        <w:rPr>
          <w:color w:val="231F20"/>
          <w:spacing w:val="-9"/>
          <w:sz w:val="20"/>
        </w:rPr>
        <w:t> </w:t>
      </w:r>
      <w:r>
        <w:rPr>
          <w:color w:val="231F20"/>
          <w:sz w:val="20"/>
        </w:rPr>
        <w:t>(data</w:t>
      </w:r>
      <w:r>
        <w:rPr>
          <w:color w:val="231F20"/>
          <w:spacing w:val="-10"/>
          <w:sz w:val="20"/>
        </w:rPr>
        <w:t> </w:t>
      </w:r>
      <w:r>
        <w:rPr>
          <w:color w:val="231F20"/>
          <w:sz w:val="20"/>
        </w:rPr>
        <w:t>fiduciary) to</w:t>
      </w:r>
      <w:r>
        <w:rPr>
          <w:color w:val="231F20"/>
          <w:spacing w:val="-7"/>
          <w:sz w:val="20"/>
        </w:rPr>
        <w:t> </w:t>
      </w:r>
      <w:r>
        <w:rPr>
          <w:color w:val="231F20"/>
          <w:sz w:val="20"/>
        </w:rPr>
        <w:t>collect</w:t>
      </w:r>
      <w:r>
        <w:rPr>
          <w:color w:val="231F20"/>
          <w:spacing w:val="-7"/>
          <w:sz w:val="20"/>
        </w:rPr>
        <w:t> </w:t>
      </w:r>
      <w:r>
        <w:rPr>
          <w:color w:val="231F20"/>
          <w:sz w:val="20"/>
        </w:rPr>
        <w:t>only</w:t>
      </w:r>
      <w:r>
        <w:rPr>
          <w:color w:val="231F20"/>
          <w:spacing w:val="-7"/>
          <w:sz w:val="20"/>
        </w:rPr>
        <w:t> </w:t>
      </w:r>
      <w:r>
        <w:rPr>
          <w:color w:val="231F20"/>
          <w:sz w:val="20"/>
        </w:rPr>
        <w:t>that</w:t>
      </w:r>
      <w:r>
        <w:rPr>
          <w:color w:val="231F20"/>
          <w:spacing w:val="-6"/>
          <w:sz w:val="20"/>
        </w:rPr>
        <w:t> </w:t>
      </w:r>
      <w:r>
        <w:rPr>
          <w:color w:val="231F20"/>
          <w:sz w:val="20"/>
        </w:rPr>
        <w:t>data</w:t>
      </w:r>
      <w:r>
        <w:rPr>
          <w:color w:val="231F20"/>
          <w:spacing w:val="-7"/>
          <w:sz w:val="20"/>
        </w:rPr>
        <w:t> </w:t>
      </w:r>
      <w:r>
        <w:rPr>
          <w:color w:val="231F20"/>
          <w:sz w:val="20"/>
        </w:rPr>
        <w:t>which</w:t>
      </w:r>
      <w:r>
        <w:rPr>
          <w:color w:val="231F20"/>
          <w:spacing w:val="-7"/>
          <w:sz w:val="20"/>
        </w:rPr>
        <w:t> </w:t>
      </w:r>
      <w:r>
        <w:rPr>
          <w:color w:val="231F20"/>
          <w:sz w:val="20"/>
        </w:rPr>
        <w:t>is</w:t>
      </w:r>
      <w:r>
        <w:rPr>
          <w:color w:val="231F20"/>
          <w:spacing w:val="-7"/>
          <w:sz w:val="20"/>
        </w:rPr>
        <w:t> </w:t>
      </w:r>
      <w:r>
        <w:rPr>
          <w:color w:val="231F20"/>
          <w:sz w:val="20"/>
        </w:rPr>
        <w:t>required</w:t>
      </w:r>
      <w:r>
        <w:rPr>
          <w:color w:val="231F20"/>
          <w:spacing w:val="-7"/>
          <w:sz w:val="20"/>
        </w:rPr>
        <w:t> </w:t>
      </w:r>
      <w:r>
        <w:rPr>
          <w:color w:val="231F20"/>
          <w:sz w:val="20"/>
        </w:rPr>
        <w:t>for</w:t>
      </w:r>
      <w:r>
        <w:rPr>
          <w:color w:val="231F20"/>
          <w:spacing w:val="-6"/>
          <w:sz w:val="20"/>
        </w:rPr>
        <w:t> </w:t>
      </w:r>
      <w:r>
        <w:rPr>
          <w:color w:val="231F20"/>
          <w:sz w:val="20"/>
        </w:rPr>
        <w:t>a</w:t>
      </w:r>
      <w:r>
        <w:rPr>
          <w:color w:val="231F20"/>
          <w:spacing w:val="-7"/>
          <w:sz w:val="20"/>
        </w:rPr>
        <w:t> </w:t>
      </w:r>
      <w:r>
        <w:rPr>
          <w:color w:val="231F20"/>
          <w:sz w:val="20"/>
        </w:rPr>
        <w:t>specific</w:t>
      </w:r>
      <w:r>
        <w:rPr>
          <w:color w:val="231F20"/>
          <w:spacing w:val="-8"/>
          <w:sz w:val="20"/>
        </w:rPr>
        <w:t> </w:t>
      </w:r>
      <w:r>
        <w:rPr>
          <w:color w:val="231F20"/>
          <w:sz w:val="20"/>
        </w:rPr>
        <w:t>purpose</w:t>
      </w:r>
      <w:r>
        <w:rPr>
          <w:color w:val="231F20"/>
          <w:spacing w:val="-6"/>
          <w:sz w:val="20"/>
        </w:rPr>
        <w:t> </w:t>
      </w:r>
      <w:r>
        <w:rPr>
          <w:color w:val="231F20"/>
          <w:sz w:val="20"/>
        </w:rPr>
        <w:t>and</w:t>
      </w:r>
      <w:r>
        <w:rPr>
          <w:color w:val="231F20"/>
          <w:spacing w:val="-7"/>
          <w:sz w:val="20"/>
        </w:rPr>
        <w:t> </w:t>
      </w:r>
      <w:r>
        <w:rPr>
          <w:color w:val="231F20"/>
          <w:sz w:val="20"/>
        </w:rPr>
        <w:t>with</w:t>
      </w:r>
      <w:r>
        <w:rPr>
          <w:color w:val="231F20"/>
          <w:spacing w:val="-8"/>
          <w:sz w:val="20"/>
        </w:rPr>
        <w:t> </w:t>
      </w:r>
      <w:r>
        <w:rPr>
          <w:color w:val="231F20"/>
          <w:sz w:val="20"/>
        </w:rPr>
        <w:t>the</w:t>
      </w:r>
      <w:r>
        <w:rPr>
          <w:color w:val="231F20"/>
          <w:spacing w:val="-6"/>
          <w:sz w:val="20"/>
        </w:rPr>
        <w:t> </w:t>
      </w:r>
      <w:r>
        <w:rPr>
          <w:color w:val="231F20"/>
          <w:sz w:val="20"/>
        </w:rPr>
        <w:t>express consent of the individual (data</w:t>
      </w:r>
      <w:r>
        <w:rPr>
          <w:color w:val="231F20"/>
          <w:spacing w:val="2"/>
          <w:sz w:val="20"/>
        </w:rPr>
        <w:t> </w:t>
      </w:r>
      <w:r>
        <w:rPr>
          <w:color w:val="231F20"/>
          <w:sz w:val="20"/>
        </w:rPr>
        <w:t>principal);</w:t>
      </w:r>
    </w:p>
    <w:p>
      <w:pPr>
        <w:pStyle w:val="ListParagraph"/>
        <w:numPr>
          <w:ilvl w:val="2"/>
          <w:numId w:val="98"/>
        </w:numPr>
        <w:tabs>
          <w:tab w:pos="2628" w:val="left" w:leader="none"/>
        </w:tabs>
        <w:spacing w:line="249" w:lineRule="auto" w:before="122" w:after="0"/>
        <w:ind w:left="1810" w:right="1344" w:firstLine="480"/>
        <w:jc w:val="both"/>
        <w:rPr>
          <w:sz w:val="20"/>
        </w:rPr>
      </w:pPr>
      <w:r>
        <w:rPr>
          <w:color w:val="231F20"/>
          <w:sz w:val="20"/>
        </w:rPr>
        <w:t>to</w:t>
      </w:r>
      <w:r>
        <w:rPr>
          <w:color w:val="231F20"/>
          <w:spacing w:val="-15"/>
          <w:sz w:val="20"/>
        </w:rPr>
        <w:t> </w:t>
      </w:r>
      <w:r>
        <w:rPr>
          <w:color w:val="231F20"/>
          <w:sz w:val="20"/>
        </w:rPr>
        <w:t>confer</w:t>
      </w:r>
      <w:r>
        <w:rPr>
          <w:color w:val="231F20"/>
          <w:spacing w:val="-15"/>
          <w:sz w:val="20"/>
        </w:rPr>
        <w:t> </w:t>
      </w:r>
      <w:r>
        <w:rPr>
          <w:color w:val="231F20"/>
          <w:sz w:val="20"/>
        </w:rPr>
        <w:t>rights</w:t>
      </w:r>
      <w:r>
        <w:rPr>
          <w:color w:val="231F20"/>
          <w:spacing w:val="-15"/>
          <w:sz w:val="20"/>
        </w:rPr>
        <w:t> </w:t>
      </w:r>
      <w:r>
        <w:rPr>
          <w:color w:val="231F20"/>
          <w:sz w:val="20"/>
        </w:rPr>
        <w:t>on</w:t>
      </w:r>
      <w:r>
        <w:rPr>
          <w:color w:val="231F20"/>
          <w:spacing w:val="-14"/>
          <w:sz w:val="20"/>
        </w:rPr>
        <w:t> </w:t>
      </w:r>
      <w:r>
        <w:rPr>
          <w:color w:val="231F20"/>
          <w:sz w:val="20"/>
        </w:rPr>
        <w:t>the</w:t>
      </w:r>
      <w:r>
        <w:rPr>
          <w:color w:val="231F20"/>
          <w:spacing w:val="-15"/>
          <w:sz w:val="20"/>
        </w:rPr>
        <w:t> </w:t>
      </w:r>
      <w:r>
        <w:rPr>
          <w:color w:val="231F20"/>
          <w:sz w:val="20"/>
        </w:rPr>
        <w:t>individual</w:t>
      </w:r>
      <w:r>
        <w:rPr>
          <w:color w:val="231F20"/>
          <w:spacing w:val="-15"/>
          <w:sz w:val="20"/>
        </w:rPr>
        <w:t> </w:t>
      </w:r>
      <w:r>
        <w:rPr>
          <w:color w:val="231F20"/>
          <w:sz w:val="20"/>
        </w:rPr>
        <w:t>to</w:t>
      </w:r>
      <w:r>
        <w:rPr>
          <w:color w:val="231F20"/>
          <w:spacing w:val="-15"/>
          <w:sz w:val="20"/>
        </w:rPr>
        <w:t> </w:t>
      </w:r>
      <w:r>
        <w:rPr>
          <w:color w:val="231F20"/>
          <w:sz w:val="20"/>
        </w:rPr>
        <w:t>obtain</w:t>
      </w:r>
      <w:r>
        <w:rPr>
          <w:color w:val="231F20"/>
          <w:spacing w:val="-14"/>
          <w:sz w:val="20"/>
        </w:rPr>
        <w:t> </w:t>
      </w:r>
      <w:r>
        <w:rPr>
          <w:color w:val="231F20"/>
          <w:sz w:val="20"/>
        </w:rPr>
        <w:t>personal</w:t>
      </w:r>
      <w:r>
        <w:rPr>
          <w:color w:val="231F20"/>
          <w:spacing w:val="-15"/>
          <w:sz w:val="20"/>
        </w:rPr>
        <w:t> </w:t>
      </w:r>
      <w:r>
        <w:rPr>
          <w:color w:val="231F20"/>
          <w:sz w:val="20"/>
        </w:rPr>
        <w:t>data,</w:t>
      </w:r>
      <w:r>
        <w:rPr>
          <w:color w:val="231F20"/>
          <w:spacing w:val="-15"/>
          <w:sz w:val="20"/>
        </w:rPr>
        <w:t> </w:t>
      </w:r>
      <w:r>
        <w:rPr>
          <w:color w:val="231F20"/>
          <w:sz w:val="20"/>
        </w:rPr>
        <w:t>correct</w:t>
      </w:r>
      <w:r>
        <w:rPr>
          <w:color w:val="231F20"/>
          <w:spacing w:val="-14"/>
          <w:sz w:val="20"/>
        </w:rPr>
        <w:t> </w:t>
      </w:r>
      <w:r>
        <w:rPr>
          <w:color w:val="231F20"/>
          <w:sz w:val="20"/>
        </w:rPr>
        <w:t>inaccurate data, erase data, update the data, port the data to other fiduciaries and the right to restrict or prevent the disclosure of personal</w:t>
      </w:r>
      <w:r>
        <w:rPr>
          <w:color w:val="231F20"/>
          <w:spacing w:val="44"/>
          <w:sz w:val="20"/>
        </w:rPr>
        <w:t> </w:t>
      </w:r>
      <w:r>
        <w:rPr>
          <w:color w:val="231F20"/>
          <w:sz w:val="20"/>
        </w:rPr>
        <w:t>data;</w:t>
      </w:r>
    </w:p>
    <w:p>
      <w:pPr>
        <w:pStyle w:val="ListParagraph"/>
        <w:numPr>
          <w:ilvl w:val="2"/>
          <w:numId w:val="98"/>
        </w:numPr>
        <w:tabs>
          <w:tab w:pos="2642" w:val="left" w:leader="none"/>
        </w:tabs>
        <w:spacing w:line="249" w:lineRule="auto" w:before="123" w:after="0"/>
        <w:ind w:left="1810" w:right="1348" w:firstLine="480"/>
        <w:jc w:val="both"/>
        <w:rPr>
          <w:sz w:val="20"/>
        </w:rPr>
      </w:pPr>
      <w:r>
        <w:rPr>
          <w:color w:val="231F20"/>
          <w:sz w:val="20"/>
        </w:rPr>
        <w:t>to establish an Authority to be called the "Data Protection Authority of India" (the Authority) which shall consist of a Chairperson and not more than six whole-time</w:t>
      </w:r>
      <w:r>
        <w:rPr>
          <w:color w:val="231F20"/>
          <w:spacing w:val="-7"/>
          <w:sz w:val="20"/>
        </w:rPr>
        <w:t> </w:t>
      </w:r>
      <w:r>
        <w:rPr>
          <w:color w:val="231F20"/>
          <w:sz w:val="20"/>
        </w:rPr>
        <w:t>Members</w:t>
      </w:r>
      <w:r>
        <w:rPr>
          <w:color w:val="231F20"/>
          <w:spacing w:val="-6"/>
          <w:sz w:val="20"/>
        </w:rPr>
        <w:t> </w:t>
      </w:r>
      <w:r>
        <w:rPr>
          <w:color w:val="231F20"/>
          <w:sz w:val="20"/>
        </w:rPr>
        <w:t>to</w:t>
      </w:r>
      <w:r>
        <w:rPr>
          <w:color w:val="231F20"/>
          <w:spacing w:val="-6"/>
          <w:sz w:val="20"/>
        </w:rPr>
        <w:t> </w:t>
      </w:r>
      <w:r>
        <w:rPr>
          <w:color w:val="231F20"/>
          <w:sz w:val="20"/>
        </w:rPr>
        <w:t>be</w:t>
      </w:r>
      <w:r>
        <w:rPr>
          <w:color w:val="231F20"/>
          <w:spacing w:val="-6"/>
          <w:sz w:val="20"/>
        </w:rPr>
        <w:t> </w:t>
      </w:r>
      <w:r>
        <w:rPr>
          <w:color w:val="231F20"/>
          <w:sz w:val="20"/>
        </w:rPr>
        <w:t>appointed</w:t>
      </w:r>
      <w:r>
        <w:rPr>
          <w:color w:val="231F20"/>
          <w:spacing w:val="-6"/>
          <w:sz w:val="20"/>
        </w:rPr>
        <w:t> </w:t>
      </w:r>
      <w:r>
        <w:rPr>
          <w:color w:val="231F20"/>
          <w:sz w:val="20"/>
        </w:rPr>
        <w:t>by</w:t>
      </w:r>
      <w:r>
        <w:rPr>
          <w:color w:val="231F20"/>
          <w:spacing w:val="-6"/>
          <w:sz w:val="20"/>
        </w:rPr>
        <w:t> </w:t>
      </w:r>
      <w:r>
        <w:rPr>
          <w:color w:val="231F20"/>
          <w:sz w:val="20"/>
        </w:rPr>
        <w:t>the</w:t>
      </w:r>
      <w:r>
        <w:rPr>
          <w:color w:val="231F20"/>
          <w:spacing w:val="-6"/>
          <w:sz w:val="20"/>
        </w:rPr>
        <w:t> </w:t>
      </w:r>
      <w:r>
        <w:rPr>
          <w:color w:val="231F20"/>
          <w:sz w:val="20"/>
        </w:rPr>
        <w:t>Central</w:t>
      </w:r>
      <w:r>
        <w:rPr>
          <w:color w:val="231F20"/>
          <w:spacing w:val="-6"/>
          <w:sz w:val="20"/>
        </w:rPr>
        <w:t> </w:t>
      </w:r>
      <w:r>
        <w:rPr>
          <w:color w:val="231F20"/>
          <w:sz w:val="20"/>
        </w:rPr>
        <w:t>Government;</w:t>
      </w:r>
    </w:p>
    <w:p>
      <w:pPr>
        <w:pStyle w:val="ListParagraph"/>
        <w:numPr>
          <w:ilvl w:val="2"/>
          <w:numId w:val="98"/>
        </w:numPr>
        <w:tabs>
          <w:tab w:pos="2575" w:val="left" w:leader="none"/>
        </w:tabs>
        <w:spacing w:line="249" w:lineRule="auto" w:before="122" w:after="0"/>
        <w:ind w:left="1810" w:right="1345" w:firstLine="480"/>
        <w:jc w:val="both"/>
        <w:rPr>
          <w:sz w:val="20"/>
        </w:rPr>
      </w:pPr>
      <w:r>
        <w:rPr>
          <w:color w:val="231F20"/>
          <w:sz w:val="20"/>
        </w:rPr>
        <w:t>to provide that the Authority shall protect the interests of data principals, prevent any misuse of personal data, ensure compliance with the provisions of the proposed</w:t>
      </w:r>
      <w:r>
        <w:rPr>
          <w:color w:val="231F20"/>
          <w:spacing w:val="10"/>
          <w:sz w:val="20"/>
        </w:rPr>
        <w:t> </w:t>
      </w:r>
      <w:r>
        <w:rPr>
          <w:color w:val="231F20"/>
          <w:sz w:val="20"/>
        </w:rPr>
        <w:t>legislation</w:t>
      </w:r>
      <w:r>
        <w:rPr>
          <w:color w:val="231F20"/>
          <w:spacing w:val="11"/>
          <w:sz w:val="20"/>
        </w:rPr>
        <w:t> </w:t>
      </w:r>
      <w:r>
        <w:rPr>
          <w:color w:val="231F20"/>
          <w:sz w:val="20"/>
        </w:rPr>
        <w:t>and</w:t>
      </w:r>
      <w:r>
        <w:rPr>
          <w:color w:val="231F20"/>
          <w:spacing w:val="11"/>
          <w:sz w:val="20"/>
        </w:rPr>
        <w:t> </w:t>
      </w:r>
      <w:r>
        <w:rPr>
          <w:color w:val="231F20"/>
          <w:sz w:val="20"/>
        </w:rPr>
        <w:t>promote</w:t>
      </w:r>
      <w:r>
        <w:rPr>
          <w:color w:val="231F20"/>
          <w:spacing w:val="11"/>
          <w:sz w:val="20"/>
        </w:rPr>
        <w:t> </w:t>
      </w:r>
      <w:r>
        <w:rPr>
          <w:color w:val="231F20"/>
          <w:sz w:val="20"/>
        </w:rPr>
        <w:t>awareness</w:t>
      </w:r>
      <w:r>
        <w:rPr>
          <w:color w:val="231F20"/>
          <w:spacing w:val="11"/>
          <w:sz w:val="20"/>
        </w:rPr>
        <w:t> </w:t>
      </w:r>
      <w:r>
        <w:rPr>
          <w:color w:val="231F20"/>
          <w:sz w:val="20"/>
        </w:rPr>
        <w:t>about</w:t>
      </w:r>
      <w:r>
        <w:rPr>
          <w:color w:val="231F20"/>
          <w:spacing w:val="10"/>
          <w:sz w:val="20"/>
        </w:rPr>
        <w:t> </w:t>
      </w:r>
      <w:r>
        <w:rPr>
          <w:color w:val="231F20"/>
          <w:sz w:val="20"/>
        </w:rPr>
        <w:t>the</w:t>
      </w:r>
      <w:r>
        <w:rPr>
          <w:color w:val="231F20"/>
          <w:spacing w:val="11"/>
          <w:sz w:val="20"/>
        </w:rPr>
        <w:t> </w:t>
      </w:r>
      <w:r>
        <w:rPr>
          <w:color w:val="231F20"/>
          <w:sz w:val="20"/>
        </w:rPr>
        <w:t>data</w:t>
      </w:r>
      <w:r>
        <w:rPr>
          <w:color w:val="231F20"/>
          <w:spacing w:val="11"/>
          <w:sz w:val="20"/>
        </w:rPr>
        <w:t> </w:t>
      </w:r>
      <w:r>
        <w:rPr>
          <w:color w:val="231F20"/>
          <w:sz w:val="20"/>
        </w:rPr>
        <w:t>protection;</w:t>
      </w:r>
    </w:p>
    <w:p>
      <w:pPr>
        <w:pStyle w:val="ListParagraph"/>
        <w:numPr>
          <w:ilvl w:val="2"/>
          <w:numId w:val="98"/>
        </w:numPr>
        <w:tabs>
          <w:tab w:pos="2606" w:val="left" w:leader="none"/>
        </w:tabs>
        <w:spacing w:line="249" w:lineRule="auto" w:before="123" w:after="0"/>
        <w:ind w:left="1810" w:right="1346" w:firstLine="480"/>
        <w:jc w:val="both"/>
        <w:rPr>
          <w:sz w:val="20"/>
        </w:rPr>
      </w:pPr>
      <w:r>
        <w:rPr>
          <w:color w:val="231F20"/>
          <w:sz w:val="20"/>
        </w:rPr>
        <w:t>to</w:t>
      </w:r>
      <w:r>
        <w:rPr>
          <w:color w:val="231F20"/>
          <w:spacing w:val="-19"/>
          <w:sz w:val="20"/>
        </w:rPr>
        <w:t> </w:t>
      </w:r>
      <w:r>
        <w:rPr>
          <w:color w:val="231F20"/>
          <w:sz w:val="20"/>
        </w:rPr>
        <w:t>specify</w:t>
      </w:r>
      <w:r>
        <w:rPr>
          <w:color w:val="231F20"/>
          <w:spacing w:val="-18"/>
          <w:sz w:val="20"/>
        </w:rPr>
        <w:t> </w:t>
      </w:r>
      <w:r>
        <w:rPr>
          <w:color w:val="231F20"/>
          <w:sz w:val="20"/>
        </w:rPr>
        <w:t>a</w:t>
      </w:r>
      <w:r>
        <w:rPr>
          <w:color w:val="231F20"/>
          <w:spacing w:val="-18"/>
          <w:sz w:val="20"/>
        </w:rPr>
        <w:t> </w:t>
      </w:r>
      <w:r>
        <w:rPr>
          <w:color w:val="231F20"/>
          <w:sz w:val="20"/>
        </w:rPr>
        <w:t>provision</w:t>
      </w:r>
      <w:r>
        <w:rPr>
          <w:color w:val="231F20"/>
          <w:spacing w:val="-18"/>
          <w:sz w:val="20"/>
        </w:rPr>
        <w:t> </w:t>
      </w:r>
      <w:r>
        <w:rPr>
          <w:color w:val="231F20"/>
          <w:sz w:val="20"/>
        </w:rPr>
        <w:t>relating</w:t>
      </w:r>
      <w:r>
        <w:rPr>
          <w:color w:val="231F20"/>
          <w:spacing w:val="-18"/>
          <w:sz w:val="20"/>
        </w:rPr>
        <w:t> </w:t>
      </w:r>
      <w:r>
        <w:rPr>
          <w:color w:val="231F20"/>
          <w:sz w:val="20"/>
        </w:rPr>
        <w:t>to</w:t>
      </w:r>
      <w:r>
        <w:rPr>
          <w:color w:val="231F20"/>
          <w:spacing w:val="-18"/>
          <w:sz w:val="20"/>
        </w:rPr>
        <w:t> </w:t>
      </w:r>
      <w:r>
        <w:rPr>
          <w:color w:val="231F20"/>
          <w:sz w:val="20"/>
        </w:rPr>
        <w:t>"social</w:t>
      </w:r>
      <w:r>
        <w:rPr>
          <w:color w:val="231F20"/>
          <w:spacing w:val="-18"/>
          <w:sz w:val="20"/>
        </w:rPr>
        <w:t> </w:t>
      </w:r>
      <w:r>
        <w:rPr>
          <w:color w:val="231F20"/>
          <w:sz w:val="20"/>
        </w:rPr>
        <w:t>media</w:t>
      </w:r>
      <w:r>
        <w:rPr>
          <w:color w:val="231F20"/>
          <w:spacing w:val="-19"/>
          <w:sz w:val="20"/>
        </w:rPr>
        <w:t> </w:t>
      </w:r>
      <w:r>
        <w:rPr>
          <w:color w:val="231F20"/>
          <w:sz w:val="20"/>
        </w:rPr>
        <w:t>intermediary"</w:t>
      </w:r>
      <w:r>
        <w:rPr>
          <w:color w:val="231F20"/>
          <w:spacing w:val="-18"/>
          <w:sz w:val="20"/>
        </w:rPr>
        <w:t> </w:t>
      </w:r>
      <w:r>
        <w:rPr>
          <w:color w:val="231F20"/>
          <w:sz w:val="20"/>
        </w:rPr>
        <w:t>whose</w:t>
      </w:r>
      <w:r>
        <w:rPr>
          <w:color w:val="231F20"/>
          <w:spacing w:val="-18"/>
          <w:sz w:val="20"/>
        </w:rPr>
        <w:t> </w:t>
      </w:r>
      <w:r>
        <w:rPr>
          <w:color w:val="231F20"/>
          <w:sz w:val="20"/>
        </w:rPr>
        <w:t>actions have</w:t>
      </w:r>
      <w:r>
        <w:rPr>
          <w:color w:val="231F20"/>
          <w:spacing w:val="-5"/>
          <w:sz w:val="20"/>
        </w:rPr>
        <w:t> </w:t>
      </w:r>
      <w:r>
        <w:rPr>
          <w:color w:val="231F20"/>
          <w:sz w:val="20"/>
        </w:rPr>
        <w:t>significant</w:t>
      </w:r>
      <w:r>
        <w:rPr>
          <w:color w:val="231F20"/>
          <w:spacing w:val="-5"/>
          <w:sz w:val="20"/>
        </w:rPr>
        <w:t> </w:t>
      </w:r>
      <w:r>
        <w:rPr>
          <w:color w:val="231F20"/>
          <w:sz w:val="20"/>
        </w:rPr>
        <w:t>impact</w:t>
      </w:r>
      <w:r>
        <w:rPr>
          <w:color w:val="231F20"/>
          <w:spacing w:val="-4"/>
          <w:sz w:val="20"/>
        </w:rPr>
        <w:t> </w:t>
      </w:r>
      <w:r>
        <w:rPr>
          <w:color w:val="231F20"/>
          <w:sz w:val="20"/>
        </w:rPr>
        <w:t>on</w:t>
      </w:r>
      <w:r>
        <w:rPr>
          <w:color w:val="231F20"/>
          <w:spacing w:val="-5"/>
          <w:sz w:val="20"/>
        </w:rPr>
        <w:t> </w:t>
      </w:r>
      <w:r>
        <w:rPr>
          <w:color w:val="231F20"/>
          <w:sz w:val="20"/>
        </w:rPr>
        <w:t>electoral</w:t>
      </w:r>
      <w:r>
        <w:rPr>
          <w:color w:val="231F20"/>
          <w:spacing w:val="-5"/>
          <w:sz w:val="20"/>
        </w:rPr>
        <w:t> </w:t>
      </w:r>
      <w:r>
        <w:rPr>
          <w:color w:val="231F20"/>
          <w:spacing w:val="-3"/>
          <w:sz w:val="20"/>
        </w:rPr>
        <w:t>democracy,</w:t>
      </w:r>
      <w:r>
        <w:rPr>
          <w:color w:val="231F20"/>
          <w:spacing w:val="-4"/>
          <w:sz w:val="20"/>
        </w:rPr>
        <w:t> </w:t>
      </w:r>
      <w:r>
        <w:rPr>
          <w:color w:val="231F20"/>
          <w:sz w:val="20"/>
        </w:rPr>
        <w:t>security</w:t>
      </w:r>
      <w:r>
        <w:rPr>
          <w:color w:val="231F20"/>
          <w:spacing w:val="-5"/>
          <w:sz w:val="20"/>
        </w:rPr>
        <w:t> </w:t>
      </w:r>
      <w:r>
        <w:rPr>
          <w:color w:val="231F20"/>
          <w:sz w:val="20"/>
        </w:rPr>
        <w:t>of</w:t>
      </w:r>
      <w:r>
        <w:rPr>
          <w:color w:val="231F20"/>
          <w:spacing w:val="-5"/>
          <w:sz w:val="20"/>
        </w:rPr>
        <w:t> </w:t>
      </w:r>
      <w:r>
        <w:rPr>
          <w:color w:val="231F20"/>
          <w:sz w:val="20"/>
        </w:rPr>
        <w:t>the</w:t>
      </w:r>
      <w:r>
        <w:rPr>
          <w:color w:val="231F20"/>
          <w:spacing w:val="-4"/>
          <w:sz w:val="20"/>
        </w:rPr>
        <w:t> </w:t>
      </w:r>
      <w:r>
        <w:rPr>
          <w:color w:val="231F20"/>
          <w:sz w:val="20"/>
        </w:rPr>
        <w:t>State,</w:t>
      </w:r>
      <w:r>
        <w:rPr>
          <w:color w:val="231F20"/>
          <w:spacing w:val="-5"/>
          <w:sz w:val="20"/>
        </w:rPr>
        <w:t> </w:t>
      </w:r>
      <w:r>
        <w:rPr>
          <w:color w:val="231F20"/>
          <w:sz w:val="20"/>
        </w:rPr>
        <w:t>public</w:t>
      </w:r>
      <w:r>
        <w:rPr>
          <w:color w:val="231F20"/>
          <w:spacing w:val="-5"/>
          <w:sz w:val="20"/>
        </w:rPr>
        <w:t> </w:t>
      </w:r>
      <w:r>
        <w:rPr>
          <w:color w:val="231F20"/>
          <w:sz w:val="20"/>
        </w:rPr>
        <w:t>order</w:t>
      </w:r>
      <w:r>
        <w:rPr>
          <w:color w:val="231F20"/>
          <w:spacing w:val="-4"/>
          <w:sz w:val="20"/>
        </w:rPr>
        <w:t> </w:t>
      </w:r>
      <w:r>
        <w:rPr>
          <w:color w:val="231F20"/>
          <w:sz w:val="20"/>
        </w:rPr>
        <w:t>or the sovereignty and integrity of India and to empower the Central Government, in consultation with the Authority, to notify the said intermediary as a significant data fiduciary;</w:t>
      </w:r>
    </w:p>
    <w:p>
      <w:pPr>
        <w:pStyle w:val="ListParagraph"/>
        <w:numPr>
          <w:ilvl w:val="2"/>
          <w:numId w:val="98"/>
        </w:numPr>
        <w:tabs>
          <w:tab w:pos="2695" w:val="left" w:leader="none"/>
        </w:tabs>
        <w:spacing w:line="249" w:lineRule="auto" w:before="124" w:after="0"/>
        <w:ind w:left="1810" w:right="1346" w:firstLine="480"/>
        <w:jc w:val="both"/>
        <w:rPr>
          <w:sz w:val="20"/>
        </w:rPr>
      </w:pPr>
      <w:r>
        <w:rPr>
          <w:color w:val="231F20"/>
          <w:sz w:val="20"/>
        </w:rPr>
        <w:t>to confer a "right of grievance" on data principal to make a complaint against the grievance to the data fiduciary and if aggrieved by the decision of such data fiduciary, he may approach the</w:t>
      </w:r>
      <w:r>
        <w:rPr>
          <w:color w:val="231F20"/>
          <w:spacing w:val="-7"/>
          <w:sz w:val="20"/>
        </w:rPr>
        <w:t> </w:t>
      </w:r>
      <w:r>
        <w:rPr>
          <w:color w:val="231F20"/>
          <w:sz w:val="20"/>
        </w:rPr>
        <w:t>Authority;</w:t>
      </w:r>
    </w:p>
    <w:p>
      <w:pPr>
        <w:pStyle w:val="ListParagraph"/>
        <w:numPr>
          <w:ilvl w:val="2"/>
          <w:numId w:val="98"/>
        </w:numPr>
        <w:tabs>
          <w:tab w:pos="2709" w:val="left" w:leader="none"/>
        </w:tabs>
        <w:spacing w:line="249" w:lineRule="auto" w:before="122" w:after="0"/>
        <w:ind w:left="1810" w:right="1346" w:firstLine="480"/>
        <w:jc w:val="both"/>
        <w:rPr>
          <w:sz w:val="20"/>
        </w:rPr>
      </w:pPr>
      <w:r>
        <w:rPr>
          <w:color w:val="231F20"/>
          <w:sz w:val="20"/>
        </w:rPr>
        <w:t>to</w:t>
      </w:r>
      <w:r>
        <w:rPr>
          <w:color w:val="231F20"/>
          <w:spacing w:val="-22"/>
          <w:sz w:val="20"/>
        </w:rPr>
        <w:t> </w:t>
      </w:r>
      <w:r>
        <w:rPr>
          <w:color w:val="231F20"/>
          <w:sz w:val="20"/>
        </w:rPr>
        <w:t>empower</w:t>
      </w:r>
      <w:r>
        <w:rPr>
          <w:color w:val="231F20"/>
          <w:spacing w:val="-22"/>
          <w:sz w:val="20"/>
        </w:rPr>
        <w:t> </w:t>
      </w:r>
      <w:r>
        <w:rPr>
          <w:color w:val="231F20"/>
          <w:sz w:val="20"/>
        </w:rPr>
        <w:t>the</w:t>
      </w:r>
      <w:r>
        <w:rPr>
          <w:color w:val="231F20"/>
          <w:spacing w:val="-22"/>
          <w:sz w:val="20"/>
        </w:rPr>
        <w:t> </w:t>
      </w:r>
      <w:r>
        <w:rPr>
          <w:color w:val="231F20"/>
          <w:sz w:val="20"/>
        </w:rPr>
        <w:t>Central</w:t>
      </w:r>
      <w:r>
        <w:rPr>
          <w:color w:val="231F20"/>
          <w:spacing w:val="-22"/>
          <w:sz w:val="20"/>
        </w:rPr>
        <w:t> </w:t>
      </w:r>
      <w:r>
        <w:rPr>
          <w:color w:val="231F20"/>
          <w:sz w:val="20"/>
        </w:rPr>
        <w:t>Government</w:t>
      </w:r>
      <w:r>
        <w:rPr>
          <w:color w:val="231F20"/>
          <w:spacing w:val="-21"/>
          <w:sz w:val="20"/>
        </w:rPr>
        <w:t> </w:t>
      </w:r>
      <w:r>
        <w:rPr>
          <w:color w:val="231F20"/>
          <w:sz w:val="20"/>
        </w:rPr>
        <w:t>to</w:t>
      </w:r>
      <w:r>
        <w:rPr>
          <w:color w:val="231F20"/>
          <w:spacing w:val="-22"/>
          <w:sz w:val="20"/>
        </w:rPr>
        <w:t> </w:t>
      </w:r>
      <w:r>
        <w:rPr>
          <w:color w:val="231F20"/>
          <w:sz w:val="20"/>
        </w:rPr>
        <w:t>exempt</w:t>
      </w:r>
      <w:r>
        <w:rPr>
          <w:color w:val="231F20"/>
          <w:spacing w:val="-22"/>
          <w:sz w:val="20"/>
        </w:rPr>
        <w:t> </w:t>
      </w:r>
      <w:r>
        <w:rPr>
          <w:color w:val="231F20"/>
          <w:sz w:val="20"/>
        </w:rPr>
        <w:t>any</w:t>
      </w:r>
      <w:r>
        <w:rPr>
          <w:color w:val="231F20"/>
          <w:spacing w:val="-22"/>
          <w:sz w:val="20"/>
        </w:rPr>
        <w:t> </w:t>
      </w:r>
      <w:r>
        <w:rPr>
          <w:color w:val="231F20"/>
          <w:sz w:val="20"/>
        </w:rPr>
        <w:t>agency</w:t>
      </w:r>
      <w:r>
        <w:rPr>
          <w:color w:val="231F20"/>
          <w:spacing w:val="-22"/>
          <w:sz w:val="20"/>
        </w:rPr>
        <w:t> </w:t>
      </w:r>
      <w:r>
        <w:rPr>
          <w:color w:val="231F20"/>
          <w:sz w:val="20"/>
        </w:rPr>
        <w:t>of</w:t>
      </w:r>
      <w:r>
        <w:rPr>
          <w:color w:val="231F20"/>
          <w:spacing w:val="-21"/>
          <w:sz w:val="20"/>
        </w:rPr>
        <w:t> </w:t>
      </w:r>
      <w:r>
        <w:rPr>
          <w:color w:val="231F20"/>
          <w:sz w:val="20"/>
        </w:rPr>
        <w:t>Government from application of the proposed</w:t>
      </w:r>
      <w:r>
        <w:rPr>
          <w:color w:val="231F20"/>
          <w:spacing w:val="-8"/>
          <w:sz w:val="20"/>
        </w:rPr>
        <w:t> </w:t>
      </w:r>
      <w:r>
        <w:rPr>
          <w:color w:val="231F20"/>
          <w:sz w:val="20"/>
        </w:rPr>
        <w:t>Legislation;</w:t>
      </w:r>
    </w:p>
    <w:p>
      <w:pPr>
        <w:pStyle w:val="ListParagraph"/>
        <w:numPr>
          <w:ilvl w:val="2"/>
          <w:numId w:val="98"/>
        </w:numPr>
        <w:tabs>
          <w:tab w:pos="2609" w:val="left" w:leader="none"/>
        </w:tabs>
        <w:spacing w:line="249" w:lineRule="auto" w:before="122" w:after="0"/>
        <w:ind w:left="1810" w:right="1346" w:firstLine="480"/>
        <w:jc w:val="both"/>
        <w:rPr>
          <w:sz w:val="20"/>
        </w:rPr>
      </w:pPr>
      <w:r>
        <w:rPr>
          <w:color w:val="231F20"/>
          <w:sz w:val="20"/>
        </w:rPr>
        <w:t>to</w:t>
      </w:r>
      <w:r>
        <w:rPr>
          <w:color w:val="231F20"/>
          <w:spacing w:val="-15"/>
          <w:sz w:val="20"/>
        </w:rPr>
        <w:t> </w:t>
      </w:r>
      <w:r>
        <w:rPr>
          <w:color w:val="231F20"/>
          <w:sz w:val="20"/>
        </w:rPr>
        <w:t>empower</w:t>
      </w:r>
      <w:r>
        <w:rPr>
          <w:color w:val="231F20"/>
          <w:spacing w:val="-14"/>
          <w:sz w:val="20"/>
        </w:rPr>
        <w:t> </w:t>
      </w:r>
      <w:r>
        <w:rPr>
          <w:color w:val="231F20"/>
          <w:sz w:val="20"/>
        </w:rPr>
        <w:t>the</w:t>
      </w:r>
      <w:r>
        <w:rPr>
          <w:color w:val="231F20"/>
          <w:spacing w:val="-22"/>
          <w:sz w:val="20"/>
        </w:rPr>
        <w:t> </w:t>
      </w:r>
      <w:r>
        <w:rPr>
          <w:color w:val="231F20"/>
          <w:sz w:val="20"/>
        </w:rPr>
        <w:t>Authority</w:t>
      </w:r>
      <w:r>
        <w:rPr>
          <w:color w:val="231F20"/>
          <w:spacing w:val="-14"/>
          <w:sz w:val="20"/>
        </w:rPr>
        <w:t> </w:t>
      </w:r>
      <w:r>
        <w:rPr>
          <w:color w:val="231F20"/>
          <w:sz w:val="20"/>
        </w:rPr>
        <w:t>to</w:t>
      </w:r>
      <w:r>
        <w:rPr>
          <w:color w:val="231F20"/>
          <w:spacing w:val="-14"/>
          <w:sz w:val="20"/>
        </w:rPr>
        <w:t> </w:t>
      </w:r>
      <w:r>
        <w:rPr>
          <w:color w:val="231F20"/>
          <w:sz w:val="20"/>
        </w:rPr>
        <w:t>specify</w:t>
      </w:r>
      <w:r>
        <w:rPr>
          <w:color w:val="231F20"/>
          <w:spacing w:val="-14"/>
          <w:sz w:val="20"/>
        </w:rPr>
        <w:t> </w:t>
      </w:r>
      <w:r>
        <w:rPr>
          <w:color w:val="231F20"/>
          <w:sz w:val="20"/>
        </w:rPr>
        <w:t>the</w:t>
      </w:r>
      <w:r>
        <w:rPr>
          <w:color w:val="231F20"/>
          <w:spacing w:val="-14"/>
          <w:sz w:val="20"/>
        </w:rPr>
        <w:t> </w:t>
      </w:r>
      <w:r>
        <w:rPr>
          <w:color w:val="231F20"/>
          <w:sz w:val="20"/>
        </w:rPr>
        <w:t>"code</w:t>
      </w:r>
      <w:r>
        <w:rPr>
          <w:color w:val="231F20"/>
          <w:spacing w:val="-14"/>
          <w:sz w:val="20"/>
        </w:rPr>
        <w:t> </w:t>
      </w:r>
      <w:r>
        <w:rPr>
          <w:color w:val="231F20"/>
          <w:sz w:val="20"/>
        </w:rPr>
        <w:t>of</w:t>
      </w:r>
      <w:r>
        <w:rPr>
          <w:color w:val="231F20"/>
          <w:spacing w:val="-14"/>
          <w:sz w:val="20"/>
        </w:rPr>
        <w:t> </w:t>
      </w:r>
      <w:r>
        <w:rPr>
          <w:color w:val="231F20"/>
          <w:sz w:val="20"/>
        </w:rPr>
        <w:t>practice"</w:t>
      </w:r>
      <w:r>
        <w:rPr>
          <w:color w:val="231F20"/>
          <w:spacing w:val="-14"/>
          <w:sz w:val="20"/>
        </w:rPr>
        <w:t> </w:t>
      </w:r>
      <w:r>
        <w:rPr>
          <w:color w:val="231F20"/>
          <w:sz w:val="20"/>
        </w:rPr>
        <w:t>to</w:t>
      </w:r>
      <w:r>
        <w:rPr>
          <w:color w:val="231F20"/>
          <w:spacing w:val="-14"/>
          <w:sz w:val="20"/>
        </w:rPr>
        <w:t> </w:t>
      </w:r>
      <w:r>
        <w:rPr>
          <w:color w:val="231F20"/>
          <w:sz w:val="20"/>
        </w:rPr>
        <w:t>promote</w:t>
      </w:r>
      <w:r>
        <w:rPr>
          <w:color w:val="231F20"/>
          <w:spacing w:val="-14"/>
          <w:sz w:val="20"/>
        </w:rPr>
        <w:t> </w:t>
      </w:r>
      <w:r>
        <w:rPr>
          <w:color w:val="231F20"/>
          <w:sz w:val="20"/>
        </w:rPr>
        <w:t>good practices</w:t>
      </w:r>
      <w:r>
        <w:rPr>
          <w:color w:val="231F20"/>
          <w:spacing w:val="-4"/>
          <w:sz w:val="20"/>
        </w:rPr>
        <w:t> </w:t>
      </w:r>
      <w:r>
        <w:rPr>
          <w:color w:val="231F20"/>
          <w:sz w:val="20"/>
        </w:rPr>
        <w:t>of</w:t>
      </w:r>
      <w:r>
        <w:rPr>
          <w:color w:val="231F20"/>
          <w:spacing w:val="-4"/>
          <w:sz w:val="20"/>
        </w:rPr>
        <w:t> </w:t>
      </w:r>
      <w:r>
        <w:rPr>
          <w:color w:val="231F20"/>
          <w:sz w:val="20"/>
        </w:rPr>
        <w:t>data</w:t>
      </w:r>
      <w:r>
        <w:rPr>
          <w:color w:val="231F20"/>
          <w:spacing w:val="-3"/>
          <w:sz w:val="20"/>
        </w:rPr>
        <w:t> </w:t>
      </w:r>
      <w:r>
        <w:rPr>
          <w:color w:val="231F20"/>
          <w:sz w:val="20"/>
        </w:rPr>
        <w:t>protection</w:t>
      </w:r>
      <w:r>
        <w:rPr>
          <w:color w:val="231F20"/>
          <w:spacing w:val="-4"/>
          <w:sz w:val="20"/>
        </w:rPr>
        <w:t> </w:t>
      </w:r>
      <w:r>
        <w:rPr>
          <w:color w:val="231F20"/>
          <w:sz w:val="20"/>
        </w:rPr>
        <w:t>and</w:t>
      </w:r>
      <w:r>
        <w:rPr>
          <w:color w:val="231F20"/>
          <w:spacing w:val="-3"/>
          <w:sz w:val="20"/>
        </w:rPr>
        <w:t> </w:t>
      </w:r>
      <w:r>
        <w:rPr>
          <w:color w:val="231F20"/>
          <w:sz w:val="20"/>
        </w:rPr>
        <w:t>facilitate</w:t>
      </w:r>
      <w:r>
        <w:rPr>
          <w:color w:val="231F20"/>
          <w:spacing w:val="-4"/>
          <w:sz w:val="20"/>
        </w:rPr>
        <w:t> </w:t>
      </w:r>
      <w:r>
        <w:rPr>
          <w:color w:val="231F20"/>
          <w:sz w:val="20"/>
        </w:rPr>
        <w:t>compliance</w:t>
      </w:r>
      <w:r>
        <w:rPr>
          <w:color w:val="231F20"/>
          <w:spacing w:val="-3"/>
          <w:sz w:val="20"/>
        </w:rPr>
        <w:t> </w:t>
      </w:r>
      <w:r>
        <w:rPr>
          <w:color w:val="231F20"/>
          <w:sz w:val="20"/>
        </w:rPr>
        <w:t>with</w:t>
      </w:r>
      <w:r>
        <w:rPr>
          <w:color w:val="231F20"/>
          <w:spacing w:val="-4"/>
          <w:sz w:val="20"/>
        </w:rPr>
        <w:t> </w:t>
      </w:r>
      <w:r>
        <w:rPr>
          <w:color w:val="231F20"/>
          <w:sz w:val="20"/>
        </w:rPr>
        <w:t>the</w:t>
      </w:r>
      <w:r>
        <w:rPr>
          <w:color w:val="231F20"/>
          <w:spacing w:val="-3"/>
          <w:sz w:val="20"/>
        </w:rPr>
        <w:t> </w:t>
      </w:r>
      <w:r>
        <w:rPr>
          <w:color w:val="231F20"/>
          <w:sz w:val="20"/>
        </w:rPr>
        <w:t>obligations</w:t>
      </w:r>
      <w:r>
        <w:rPr>
          <w:color w:val="231F20"/>
          <w:spacing w:val="-4"/>
          <w:sz w:val="20"/>
        </w:rPr>
        <w:t> </w:t>
      </w:r>
      <w:r>
        <w:rPr>
          <w:color w:val="231F20"/>
          <w:sz w:val="20"/>
        </w:rPr>
        <w:t>under</w:t>
      </w:r>
      <w:r>
        <w:rPr>
          <w:color w:val="231F20"/>
          <w:spacing w:val="-3"/>
          <w:sz w:val="20"/>
        </w:rPr>
        <w:t> </w:t>
      </w:r>
      <w:r>
        <w:rPr>
          <w:color w:val="231F20"/>
          <w:sz w:val="20"/>
        </w:rPr>
        <w:t>this legislation;</w:t>
      </w:r>
    </w:p>
    <w:p>
      <w:pPr>
        <w:pStyle w:val="BodyText"/>
        <w:rPr>
          <w:sz w:val="24"/>
        </w:rPr>
      </w:pPr>
    </w:p>
    <w:p>
      <w:pPr>
        <w:pStyle w:val="BodyText"/>
        <w:spacing w:before="96"/>
        <w:ind w:left="1739" w:right="1728"/>
        <w:jc w:val="center"/>
      </w:pPr>
      <w:r>
        <w:rPr>
          <w:color w:val="231F20"/>
        </w:rPr>
        <w:t>41</w:t>
      </w:r>
    </w:p>
    <w:p>
      <w:pPr>
        <w:spacing w:after="0"/>
        <w:jc w:val="center"/>
        <w:sectPr>
          <w:headerReference w:type="default" r:id="rId9"/>
          <w:pgSz w:w="11900" w:h="16840"/>
          <w:pgMar w:header="0" w:footer="0" w:top="1600" w:bottom="280" w:left="1020" w:right="1020"/>
        </w:sectPr>
      </w:pPr>
    </w:p>
    <w:p>
      <w:pPr>
        <w:pStyle w:val="BodyText"/>
        <w:spacing w:before="71"/>
        <w:ind w:left="1739" w:right="1746"/>
        <w:jc w:val="center"/>
      </w:pPr>
      <w:r>
        <w:rPr>
          <w:color w:val="231F20"/>
        </w:rPr>
        <w:t>42</w:t>
      </w:r>
    </w:p>
    <w:p>
      <w:pPr>
        <w:pStyle w:val="BodyText"/>
        <w:spacing w:before="9"/>
        <w:rPr>
          <w:sz w:val="21"/>
        </w:rPr>
      </w:pPr>
    </w:p>
    <w:p>
      <w:pPr>
        <w:pStyle w:val="ListParagraph"/>
        <w:numPr>
          <w:ilvl w:val="2"/>
          <w:numId w:val="98"/>
        </w:numPr>
        <w:tabs>
          <w:tab w:pos="2592" w:val="left" w:leader="none"/>
        </w:tabs>
        <w:spacing w:line="249" w:lineRule="auto" w:before="0" w:after="0"/>
        <w:ind w:left="1810" w:right="1345" w:firstLine="480"/>
        <w:jc w:val="both"/>
        <w:rPr>
          <w:sz w:val="20"/>
        </w:rPr>
      </w:pPr>
      <w:r>
        <w:rPr>
          <w:color w:val="231F20"/>
          <w:sz w:val="20"/>
        </w:rPr>
        <w:t>to appoint the "Adjudicating Officer" for the purpose of adjudging the penalties</w:t>
      </w:r>
      <w:r>
        <w:rPr>
          <w:color w:val="231F20"/>
          <w:spacing w:val="-6"/>
          <w:sz w:val="20"/>
        </w:rPr>
        <w:t> </w:t>
      </w:r>
      <w:r>
        <w:rPr>
          <w:color w:val="231F20"/>
          <w:sz w:val="20"/>
        </w:rPr>
        <w:t>to</w:t>
      </w:r>
      <w:r>
        <w:rPr>
          <w:color w:val="231F20"/>
          <w:spacing w:val="-5"/>
          <w:sz w:val="20"/>
        </w:rPr>
        <w:t> </w:t>
      </w:r>
      <w:r>
        <w:rPr>
          <w:color w:val="231F20"/>
          <w:sz w:val="20"/>
        </w:rPr>
        <w:t>be</w:t>
      </w:r>
      <w:r>
        <w:rPr>
          <w:color w:val="231F20"/>
          <w:spacing w:val="-5"/>
          <w:sz w:val="20"/>
        </w:rPr>
        <w:t> </w:t>
      </w:r>
      <w:r>
        <w:rPr>
          <w:color w:val="231F20"/>
          <w:sz w:val="20"/>
        </w:rPr>
        <w:t>imposed</w:t>
      </w:r>
      <w:r>
        <w:rPr>
          <w:color w:val="231F20"/>
          <w:spacing w:val="-5"/>
          <w:sz w:val="20"/>
        </w:rPr>
        <w:t> </w:t>
      </w:r>
      <w:r>
        <w:rPr>
          <w:color w:val="231F20"/>
          <w:sz w:val="20"/>
        </w:rPr>
        <w:t>and</w:t>
      </w:r>
      <w:r>
        <w:rPr>
          <w:color w:val="231F20"/>
          <w:spacing w:val="-5"/>
          <w:sz w:val="20"/>
        </w:rPr>
        <w:t> </w:t>
      </w:r>
      <w:r>
        <w:rPr>
          <w:color w:val="231F20"/>
          <w:sz w:val="20"/>
        </w:rPr>
        <w:t>the</w:t>
      </w:r>
      <w:r>
        <w:rPr>
          <w:color w:val="231F20"/>
          <w:spacing w:val="-5"/>
          <w:sz w:val="20"/>
        </w:rPr>
        <w:t> </w:t>
      </w:r>
      <w:r>
        <w:rPr>
          <w:color w:val="231F20"/>
          <w:sz w:val="20"/>
        </w:rPr>
        <w:t>compensation</w:t>
      </w:r>
      <w:r>
        <w:rPr>
          <w:color w:val="231F20"/>
          <w:spacing w:val="-5"/>
          <w:sz w:val="20"/>
        </w:rPr>
        <w:t> </w:t>
      </w:r>
      <w:r>
        <w:rPr>
          <w:color w:val="231F20"/>
          <w:sz w:val="20"/>
        </w:rPr>
        <w:t>to</w:t>
      </w:r>
      <w:r>
        <w:rPr>
          <w:color w:val="231F20"/>
          <w:spacing w:val="-6"/>
          <w:sz w:val="20"/>
        </w:rPr>
        <w:t> </w:t>
      </w:r>
      <w:r>
        <w:rPr>
          <w:color w:val="231F20"/>
          <w:sz w:val="20"/>
        </w:rPr>
        <w:t>be</w:t>
      </w:r>
      <w:r>
        <w:rPr>
          <w:color w:val="231F20"/>
          <w:spacing w:val="-5"/>
          <w:sz w:val="20"/>
        </w:rPr>
        <w:t> </w:t>
      </w:r>
      <w:r>
        <w:rPr>
          <w:color w:val="231F20"/>
          <w:sz w:val="20"/>
        </w:rPr>
        <w:t>awarded</w:t>
      </w:r>
      <w:r>
        <w:rPr>
          <w:color w:val="231F20"/>
          <w:spacing w:val="-5"/>
          <w:sz w:val="20"/>
        </w:rPr>
        <w:t> </w:t>
      </w:r>
      <w:r>
        <w:rPr>
          <w:color w:val="231F20"/>
          <w:sz w:val="20"/>
        </w:rPr>
        <w:t>under</w:t>
      </w:r>
      <w:r>
        <w:rPr>
          <w:color w:val="231F20"/>
          <w:spacing w:val="-5"/>
          <w:sz w:val="20"/>
        </w:rPr>
        <w:t> </w:t>
      </w:r>
      <w:r>
        <w:rPr>
          <w:color w:val="231F20"/>
          <w:sz w:val="20"/>
        </w:rPr>
        <w:t>the</w:t>
      </w:r>
      <w:r>
        <w:rPr>
          <w:color w:val="231F20"/>
          <w:spacing w:val="-5"/>
          <w:sz w:val="20"/>
        </w:rPr>
        <w:t> </w:t>
      </w:r>
      <w:r>
        <w:rPr>
          <w:color w:val="231F20"/>
          <w:sz w:val="20"/>
        </w:rPr>
        <w:t>provisions</w:t>
      </w:r>
      <w:r>
        <w:rPr>
          <w:color w:val="231F20"/>
          <w:spacing w:val="-5"/>
          <w:sz w:val="20"/>
        </w:rPr>
        <w:t> </w:t>
      </w:r>
      <w:r>
        <w:rPr>
          <w:color w:val="231F20"/>
          <w:sz w:val="20"/>
        </w:rPr>
        <w:t>of this</w:t>
      </w:r>
      <w:r>
        <w:rPr>
          <w:color w:val="231F20"/>
          <w:spacing w:val="11"/>
          <w:sz w:val="20"/>
        </w:rPr>
        <w:t> </w:t>
      </w:r>
      <w:r>
        <w:rPr>
          <w:color w:val="231F20"/>
          <w:sz w:val="20"/>
        </w:rPr>
        <w:t>legislation;</w:t>
      </w:r>
    </w:p>
    <w:p>
      <w:pPr>
        <w:pStyle w:val="ListParagraph"/>
        <w:numPr>
          <w:ilvl w:val="2"/>
          <w:numId w:val="98"/>
        </w:numPr>
        <w:tabs>
          <w:tab w:pos="2610" w:val="left" w:leader="none"/>
        </w:tabs>
        <w:spacing w:line="249" w:lineRule="auto" w:before="122" w:after="0"/>
        <w:ind w:left="1810" w:right="1344" w:firstLine="480"/>
        <w:jc w:val="both"/>
        <w:rPr>
          <w:sz w:val="20"/>
        </w:rPr>
      </w:pPr>
      <w:r>
        <w:rPr>
          <w:color w:val="231F20"/>
          <w:sz w:val="20"/>
        </w:rPr>
        <w:t>to</w:t>
      </w:r>
      <w:r>
        <w:rPr>
          <w:color w:val="231F20"/>
          <w:spacing w:val="-13"/>
          <w:sz w:val="20"/>
        </w:rPr>
        <w:t> </w:t>
      </w:r>
      <w:r>
        <w:rPr>
          <w:color w:val="231F20"/>
          <w:sz w:val="20"/>
        </w:rPr>
        <w:t>establish</w:t>
      </w:r>
      <w:r>
        <w:rPr>
          <w:color w:val="231F20"/>
          <w:spacing w:val="-12"/>
          <w:sz w:val="20"/>
        </w:rPr>
        <w:t> </w:t>
      </w:r>
      <w:r>
        <w:rPr>
          <w:color w:val="231F20"/>
          <w:sz w:val="20"/>
        </w:rPr>
        <w:t>an</w:t>
      </w:r>
      <w:r>
        <w:rPr>
          <w:color w:val="231F20"/>
          <w:spacing w:val="-12"/>
          <w:sz w:val="20"/>
        </w:rPr>
        <w:t> </w:t>
      </w:r>
      <w:r>
        <w:rPr>
          <w:color w:val="231F20"/>
          <w:sz w:val="20"/>
        </w:rPr>
        <w:t>"Appellate</w:t>
      </w:r>
      <w:r>
        <w:rPr>
          <w:color w:val="231F20"/>
          <w:spacing w:val="-12"/>
          <w:sz w:val="20"/>
        </w:rPr>
        <w:t> </w:t>
      </w:r>
      <w:r>
        <w:rPr>
          <w:color w:val="231F20"/>
          <w:sz w:val="20"/>
        </w:rPr>
        <w:t>Tribunal"</w:t>
      </w:r>
      <w:r>
        <w:rPr>
          <w:color w:val="231F20"/>
          <w:spacing w:val="-12"/>
          <w:sz w:val="20"/>
        </w:rPr>
        <w:t> </w:t>
      </w:r>
      <w:r>
        <w:rPr>
          <w:color w:val="231F20"/>
          <w:sz w:val="20"/>
        </w:rPr>
        <w:t>to</w:t>
      </w:r>
      <w:r>
        <w:rPr>
          <w:color w:val="231F20"/>
          <w:spacing w:val="-12"/>
          <w:sz w:val="20"/>
        </w:rPr>
        <w:t> </w:t>
      </w:r>
      <w:r>
        <w:rPr>
          <w:color w:val="231F20"/>
          <w:sz w:val="20"/>
        </w:rPr>
        <w:t>hear</w:t>
      </w:r>
      <w:r>
        <w:rPr>
          <w:color w:val="231F20"/>
          <w:spacing w:val="-12"/>
          <w:sz w:val="20"/>
        </w:rPr>
        <w:t> </w:t>
      </w:r>
      <w:r>
        <w:rPr>
          <w:color w:val="231F20"/>
          <w:sz w:val="20"/>
        </w:rPr>
        <w:t>and</w:t>
      </w:r>
      <w:r>
        <w:rPr>
          <w:color w:val="231F20"/>
          <w:spacing w:val="-12"/>
          <w:sz w:val="20"/>
        </w:rPr>
        <w:t> </w:t>
      </w:r>
      <w:r>
        <w:rPr>
          <w:color w:val="231F20"/>
          <w:sz w:val="20"/>
        </w:rPr>
        <w:t>dispose</w:t>
      </w:r>
      <w:r>
        <w:rPr>
          <w:color w:val="231F20"/>
          <w:spacing w:val="-12"/>
          <w:sz w:val="20"/>
        </w:rPr>
        <w:t> </w:t>
      </w:r>
      <w:r>
        <w:rPr>
          <w:color w:val="231F20"/>
          <w:sz w:val="20"/>
        </w:rPr>
        <w:t>of</w:t>
      </w:r>
      <w:r>
        <w:rPr>
          <w:color w:val="231F20"/>
          <w:spacing w:val="-12"/>
          <w:sz w:val="20"/>
        </w:rPr>
        <w:t> </w:t>
      </w:r>
      <w:r>
        <w:rPr>
          <w:color w:val="231F20"/>
          <w:sz w:val="20"/>
        </w:rPr>
        <w:t>any</w:t>
      </w:r>
      <w:r>
        <w:rPr>
          <w:color w:val="231F20"/>
          <w:spacing w:val="-12"/>
          <w:sz w:val="20"/>
        </w:rPr>
        <w:t> </w:t>
      </w:r>
      <w:r>
        <w:rPr>
          <w:color w:val="231F20"/>
          <w:sz w:val="20"/>
        </w:rPr>
        <w:t>appeal</w:t>
      </w:r>
      <w:r>
        <w:rPr>
          <w:color w:val="231F20"/>
          <w:spacing w:val="-12"/>
          <w:sz w:val="20"/>
        </w:rPr>
        <w:t> </w:t>
      </w:r>
      <w:r>
        <w:rPr>
          <w:color w:val="231F20"/>
          <w:sz w:val="20"/>
        </w:rPr>
        <w:t>from an </w:t>
      </w:r>
      <w:r>
        <w:rPr>
          <w:color w:val="231F20"/>
          <w:spacing w:val="2"/>
          <w:sz w:val="20"/>
        </w:rPr>
        <w:t>order </w:t>
      </w:r>
      <w:r>
        <w:rPr>
          <w:color w:val="231F20"/>
          <w:sz w:val="20"/>
        </w:rPr>
        <w:t>of the </w:t>
      </w:r>
      <w:r>
        <w:rPr>
          <w:color w:val="231F20"/>
          <w:spacing w:val="2"/>
          <w:sz w:val="20"/>
        </w:rPr>
        <w:t>Authority under clause </w:t>
      </w:r>
      <w:r>
        <w:rPr>
          <w:color w:val="231F20"/>
          <w:sz w:val="20"/>
        </w:rPr>
        <w:t>54 and the </w:t>
      </w:r>
      <w:r>
        <w:rPr>
          <w:color w:val="231F20"/>
          <w:spacing w:val="2"/>
          <w:sz w:val="20"/>
        </w:rPr>
        <w:t>Adjudicating </w:t>
      </w:r>
      <w:r>
        <w:rPr>
          <w:color w:val="231F20"/>
          <w:sz w:val="20"/>
        </w:rPr>
        <w:t>Officer </w:t>
      </w:r>
      <w:r>
        <w:rPr>
          <w:color w:val="231F20"/>
          <w:spacing w:val="3"/>
          <w:sz w:val="20"/>
        </w:rPr>
        <w:t>under </w:t>
      </w:r>
      <w:r>
        <w:rPr>
          <w:color w:val="231F20"/>
          <w:sz w:val="20"/>
        </w:rPr>
        <w:t>clauses 63 and 64;</w:t>
      </w:r>
      <w:r>
        <w:rPr>
          <w:color w:val="231F20"/>
          <w:spacing w:val="-5"/>
          <w:sz w:val="20"/>
        </w:rPr>
        <w:t> </w:t>
      </w:r>
      <w:r>
        <w:rPr>
          <w:color w:val="231F20"/>
          <w:sz w:val="20"/>
        </w:rPr>
        <w:t>and</w:t>
      </w:r>
    </w:p>
    <w:p>
      <w:pPr>
        <w:pStyle w:val="ListParagraph"/>
        <w:numPr>
          <w:ilvl w:val="2"/>
          <w:numId w:val="98"/>
        </w:numPr>
        <w:tabs>
          <w:tab w:pos="2675" w:val="left" w:leader="none"/>
        </w:tabs>
        <w:spacing w:line="249" w:lineRule="auto" w:before="123" w:after="0"/>
        <w:ind w:left="1810" w:right="1346" w:firstLine="480"/>
        <w:jc w:val="both"/>
        <w:rPr>
          <w:sz w:val="20"/>
        </w:rPr>
      </w:pPr>
      <w:r>
        <w:rPr>
          <w:color w:val="231F20"/>
          <w:sz w:val="20"/>
        </w:rPr>
        <w:t>to impose "fines and penalties" for contravention of the provisions of the proposed</w:t>
      </w:r>
      <w:r>
        <w:rPr>
          <w:color w:val="231F20"/>
          <w:spacing w:val="22"/>
          <w:sz w:val="20"/>
        </w:rPr>
        <w:t> </w:t>
      </w:r>
      <w:r>
        <w:rPr>
          <w:color w:val="231F20"/>
          <w:sz w:val="20"/>
        </w:rPr>
        <w:t>legislation.</w:t>
      </w:r>
    </w:p>
    <w:p>
      <w:pPr>
        <w:pStyle w:val="ListParagraph"/>
        <w:numPr>
          <w:ilvl w:val="1"/>
          <w:numId w:val="98"/>
        </w:numPr>
        <w:tabs>
          <w:tab w:pos="2003" w:val="left" w:leader="none"/>
        </w:tabs>
        <w:spacing w:line="240" w:lineRule="auto" w:before="121" w:after="0"/>
        <w:ind w:left="2002" w:right="0" w:hanging="193"/>
        <w:jc w:val="left"/>
        <w:rPr>
          <w:sz w:val="20"/>
        </w:rPr>
      </w:pPr>
      <w:r>
        <w:rPr>
          <w:color w:val="231F20"/>
          <w:sz w:val="20"/>
        </w:rPr>
        <w:t>The</w:t>
      </w:r>
      <w:r>
        <w:rPr>
          <w:color w:val="231F20"/>
          <w:spacing w:val="-9"/>
          <w:sz w:val="20"/>
        </w:rPr>
        <w:t> </w:t>
      </w:r>
      <w:r>
        <w:rPr>
          <w:color w:val="231F20"/>
          <w:sz w:val="20"/>
        </w:rPr>
        <w:t>Notes</w:t>
      </w:r>
      <w:r>
        <w:rPr>
          <w:color w:val="231F20"/>
          <w:spacing w:val="-8"/>
          <w:sz w:val="20"/>
        </w:rPr>
        <w:t> </w:t>
      </w:r>
      <w:r>
        <w:rPr>
          <w:color w:val="231F20"/>
          <w:sz w:val="20"/>
        </w:rPr>
        <w:t>on</w:t>
      </w:r>
      <w:r>
        <w:rPr>
          <w:color w:val="231F20"/>
          <w:spacing w:val="-8"/>
          <w:sz w:val="20"/>
        </w:rPr>
        <w:t> </w:t>
      </w:r>
      <w:r>
        <w:rPr>
          <w:color w:val="231F20"/>
          <w:sz w:val="20"/>
        </w:rPr>
        <w:t>Clauses</w:t>
      </w:r>
      <w:r>
        <w:rPr>
          <w:color w:val="231F20"/>
          <w:spacing w:val="-9"/>
          <w:sz w:val="20"/>
        </w:rPr>
        <w:t> </w:t>
      </w:r>
      <w:r>
        <w:rPr>
          <w:color w:val="231F20"/>
          <w:sz w:val="20"/>
        </w:rPr>
        <w:t>explain</w:t>
      </w:r>
      <w:r>
        <w:rPr>
          <w:color w:val="231F20"/>
          <w:spacing w:val="-8"/>
          <w:sz w:val="20"/>
        </w:rPr>
        <w:t> </w:t>
      </w:r>
      <w:r>
        <w:rPr>
          <w:color w:val="231F20"/>
          <w:sz w:val="20"/>
        </w:rPr>
        <w:t>in</w:t>
      </w:r>
      <w:r>
        <w:rPr>
          <w:color w:val="231F20"/>
          <w:spacing w:val="-8"/>
          <w:sz w:val="20"/>
        </w:rPr>
        <w:t> </w:t>
      </w:r>
      <w:r>
        <w:rPr>
          <w:color w:val="231F20"/>
          <w:sz w:val="20"/>
        </w:rPr>
        <w:t>detail</w:t>
      </w:r>
      <w:r>
        <w:rPr>
          <w:color w:val="231F20"/>
          <w:spacing w:val="-9"/>
          <w:sz w:val="20"/>
        </w:rPr>
        <w:t> </w:t>
      </w:r>
      <w:r>
        <w:rPr>
          <w:color w:val="231F20"/>
          <w:sz w:val="20"/>
        </w:rPr>
        <w:t>the</w:t>
      </w:r>
      <w:r>
        <w:rPr>
          <w:color w:val="231F20"/>
          <w:spacing w:val="-8"/>
          <w:sz w:val="20"/>
        </w:rPr>
        <w:t> </w:t>
      </w:r>
      <w:r>
        <w:rPr>
          <w:color w:val="231F20"/>
          <w:sz w:val="20"/>
        </w:rPr>
        <w:t>various</w:t>
      </w:r>
      <w:r>
        <w:rPr>
          <w:color w:val="231F20"/>
          <w:spacing w:val="-8"/>
          <w:sz w:val="20"/>
        </w:rPr>
        <w:t> </w:t>
      </w:r>
      <w:r>
        <w:rPr>
          <w:color w:val="231F20"/>
          <w:sz w:val="20"/>
        </w:rPr>
        <w:t>provisions</w:t>
      </w:r>
      <w:r>
        <w:rPr>
          <w:color w:val="231F20"/>
          <w:spacing w:val="-8"/>
          <w:sz w:val="20"/>
        </w:rPr>
        <w:t> </w:t>
      </w:r>
      <w:r>
        <w:rPr>
          <w:color w:val="231F20"/>
          <w:sz w:val="20"/>
        </w:rPr>
        <w:t>contained</w:t>
      </w:r>
      <w:r>
        <w:rPr>
          <w:color w:val="231F20"/>
          <w:spacing w:val="-9"/>
          <w:sz w:val="20"/>
        </w:rPr>
        <w:t> </w:t>
      </w:r>
      <w:r>
        <w:rPr>
          <w:color w:val="231F20"/>
          <w:sz w:val="20"/>
        </w:rPr>
        <w:t>in</w:t>
      </w:r>
      <w:r>
        <w:rPr>
          <w:color w:val="231F20"/>
          <w:spacing w:val="-8"/>
          <w:sz w:val="20"/>
        </w:rPr>
        <w:t> </w:t>
      </w:r>
      <w:r>
        <w:rPr>
          <w:color w:val="231F20"/>
          <w:sz w:val="20"/>
        </w:rPr>
        <w:t>the</w:t>
      </w:r>
      <w:r>
        <w:rPr>
          <w:color w:val="231F20"/>
          <w:spacing w:val="-8"/>
          <w:sz w:val="20"/>
        </w:rPr>
        <w:t> </w:t>
      </w:r>
      <w:r>
        <w:rPr>
          <w:color w:val="231F20"/>
          <w:sz w:val="20"/>
        </w:rPr>
        <w:t>Bill.</w:t>
      </w:r>
    </w:p>
    <w:p>
      <w:pPr>
        <w:pStyle w:val="ListParagraph"/>
        <w:numPr>
          <w:ilvl w:val="1"/>
          <w:numId w:val="98"/>
        </w:numPr>
        <w:tabs>
          <w:tab w:pos="2009" w:val="left" w:leader="none"/>
        </w:tabs>
        <w:spacing w:line="240" w:lineRule="auto" w:before="131" w:after="0"/>
        <w:ind w:left="2008" w:right="0" w:hanging="199"/>
        <w:jc w:val="left"/>
        <w:rPr>
          <w:sz w:val="20"/>
        </w:rPr>
      </w:pPr>
      <w:r>
        <w:rPr>
          <w:color w:val="231F20"/>
          <w:sz w:val="20"/>
        </w:rPr>
        <w:t>The Bill seeks to achieve the above</w:t>
      </w:r>
      <w:r>
        <w:rPr>
          <w:color w:val="231F20"/>
          <w:spacing w:val="-10"/>
          <w:sz w:val="20"/>
        </w:rPr>
        <w:t> </w:t>
      </w:r>
      <w:r>
        <w:rPr>
          <w:color w:val="231F20"/>
          <w:sz w:val="20"/>
        </w:rPr>
        <w:t>objectives.</w:t>
      </w:r>
    </w:p>
    <w:p>
      <w:pPr>
        <w:pStyle w:val="BodyText"/>
        <w:rPr>
          <w:sz w:val="22"/>
        </w:rPr>
      </w:pPr>
    </w:p>
    <w:p>
      <w:pPr>
        <w:pStyle w:val="BodyText"/>
        <w:rPr>
          <w:sz w:val="22"/>
        </w:rPr>
      </w:pPr>
    </w:p>
    <w:p>
      <w:pPr>
        <w:pStyle w:val="BodyText"/>
        <w:rPr>
          <w:sz w:val="22"/>
        </w:rPr>
      </w:pPr>
    </w:p>
    <w:p>
      <w:pPr>
        <w:pStyle w:val="BodyText"/>
        <w:spacing w:before="3"/>
        <w:rPr>
          <w:sz w:val="18"/>
        </w:rPr>
      </w:pPr>
    </w:p>
    <w:p>
      <w:pPr>
        <w:tabs>
          <w:tab w:pos="4929" w:val="left" w:leader="none"/>
        </w:tabs>
        <w:spacing w:before="1"/>
        <w:ind w:left="0" w:right="27" w:firstLine="0"/>
        <w:jc w:val="center"/>
        <w:rPr>
          <w:sz w:val="20"/>
        </w:rPr>
      </w:pPr>
      <w:r>
        <w:rPr>
          <w:color w:val="231F20"/>
          <w:spacing w:val="-3"/>
          <w:sz w:val="20"/>
        </w:rPr>
        <w:t>N</w:t>
      </w:r>
      <w:r>
        <w:rPr>
          <w:color w:val="231F20"/>
          <w:spacing w:val="-3"/>
          <w:sz w:val="14"/>
        </w:rPr>
        <w:t>EW</w:t>
      </w:r>
      <w:r>
        <w:rPr>
          <w:color w:val="231F20"/>
          <w:spacing w:val="22"/>
          <w:sz w:val="14"/>
        </w:rPr>
        <w:t> </w:t>
      </w:r>
      <w:r>
        <w:rPr>
          <w:color w:val="231F20"/>
          <w:sz w:val="20"/>
        </w:rPr>
        <w:t>D</w:t>
      </w:r>
      <w:r>
        <w:rPr>
          <w:color w:val="231F20"/>
          <w:sz w:val="14"/>
        </w:rPr>
        <w:t>ELHI</w:t>
      </w:r>
      <w:r>
        <w:rPr>
          <w:color w:val="231F20"/>
          <w:sz w:val="20"/>
        </w:rPr>
        <w:t>;</w:t>
        <w:tab/>
      </w:r>
      <w:r>
        <w:rPr>
          <w:color w:val="231F20"/>
          <w:spacing w:val="-12"/>
          <w:sz w:val="20"/>
        </w:rPr>
        <w:t>RAVI </w:t>
      </w:r>
      <w:r>
        <w:rPr>
          <w:color w:val="231F20"/>
          <w:spacing w:val="-6"/>
          <w:sz w:val="20"/>
        </w:rPr>
        <w:t>SHANKAR</w:t>
      </w:r>
      <w:r>
        <w:rPr>
          <w:color w:val="231F20"/>
          <w:spacing w:val="-33"/>
          <w:sz w:val="20"/>
        </w:rPr>
        <w:t> </w:t>
      </w:r>
      <w:r>
        <w:rPr>
          <w:color w:val="231F20"/>
          <w:spacing w:val="-6"/>
          <w:sz w:val="20"/>
        </w:rPr>
        <w:t>PRASAD.</w:t>
      </w:r>
    </w:p>
    <w:p>
      <w:pPr>
        <w:spacing w:before="10"/>
        <w:ind w:left="1330" w:right="0" w:firstLine="0"/>
        <w:jc w:val="left"/>
        <w:rPr>
          <w:sz w:val="20"/>
        </w:rPr>
      </w:pPr>
      <w:r>
        <w:rPr>
          <w:i/>
          <w:color w:val="231F20"/>
          <w:sz w:val="20"/>
        </w:rPr>
        <w:t>The </w:t>
      </w:r>
      <w:r>
        <w:rPr>
          <w:color w:val="231F20"/>
          <w:sz w:val="20"/>
        </w:rPr>
        <w:t>5</w:t>
      </w:r>
      <w:r>
        <w:rPr>
          <w:i/>
          <w:color w:val="231F20"/>
          <w:sz w:val="20"/>
        </w:rPr>
        <w:t>th December</w:t>
      </w:r>
      <w:r>
        <w:rPr>
          <w:color w:val="231F20"/>
          <w:sz w:val="20"/>
        </w:rPr>
        <w:t>, 2019.</w:t>
      </w:r>
    </w:p>
    <w:p>
      <w:pPr>
        <w:spacing w:after="0"/>
        <w:jc w:val="left"/>
        <w:rPr>
          <w:sz w:val="20"/>
        </w:rPr>
        <w:sectPr>
          <w:headerReference w:type="default" r:id="rId10"/>
          <w:pgSz w:w="11900" w:h="16840"/>
          <w:pgMar w:header="0" w:footer="0" w:top="1360" w:bottom="280" w:left="1020" w:right="1020"/>
        </w:sectPr>
      </w:pPr>
    </w:p>
    <w:p>
      <w:pPr>
        <w:pStyle w:val="BodyText"/>
      </w:pPr>
    </w:p>
    <w:p>
      <w:pPr>
        <w:pStyle w:val="BodyText"/>
      </w:pPr>
    </w:p>
    <w:p>
      <w:pPr>
        <w:pStyle w:val="BodyText"/>
      </w:pPr>
    </w:p>
    <w:p>
      <w:pPr>
        <w:pStyle w:val="BodyText"/>
        <w:spacing w:before="4"/>
        <w:rPr>
          <w:sz w:val="21"/>
        </w:rPr>
      </w:pPr>
    </w:p>
    <w:p>
      <w:pPr>
        <w:spacing w:before="96"/>
        <w:ind w:left="1739" w:right="1756" w:firstLine="0"/>
        <w:jc w:val="center"/>
        <w:rPr>
          <w:i/>
          <w:sz w:val="20"/>
        </w:rPr>
      </w:pPr>
      <w:r>
        <w:rPr>
          <w:i/>
          <w:color w:val="231F20"/>
          <w:sz w:val="20"/>
        </w:rPr>
        <w:t>Notes on Clauses</w:t>
      </w:r>
    </w:p>
    <w:p>
      <w:pPr>
        <w:pStyle w:val="BodyText"/>
        <w:spacing w:before="130"/>
        <w:ind w:left="1810"/>
      </w:pPr>
      <w:r>
        <w:rPr>
          <w:i/>
          <w:color w:val="231F20"/>
        </w:rPr>
        <w:t>Clause </w:t>
      </w:r>
      <w:r>
        <w:rPr>
          <w:color w:val="231F20"/>
        </w:rPr>
        <w:t>1.—This clause seeks to provide for short title and commencement of the Act.</w:t>
      </w:r>
    </w:p>
    <w:p>
      <w:pPr>
        <w:pStyle w:val="BodyText"/>
        <w:spacing w:line="249" w:lineRule="auto" w:before="130"/>
        <w:ind w:left="1330" w:right="1345" w:firstLine="480"/>
        <w:jc w:val="both"/>
      </w:pPr>
      <w:r>
        <w:rPr>
          <w:i/>
          <w:color w:val="231F20"/>
        </w:rPr>
        <w:t>Clause </w:t>
      </w:r>
      <w:r>
        <w:rPr>
          <w:color w:val="231F20"/>
        </w:rPr>
        <w:t>2.—This clause seeks to clarify the application of the Act with regard to personal data of Indians and save for clause 91 would not be applicable to processing of anonymised data.</w:t>
      </w:r>
    </w:p>
    <w:p>
      <w:pPr>
        <w:pStyle w:val="BodyText"/>
        <w:spacing w:before="122"/>
        <w:ind w:left="1810"/>
      </w:pPr>
      <w:r>
        <w:rPr>
          <w:i/>
          <w:color w:val="231F20"/>
        </w:rPr>
        <w:t>Clause </w:t>
      </w:r>
      <w:r>
        <w:rPr>
          <w:color w:val="231F20"/>
        </w:rPr>
        <w:t>3.- This clause seeks to define certain expressions occurring in the Act.</w:t>
      </w:r>
    </w:p>
    <w:p>
      <w:pPr>
        <w:pStyle w:val="BodyText"/>
        <w:spacing w:line="249" w:lineRule="auto" w:before="130"/>
        <w:ind w:left="1330" w:right="1348" w:firstLine="550"/>
        <w:jc w:val="both"/>
      </w:pPr>
      <w:r>
        <w:rPr>
          <w:color w:val="231F20"/>
        </w:rPr>
        <w:t>Clause 4.—This clause seeks to prohibit processing of personal data without any specific, clear and lawful purpose.</w:t>
      </w:r>
    </w:p>
    <w:p>
      <w:pPr>
        <w:pStyle w:val="BodyText"/>
        <w:spacing w:line="249" w:lineRule="auto" w:before="122"/>
        <w:ind w:left="1330" w:right="1347" w:firstLine="480"/>
        <w:jc w:val="both"/>
      </w:pPr>
      <w:r>
        <w:rPr>
          <w:i/>
          <w:color w:val="231F20"/>
        </w:rPr>
        <w:t>Clause </w:t>
      </w:r>
      <w:r>
        <w:rPr>
          <w:color w:val="231F20"/>
        </w:rPr>
        <w:t>5.—This clause seeks to limit the processing of personal data to the purpose consented to by the data principal or which is incidental or connected thereto.</w:t>
      </w:r>
    </w:p>
    <w:p>
      <w:pPr>
        <w:pStyle w:val="BodyText"/>
        <w:spacing w:line="249" w:lineRule="auto" w:before="122"/>
        <w:ind w:left="1330" w:right="1346" w:firstLine="480"/>
        <w:jc w:val="both"/>
      </w:pPr>
      <w:r>
        <w:rPr>
          <w:i/>
          <w:color w:val="231F20"/>
        </w:rPr>
        <w:t>Clause </w:t>
      </w:r>
      <w:r>
        <w:rPr>
          <w:color w:val="231F20"/>
        </w:rPr>
        <w:t>6.—This clause seeks to lay down limitation on collection of personal data specifying that it should be only to the extent that is necessary.</w:t>
      </w:r>
    </w:p>
    <w:p>
      <w:pPr>
        <w:pStyle w:val="BodyText"/>
        <w:spacing w:line="249" w:lineRule="auto" w:before="121"/>
        <w:ind w:left="1330" w:right="1346" w:firstLine="480"/>
        <w:jc w:val="both"/>
      </w:pPr>
      <w:r>
        <w:rPr>
          <w:i/>
          <w:color w:val="231F20"/>
        </w:rPr>
        <w:t>Clause</w:t>
      </w:r>
      <w:r>
        <w:rPr>
          <w:i/>
          <w:color w:val="231F20"/>
          <w:spacing w:val="-6"/>
        </w:rPr>
        <w:t> </w:t>
      </w:r>
      <w:r>
        <w:rPr>
          <w:color w:val="231F20"/>
        </w:rPr>
        <w:t>7.—This</w:t>
      </w:r>
      <w:r>
        <w:rPr>
          <w:color w:val="231F20"/>
          <w:spacing w:val="-6"/>
        </w:rPr>
        <w:t> </w:t>
      </w:r>
      <w:r>
        <w:rPr>
          <w:color w:val="231F20"/>
        </w:rPr>
        <w:t>clause</w:t>
      </w:r>
      <w:r>
        <w:rPr>
          <w:color w:val="231F20"/>
          <w:spacing w:val="-5"/>
        </w:rPr>
        <w:t> </w:t>
      </w:r>
      <w:r>
        <w:rPr>
          <w:color w:val="231F20"/>
        </w:rPr>
        <w:t>seeks</w:t>
      </w:r>
      <w:r>
        <w:rPr>
          <w:color w:val="231F20"/>
          <w:spacing w:val="-6"/>
        </w:rPr>
        <w:t> </w:t>
      </w:r>
      <w:r>
        <w:rPr>
          <w:color w:val="231F20"/>
        </w:rPr>
        <w:t>to</w:t>
      </w:r>
      <w:r>
        <w:rPr>
          <w:color w:val="231F20"/>
          <w:spacing w:val="-5"/>
        </w:rPr>
        <w:t> </w:t>
      </w:r>
      <w:r>
        <w:rPr>
          <w:color w:val="231F20"/>
        </w:rPr>
        <w:t>lay</w:t>
      </w:r>
      <w:r>
        <w:rPr>
          <w:color w:val="231F20"/>
          <w:spacing w:val="-6"/>
        </w:rPr>
        <w:t> </w:t>
      </w:r>
      <w:r>
        <w:rPr>
          <w:color w:val="231F20"/>
        </w:rPr>
        <w:t>down</w:t>
      </w:r>
      <w:r>
        <w:rPr>
          <w:color w:val="231F20"/>
          <w:spacing w:val="-5"/>
        </w:rPr>
        <w:t> </w:t>
      </w:r>
      <w:r>
        <w:rPr>
          <w:color w:val="231F20"/>
        </w:rPr>
        <w:t>the</w:t>
      </w:r>
      <w:r>
        <w:rPr>
          <w:color w:val="231F20"/>
          <w:spacing w:val="-6"/>
        </w:rPr>
        <w:t> </w:t>
      </w:r>
      <w:r>
        <w:rPr>
          <w:color w:val="231F20"/>
        </w:rPr>
        <w:t>requirement</w:t>
      </w:r>
      <w:r>
        <w:rPr>
          <w:color w:val="231F20"/>
          <w:spacing w:val="-5"/>
        </w:rPr>
        <w:t> </w:t>
      </w:r>
      <w:r>
        <w:rPr>
          <w:color w:val="231F20"/>
        </w:rPr>
        <w:t>of</w:t>
      </w:r>
      <w:r>
        <w:rPr>
          <w:color w:val="231F20"/>
          <w:spacing w:val="-6"/>
        </w:rPr>
        <w:t> </w:t>
      </w:r>
      <w:r>
        <w:rPr>
          <w:color w:val="231F20"/>
        </w:rPr>
        <w:t>notice</w:t>
      </w:r>
      <w:r>
        <w:rPr>
          <w:color w:val="231F20"/>
          <w:spacing w:val="-5"/>
        </w:rPr>
        <w:t> </w:t>
      </w:r>
      <w:r>
        <w:rPr>
          <w:color w:val="231F20"/>
        </w:rPr>
        <w:t>for</w:t>
      </w:r>
      <w:r>
        <w:rPr>
          <w:color w:val="231F20"/>
          <w:spacing w:val="-6"/>
        </w:rPr>
        <w:t> </w:t>
      </w:r>
      <w:r>
        <w:rPr>
          <w:color w:val="231F20"/>
        </w:rPr>
        <w:t>collection</w:t>
      </w:r>
      <w:r>
        <w:rPr>
          <w:color w:val="231F20"/>
          <w:spacing w:val="-5"/>
        </w:rPr>
        <w:t> </w:t>
      </w:r>
      <w:r>
        <w:rPr>
          <w:color w:val="231F20"/>
        </w:rPr>
        <w:t>or processing</w:t>
      </w:r>
      <w:r>
        <w:rPr>
          <w:color w:val="231F20"/>
          <w:spacing w:val="-25"/>
        </w:rPr>
        <w:t> </w:t>
      </w:r>
      <w:r>
        <w:rPr>
          <w:color w:val="231F20"/>
        </w:rPr>
        <w:t>of</w:t>
      </w:r>
      <w:r>
        <w:rPr>
          <w:color w:val="231F20"/>
          <w:spacing w:val="-25"/>
        </w:rPr>
        <w:t> </w:t>
      </w:r>
      <w:r>
        <w:rPr>
          <w:color w:val="231F20"/>
        </w:rPr>
        <w:t>personal</w:t>
      </w:r>
      <w:r>
        <w:rPr>
          <w:color w:val="231F20"/>
          <w:spacing w:val="-25"/>
        </w:rPr>
        <w:t> </w:t>
      </w:r>
      <w:r>
        <w:rPr>
          <w:color w:val="231F20"/>
        </w:rPr>
        <w:t>data</w:t>
      </w:r>
      <w:r>
        <w:rPr>
          <w:color w:val="231F20"/>
          <w:spacing w:val="-25"/>
        </w:rPr>
        <w:t> </w:t>
      </w:r>
      <w:r>
        <w:rPr>
          <w:color w:val="231F20"/>
        </w:rPr>
        <w:t>and</w:t>
      </w:r>
      <w:r>
        <w:rPr>
          <w:color w:val="231F20"/>
          <w:spacing w:val="-25"/>
        </w:rPr>
        <w:t> </w:t>
      </w:r>
      <w:r>
        <w:rPr>
          <w:color w:val="231F20"/>
        </w:rPr>
        <w:t>lists</w:t>
      </w:r>
      <w:r>
        <w:rPr>
          <w:color w:val="231F20"/>
          <w:spacing w:val="-25"/>
        </w:rPr>
        <w:t> </w:t>
      </w:r>
      <w:r>
        <w:rPr>
          <w:color w:val="231F20"/>
        </w:rPr>
        <w:t>the</w:t>
      </w:r>
      <w:r>
        <w:rPr>
          <w:color w:val="231F20"/>
          <w:spacing w:val="-25"/>
        </w:rPr>
        <w:t> </w:t>
      </w:r>
      <w:r>
        <w:rPr>
          <w:color w:val="231F20"/>
        </w:rPr>
        <w:t>various</w:t>
      </w:r>
      <w:r>
        <w:rPr>
          <w:color w:val="231F20"/>
          <w:spacing w:val="-25"/>
        </w:rPr>
        <w:t> </w:t>
      </w:r>
      <w:r>
        <w:rPr>
          <w:color w:val="231F20"/>
        </w:rPr>
        <w:t>types</w:t>
      </w:r>
      <w:r>
        <w:rPr>
          <w:color w:val="231F20"/>
          <w:spacing w:val="-25"/>
        </w:rPr>
        <w:t> </w:t>
      </w:r>
      <w:r>
        <w:rPr>
          <w:color w:val="231F20"/>
        </w:rPr>
        <w:t>of</w:t>
      </w:r>
      <w:r>
        <w:rPr>
          <w:color w:val="231F20"/>
          <w:spacing w:val="-25"/>
        </w:rPr>
        <w:t> </w:t>
      </w:r>
      <w:r>
        <w:rPr>
          <w:color w:val="231F20"/>
        </w:rPr>
        <w:t>information</w:t>
      </w:r>
      <w:r>
        <w:rPr>
          <w:color w:val="231F20"/>
          <w:spacing w:val="-25"/>
        </w:rPr>
        <w:t> </w:t>
      </w:r>
      <w:r>
        <w:rPr>
          <w:color w:val="231F20"/>
        </w:rPr>
        <w:t>that</w:t>
      </w:r>
      <w:r>
        <w:rPr>
          <w:color w:val="231F20"/>
          <w:spacing w:val="-25"/>
        </w:rPr>
        <w:t> </w:t>
      </w:r>
      <w:r>
        <w:rPr>
          <w:color w:val="231F20"/>
        </w:rPr>
        <w:t>should</w:t>
      </w:r>
      <w:r>
        <w:rPr>
          <w:color w:val="231F20"/>
          <w:spacing w:val="-25"/>
        </w:rPr>
        <w:t> </w:t>
      </w:r>
      <w:r>
        <w:rPr>
          <w:color w:val="231F20"/>
        </w:rPr>
        <w:t>be</w:t>
      </w:r>
      <w:r>
        <w:rPr>
          <w:color w:val="231F20"/>
          <w:spacing w:val="-25"/>
        </w:rPr>
        <w:t> </w:t>
      </w:r>
      <w:r>
        <w:rPr>
          <w:color w:val="231F20"/>
        </w:rPr>
        <w:t>contained in the notice given to the data</w:t>
      </w:r>
      <w:r>
        <w:rPr>
          <w:color w:val="231F20"/>
          <w:spacing w:val="-3"/>
        </w:rPr>
        <w:t> </w:t>
      </w:r>
      <w:r>
        <w:rPr>
          <w:color w:val="231F20"/>
        </w:rPr>
        <w:t>principal.</w:t>
      </w:r>
    </w:p>
    <w:p>
      <w:pPr>
        <w:pStyle w:val="BodyText"/>
        <w:spacing w:line="249" w:lineRule="auto" w:before="123"/>
        <w:ind w:left="1330" w:right="1346" w:firstLine="480"/>
        <w:jc w:val="both"/>
      </w:pPr>
      <w:r>
        <w:rPr>
          <w:i/>
          <w:color w:val="231F20"/>
        </w:rPr>
        <w:t>Clause </w:t>
      </w:r>
      <w:r>
        <w:rPr>
          <w:color w:val="231F20"/>
        </w:rPr>
        <w:t>8.—This clause seeks to lay down that the data fiduciary should ensure the quality of the personal data processed.</w:t>
      </w:r>
    </w:p>
    <w:p>
      <w:pPr>
        <w:pStyle w:val="BodyText"/>
        <w:spacing w:line="249" w:lineRule="auto" w:before="122"/>
        <w:ind w:left="1330" w:right="1347" w:firstLine="480"/>
        <w:jc w:val="both"/>
      </w:pPr>
      <w:r>
        <w:rPr>
          <w:i/>
          <w:color w:val="231F20"/>
        </w:rPr>
        <w:t>Clause </w:t>
      </w:r>
      <w:r>
        <w:rPr>
          <w:color w:val="231F20"/>
        </w:rPr>
        <w:t>9.—This clause seeks to lay down restriction on retention of personal data beyond what is necessary.</w:t>
      </w:r>
    </w:p>
    <w:p>
      <w:pPr>
        <w:pStyle w:val="BodyText"/>
        <w:spacing w:line="249" w:lineRule="auto" w:before="121"/>
        <w:ind w:left="1330" w:right="1346" w:firstLine="480"/>
        <w:jc w:val="both"/>
      </w:pPr>
      <w:r>
        <w:rPr>
          <w:i/>
          <w:color w:val="231F20"/>
        </w:rPr>
        <w:t>Clause</w:t>
      </w:r>
      <w:r>
        <w:rPr>
          <w:i/>
          <w:color w:val="231F20"/>
          <w:spacing w:val="-6"/>
        </w:rPr>
        <w:t> </w:t>
      </w:r>
      <w:r>
        <w:rPr>
          <w:color w:val="231F20"/>
        </w:rPr>
        <w:t>10.—This</w:t>
      </w:r>
      <w:r>
        <w:rPr>
          <w:color w:val="231F20"/>
          <w:spacing w:val="-8"/>
        </w:rPr>
        <w:t> </w:t>
      </w:r>
      <w:r>
        <w:rPr>
          <w:color w:val="231F20"/>
        </w:rPr>
        <w:t>clause</w:t>
      </w:r>
      <w:r>
        <w:rPr>
          <w:color w:val="231F20"/>
          <w:spacing w:val="-6"/>
        </w:rPr>
        <w:t> </w:t>
      </w:r>
      <w:r>
        <w:rPr>
          <w:color w:val="231F20"/>
        </w:rPr>
        <w:t>seeks</w:t>
      </w:r>
      <w:r>
        <w:rPr>
          <w:color w:val="231F20"/>
          <w:spacing w:val="-8"/>
        </w:rPr>
        <w:t> </w:t>
      </w:r>
      <w:r>
        <w:rPr>
          <w:color w:val="231F20"/>
        </w:rPr>
        <w:t>to</w:t>
      </w:r>
      <w:r>
        <w:rPr>
          <w:color w:val="231F20"/>
          <w:spacing w:val="-7"/>
        </w:rPr>
        <w:t> </w:t>
      </w:r>
      <w:r>
        <w:rPr>
          <w:color w:val="231F20"/>
        </w:rPr>
        <w:t>lay</w:t>
      </w:r>
      <w:r>
        <w:rPr>
          <w:color w:val="231F20"/>
          <w:spacing w:val="-6"/>
        </w:rPr>
        <w:t> </w:t>
      </w:r>
      <w:r>
        <w:rPr>
          <w:color w:val="231F20"/>
        </w:rPr>
        <w:t>down</w:t>
      </w:r>
      <w:r>
        <w:rPr>
          <w:color w:val="231F20"/>
          <w:spacing w:val="-8"/>
        </w:rPr>
        <w:t> </w:t>
      </w:r>
      <w:r>
        <w:rPr>
          <w:color w:val="231F20"/>
        </w:rPr>
        <w:t>the</w:t>
      </w:r>
      <w:r>
        <w:rPr>
          <w:color w:val="231F20"/>
          <w:spacing w:val="-6"/>
        </w:rPr>
        <w:t> </w:t>
      </w:r>
      <w:r>
        <w:rPr>
          <w:color w:val="231F20"/>
        </w:rPr>
        <w:t>responsibility</w:t>
      </w:r>
      <w:r>
        <w:rPr>
          <w:color w:val="231F20"/>
          <w:spacing w:val="-8"/>
        </w:rPr>
        <w:t> </w:t>
      </w:r>
      <w:r>
        <w:rPr>
          <w:color w:val="231F20"/>
        </w:rPr>
        <w:t>for</w:t>
      </w:r>
      <w:r>
        <w:rPr>
          <w:color w:val="231F20"/>
          <w:spacing w:val="-7"/>
        </w:rPr>
        <w:t> </w:t>
      </w:r>
      <w:r>
        <w:rPr>
          <w:color w:val="231F20"/>
        </w:rPr>
        <w:t>complying</w:t>
      </w:r>
      <w:r>
        <w:rPr>
          <w:color w:val="231F20"/>
          <w:spacing w:val="-7"/>
        </w:rPr>
        <w:t> </w:t>
      </w:r>
      <w:r>
        <w:rPr>
          <w:color w:val="231F20"/>
        </w:rPr>
        <w:t>with</w:t>
      </w:r>
      <w:r>
        <w:rPr>
          <w:color w:val="231F20"/>
          <w:spacing w:val="-8"/>
        </w:rPr>
        <w:t> </w:t>
      </w:r>
      <w:r>
        <w:rPr>
          <w:color w:val="231F20"/>
        </w:rPr>
        <w:t>the provisions of this Act on the data</w:t>
      </w:r>
      <w:r>
        <w:rPr>
          <w:color w:val="231F20"/>
          <w:spacing w:val="12"/>
        </w:rPr>
        <w:t> </w:t>
      </w:r>
      <w:r>
        <w:rPr>
          <w:color w:val="231F20"/>
          <w:spacing w:val="-3"/>
        </w:rPr>
        <w:t>fiduciary.</w:t>
      </w:r>
    </w:p>
    <w:p>
      <w:pPr>
        <w:pStyle w:val="BodyText"/>
        <w:spacing w:line="249" w:lineRule="auto" w:before="122"/>
        <w:ind w:left="1329" w:right="1346" w:firstLine="480"/>
        <w:jc w:val="both"/>
      </w:pPr>
      <w:r>
        <w:rPr>
          <w:i/>
          <w:color w:val="231F20"/>
        </w:rPr>
        <w:t>Clause </w:t>
      </w:r>
      <w:r>
        <w:rPr>
          <w:color w:val="231F20"/>
        </w:rPr>
        <w:t>11.—This clause seeks to expound the various aspects of consent which are necessary for processing of personal data.</w:t>
      </w:r>
    </w:p>
    <w:p>
      <w:pPr>
        <w:pStyle w:val="BodyText"/>
        <w:spacing w:line="249" w:lineRule="auto" w:before="121"/>
        <w:ind w:left="1330" w:right="1347" w:firstLine="480"/>
        <w:jc w:val="both"/>
      </w:pPr>
      <w:r>
        <w:rPr>
          <w:i/>
          <w:color w:val="231F20"/>
        </w:rPr>
        <w:t>Clause </w:t>
      </w:r>
      <w:r>
        <w:rPr>
          <w:color w:val="231F20"/>
        </w:rPr>
        <w:t>12.—This clause seeks to list out certain cases which provide for</w:t>
      </w:r>
      <w:r>
        <w:rPr>
          <w:color w:val="231F20"/>
          <w:spacing w:val="-22"/>
        </w:rPr>
        <w:t> </w:t>
      </w:r>
      <w:r>
        <w:rPr>
          <w:color w:val="231F20"/>
        </w:rPr>
        <w:t>processing of personal data without consent.</w:t>
      </w:r>
    </w:p>
    <w:p>
      <w:pPr>
        <w:pStyle w:val="BodyText"/>
        <w:spacing w:line="249" w:lineRule="auto" w:before="122"/>
        <w:ind w:left="1329" w:right="1347" w:firstLine="480"/>
        <w:jc w:val="both"/>
      </w:pPr>
      <w:r>
        <w:rPr>
          <w:i/>
          <w:color w:val="231F20"/>
        </w:rPr>
        <w:t>Clause </w:t>
      </w:r>
      <w:r>
        <w:rPr>
          <w:color w:val="231F20"/>
        </w:rPr>
        <w:t>13.—This clause seeks to provide for processing of personal data necessary for purposes related to employment.</w:t>
      </w:r>
    </w:p>
    <w:p>
      <w:pPr>
        <w:pStyle w:val="BodyText"/>
        <w:spacing w:line="249" w:lineRule="auto" w:before="122"/>
        <w:ind w:left="1330" w:right="1347" w:firstLine="480"/>
        <w:jc w:val="both"/>
      </w:pPr>
      <w:r>
        <w:rPr>
          <w:i/>
          <w:color w:val="231F20"/>
        </w:rPr>
        <w:t>Clause </w:t>
      </w:r>
      <w:r>
        <w:rPr>
          <w:color w:val="231F20"/>
        </w:rPr>
        <w:t>14.—This clause seeks to provide for other reasonable purposes for which personal data may be processed.</w:t>
      </w:r>
    </w:p>
    <w:p>
      <w:pPr>
        <w:pStyle w:val="BodyText"/>
        <w:spacing w:line="249" w:lineRule="auto" w:before="121"/>
        <w:ind w:left="1330" w:right="1349" w:firstLine="480"/>
        <w:jc w:val="both"/>
      </w:pPr>
      <w:r>
        <w:rPr>
          <w:i/>
          <w:color w:val="231F20"/>
        </w:rPr>
        <w:t>Clause </w:t>
      </w:r>
      <w:r>
        <w:rPr>
          <w:color w:val="231F20"/>
        </w:rPr>
        <w:t>15.—This clause seeks to provide for categorisation of personal data as sensitive personal data and lists out criteria for such categorisation.</w:t>
      </w:r>
    </w:p>
    <w:p>
      <w:pPr>
        <w:pStyle w:val="BodyText"/>
        <w:spacing w:line="249" w:lineRule="auto" w:before="122"/>
        <w:ind w:left="1330" w:right="1347" w:firstLine="480"/>
        <w:jc w:val="both"/>
      </w:pPr>
      <w:r>
        <w:rPr>
          <w:i/>
          <w:color w:val="231F20"/>
        </w:rPr>
        <w:t>Clause </w:t>
      </w:r>
      <w:r>
        <w:rPr>
          <w:color w:val="231F20"/>
        </w:rPr>
        <w:t>16.—This clause seeks to provide for obligations on data fiduciaries who processed personal data of children.</w:t>
      </w:r>
    </w:p>
    <w:p>
      <w:pPr>
        <w:pStyle w:val="BodyText"/>
        <w:spacing w:line="249" w:lineRule="auto" w:before="122"/>
        <w:ind w:left="1330" w:right="1342" w:firstLine="480"/>
        <w:jc w:val="both"/>
      </w:pPr>
      <w:r>
        <w:rPr>
          <w:i/>
          <w:color w:val="231F20"/>
        </w:rPr>
        <w:t>Clause </w:t>
      </w:r>
      <w:r>
        <w:rPr>
          <w:color w:val="231F20"/>
        </w:rPr>
        <w:t>17.—This clause seeks to provide the data principal with the right to confirmation and access to his personal data.</w:t>
      </w:r>
    </w:p>
    <w:p>
      <w:pPr>
        <w:pStyle w:val="BodyText"/>
        <w:spacing w:line="249" w:lineRule="auto" w:before="121"/>
        <w:ind w:left="1330" w:right="1346" w:firstLine="480"/>
        <w:jc w:val="both"/>
      </w:pPr>
      <w:r>
        <w:rPr>
          <w:i/>
          <w:color w:val="231F20"/>
        </w:rPr>
        <w:t>Clause</w:t>
      </w:r>
      <w:r>
        <w:rPr>
          <w:i/>
          <w:color w:val="231F20"/>
          <w:spacing w:val="-13"/>
        </w:rPr>
        <w:t> </w:t>
      </w:r>
      <w:r>
        <w:rPr>
          <w:color w:val="231F20"/>
        </w:rPr>
        <w:t>18.—This</w:t>
      </w:r>
      <w:r>
        <w:rPr>
          <w:color w:val="231F20"/>
          <w:spacing w:val="-14"/>
        </w:rPr>
        <w:t> </w:t>
      </w:r>
      <w:r>
        <w:rPr>
          <w:color w:val="231F20"/>
        </w:rPr>
        <w:t>clause</w:t>
      </w:r>
      <w:r>
        <w:rPr>
          <w:color w:val="231F20"/>
          <w:spacing w:val="-13"/>
        </w:rPr>
        <w:t> </w:t>
      </w:r>
      <w:r>
        <w:rPr>
          <w:color w:val="231F20"/>
        </w:rPr>
        <w:t>seeks</w:t>
      </w:r>
      <w:r>
        <w:rPr>
          <w:color w:val="231F20"/>
          <w:spacing w:val="-14"/>
        </w:rPr>
        <w:t> </w:t>
      </w:r>
      <w:r>
        <w:rPr>
          <w:color w:val="231F20"/>
        </w:rPr>
        <w:t>to</w:t>
      </w:r>
      <w:r>
        <w:rPr>
          <w:color w:val="231F20"/>
          <w:spacing w:val="-14"/>
        </w:rPr>
        <w:t> </w:t>
      </w:r>
      <w:r>
        <w:rPr>
          <w:color w:val="231F20"/>
        </w:rPr>
        <w:t>provide</w:t>
      </w:r>
      <w:r>
        <w:rPr>
          <w:color w:val="231F20"/>
          <w:spacing w:val="-14"/>
        </w:rPr>
        <w:t> </w:t>
      </w:r>
      <w:r>
        <w:rPr>
          <w:color w:val="231F20"/>
        </w:rPr>
        <w:t>the</w:t>
      </w:r>
      <w:r>
        <w:rPr>
          <w:color w:val="231F20"/>
          <w:spacing w:val="-14"/>
        </w:rPr>
        <w:t> </w:t>
      </w:r>
      <w:r>
        <w:rPr>
          <w:color w:val="231F20"/>
        </w:rPr>
        <w:t>data</w:t>
      </w:r>
      <w:r>
        <w:rPr>
          <w:color w:val="231F20"/>
          <w:spacing w:val="-14"/>
        </w:rPr>
        <w:t> </w:t>
      </w:r>
      <w:r>
        <w:rPr>
          <w:color w:val="231F20"/>
        </w:rPr>
        <w:t>principal</w:t>
      </w:r>
      <w:r>
        <w:rPr>
          <w:color w:val="231F20"/>
          <w:spacing w:val="-14"/>
        </w:rPr>
        <w:t> </w:t>
      </w:r>
      <w:r>
        <w:rPr>
          <w:color w:val="231F20"/>
        </w:rPr>
        <w:t>with</w:t>
      </w:r>
      <w:r>
        <w:rPr>
          <w:color w:val="231F20"/>
          <w:spacing w:val="-14"/>
        </w:rPr>
        <w:t> </w:t>
      </w:r>
      <w:r>
        <w:rPr>
          <w:color w:val="231F20"/>
        </w:rPr>
        <w:t>a</w:t>
      </w:r>
      <w:r>
        <w:rPr>
          <w:color w:val="231F20"/>
          <w:spacing w:val="-14"/>
        </w:rPr>
        <w:t> </w:t>
      </w:r>
      <w:r>
        <w:rPr>
          <w:color w:val="231F20"/>
        </w:rPr>
        <w:t>right</w:t>
      </w:r>
      <w:r>
        <w:rPr>
          <w:color w:val="231F20"/>
          <w:spacing w:val="-14"/>
        </w:rPr>
        <w:t> </w:t>
      </w:r>
      <w:r>
        <w:rPr>
          <w:color w:val="231F20"/>
        </w:rPr>
        <w:t>to</w:t>
      </w:r>
      <w:r>
        <w:rPr>
          <w:color w:val="231F20"/>
          <w:spacing w:val="-14"/>
        </w:rPr>
        <w:t> </w:t>
      </w:r>
      <w:r>
        <w:rPr>
          <w:color w:val="231F20"/>
        </w:rPr>
        <w:t>correct</w:t>
      </w:r>
      <w:r>
        <w:rPr>
          <w:color w:val="231F20"/>
          <w:spacing w:val="-14"/>
        </w:rPr>
        <w:t> </w:t>
      </w:r>
      <w:r>
        <w:rPr>
          <w:color w:val="231F20"/>
        </w:rPr>
        <w:t>and erase his personal</w:t>
      </w:r>
      <w:r>
        <w:rPr>
          <w:color w:val="231F20"/>
          <w:spacing w:val="29"/>
        </w:rPr>
        <w:t> </w:t>
      </w:r>
      <w:r>
        <w:rPr>
          <w:color w:val="231F20"/>
        </w:rPr>
        <w:t>data.</w:t>
      </w:r>
    </w:p>
    <w:p>
      <w:pPr>
        <w:pStyle w:val="BodyText"/>
        <w:spacing w:line="249" w:lineRule="auto" w:before="122"/>
        <w:ind w:left="1330" w:right="1347" w:firstLine="480"/>
        <w:jc w:val="both"/>
      </w:pPr>
      <w:r>
        <w:rPr>
          <w:i/>
          <w:color w:val="231F20"/>
        </w:rPr>
        <w:t>Clause</w:t>
      </w:r>
      <w:r>
        <w:rPr>
          <w:i/>
          <w:color w:val="231F20"/>
          <w:spacing w:val="-7"/>
        </w:rPr>
        <w:t> </w:t>
      </w:r>
      <w:r>
        <w:rPr>
          <w:color w:val="231F20"/>
        </w:rPr>
        <w:t>19.—This</w:t>
      </w:r>
      <w:r>
        <w:rPr>
          <w:color w:val="231F20"/>
          <w:spacing w:val="-7"/>
        </w:rPr>
        <w:t> </w:t>
      </w:r>
      <w:r>
        <w:rPr>
          <w:color w:val="231F20"/>
        </w:rPr>
        <w:t>clause</w:t>
      </w:r>
      <w:r>
        <w:rPr>
          <w:color w:val="231F20"/>
          <w:spacing w:val="-8"/>
        </w:rPr>
        <w:t> </w:t>
      </w:r>
      <w:r>
        <w:rPr>
          <w:color w:val="231F20"/>
        </w:rPr>
        <w:t>seeks</w:t>
      </w:r>
      <w:r>
        <w:rPr>
          <w:color w:val="231F20"/>
          <w:spacing w:val="-7"/>
        </w:rPr>
        <w:t> </w:t>
      </w:r>
      <w:r>
        <w:rPr>
          <w:color w:val="231F20"/>
        </w:rPr>
        <w:t>to</w:t>
      </w:r>
      <w:r>
        <w:rPr>
          <w:color w:val="231F20"/>
          <w:spacing w:val="-7"/>
        </w:rPr>
        <w:t> </w:t>
      </w:r>
      <w:r>
        <w:rPr>
          <w:color w:val="231F20"/>
        </w:rPr>
        <w:t>provide</w:t>
      </w:r>
      <w:r>
        <w:rPr>
          <w:color w:val="231F20"/>
          <w:spacing w:val="-8"/>
        </w:rPr>
        <w:t> </w:t>
      </w:r>
      <w:r>
        <w:rPr>
          <w:color w:val="231F20"/>
        </w:rPr>
        <w:t>the</w:t>
      </w:r>
      <w:r>
        <w:rPr>
          <w:color w:val="231F20"/>
          <w:spacing w:val="-7"/>
        </w:rPr>
        <w:t> </w:t>
      </w:r>
      <w:r>
        <w:rPr>
          <w:color w:val="231F20"/>
        </w:rPr>
        <w:t>data</w:t>
      </w:r>
      <w:r>
        <w:rPr>
          <w:color w:val="231F20"/>
          <w:spacing w:val="-7"/>
        </w:rPr>
        <w:t> </w:t>
      </w:r>
      <w:r>
        <w:rPr>
          <w:color w:val="231F20"/>
        </w:rPr>
        <w:t>principal</w:t>
      </w:r>
      <w:r>
        <w:rPr>
          <w:color w:val="231F20"/>
          <w:spacing w:val="-8"/>
        </w:rPr>
        <w:t> </w:t>
      </w:r>
      <w:r>
        <w:rPr>
          <w:color w:val="231F20"/>
        </w:rPr>
        <w:t>the</w:t>
      </w:r>
      <w:r>
        <w:rPr>
          <w:color w:val="231F20"/>
          <w:spacing w:val="-7"/>
        </w:rPr>
        <w:t> </w:t>
      </w:r>
      <w:r>
        <w:rPr>
          <w:color w:val="231F20"/>
        </w:rPr>
        <w:t>right</w:t>
      </w:r>
      <w:r>
        <w:rPr>
          <w:color w:val="231F20"/>
          <w:spacing w:val="-8"/>
        </w:rPr>
        <w:t> </w:t>
      </w:r>
      <w:r>
        <w:rPr>
          <w:color w:val="231F20"/>
        </w:rPr>
        <w:t>to</w:t>
      </w:r>
      <w:r>
        <w:rPr>
          <w:color w:val="231F20"/>
          <w:spacing w:val="-7"/>
        </w:rPr>
        <w:t> </w:t>
      </w:r>
      <w:r>
        <w:rPr>
          <w:color w:val="231F20"/>
        </w:rPr>
        <w:t>port</w:t>
      </w:r>
      <w:r>
        <w:rPr>
          <w:color w:val="231F20"/>
          <w:spacing w:val="-7"/>
        </w:rPr>
        <w:t> </w:t>
      </w:r>
      <w:r>
        <w:rPr>
          <w:color w:val="231F20"/>
        </w:rPr>
        <w:t>personal data to any data</w:t>
      </w:r>
      <w:r>
        <w:rPr>
          <w:color w:val="231F20"/>
          <w:spacing w:val="7"/>
        </w:rPr>
        <w:t> </w:t>
      </w:r>
      <w:r>
        <w:rPr>
          <w:color w:val="231F20"/>
          <w:spacing w:val="-3"/>
        </w:rPr>
        <w:t>fiduciary.</w:t>
      </w:r>
    </w:p>
    <w:p>
      <w:pPr>
        <w:pStyle w:val="BodyText"/>
        <w:spacing w:before="122"/>
        <w:ind w:left="1810"/>
      </w:pPr>
      <w:r>
        <w:rPr>
          <w:i/>
          <w:color w:val="231F20"/>
        </w:rPr>
        <w:t>Clause </w:t>
      </w:r>
      <w:r>
        <w:rPr>
          <w:color w:val="231F20"/>
        </w:rPr>
        <w:t>20.—This clause seeks to provide the data principal the right to be forgotten.</w:t>
      </w:r>
    </w:p>
    <w:p>
      <w:pPr>
        <w:pStyle w:val="BodyText"/>
        <w:spacing w:line="249" w:lineRule="auto" w:before="130"/>
        <w:ind w:left="1330" w:right="1346" w:firstLine="480"/>
        <w:jc w:val="both"/>
      </w:pPr>
      <w:r>
        <w:rPr>
          <w:i/>
          <w:color w:val="231F20"/>
        </w:rPr>
        <w:t>Clause</w:t>
      </w:r>
      <w:r>
        <w:rPr>
          <w:i/>
          <w:color w:val="231F20"/>
          <w:spacing w:val="-6"/>
        </w:rPr>
        <w:t> </w:t>
      </w:r>
      <w:r>
        <w:rPr>
          <w:color w:val="231F20"/>
        </w:rPr>
        <w:t>21.—This</w:t>
      </w:r>
      <w:r>
        <w:rPr>
          <w:color w:val="231F20"/>
          <w:spacing w:val="-6"/>
        </w:rPr>
        <w:t> </w:t>
      </w:r>
      <w:r>
        <w:rPr>
          <w:color w:val="231F20"/>
        </w:rPr>
        <w:t>clause</w:t>
      </w:r>
      <w:r>
        <w:rPr>
          <w:color w:val="231F20"/>
          <w:spacing w:val="-6"/>
        </w:rPr>
        <w:t> </w:t>
      </w:r>
      <w:r>
        <w:rPr>
          <w:color w:val="231F20"/>
        </w:rPr>
        <w:t>seeks</w:t>
      </w:r>
      <w:r>
        <w:rPr>
          <w:color w:val="231F20"/>
          <w:spacing w:val="-6"/>
        </w:rPr>
        <w:t> </w:t>
      </w:r>
      <w:r>
        <w:rPr>
          <w:color w:val="231F20"/>
        </w:rPr>
        <w:t>to</w:t>
      </w:r>
      <w:r>
        <w:rPr>
          <w:color w:val="231F20"/>
          <w:spacing w:val="-6"/>
        </w:rPr>
        <w:t> </w:t>
      </w:r>
      <w:r>
        <w:rPr>
          <w:color w:val="231F20"/>
        </w:rPr>
        <w:t>lay</w:t>
      </w:r>
      <w:r>
        <w:rPr>
          <w:color w:val="231F20"/>
          <w:spacing w:val="-7"/>
        </w:rPr>
        <w:t> </w:t>
      </w:r>
      <w:r>
        <w:rPr>
          <w:color w:val="231F20"/>
        </w:rPr>
        <w:t>down</w:t>
      </w:r>
      <w:r>
        <w:rPr>
          <w:color w:val="231F20"/>
          <w:spacing w:val="-6"/>
        </w:rPr>
        <w:t> </w:t>
      </w:r>
      <w:r>
        <w:rPr>
          <w:color w:val="231F20"/>
        </w:rPr>
        <w:t>the</w:t>
      </w:r>
      <w:r>
        <w:rPr>
          <w:color w:val="231F20"/>
          <w:spacing w:val="-6"/>
        </w:rPr>
        <w:t> </w:t>
      </w:r>
      <w:r>
        <w:rPr>
          <w:color w:val="231F20"/>
        </w:rPr>
        <w:t>general</w:t>
      </w:r>
      <w:r>
        <w:rPr>
          <w:color w:val="231F20"/>
          <w:spacing w:val="-6"/>
        </w:rPr>
        <w:t> </w:t>
      </w:r>
      <w:r>
        <w:rPr>
          <w:color w:val="231F20"/>
        </w:rPr>
        <w:t>conditions</w:t>
      </w:r>
      <w:r>
        <w:rPr>
          <w:color w:val="231F20"/>
          <w:spacing w:val="-6"/>
        </w:rPr>
        <w:t> </w:t>
      </w:r>
      <w:r>
        <w:rPr>
          <w:color w:val="231F20"/>
        </w:rPr>
        <w:t>for</w:t>
      </w:r>
      <w:r>
        <w:rPr>
          <w:color w:val="231F20"/>
          <w:spacing w:val="-6"/>
        </w:rPr>
        <w:t> </w:t>
      </w:r>
      <w:r>
        <w:rPr>
          <w:color w:val="231F20"/>
        </w:rPr>
        <w:t>the</w:t>
      </w:r>
      <w:r>
        <w:rPr>
          <w:color w:val="231F20"/>
          <w:spacing w:val="-7"/>
        </w:rPr>
        <w:t> </w:t>
      </w:r>
      <w:r>
        <w:rPr>
          <w:color w:val="231F20"/>
        </w:rPr>
        <w:t>exercise</w:t>
      </w:r>
      <w:r>
        <w:rPr>
          <w:color w:val="231F20"/>
          <w:spacing w:val="-6"/>
        </w:rPr>
        <w:t> </w:t>
      </w:r>
      <w:r>
        <w:rPr>
          <w:color w:val="231F20"/>
        </w:rPr>
        <w:t>of the rights in clauses 17 to</w:t>
      </w:r>
      <w:r>
        <w:rPr>
          <w:color w:val="231F20"/>
          <w:spacing w:val="-20"/>
        </w:rPr>
        <w:t> </w:t>
      </w:r>
      <w:r>
        <w:rPr>
          <w:color w:val="231F20"/>
        </w:rPr>
        <w:t>20.</w:t>
      </w:r>
    </w:p>
    <w:p>
      <w:pPr>
        <w:pStyle w:val="BodyText"/>
        <w:spacing w:before="131"/>
        <w:ind w:left="1739" w:right="1728"/>
        <w:jc w:val="center"/>
      </w:pPr>
      <w:r>
        <w:rPr>
          <w:color w:val="231F20"/>
        </w:rPr>
        <w:t>43</w:t>
      </w:r>
    </w:p>
    <w:p>
      <w:pPr>
        <w:spacing w:after="0"/>
        <w:jc w:val="center"/>
        <w:sectPr>
          <w:headerReference w:type="default" r:id="rId11"/>
          <w:pgSz w:w="11900" w:h="16840"/>
          <w:pgMar w:header="0" w:footer="0" w:top="1600" w:bottom="280" w:left="1020" w:right="1020"/>
        </w:sectPr>
      </w:pPr>
    </w:p>
    <w:p>
      <w:pPr>
        <w:pStyle w:val="BodyText"/>
        <w:spacing w:before="3"/>
        <w:rPr>
          <w:sz w:val="13"/>
        </w:rPr>
      </w:pPr>
    </w:p>
    <w:p>
      <w:pPr>
        <w:pStyle w:val="BodyText"/>
        <w:spacing w:before="96"/>
        <w:ind w:left="1809"/>
      </w:pPr>
      <w:r>
        <w:rPr>
          <w:i/>
          <w:color w:val="231F20"/>
        </w:rPr>
        <w:t>Clause </w:t>
      </w:r>
      <w:r>
        <w:rPr>
          <w:color w:val="231F20"/>
        </w:rPr>
        <w:t>22.—This clause seeks to list out the constituents of privacy by design policy.</w:t>
      </w:r>
    </w:p>
    <w:p>
      <w:pPr>
        <w:pStyle w:val="BodyText"/>
        <w:spacing w:line="249" w:lineRule="auto" w:before="130"/>
        <w:ind w:left="1329" w:right="1346" w:firstLine="480"/>
        <w:jc w:val="both"/>
      </w:pPr>
      <w:r>
        <w:rPr>
          <w:i/>
          <w:color w:val="231F20"/>
        </w:rPr>
        <w:t>Clause</w:t>
      </w:r>
      <w:r>
        <w:rPr>
          <w:i/>
          <w:color w:val="231F20"/>
          <w:spacing w:val="-8"/>
        </w:rPr>
        <w:t> </w:t>
      </w:r>
      <w:r>
        <w:rPr>
          <w:color w:val="231F20"/>
        </w:rPr>
        <w:t>23.—This</w:t>
      </w:r>
      <w:r>
        <w:rPr>
          <w:color w:val="231F20"/>
          <w:spacing w:val="-9"/>
        </w:rPr>
        <w:t> </w:t>
      </w:r>
      <w:r>
        <w:rPr>
          <w:color w:val="231F20"/>
        </w:rPr>
        <w:t>clause</w:t>
      </w:r>
      <w:r>
        <w:rPr>
          <w:color w:val="231F20"/>
          <w:spacing w:val="-9"/>
        </w:rPr>
        <w:t> </w:t>
      </w:r>
      <w:r>
        <w:rPr>
          <w:color w:val="231F20"/>
        </w:rPr>
        <w:t>seeks</w:t>
      </w:r>
      <w:r>
        <w:rPr>
          <w:color w:val="231F20"/>
          <w:spacing w:val="-9"/>
        </w:rPr>
        <w:t> </w:t>
      </w:r>
      <w:r>
        <w:rPr>
          <w:color w:val="231F20"/>
        </w:rPr>
        <w:t>to</w:t>
      </w:r>
      <w:r>
        <w:rPr>
          <w:color w:val="231F20"/>
          <w:spacing w:val="-10"/>
        </w:rPr>
        <w:t> </w:t>
      </w:r>
      <w:r>
        <w:rPr>
          <w:color w:val="231F20"/>
        </w:rPr>
        <w:t>require</w:t>
      </w:r>
      <w:r>
        <w:rPr>
          <w:color w:val="231F20"/>
          <w:spacing w:val="-9"/>
        </w:rPr>
        <w:t> </w:t>
      </w:r>
      <w:r>
        <w:rPr>
          <w:color w:val="231F20"/>
        </w:rPr>
        <w:t>transparency</w:t>
      </w:r>
      <w:r>
        <w:rPr>
          <w:color w:val="231F20"/>
          <w:spacing w:val="-9"/>
        </w:rPr>
        <w:t> </w:t>
      </w:r>
      <w:r>
        <w:rPr>
          <w:color w:val="231F20"/>
        </w:rPr>
        <w:t>in</w:t>
      </w:r>
      <w:r>
        <w:rPr>
          <w:color w:val="231F20"/>
          <w:spacing w:val="-9"/>
        </w:rPr>
        <w:t> </w:t>
      </w:r>
      <w:r>
        <w:rPr>
          <w:color w:val="231F20"/>
        </w:rPr>
        <w:t>processing</w:t>
      </w:r>
      <w:r>
        <w:rPr>
          <w:color w:val="231F20"/>
          <w:spacing w:val="-9"/>
        </w:rPr>
        <w:t> </w:t>
      </w:r>
      <w:r>
        <w:rPr>
          <w:color w:val="231F20"/>
        </w:rPr>
        <w:t>of</w:t>
      </w:r>
      <w:r>
        <w:rPr>
          <w:color w:val="231F20"/>
          <w:spacing w:val="-10"/>
        </w:rPr>
        <w:t> </w:t>
      </w:r>
      <w:r>
        <w:rPr>
          <w:color w:val="231F20"/>
        </w:rPr>
        <w:t>personal</w:t>
      </w:r>
      <w:r>
        <w:rPr>
          <w:color w:val="231F20"/>
          <w:spacing w:val="-9"/>
        </w:rPr>
        <w:t> </w:t>
      </w:r>
      <w:r>
        <w:rPr>
          <w:color w:val="231F20"/>
        </w:rPr>
        <w:t>data by</w:t>
      </w:r>
      <w:r>
        <w:rPr>
          <w:color w:val="231F20"/>
          <w:spacing w:val="-15"/>
        </w:rPr>
        <w:t> </w:t>
      </w:r>
      <w:r>
        <w:rPr>
          <w:color w:val="231F20"/>
        </w:rPr>
        <w:t>requiring</w:t>
      </w:r>
      <w:r>
        <w:rPr>
          <w:color w:val="231F20"/>
          <w:spacing w:val="-14"/>
        </w:rPr>
        <w:t> </w:t>
      </w:r>
      <w:r>
        <w:rPr>
          <w:color w:val="231F20"/>
        </w:rPr>
        <w:t>the</w:t>
      </w:r>
      <w:r>
        <w:rPr>
          <w:color w:val="231F20"/>
          <w:spacing w:val="-15"/>
        </w:rPr>
        <w:t> </w:t>
      </w:r>
      <w:r>
        <w:rPr>
          <w:color w:val="231F20"/>
        </w:rPr>
        <w:t>fiduciary</w:t>
      </w:r>
      <w:r>
        <w:rPr>
          <w:color w:val="231F20"/>
          <w:spacing w:val="-14"/>
        </w:rPr>
        <w:t> </w:t>
      </w:r>
      <w:r>
        <w:rPr>
          <w:color w:val="231F20"/>
        </w:rPr>
        <w:t>to</w:t>
      </w:r>
      <w:r>
        <w:rPr>
          <w:color w:val="231F20"/>
          <w:spacing w:val="-14"/>
        </w:rPr>
        <w:t> </w:t>
      </w:r>
      <w:r>
        <w:rPr>
          <w:color w:val="231F20"/>
        </w:rPr>
        <w:t>inform</w:t>
      </w:r>
      <w:r>
        <w:rPr>
          <w:color w:val="231F20"/>
          <w:spacing w:val="-15"/>
        </w:rPr>
        <w:t> </w:t>
      </w:r>
      <w:r>
        <w:rPr>
          <w:color w:val="231F20"/>
        </w:rPr>
        <w:t>the</w:t>
      </w:r>
      <w:r>
        <w:rPr>
          <w:color w:val="231F20"/>
          <w:spacing w:val="-14"/>
        </w:rPr>
        <w:t> </w:t>
      </w:r>
      <w:r>
        <w:rPr>
          <w:color w:val="231F20"/>
        </w:rPr>
        <w:t>data</w:t>
      </w:r>
      <w:r>
        <w:rPr>
          <w:color w:val="231F20"/>
          <w:spacing w:val="-14"/>
        </w:rPr>
        <w:t> </w:t>
      </w:r>
      <w:r>
        <w:rPr>
          <w:color w:val="231F20"/>
        </w:rPr>
        <w:t>principal</w:t>
      </w:r>
      <w:r>
        <w:rPr>
          <w:color w:val="231F20"/>
          <w:spacing w:val="-15"/>
        </w:rPr>
        <w:t> </w:t>
      </w:r>
      <w:r>
        <w:rPr>
          <w:color w:val="231F20"/>
        </w:rPr>
        <w:t>and</w:t>
      </w:r>
      <w:r>
        <w:rPr>
          <w:color w:val="231F20"/>
          <w:spacing w:val="-14"/>
        </w:rPr>
        <w:t> </w:t>
      </w:r>
      <w:r>
        <w:rPr>
          <w:color w:val="231F20"/>
        </w:rPr>
        <w:t>making</w:t>
      </w:r>
      <w:r>
        <w:rPr>
          <w:color w:val="231F20"/>
          <w:spacing w:val="-14"/>
        </w:rPr>
        <w:t> </w:t>
      </w:r>
      <w:r>
        <w:rPr>
          <w:color w:val="231F20"/>
        </w:rPr>
        <w:t>information</w:t>
      </w:r>
      <w:r>
        <w:rPr>
          <w:color w:val="231F20"/>
          <w:spacing w:val="-15"/>
        </w:rPr>
        <w:t> </w:t>
      </w:r>
      <w:r>
        <w:rPr>
          <w:color w:val="231F20"/>
        </w:rPr>
        <w:t>available.</w:t>
      </w:r>
    </w:p>
    <w:p>
      <w:pPr>
        <w:pStyle w:val="BodyText"/>
        <w:spacing w:line="249" w:lineRule="auto" w:before="121"/>
        <w:ind w:left="1329" w:right="1346" w:firstLine="480"/>
        <w:jc w:val="both"/>
      </w:pPr>
      <w:r>
        <w:rPr>
          <w:i/>
          <w:color w:val="231F20"/>
        </w:rPr>
        <w:t>Clause </w:t>
      </w:r>
      <w:r>
        <w:rPr>
          <w:color w:val="231F20"/>
        </w:rPr>
        <w:t>24.—This clause seeks to require the data fiduciary to implement necessary security safeguards.</w:t>
      </w:r>
    </w:p>
    <w:p>
      <w:pPr>
        <w:pStyle w:val="BodyText"/>
        <w:spacing w:line="249" w:lineRule="auto" w:before="122"/>
        <w:ind w:left="1329" w:right="1347" w:firstLine="480"/>
        <w:jc w:val="both"/>
      </w:pPr>
      <w:r>
        <w:rPr>
          <w:i/>
          <w:color w:val="231F20"/>
        </w:rPr>
        <w:t>Clause</w:t>
      </w:r>
      <w:r>
        <w:rPr>
          <w:i/>
          <w:color w:val="231F20"/>
          <w:spacing w:val="-6"/>
        </w:rPr>
        <w:t> </w:t>
      </w:r>
      <w:r>
        <w:rPr>
          <w:color w:val="231F20"/>
        </w:rPr>
        <w:t>25.—This</w:t>
      </w:r>
      <w:r>
        <w:rPr>
          <w:color w:val="231F20"/>
          <w:spacing w:val="-7"/>
        </w:rPr>
        <w:t> </w:t>
      </w:r>
      <w:r>
        <w:rPr>
          <w:color w:val="231F20"/>
        </w:rPr>
        <w:t>clause</w:t>
      </w:r>
      <w:r>
        <w:rPr>
          <w:color w:val="231F20"/>
          <w:spacing w:val="-8"/>
        </w:rPr>
        <w:t> </w:t>
      </w:r>
      <w:r>
        <w:rPr>
          <w:color w:val="231F20"/>
        </w:rPr>
        <w:t>seeks</w:t>
      </w:r>
      <w:r>
        <w:rPr>
          <w:color w:val="231F20"/>
          <w:spacing w:val="-7"/>
        </w:rPr>
        <w:t> </w:t>
      </w:r>
      <w:r>
        <w:rPr>
          <w:color w:val="231F20"/>
        </w:rPr>
        <w:t>to</w:t>
      </w:r>
      <w:r>
        <w:rPr>
          <w:color w:val="231F20"/>
          <w:spacing w:val="-7"/>
        </w:rPr>
        <w:t> </w:t>
      </w:r>
      <w:r>
        <w:rPr>
          <w:color w:val="231F20"/>
        </w:rPr>
        <w:t>require</w:t>
      </w:r>
      <w:r>
        <w:rPr>
          <w:color w:val="231F20"/>
          <w:spacing w:val="-8"/>
        </w:rPr>
        <w:t> </w:t>
      </w:r>
      <w:r>
        <w:rPr>
          <w:color w:val="231F20"/>
        </w:rPr>
        <w:t>the</w:t>
      </w:r>
      <w:r>
        <w:rPr>
          <w:color w:val="231F20"/>
          <w:spacing w:val="-7"/>
        </w:rPr>
        <w:t> </w:t>
      </w:r>
      <w:r>
        <w:rPr>
          <w:color w:val="231F20"/>
        </w:rPr>
        <w:t>data</w:t>
      </w:r>
      <w:r>
        <w:rPr>
          <w:color w:val="231F20"/>
          <w:spacing w:val="-7"/>
        </w:rPr>
        <w:t> </w:t>
      </w:r>
      <w:r>
        <w:rPr>
          <w:color w:val="231F20"/>
        </w:rPr>
        <w:t>fiduciary</w:t>
      </w:r>
      <w:r>
        <w:rPr>
          <w:color w:val="231F20"/>
          <w:spacing w:val="-8"/>
        </w:rPr>
        <w:t> </w:t>
      </w:r>
      <w:r>
        <w:rPr>
          <w:color w:val="231F20"/>
        </w:rPr>
        <w:t>to</w:t>
      </w:r>
      <w:r>
        <w:rPr>
          <w:color w:val="231F20"/>
          <w:spacing w:val="-7"/>
        </w:rPr>
        <w:t> </w:t>
      </w:r>
      <w:r>
        <w:rPr>
          <w:color w:val="231F20"/>
        </w:rPr>
        <w:t>report</w:t>
      </w:r>
      <w:r>
        <w:rPr>
          <w:color w:val="231F20"/>
          <w:spacing w:val="-8"/>
        </w:rPr>
        <w:t> </w:t>
      </w:r>
      <w:r>
        <w:rPr>
          <w:color w:val="231F20"/>
        </w:rPr>
        <w:t>to</w:t>
      </w:r>
      <w:r>
        <w:rPr>
          <w:color w:val="231F20"/>
          <w:spacing w:val="-7"/>
        </w:rPr>
        <w:t> </w:t>
      </w:r>
      <w:r>
        <w:rPr>
          <w:color w:val="231F20"/>
        </w:rPr>
        <w:t>the</w:t>
      </w:r>
      <w:r>
        <w:rPr>
          <w:color w:val="231F20"/>
          <w:spacing w:val="-15"/>
        </w:rPr>
        <w:t> </w:t>
      </w:r>
      <w:r>
        <w:rPr>
          <w:color w:val="231F20"/>
        </w:rPr>
        <w:t>Authority about breach of any personal</w:t>
      </w:r>
      <w:r>
        <w:rPr>
          <w:color w:val="231F20"/>
          <w:spacing w:val="43"/>
        </w:rPr>
        <w:t> </w:t>
      </w:r>
      <w:r>
        <w:rPr>
          <w:color w:val="231F20"/>
        </w:rPr>
        <w:t>data.</w:t>
      </w:r>
    </w:p>
    <w:p>
      <w:pPr>
        <w:pStyle w:val="BodyText"/>
        <w:spacing w:line="249" w:lineRule="auto" w:before="122"/>
        <w:ind w:left="1329" w:right="1345" w:firstLine="480"/>
        <w:jc w:val="both"/>
      </w:pPr>
      <w:r>
        <w:rPr>
          <w:i/>
          <w:color w:val="231F20"/>
        </w:rPr>
        <w:t>Clause</w:t>
      </w:r>
      <w:r>
        <w:rPr>
          <w:i/>
          <w:color w:val="231F20"/>
          <w:spacing w:val="-9"/>
        </w:rPr>
        <w:t> </w:t>
      </w:r>
      <w:r>
        <w:rPr>
          <w:color w:val="231F20"/>
        </w:rPr>
        <w:t>26.—This</w:t>
      </w:r>
      <w:r>
        <w:rPr>
          <w:color w:val="231F20"/>
          <w:spacing w:val="-10"/>
        </w:rPr>
        <w:t> </w:t>
      </w:r>
      <w:r>
        <w:rPr>
          <w:color w:val="231F20"/>
        </w:rPr>
        <w:t>clause</w:t>
      </w:r>
      <w:r>
        <w:rPr>
          <w:color w:val="231F20"/>
          <w:spacing w:val="-9"/>
        </w:rPr>
        <w:t> </w:t>
      </w:r>
      <w:r>
        <w:rPr>
          <w:color w:val="231F20"/>
        </w:rPr>
        <w:t>seeks</w:t>
      </w:r>
      <w:r>
        <w:rPr>
          <w:color w:val="231F20"/>
          <w:spacing w:val="-10"/>
        </w:rPr>
        <w:t> </w:t>
      </w:r>
      <w:r>
        <w:rPr>
          <w:color w:val="231F20"/>
        </w:rPr>
        <w:t>to</w:t>
      </w:r>
      <w:r>
        <w:rPr>
          <w:color w:val="231F20"/>
          <w:spacing w:val="-9"/>
        </w:rPr>
        <w:t> </w:t>
      </w:r>
      <w:r>
        <w:rPr>
          <w:color w:val="231F20"/>
        </w:rPr>
        <w:t>provide</w:t>
      </w:r>
      <w:r>
        <w:rPr>
          <w:color w:val="231F20"/>
          <w:spacing w:val="-10"/>
        </w:rPr>
        <w:t> </w:t>
      </w:r>
      <w:r>
        <w:rPr>
          <w:color w:val="231F20"/>
        </w:rPr>
        <w:t>for</w:t>
      </w:r>
      <w:r>
        <w:rPr>
          <w:color w:val="231F20"/>
          <w:spacing w:val="-9"/>
        </w:rPr>
        <w:t> </w:t>
      </w:r>
      <w:r>
        <w:rPr>
          <w:color w:val="231F20"/>
        </w:rPr>
        <w:t>classification</w:t>
      </w:r>
      <w:r>
        <w:rPr>
          <w:color w:val="231F20"/>
          <w:spacing w:val="-10"/>
        </w:rPr>
        <w:t> </w:t>
      </w:r>
      <w:r>
        <w:rPr>
          <w:color w:val="231F20"/>
        </w:rPr>
        <w:t>of</w:t>
      </w:r>
      <w:r>
        <w:rPr>
          <w:color w:val="231F20"/>
          <w:spacing w:val="-9"/>
        </w:rPr>
        <w:t> </w:t>
      </w:r>
      <w:r>
        <w:rPr>
          <w:color w:val="231F20"/>
        </w:rPr>
        <w:t>certain</w:t>
      </w:r>
      <w:r>
        <w:rPr>
          <w:color w:val="231F20"/>
          <w:spacing w:val="-10"/>
        </w:rPr>
        <w:t> </w:t>
      </w:r>
      <w:r>
        <w:rPr>
          <w:color w:val="231F20"/>
        </w:rPr>
        <w:t>data</w:t>
      </w:r>
      <w:r>
        <w:rPr>
          <w:color w:val="231F20"/>
          <w:spacing w:val="-9"/>
        </w:rPr>
        <w:t> </w:t>
      </w:r>
      <w:r>
        <w:rPr>
          <w:color w:val="231F20"/>
        </w:rPr>
        <w:t>fiduciaries as</w:t>
      </w:r>
      <w:r>
        <w:rPr>
          <w:color w:val="231F20"/>
          <w:spacing w:val="-11"/>
        </w:rPr>
        <w:t> </w:t>
      </w:r>
      <w:r>
        <w:rPr>
          <w:color w:val="231F20"/>
        </w:rPr>
        <w:t>significant</w:t>
      </w:r>
      <w:r>
        <w:rPr>
          <w:color w:val="231F20"/>
          <w:spacing w:val="-11"/>
        </w:rPr>
        <w:t> </w:t>
      </w:r>
      <w:r>
        <w:rPr>
          <w:color w:val="231F20"/>
        </w:rPr>
        <w:t>data</w:t>
      </w:r>
      <w:r>
        <w:rPr>
          <w:color w:val="231F20"/>
          <w:spacing w:val="-10"/>
        </w:rPr>
        <w:t> </w:t>
      </w:r>
      <w:r>
        <w:rPr>
          <w:color w:val="231F20"/>
        </w:rPr>
        <w:t>fiduciaries</w:t>
      </w:r>
      <w:r>
        <w:rPr>
          <w:color w:val="231F20"/>
          <w:spacing w:val="-11"/>
        </w:rPr>
        <w:t> </w:t>
      </w:r>
      <w:r>
        <w:rPr>
          <w:color w:val="231F20"/>
        </w:rPr>
        <w:t>including</w:t>
      </w:r>
      <w:r>
        <w:rPr>
          <w:color w:val="231F20"/>
          <w:spacing w:val="-10"/>
        </w:rPr>
        <w:t> </w:t>
      </w:r>
      <w:r>
        <w:rPr>
          <w:color w:val="231F20"/>
        </w:rPr>
        <w:t>certain</w:t>
      </w:r>
      <w:r>
        <w:rPr>
          <w:color w:val="231F20"/>
          <w:spacing w:val="-11"/>
        </w:rPr>
        <w:t> </w:t>
      </w:r>
      <w:r>
        <w:rPr>
          <w:color w:val="231F20"/>
        </w:rPr>
        <w:t>social</w:t>
      </w:r>
      <w:r>
        <w:rPr>
          <w:color w:val="231F20"/>
          <w:spacing w:val="-11"/>
        </w:rPr>
        <w:t> </w:t>
      </w:r>
      <w:r>
        <w:rPr>
          <w:color w:val="231F20"/>
        </w:rPr>
        <w:t>media</w:t>
      </w:r>
      <w:r>
        <w:rPr>
          <w:color w:val="231F20"/>
          <w:spacing w:val="-10"/>
        </w:rPr>
        <w:t> </w:t>
      </w:r>
      <w:r>
        <w:rPr>
          <w:color w:val="231F20"/>
        </w:rPr>
        <w:t>intermediaries.</w:t>
      </w:r>
    </w:p>
    <w:p>
      <w:pPr>
        <w:pStyle w:val="BodyText"/>
        <w:spacing w:line="249" w:lineRule="auto" w:before="121"/>
        <w:ind w:left="1329" w:right="1347" w:firstLine="480"/>
        <w:jc w:val="both"/>
      </w:pPr>
      <w:r>
        <w:rPr>
          <w:i/>
          <w:color w:val="231F20"/>
        </w:rPr>
        <w:t>Clause</w:t>
      </w:r>
      <w:r>
        <w:rPr>
          <w:i/>
          <w:color w:val="231F20"/>
          <w:spacing w:val="-17"/>
        </w:rPr>
        <w:t> </w:t>
      </w:r>
      <w:r>
        <w:rPr>
          <w:color w:val="231F20"/>
        </w:rPr>
        <w:t>27.—This</w:t>
      </w:r>
      <w:r>
        <w:rPr>
          <w:color w:val="231F20"/>
          <w:spacing w:val="-17"/>
        </w:rPr>
        <w:t> </w:t>
      </w:r>
      <w:r>
        <w:rPr>
          <w:color w:val="231F20"/>
        </w:rPr>
        <w:t>clause</w:t>
      </w:r>
      <w:r>
        <w:rPr>
          <w:color w:val="231F20"/>
          <w:spacing w:val="-17"/>
        </w:rPr>
        <w:t> </w:t>
      </w:r>
      <w:r>
        <w:rPr>
          <w:color w:val="231F20"/>
        </w:rPr>
        <w:t>seeks</w:t>
      </w:r>
      <w:r>
        <w:rPr>
          <w:color w:val="231F20"/>
          <w:spacing w:val="-17"/>
        </w:rPr>
        <w:t> </w:t>
      </w:r>
      <w:r>
        <w:rPr>
          <w:color w:val="231F20"/>
        </w:rPr>
        <w:t>to</w:t>
      </w:r>
      <w:r>
        <w:rPr>
          <w:color w:val="231F20"/>
          <w:spacing w:val="-17"/>
        </w:rPr>
        <w:t> </w:t>
      </w:r>
      <w:r>
        <w:rPr>
          <w:color w:val="231F20"/>
        </w:rPr>
        <w:t>require</w:t>
      </w:r>
      <w:r>
        <w:rPr>
          <w:color w:val="231F20"/>
          <w:spacing w:val="-17"/>
        </w:rPr>
        <w:t> </w:t>
      </w:r>
      <w:r>
        <w:rPr>
          <w:color w:val="231F20"/>
        </w:rPr>
        <w:t>significant</w:t>
      </w:r>
      <w:r>
        <w:rPr>
          <w:color w:val="231F20"/>
          <w:spacing w:val="-17"/>
        </w:rPr>
        <w:t> </w:t>
      </w:r>
      <w:r>
        <w:rPr>
          <w:color w:val="231F20"/>
        </w:rPr>
        <w:t>data</w:t>
      </w:r>
      <w:r>
        <w:rPr>
          <w:color w:val="231F20"/>
          <w:spacing w:val="-16"/>
        </w:rPr>
        <w:t> </w:t>
      </w:r>
      <w:r>
        <w:rPr>
          <w:color w:val="231F20"/>
        </w:rPr>
        <w:t>fiduciaries</w:t>
      </w:r>
      <w:r>
        <w:rPr>
          <w:color w:val="231F20"/>
          <w:spacing w:val="-17"/>
        </w:rPr>
        <w:t> </w:t>
      </w:r>
      <w:r>
        <w:rPr>
          <w:color w:val="231F20"/>
        </w:rPr>
        <w:t>to</w:t>
      </w:r>
      <w:r>
        <w:rPr>
          <w:color w:val="231F20"/>
          <w:spacing w:val="-17"/>
        </w:rPr>
        <w:t> </w:t>
      </w:r>
      <w:r>
        <w:rPr>
          <w:color w:val="231F20"/>
        </w:rPr>
        <w:t>undertake</w:t>
      </w:r>
      <w:r>
        <w:rPr>
          <w:color w:val="231F20"/>
          <w:spacing w:val="-17"/>
        </w:rPr>
        <w:t> </w:t>
      </w:r>
      <w:r>
        <w:rPr>
          <w:color w:val="231F20"/>
        </w:rPr>
        <w:t>data protection impact</w:t>
      </w:r>
      <w:r>
        <w:rPr>
          <w:color w:val="231F20"/>
          <w:spacing w:val="-13"/>
        </w:rPr>
        <w:t> </w:t>
      </w:r>
      <w:r>
        <w:rPr>
          <w:color w:val="231F20"/>
        </w:rPr>
        <w:t>assessment.</w:t>
      </w:r>
    </w:p>
    <w:p>
      <w:pPr>
        <w:pStyle w:val="BodyText"/>
        <w:spacing w:line="249" w:lineRule="auto" w:before="122"/>
        <w:ind w:left="1329" w:right="1347" w:firstLine="480"/>
        <w:jc w:val="both"/>
      </w:pPr>
      <w:r>
        <w:rPr>
          <w:i/>
          <w:color w:val="231F20"/>
          <w:spacing w:val="-3"/>
        </w:rPr>
        <w:t>Clause</w:t>
      </w:r>
      <w:r>
        <w:rPr>
          <w:i/>
          <w:color w:val="231F20"/>
          <w:spacing w:val="-19"/>
        </w:rPr>
        <w:t> </w:t>
      </w:r>
      <w:r>
        <w:rPr>
          <w:color w:val="231F20"/>
          <w:spacing w:val="-4"/>
        </w:rPr>
        <w:t>28.—This</w:t>
      </w:r>
      <w:r>
        <w:rPr>
          <w:color w:val="231F20"/>
          <w:spacing w:val="-17"/>
        </w:rPr>
        <w:t> </w:t>
      </w:r>
      <w:r>
        <w:rPr>
          <w:color w:val="231F20"/>
          <w:spacing w:val="-3"/>
        </w:rPr>
        <w:t>clause</w:t>
      </w:r>
      <w:r>
        <w:rPr>
          <w:color w:val="231F20"/>
          <w:spacing w:val="-17"/>
        </w:rPr>
        <w:t> </w:t>
      </w:r>
      <w:r>
        <w:rPr>
          <w:color w:val="231F20"/>
          <w:spacing w:val="-4"/>
        </w:rPr>
        <w:t>seeks</w:t>
      </w:r>
      <w:r>
        <w:rPr>
          <w:color w:val="231F20"/>
          <w:spacing w:val="-17"/>
        </w:rPr>
        <w:t> </w:t>
      </w:r>
      <w:r>
        <w:rPr>
          <w:color w:val="231F20"/>
        </w:rPr>
        <w:t>to</w:t>
      </w:r>
      <w:r>
        <w:rPr>
          <w:color w:val="231F20"/>
          <w:spacing w:val="-18"/>
        </w:rPr>
        <w:t> </w:t>
      </w:r>
      <w:r>
        <w:rPr>
          <w:color w:val="231F20"/>
          <w:spacing w:val="-4"/>
        </w:rPr>
        <w:t>require</w:t>
      </w:r>
      <w:r>
        <w:rPr>
          <w:color w:val="231F20"/>
          <w:spacing w:val="-17"/>
        </w:rPr>
        <w:t> </w:t>
      </w:r>
      <w:r>
        <w:rPr>
          <w:color w:val="231F20"/>
          <w:spacing w:val="-4"/>
        </w:rPr>
        <w:t>significant</w:t>
      </w:r>
      <w:r>
        <w:rPr>
          <w:color w:val="231F20"/>
          <w:spacing w:val="-17"/>
        </w:rPr>
        <w:t> </w:t>
      </w:r>
      <w:r>
        <w:rPr>
          <w:color w:val="231F20"/>
          <w:spacing w:val="-3"/>
        </w:rPr>
        <w:t>data</w:t>
      </w:r>
      <w:r>
        <w:rPr>
          <w:color w:val="231F20"/>
          <w:spacing w:val="-17"/>
        </w:rPr>
        <w:t> </w:t>
      </w:r>
      <w:r>
        <w:rPr>
          <w:color w:val="231F20"/>
          <w:spacing w:val="-4"/>
        </w:rPr>
        <w:t>fiduciaries</w:t>
      </w:r>
      <w:r>
        <w:rPr>
          <w:color w:val="231F20"/>
          <w:spacing w:val="-17"/>
        </w:rPr>
        <w:t> </w:t>
      </w:r>
      <w:r>
        <w:rPr>
          <w:color w:val="231F20"/>
        </w:rPr>
        <w:t>to</w:t>
      </w:r>
      <w:r>
        <w:rPr>
          <w:color w:val="231F20"/>
          <w:spacing w:val="-17"/>
        </w:rPr>
        <w:t> </w:t>
      </w:r>
      <w:r>
        <w:rPr>
          <w:color w:val="231F20"/>
          <w:spacing w:val="-3"/>
        </w:rPr>
        <w:t>maintain</w:t>
      </w:r>
      <w:r>
        <w:rPr>
          <w:color w:val="231F20"/>
          <w:spacing w:val="-18"/>
        </w:rPr>
        <w:t> </w:t>
      </w:r>
      <w:r>
        <w:rPr>
          <w:color w:val="231F20"/>
          <w:spacing w:val="-4"/>
        </w:rPr>
        <w:t>accurate </w:t>
      </w:r>
      <w:r>
        <w:rPr>
          <w:color w:val="231F20"/>
        </w:rPr>
        <w:t>and</w:t>
      </w:r>
      <w:r>
        <w:rPr>
          <w:color w:val="231F20"/>
          <w:spacing w:val="-30"/>
        </w:rPr>
        <w:t> </w:t>
      </w:r>
      <w:r>
        <w:rPr>
          <w:color w:val="231F20"/>
        </w:rPr>
        <w:t>up-to-date</w:t>
      </w:r>
      <w:r>
        <w:rPr>
          <w:color w:val="231F20"/>
          <w:spacing w:val="-29"/>
        </w:rPr>
        <w:t> </w:t>
      </w:r>
      <w:r>
        <w:rPr>
          <w:color w:val="231F20"/>
        </w:rPr>
        <w:t>records,</w:t>
      </w:r>
      <w:r>
        <w:rPr>
          <w:color w:val="231F20"/>
          <w:spacing w:val="-29"/>
        </w:rPr>
        <w:t> </w:t>
      </w:r>
      <w:r>
        <w:rPr>
          <w:color w:val="231F20"/>
        </w:rPr>
        <w:t>including</w:t>
      </w:r>
      <w:r>
        <w:rPr>
          <w:color w:val="231F20"/>
          <w:spacing w:val="-29"/>
        </w:rPr>
        <w:t> </w:t>
      </w:r>
      <w:r>
        <w:rPr>
          <w:color w:val="231F20"/>
        </w:rPr>
        <w:t>requiring</w:t>
      </w:r>
      <w:r>
        <w:rPr>
          <w:color w:val="231F20"/>
          <w:spacing w:val="-29"/>
        </w:rPr>
        <w:t> </w:t>
      </w:r>
      <w:r>
        <w:rPr>
          <w:color w:val="231F20"/>
        </w:rPr>
        <w:t>significant</w:t>
      </w:r>
      <w:r>
        <w:rPr>
          <w:color w:val="231F20"/>
          <w:spacing w:val="-29"/>
        </w:rPr>
        <w:t> </w:t>
      </w:r>
      <w:r>
        <w:rPr>
          <w:color w:val="231F20"/>
        </w:rPr>
        <w:t>social</w:t>
      </w:r>
      <w:r>
        <w:rPr>
          <w:color w:val="231F20"/>
          <w:spacing w:val="-29"/>
        </w:rPr>
        <w:t> </w:t>
      </w:r>
      <w:r>
        <w:rPr>
          <w:color w:val="231F20"/>
        </w:rPr>
        <w:t>media</w:t>
      </w:r>
      <w:r>
        <w:rPr>
          <w:color w:val="231F20"/>
          <w:spacing w:val="-29"/>
        </w:rPr>
        <w:t> </w:t>
      </w:r>
      <w:r>
        <w:rPr>
          <w:color w:val="231F20"/>
        </w:rPr>
        <w:t>intermediaries</w:t>
      </w:r>
      <w:r>
        <w:rPr>
          <w:color w:val="231F20"/>
          <w:spacing w:val="-29"/>
        </w:rPr>
        <w:t> </w:t>
      </w:r>
      <w:r>
        <w:rPr>
          <w:color w:val="231F20"/>
        </w:rPr>
        <w:t>to</w:t>
      </w:r>
      <w:r>
        <w:rPr>
          <w:color w:val="231F20"/>
          <w:spacing w:val="-29"/>
        </w:rPr>
        <w:t> </w:t>
      </w:r>
      <w:r>
        <w:rPr>
          <w:color w:val="231F20"/>
        </w:rPr>
        <w:t>provide for</w:t>
      </w:r>
      <w:r>
        <w:rPr>
          <w:color w:val="231F20"/>
          <w:spacing w:val="-15"/>
        </w:rPr>
        <w:t> </w:t>
      </w:r>
      <w:r>
        <w:rPr>
          <w:color w:val="231F20"/>
        </w:rPr>
        <w:t>voluntary</w:t>
      </w:r>
      <w:r>
        <w:rPr>
          <w:color w:val="231F20"/>
          <w:spacing w:val="-14"/>
        </w:rPr>
        <w:t> </w:t>
      </w:r>
      <w:r>
        <w:rPr>
          <w:color w:val="231F20"/>
        </w:rPr>
        <w:t>verification</w:t>
      </w:r>
      <w:r>
        <w:rPr>
          <w:color w:val="231F20"/>
          <w:spacing w:val="-14"/>
        </w:rPr>
        <w:t> </w:t>
      </w:r>
      <w:r>
        <w:rPr>
          <w:color w:val="231F20"/>
        </w:rPr>
        <w:t>mechanism.</w:t>
      </w:r>
    </w:p>
    <w:p>
      <w:pPr>
        <w:pStyle w:val="BodyText"/>
        <w:spacing w:line="249" w:lineRule="auto" w:before="122"/>
        <w:ind w:left="1329" w:right="1347" w:firstLine="480"/>
        <w:jc w:val="both"/>
      </w:pPr>
      <w:r>
        <w:rPr>
          <w:i/>
          <w:color w:val="231F20"/>
        </w:rPr>
        <w:t>Clause </w:t>
      </w:r>
      <w:r>
        <w:rPr>
          <w:color w:val="231F20"/>
        </w:rPr>
        <w:t>29.—This clause seeks to require significant data fiduciaries to have their policies and conduct audited by data auditors.</w:t>
      </w:r>
    </w:p>
    <w:p>
      <w:pPr>
        <w:pStyle w:val="BodyText"/>
        <w:spacing w:line="249" w:lineRule="auto" w:before="122"/>
        <w:ind w:left="1329" w:right="1352" w:firstLine="480"/>
        <w:jc w:val="both"/>
      </w:pPr>
      <w:r>
        <w:rPr>
          <w:i/>
          <w:color w:val="231F20"/>
        </w:rPr>
        <w:t>Clause</w:t>
      </w:r>
      <w:r>
        <w:rPr>
          <w:i/>
          <w:color w:val="231F20"/>
          <w:spacing w:val="-16"/>
        </w:rPr>
        <w:t> </w:t>
      </w:r>
      <w:r>
        <w:rPr>
          <w:color w:val="231F20"/>
        </w:rPr>
        <w:t>30.—This</w:t>
      </w:r>
      <w:r>
        <w:rPr>
          <w:color w:val="231F20"/>
          <w:spacing w:val="-15"/>
        </w:rPr>
        <w:t> </w:t>
      </w:r>
      <w:r>
        <w:rPr>
          <w:color w:val="231F20"/>
        </w:rPr>
        <w:t>clause</w:t>
      </w:r>
      <w:r>
        <w:rPr>
          <w:color w:val="231F20"/>
          <w:spacing w:val="-15"/>
        </w:rPr>
        <w:t> </w:t>
      </w:r>
      <w:r>
        <w:rPr>
          <w:color w:val="231F20"/>
        </w:rPr>
        <w:t>seeks</w:t>
      </w:r>
      <w:r>
        <w:rPr>
          <w:color w:val="231F20"/>
          <w:spacing w:val="-16"/>
        </w:rPr>
        <w:t> </w:t>
      </w:r>
      <w:r>
        <w:rPr>
          <w:color w:val="231F20"/>
        </w:rPr>
        <w:t>to</w:t>
      </w:r>
      <w:r>
        <w:rPr>
          <w:color w:val="231F20"/>
          <w:spacing w:val="-15"/>
        </w:rPr>
        <w:t> </w:t>
      </w:r>
      <w:r>
        <w:rPr>
          <w:color w:val="231F20"/>
        </w:rPr>
        <w:t>require</w:t>
      </w:r>
      <w:r>
        <w:rPr>
          <w:color w:val="231F20"/>
          <w:spacing w:val="-15"/>
        </w:rPr>
        <w:t> </w:t>
      </w:r>
      <w:r>
        <w:rPr>
          <w:color w:val="231F20"/>
        </w:rPr>
        <w:t>significant</w:t>
      </w:r>
      <w:r>
        <w:rPr>
          <w:color w:val="231F20"/>
          <w:spacing w:val="-15"/>
        </w:rPr>
        <w:t> </w:t>
      </w:r>
      <w:r>
        <w:rPr>
          <w:color w:val="231F20"/>
        </w:rPr>
        <w:t>data</w:t>
      </w:r>
      <w:r>
        <w:rPr>
          <w:color w:val="231F20"/>
          <w:spacing w:val="-16"/>
        </w:rPr>
        <w:t> </w:t>
      </w:r>
      <w:r>
        <w:rPr>
          <w:color w:val="231F20"/>
        </w:rPr>
        <w:t>fiduciaries</w:t>
      </w:r>
      <w:r>
        <w:rPr>
          <w:color w:val="231F20"/>
          <w:spacing w:val="-15"/>
        </w:rPr>
        <w:t> </w:t>
      </w:r>
      <w:r>
        <w:rPr>
          <w:color w:val="231F20"/>
        </w:rPr>
        <w:t>to</w:t>
      </w:r>
      <w:r>
        <w:rPr>
          <w:color w:val="231F20"/>
          <w:spacing w:val="-15"/>
        </w:rPr>
        <w:t> </w:t>
      </w:r>
      <w:r>
        <w:rPr>
          <w:color w:val="231F20"/>
        </w:rPr>
        <w:t>appoint</w:t>
      </w:r>
      <w:r>
        <w:rPr>
          <w:color w:val="231F20"/>
          <w:spacing w:val="-16"/>
        </w:rPr>
        <w:t> </w:t>
      </w:r>
      <w:r>
        <w:rPr>
          <w:color w:val="231F20"/>
        </w:rPr>
        <w:t>a</w:t>
      </w:r>
      <w:r>
        <w:rPr>
          <w:color w:val="231F20"/>
          <w:spacing w:val="-15"/>
        </w:rPr>
        <w:t> </w:t>
      </w:r>
      <w:r>
        <w:rPr>
          <w:color w:val="231F20"/>
        </w:rPr>
        <w:t>Data Protection</w:t>
      </w:r>
      <w:r>
        <w:rPr>
          <w:color w:val="231F20"/>
          <w:spacing w:val="-18"/>
        </w:rPr>
        <w:t> </w:t>
      </w:r>
      <w:r>
        <w:rPr>
          <w:color w:val="231F20"/>
          <w:spacing w:val="-4"/>
        </w:rPr>
        <w:t>Officer.</w:t>
      </w:r>
    </w:p>
    <w:p>
      <w:pPr>
        <w:pStyle w:val="BodyText"/>
        <w:spacing w:line="249" w:lineRule="auto" w:before="122"/>
        <w:ind w:left="1329" w:right="1350" w:firstLine="480"/>
        <w:jc w:val="both"/>
      </w:pPr>
      <w:r>
        <w:rPr>
          <w:i/>
          <w:color w:val="231F20"/>
        </w:rPr>
        <w:t>Clause </w:t>
      </w:r>
      <w:r>
        <w:rPr>
          <w:color w:val="231F20"/>
        </w:rPr>
        <w:t>31.—This clause seeks to require data fiduciaries to ensure a contract for processing by other data processors.</w:t>
      </w:r>
    </w:p>
    <w:p>
      <w:pPr>
        <w:pStyle w:val="BodyText"/>
        <w:spacing w:line="249" w:lineRule="auto" w:before="121"/>
        <w:ind w:left="1329" w:right="1347" w:firstLine="480"/>
        <w:jc w:val="both"/>
      </w:pPr>
      <w:r>
        <w:rPr>
          <w:i/>
          <w:color w:val="231F20"/>
        </w:rPr>
        <w:t>Clause </w:t>
      </w:r>
      <w:r>
        <w:rPr>
          <w:color w:val="231F20"/>
        </w:rPr>
        <w:t>32.—This clause seeks to require every data fiduciary to have a grievance redressal mechanism.</w:t>
      </w:r>
    </w:p>
    <w:p>
      <w:pPr>
        <w:pStyle w:val="BodyText"/>
        <w:spacing w:line="249" w:lineRule="auto" w:before="122"/>
        <w:ind w:left="1329" w:right="1348" w:firstLine="480"/>
        <w:jc w:val="both"/>
      </w:pPr>
      <w:r>
        <w:rPr>
          <w:i/>
          <w:color w:val="231F20"/>
        </w:rPr>
        <w:t>Clause </w:t>
      </w:r>
      <w:r>
        <w:rPr>
          <w:color w:val="231F20"/>
        </w:rPr>
        <w:t>33.—This clause seeks to prohibit processing of sensitive personal data and critical personal data outside India.</w:t>
      </w:r>
    </w:p>
    <w:p>
      <w:pPr>
        <w:pStyle w:val="BodyText"/>
        <w:spacing w:line="249" w:lineRule="auto" w:before="122"/>
        <w:ind w:left="1329" w:right="1347" w:firstLine="480"/>
        <w:jc w:val="both"/>
      </w:pPr>
      <w:r>
        <w:rPr>
          <w:i/>
          <w:color w:val="231F20"/>
        </w:rPr>
        <w:t>Clause </w:t>
      </w:r>
      <w:r>
        <w:rPr>
          <w:color w:val="231F20"/>
        </w:rPr>
        <w:t>34.—This clause seeks to list out conditions under which sensitive personal data and critical personal data could be transferred outside India.</w:t>
      </w:r>
    </w:p>
    <w:p>
      <w:pPr>
        <w:pStyle w:val="BodyText"/>
        <w:spacing w:line="249" w:lineRule="auto" w:before="121"/>
        <w:ind w:left="1329" w:right="1347" w:firstLine="480"/>
        <w:jc w:val="both"/>
      </w:pPr>
      <w:r>
        <w:rPr>
          <w:i/>
          <w:color w:val="231F20"/>
        </w:rPr>
        <w:t>Clause </w:t>
      </w:r>
      <w:r>
        <w:rPr>
          <w:color w:val="231F20"/>
        </w:rPr>
        <w:t>35.—This clause seeks to empower the Central Government to exempt any agency of the Government from application of the Act.</w:t>
      </w:r>
    </w:p>
    <w:p>
      <w:pPr>
        <w:pStyle w:val="BodyText"/>
        <w:spacing w:line="249" w:lineRule="auto" w:before="122"/>
        <w:ind w:left="1329" w:right="1346" w:firstLine="480"/>
        <w:jc w:val="both"/>
      </w:pPr>
      <w:r>
        <w:rPr>
          <w:i/>
          <w:color w:val="231F20"/>
        </w:rPr>
        <w:t>Clause </w:t>
      </w:r>
      <w:r>
        <w:rPr>
          <w:color w:val="231F20"/>
        </w:rPr>
        <w:t>36.—This clause seeks to provide for exemption of certain provisions of the Act for certain processing of personal data.</w:t>
      </w:r>
    </w:p>
    <w:p>
      <w:pPr>
        <w:pStyle w:val="BodyText"/>
        <w:spacing w:line="249" w:lineRule="auto" w:before="122"/>
        <w:ind w:left="1329" w:right="1346" w:firstLine="480"/>
        <w:jc w:val="both"/>
      </w:pPr>
      <w:r>
        <w:rPr>
          <w:i/>
          <w:color w:val="231F20"/>
        </w:rPr>
        <w:t>Clause </w:t>
      </w:r>
      <w:r>
        <w:rPr>
          <w:color w:val="231F20"/>
        </w:rPr>
        <w:t>37.—This clause seeks to clarify that the Government could exempt certain data processors who are processing data of foreigners, from the application of this Act.</w:t>
      </w:r>
    </w:p>
    <w:p>
      <w:pPr>
        <w:pStyle w:val="BodyText"/>
        <w:spacing w:line="249" w:lineRule="auto" w:before="121"/>
        <w:ind w:left="1329" w:right="1349" w:firstLine="480"/>
        <w:jc w:val="both"/>
      </w:pPr>
      <w:r>
        <w:rPr>
          <w:i/>
          <w:color w:val="231F20"/>
        </w:rPr>
        <w:t>Clause </w:t>
      </w:r>
      <w:r>
        <w:rPr>
          <w:color w:val="231F20"/>
        </w:rPr>
        <w:t>38.—This clause seeks to provide for exemption when personal data is processed for research, archival or statistical purposes.</w:t>
      </w:r>
    </w:p>
    <w:p>
      <w:pPr>
        <w:pStyle w:val="BodyText"/>
        <w:spacing w:line="249" w:lineRule="auto" w:before="122"/>
        <w:ind w:left="1329" w:right="1346" w:firstLine="480"/>
        <w:jc w:val="both"/>
      </w:pPr>
      <w:r>
        <w:rPr>
          <w:i/>
          <w:color w:val="231F20"/>
        </w:rPr>
        <w:t>Clause </w:t>
      </w:r>
      <w:r>
        <w:rPr>
          <w:color w:val="231F20"/>
        </w:rPr>
        <w:t>39.—This clause seeks to provide for exemption for small entities who are engaged in manual processing of personal data.</w:t>
      </w:r>
    </w:p>
    <w:p>
      <w:pPr>
        <w:pStyle w:val="BodyText"/>
        <w:spacing w:line="249" w:lineRule="auto" w:before="121"/>
        <w:ind w:left="1329" w:right="1348" w:firstLine="480"/>
        <w:jc w:val="both"/>
      </w:pPr>
      <w:r>
        <w:rPr>
          <w:i/>
          <w:color w:val="231F20"/>
        </w:rPr>
        <w:t>Clause</w:t>
      </w:r>
      <w:r>
        <w:rPr>
          <w:i/>
          <w:color w:val="231F20"/>
          <w:spacing w:val="-19"/>
        </w:rPr>
        <w:t> </w:t>
      </w:r>
      <w:r>
        <w:rPr>
          <w:color w:val="231F20"/>
        </w:rPr>
        <w:t>40.—This</w:t>
      </w:r>
      <w:r>
        <w:rPr>
          <w:color w:val="231F20"/>
          <w:spacing w:val="-20"/>
        </w:rPr>
        <w:t> </w:t>
      </w:r>
      <w:r>
        <w:rPr>
          <w:color w:val="231F20"/>
        </w:rPr>
        <w:t>clause</w:t>
      </w:r>
      <w:r>
        <w:rPr>
          <w:color w:val="231F20"/>
          <w:spacing w:val="-20"/>
        </w:rPr>
        <w:t> </w:t>
      </w:r>
      <w:r>
        <w:rPr>
          <w:color w:val="231F20"/>
        </w:rPr>
        <w:t>seeks</w:t>
      </w:r>
      <w:r>
        <w:rPr>
          <w:color w:val="231F20"/>
          <w:spacing w:val="-19"/>
        </w:rPr>
        <w:t> </w:t>
      </w:r>
      <w:r>
        <w:rPr>
          <w:color w:val="231F20"/>
        </w:rPr>
        <w:t>to</w:t>
      </w:r>
      <w:r>
        <w:rPr>
          <w:color w:val="231F20"/>
          <w:spacing w:val="-20"/>
        </w:rPr>
        <w:t> </w:t>
      </w:r>
      <w:r>
        <w:rPr>
          <w:color w:val="231F20"/>
        </w:rPr>
        <w:t>provide</w:t>
      </w:r>
      <w:r>
        <w:rPr>
          <w:color w:val="231F20"/>
          <w:spacing w:val="-20"/>
        </w:rPr>
        <w:t> </w:t>
      </w:r>
      <w:r>
        <w:rPr>
          <w:color w:val="231F20"/>
        </w:rPr>
        <w:t>for</w:t>
      </w:r>
      <w:r>
        <w:rPr>
          <w:color w:val="231F20"/>
          <w:spacing w:val="-19"/>
        </w:rPr>
        <w:t> </w:t>
      </w:r>
      <w:r>
        <w:rPr>
          <w:color w:val="231F20"/>
        </w:rPr>
        <w:t>a</w:t>
      </w:r>
      <w:r>
        <w:rPr>
          <w:color w:val="231F20"/>
          <w:spacing w:val="-20"/>
        </w:rPr>
        <w:t> </w:t>
      </w:r>
      <w:r>
        <w:rPr>
          <w:color w:val="231F20"/>
        </w:rPr>
        <w:t>Sandbox</w:t>
      </w:r>
      <w:r>
        <w:rPr>
          <w:color w:val="231F20"/>
          <w:spacing w:val="-20"/>
        </w:rPr>
        <w:t> </w:t>
      </w:r>
      <w:r>
        <w:rPr>
          <w:color w:val="231F20"/>
        </w:rPr>
        <w:t>which</w:t>
      </w:r>
      <w:r>
        <w:rPr>
          <w:color w:val="231F20"/>
          <w:spacing w:val="-19"/>
        </w:rPr>
        <w:t> </w:t>
      </w:r>
      <w:r>
        <w:rPr>
          <w:color w:val="231F20"/>
        </w:rPr>
        <w:t>can</w:t>
      </w:r>
      <w:r>
        <w:rPr>
          <w:color w:val="231F20"/>
          <w:spacing w:val="-20"/>
        </w:rPr>
        <w:t> </w:t>
      </w:r>
      <w:r>
        <w:rPr>
          <w:color w:val="231F20"/>
        </w:rPr>
        <w:t>facilitate</w:t>
      </w:r>
      <w:r>
        <w:rPr>
          <w:color w:val="231F20"/>
          <w:spacing w:val="-20"/>
        </w:rPr>
        <w:t> </w:t>
      </w:r>
      <w:r>
        <w:rPr>
          <w:color w:val="231F20"/>
        </w:rPr>
        <w:t>new</w:t>
      </w:r>
      <w:r>
        <w:rPr>
          <w:color w:val="231F20"/>
          <w:spacing w:val="-19"/>
        </w:rPr>
        <w:t> </w:t>
      </w:r>
      <w:r>
        <w:rPr>
          <w:color w:val="231F20"/>
        </w:rPr>
        <w:t>ideas and approaches without any regulatory</w:t>
      </w:r>
      <w:r>
        <w:rPr>
          <w:color w:val="231F20"/>
          <w:spacing w:val="5"/>
        </w:rPr>
        <w:t> </w:t>
      </w:r>
      <w:r>
        <w:rPr>
          <w:color w:val="231F20"/>
        </w:rPr>
        <w:t>violations.</w:t>
      </w:r>
    </w:p>
    <w:p>
      <w:pPr>
        <w:pStyle w:val="BodyText"/>
        <w:spacing w:line="249" w:lineRule="auto" w:before="122"/>
        <w:ind w:left="1329" w:right="1347" w:firstLine="480"/>
        <w:jc w:val="both"/>
      </w:pPr>
      <w:r>
        <w:rPr>
          <w:i/>
          <w:color w:val="231F20"/>
        </w:rPr>
        <w:t>Clause </w:t>
      </w:r>
      <w:r>
        <w:rPr>
          <w:color w:val="231F20"/>
        </w:rPr>
        <w:t>41.—This clause seeks to establish a regulator namely the Data Protection Authority of India (the Authority).</w:t>
      </w:r>
    </w:p>
    <w:p>
      <w:pPr>
        <w:pStyle w:val="BodyText"/>
        <w:spacing w:line="249" w:lineRule="auto" w:before="122"/>
        <w:ind w:left="1329" w:right="1340" w:firstLine="480"/>
        <w:jc w:val="both"/>
      </w:pPr>
      <w:r>
        <w:rPr>
          <w:i/>
          <w:color w:val="231F20"/>
        </w:rPr>
        <w:t>Clause </w:t>
      </w:r>
      <w:r>
        <w:rPr>
          <w:color w:val="231F20"/>
        </w:rPr>
        <w:t>42—This clause seeks to lift the compositions and qualifications for appointment of Chairperson and Members of the Authority and their method of selection.</w:t>
      </w:r>
    </w:p>
    <w:p>
      <w:pPr>
        <w:pStyle w:val="BodyText"/>
        <w:spacing w:line="249" w:lineRule="auto" w:before="121"/>
        <w:ind w:left="1329" w:right="1349" w:firstLine="480"/>
        <w:jc w:val="both"/>
      </w:pPr>
      <w:r>
        <w:rPr>
          <w:i/>
          <w:color w:val="231F20"/>
        </w:rPr>
        <w:t>Clause</w:t>
      </w:r>
      <w:r>
        <w:rPr>
          <w:i/>
          <w:color w:val="231F20"/>
          <w:spacing w:val="-10"/>
        </w:rPr>
        <w:t> </w:t>
      </w:r>
      <w:r>
        <w:rPr>
          <w:color w:val="231F20"/>
        </w:rPr>
        <w:t>43.—This</w:t>
      </w:r>
      <w:r>
        <w:rPr>
          <w:color w:val="231F20"/>
          <w:spacing w:val="-10"/>
        </w:rPr>
        <w:t> </w:t>
      </w:r>
      <w:r>
        <w:rPr>
          <w:color w:val="231F20"/>
        </w:rPr>
        <w:t>clause</w:t>
      </w:r>
      <w:r>
        <w:rPr>
          <w:color w:val="231F20"/>
          <w:spacing w:val="-9"/>
        </w:rPr>
        <w:t> </w:t>
      </w:r>
      <w:r>
        <w:rPr>
          <w:color w:val="231F20"/>
        </w:rPr>
        <w:t>seeks</w:t>
      </w:r>
      <w:r>
        <w:rPr>
          <w:color w:val="231F20"/>
          <w:spacing w:val="-10"/>
        </w:rPr>
        <w:t> </w:t>
      </w:r>
      <w:r>
        <w:rPr>
          <w:color w:val="231F20"/>
        </w:rPr>
        <w:t>to</w:t>
      </w:r>
      <w:r>
        <w:rPr>
          <w:color w:val="231F20"/>
          <w:spacing w:val="-9"/>
        </w:rPr>
        <w:t> </w:t>
      </w:r>
      <w:r>
        <w:rPr>
          <w:color w:val="231F20"/>
        </w:rPr>
        <w:t>list</w:t>
      </w:r>
      <w:r>
        <w:rPr>
          <w:color w:val="231F20"/>
          <w:spacing w:val="-10"/>
        </w:rPr>
        <w:t> </w:t>
      </w:r>
      <w:r>
        <w:rPr>
          <w:color w:val="231F20"/>
        </w:rPr>
        <w:t>the</w:t>
      </w:r>
      <w:r>
        <w:rPr>
          <w:color w:val="231F20"/>
          <w:spacing w:val="-10"/>
        </w:rPr>
        <w:t> </w:t>
      </w:r>
      <w:r>
        <w:rPr>
          <w:color w:val="231F20"/>
        </w:rPr>
        <w:t>terms</w:t>
      </w:r>
      <w:r>
        <w:rPr>
          <w:color w:val="231F20"/>
          <w:spacing w:val="-9"/>
        </w:rPr>
        <w:t> </w:t>
      </w:r>
      <w:r>
        <w:rPr>
          <w:color w:val="231F20"/>
        </w:rPr>
        <w:t>and</w:t>
      </w:r>
      <w:r>
        <w:rPr>
          <w:color w:val="231F20"/>
          <w:spacing w:val="-10"/>
        </w:rPr>
        <w:t> </w:t>
      </w:r>
      <w:r>
        <w:rPr>
          <w:color w:val="231F20"/>
        </w:rPr>
        <w:t>conditions</w:t>
      </w:r>
      <w:r>
        <w:rPr>
          <w:color w:val="231F20"/>
          <w:spacing w:val="-9"/>
        </w:rPr>
        <w:t> </w:t>
      </w:r>
      <w:r>
        <w:rPr>
          <w:color w:val="231F20"/>
        </w:rPr>
        <w:t>of</w:t>
      </w:r>
      <w:r>
        <w:rPr>
          <w:color w:val="231F20"/>
          <w:spacing w:val="-10"/>
        </w:rPr>
        <w:t> </w:t>
      </w:r>
      <w:r>
        <w:rPr>
          <w:color w:val="231F20"/>
        </w:rPr>
        <w:t>appointment</w:t>
      </w:r>
      <w:r>
        <w:rPr>
          <w:color w:val="231F20"/>
          <w:spacing w:val="-10"/>
        </w:rPr>
        <w:t> </w:t>
      </w:r>
      <w:r>
        <w:rPr>
          <w:color w:val="231F20"/>
        </w:rPr>
        <w:t>for</w:t>
      </w:r>
      <w:r>
        <w:rPr>
          <w:color w:val="231F20"/>
          <w:spacing w:val="-9"/>
        </w:rPr>
        <w:t> </w:t>
      </w:r>
      <w:r>
        <w:rPr>
          <w:color w:val="231F20"/>
        </w:rPr>
        <w:t>the Chairperson and Members of the</w:t>
      </w:r>
      <w:r>
        <w:rPr>
          <w:color w:val="231F20"/>
          <w:spacing w:val="-5"/>
        </w:rPr>
        <w:t> </w:t>
      </w:r>
      <w:r>
        <w:rPr>
          <w:color w:val="231F20"/>
        </w:rPr>
        <w:t>Authority.</w:t>
      </w:r>
    </w:p>
    <w:p>
      <w:pPr>
        <w:spacing w:after="0" w:line="249" w:lineRule="auto"/>
        <w:jc w:val="both"/>
        <w:sectPr>
          <w:headerReference w:type="default" r:id="rId12"/>
          <w:pgSz w:w="11900" w:h="16840"/>
          <w:pgMar w:header="1436" w:footer="0" w:top="1660" w:bottom="280" w:left="1020" w:right="1020"/>
          <w:pgNumType w:start="44"/>
        </w:sectPr>
      </w:pPr>
    </w:p>
    <w:p>
      <w:pPr>
        <w:pStyle w:val="BodyText"/>
        <w:spacing w:before="3"/>
        <w:rPr>
          <w:sz w:val="13"/>
        </w:rPr>
      </w:pPr>
    </w:p>
    <w:p>
      <w:pPr>
        <w:pStyle w:val="BodyText"/>
        <w:spacing w:line="249" w:lineRule="auto" w:before="96"/>
        <w:ind w:left="1329" w:right="1346" w:firstLine="480"/>
        <w:jc w:val="both"/>
      </w:pPr>
      <w:r>
        <w:rPr>
          <w:i/>
          <w:color w:val="231F20"/>
        </w:rPr>
        <w:t>Clause </w:t>
      </w:r>
      <w:r>
        <w:rPr>
          <w:color w:val="231F20"/>
        </w:rPr>
        <w:t>44.—This clause seeks to list the conditions under which a Chairperson or other Members of the Authority can be removed.</w:t>
      </w:r>
    </w:p>
    <w:p>
      <w:pPr>
        <w:pStyle w:val="BodyText"/>
        <w:spacing w:line="249" w:lineRule="auto" w:before="121"/>
        <w:ind w:left="1329" w:right="1347" w:firstLine="480"/>
        <w:jc w:val="both"/>
      </w:pPr>
      <w:r>
        <w:rPr>
          <w:i/>
          <w:color w:val="231F20"/>
        </w:rPr>
        <w:t>Clause</w:t>
      </w:r>
      <w:r>
        <w:rPr>
          <w:i/>
          <w:color w:val="231F20"/>
          <w:spacing w:val="-12"/>
        </w:rPr>
        <w:t> </w:t>
      </w:r>
      <w:r>
        <w:rPr>
          <w:color w:val="231F20"/>
        </w:rPr>
        <w:t>45.—This</w:t>
      </w:r>
      <w:r>
        <w:rPr>
          <w:color w:val="231F20"/>
          <w:spacing w:val="-13"/>
        </w:rPr>
        <w:t> </w:t>
      </w:r>
      <w:r>
        <w:rPr>
          <w:color w:val="231F20"/>
        </w:rPr>
        <w:t>clause</w:t>
      </w:r>
      <w:r>
        <w:rPr>
          <w:color w:val="231F20"/>
          <w:spacing w:val="-13"/>
        </w:rPr>
        <w:t> </w:t>
      </w:r>
      <w:r>
        <w:rPr>
          <w:color w:val="231F20"/>
        </w:rPr>
        <w:t>seeks</w:t>
      </w:r>
      <w:r>
        <w:rPr>
          <w:color w:val="231F20"/>
          <w:spacing w:val="-13"/>
        </w:rPr>
        <w:t> </w:t>
      </w:r>
      <w:r>
        <w:rPr>
          <w:color w:val="231F20"/>
        </w:rPr>
        <w:t>to</w:t>
      </w:r>
      <w:r>
        <w:rPr>
          <w:color w:val="231F20"/>
          <w:spacing w:val="-13"/>
        </w:rPr>
        <w:t> </w:t>
      </w:r>
      <w:r>
        <w:rPr>
          <w:color w:val="231F20"/>
        </w:rPr>
        <w:t>lay</w:t>
      </w:r>
      <w:r>
        <w:rPr>
          <w:color w:val="231F20"/>
          <w:spacing w:val="-13"/>
        </w:rPr>
        <w:t> </w:t>
      </w:r>
      <w:r>
        <w:rPr>
          <w:color w:val="231F20"/>
        </w:rPr>
        <w:t>down</w:t>
      </w:r>
      <w:r>
        <w:rPr>
          <w:color w:val="231F20"/>
          <w:spacing w:val="-13"/>
        </w:rPr>
        <w:t> </w:t>
      </w:r>
      <w:r>
        <w:rPr>
          <w:color w:val="231F20"/>
        </w:rPr>
        <w:t>that</w:t>
      </w:r>
      <w:r>
        <w:rPr>
          <w:color w:val="231F20"/>
          <w:spacing w:val="-13"/>
        </w:rPr>
        <w:t> </w:t>
      </w:r>
      <w:r>
        <w:rPr>
          <w:color w:val="231F20"/>
        </w:rPr>
        <w:t>the</w:t>
      </w:r>
      <w:r>
        <w:rPr>
          <w:color w:val="231F20"/>
          <w:spacing w:val="-13"/>
        </w:rPr>
        <w:t> </w:t>
      </w:r>
      <w:r>
        <w:rPr>
          <w:color w:val="231F20"/>
        </w:rPr>
        <w:t>powers</w:t>
      </w:r>
      <w:r>
        <w:rPr>
          <w:color w:val="231F20"/>
          <w:spacing w:val="-13"/>
        </w:rPr>
        <w:t> </w:t>
      </w:r>
      <w:r>
        <w:rPr>
          <w:color w:val="231F20"/>
        </w:rPr>
        <w:t>of</w:t>
      </w:r>
      <w:r>
        <w:rPr>
          <w:color w:val="231F20"/>
          <w:spacing w:val="-12"/>
        </w:rPr>
        <w:t> </w:t>
      </w:r>
      <w:r>
        <w:rPr>
          <w:color w:val="231F20"/>
        </w:rPr>
        <w:t>the</w:t>
      </w:r>
      <w:r>
        <w:rPr>
          <w:color w:val="231F20"/>
          <w:spacing w:val="-26"/>
        </w:rPr>
        <w:t> </w:t>
      </w:r>
      <w:r>
        <w:rPr>
          <w:color w:val="231F20"/>
        </w:rPr>
        <w:t>Authority</w:t>
      </w:r>
      <w:r>
        <w:rPr>
          <w:color w:val="231F20"/>
          <w:spacing w:val="-13"/>
        </w:rPr>
        <w:t> </w:t>
      </w:r>
      <w:r>
        <w:rPr>
          <w:color w:val="231F20"/>
        </w:rPr>
        <w:t>rests</w:t>
      </w:r>
      <w:r>
        <w:rPr>
          <w:color w:val="231F20"/>
          <w:spacing w:val="-13"/>
        </w:rPr>
        <w:t> </w:t>
      </w:r>
      <w:r>
        <w:rPr>
          <w:color w:val="231F20"/>
        </w:rPr>
        <w:t>with the</w:t>
      </w:r>
      <w:r>
        <w:rPr>
          <w:color w:val="231F20"/>
          <w:spacing w:val="12"/>
        </w:rPr>
        <w:t> </w:t>
      </w:r>
      <w:r>
        <w:rPr>
          <w:color w:val="231F20"/>
        </w:rPr>
        <w:t>Chairperson</w:t>
      </w:r>
    </w:p>
    <w:p>
      <w:pPr>
        <w:pStyle w:val="BodyText"/>
        <w:spacing w:line="249" w:lineRule="auto" w:before="122"/>
        <w:ind w:left="1329" w:right="1346" w:firstLine="480"/>
        <w:jc w:val="both"/>
      </w:pPr>
      <w:r>
        <w:rPr>
          <w:i/>
          <w:color w:val="231F20"/>
        </w:rPr>
        <w:t>Clause </w:t>
      </w:r>
      <w:r>
        <w:rPr>
          <w:color w:val="231F20"/>
        </w:rPr>
        <w:t>46.—This clause seeks to provide for the matters relating to meetings of the Authority.</w:t>
      </w:r>
    </w:p>
    <w:p>
      <w:pPr>
        <w:pStyle w:val="BodyText"/>
        <w:spacing w:line="249" w:lineRule="auto" w:before="122"/>
        <w:ind w:left="1329" w:right="1347" w:firstLine="480"/>
        <w:jc w:val="both"/>
      </w:pPr>
      <w:r>
        <w:rPr>
          <w:i/>
          <w:color w:val="231F20"/>
        </w:rPr>
        <w:t>Clause</w:t>
      </w:r>
      <w:r>
        <w:rPr>
          <w:i/>
          <w:color w:val="231F20"/>
          <w:spacing w:val="-13"/>
        </w:rPr>
        <w:t> </w:t>
      </w:r>
      <w:r>
        <w:rPr>
          <w:color w:val="231F20"/>
        </w:rPr>
        <w:t>47.—This</w:t>
      </w:r>
      <w:r>
        <w:rPr>
          <w:color w:val="231F20"/>
          <w:spacing w:val="-14"/>
        </w:rPr>
        <w:t> </w:t>
      </w:r>
      <w:r>
        <w:rPr>
          <w:color w:val="231F20"/>
        </w:rPr>
        <w:t>clause</w:t>
      </w:r>
      <w:r>
        <w:rPr>
          <w:color w:val="231F20"/>
          <w:spacing w:val="-14"/>
        </w:rPr>
        <w:t> </w:t>
      </w:r>
      <w:r>
        <w:rPr>
          <w:color w:val="231F20"/>
        </w:rPr>
        <w:t>seeks</w:t>
      </w:r>
      <w:r>
        <w:rPr>
          <w:color w:val="231F20"/>
          <w:spacing w:val="-15"/>
        </w:rPr>
        <w:t> </w:t>
      </w:r>
      <w:r>
        <w:rPr>
          <w:color w:val="231F20"/>
        </w:rPr>
        <w:t>to</w:t>
      </w:r>
      <w:r>
        <w:rPr>
          <w:color w:val="231F20"/>
          <w:spacing w:val="-14"/>
        </w:rPr>
        <w:t> </w:t>
      </w:r>
      <w:r>
        <w:rPr>
          <w:color w:val="231F20"/>
        </w:rPr>
        <w:t>provide</w:t>
      </w:r>
      <w:r>
        <w:rPr>
          <w:color w:val="231F20"/>
          <w:spacing w:val="-13"/>
        </w:rPr>
        <w:t> </w:t>
      </w:r>
      <w:r>
        <w:rPr>
          <w:color w:val="231F20"/>
        </w:rPr>
        <w:t>that</w:t>
      </w:r>
      <w:r>
        <w:rPr>
          <w:color w:val="231F20"/>
          <w:spacing w:val="-14"/>
        </w:rPr>
        <w:t> </w:t>
      </w:r>
      <w:r>
        <w:rPr>
          <w:color w:val="231F20"/>
        </w:rPr>
        <w:t>the</w:t>
      </w:r>
      <w:r>
        <w:rPr>
          <w:color w:val="231F20"/>
          <w:spacing w:val="-14"/>
        </w:rPr>
        <w:t> </w:t>
      </w:r>
      <w:r>
        <w:rPr>
          <w:color w:val="231F20"/>
        </w:rPr>
        <w:t>proceedings</w:t>
      </w:r>
      <w:r>
        <w:rPr>
          <w:color w:val="231F20"/>
          <w:spacing w:val="-14"/>
        </w:rPr>
        <w:t> </w:t>
      </w:r>
      <w:r>
        <w:rPr>
          <w:color w:val="231F20"/>
        </w:rPr>
        <w:t>of</w:t>
      </w:r>
      <w:r>
        <w:rPr>
          <w:color w:val="231F20"/>
          <w:spacing w:val="-14"/>
        </w:rPr>
        <w:t> </w:t>
      </w:r>
      <w:r>
        <w:rPr>
          <w:color w:val="231F20"/>
        </w:rPr>
        <w:t>the</w:t>
      </w:r>
      <w:r>
        <w:rPr>
          <w:color w:val="231F20"/>
          <w:spacing w:val="-26"/>
        </w:rPr>
        <w:t> </w:t>
      </w:r>
      <w:r>
        <w:rPr>
          <w:color w:val="231F20"/>
        </w:rPr>
        <w:t>Authority</w:t>
      </w:r>
      <w:r>
        <w:rPr>
          <w:color w:val="231F20"/>
          <w:spacing w:val="-14"/>
        </w:rPr>
        <w:t> </w:t>
      </w:r>
      <w:r>
        <w:rPr>
          <w:color w:val="231F20"/>
        </w:rPr>
        <w:t>would not be invalidated due to </w:t>
      </w:r>
      <w:r>
        <w:rPr>
          <w:color w:val="231F20"/>
          <w:spacing w:val="-3"/>
        </w:rPr>
        <w:t>vacancy, </w:t>
      </w:r>
      <w:r>
        <w:rPr>
          <w:color w:val="231F20"/>
        </w:rPr>
        <w:t>procedural irregularity,</w:t>
      </w:r>
      <w:r>
        <w:rPr>
          <w:color w:val="231F20"/>
          <w:spacing w:val="-5"/>
        </w:rPr>
        <w:t> </w:t>
      </w:r>
      <w:r>
        <w:rPr>
          <w:color w:val="231F20"/>
        </w:rPr>
        <w:t>etc.</w:t>
      </w:r>
    </w:p>
    <w:p>
      <w:pPr>
        <w:pStyle w:val="BodyText"/>
        <w:spacing w:line="249" w:lineRule="auto" w:before="121"/>
        <w:ind w:left="1329" w:right="1346" w:firstLine="480"/>
        <w:jc w:val="both"/>
      </w:pPr>
      <w:r>
        <w:rPr>
          <w:i/>
          <w:color w:val="231F20"/>
        </w:rPr>
        <w:t>Clause</w:t>
      </w:r>
      <w:r>
        <w:rPr>
          <w:i/>
          <w:color w:val="231F20"/>
          <w:spacing w:val="-17"/>
        </w:rPr>
        <w:t> </w:t>
      </w:r>
      <w:r>
        <w:rPr>
          <w:color w:val="231F20"/>
        </w:rPr>
        <w:t>48.—This</w:t>
      </w:r>
      <w:r>
        <w:rPr>
          <w:color w:val="231F20"/>
          <w:spacing w:val="-16"/>
        </w:rPr>
        <w:t> </w:t>
      </w:r>
      <w:r>
        <w:rPr>
          <w:color w:val="231F20"/>
        </w:rPr>
        <w:t>clause</w:t>
      </w:r>
      <w:r>
        <w:rPr>
          <w:color w:val="231F20"/>
          <w:spacing w:val="-17"/>
        </w:rPr>
        <w:t> </w:t>
      </w:r>
      <w:r>
        <w:rPr>
          <w:color w:val="231F20"/>
        </w:rPr>
        <w:t>seeks</w:t>
      </w:r>
      <w:r>
        <w:rPr>
          <w:color w:val="231F20"/>
          <w:spacing w:val="-16"/>
        </w:rPr>
        <w:t> </w:t>
      </w:r>
      <w:r>
        <w:rPr>
          <w:color w:val="231F20"/>
        </w:rPr>
        <w:t>to</w:t>
      </w:r>
      <w:r>
        <w:rPr>
          <w:color w:val="231F20"/>
          <w:spacing w:val="-16"/>
        </w:rPr>
        <w:t> </w:t>
      </w:r>
      <w:r>
        <w:rPr>
          <w:color w:val="231F20"/>
        </w:rPr>
        <w:t>empower</w:t>
      </w:r>
      <w:r>
        <w:rPr>
          <w:color w:val="231F20"/>
          <w:spacing w:val="-17"/>
        </w:rPr>
        <w:t> </w:t>
      </w:r>
      <w:r>
        <w:rPr>
          <w:color w:val="231F20"/>
        </w:rPr>
        <w:t>the</w:t>
      </w:r>
      <w:r>
        <w:rPr>
          <w:color w:val="231F20"/>
          <w:spacing w:val="-24"/>
        </w:rPr>
        <w:t> </w:t>
      </w:r>
      <w:r>
        <w:rPr>
          <w:color w:val="231F20"/>
        </w:rPr>
        <w:t>Authority</w:t>
      </w:r>
      <w:r>
        <w:rPr>
          <w:color w:val="231F20"/>
          <w:spacing w:val="-16"/>
        </w:rPr>
        <w:t> </w:t>
      </w:r>
      <w:r>
        <w:rPr>
          <w:color w:val="231F20"/>
        </w:rPr>
        <w:t>to</w:t>
      </w:r>
      <w:r>
        <w:rPr>
          <w:color w:val="231F20"/>
          <w:spacing w:val="-17"/>
        </w:rPr>
        <w:t> </w:t>
      </w:r>
      <w:r>
        <w:rPr>
          <w:color w:val="231F20"/>
        </w:rPr>
        <w:t>appoint</w:t>
      </w:r>
      <w:r>
        <w:rPr>
          <w:color w:val="231F20"/>
          <w:spacing w:val="-16"/>
        </w:rPr>
        <w:t> </w:t>
      </w:r>
      <w:r>
        <w:rPr>
          <w:color w:val="231F20"/>
        </w:rPr>
        <w:t>officers</w:t>
      </w:r>
      <w:r>
        <w:rPr>
          <w:color w:val="231F20"/>
          <w:spacing w:val="-17"/>
        </w:rPr>
        <w:t> </w:t>
      </w:r>
      <w:r>
        <w:rPr>
          <w:color w:val="231F20"/>
        </w:rPr>
        <w:t>and</w:t>
      </w:r>
      <w:r>
        <w:rPr>
          <w:color w:val="231F20"/>
          <w:spacing w:val="-16"/>
        </w:rPr>
        <w:t> </w:t>
      </w:r>
      <w:r>
        <w:rPr>
          <w:color w:val="231F20"/>
        </w:rPr>
        <w:t>other employees.</w:t>
      </w:r>
    </w:p>
    <w:p>
      <w:pPr>
        <w:pStyle w:val="BodyText"/>
        <w:spacing w:before="122"/>
        <w:ind w:left="1809"/>
      </w:pPr>
      <w:r>
        <w:rPr>
          <w:i/>
          <w:color w:val="231F20"/>
        </w:rPr>
        <w:t>Clause </w:t>
      </w:r>
      <w:r>
        <w:rPr>
          <w:color w:val="231F20"/>
        </w:rPr>
        <w:t>49.—This clause seeks to list the powers and functions of the Authority.</w:t>
      </w:r>
    </w:p>
    <w:p>
      <w:pPr>
        <w:pStyle w:val="BodyText"/>
        <w:spacing w:line="249" w:lineRule="auto" w:before="130"/>
        <w:ind w:left="1329" w:right="1347" w:firstLine="480"/>
        <w:jc w:val="both"/>
      </w:pPr>
      <w:r>
        <w:rPr>
          <w:i/>
          <w:color w:val="231F20"/>
        </w:rPr>
        <w:t>Clause</w:t>
      </w:r>
      <w:r>
        <w:rPr>
          <w:i/>
          <w:color w:val="231F20"/>
          <w:spacing w:val="-11"/>
        </w:rPr>
        <w:t> </w:t>
      </w:r>
      <w:r>
        <w:rPr>
          <w:color w:val="231F20"/>
        </w:rPr>
        <w:t>50.—This</w:t>
      </w:r>
      <w:r>
        <w:rPr>
          <w:color w:val="231F20"/>
          <w:spacing w:val="-11"/>
        </w:rPr>
        <w:t> </w:t>
      </w:r>
      <w:r>
        <w:rPr>
          <w:color w:val="231F20"/>
        </w:rPr>
        <w:t>clause</w:t>
      </w:r>
      <w:r>
        <w:rPr>
          <w:color w:val="231F20"/>
          <w:spacing w:val="-12"/>
        </w:rPr>
        <w:t> </w:t>
      </w:r>
      <w:r>
        <w:rPr>
          <w:color w:val="231F20"/>
        </w:rPr>
        <w:t>seeks</w:t>
      </w:r>
      <w:r>
        <w:rPr>
          <w:color w:val="231F20"/>
          <w:spacing w:val="-11"/>
        </w:rPr>
        <w:t> </w:t>
      </w:r>
      <w:r>
        <w:rPr>
          <w:color w:val="231F20"/>
        </w:rPr>
        <w:t>to</w:t>
      </w:r>
      <w:r>
        <w:rPr>
          <w:color w:val="231F20"/>
          <w:spacing w:val="-11"/>
        </w:rPr>
        <w:t> </w:t>
      </w:r>
      <w:r>
        <w:rPr>
          <w:color w:val="231F20"/>
        </w:rPr>
        <w:t>require</w:t>
      </w:r>
      <w:r>
        <w:rPr>
          <w:color w:val="231F20"/>
          <w:spacing w:val="-12"/>
        </w:rPr>
        <w:t> </w:t>
      </w:r>
      <w:r>
        <w:rPr>
          <w:color w:val="231F20"/>
        </w:rPr>
        <w:t>the</w:t>
      </w:r>
      <w:r>
        <w:rPr>
          <w:color w:val="231F20"/>
          <w:spacing w:val="-19"/>
        </w:rPr>
        <w:t> </w:t>
      </w:r>
      <w:r>
        <w:rPr>
          <w:color w:val="231F20"/>
        </w:rPr>
        <w:t>Authority</w:t>
      </w:r>
      <w:r>
        <w:rPr>
          <w:color w:val="231F20"/>
          <w:spacing w:val="-12"/>
        </w:rPr>
        <w:t> </w:t>
      </w:r>
      <w:r>
        <w:rPr>
          <w:color w:val="231F20"/>
        </w:rPr>
        <w:t>to</w:t>
      </w:r>
      <w:r>
        <w:rPr>
          <w:color w:val="231F20"/>
          <w:spacing w:val="-11"/>
        </w:rPr>
        <w:t> </w:t>
      </w:r>
      <w:r>
        <w:rPr>
          <w:color w:val="231F20"/>
        </w:rPr>
        <w:t>specify</w:t>
      </w:r>
      <w:r>
        <w:rPr>
          <w:color w:val="231F20"/>
          <w:spacing w:val="-11"/>
        </w:rPr>
        <w:t> </w:t>
      </w:r>
      <w:r>
        <w:rPr>
          <w:color w:val="231F20"/>
        </w:rPr>
        <w:t>codes</w:t>
      </w:r>
      <w:r>
        <w:rPr>
          <w:color w:val="231F20"/>
          <w:spacing w:val="-12"/>
        </w:rPr>
        <w:t> </w:t>
      </w:r>
      <w:r>
        <w:rPr>
          <w:color w:val="231F20"/>
        </w:rPr>
        <w:t>of</w:t>
      </w:r>
      <w:r>
        <w:rPr>
          <w:color w:val="231F20"/>
          <w:spacing w:val="-11"/>
        </w:rPr>
        <w:t> </w:t>
      </w:r>
      <w:r>
        <w:rPr>
          <w:color w:val="231F20"/>
        </w:rPr>
        <w:t>practice</w:t>
      </w:r>
      <w:r>
        <w:rPr>
          <w:color w:val="231F20"/>
          <w:spacing w:val="-11"/>
        </w:rPr>
        <w:t> </w:t>
      </w:r>
      <w:r>
        <w:rPr>
          <w:color w:val="231F20"/>
        </w:rPr>
        <w:t>to promote good practices of data</w:t>
      </w:r>
      <w:r>
        <w:rPr>
          <w:color w:val="231F20"/>
          <w:spacing w:val="32"/>
        </w:rPr>
        <w:t> </w:t>
      </w:r>
      <w:r>
        <w:rPr>
          <w:color w:val="231F20"/>
        </w:rPr>
        <w:t>protection.</w:t>
      </w:r>
    </w:p>
    <w:p>
      <w:pPr>
        <w:pStyle w:val="BodyText"/>
        <w:spacing w:line="249" w:lineRule="auto" w:before="122"/>
        <w:ind w:left="1329" w:right="1351" w:firstLine="480"/>
        <w:jc w:val="both"/>
      </w:pPr>
      <w:r>
        <w:rPr>
          <w:i/>
          <w:color w:val="231F20"/>
        </w:rPr>
        <w:t>Clause </w:t>
      </w:r>
      <w:r>
        <w:rPr>
          <w:color w:val="231F20"/>
        </w:rPr>
        <w:t>51.—This clause seeks to empower the Authority to issue directions to any data fiduciary for the discharge of its functions.</w:t>
      </w:r>
    </w:p>
    <w:p>
      <w:pPr>
        <w:pStyle w:val="BodyText"/>
        <w:spacing w:line="249" w:lineRule="auto" w:before="121"/>
        <w:ind w:left="1329" w:right="1346" w:firstLine="480"/>
        <w:jc w:val="both"/>
      </w:pPr>
      <w:r>
        <w:rPr>
          <w:i/>
          <w:color w:val="231F20"/>
        </w:rPr>
        <w:t>Clause</w:t>
      </w:r>
      <w:r>
        <w:rPr>
          <w:i/>
          <w:color w:val="231F20"/>
          <w:spacing w:val="-12"/>
        </w:rPr>
        <w:t> </w:t>
      </w:r>
      <w:r>
        <w:rPr>
          <w:color w:val="231F20"/>
        </w:rPr>
        <w:t>52.—This</w:t>
      </w:r>
      <w:r>
        <w:rPr>
          <w:color w:val="231F20"/>
          <w:spacing w:val="-12"/>
        </w:rPr>
        <w:t> </w:t>
      </w:r>
      <w:r>
        <w:rPr>
          <w:color w:val="231F20"/>
        </w:rPr>
        <w:t>clause</w:t>
      </w:r>
      <w:r>
        <w:rPr>
          <w:color w:val="231F20"/>
          <w:spacing w:val="-12"/>
        </w:rPr>
        <w:t> </w:t>
      </w:r>
      <w:r>
        <w:rPr>
          <w:color w:val="231F20"/>
        </w:rPr>
        <w:t>seeks</w:t>
      </w:r>
      <w:r>
        <w:rPr>
          <w:color w:val="231F20"/>
          <w:spacing w:val="-12"/>
        </w:rPr>
        <w:t> </w:t>
      </w:r>
      <w:r>
        <w:rPr>
          <w:color w:val="231F20"/>
        </w:rPr>
        <w:t>to</w:t>
      </w:r>
      <w:r>
        <w:rPr>
          <w:color w:val="231F20"/>
          <w:spacing w:val="-12"/>
        </w:rPr>
        <w:t> </w:t>
      </w:r>
      <w:r>
        <w:rPr>
          <w:color w:val="231F20"/>
        </w:rPr>
        <w:t>empower</w:t>
      </w:r>
      <w:r>
        <w:rPr>
          <w:color w:val="231F20"/>
          <w:spacing w:val="-12"/>
        </w:rPr>
        <w:t> </w:t>
      </w:r>
      <w:r>
        <w:rPr>
          <w:color w:val="231F20"/>
        </w:rPr>
        <w:t>the</w:t>
      </w:r>
      <w:r>
        <w:rPr>
          <w:color w:val="231F20"/>
          <w:spacing w:val="-20"/>
        </w:rPr>
        <w:t> </w:t>
      </w:r>
      <w:r>
        <w:rPr>
          <w:color w:val="231F20"/>
        </w:rPr>
        <w:t>Authority</w:t>
      </w:r>
      <w:r>
        <w:rPr>
          <w:color w:val="231F20"/>
          <w:spacing w:val="-12"/>
        </w:rPr>
        <w:t> </w:t>
      </w:r>
      <w:r>
        <w:rPr>
          <w:color w:val="231F20"/>
        </w:rPr>
        <w:t>to</w:t>
      </w:r>
      <w:r>
        <w:rPr>
          <w:color w:val="231F20"/>
          <w:spacing w:val="-12"/>
        </w:rPr>
        <w:t> </w:t>
      </w:r>
      <w:r>
        <w:rPr>
          <w:color w:val="231F20"/>
        </w:rPr>
        <w:t>call</w:t>
      </w:r>
      <w:r>
        <w:rPr>
          <w:color w:val="231F20"/>
          <w:spacing w:val="-12"/>
        </w:rPr>
        <w:t> </w:t>
      </w:r>
      <w:r>
        <w:rPr>
          <w:color w:val="231F20"/>
        </w:rPr>
        <w:t>for</w:t>
      </w:r>
      <w:r>
        <w:rPr>
          <w:color w:val="231F20"/>
          <w:spacing w:val="-12"/>
        </w:rPr>
        <w:t> </w:t>
      </w:r>
      <w:r>
        <w:rPr>
          <w:color w:val="231F20"/>
        </w:rPr>
        <w:t>information</w:t>
      </w:r>
      <w:r>
        <w:rPr>
          <w:color w:val="231F20"/>
          <w:spacing w:val="-12"/>
        </w:rPr>
        <w:t> </w:t>
      </w:r>
      <w:r>
        <w:rPr>
          <w:color w:val="231F20"/>
        </w:rPr>
        <w:t>from any data</w:t>
      </w:r>
      <w:r>
        <w:rPr>
          <w:color w:val="231F20"/>
          <w:spacing w:val="-1"/>
        </w:rPr>
        <w:t> </w:t>
      </w:r>
      <w:r>
        <w:rPr>
          <w:color w:val="231F20"/>
        </w:rPr>
        <w:t>fiduciary</w:t>
      </w:r>
    </w:p>
    <w:p>
      <w:pPr>
        <w:pStyle w:val="BodyText"/>
        <w:spacing w:line="249" w:lineRule="auto" w:before="122"/>
        <w:ind w:left="1329" w:right="1346" w:firstLine="480"/>
        <w:jc w:val="both"/>
      </w:pPr>
      <w:r>
        <w:rPr>
          <w:i/>
          <w:color w:val="231F20"/>
        </w:rPr>
        <w:t>Clause </w:t>
      </w:r>
      <w:r>
        <w:rPr>
          <w:color w:val="231F20"/>
        </w:rPr>
        <w:t>53.—This clause seeks to empower the Authority to conduct an inquiry into the affairs of a data fiduciary.</w:t>
      </w:r>
    </w:p>
    <w:p>
      <w:pPr>
        <w:pStyle w:val="BodyText"/>
        <w:spacing w:line="249" w:lineRule="auto" w:before="122"/>
        <w:ind w:left="1329" w:right="1345" w:firstLine="480"/>
        <w:jc w:val="both"/>
      </w:pPr>
      <w:r>
        <w:rPr>
          <w:i/>
          <w:color w:val="231F20"/>
        </w:rPr>
        <w:t>Clause </w:t>
      </w:r>
      <w:r>
        <w:rPr>
          <w:color w:val="231F20"/>
        </w:rPr>
        <w:t>54.- This clause seeks to list out various actions that can be taken by the Authority pursuant to an inquiry</w:t>
      </w:r>
    </w:p>
    <w:p>
      <w:pPr>
        <w:pStyle w:val="BodyText"/>
        <w:spacing w:line="249" w:lineRule="auto" w:before="121"/>
        <w:ind w:left="1329" w:right="1347" w:firstLine="480"/>
        <w:jc w:val="both"/>
      </w:pPr>
      <w:r>
        <w:rPr>
          <w:i/>
          <w:color w:val="231F20"/>
        </w:rPr>
        <w:t>Clause </w:t>
      </w:r>
      <w:r>
        <w:rPr>
          <w:color w:val="231F20"/>
        </w:rPr>
        <w:t>55.—This clause seeks to empower the Inquiry Officer of the Authority to order for search and seizure of documents, records, etc.</w:t>
      </w:r>
    </w:p>
    <w:p>
      <w:pPr>
        <w:pStyle w:val="BodyText"/>
        <w:spacing w:line="249" w:lineRule="auto" w:before="122"/>
        <w:ind w:left="1329" w:right="1346" w:firstLine="480"/>
        <w:jc w:val="both"/>
      </w:pPr>
      <w:r>
        <w:rPr>
          <w:i/>
          <w:color w:val="231F20"/>
        </w:rPr>
        <w:t>Clause</w:t>
      </w:r>
      <w:r>
        <w:rPr>
          <w:i/>
          <w:color w:val="231F20"/>
          <w:spacing w:val="-12"/>
        </w:rPr>
        <w:t> </w:t>
      </w:r>
      <w:r>
        <w:rPr>
          <w:color w:val="231F20"/>
        </w:rPr>
        <w:t>56.—This</w:t>
      </w:r>
      <w:r>
        <w:rPr>
          <w:color w:val="231F20"/>
          <w:spacing w:val="-13"/>
        </w:rPr>
        <w:t> </w:t>
      </w:r>
      <w:r>
        <w:rPr>
          <w:color w:val="231F20"/>
        </w:rPr>
        <w:t>clause</w:t>
      </w:r>
      <w:r>
        <w:rPr>
          <w:color w:val="231F20"/>
          <w:spacing w:val="-13"/>
        </w:rPr>
        <w:t> </w:t>
      </w:r>
      <w:r>
        <w:rPr>
          <w:color w:val="231F20"/>
        </w:rPr>
        <w:t>seeks</w:t>
      </w:r>
      <w:r>
        <w:rPr>
          <w:color w:val="231F20"/>
          <w:spacing w:val="-14"/>
        </w:rPr>
        <w:t> </w:t>
      </w:r>
      <w:r>
        <w:rPr>
          <w:color w:val="231F20"/>
        </w:rPr>
        <w:t>to</w:t>
      </w:r>
      <w:r>
        <w:rPr>
          <w:color w:val="231F20"/>
          <w:spacing w:val="-13"/>
        </w:rPr>
        <w:t> </w:t>
      </w:r>
      <w:r>
        <w:rPr>
          <w:color w:val="231F20"/>
        </w:rPr>
        <w:t>provide</w:t>
      </w:r>
      <w:r>
        <w:rPr>
          <w:color w:val="231F20"/>
          <w:spacing w:val="-13"/>
        </w:rPr>
        <w:t> </w:t>
      </w:r>
      <w:r>
        <w:rPr>
          <w:color w:val="231F20"/>
        </w:rPr>
        <w:t>for</w:t>
      </w:r>
      <w:r>
        <w:rPr>
          <w:color w:val="231F20"/>
          <w:spacing w:val="-13"/>
        </w:rPr>
        <w:t> </w:t>
      </w:r>
      <w:r>
        <w:rPr>
          <w:color w:val="231F20"/>
        </w:rPr>
        <w:t>coordination</w:t>
      </w:r>
      <w:r>
        <w:rPr>
          <w:color w:val="231F20"/>
          <w:spacing w:val="-13"/>
        </w:rPr>
        <w:t> </w:t>
      </w:r>
      <w:r>
        <w:rPr>
          <w:color w:val="231F20"/>
        </w:rPr>
        <w:t>between</w:t>
      </w:r>
      <w:r>
        <w:rPr>
          <w:color w:val="231F20"/>
          <w:spacing w:val="-14"/>
        </w:rPr>
        <w:t> </w:t>
      </w:r>
      <w:r>
        <w:rPr>
          <w:color w:val="231F20"/>
        </w:rPr>
        <w:t>the</w:t>
      </w:r>
      <w:r>
        <w:rPr>
          <w:color w:val="231F20"/>
          <w:spacing w:val="-21"/>
        </w:rPr>
        <w:t> </w:t>
      </w:r>
      <w:r>
        <w:rPr>
          <w:color w:val="231F20"/>
        </w:rPr>
        <w:t>Authority</w:t>
      </w:r>
      <w:r>
        <w:rPr>
          <w:color w:val="231F20"/>
          <w:spacing w:val="-13"/>
        </w:rPr>
        <w:t> </w:t>
      </w:r>
      <w:r>
        <w:rPr>
          <w:color w:val="231F20"/>
        </w:rPr>
        <w:t>and other</w:t>
      </w:r>
      <w:r>
        <w:rPr>
          <w:color w:val="231F20"/>
          <w:spacing w:val="18"/>
        </w:rPr>
        <w:t> </w:t>
      </w:r>
      <w:r>
        <w:rPr>
          <w:color w:val="231F20"/>
        </w:rPr>
        <w:t>regulators.</w:t>
      </w:r>
    </w:p>
    <w:p>
      <w:pPr>
        <w:pStyle w:val="BodyText"/>
        <w:spacing w:line="249" w:lineRule="auto" w:before="121"/>
        <w:ind w:left="1329" w:right="1346" w:firstLine="480"/>
        <w:jc w:val="both"/>
      </w:pPr>
      <w:r>
        <w:rPr>
          <w:i/>
          <w:color w:val="231F20"/>
        </w:rPr>
        <w:t>Clause</w:t>
      </w:r>
      <w:r>
        <w:rPr>
          <w:i/>
          <w:color w:val="231F20"/>
          <w:spacing w:val="-17"/>
        </w:rPr>
        <w:t> </w:t>
      </w:r>
      <w:r>
        <w:rPr>
          <w:color w:val="231F20"/>
        </w:rPr>
        <w:t>57.—This</w:t>
      </w:r>
      <w:r>
        <w:rPr>
          <w:color w:val="231F20"/>
          <w:spacing w:val="-17"/>
        </w:rPr>
        <w:t> </w:t>
      </w:r>
      <w:r>
        <w:rPr>
          <w:color w:val="231F20"/>
        </w:rPr>
        <w:t>clause</w:t>
      </w:r>
      <w:r>
        <w:rPr>
          <w:color w:val="231F20"/>
          <w:spacing w:val="-17"/>
        </w:rPr>
        <w:t> </w:t>
      </w:r>
      <w:r>
        <w:rPr>
          <w:color w:val="231F20"/>
        </w:rPr>
        <w:t>seeks</w:t>
      </w:r>
      <w:r>
        <w:rPr>
          <w:color w:val="231F20"/>
          <w:spacing w:val="-17"/>
        </w:rPr>
        <w:t> </w:t>
      </w:r>
      <w:r>
        <w:rPr>
          <w:color w:val="231F20"/>
        </w:rPr>
        <w:t>to</w:t>
      </w:r>
      <w:r>
        <w:rPr>
          <w:color w:val="231F20"/>
          <w:spacing w:val="-17"/>
        </w:rPr>
        <w:t> </w:t>
      </w:r>
      <w:r>
        <w:rPr>
          <w:color w:val="231F20"/>
        </w:rPr>
        <w:t>list</w:t>
      </w:r>
      <w:r>
        <w:rPr>
          <w:color w:val="231F20"/>
          <w:spacing w:val="-17"/>
        </w:rPr>
        <w:t> </w:t>
      </w:r>
      <w:r>
        <w:rPr>
          <w:color w:val="231F20"/>
        </w:rPr>
        <w:t>out</w:t>
      </w:r>
      <w:r>
        <w:rPr>
          <w:color w:val="231F20"/>
          <w:spacing w:val="-17"/>
        </w:rPr>
        <w:t> </w:t>
      </w:r>
      <w:r>
        <w:rPr>
          <w:color w:val="231F20"/>
        </w:rPr>
        <w:t>penalties</w:t>
      </w:r>
      <w:r>
        <w:rPr>
          <w:color w:val="231F20"/>
          <w:spacing w:val="-16"/>
        </w:rPr>
        <w:t> </w:t>
      </w:r>
      <w:r>
        <w:rPr>
          <w:color w:val="231F20"/>
        </w:rPr>
        <w:t>for</w:t>
      </w:r>
      <w:r>
        <w:rPr>
          <w:color w:val="231F20"/>
          <w:spacing w:val="-17"/>
        </w:rPr>
        <w:t> </w:t>
      </w:r>
      <w:r>
        <w:rPr>
          <w:color w:val="231F20"/>
        </w:rPr>
        <w:t>contravening</w:t>
      </w:r>
      <w:r>
        <w:rPr>
          <w:color w:val="231F20"/>
          <w:spacing w:val="-17"/>
        </w:rPr>
        <w:t> </w:t>
      </w:r>
      <w:r>
        <w:rPr>
          <w:color w:val="231F20"/>
        </w:rPr>
        <w:t>certain</w:t>
      </w:r>
      <w:r>
        <w:rPr>
          <w:color w:val="231F20"/>
          <w:spacing w:val="-17"/>
        </w:rPr>
        <w:t> </w:t>
      </w:r>
      <w:r>
        <w:rPr>
          <w:color w:val="231F20"/>
        </w:rPr>
        <w:t>provisions of the</w:t>
      </w:r>
      <w:r>
        <w:rPr>
          <w:color w:val="231F20"/>
          <w:spacing w:val="-6"/>
        </w:rPr>
        <w:t> </w:t>
      </w:r>
      <w:r>
        <w:rPr>
          <w:color w:val="231F20"/>
        </w:rPr>
        <w:t>Act.</w:t>
      </w:r>
    </w:p>
    <w:p>
      <w:pPr>
        <w:pStyle w:val="BodyText"/>
        <w:spacing w:line="249" w:lineRule="auto" w:before="122"/>
        <w:ind w:left="1329" w:right="1346" w:firstLine="480"/>
        <w:jc w:val="both"/>
      </w:pPr>
      <w:r>
        <w:rPr>
          <w:i/>
          <w:color w:val="231F20"/>
        </w:rPr>
        <w:t>Clause</w:t>
      </w:r>
      <w:r>
        <w:rPr>
          <w:i/>
          <w:color w:val="231F20"/>
          <w:spacing w:val="-6"/>
        </w:rPr>
        <w:t> </w:t>
      </w:r>
      <w:r>
        <w:rPr>
          <w:color w:val="231F20"/>
        </w:rPr>
        <w:t>58.—This</w:t>
      </w:r>
      <w:r>
        <w:rPr>
          <w:color w:val="231F20"/>
          <w:spacing w:val="-6"/>
        </w:rPr>
        <w:t> </w:t>
      </w:r>
      <w:r>
        <w:rPr>
          <w:color w:val="231F20"/>
        </w:rPr>
        <w:t>clause</w:t>
      </w:r>
      <w:r>
        <w:rPr>
          <w:color w:val="231F20"/>
          <w:spacing w:val="-6"/>
        </w:rPr>
        <w:t> </w:t>
      </w:r>
      <w:r>
        <w:rPr>
          <w:color w:val="231F20"/>
        </w:rPr>
        <w:t>seeks</w:t>
      </w:r>
      <w:r>
        <w:rPr>
          <w:color w:val="231F20"/>
          <w:spacing w:val="-7"/>
        </w:rPr>
        <w:t> </w:t>
      </w:r>
      <w:r>
        <w:rPr>
          <w:color w:val="231F20"/>
        </w:rPr>
        <w:t>to</w:t>
      </w:r>
      <w:r>
        <w:rPr>
          <w:color w:val="231F20"/>
          <w:spacing w:val="-6"/>
        </w:rPr>
        <w:t> </w:t>
      </w:r>
      <w:r>
        <w:rPr>
          <w:color w:val="231F20"/>
        </w:rPr>
        <w:t>list</w:t>
      </w:r>
      <w:r>
        <w:rPr>
          <w:color w:val="231F20"/>
          <w:spacing w:val="-6"/>
        </w:rPr>
        <w:t> </w:t>
      </w:r>
      <w:r>
        <w:rPr>
          <w:color w:val="231F20"/>
        </w:rPr>
        <w:t>out</w:t>
      </w:r>
      <w:r>
        <w:rPr>
          <w:color w:val="231F20"/>
          <w:spacing w:val="-7"/>
        </w:rPr>
        <w:t> </w:t>
      </w:r>
      <w:r>
        <w:rPr>
          <w:color w:val="231F20"/>
        </w:rPr>
        <w:t>penalties</w:t>
      </w:r>
      <w:r>
        <w:rPr>
          <w:color w:val="231F20"/>
          <w:spacing w:val="-6"/>
        </w:rPr>
        <w:t> </w:t>
      </w:r>
      <w:r>
        <w:rPr>
          <w:color w:val="231F20"/>
        </w:rPr>
        <w:t>for</w:t>
      </w:r>
      <w:r>
        <w:rPr>
          <w:color w:val="231F20"/>
          <w:spacing w:val="-6"/>
        </w:rPr>
        <w:t> </w:t>
      </w:r>
      <w:r>
        <w:rPr>
          <w:color w:val="231F20"/>
        </w:rPr>
        <w:t>failure</w:t>
      </w:r>
      <w:r>
        <w:rPr>
          <w:color w:val="231F20"/>
          <w:spacing w:val="-7"/>
        </w:rPr>
        <w:t> </w:t>
      </w:r>
      <w:r>
        <w:rPr>
          <w:color w:val="231F20"/>
        </w:rPr>
        <w:t>to</w:t>
      </w:r>
      <w:r>
        <w:rPr>
          <w:color w:val="231F20"/>
          <w:spacing w:val="-6"/>
        </w:rPr>
        <w:t> </w:t>
      </w:r>
      <w:r>
        <w:rPr>
          <w:color w:val="231F20"/>
        </w:rPr>
        <w:t>comply</w:t>
      </w:r>
      <w:r>
        <w:rPr>
          <w:color w:val="231F20"/>
          <w:spacing w:val="-6"/>
        </w:rPr>
        <w:t> </w:t>
      </w:r>
      <w:r>
        <w:rPr>
          <w:color w:val="231F20"/>
        </w:rPr>
        <w:t>with</w:t>
      </w:r>
      <w:r>
        <w:rPr>
          <w:color w:val="231F20"/>
          <w:spacing w:val="-6"/>
        </w:rPr>
        <w:t> </w:t>
      </w:r>
      <w:r>
        <w:rPr>
          <w:color w:val="231F20"/>
        </w:rPr>
        <w:t>request made by data</w:t>
      </w:r>
      <w:r>
        <w:rPr>
          <w:color w:val="231F20"/>
          <w:spacing w:val="-25"/>
        </w:rPr>
        <w:t> </w:t>
      </w:r>
      <w:r>
        <w:rPr>
          <w:color w:val="231F20"/>
        </w:rPr>
        <w:t>principal.</w:t>
      </w:r>
    </w:p>
    <w:p>
      <w:pPr>
        <w:pStyle w:val="BodyText"/>
        <w:spacing w:line="249" w:lineRule="auto" w:before="122"/>
        <w:ind w:left="1329" w:right="1346" w:firstLine="480"/>
        <w:jc w:val="both"/>
      </w:pPr>
      <w:r>
        <w:rPr>
          <w:i/>
          <w:color w:val="231F20"/>
        </w:rPr>
        <w:t>Clause </w:t>
      </w:r>
      <w:r>
        <w:rPr>
          <w:color w:val="231F20"/>
        </w:rPr>
        <w:t>59.—This clause seeks to list out penalty for failure of the data fiduciary to furnish report, return, information to the Authority.</w:t>
      </w:r>
    </w:p>
    <w:p>
      <w:pPr>
        <w:pStyle w:val="BodyText"/>
        <w:spacing w:line="249" w:lineRule="auto" w:before="121"/>
        <w:ind w:left="1329" w:right="1346" w:firstLine="480"/>
        <w:jc w:val="both"/>
      </w:pPr>
      <w:r>
        <w:rPr>
          <w:i/>
          <w:color w:val="231F20"/>
        </w:rPr>
        <w:t>Clause </w:t>
      </w:r>
      <w:r>
        <w:rPr>
          <w:color w:val="231F20"/>
        </w:rPr>
        <w:t>60.—This clause seeks to list out penalty for failure of the data fiduciary to comply with direction or order issued by the Authority.</w:t>
      </w:r>
    </w:p>
    <w:p>
      <w:pPr>
        <w:pStyle w:val="BodyText"/>
        <w:spacing w:line="249" w:lineRule="auto" w:before="122"/>
        <w:ind w:left="1329" w:right="1346" w:firstLine="480"/>
        <w:jc w:val="both"/>
      </w:pPr>
      <w:r>
        <w:rPr>
          <w:i/>
          <w:color w:val="231F20"/>
        </w:rPr>
        <w:t>Clause </w:t>
      </w:r>
      <w:r>
        <w:rPr>
          <w:color w:val="231F20"/>
        </w:rPr>
        <w:t>61.—This clause seeks to list out penalty for contravention of any provision of</w:t>
      </w:r>
      <w:r>
        <w:rPr>
          <w:color w:val="231F20"/>
          <w:spacing w:val="-3"/>
        </w:rPr>
        <w:t> </w:t>
      </w:r>
      <w:r>
        <w:rPr>
          <w:color w:val="231F20"/>
        </w:rPr>
        <w:t>this</w:t>
      </w:r>
      <w:r>
        <w:rPr>
          <w:color w:val="231F20"/>
          <w:spacing w:val="-12"/>
        </w:rPr>
        <w:t> </w:t>
      </w:r>
      <w:r>
        <w:rPr>
          <w:color w:val="231F20"/>
        </w:rPr>
        <w:t>Act</w:t>
      </w:r>
      <w:r>
        <w:rPr>
          <w:color w:val="231F20"/>
          <w:spacing w:val="-2"/>
        </w:rPr>
        <w:t> </w:t>
      </w:r>
      <w:r>
        <w:rPr>
          <w:color w:val="231F20"/>
        </w:rPr>
        <w:t>or</w:t>
      </w:r>
      <w:r>
        <w:rPr>
          <w:color w:val="231F20"/>
          <w:spacing w:val="-3"/>
        </w:rPr>
        <w:t> </w:t>
      </w:r>
      <w:r>
        <w:rPr>
          <w:color w:val="231F20"/>
        </w:rPr>
        <w:t>rules</w:t>
      </w:r>
      <w:r>
        <w:rPr>
          <w:color w:val="231F20"/>
          <w:spacing w:val="-3"/>
        </w:rPr>
        <w:t> </w:t>
      </w:r>
      <w:r>
        <w:rPr>
          <w:color w:val="231F20"/>
        </w:rPr>
        <w:t>or</w:t>
      </w:r>
      <w:r>
        <w:rPr>
          <w:color w:val="231F20"/>
          <w:spacing w:val="-3"/>
        </w:rPr>
        <w:t> </w:t>
      </w:r>
      <w:r>
        <w:rPr>
          <w:color w:val="231F20"/>
        </w:rPr>
        <w:t>regulations</w:t>
      </w:r>
      <w:r>
        <w:rPr>
          <w:color w:val="231F20"/>
          <w:spacing w:val="-3"/>
        </w:rPr>
        <w:t> </w:t>
      </w:r>
      <w:r>
        <w:rPr>
          <w:color w:val="231F20"/>
        </w:rPr>
        <w:t>made</w:t>
      </w:r>
      <w:r>
        <w:rPr>
          <w:color w:val="231F20"/>
          <w:spacing w:val="-3"/>
        </w:rPr>
        <w:t> </w:t>
      </w:r>
      <w:r>
        <w:rPr>
          <w:color w:val="231F20"/>
        </w:rPr>
        <w:t>thereunder</w:t>
      </w:r>
      <w:r>
        <w:rPr>
          <w:color w:val="231F20"/>
          <w:spacing w:val="-3"/>
        </w:rPr>
        <w:t> </w:t>
      </w:r>
      <w:r>
        <w:rPr>
          <w:color w:val="231F20"/>
        </w:rPr>
        <w:t>for</w:t>
      </w:r>
      <w:r>
        <w:rPr>
          <w:color w:val="231F20"/>
          <w:spacing w:val="-2"/>
        </w:rPr>
        <w:t> </w:t>
      </w:r>
      <w:r>
        <w:rPr>
          <w:color w:val="231F20"/>
        </w:rPr>
        <w:t>which</w:t>
      </w:r>
      <w:r>
        <w:rPr>
          <w:color w:val="231F20"/>
          <w:spacing w:val="-3"/>
        </w:rPr>
        <w:t> </w:t>
      </w:r>
      <w:r>
        <w:rPr>
          <w:color w:val="231F20"/>
        </w:rPr>
        <w:t>no</w:t>
      </w:r>
      <w:r>
        <w:rPr>
          <w:color w:val="231F20"/>
          <w:spacing w:val="-3"/>
        </w:rPr>
        <w:t> </w:t>
      </w:r>
      <w:r>
        <w:rPr>
          <w:color w:val="231F20"/>
        </w:rPr>
        <w:t>separate</w:t>
      </w:r>
      <w:r>
        <w:rPr>
          <w:color w:val="231F20"/>
          <w:spacing w:val="-3"/>
        </w:rPr>
        <w:t> </w:t>
      </w:r>
      <w:r>
        <w:rPr>
          <w:color w:val="231F20"/>
        </w:rPr>
        <w:t>penalty</w:t>
      </w:r>
      <w:r>
        <w:rPr>
          <w:color w:val="231F20"/>
          <w:spacing w:val="-3"/>
        </w:rPr>
        <w:t> </w:t>
      </w:r>
      <w:r>
        <w:rPr>
          <w:color w:val="231F20"/>
        </w:rPr>
        <w:t>has</w:t>
      </w:r>
      <w:r>
        <w:rPr>
          <w:color w:val="231F20"/>
          <w:spacing w:val="-3"/>
        </w:rPr>
        <w:t> </w:t>
      </w:r>
      <w:r>
        <w:rPr>
          <w:color w:val="231F20"/>
        </w:rPr>
        <w:t>been provided.</w:t>
      </w:r>
    </w:p>
    <w:p>
      <w:pPr>
        <w:pStyle w:val="BodyText"/>
        <w:spacing w:line="249" w:lineRule="auto" w:before="122"/>
        <w:ind w:left="1329" w:right="1352" w:firstLine="480"/>
        <w:jc w:val="both"/>
      </w:pPr>
      <w:r>
        <w:rPr>
          <w:i/>
          <w:color w:val="231F20"/>
        </w:rPr>
        <w:t>Clause</w:t>
      </w:r>
      <w:r>
        <w:rPr>
          <w:i/>
          <w:color w:val="231F20"/>
          <w:spacing w:val="-17"/>
        </w:rPr>
        <w:t> </w:t>
      </w:r>
      <w:r>
        <w:rPr>
          <w:color w:val="231F20"/>
        </w:rPr>
        <w:t>62.—This</w:t>
      </w:r>
      <w:r>
        <w:rPr>
          <w:color w:val="231F20"/>
          <w:spacing w:val="-16"/>
        </w:rPr>
        <w:t> </w:t>
      </w:r>
      <w:r>
        <w:rPr>
          <w:color w:val="231F20"/>
        </w:rPr>
        <w:t>clause</w:t>
      </w:r>
      <w:r>
        <w:rPr>
          <w:color w:val="231F20"/>
          <w:spacing w:val="-16"/>
        </w:rPr>
        <w:t> </w:t>
      </w:r>
      <w:r>
        <w:rPr>
          <w:color w:val="231F20"/>
        </w:rPr>
        <w:t>seeks</w:t>
      </w:r>
      <w:r>
        <w:rPr>
          <w:color w:val="231F20"/>
          <w:spacing w:val="-16"/>
        </w:rPr>
        <w:t> </w:t>
      </w:r>
      <w:r>
        <w:rPr>
          <w:color w:val="231F20"/>
        </w:rPr>
        <w:t>to</w:t>
      </w:r>
      <w:r>
        <w:rPr>
          <w:color w:val="231F20"/>
          <w:spacing w:val="-16"/>
        </w:rPr>
        <w:t> </w:t>
      </w:r>
      <w:r>
        <w:rPr>
          <w:color w:val="231F20"/>
        </w:rPr>
        <w:t>provide</w:t>
      </w:r>
      <w:r>
        <w:rPr>
          <w:color w:val="231F20"/>
          <w:spacing w:val="-16"/>
        </w:rPr>
        <w:t> </w:t>
      </w:r>
      <w:r>
        <w:rPr>
          <w:color w:val="231F20"/>
        </w:rPr>
        <w:t>for</w:t>
      </w:r>
      <w:r>
        <w:rPr>
          <w:color w:val="231F20"/>
          <w:spacing w:val="-17"/>
        </w:rPr>
        <w:t> </w:t>
      </w:r>
      <w:r>
        <w:rPr>
          <w:color w:val="231F20"/>
        </w:rPr>
        <w:t>appointment</w:t>
      </w:r>
      <w:r>
        <w:rPr>
          <w:color w:val="231F20"/>
          <w:spacing w:val="-16"/>
        </w:rPr>
        <w:t> </w:t>
      </w:r>
      <w:r>
        <w:rPr>
          <w:color w:val="231F20"/>
        </w:rPr>
        <w:t>of</w:t>
      </w:r>
      <w:r>
        <w:rPr>
          <w:color w:val="231F20"/>
          <w:spacing w:val="-24"/>
        </w:rPr>
        <w:t> </w:t>
      </w:r>
      <w:r>
        <w:rPr>
          <w:color w:val="231F20"/>
        </w:rPr>
        <w:t>Adjudicating</w:t>
      </w:r>
      <w:r>
        <w:rPr>
          <w:color w:val="231F20"/>
          <w:spacing w:val="-16"/>
        </w:rPr>
        <w:t> </w:t>
      </w:r>
      <w:r>
        <w:rPr>
          <w:color w:val="231F20"/>
        </w:rPr>
        <w:t>Officer</w:t>
      </w:r>
      <w:r>
        <w:rPr>
          <w:color w:val="231F20"/>
          <w:spacing w:val="-16"/>
        </w:rPr>
        <w:t> </w:t>
      </w:r>
      <w:r>
        <w:rPr>
          <w:color w:val="231F20"/>
        </w:rPr>
        <w:t>for adjudging</w:t>
      </w:r>
      <w:r>
        <w:rPr>
          <w:color w:val="231F20"/>
          <w:spacing w:val="21"/>
        </w:rPr>
        <w:t> </w:t>
      </w:r>
      <w:r>
        <w:rPr>
          <w:color w:val="231F20"/>
        </w:rPr>
        <w:t>penalties.</w:t>
      </w:r>
    </w:p>
    <w:p>
      <w:pPr>
        <w:pStyle w:val="BodyText"/>
        <w:spacing w:line="249" w:lineRule="auto" w:before="122"/>
        <w:ind w:left="1329" w:right="1347" w:firstLine="480"/>
        <w:jc w:val="both"/>
      </w:pPr>
      <w:r>
        <w:rPr>
          <w:i/>
          <w:color w:val="231F20"/>
        </w:rPr>
        <w:t>Clause </w:t>
      </w:r>
      <w:r>
        <w:rPr>
          <w:color w:val="231F20"/>
          <w:spacing w:val="2"/>
        </w:rPr>
        <w:t>63.—This clause seeks </w:t>
      </w:r>
      <w:r>
        <w:rPr>
          <w:color w:val="231F20"/>
        </w:rPr>
        <w:t>to lay </w:t>
      </w:r>
      <w:r>
        <w:rPr>
          <w:color w:val="231F20"/>
          <w:spacing w:val="2"/>
        </w:rPr>
        <w:t>down </w:t>
      </w:r>
      <w:r>
        <w:rPr>
          <w:color w:val="231F20"/>
        </w:rPr>
        <w:t>the </w:t>
      </w:r>
      <w:r>
        <w:rPr>
          <w:color w:val="231F20"/>
          <w:spacing w:val="2"/>
        </w:rPr>
        <w:t>procedure </w:t>
      </w:r>
      <w:r>
        <w:rPr>
          <w:color w:val="231F20"/>
        </w:rPr>
        <w:t>for </w:t>
      </w:r>
      <w:r>
        <w:rPr>
          <w:color w:val="231F20"/>
          <w:spacing w:val="2"/>
        </w:rPr>
        <w:t>adjudication </w:t>
      </w:r>
      <w:r>
        <w:rPr>
          <w:color w:val="231F20"/>
          <w:spacing w:val="3"/>
        </w:rPr>
        <w:t>by </w:t>
      </w:r>
      <w:r>
        <w:rPr>
          <w:color w:val="231F20"/>
        </w:rPr>
        <w:t>Adjudicating</w:t>
      </w:r>
      <w:r>
        <w:rPr>
          <w:color w:val="231F20"/>
          <w:spacing w:val="-17"/>
        </w:rPr>
        <w:t> </w:t>
      </w:r>
      <w:r>
        <w:rPr>
          <w:color w:val="231F20"/>
          <w:spacing w:val="-4"/>
        </w:rPr>
        <w:t>Officer.</w:t>
      </w:r>
    </w:p>
    <w:p>
      <w:pPr>
        <w:pStyle w:val="BodyText"/>
        <w:spacing w:line="249" w:lineRule="auto" w:before="122"/>
        <w:ind w:left="1329" w:right="1348" w:firstLine="480"/>
        <w:jc w:val="both"/>
      </w:pPr>
      <w:r>
        <w:rPr>
          <w:i/>
          <w:color w:val="231F20"/>
          <w:spacing w:val="-3"/>
        </w:rPr>
        <w:t>Clause</w:t>
      </w:r>
      <w:r>
        <w:rPr>
          <w:i/>
          <w:color w:val="231F20"/>
          <w:spacing w:val="-23"/>
        </w:rPr>
        <w:t> </w:t>
      </w:r>
      <w:r>
        <w:rPr>
          <w:color w:val="231F20"/>
        </w:rPr>
        <w:t>64—This</w:t>
      </w:r>
      <w:r>
        <w:rPr>
          <w:color w:val="231F20"/>
          <w:spacing w:val="-22"/>
        </w:rPr>
        <w:t> </w:t>
      </w:r>
      <w:r>
        <w:rPr>
          <w:color w:val="231F20"/>
        </w:rPr>
        <w:t>clause</w:t>
      </w:r>
      <w:r>
        <w:rPr>
          <w:color w:val="231F20"/>
          <w:spacing w:val="-23"/>
        </w:rPr>
        <w:t> </w:t>
      </w:r>
      <w:r>
        <w:rPr>
          <w:color w:val="231F20"/>
        </w:rPr>
        <w:t>seeks</w:t>
      </w:r>
      <w:r>
        <w:rPr>
          <w:color w:val="231F20"/>
          <w:spacing w:val="-24"/>
        </w:rPr>
        <w:t> </w:t>
      </w:r>
      <w:r>
        <w:rPr>
          <w:color w:val="231F20"/>
        </w:rPr>
        <w:t>to</w:t>
      </w:r>
      <w:r>
        <w:rPr>
          <w:color w:val="231F20"/>
          <w:spacing w:val="-23"/>
        </w:rPr>
        <w:t> </w:t>
      </w:r>
      <w:r>
        <w:rPr>
          <w:color w:val="231F20"/>
        </w:rPr>
        <w:t>provide</w:t>
      </w:r>
      <w:r>
        <w:rPr>
          <w:color w:val="231F20"/>
          <w:spacing w:val="-23"/>
        </w:rPr>
        <w:t> </w:t>
      </w:r>
      <w:r>
        <w:rPr>
          <w:color w:val="231F20"/>
        </w:rPr>
        <w:t>for</w:t>
      </w:r>
      <w:r>
        <w:rPr>
          <w:color w:val="231F20"/>
          <w:spacing w:val="-23"/>
        </w:rPr>
        <w:t> </w:t>
      </w:r>
      <w:r>
        <w:rPr>
          <w:color w:val="231F20"/>
        </w:rPr>
        <w:t>data</w:t>
      </w:r>
      <w:r>
        <w:rPr>
          <w:color w:val="231F20"/>
          <w:spacing w:val="-22"/>
        </w:rPr>
        <w:t> </w:t>
      </w:r>
      <w:r>
        <w:rPr>
          <w:color w:val="231F20"/>
        </w:rPr>
        <w:t>principal's</w:t>
      </w:r>
      <w:r>
        <w:rPr>
          <w:color w:val="231F20"/>
          <w:spacing w:val="-23"/>
        </w:rPr>
        <w:t> </w:t>
      </w:r>
      <w:r>
        <w:rPr>
          <w:color w:val="231F20"/>
        </w:rPr>
        <w:t>right</w:t>
      </w:r>
      <w:r>
        <w:rPr>
          <w:color w:val="231F20"/>
          <w:spacing w:val="-23"/>
        </w:rPr>
        <w:t> </w:t>
      </w:r>
      <w:r>
        <w:rPr>
          <w:color w:val="231F20"/>
        </w:rPr>
        <w:t>to</w:t>
      </w:r>
      <w:r>
        <w:rPr>
          <w:color w:val="231F20"/>
          <w:spacing w:val="-23"/>
        </w:rPr>
        <w:t> </w:t>
      </w:r>
      <w:r>
        <w:rPr>
          <w:color w:val="231F20"/>
        </w:rPr>
        <w:t>seek</w:t>
      </w:r>
      <w:r>
        <w:rPr>
          <w:color w:val="231F20"/>
          <w:spacing w:val="-24"/>
        </w:rPr>
        <w:t> </w:t>
      </w:r>
      <w:r>
        <w:rPr>
          <w:color w:val="231F20"/>
          <w:spacing w:val="-2"/>
        </w:rPr>
        <w:t>compensation </w:t>
      </w:r>
      <w:r>
        <w:rPr>
          <w:color w:val="231F20"/>
        </w:rPr>
        <w:t>from</w:t>
      </w:r>
      <w:r>
        <w:rPr>
          <w:color w:val="231F20"/>
          <w:spacing w:val="-9"/>
        </w:rPr>
        <w:t> </w:t>
      </w:r>
      <w:r>
        <w:rPr>
          <w:color w:val="231F20"/>
        </w:rPr>
        <w:t>the</w:t>
      </w:r>
      <w:r>
        <w:rPr>
          <w:color w:val="231F20"/>
          <w:spacing w:val="-8"/>
        </w:rPr>
        <w:t> </w:t>
      </w:r>
      <w:r>
        <w:rPr>
          <w:color w:val="231F20"/>
        </w:rPr>
        <w:t>data</w:t>
      </w:r>
      <w:r>
        <w:rPr>
          <w:color w:val="231F20"/>
          <w:spacing w:val="-9"/>
        </w:rPr>
        <w:t> </w:t>
      </w:r>
      <w:r>
        <w:rPr>
          <w:color w:val="231F20"/>
        </w:rPr>
        <w:t>fiduciary</w:t>
      </w:r>
      <w:r>
        <w:rPr>
          <w:color w:val="231F20"/>
          <w:spacing w:val="-8"/>
        </w:rPr>
        <w:t> </w:t>
      </w:r>
      <w:r>
        <w:rPr>
          <w:color w:val="231F20"/>
        </w:rPr>
        <w:t>in</w:t>
      </w:r>
      <w:r>
        <w:rPr>
          <w:color w:val="231F20"/>
          <w:spacing w:val="-8"/>
        </w:rPr>
        <w:t> </w:t>
      </w:r>
      <w:r>
        <w:rPr>
          <w:color w:val="231F20"/>
        </w:rPr>
        <w:t>case</w:t>
      </w:r>
      <w:r>
        <w:rPr>
          <w:color w:val="231F20"/>
          <w:spacing w:val="-9"/>
        </w:rPr>
        <w:t> </w:t>
      </w:r>
      <w:r>
        <w:rPr>
          <w:color w:val="231F20"/>
        </w:rPr>
        <w:t>of</w:t>
      </w:r>
      <w:r>
        <w:rPr>
          <w:color w:val="231F20"/>
          <w:spacing w:val="-8"/>
        </w:rPr>
        <w:t> </w:t>
      </w:r>
      <w:r>
        <w:rPr>
          <w:color w:val="231F20"/>
        </w:rPr>
        <w:t>suffering</w:t>
      </w:r>
      <w:r>
        <w:rPr>
          <w:color w:val="231F20"/>
          <w:spacing w:val="-9"/>
        </w:rPr>
        <w:t> </w:t>
      </w:r>
      <w:r>
        <w:rPr>
          <w:color w:val="231F20"/>
        </w:rPr>
        <w:t>harm.</w:t>
      </w:r>
    </w:p>
    <w:p>
      <w:pPr>
        <w:pStyle w:val="BodyText"/>
        <w:spacing w:line="249" w:lineRule="auto" w:before="121"/>
        <w:ind w:left="1329" w:right="1346" w:firstLine="480"/>
        <w:jc w:val="both"/>
      </w:pPr>
      <w:r>
        <w:rPr>
          <w:i/>
          <w:color w:val="231F20"/>
        </w:rPr>
        <w:t>Clause </w:t>
      </w:r>
      <w:r>
        <w:rPr>
          <w:color w:val="231F20"/>
        </w:rPr>
        <w:t>65.—This clause seeks to ensure that compensation or penalties under this Act would not interfere with any other penalty or punishment.</w:t>
      </w:r>
    </w:p>
    <w:p>
      <w:pPr>
        <w:spacing w:after="0" w:line="249" w:lineRule="auto"/>
        <w:jc w:val="both"/>
        <w:sectPr>
          <w:pgSz w:w="11900" w:h="16840"/>
          <w:pgMar w:header="1436" w:footer="0" w:top="1660" w:bottom="280" w:left="1020" w:right="1020"/>
        </w:sectPr>
      </w:pPr>
    </w:p>
    <w:p>
      <w:pPr>
        <w:pStyle w:val="BodyText"/>
        <w:spacing w:before="3"/>
        <w:rPr>
          <w:sz w:val="13"/>
        </w:rPr>
      </w:pPr>
    </w:p>
    <w:p>
      <w:pPr>
        <w:pStyle w:val="BodyText"/>
        <w:spacing w:line="249" w:lineRule="auto" w:before="96"/>
        <w:ind w:left="1329" w:right="1122" w:firstLine="480"/>
      </w:pPr>
      <w:r>
        <w:rPr>
          <w:i/>
          <w:color w:val="231F20"/>
        </w:rPr>
        <w:t>Clause </w:t>
      </w:r>
      <w:r>
        <w:rPr>
          <w:color w:val="231F20"/>
        </w:rPr>
        <w:t>66.—This clause seeks to lay down that penalties or compensation awarded under this Act may be recovered as arrear of land revenue.</w:t>
      </w:r>
    </w:p>
    <w:p>
      <w:pPr>
        <w:pStyle w:val="BodyText"/>
        <w:spacing w:line="249" w:lineRule="auto" w:before="121"/>
        <w:ind w:left="1329" w:right="1122" w:firstLine="480"/>
      </w:pPr>
      <w:r>
        <w:rPr>
          <w:i/>
          <w:color w:val="231F20"/>
        </w:rPr>
        <w:t>Clause </w:t>
      </w:r>
      <w:r>
        <w:rPr>
          <w:color w:val="231F20"/>
        </w:rPr>
        <w:t>67.—This clause seeks to lay down provisions relating to establishment of Appellate Tribunal.</w:t>
      </w:r>
    </w:p>
    <w:p>
      <w:pPr>
        <w:pStyle w:val="BodyText"/>
        <w:spacing w:line="249" w:lineRule="auto" w:before="122"/>
        <w:ind w:left="1329" w:right="1271" w:firstLine="480"/>
      </w:pPr>
      <w:r>
        <w:rPr>
          <w:i/>
          <w:color w:val="231F20"/>
        </w:rPr>
        <w:t>Clause</w:t>
      </w:r>
      <w:r>
        <w:rPr>
          <w:i/>
          <w:color w:val="231F20"/>
          <w:spacing w:val="-17"/>
        </w:rPr>
        <w:t> </w:t>
      </w:r>
      <w:r>
        <w:rPr>
          <w:color w:val="231F20"/>
        </w:rPr>
        <w:t>68.—This</w:t>
      </w:r>
      <w:r>
        <w:rPr>
          <w:color w:val="231F20"/>
          <w:spacing w:val="-21"/>
        </w:rPr>
        <w:t> </w:t>
      </w:r>
      <w:r>
        <w:rPr>
          <w:color w:val="231F20"/>
        </w:rPr>
        <w:t>clause</w:t>
      </w:r>
      <w:r>
        <w:rPr>
          <w:color w:val="231F20"/>
          <w:spacing w:val="-20"/>
        </w:rPr>
        <w:t> </w:t>
      </w:r>
      <w:r>
        <w:rPr>
          <w:color w:val="231F20"/>
        </w:rPr>
        <w:t>seeks</w:t>
      </w:r>
      <w:r>
        <w:rPr>
          <w:color w:val="231F20"/>
          <w:spacing w:val="-21"/>
        </w:rPr>
        <w:t> </w:t>
      </w:r>
      <w:r>
        <w:rPr>
          <w:color w:val="231F20"/>
        </w:rPr>
        <w:t>to</w:t>
      </w:r>
      <w:r>
        <w:rPr>
          <w:color w:val="231F20"/>
          <w:spacing w:val="-21"/>
        </w:rPr>
        <w:t> </w:t>
      </w:r>
      <w:r>
        <w:rPr>
          <w:color w:val="231F20"/>
        </w:rPr>
        <w:t>list</w:t>
      </w:r>
      <w:r>
        <w:rPr>
          <w:color w:val="231F20"/>
          <w:spacing w:val="-21"/>
        </w:rPr>
        <w:t> </w:t>
      </w:r>
      <w:r>
        <w:rPr>
          <w:color w:val="231F20"/>
        </w:rPr>
        <w:t>out</w:t>
      </w:r>
      <w:r>
        <w:rPr>
          <w:color w:val="231F20"/>
          <w:spacing w:val="-20"/>
        </w:rPr>
        <w:t> </w:t>
      </w:r>
      <w:r>
        <w:rPr>
          <w:color w:val="231F20"/>
        </w:rPr>
        <w:t>qualifications,</w:t>
      </w:r>
      <w:r>
        <w:rPr>
          <w:color w:val="231F20"/>
          <w:spacing w:val="-21"/>
        </w:rPr>
        <w:t> </w:t>
      </w:r>
      <w:r>
        <w:rPr>
          <w:color w:val="231F20"/>
        </w:rPr>
        <w:t>appointment,</w:t>
      </w:r>
      <w:r>
        <w:rPr>
          <w:color w:val="231F20"/>
          <w:spacing w:val="-20"/>
        </w:rPr>
        <w:t> </w:t>
      </w:r>
      <w:r>
        <w:rPr>
          <w:color w:val="231F20"/>
        </w:rPr>
        <w:t>term,</w:t>
      </w:r>
      <w:r>
        <w:rPr>
          <w:color w:val="231F20"/>
          <w:spacing w:val="-21"/>
        </w:rPr>
        <w:t> </w:t>
      </w:r>
      <w:r>
        <w:rPr>
          <w:color w:val="231F20"/>
        </w:rPr>
        <w:t>conditions of</w:t>
      </w:r>
      <w:r>
        <w:rPr>
          <w:color w:val="231F20"/>
          <w:spacing w:val="-3"/>
        </w:rPr>
        <w:t> </w:t>
      </w:r>
      <w:r>
        <w:rPr>
          <w:color w:val="231F20"/>
        </w:rPr>
        <w:t>service</w:t>
      </w:r>
      <w:r>
        <w:rPr>
          <w:color w:val="231F20"/>
          <w:spacing w:val="-4"/>
        </w:rPr>
        <w:t> </w:t>
      </w:r>
      <w:r>
        <w:rPr>
          <w:color w:val="231F20"/>
        </w:rPr>
        <w:t>of</w:t>
      </w:r>
      <w:r>
        <w:rPr>
          <w:color w:val="231F20"/>
          <w:spacing w:val="-3"/>
        </w:rPr>
        <w:t> </w:t>
      </w:r>
      <w:r>
        <w:rPr>
          <w:color w:val="231F20"/>
        </w:rPr>
        <w:t>Chairperson</w:t>
      </w:r>
      <w:r>
        <w:rPr>
          <w:color w:val="231F20"/>
          <w:spacing w:val="-3"/>
        </w:rPr>
        <w:t> </w:t>
      </w:r>
      <w:r>
        <w:rPr>
          <w:color w:val="231F20"/>
        </w:rPr>
        <w:t>and</w:t>
      </w:r>
      <w:r>
        <w:rPr>
          <w:color w:val="231F20"/>
          <w:spacing w:val="-3"/>
        </w:rPr>
        <w:t> </w:t>
      </w:r>
      <w:r>
        <w:rPr>
          <w:color w:val="231F20"/>
        </w:rPr>
        <w:t>Members</w:t>
      </w:r>
      <w:r>
        <w:rPr>
          <w:color w:val="231F20"/>
          <w:spacing w:val="-4"/>
        </w:rPr>
        <w:t> </w:t>
      </w:r>
      <w:r>
        <w:rPr>
          <w:color w:val="231F20"/>
        </w:rPr>
        <w:t>of</w:t>
      </w:r>
      <w:r>
        <w:rPr>
          <w:color w:val="231F20"/>
          <w:spacing w:val="-12"/>
        </w:rPr>
        <w:t> </w:t>
      </w:r>
      <w:r>
        <w:rPr>
          <w:color w:val="231F20"/>
        </w:rPr>
        <w:t>Appellate</w:t>
      </w:r>
      <w:r>
        <w:rPr>
          <w:color w:val="231F20"/>
          <w:spacing w:val="-7"/>
        </w:rPr>
        <w:t> </w:t>
      </w:r>
      <w:r>
        <w:rPr>
          <w:color w:val="231F20"/>
        </w:rPr>
        <w:t>Tribunal.</w:t>
      </w:r>
    </w:p>
    <w:p>
      <w:pPr>
        <w:pStyle w:val="BodyText"/>
        <w:spacing w:line="249" w:lineRule="auto" w:before="122"/>
        <w:ind w:left="1329" w:right="1122" w:firstLine="480"/>
      </w:pPr>
      <w:r>
        <w:rPr>
          <w:i/>
          <w:color w:val="231F20"/>
        </w:rPr>
        <w:t>Clause </w:t>
      </w:r>
      <w:r>
        <w:rPr>
          <w:color w:val="231F20"/>
        </w:rPr>
        <w:t>69.—This clause seeks to provide for filling up vacancies in the office of Chairperson and Members of Appellate Tribunal.</w:t>
      </w:r>
    </w:p>
    <w:p>
      <w:pPr>
        <w:pStyle w:val="BodyText"/>
        <w:spacing w:before="121"/>
        <w:ind w:left="1571" w:right="1780"/>
        <w:jc w:val="center"/>
      </w:pPr>
      <w:r>
        <w:rPr>
          <w:i/>
          <w:color w:val="231F20"/>
        </w:rPr>
        <w:t>Clause </w:t>
      </w:r>
      <w:r>
        <w:rPr>
          <w:color w:val="231F20"/>
        </w:rPr>
        <w:t>70.—This clause seeks to provide for staffing of Appellate Tribunal.</w:t>
      </w:r>
    </w:p>
    <w:p>
      <w:pPr>
        <w:pStyle w:val="BodyText"/>
        <w:spacing w:line="249" w:lineRule="auto" w:before="130"/>
        <w:ind w:left="1329" w:right="1122" w:firstLine="480"/>
      </w:pPr>
      <w:r>
        <w:rPr>
          <w:i/>
          <w:color w:val="231F20"/>
        </w:rPr>
        <w:t>Clause </w:t>
      </w:r>
      <w:r>
        <w:rPr>
          <w:color w:val="231F20"/>
        </w:rPr>
        <w:t>71.—This clause seeks to provide for distribution of business to different benches of the Appellate Tribunal.</w:t>
      </w:r>
    </w:p>
    <w:p>
      <w:pPr>
        <w:pStyle w:val="BodyText"/>
        <w:spacing w:line="249" w:lineRule="auto" w:before="122"/>
        <w:ind w:left="1329" w:right="1122" w:firstLine="480"/>
      </w:pPr>
      <w:r>
        <w:rPr>
          <w:i/>
          <w:color w:val="231F20"/>
        </w:rPr>
        <w:t>Clause</w:t>
      </w:r>
      <w:r>
        <w:rPr>
          <w:i/>
          <w:color w:val="231F20"/>
          <w:spacing w:val="-12"/>
        </w:rPr>
        <w:t> </w:t>
      </w:r>
      <w:r>
        <w:rPr>
          <w:color w:val="231F20"/>
        </w:rPr>
        <w:t>72.—This</w:t>
      </w:r>
      <w:r>
        <w:rPr>
          <w:color w:val="231F20"/>
          <w:spacing w:val="-12"/>
        </w:rPr>
        <w:t> </w:t>
      </w:r>
      <w:r>
        <w:rPr>
          <w:color w:val="231F20"/>
        </w:rPr>
        <w:t>clause</w:t>
      </w:r>
      <w:r>
        <w:rPr>
          <w:color w:val="231F20"/>
          <w:spacing w:val="-13"/>
        </w:rPr>
        <w:t> </w:t>
      </w:r>
      <w:r>
        <w:rPr>
          <w:color w:val="231F20"/>
        </w:rPr>
        <w:t>seeks</w:t>
      </w:r>
      <w:r>
        <w:rPr>
          <w:color w:val="231F20"/>
          <w:spacing w:val="-12"/>
        </w:rPr>
        <w:t> </w:t>
      </w:r>
      <w:r>
        <w:rPr>
          <w:color w:val="231F20"/>
        </w:rPr>
        <w:t>to</w:t>
      </w:r>
      <w:r>
        <w:rPr>
          <w:color w:val="231F20"/>
          <w:spacing w:val="-13"/>
        </w:rPr>
        <w:t> </w:t>
      </w:r>
      <w:r>
        <w:rPr>
          <w:color w:val="231F20"/>
        </w:rPr>
        <w:t>provide</w:t>
      </w:r>
      <w:r>
        <w:rPr>
          <w:color w:val="231F20"/>
          <w:spacing w:val="-12"/>
        </w:rPr>
        <w:t> </w:t>
      </w:r>
      <w:r>
        <w:rPr>
          <w:color w:val="231F20"/>
        </w:rPr>
        <w:t>for</w:t>
      </w:r>
      <w:r>
        <w:rPr>
          <w:color w:val="231F20"/>
          <w:spacing w:val="-13"/>
        </w:rPr>
        <w:t> </w:t>
      </w:r>
      <w:r>
        <w:rPr>
          <w:color w:val="231F20"/>
        </w:rPr>
        <w:t>appeal</w:t>
      </w:r>
      <w:r>
        <w:rPr>
          <w:color w:val="231F20"/>
          <w:spacing w:val="-12"/>
        </w:rPr>
        <w:t> </w:t>
      </w:r>
      <w:r>
        <w:rPr>
          <w:color w:val="231F20"/>
        </w:rPr>
        <w:t>to</w:t>
      </w:r>
      <w:r>
        <w:rPr>
          <w:color w:val="231F20"/>
          <w:spacing w:val="-12"/>
        </w:rPr>
        <w:t> </w:t>
      </w:r>
      <w:r>
        <w:rPr>
          <w:color w:val="231F20"/>
        </w:rPr>
        <w:t>the</w:t>
      </w:r>
      <w:r>
        <w:rPr>
          <w:color w:val="231F20"/>
          <w:spacing w:val="-25"/>
        </w:rPr>
        <w:t> </w:t>
      </w:r>
      <w:r>
        <w:rPr>
          <w:color w:val="231F20"/>
        </w:rPr>
        <w:t>Appellate</w:t>
      </w:r>
      <w:r>
        <w:rPr>
          <w:color w:val="231F20"/>
          <w:spacing w:val="-17"/>
        </w:rPr>
        <w:t> </w:t>
      </w:r>
      <w:r>
        <w:rPr>
          <w:color w:val="231F20"/>
        </w:rPr>
        <w:t>Tribunal</w:t>
      </w:r>
      <w:r>
        <w:rPr>
          <w:color w:val="231F20"/>
          <w:spacing w:val="-12"/>
        </w:rPr>
        <w:t> </w:t>
      </w:r>
      <w:r>
        <w:rPr>
          <w:color w:val="231F20"/>
        </w:rPr>
        <w:t>against any decision of the</w:t>
      </w:r>
      <w:r>
        <w:rPr>
          <w:color w:val="231F20"/>
          <w:spacing w:val="14"/>
        </w:rPr>
        <w:t> </w:t>
      </w:r>
      <w:r>
        <w:rPr>
          <w:color w:val="231F20"/>
          <w:spacing w:val="-3"/>
        </w:rPr>
        <w:t>Authority.</w:t>
      </w:r>
    </w:p>
    <w:p>
      <w:pPr>
        <w:pStyle w:val="BodyText"/>
        <w:spacing w:line="249" w:lineRule="auto" w:before="122"/>
        <w:ind w:left="1329" w:right="1122" w:firstLine="480"/>
      </w:pPr>
      <w:r>
        <w:rPr>
          <w:i/>
          <w:color w:val="231F20"/>
        </w:rPr>
        <w:t>Clause</w:t>
      </w:r>
      <w:r>
        <w:rPr>
          <w:i/>
          <w:color w:val="231F20"/>
          <w:spacing w:val="-16"/>
        </w:rPr>
        <w:t> </w:t>
      </w:r>
      <w:r>
        <w:rPr>
          <w:color w:val="231F20"/>
        </w:rPr>
        <w:t>73.—This</w:t>
      </w:r>
      <w:r>
        <w:rPr>
          <w:color w:val="231F20"/>
          <w:spacing w:val="-16"/>
        </w:rPr>
        <w:t> </w:t>
      </w:r>
      <w:r>
        <w:rPr>
          <w:color w:val="231F20"/>
        </w:rPr>
        <w:t>clause</w:t>
      </w:r>
      <w:r>
        <w:rPr>
          <w:color w:val="231F20"/>
          <w:spacing w:val="-15"/>
        </w:rPr>
        <w:t> </w:t>
      </w:r>
      <w:r>
        <w:rPr>
          <w:color w:val="231F20"/>
        </w:rPr>
        <w:t>seeks</w:t>
      </w:r>
      <w:r>
        <w:rPr>
          <w:color w:val="231F20"/>
          <w:spacing w:val="-16"/>
        </w:rPr>
        <w:t> </w:t>
      </w:r>
      <w:r>
        <w:rPr>
          <w:color w:val="231F20"/>
        </w:rPr>
        <w:t>to</w:t>
      </w:r>
      <w:r>
        <w:rPr>
          <w:color w:val="231F20"/>
          <w:spacing w:val="-15"/>
        </w:rPr>
        <w:t> </w:t>
      </w:r>
      <w:r>
        <w:rPr>
          <w:color w:val="231F20"/>
        </w:rPr>
        <w:t>lay</w:t>
      </w:r>
      <w:r>
        <w:rPr>
          <w:color w:val="231F20"/>
          <w:spacing w:val="-16"/>
        </w:rPr>
        <w:t> </w:t>
      </w:r>
      <w:r>
        <w:rPr>
          <w:color w:val="231F20"/>
        </w:rPr>
        <w:t>down</w:t>
      </w:r>
      <w:r>
        <w:rPr>
          <w:color w:val="231F20"/>
          <w:spacing w:val="-15"/>
        </w:rPr>
        <w:t> </w:t>
      </w:r>
      <w:r>
        <w:rPr>
          <w:color w:val="231F20"/>
        </w:rPr>
        <w:t>the</w:t>
      </w:r>
      <w:r>
        <w:rPr>
          <w:color w:val="231F20"/>
          <w:spacing w:val="-17"/>
        </w:rPr>
        <w:t> </w:t>
      </w:r>
      <w:r>
        <w:rPr>
          <w:color w:val="231F20"/>
        </w:rPr>
        <w:t>procedure</w:t>
      </w:r>
      <w:r>
        <w:rPr>
          <w:color w:val="231F20"/>
          <w:spacing w:val="-15"/>
        </w:rPr>
        <w:t> </w:t>
      </w:r>
      <w:r>
        <w:rPr>
          <w:color w:val="231F20"/>
        </w:rPr>
        <w:t>and</w:t>
      </w:r>
      <w:r>
        <w:rPr>
          <w:color w:val="231F20"/>
          <w:spacing w:val="-16"/>
        </w:rPr>
        <w:t> </w:t>
      </w:r>
      <w:r>
        <w:rPr>
          <w:color w:val="231F20"/>
        </w:rPr>
        <w:t>powers</w:t>
      </w:r>
      <w:r>
        <w:rPr>
          <w:color w:val="231F20"/>
          <w:spacing w:val="-15"/>
        </w:rPr>
        <w:t> </w:t>
      </w:r>
      <w:r>
        <w:rPr>
          <w:color w:val="231F20"/>
        </w:rPr>
        <w:t>of</w:t>
      </w:r>
      <w:r>
        <w:rPr>
          <w:color w:val="231F20"/>
          <w:spacing w:val="-16"/>
        </w:rPr>
        <w:t> </w:t>
      </w:r>
      <w:r>
        <w:rPr>
          <w:color w:val="231F20"/>
        </w:rPr>
        <w:t>the</w:t>
      </w:r>
      <w:r>
        <w:rPr>
          <w:color w:val="231F20"/>
          <w:spacing w:val="-28"/>
        </w:rPr>
        <w:t> </w:t>
      </w:r>
      <w:r>
        <w:rPr>
          <w:color w:val="231F20"/>
        </w:rPr>
        <w:t>Appellate </w:t>
      </w:r>
      <w:r>
        <w:rPr>
          <w:color w:val="231F20"/>
          <w:spacing w:val="-3"/>
        </w:rPr>
        <w:t>Tribunal.</w:t>
      </w:r>
    </w:p>
    <w:p>
      <w:pPr>
        <w:pStyle w:val="BodyText"/>
        <w:spacing w:line="249" w:lineRule="auto" w:before="121"/>
        <w:ind w:left="1329" w:right="1122" w:firstLine="480"/>
      </w:pPr>
      <w:r>
        <w:rPr>
          <w:i/>
          <w:color w:val="231F20"/>
        </w:rPr>
        <w:t>Clause</w:t>
      </w:r>
      <w:r>
        <w:rPr>
          <w:i/>
          <w:color w:val="231F20"/>
          <w:spacing w:val="-17"/>
        </w:rPr>
        <w:t> </w:t>
      </w:r>
      <w:r>
        <w:rPr>
          <w:color w:val="231F20"/>
        </w:rPr>
        <w:t>74.—This</w:t>
      </w:r>
      <w:r>
        <w:rPr>
          <w:color w:val="231F20"/>
          <w:spacing w:val="-18"/>
        </w:rPr>
        <w:t> </w:t>
      </w:r>
      <w:r>
        <w:rPr>
          <w:color w:val="231F20"/>
        </w:rPr>
        <w:t>clause</w:t>
      </w:r>
      <w:r>
        <w:rPr>
          <w:color w:val="231F20"/>
          <w:spacing w:val="-17"/>
        </w:rPr>
        <w:t> </w:t>
      </w:r>
      <w:r>
        <w:rPr>
          <w:color w:val="231F20"/>
        </w:rPr>
        <w:t>seeks</w:t>
      </w:r>
      <w:r>
        <w:rPr>
          <w:color w:val="231F20"/>
          <w:spacing w:val="-18"/>
        </w:rPr>
        <w:t> </w:t>
      </w:r>
      <w:r>
        <w:rPr>
          <w:color w:val="231F20"/>
        </w:rPr>
        <w:t>to</w:t>
      </w:r>
      <w:r>
        <w:rPr>
          <w:color w:val="231F20"/>
          <w:spacing w:val="-18"/>
        </w:rPr>
        <w:t> </w:t>
      </w:r>
      <w:r>
        <w:rPr>
          <w:color w:val="231F20"/>
        </w:rPr>
        <w:t>provide</w:t>
      </w:r>
      <w:r>
        <w:rPr>
          <w:color w:val="231F20"/>
          <w:spacing w:val="-18"/>
        </w:rPr>
        <w:t> </w:t>
      </w:r>
      <w:r>
        <w:rPr>
          <w:color w:val="231F20"/>
        </w:rPr>
        <w:t>that</w:t>
      </w:r>
      <w:r>
        <w:rPr>
          <w:color w:val="231F20"/>
          <w:spacing w:val="-18"/>
        </w:rPr>
        <w:t> </w:t>
      </w:r>
      <w:r>
        <w:rPr>
          <w:color w:val="231F20"/>
        </w:rPr>
        <w:t>the</w:t>
      </w:r>
      <w:r>
        <w:rPr>
          <w:color w:val="231F20"/>
          <w:spacing w:val="-25"/>
        </w:rPr>
        <w:t> </w:t>
      </w:r>
      <w:r>
        <w:rPr>
          <w:color w:val="231F20"/>
        </w:rPr>
        <w:t>Appellate</w:t>
      </w:r>
      <w:r>
        <w:rPr>
          <w:color w:val="231F20"/>
          <w:spacing w:val="-21"/>
        </w:rPr>
        <w:t> </w:t>
      </w:r>
      <w:r>
        <w:rPr>
          <w:color w:val="231F20"/>
        </w:rPr>
        <w:t>Tribunal</w:t>
      </w:r>
      <w:r>
        <w:rPr>
          <w:color w:val="231F20"/>
          <w:spacing w:val="-18"/>
        </w:rPr>
        <w:t> </w:t>
      </w:r>
      <w:r>
        <w:rPr>
          <w:color w:val="231F20"/>
        </w:rPr>
        <w:t>shall</w:t>
      </w:r>
      <w:r>
        <w:rPr>
          <w:color w:val="231F20"/>
          <w:spacing w:val="-18"/>
        </w:rPr>
        <w:t> </w:t>
      </w:r>
      <w:r>
        <w:rPr>
          <w:color w:val="231F20"/>
        </w:rPr>
        <w:t>have</w:t>
      </w:r>
      <w:r>
        <w:rPr>
          <w:color w:val="231F20"/>
          <w:spacing w:val="-18"/>
        </w:rPr>
        <w:t> </w:t>
      </w:r>
      <w:r>
        <w:rPr>
          <w:color w:val="231F20"/>
        </w:rPr>
        <w:t>all</w:t>
      </w:r>
      <w:r>
        <w:rPr>
          <w:color w:val="231F20"/>
          <w:spacing w:val="-18"/>
        </w:rPr>
        <w:t> </w:t>
      </w:r>
      <w:r>
        <w:rPr>
          <w:color w:val="231F20"/>
        </w:rPr>
        <w:t>the powers of a civil</w:t>
      </w:r>
      <w:r>
        <w:rPr>
          <w:color w:val="231F20"/>
          <w:spacing w:val="-29"/>
        </w:rPr>
        <w:t> </w:t>
      </w:r>
      <w:r>
        <w:rPr>
          <w:color w:val="231F20"/>
        </w:rPr>
        <w:t>court.</w:t>
      </w:r>
    </w:p>
    <w:p>
      <w:pPr>
        <w:pStyle w:val="BodyText"/>
        <w:spacing w:line="249" w:lineRule="auto" w:before="122"/>
        <w:ind w:left="1329" w:right="1122" w:firstLine="480"/>
      </w:pPr>
      <w:r>
        <w:rPr>
          <w:i/>
          <w:color w:val="231F20"/>
        </w:rPr>
        <w:t>Clause</w:t>
      </w:r>
      <w:r>
        <w:rPr>
          <w:i/>
          <w:color w:val="231F20"/>
          <w:spacing w:val="-8"/>
        </w:rPr>
        <w:t> </w:t>
      </w:r>
      <w:r>
        <w:rPr>
          <w:color w:val="231F20"/>
        </w:rPr>
        <w:t>75.—This</w:t>
      </w:r>
      <w:r>
        <w:rPr>
          <w:color w:val="231F20"/>
          <w:spacing w:val="-8"/>
        </w:rPr>
        <w:t> </w:t>
      </w:r>
      <w:r>
        <w:rPr>
          <w:color w:val="231F20"/>
        </w:rPr>
        <w:t>clause</w:t>
      </w:r>
      <w:r>
        <w:rPr>
          <w:color w:val="231F20"/>
          <w:spacing w:val="-8"/>
        </w:rPr>
        <w:t> </w:t>
      </w:r>
      <w:r>
        <w:rPr>
          <w:color w:val="231F20"/>
        </w:rPr>
        <w:t>seeks</w:t>
      </w:r>
      <w:r>
        <w:rPr>
          <w:color w:val="231F20"/>
          <w:spacing w:val="-8"/>
        </w:rPr>
        <w:t> </w:t>
      </w:r>
      <w:r>
        <w:rPr>
          <w:color w:val="231F20"/>
        </w:rPr>
        <w:t>to</w:t>
      </w:r>
      <w:r>
        <w:rPr>
          <w:color w:val="231F20"/>
          <w:spacing w:val="-8"/>
        </w:rPr>
        <w:t> </w:t>
      </w:r>
      <w:r>
        <w:rPr>
          <w:color w:val="231F20"/>
        </w:rPr>
        <w:t>provide</w:t>
      </w:r>
      <w:r>
        <w:rPr>
          <w:color w:val="231F20"/>
          <w:spacing w:val="-8"/>
        </w:rPr>
        <w:t> </w:t>
      </w:r>
      <w:r>
        <w:rPr>
          <w:color w:val="231F20"/>
        </w:rPr>
        <w:t>for</w:t>
      </w:r>
      <w:r>
        <w:rPr>
          <w:color w:val="231F20"/>
          <w:spacing w:val="-8"/>
        </w:rPr>
        <w:t> </w:t>
      </w:r>
      <w:r>
        <w:rPr>
          <w:color w:val="231F20"/>
        </w:rPr>
        <w:t>an</w:t>
      </w:r>
      <w:r>
        <w:rPr>
          <w:color w:val="231F20"/>
          <w:spacing w:val="-9"/>
        </w:rPr>
        <w:t> </w:t>
      </w:r>
      <w:r>
        <w:rPr>
          <w:color w:val="231F20"/>
        </w:rPr>
        <w:t>appeal</w:t>
      </w:r>
      <w:r>
        <w:rPr>
          <w:color w:val="231F20"/>
          <w:spacing w:val="-8"/>
        </w:rPr>
        <w:t> </w:t>
      </w:r>
      <w:r>
        <w:rPr>
          <w:color w:val="231F20"/>
        </w:rPr>
        <w:t>to</w:t>
      </w:r>
      <w:r>
        <w:rPr>
          <w:color w:val="231F20"/>
          <w:spacing w:val="-8"/>
        </w:rPr>
        <w:t> </w:t>
      </w:r>
      <w:r>
        <w:rPr>
          <w:color w:val="231F20"/>
        </w:rPr>
        <w:t>the</w:t>
      </w:r>
      <w:r>
        <w:rPr>
          <w:color w:val="231F20"/>
          <w:spacing w:val="-8"/>
        </w:rPr>
        <w:t> </w:t>
      </w:r>
      <w:r>
        <w:rPr>
          <w:color w:val="231F20"/>
        </w:rPr>
        <w:t>Supreme</w:t>
      </w:r>
      <w:r>
        <w:rPr>
          <w:color w:val="231F20"/>
          <w:spacing w:val="-8"/>
        </w:rPr>
        <w:t> </w:t>
      </w:r>
      <w:r>
        <w:rPr>
          <w:color w:val="231F20"/>
        </w:rPr>
        <w:t>Court</w:t>
      </w:r>
      <w:r>
        <w:rPr>
          <w:color w:val="231F20"/>
          <w:spacing w:val="-8"/>
        </w:rPr>
        <w:t> </w:t>
      </w:r>
      <w:r>
        <w:rPr>
          <w:color w:val="231F20"/>
        </w:rPr>
        <w:t>against any order of the Appellate</w:t>
      </w:r>
      <w:r>
        <w:rPr>
          <w:color w:val="231F20"/>
          <w:spacing w:val="-15"/>
        </w:rPr>
        <w:t> </w:t>
      </w:r>
      <w:r>
        <w:rPr>
          <w:color w:val="231F20"/>
          <w:spacing w:val="-3"/>
        </w:rPr>
        <w:t>Tribunal.</w:t>
      </w:r>
    </w:p>
    <w:p>
      <w:pPr>
        <w:pStyle w:val="BodyText"/>
        <w:spacing w:line="249" w:lineRule="auto" w:before="122"/>
        <w:ind w:left="1329" w:right="1122" w:firstLine="480"/>
      </w:pPr>
      <w:r>
        <w:rPr>
          <w:i/>
          <w:color w:val="231F20"/>
        </w:rPr>
        <w:t>Clause </w:t>
      </w:r>
      <w:r>
        <w:rPr>
          <w:color w:val="231F20"/>
        </w:rPr>
        <w:t>76.—This clause seeks to provide for the applicant or appellant to appear in person or authorise legal representative.</w:t>
      </w:r>
    </w:p>
    <w:p>
      <w:pPr>
        <w:pStyle w:val="BodyText"/>
        <w:spacing w:line="249" w:lineRule="auto" w:before="121"/>
        <w:ind w:left="1329" w:right="1271" w:firstLine="480"/>
      </w:pPr>
      <w:r>
        <w:rPr>
          <w:i/>
          <w:color w:val="231F20"/>
        </w:rPr>
        <w:t>Clause</w:t>
      </w:r>
      <w:r>
        <w:rPr>
          <w:i/>
          <w:color w:val="231F20"/>
          <w:spacing w:val="-12"/>
        </w:rPr>
        <w:t> </w:t>
      </w:r>
      <w:r>
        <w:rPr>
          <w:color w:val="231F20"/>
        </w:rPr>
        <w:t>77.—This</w:t>
      </w:r>
      <w:r>
        <w:rPr>
          <w:color w:val="231F20"/>
          <w:spacing w:val="-13"/>
        </w:rPr>
        <w:t> </w:t>
      </w:r>
      <w:r>
        <w:rPr>
          <w:color w:val="231F20"/>
        </w:rPr>
        <w:t>clause</w:t>
      </w:r>
      <w:r>
        <w:rPr>
          <w:color w:val="231F20"/>
          <w:spacing w:val="-12"/>
        </w:rPr>
        <w:t> </w:t>
      </w:r>
      <w:r>
        <w:rPr>
          <w:color w:val="231F20"/>
        </w:rPr>
        <w:t>seeks</w:t>
      </w:r>
      <w:r>
        <w:rPr>
          <w:color w:val="231F20"/>
          <w:spacing w:val="-13"/>
        </w:rPr>
        <w:t> </w:t>
      </w:r>
      <w:r>
        <w:rPr>
          <w:color w:val="231F20"/>
        </w:rPr>
        <w:t>to</w:t>
      </w:r>
      <w:r>
        <w:rPr>
          <w:color w:val="231F20"/>
          <w:spacing w:val="-13"/>
        </w:rPr>
        <w:t> </w:t>
      </w:r>
      <w:r>
        <w:rPr>
          <w:color w:val="231F20"/>
        </w:rPr>
        <w:t>lay</w:t>
      </w:r>
      <w:r>
        <w:rPr>
          <w:color w:val="231F20"/>
          <w:spacing w:val="-12"/>
        </w:rPr>
        <w:t> </w:t>
      </w:r>
      <w:r>
        <w:rPr>
          <w:color w:val="231F20"/>
        </w:rPr>
        <w:t>down</w:t>
      </w:r>
      <w:r>
        <w:rPr>
          <w:color w:val="231F20"/>
          <w:spacing w:val="-13"/>
        </w:rPr>
        <w:t> </w:t>
      </w:r>
      <w:r>
        <w:rPr>
          <w:color w:val="231F20"/>
        </w:rPr>
        <w:t>that</w:t>
      </w:r>
      <w:r>
        <w:rPr>
          <w:color w:val="231F20"/>
          <w:spacing w:val="-12"/>
        </w:rPr>
        <w:t> </w:t>
      </w:r>
      <w:r>
        <w:rPr>
          <w:color w:val="231F20"/>
        </w:rPr>
        <w:t>no</w:t>
      </w:r>
      <w:r>
        <w:rPr>
          <w:color w:val="231F20"/>
          <w:spacing w:val="-14"/>
        </w:rPr>
        <w:t> </w:t>
      </w:r>
      <w:r>
        <w:rPr>
          <w:color w:val="231F20"/>
        </w:rPr>
        <w:t>civil</w:t>
      </w:r>
      <w:r>
        <w:rPr>
          <w:color w:val="231F20"/>
          <w:spacing w:val="-12"/>
        </w:rPr>
        <w:t> </w:t>
      </w:r>
      <w:r>
        <w:rPr>
          <w:color w:val="231F20"/>
        </w:rPr>
        <w:t>court</w:t>
      </w:r>
      <w:r>
        <w:rPr>
          <w:color w:val="231F20"/>
          <w:spacing w:val="-12"/>
        </w:rPr>
        <w:t> </w:t>
      </w:r>
      <w:r>
        <w:rPr>
          <w:color w:val="231F20"/>
        </w:rPr>
        <w:t>would</w:t>
      </w:r>
      <w:r>
        <w:rPr>
          <w:color w:val="231F20"/>
          <w:spacing w:val="-13"/>
        </w:rPr>
        <w:t> </w:t>
      </w:r>
      <w:r>
        <w:rPr>
          <w:color w:val="231F20"/>
        </w:rPr>
        <w:t>have</w:t>
      </w:r>
      <w:r>
        <w:rPr>
          <w:color w:val="231F20"/>
          <w:spacing w:val="-14"/>
        </w:rPr>
        <w:t> </w:t>
      </w:r>
      <w:r>
        <w:rPr>
          <w:color w:val="231F20"/>
        </w:rPr>
        <w:t>jurisdiction to</w:t>
      </w:r>
      <w:r>
        <w:rPr>
          <w:color w:val="231F20"/>
          <w:spacing w:val="-7"/>
        </w:rPr>
        <w:t> </w:t>
      </w:r>
      <w:r>
        <w:rPr>
          <w:color w:val="231F20"/>
        </w:rPr>
        <w:t>entertain</w:t>
      </w:r>
      <w:r>
        <w:rPr>
          <w:color w:val="231F20"/>
          <w:spacing w:val="-7"/>
        </w:rPr>
        <w:t> </w:t>
      </w:r>
      <w:r>
        <w:rPr>
          <w:color w:val="231F20"/>
        </w:rPr>
        <w:t>any</w:t>
      </w:r>
      <w:r>
        <w:rPr>
          <w:color w:val="231F20"/>
          <w:spacing w:val="-7"/>
        </w:rPr>
        <w:t> </w:t>
      </w:r>
      <w:r>
        <w:rPr>
          <w:color w:val="231F20"/>
        </w:rPr>
        <w:t>suit</w:t>
      </w:r>
      <w:r>
        <w:rPr>
          <w:color w:val="231F20"/>
          <w:spacing w:val="-6"/>
        </w:rPr>
        <w:t> </w:t>
      </w:r>
      <w:r>
        <w:rPr>
          <w:color w:val="231F20"/>
        </w:rPr>
        <w:t>on</w:t>
      </w:r>
      <w:r>
        <w:rPr>
          <w:color w:val="231F20"/>
          <w:spacing w:val="-7"/>
        </w:rPr>
        <w:t> </w:t>
      </w:r>
      <w:r>
        <w:rPr>
          <w:color w:val="231F20"/>
        </w:rPr>
        <w:t>any</w:t>
      </w:r>
      <w:r>
        <w:rPr>
          <w:color w:val="231F20"/>
          <w:spacing w:val="-7"/>
        </w:rPr>
        <w:t> </w:t>
      </w:r>
      <w:r>
        <w:rPr>
          <w:color w:val="231F20"/>
        </w:rPr>
        <w:t>matter</w:t>
      </w:r>
      <w:r>
        <w:rPr>
          <w:color w:val="231F20"/>
          <w:spacing w:val="-7"/>
        </w:rPr>
        <w:t> </w:t>
      </w:r>
      <w:r>
        <w:rPr>
          <w:color w:val="231F20"/>
        </w:rPr>
        <w:t>which</w:t>
      </w:r>
      <w:r>
        <w:rPr>
          <w:color w:val="231F20"/>
          <w:spacing w:val="-6"/>
        </w:rPr>
        <w:t> </w:t>
      </w:r>
      <w:r>
        <w:rPr>
          <w:color w:val="231F20"/>
        </w:rPr>
        <w:t>falls</w:t>
      </w:r>
      <w:r>
        <w:rPr>
          <w:color w:val="231F20"/>
          <w:spacing w:val="-7"/>
        </w:rPr>
        <w:t> </w:t>
      </w:r>
      <w:r>
        <w:rPr>
          <w:color w:val="231F20"/>
        </w:rPr>
        <w:t>within</w:t>
      </w:r>
      <w:r>
        <w:rPr>
          <w:color w:val="231F20"/>
          <w:spacing w:val="-7"/>
        </w:rPr>
        <w:t> </w:t>
      </w:r>
      <w:r>
        <w:rPr>
          <w:color w:val="231F20"/>
        </w:rPr>
        <w:t>the</w:t>
      </w:r>
      <w:r>
        <w:rPr>
          <w:color w:val="231F20"/>
          <w:spacing w:val="-7"/>
        </w:rPr>
        <w:t> </w:t>
      </w:r>
      <w:r>
        <w:rPr>
          <w:color w:val="231F20"/>
        </w:rPr>
        <w:t>ambit</w:t>
      </w:r>
      <w:r>
        <w:rPr>
          <w:color w:val="231F20"/>
          <w:spacing w:val="-6"/>
        </w:rPr>
        <w:t> </w:t>
      </w:r>
      <w:r>
        <w:rPr>
          <w:color w:val="231F20"/>
        </w:rPr>
        <w:t>of</w:t>
      </w:r>
      <w:r>
        <w:rPr>
          <w:color w:val="231F20"/>
          <w:spacing w:val="-16"/>
        </w:rPr>
        <w:t> </w:t>
      </w:r>
      <w:r>
        <w:rPr>
          <w:color w:val="231F20"/>
        </w:rPr>
        <w:t>Appellate</w:t>
      </w:r>
      <w:r>
        <w:rPr>
          <w:color w:val="231F20"/>
          <w:spacing w:val="-10"/>
        </w:rPr>
        <w:t> </w:t>
      </w:r>
      <w:r>
        <w:rPr>
          <w:color w:val="231F20"/>
        </w:rPr>
        <w:t>Tribunal.</w:t>
      </w:r>
    </w:p>
    <w:p>
      <w:pPr>
        <w:pStyle w:val="BodyText"/>
        <w:spacing w:line="249" w:lineRule="auto" w:before="122"/>
        <w:ind w:left="1329" w:right="1347" w:firstLine="480"/>
      </w:pPr>
      <w:r>
        <w:rPr>
          <w:i/>
          <w:color w:val="231F20"/>
        </w:rPr>
        <w:t>Clause</w:t>
      </w:r>
      <w:r>
        <w:rPr>
          <w:i/>
          <w:color w:val="231F20"/>
          <w:spacing w:val="-10"/>
        </w:rPr>
        <w:t> </w:t>
      </w:r>
      <w:r>
        <w:rPr>
          <w:color w:val="231F20"/>
        </w:rPr>
        <w:t>78.—This</w:t>
      </w:r>
      <w:r>
        <w:rPr>
          <w:color w:val="231F20"/>
          <w:spacing w:val="-11"/>
        </w:rPr>
        <w:t> </w:t>
      </w:r>
      <w:r>
        <w:rPr>
          <w:color w:val="231F20"/>
        </w:rPr>
        <w:t>clause</w:t>
      </w:r>
      <w:r>
        <w:rPr>
          <w:color w:val="231F20"/>
          <w:spacing w:val="-11"/>
        </w:rPr>
        <w:t> </w:t>
      </w:r>
      <w:r>
        <w:rPr>
          <w:color w:val="231F20"/>
        </w:rPr>
        <w:t>seeks</w:t>
      </w:r>
      <w:r>
        <w:rPr>
          <w:color w:val="231F20"/>
          <w:spacing w:val="-11"/>
        </w:rPr>
        <w:t> </w:t>
      </w:r>
      <w:r>
        <w:rPr>
          <w:color w:val="231F20"/>
        </w:rPr>
        <w:t>to</w:t>
      </w:r>
      <w:r>
        <w:rPr>
          <w:color w:val="231F20"/>
          <w:spacing w:val="-11"/>
        </w:rPr>
        <w:t> </w:t>
      </w:r>
      <w:r>
        <w:rPr>
          <w:color w:val="231F20"/>
        </w:rPr>
        <w:t>provide</w:t>
      </w:r>
      <w:r>
        <w:rPr>
          <w:color w:val="231F20"/>
          <w:spacing w:val="-11"/>
        </w:rPr>
        <w:t> </w:t>
      </w:r>
      <w:r>
        <w:rPr>
          <w:color w:val="231F20"/>
        </w:rPr>
        <w:t>for</w:t>
      </w:r>
      <w:r>
        <w:rPr>
          <w:color w:val="231F20"/>
          <w:spacing w:val="-11"/>
        </w:rPr>
        <w:t> </w:t>
      </w:r>
      <w:r>
        <w:rPr>
          <w:color w:val="231F20"/>
        </w:rPr>
        <w:t>the</w:t>
      </w:r>
      <w:r>
        <w:rPr>
          <w:color w:val="231F20"/>
          <w:spacing w:val="-11"/>
        </w:rPr>
        <w:t> </w:t>
      </w:r>
      <w:r>
        <w:rPr>
          <w:color w:val="231F20"/>
        </w:rPr>
        <w:t>Central</w:t>
      </w:r>
      <w:r>
        <w:rPr>
          <w:color w:val="231F20"/>
          <w:spacing w:val="-11"/>
        </w:rPr>
        <w:t> </w:t>
      </w:r>
      <w:r>
        <w:rPr>
          <w:color w:val="231F20"/>
        </w:rPr>
        <w:t>Government</w:t>
      </w:r>
      <w:r>
        <w:rPr>
          <w:color w:val="231F20"/>
          <w:spacing w:val="-11"/>
        </w:rPr>
        <w:t> </w:t>
      </w:r>
      <w:r>
        <w:rPr>
          <w:color w:val="231F20"/>
        </w:rPr>
        <w:t>to</w:t>
      </w:r>
      <w:r>
        <w:rPr>
          <w:color w:val="231F20"/>
          <w:spacing w:val="-10"/>
        </w:rPr>
        <w:t> </w:t>
      </w:r>
      <w:r>
        <w:rPr>
          <w:color w:val="231F20"/>
        </w:rPr>
        <w:t>make</w:t>
      </w:r>
      <w:r>
        <w:rPr>
          <w:color w:val="231F20"/>
          <w:spacing w:val="-11"/>
        </w:rPr>
        <w:t> </w:t>
      </w:r>
      <w:r>
        <w:rPr>
          <w:color w:val="231F20"/>
        </w:rPr>
        <w:t>grants to the</w:t>
      </w:r>
      <w:r>
        <w:rPr>
          <w:color w:val="231F20"/>
          <w:spacing w:val="7"/>
        </w:rPr>
        <w:t> </w:t>
      </w:r>
      <w:r>
        <w:rPr>
          <w:color w:val="231F20"/>
        </w:rPr>
        <w:t>Authority.</w:t>
      </w:r>
    </w:p>
    <w:p>
      <w:pPr>
        <w:pStyle w:val="BodyText"/>
        <w:spacing w:line="249" w:lineRule="auto" w:before="121"/>
        <w:ind w:left="1329" w:right="1122" w:firstLine="480"/>
      </w:pPr>
      <w:r>
        <w:rPr>
          <w:i/>
          <w:color w:val="231F20"/>
        </w:rPr>
        <w:t>Clause </w:t>
      </w:r>
      <w:r>
        <w:rPr>
          <w:color w:val="231F20"/>
        </w:rPr>
        <w:t>79. —This clause seeks to provide for constitution of the Data Protection Authority</w:t>
      </w:r>
      <w:r>
        <w:rPr>
          <w:color w:val="231F20"/>
          <w:spacing w:val="22"/>
        </w:rPr>
        <w:t> </w:t>
      </w:r>
      <w:r>
        <w:rPr>
          <w:color w:val="231F20"/>
        </w:rPr>
        <w:t>Fund.</w:t>
      </w:r>
    </w:p>
    <w:p>
      <w:pPr>
        <w:pStyle w:val="BodyText"/>
        <w:spacing w:line="249" w:lineRule="auto" w:before="122"/>
        <w:ind w:left="1329" w:right="1122" w:firstLine="480"/>
      </w:pPr>
      <w:r>
        <w:rPr>
          <w:i/>
          <w:color w:val="231F20"/>
        </w:rPr>
        <w:t>Clause </w:t>
      </w:r>
      <w:r>
        <w:rPr>
          <w:color w:val="231F20"/>
        </w:rPr>
        <w:t>80.—This clause seeks to require the Authority to maintain proper accounts which are to be audited by the Comptroller and Auditor-General of India.</w:t>
      </w:r>
    </w:p>
    <w:p>
      <w:pPr>
        <w:pStyle w:val="BodyText"/>
        <w:spacing w:line="249" w:lineRule="auto" w:before="122"/>
        <w:ind w:left="1329" w:right="1122" w:firstLine="480"/>
      </w:pPr>
      <w:r>
        <w:rPr>
          <w:i/>
          <w:color w:val="231F20"/>
        </w:rPr>
        <w:t>Clause</w:t>
      </w:r>
      <w:r>
        <w:rPr>
          <w:i/>
          <w:color w:val="231F20"/>
          <w:spacing w:val="-11"/>
        </w:rPr>
        <w:t> </w:t>
      </w:r>
      <w:r>
        <w:rPr>
          <w:color w:val="231F20"/>
        </w:rPr>
        <w:t>81.—This</w:t>
      </w:r>
      <w:r>
        <w:rPr>
          <w:color w:val="231F20"/>
          <w:spacing w:val="-12"/>
        </w:rPr>
        <w:t> </w:t>
      </w:r>
      <w:r>
        <w:rPr>
          <w:color w:val="231F20"/>
        </w:rPr>
        <w:t>clause</w:t>
      </w:r>
      <w:r>
        <w:rPr>
          <w:color w:val="231F20"/>
          <w:spacing w:val="-12"/>
        </w:rPr>
        <w:t> </w:t>
      </w:r>
      <w:r>
        <w:rPr>
          <w:color w:val="231F20"/>
        </w:rPr>
        <w:t>seeks</w:t>
      </w:r>
      <w:r>
        <w:rPr>
          <w:color w:val="231F20"/>
          <w:spacing w:val="-12"/>
        </w:rPr>
        <w:t> </w:t>
      </w:r>
      <w:r>
        <w:rPr>
          <w:color w:val="231F20"/>
        </w:rPr>
        <w:t>to</w:t>
      </w:r>
      <w:r>
        <w:rPr>
          <w:color w:val="231F20"/>
          <w:spacing w:val="-12"/>
        </w:rPr>
        <w:t> </w:t>
      </w:r>
      <w:r>
        <w:rPr>
          <w:color w:val="231F20"/>
        </w:rPr>
        <w:t>require</w:t>
      </w:r>
      <w:r>
        <w:rPr>
          <w:color w:val="231F20"/>
          <w:spacing w:val="-12"/>
        </w:rPr>
        <w:t> </w:t>
      </w:r>
      <w:r>
        <w:rPr>
          <w:color w:val="231F20"/>
        </w:rPr>
        <w:t>the</w:t>
      </w:r>
      <w:r>
        <w:rPr>
          <w:color w:val="231F20"/>
          <w:spacing w:val="-19"/>
        </w:rPr>
        <w:t> </w:t>
      </w:r>
      <w:r>
        <w:rPr>
          <w:color w:val="231F20"/>
        </w:rPr>
        <w:t>Authority</w:t>
      </w:r>
      <w:r>
        <w:rPr>
          <w:color w:val="231F20"/>
          <w:spacing w:val="-12"/>
        </w:rPr>
        <w:t> </w:t>
      </w:r>
      <w:r>
        <w:rPr>
          <w:color w:val="231F20"/>
        </w:rPr>
        <w:t>to</w:t>
      </w:r>
      <w:r>
        <w:rPr>
          <w:color w:val="231F20"/>
          <w:spacing w:val="-12"/>
        </w:rPr>
        <w:t> </w:t>
      </w:r>
      <w:r>
        <w:rPr>
          <w:color w:val="231F20"/>
        </w:rPr>
        <w:t>furnish</w:t>
      </w:r>
      <w:r>
        <w:rPr>
          <w:color w:val="231F20"/>
          <w:spacing w:val="-12"/>
        </w:rPr>
        <w:t> </w:t>
      </w:r>
      <w:r>
        <w:rPr>
          <w:color w:val="231F20"/>
        </w:rPr>
        <w:t>returns,</w:t>
      </w:r>
      <w:r>
        <w:rPr>
          <w:color w:val="231F20"/>
          <w:spacing w:val="-12"/>
        </w:rPr>
        <w:t> </w:t>
      </w:r>
      <w:r>
        <w:rPr>
          <w:color w:val="231F20"/>
        </w:rPr>
        <w:t>statements, etc., to the Central</w:t>
      </w:r>
      <w:r>
        <w:rPr>
          <w:color w:val="231F20"/>
          <w:spacing w:val="-37"/>
        </w:rPr>
        <w:t> </w:t>
      </w:r>
      <w:r>
        <w:rPr>
          <w:color w:val="231F20"/>
        </w:rPr>
        <w:t>Government.</w:t>
      </w:r>
    </w:p>
    <w:p>
      <w:pPr>
        <w:pStyle w:val="BodyText"/>
        <w:spacing w:line="249" w:lineRule="auto" w:before="121"/>
        <w:ind w:left="1329" w:right="1271" w:firstLine="480"/>
      </w:pPr>
      <w:r>
        <w:rPr>
          <w:i/>
          <w:color w:val="231F20"/>
        </w:rPr>
        <w:t>Clause </w:t>
      </w:r>
      <w:r>
        <w:rPr>
          <w:color w:val="231F20"/>
        </w:rPr>
        <w:t>82.—This clause seeks to list out punishment for the offence of reidentifying of deidentified personal data.</w:t>
      </w:r>
    </w:p>
    <w:p>
      <w:pPr>
        <w:pStyle w:val="BodyText"/>
        <w:spacing w:line="249" w:lineRule="auto" w:before="122"/>
        <w:ind w:left="1329" w:right="1122" w:firstLine="480"/>
      </w:pPr>
      <w:r>
        <w:rPr>
          <w:i/>
          <w:color w:val="231F20"/>
        </w:rPr>
        <w:t>Clause </w:t>
      </w:r>
      <w:r>
        <w:rPr>
          <w:color w:val="231F20"/>
        </w:rPr>
        <w:t>83.—This clause seeks to lays out that offence in Clause 82 to be cognizable and non-bailable.</w:t>
      </w:r>
    </w:p>
    <w:p>
      <w:pPr>
        <w:pStyle w:val="BodyText"/>
        <w:spacing w:line="249" w:lineRule="auto" w:before="122"/>
        <w:ind w:left="1329" w:right="1271" w:firstLine="480"/>
      </w:pPr>
      <w:r>
        <w:rPr>
          <w:i/>
          <w:color w:val="231F20"/>
        </w:rPr>
        <w:t>Clause</w:t>
      </w:r>
      <w:r>
        <w:rPr>
          <w:i/>
          <w:color w:val="231F20"/>
          <w:spacing w:val="-16"/>
        </w:rPr>
        <w:t> </w:t>
      </w:r>
      <w:r>
        <w:rPr>
          <w:color w:val="231F20"/>
        </w:rPr>
        <w:t>84.—This</w:t>
      </w:r>
      <w:r>
        <w:rPr>
          <w:color w:val="231F20"/>
          <w:spacing w:val="-17"/>
        </w:rPr>
        <w:t> </w:t>
      </w:r>
      <w:r>
        <w:rPr>
          <w:color w:val="231F20"/>
        </w:rPr>
        <w:t>clause</w:t>
      </w:r>
      <w:r>
        <w:rPr>
          <w:color w:val="231F20"/>
          <w:spacing w:val="-17"/>
        </w:rPr>
        <w:t> </w:t>
      </w:r>
      <w:r>
        <w:rPr>
          <w:color w:val="231F20"/>
        </w:rPr>
        <w:t>seeks</w:t>
      </w:r>
      <w:r>
        <w:rPr>
          <w:color w:val="231F20"/>
          <w:spacing w:val="-17"/>
        </w:rPr>
        <w:t> </w:t>
      </w:r>
      <w:r>
        <w:rPr>
          <w:color w:val="231F20"/>
        </w:rPr>
        <w:t>to</w:t>
      </w:r>
      <w:r>
        <w:rPr>
          <w:color w:val="231F20"/>
          <w:spacing w:val="-17"/>
        </w:rPr>
        <w:t> </w:t>
      </w:r>
      <w:r>
        <w:rPr>
          <w:color w:val="231F20"/>
        </w:rPr>
        <w:t>list</w:t>
      </w:r>
      <w:r>
        <w:rPr>
          <w:color w:val="231F20"/>
          <w:spacing w:val="-16"/>
        </w:rPr>
        <w:t> </w:t>
      </w:r>
      <w:r>
        <w:rPr>
          <w:color w:val="231F20"/>
        </w:rPr>
        <w:t>out</w:t>
      </w:r>
      <w:r>
        <w:rPr>
          <w:color w:val="231F20"/>
          <w:spacing w:val="-17"/>
        </w:rPr>
        <w:t> </w:t>
      </w:r>
      <w:r>
        <w:rPr>
          <w:color w:val="231F20"/>
        </w:rPr>
        <w:t>provisions</w:t>
      </w:r>
      <w:r>
        <w:rPr>
          <w:color w:val="231F20"/>
          <w:spacing w:val="-17"/>
        </w:rPr>
        <w:t> </w:t>
      </w:r>
      <w:r>
        <w:rPr>
          <w:color w:val="231F20"/>
        </w:rPr>
        <w:t>relating</w:t>
      </w:r>
      <w:r>
        <w:rPr>
          <w:color w:val="231F20"/>
          <w:spacing w:val="-17"/>
        </w:rPr>
        <w:t> </w:t>
      </w:r>
      <w:r>
        <w:rPr>
          <w:color w:val="231F20"/>
        </w:rPr>
        <w:t>to</w:t>
      </w:r>
      <w:r>
        <w:rPr>
          <w:color w:val="231F20"/>
          <w:spacing w:val="-17"/>
        </w:rPr>
        <w:t> </w:t>
      </w:r>
      <w:r>
        <w:rPr>
          <w:color w:val="231F20"/>
        </w:rPr>
        <w:t>commission</w:t>
      </w:r>
      <w:r>
        <w:rPr>
          <w:color w:val="231F20"/>
          <w:spacing w:val="-16"/>
        </w:rPr>
        <w:t> </w:t>
      </w:r>
      <w:r>
        <w:rPr>
          <w:color w:val="231F20"/>
        </w:rPr>
        <w:t>of</w:t>
      </w:r>
      <w:r>
        <w:rPr>
          <w:color w:val="231F20"/>
          <w:spacing w:val="-17"/>
        </w:rPr>
        <w:t> </w:t>
      </w:r>
      <w:r>
        <w:rPr>
          <w:color w:val="231F20"/>
        </w:rPr>
        <w:t>offence by</w:t>
      </w:r>
      <w:r>
        <w:rPr>
          <w:color w:val="231F20"/>
          <w:spacing w:val="5"/>
        </w:rPr>
        <w:t> </w:t>
      </w:r>
      <w:r>
        <w:rPr>
          <w:color w:val="231F20"/>
        </w:rPr>
        <w:t>companies.</w:t>
      </w:r>
    </w:p>
    <w:p>
      <w:pPr>
        <w:pStyle w:val="BodyText"/>
        <w:spacing w:line="249" w:lineRule="auto" w:before="121"/>
        <w:ind w:left="1329" w:right="1271" w:firstLine="480"/>
      </w:pPr>
      <w:r>
        <w:rPr>
          <w:i/>
          <w:color w:val="231F20"/>
        </w:rPr>
        <w:t>Clause</w:t>
      </w:r>
      <w:r>
        <w:rPr>
          <w:i/>
          <w:color w:val="231F20"/>
          <w:spacing w:val="-16"/>
        </w:rPr>
        <w:t> </w:t>
      </w:r>
      <w:r>
        <w:rPr>
          <w:color w:val="231F20"/>
        </w:rPr>
        <w:t>85.—This</w:t>
      </w:r>
      <w:r>
        <w:rPr>
          <w:color w:val="231F20"/>
          <w:spacing w:val="-17"/>
        </w:rPr>
        <w:t> </w:t>
      </w:r>
      <w:r>
        <w:rPr>
          <w:color w:val="231F20"/>
        </w:rPr>
        <w:t>clause</w:t>
      </w:r>
      <w:r>
        <w:rPr>
          <w:color w:val="231F20"/>
          <w:spacing w:val="-17"/>
        </w:rPr>
        <w:t> </w:t>
      </w:r>
      <w:r>
        <w:rPr>
          <w:color w:val="231F20"/>
        </w:rPr>
        <w:t>seeks</w:t>
      </w:r>
      <w:r>
        <w:rPr>
          <w:color w:val="231F20"/>
          <w:spacing w:val="-17"/>
        </w:rPr>
        <w:t> </w:t>
      </w:r>
      <w:r>
        <w:rPr>
          <w:color w:val="231F20"/>
        </w:rPr>
        <w:t>to</w:t>
      </w:r>
      <w:r>
        <w:rPr>
          <w:color w:val="231F20"/>
          <w:spacing w:val="-17"/>
        </w:rPr>
        <w:t> </w:t>
      </w:r>
      <w:r>
        <w:rPr>
          <w:color w:val="231F20"/>
        </w:rPr>
        <w:t>list</w:t>
      </w:r>
      <w:r>
        <w:rPr>
          <w:color w:val="231F20"/>
          <w:spacing w:val="-16"/>
        </w:rPr>
        <w:t> </w:t>
      </w:r>
      <w:r>
        <w:rPr>
          <w:color w:val="231F20"/>
        </w:rPr>
        <w:t>out</w:t>
      </w:r>
      <w:r>
        <w:rPr>
          <w:color w:val="231F20"/>
          <w:spacing w:val="-17"/>
        </w:rPr>
        <w:t> </w:t>
      </w:r>
      <w:r>
        <w:rPr>
          <w:color w:val="231F20"/>
        </w:rPr>
        <w:t>provisions</w:t>
      </w:r>
      <w:r>
        <w:rPr>
          <w:color w:val="231F20"/>
          <w:spacing w:val="-17"/>
        </w:rPr>
        <w:t> </w:t>
      </w:r>
      <w:r>
        <w:rPr>
          <w:color w:val="231F20"/>
        </w:rPr>
        <w:t>relating</w:t>
      </w:r>
      <w:r>
        <w:rPr>
          <w:color w:val="231F20"/>
          <w:spacing w:val="-17"/>
        </w:rPr>
        <w:t> </w:t>
      </w:r>
      <w:r>
        <w:rPr>
          <w:color w:val="231F20"/>
        </w:rPr>
        <w:t>to</w:t>
      </w:r>
      <w:r>
        <w:rPr>
          <w:color w:val="231F20"/>
          <w:spacing w:val="-17"/>
        </w:rPr>
        <w:t> </w:t>
      </w:r>
      <w:r>
        <w:rPr>
          <w:color w:val="231F20"/>
        </w:rPr>
        <w:t>commission</w:t>
      </w:r>
      <w:r>
        <w:rPr>
          <w:color w:val="231F20"/>
          <w:spacing w:val="-16"/>
        </w:rPr>
        <w:t> </w:t>
      </w:r>
      <w:r>
        <w:rPr>
          <w:color w:val="231F20"/>
        </w:rPr>
        <w:t>of</w:t>
      </w:r>
      <w:r>
        <w:rPr>
          <w:color w:val="231F20"/>
          <w:spacing w:val="-17"/>
        </w:rPr>
        <w:t> </w:t>
      </w:r>
      <w:r>
        <w:rPr>
          <w:color w:val="231F20"/>
        </w:rPr>
        <w:t>offence by</w:t>
      </w:r>
      <w:r>
        <w:rPr>
          <w:color w:val="231F20"/>
          <w:spacing w:val="-9"/>
        </w:rPr>
        <w:t> </w:t>
      </w:r>
      <w:r>
        <w:rPr>
          <w:color w:val="231F20"/>
        </w:rPr>
        <w:t>any</w:t>
      </w:r>
      <w:r>
        <w:rPr>
          <w:color w:val="231F20"/>
          <w:spacing w:val="-8"/>
        </w:rPr>
        <w:t> </w:t>
      </w:r>
      <w:r>
        <w:rPr>
          <w:color w:val="231F20"/>
        </w:rPr>
        <w:t>State</w:t>
      </w:r>
      <w:r>
        <w:rPr>
          <w:color w:val="231F20"/>
          <w:spacing w:val="-8"/>
        </w:rPr>
        <w:t> </w:t>
      </w:r>
      <w:r>
        <w:rPr>
          <w:color w:val="231F20"/>
        </w:rPr>
        <w:t>Government</w:t>
      </w:r>
      <w:r>
        <w:rPr>
          <w:color w:val="231F20"/>
          <w:spacing w:val="-8"/>
        </w:rPr>
        <w:t> </w:t>
      </w:r>
      <w:r>
        <w:rPr>
          <w:color w:val="231F20"/>
        </w:rPr>
        <w:t>or</w:t>
      </w:r>
      <w:r>
        <w:rPr>
          <w:color w:val="231F20"/>
          <w:spacing w:val="-8"/>
        </w:rPr>
        <w:t> </w:t>
      </w:r>
      <w:r>
        <w:rPr>
          <w:color w:val="231F20"/>
        </w:rPr>
        <w:t>Central</w:t>
      </w:r>
      <w:r>
        <w:rPr>
          <w:color w:val="231F20"/>
          <w:spacing w:val="-8"/>
        </w:rPr>
        <w:t> </w:t>
      </w:r>
      <w:r>
        <w:rPr>
          <w:color w:val="231F20"/>
        </w:rPr>
        <w:t>Government</w:t>
      </w:r>
      <w:r>
        <w:rPr>
          <w:color w:val="231F20"/>
          <w:spacing w:val="-8"/>
        </w:rPr>
        <w:t> </w:t>
      </w:r>
      <w:r>
        <w:rPr>
          <w:color w:val="231F20"/>
        </w:rPr>
        <w:t>Department</w:t>
      </w:r>
      <w:r>
        <w:rPr>
          <w:color w:val="231F20"/>
          <w:spacing w:val="-8"/>
        </w:rPr>
        <w:t> </w:t>
      </w:r>
      <w:r>
        <w:rPr>
          <w:color w:val="231F20"/>
        </w:rPr>
        <w:t>or</w:t>
      </w:r>
      <w:r>
        <w:rPr>
          <w:color w:val="231F20"/>
          <w:spacing w:val="-8"/>
        </w:rPr>
        <w:t> </w:t>
      </w:r>
      <w:r>
        <w:rPr>
          <w:color w:val="231F20"/>
          <w:spacing w:val="-3"/>
        </w:rPr>
        <w:t>agency.</w:t>
      </w:r>
    </w:p>
    <w:p>
      <w:pPr>
        <w:pStyle w:val="BodyText"/>
        <w:spacing w:line="249" w:lineRule="auto" w:before="122"/>
        <w:ind w:left="1329" w:right="1347" w:firstLine="480"/>
      </w:pPr>
      <w:r>
        <w:rPr>
          <w:i/>
          <w:color w:val="231F20"/>
        </w:rPr>
        <w:t>Clause</w:t>
      </w:r>
      <w:r>
        <w:rPr>
          <w:i/>
          <w:color w:val="231F20"/>
          <w:spacing w:val="-23"/>
        </w:rPr>
        <w:t> </w:t>
      </w:r>
      <w:r>
        <w:rPr>
          <w:color w:val="231F20"/>
        </w:rPr>
        <w:t>86.—This</w:t>
      </w:r>
      <w:r>
        <w:rPr>
          <w:color w:val="231F20"/>
          <w:spacing w:val="-23"/>
        </w:rPr>
        <w:t> </w:t>
      </w:r>
      <w:r>
        <w:rPr>
          <w:color w:val="231F20"/>
        </w:rPr>
        <w:t>clause</w:t>
      </w:r>
      <w:r>
        <w:rPr>
          <w:color w:val="231F20"/>
          <w:spacing w:val="-23"/>
        </w:rPr>
        <w:t> </w:t>
      </w:r>
      <w:r>
        <w:rPr>
          <w:color w:val="231F20"/>
        </w:rPr>
        <w:t>seeks</w:t>
      </w:r>
      <w:r>
        <w:rPr>
          <w:color w:val="231F20"/>
          <w:spacing w:val="-23"/>
        </w:rPr>
        <w:t> </w:t>
      </w:r>
      <w:r>
        <w:rPr>
          <w:color w:val="231F20"/>
        </w:rPr>
        <w:t>to</w:t>
      </w:r>
      <w:r>
        <w:rPr>
          <w:color w:val="231F20"/>
          <w:spacing w:val="-24"/>
        </w:rPr>
        <w:t> </w:t>
      </w:r>
      <w:r>
        <w:rPr>
          <w:color w:val="231F20"/>
        </w:rPr>
        <w:t>empower</w:t>
      </w:r>
      <w:r>
        <w:rPr>
          <w:color w:val="231F20"/>
          <w:spacing w:val="-23"/>
        </w:rPr>
        <w:t> </w:t>
      </w:r>
      <w:r>
        <w:rPr>
          <w:color w:val="231F20"/>
        </w:rPr>
        <w:t>the</w:t>
      </w:r>
      <w:r>
        <w:rPr>
          <w:color w:val="231F20"/>
          <w:spacing w:val="-23"/>
        </w:rPr>
        <w:t> </w:t>
      </w:r>
      <w:r>
        <w:rPr>
          <w:color w:val="231F20"/>
        </w:rPr>
        <w:t>Central</w:t>
      </w:r>
      <w:r>
        <w:rPr>
          <w:color w:val="231F20"/>
          <w:spacing w:val="-23"/>
        </w:rPr>
        <w:t> </w:t>
      </w:r>
      <w:r>
        <w:rPr>
          <w:color w:val="231F20"/>
        </w:rPr>
        <w:t>Government</w:t>
      </w:r>
      <w:r>
        <w:rPr>
          <w:color w:val="231F20"/>
          <w:spacing w:val="-23"/>
        </w:rPr>
        <w:t> </w:t>
      </w:r>
      <w:r>
        <w:rPr>
          <w:color w:val="231F20"/>
        </w:rPr>
        <w:t>to</w:t>
      </w:r>
      <w:r>
        <w:rPr>
          <w:color w:val="231F20"/>
          <w:spacing w:val="-23"/>
        </w:rPr>
        <w:t> </w:t>
      </w:r>
      <w:r>
        <w:rPr>
          <w:color w:val="231F20"/>
        </w:rPr>
        <w:t>issue</w:t>
      </w:r>
      <w:r>
        <w:rPr>
          <w:color w:val="231F20"/>
          <w:spacing w:val="-23"/>
        </w:rPr>
        <w:t> </w:t>
      </w:r>
      <w:r>
        <w:rPr>
          <w:color w:val="231F20"/>
        </w:rPr>
        <w:t>directions to the</w:t>
      </w:r>
      <w:r>
        <w:rPr>
          <w:color w:val="231F20"/>
          <w:spacing w:val="7"/>
        </w:rPr>
        <w:t> </w:t>
      </w:r>
      <w:r>
        <w:rPr>
          <w:color w:val="231F20"/>
        </w:rPr>
        <w:t>Authority.</w:t>
      </w:r>
    </w:p>
    <w:p>
      <w:pPr>
        <w:pStyle w:val="BodyText"/>
        <w:spacing w:line="249" w:lineRule="auto" w:before="122"/>
        <w:ind w:left="1329" w:right="1266" w:firstLine="480"/>
      </w:pPr>
      <w:r>
        <w:rPr>
          <w:i/>
          <w:color w:val="231F20"/>
        </w:rPr>
        <w:t>Clause </w:t>
      </w:r>
      <w:r>
        <w:rPr>
          <w:color w:val="231F20"/>
        </w:rPr>
        <w:t>87.—This clause seeks to deem Members, officers etc. of the Authority to be public servants when acting pursuant to any provisions of the Act.</w:t>
      </w:r>
    </w:p>
    <w:p>
      <w:pPr>
        <w:pStyle w:val="BodyText"/>
        <w:spacing w:line="249" w:lineRule="auto" w:before="121"/>
        <w:ind w:left="1329" w:right="1122" w:firstLine="480"/>
      </w:pPr>
      <w:r>
        <w:rPr>
          <w:i/>
          <w:color w:val="231F20"/>
        </w:rPr>
        <w:t>Clause</w:t>
      </w:r>
      <w:r>
        <w:rPr>
          <w:i/>
          <w:color w:val="231F20"/>
          <w:spacing w:val="-11"/>
        </w:rPr>
        <w:t> </w:t>
      </w:r>
      <w:r>
        <w:rPr>
          <w:color w:val="231F20"/>
        </w:rPr>
        <w:t>88.—This</w:t>
      </w:r>
      <w:r>
        <w:rPr>
          <w:color w:val="231F20"/>
          <w:spacing w:val="-11"/>
        </w:rPr>
        <w:t> </w:t>
      </w:r>
      <w:r>
        <w:rPr>
          <w:color w:val="231F20"/>
        </w:rPr>
        <w:t>clause</w:t>
      </w:r>
      <w:r>
        <w:rPr>
          <w:color w:val="231F20"/>
          <w:spacing w:val="-12"/>
        </w:rPr>
        <w:t> </w:t>
      </w:r>
      <w:r>
        <w:rPr>
          <w:color w:val="231F20"/>
        </w:rPr>
        <w:t>seeks</w:t>
      </w:r>
      <w:r>
        <w:rPr>
          <w:color w:val="231F20"/>
          <w:spacing w:val="-11"/>
        </w:rPr>
        <w:t> </w:t>
      </w:r>
      <w:r>
        <w:rPr>
          <w:color w:val="231F20"/>
        </w:rPr>
        <w:t>to</w:t>
      </w:r>
      <w:r>
        <w:rPr>
          <w:color w:val="231F20"/>
          <w:spacing w:val="-12"/>
        </w:rPr>
        <w:t> </w:t>
      </w:r>
      <w:r>
        <w:rPr>
          <w:color w:val="231F20"/>
        </w:rPr>
        <w:t>protect</w:t>
      </w:r>
      <w:r>
        <w:rPr>
          <w:color w:val="231F20"/>
          <w:spacing w:val="-11"/>
        </w:rPr>
        <w:t> </w:t>
      </w:r>
      <w:r>
        <w:rPr>
          <w:color w:val="231F20"/>
        </w:rPr>
        <w:t>the</w:t>
      </w:r>
      <w:r>
        <w:rPr>
          <w:color w:val="231F20"/>
          <w:spacing w:val="-24"/>
        </w:rPr>
        <w:t> </w:t>
      </w:r>
      <w:r>
        <w:rPr>
          <w:color w:val="231F20"/>
        </w:rPr>
        <w:t>Authority,</w:t>
      </w:r>
      <w:r>
        <w:rPr>
          <w:color w:val="231F20"/>
          <w:spacing w:val="-12"/>
        </w:rPr>
        <w:t> </w:t>
      </w:r>
      <w:r>
        <w:rPr>
          <w:color w:val="231F20"/>
          <w:spacing w:val="-3"/>
        </w:rPr>
        <w:t>Member,</w:t>
      </w:r>
      <w:r>
        <w:rPr>
          <w:color w:val="231F20"/>
          <w:spacing w:val="-11"/>
        </w:rPr>
        <w:t> </w:t>
      </w:r>
      <w:r>
        <w:rPr>
          <w:color w:val="231F20"/>
        </w:rPr>
        <w:t>employee</w:t>
      </w:r>
      <w:r>
        <w:rPr>
          <w:color w:val="231F20"/>
          <w:spacing w:val="-12"/>
        </w:rPr>
        <w:t> </w:t>
      </w:r>
      <w:r>
        <w:rPr>
          <w:color w:val="231F20"/>
        </w:rPr>
        <w:t>in</w:t>
      </w:r>
      <w:r>
        <w:rPr>
          <w:color w:val="231F20"/>
          <w:spacing w:val="-11"/>
        </w:rPr>
        <w:t> </w:t>
      </w:r>
      <w:r>
        <w:rPr>
          <w:color w:val="231F20"/>
        </w:rPr>
        <w:t>case</w:t>
      </w:r>
      <w:r>
        <w:rPr>
          <w:color w:val="231F20"/>
          <w:spacing w:val="-11"/>
        </w:rPr>
        <w:t> </w:t>
      </w:r>
      <w:r>
        <w:rPr>
          <w:color w:val="231F20"/>
        </w:rPr>
        <w:t>of action done under this Act in good</w:t>
      </w:r>
      <w:r>
        <w:rPr>
          <w:color w:val="231F20"/>
          <w:spacing w:val="18"/>
        </w:rPr>
        <w:t> </w:t>
      </w:r>
      <w:r>
        <w:rPr>
          <w:color w:val="231F20"/>
        </w:rPr>
        <w:t>faith.</w:t>
      </w:r>
    </w:p>
    <w:p>
      <w:pPr>
        <w:spacing w:after="0" w:line="249" w:lineRule="auto"/>
        <w:sectPr>
          <w:pgSz w:w="11900" w:h="16840"/>
          <w:pgMar w:header="1436" w:footer="0" w:top="1660" w:bottom="280" w:left="1020" w:right="1020"/>
        </w:sectPr>
      </w:pPr>
    </w:p>
    <w:p>
      <w:pPr>
        <w:pStyle w:val="BodyText"/>
        <w:spacing w:before="3"/>
        <w:rPr>
          <w:sz w:val="13"/>
        </w:rPr>
      </w:pPr>
    </w:p>
    <w:p>
      <w:pPr>
        <w:pStyle w:val="BodyText"/>
        <w:spacing w:line="249" w:lineRule="auto" w:before="96"/>
        <w:ind w:left="1329" w:right="1271" w:firstLine="480"/>
      </w:pPr>
      <w:r>
        <w:rPr>
          <w:i/>
          <w:color w:val="231F20"/>
        </w:rPr>
        <w:t>Clause</w:t>
      </w:r>
      <w:r>
        <w:rPr>
          <w:i/>
          <w:color w:val="231F20"/>
          <w:spacing w:val="-12"/>
        </w:rPr>
        <w:t> </w:t>
      </w:r>
      <w:r>
        <w:rPr>
          <w:color w:val="231F20"/>
        </w:rPr>
        <w:t>89.—This</w:t>
      </w:r>
      <w:r>
        <w:rPr>
          <w:color w:val="231F20"/>
          <w:spacing w:val="-12"/>
        </w:rPr>
        <w:t> </w:t>
      </w:r>
      <w:r>
        <w:rPr>
          <w:color w:val="231F20"/>
        </w:rPr>
        <w:t>clause</w:t>
      </w:r>
      <w:r>
        <w:rPr>
          <w:color w:val="231F20"/>
          <w:spacing w:val="-12"/>
        </w:rPr>
        <w:t> </w:t>
      </w:r>
      <w:r>
        <w:rPr>
          <w:color w:val="231F20"/>
        </w:rPr>
        <w:t>seeks</w:t>
      </w:r>
      <w:r>
        <w:rPr>
          <w:color w:val="231F20"/>
          <w:spacing w:val="-13"/>
        </w:rPr>
        <w:t> </w:t>
      </w:r>
      <w:r>
        <w:rPr>
          <w:color w:val="231F20"/>
        </w:rPr>
        <w:t>to</w:t>
      </w:r>
      <w:r>
        <w:rPr>
          <w:color w:val="231F20"/>
          <w:spacing w:val="-13"/>
        </w:rPr>
        <w:t> </w:t>
      </w:r>
      <w:r>
        <w:rPr>
          <w:color w:val="231F20"/>
        </w:rPr>
        <w:t>exempts</w:t>
      </w:r>
      <w:r>
        <w:rPr>
          <w:color w:val="231F20"/>
          <w:spacing w:val="-24"/>
        </w:rPr>
        <w:t> </w:t>
      </w:r>
      <w:r>
        <w:rPr>
          <w:color w:val="231F20"/>
        </w:rPr>
        <w:t>Authority</w:t>
      </w:r>
      <w:r>
        <w:rPr>
          <w:color w:val="231F20"/>
          <w:spacing w:val="-14"/>
        </w:rPr>
        <w:t> </w:t>
      </w:r>
      <w:r>
        <w:rPr>
          <w:color w:val="231F20"/>
        </w:rPr>
        <w:t>from</w:t>
      </w:r>
      <w:r>
        <w:rPr>
          <w:color w:val="231F20"/>
          <w:spacing w:val="-12"/>
        </w:rPr>
        <w:t> </w:t>
      </w:r>
      <w:r>
        <w:rPr>
          <w:color w:val="231F20"/>
        </w:rPr>
        <w:t>tax</w:t>
      </w:r>
      <w:r>
        <w:rPr>
          <w:color w:val="231F20"/>
          <w:spacing w:val="-12"/>
        </w:rPr>
        <w:t> </w:t>
      </w:r>
      <w:r>
        <w:rPr>
          <w:color w:val="231F20"/>
        </w:rPr>
        <w:t>on</w:t>
      </w:r>
      <w:r>
        <w:rPr>
          <w:color w:val="231F20"/>
          <w:spacing w:val="-12"/>
        </w:rPr>
        <w:t> </w:t>
      </w:r>
      <w:r>
        <w:rPr>
          <w:color w:val="231F20"/>
        </w:rPr>
        <w:t>income</w:t>
      </w:r>
      <w:r>
        <w:rPr>
          <w:color w:val="231F20"/>
          <w:spacing w:val="-12"/>
        </w:rPr>
        <w:t> </w:t>
      </w:r>
      <w:r>
        <w:rPr>
          <w:color w:val="231F20"/>
        </w:rPr>
        <w:t>in</w:t>
      </w:r>
      <w:r>
        <w:rPr>
          <w:color w:val="231F20"/>
          <w:spacing w:val="-13"/>
        </w:rPr>
        <w:t> </w:t>
      </w:r>
      <w:r>
        <w:rPr>
          <w:color w:val="231F20"/>
        </w:rPr>
        <w:t>respect</w:t>
      </w:r>
      <w:r>
        <w:rPr>
          <w:color w:val="231F20"/>
          <w:spacing w:val="-12"/>
        </w:rPr>
        <w:t> </w:t>
      </w:r>
      <w:r>
        <w:rPr>
          <w:color w:val="231F20"/>
        </w:rPr>
        <w:t>of its income,</w:t>
      </w:r>
      <w:r>
        <w:rPr>
          <w:color w:val="231F20"/>
          <w:spacing w:val="-21"/>
        </w:rPr>
        <w:t> </w:t>
      </w:r>
      <w:r>
        <w:rPr>
          <w:color w:val="231F20"/>
        </w:rPr>
        <w:t>profits.</w:t>
      </w:r>
    </w:p>
    <w:p>
      <w:pPr>
        <w:pStyle w:val="BodyText"/>
        <w:spacing w:line="249" w:lineRule="auto" w:before="121"/>
        <w:ind w:left="1329" w:right="1122" w:firstLine="480"/>
      </w:pPr>
      <w:r>
        <w:rPr>
          <w:i/>
          <w:color w:val="231F20"/>
        </w:rPr>
        <w:t>Clause </w:t>
      </w:r>
      <w:r>
        <w:rPr>
          <w:color w:val="231F20"/>
        </w:rPr>
        <w:t>90.—This clause seeks to empower the Authority to delegate its powers or functions to any Member or officer.</w:t>
      </w:r>
    </w:p>
    <w:p>
      <w:pPr>
        <w:pStyle w:val="BodyText"/>
        <w:spacing w:line="249" w:lineRule="auto" w:before="122"/>
        <w:ind w:left="1329" w:right="1347" w:firstLine="480"/>
      </w:pPr>
      <w:r>
        <w:rPr>
          <w:i/>
          <w:color w:val="231F20"/>
        </w:rPr>
        <w:t>Clause</w:t>
      </w:r>
      <w:r>
        <w:rPr>
          <w:i/>
          <w:color w:val="231F20"/>
          <w:spacing w:val="-12"/>
        </w:rPr>
        <w:t> </w:t>
      </w:r>
      <w:r>
        <w:rPr>
          <w:color w:val="231F20"/>
        </w:rPr>
        <w:t>91.—This</w:t>
      </w:r>
      <w:r>
        <w:rPr>
          <w:color w:val="231F20"/>
          <w:spacing w:val="-13"/>
        </w:rPr>
        <w:t> </w:t>
      </w:r>
      <w:r>
        <w:rPr>
          <w:color w:val="231F20"/>
        </w:rPr>
        <w:t>clause</w:t>
      </w:r>
      <w:r>
        <w:rPr>
          <w:color w:val="231F20"/>
          <w:spacing w:val="-12"/>
        </w:rPr>
        <w:t> </w:t>
      </w:r>
      <w:r>
        <w:rPr>
          <w:color w:val="231F20"/>
        </w:rPr>
        <w:t>seeks</w:t>
      </w:r>
      <w:r>
        <w:rPr>
          <w:color w:val="231F20"/>
          <w:spacing w:val="-13"/>
        </w:rPr>
        <w:t> </w:t>
      </w:r>
      <w:r>
        <w:rPr>
          <w:color w:val="231F20"/>
        </w:rPr>
        <w:t>to</w:t>
      </w:r>
      <w:r>
        <w:rPr>
          <w:color w:val="231F20"/>
          <w:spacing w:val="-12"/>
        </w:rPr>
        <w:t> </w:t>
      </w:r>
      <w:r>
        <w:rPr>
          <w:color w:val="231F20"/>
        </w:rPr>
        <w:t>empower</w:t>
      </w:r>
      <w:r>
        <w:rPr>
          <w:color w:val="231F20"/>
          <w:spacing w:val="-12"/>
        </w:rPr>
        <w:t> </w:t>
      </w:r>
      <w:r>
        <w:rPr>
          <w:color w:val="231F20"/>
        </w:rPr>
        <w:t>the</w:t>
      </w:r>
      <w:r>
        <w:rPr>
          <w:color w:val="231F20"/>
          <w:spacing w:val="-12"/>
        </w:rPr>
        <w:t> </w:t>
      </w:r>
      <w:r>
        <w:rPr>
          <w:color w:val="231F20"/>
        </w:rPr>
        <w:t>Central</w:t>
      </w:r>
      <w:r>
        <w:rPr>
          <w:color w:val="231F20"/>
          <w:spacing w:val="-13"/>
        </w:rPr>
        <w:t> </w:t>
      </w:r>
      <w:r>
        <w:rPr>
          <w:color w:val="231F20"/>
        </w:rPr>
        <w:t>Government</w:t>
      </w:r>
      <w:r>
        <w:rPr>
          <w:color w:val="231F20"/>
          <w:spacing w:val="-13"/>
        </w:rPr>
        <w:t> </w:t>
      </w:r>
      <w:r>
        <w:rPr>
          <w:color w:val="231F20"/>
        </w:rPr>
        <w:t>to</w:t>
      </w:r>
      <w:r>
        <w:rPr>
          <w:color w:val="231F20"/>
          <w:spacing w:val="-12"/>
        </w:rPr>
        <w:t> </w:t>
      </w:r>
      <w:r>
        <w:rPr>
          <w:color w:val="231F20"/>
        </w:rPr>
        <w:t>frame</w:t>
      </w:r>
      <w:r>
        <w:rPr>
          <w:color w:val="231F20"/>
          <w:spacing w:val="-13"/>
        </w:rPr>
        <w:t> </w:t>
      </w:r>
      <w:r>
        <w:rPr>
          <w:color w:val="231F20"/>
        </w:rPr>
        <w:t>policies for digital economy in respect of non-personal</w:t>
      </w:r>
      <w:r>
        <w:rPr>
          <w:color w:val="231F20"/>
          <w:spacing w:val="-4"/>
        </w:rPr>
        <w:t> </w:t>
      </w:r>
      <w:r>
        <w:rPr>
          <w:color w:val="231F20"/>
        </w:rPr>
        <w:t>data.</w:t>
      </w:r>
    </w:p>
    <w:p>
      <w:pPr>
        <w:pStyle w:val="BodyText"/>
        <w:spacing w:line="249" w:lineRule="auto" w:before="122"/>
        <w:ind w:left="1329" w:right="1122" w:firstLine="480"/>
      </w:pPr>
      <w:r>
        <w:rPr>
          <w:i/>
          <w:color w:val="231F20"/>
        </w:rPr>
        <w:t>Clause </w:t>
      </w:r>
      <w:r>
        <w:rPr>
          <w:color w:val="231F20"/>
        </w:rPr>
        <w:t>92.—This clause seeks to ban processing of certain forms of biometric data unless permitted by law.</w:t>
      </w:r>
    </w:p>
    <w:p>
      <w:pPr>
        <w:pStyle w:val="BodyText"/>
        <w:spacing w:line="249" w:lineRule="auto" w:before="121"/>
        <w:ind w:left="1329" w:right="1344" w:firstLine="480"/>
      </w:pPr>
      <w:r>
        <w:rPr>
          <w:i/>
          <w:color w:val="231F20"/>
        </w:rPr>
        <w:t>Clause</w:t>
      </w:r>
      <w:r>
        <w:rPr>
          <w:i/>
          <w:color w:val="231F20"/>
          <w:spacing w:val="-12"/>
        </w:rPr>
        <w:t> </w:t>
      </w:r>
      <w:r>
        <w:rPr>
          <w:color w:val="231F20"/>
        </w:rPr>
        <w:t>93.—This</w:t>
      </w:r>
      <w:r>
        <w:rPr>
          <w:color w:val="231F20"/>
          <w:spacing w:val="-13"/>
        </w:rPr>
        <w:t> </w:t>
      </w:r>
      <w:r>
        <w:rPr>
          <w:color w:val="231F20"/>
        </w:rPr>
        <w:t>clause</w:t>
      </w:r>
      <w:r>
        <w:rPr>
          <w:color w:val="231F20"/>
          <w:spacing w:val="-12"/>
        </w:rPr>
        <w:t> </w:t>
      </w:r>
      <w:r>
        <w:rPr>
          <w:color w:val="231F20"/>
        </w:rPr>
        <w:t>seeks</w:t>
      </w:r>
      <w:r>
        <w:rPr>
          <w:color w:val="231F20"/>
          <w:spacing w:val="-13"/>
        </w:rPr>
        <w:t> </w:t>
      </w:r>
      <w:r>
        <w:rPr>
          <w:color w:val="231F20"/>
        </w:rPr>
        <w:t>to</w:t>
      </w:r>
      <w:r>
        <w:rPr>
          <w:color w:val="231F20"/>
          <w:spacing w:val="-13"/>
        </w:rPr>
        <w:t> </w:t>
      </w:r>
      <w:r>
        <w:rPr>
          <w:color w:val="231F20"/>
        </w:rPr>
        <w:t>empowers</w:t>
      </w:r>
      <w:r>
        <w:rPr>
          <w:color w:val="231F20"/>
          <w:spacing w:val="-12"/>
        </w:rPr>
        <w:t> </w:t>
      </w:r>
      <w:r>
        <w:rPr>
          <w:color w:val="231F20"/>
        </w:rPr>
        <w:t>the</w:t>
      </w:r>
      <w:r>
        <w:rPr>
          <w:color w:val="231F20"/>
          <w:spacing w:val="-13"/>
        </w:rPr>
        <w:t> </w:t>
      </w:r>
      <w:r>
        <w:rPr>
          <w:color w:val="231F20"/>
        </w:rPr>
        <w:t>Central</w:t>
      </w:r>
      <w:r>
        <w:rPr>
          <w:color w:val="231F20"/>
          <w:spacing w:val="-12"/>
        </w:rPr>
        <w:t> </w:t>
      </w:r>
      <w:r>
        <w:rPr>
          <w:color w:val="231F20"/>
        </w:rPr>
        <w:t>Government</w:t>
      </w:r>
      <w:r>
        <w:rPr>
          <w:color w:val="231F20"/>
          <w:spacing w:val="-14"/>
        </w:rPr>
        <w:t> </w:t>
      </w:r>
      <w:r>
        <w:rPr>
          <w:color w:val="231F20"/>
        </w:rPr>
        <w:t>to</w:t>
      </w:r>
      <w:r>
        <w:rPr>
          <w:color w:val="231F20"/>
          <w:spacing w:val="-12"/>
        </w:rPr>
        <w:t> </w:t>
      </w:r>
      <w:r>
        <w:rPr>
          <w:color w:val="231F20"/>
        </w:rPr>
        <w:t>make</w:t>
      </w:r>
      <w:r>
        <w:rPr>
          <w:color w:val="231F20"/>
          <w:spacing w:val="-13"/>
        </w:rPr>
        <w:t> </w:t>
      </w:r>
      <w:r>
        <w:rPr>
          <w:color w:val="231F20"/>
        </w:rPr>
        <w:t>rules</w:t>
      </w:r>
      <w:r>
        <w:rPr>
          <w:color w:val="231F20"/>
          <w:spacing w:val="-12"/>
        </w:rPr>
        <w:t> </w:t>
      </w:r>
      <w:r>
        <w:rPr>
          <w:color w:val="231F20"/>
        </w:rPr>
        <w:t>to carry out the provisions of the</w:t>
      </w:r>
      <w:r>
        <w:rPr>
          <w:color w:val="231F20"/>
          <w:spacing w:val="20"/>
        </w:rPr>
        <w:t> </w:t>
      </w:r>
      <w:r>
        <w:rPr>
          <w:color w:val="231F20"/>
        </w:rPr>
        <w:t>Act.</w:t>
      </w:r>
    </w:p>
    <w:p>
      <w:pPr>
        <w:pStyle w:val="BodyText"/>
        <w:spacing w:line="249" w:lineRule="auto" w:before="122"/>
        <w:ind w:left="1329" w:right="1122" w:firstLine="480"/>
      </w:pPr>
      <w:r>
        <w:rPr>
          <w:i/>
          <w:color w:val="231F20"/>
        </w:rPr>
        <w:t>Clause </w:t>
      </w:r>
      <w:r>
        <w:rPr>
          <w:color w:val="231F20"/>
        </w:rPr>
        <w:t>94.—This clause seeks to empowers the Authority to make regulations consistent with the Act and rules made there under.</w:t>
      </w:r>
    </w:p>
    <w:p>
      <w:pPr>
        <w:pStyle w:val="BodyText"/>
        <w:spacing w:line="249" w:lineRule="auto" w:before="122"/>
        <w:ind w:left="1329" w:right="1122" w:firstLine="480"/>
      </w:pPr>
      <w:r>
        <w:rPr>
          <w:i/>
          <w:color w:val="231F20"/>
        </w:rPr>
        <w:t>Clause </w:t>
      </w:r>
      <w:r>
        <w:rPr>
          <w:color w:val="231F20"/>
        </w:rPr>
        <w:t>95.—This clause seeks to require that rules and regulations made under this Act are to be laid before the Parliament.</w:t>
      </w:r>
    </w:p>
    <w:p>
      <w:pPr>
        <w:pStyle w:val="BodyText"/>
        <w:spacing w:line="249" w:lineRule="auto" w:before="121"/>
        <w:ind w:left="1329" w:right="1122" w:firstLine="480"/>
      </w:pPr>
      <w:r>
        <w:rPr>
          <w:i/>
          <w:color w:val="231F20"/>
        </w:rPr>
        <w:t>Clause </w:t>
      </w:r>
      <w:r>
        <w:rPr>
          <w:color w:val="231F20"/>
        </w:rPr>
        <w:t>96.—This clause seeks to provide for the overriding effect of this Act notwithstanding anything inconsistent with any other law.</w:t>
      </w:r>
    </w:p>
    <w:p>
      <w:pPr>
        <w:pStyle w:val="BodyText"/>
        <w:spacing w:line="249" w:lineRule="auto" w:before="122"/>
        <w:ind w:left="1329" w:right="1122" w:firstLine="480"/>
      </w:pPr>
      <w:r>
        <w:rPr>
          <w:i/>
          <w:color w:val="231F20"/>
        </w:rPr>
        <w:t>Clause</w:t>
      </w:r>
      <w:r>
        <w:rPr>
          <w:i/>
          <w:color w:val="231F20"/>
          <w:spacing w:val="-17"/>
        </w:rPr>
        <w:t> </w:t>
      </w:r>
      <w:r>
        <w:rPr>
          <w:color w:val="231F20"/>
        </w:rPr>
        <w:t>97.—This</w:t>
      </w:r>
      <w:r>
        <w:rPr>
          <w:color w:val="231F20"/>
          <w:spacing w:val="-19"/>
        </w:rPr>
        <w:t> </w:t>
      </w:r>
      <w:r>
        <w:rPr>
          <w:color w:val="231F20"/>
        </w:rPr>
        <w:t>clause</w:t>
      </w:r>
      <w:r>
        <w:rPr>
          <w:color w:val="231F20"/>
          <w:spacing w:val="-18"/>
        </w:rPr>
        <w:t> </w:t>
      </w:r>
      <w:r>
        <w:rPr>
          <w:color w:val="231F20"/>
        </w:rPr>
        <w:t>seeks</w:t>
      </w:r>
      <w:r>
        <w:rPr>
          <w:color w:val="231F20"/>
          <w:spacing w:val="-19"/>
        </w:rPr>
        <w:t> </w:t>
      </w:r>
      <w:r>
        <w:rPr>
          <w:color w:val="231F20"/>
        </w:rPr>
        <w:t>to</w:t>
      </w:r>
      <w:r>
        <w:rPr>
          <w:color w:val="231F20"/>
          <w:spacing w:val="-18"/>
        </w:rPr>
        <w:t> </w:t>
      </w:r>
      <w:r>
        <w:rPr>
          <w:color w:val="231F20"/>
        </w:rPr>
        <w:t>provide</w:t>
      </w:r>
      <w:r>
        <w:rPr>
          <w:color w:val="231F20"/>
          <w:spacing w:val="-19"/>
        </w:rPr>
        <w:t> </w:t>
      </w:r>
      <w:r>
        <w:rPr>
          <w:color w:val="231F20"/>
        </w:rPr>
        <w:t>for</w:t>
      </w:r>
      <w:r>
        <w:rPr>
          <w:color w:val="231F20"/>
          <w:spacing w:val="-18"/>
        </w:rPr>
        <w:t> </w:t>
      </w:r>
      <w:r>
        <w:rPr>
          <w:color w:val="231F20"/>
        </w:rPr>
        <w:t>power</w:t>
      </w:r>
      <w:r>
        <w:rPr>
          <w:color w:val="231F20"/>
          <w:spacing w:val="-19"/>
        </w:rPr>
        <w:t> </w:t>
      </w:r>
      <w:r>
        <w:rPr>
          <w:color w:val="231F20"/>
        </w:rPr>
        <w:t>of</w:t>
      </w:r>
      <w:r>
        <w:rPr>
          <w:color w:val="231F20"/>
          <w:spacing w:val="-18"/>
        </w:rPr>
        <w:t> </w:t>
      </w:r>
      <w:r>
        <w:rPr>
          <w:color w:val="231F20"/>
        </w:rPr>
        <w:t>Central</w:t>
      </w:r>
      <w:r>
        <w:rPr>
          <w:color w:val="231F20"/>
          <w:spacing w:val="-19"/>
        </w:rPr>
        <w:t> </w:t>
      </w:r>
      <w:r>
        <w:rPr>
          <w:color w:val="231F20"/>
        </w:rPr>
        <w:t>Government</w:t>
      </w:r>
      <w:r>
        <w:rPr>
          <w:color w:val="231F20"/>
          <w:spacing w:val="-18"/>
        </w:rPr>
        <w:t> </w:t>
      </w:r>
      <w:r>
        <w:rPr>
          <w:color w:val="231F20"/>
        </w:rPr>
        <w:t>to</w:t>
      </w:r>
      <w:r>
        <w:rPr>
          <w:color w:val="231F20"/>
          <w:spacing w:val="-19"/>
        </w:rPr>
        <w:t> </w:t>
      </w:r>
      <w:r>
        <w:rPr>
          <w:color w:val="231F20"/>
        </w:rPr>
        <w:t>remove </w:t>
      </w:r>
      <w:r>
        <w:rPr>
          <w:color w:val="231F20"/>
          <w:spacing w:val="-3"/>
        </w:rPr>
        <w:t>difficulties.</w:t>
      </w:r>
    </w:p>
    <w:p>
      <w:pPr>
        <w:pStyle w:val="BodyText"/>
        <w:spacing w:line="249" w:lineRule="auto" w:before="122"/>
        <w:ind w:left="1329" w:right="1345" w:firstLine="480"/>
      </w:pPr>
      <w:r>
        <w:rPr>
          <w:i/>
          <w:color w:val="231F20"/>
        </w:rPr>
        <w:t>Clause</w:t>
      </w:r>
      <w:r>
        <w:rPr>
          <w:i/>
          <w:color w:val="231F20"/>
          <w:spacing w:val="-13"/>
        </w:rPr>
        <w:t> </w:t>
      </w:r>
      <w:r>
        <w:rPr>
          <w:color w:val="231F20"/>
        </w:rPr>
        <w:t>98.—This</w:t>
      </w:r>
      <w:r>
        <w:rPr>
          <w:color w:val="231F20"/>
          <w:spacing w:val="-13"/>
        </w:rPr>
        <w:t> </w:t>
      </w:r>
      <w:r>
        <w:rPr>
          <w:color w:val="231F20"/>
        </w:rPr>
        <w:t>clause</w:t>
      </w:r>
      <w:r>
        <w:rPr>
          <w:color w:val="231F20"/>
          <w:spacing w:val="-13"/>
        </w:rPr>
        <w:t> </w:t>
      </w:r>
      <w:r>
        <w:rPr>
          <w:color w:val="231F20"/>
        </w:rPr>
        <w:t>seeks</w:t>
      </w:r>
      <w:r>
        <w:rPr>
          <w:color w:val="231F20"/>
          <w:spacing w:val="-14"/>
        </w:rPr>
        <w:t> </w:t>
      </w:r>
      <w:r>
        <w:rPr>
          <w:color w:val="231F20"/>
        </w:rPr>
        <w:t>to</w:t>
      </w:r>
      <w:r>
        <w:rPr>
          <w:color w:val="231F20"/>
          <w:spacing w:val="-14"/>
        </w:rPr>
        <w:t> </w:t>
      </w:r>
      <w:r>
        <w:rPr>
          <w:color w:val="231F20"/>
        </w:rPr>
        <w:t>provide</w:t>
      </w:r>
      <w:r>
        <w:rPr>
          <w:color w:val="231F20"/>
          <w:spacing w:val="-13"/>
        </w:rPr>
        <w:t> </w:t>
      </w:r>
      <w:r>
        <w:rPr>
          <w:color w:val="231F20"/>
        </w:rPr>
        <w:t>for</w:t>
      </w:r>
      <w:r>
        <w:rPr>
          <w:color w:val="231F20"/>
          <w:spacing w:val="-13"/>
        </w:rPr>
        <w:t> </w:t>
      </w:r>
      <w:r>
        <w:rPr>
          <w:color w:val="231F20"/>
        </w:rPr>
        <w:t>related</w:t>
      </w:r>
      <w:r>
        <w:rPr>
          <w:color w:val="231F20"/>
          <w:spacing w:val="-13"/>
        </w:rPr>
        <w:t> </w:t>
      </w:r>
      <w:r>
        <w:rPr>
          <w:color w:val="231F20"/>
        </w:rPr>
        <w:t>amendments</w:t>
      </w:r>
      <w:r>
        <w:rPr>
          <w:color w:val="231F20"/>
          <w:spacing w:val="-13"/>
        </w:rPr>
        <w:t> </w:t>
      </w:r>
      <w:r>
        <w:rPr>
          <w:color w:val="231F20"/>
        </w:rPr>
        <w:t>to</w:t>
      </w:r>
      <w:r>
        <w:rPr>
          <w:color w:val="231F20"/>
          <w:spacing w:val="-14"/>
        </w:rPr>
        <w:t> </w:t>
      </w:r>
      <w:r>
        <w:rPr>
          <w:color w:val="231F20"/>
        </w:rPr>
        <w:t>the</w:t>
      </w:r>
      <w:r>
        <w:rPr>
          <w:color w:val="231F20"/>
          <w:spacing w:val="-13"/>
        </w:rPr>
        <w:t> </w:t>
      </w:r>
      <w:r>
        <w:rPr>
          <w:color w:val="231F20"/>
        </w:rPr>
        <w:t>Informations </w:t>
      </w:r>
      <w:r>
        <w:rPr>
          <w:color w:val="231F20"/>
          <w:spacing w:val="-3"/>
        </w:rPr>
        <w:t>Technology </w:t>
      </w:r>
      <w:r>
        <w:rPr>
          <w:color w:val="231F20"/>
        </w:rPr>
        <w:t>Act,</w:t>
      </w:r>
      <w:r>
        <w:rPr>
          <w:color w:val="231F20"/>
          <w:spacing w:val="-31"/>
        </w:rPr>
        <w:t> </w:t>
      </w:r>
      <w:r>
        <w:rPr>
          <w:color w:val="231F20"/>
        </w:rPr>
        <w:t>2000.</w:t>
      </w:r>
    </w:p>
    <w:p>
      <w:pPr>
        <w:spacing w:after="0" w:line="249" w:lineRule="auto"/>
        <w:sectPr>
          <w:pgSz w:w="11900" w:h="16840"/>
          <w:pgMar w:header="1436" w:footer="0" w:top="1660" w:bottom="280" w:left="1020" w:right="1020"/>
        </w:sectPr>
      </w:pPr>
    </w:p>
    <w:p>
      <w:pPr>
        <w:pStyle w:val="BodyText"/>
      </w:pPr>
    </w:p>
    <w:p>
      <w:pPr>
        <w:pStyle w:val="BodyText"/>
      </w:pPr>
    </w:p>
    <w:p>
      <w:pPr>
        <w:pStyle w:val="BodyText"/>
      </w:pPr>
    </w:p>
    <w:p>
      <w:pPr>
        <w:pStyle w:val="BodyText"/>
        <w:spacing w:before="4"/>
        <w:rPr>
          <w:sz w:val="21"/>
        </w:rPr>
      </w:pPr>
    </w:p>
    <w:p>
      <w:pPr>
        <w:pStyle w:val="BodyText"/>
        <w:spacing w:before="96"/>
        <w:ind w:left="1739" w:right="1767"/>
        <w:jc w:val="center"/>
      </w:pPr>
      <w:r>
        <w:rPr>
          <w:color w:val="231F20"/>
        </w:rPr>
        <w:t>FINANCIAL MEMORANDUM</w:t>
      </w:r>
    </w:p>
    <w:p>
      <w:pPr>
        <w:pStyle w:val="BodyText"/>
        <w:spacing w:line="249" w:lineRule="auto" w:before="130"/>
        <w:ind w:left="1330" w:right="1448" w:firstLine="480"/>
      </w:pPr>
      <w:r>
        <w:rPr>
          <w:color w:val="231F20"/>
        </w:rPr>
        <w:t>Sub-clause (2) of clause 43 provides for the payment of salaries and allowances to the Chairperson, Members of the Authority.</w:t>
      </w:r>
    </w:p>
    <w:p>
      <w:pPr>
        <w:pStyle w:val="ListParagraph"/>
        <w:numPr>
          <w:ilvl w:val="0"/>
          <w:numId w:val="99"/>
        </w:numPr>
        <w:tabs>
          <w:tab w:pos="2050" w:val="left" w:leader="none"/>
        </w:tabs>
        <w:spacing w:line="249" w:lineRule="auto" w:before="122" w:after="0"/>
        <w:ind w:left="1330" w:right="1492" w:firstLine="480"/>
        <w:jc w:val="left"/>
        <w:rPr>
          <w:sz w:val="20"/>
        </w:rPr>
      </w:pPr>
      <w:r>
        <w:rPr>
          <w:color w:val="231F20"/>
          <w:sz w:val="20"/>
        </w:rPr>
        <w:t>Sub-clause</w:t>
      </w:r>
      <w:r>
        <w:rPr>
          <w:color w:val="231F20"/>
          <w:spacing w:val="-8"/>
          <w:sz w:val="20"/>
        </w:rPr>
        <w:t> </w:t>
      </w:r>
      <w:r>
        <w:rPr>
          <w:color w:val="231F20"/>
          <w:sz w:val="20"/>
        </w:rPr>
        <w:t>(2)</w:t>
      </w:r>
      <w:r>
        <w:rPr>
          <w:color w:val="231F20"/>
          <w:spacing w:val="-6"/>
          <w:sz w:val="20"/>
        </w:rPr>
        <w:t> </w:t>
      </w:r>
      <w:r>
        <w:rPr>
          <w:color w:val="231F20"/>
          <w:sz w:val="20"/>
        </w:rPr>
        <w:t>of</w:t>
      </w:r>
      <w:r>
        <w:rPr>
          <w:color w:val="231F20"/>
          <w:spacing w:val="-7"/>
          <w:sz w:val="20"/>
        </w:rPr>
        <w:t> </w:t>
      </w:r>
      <w:r>
        <w:rPr>
          <w:color w:val="231F20"/>
          <w:sz w:val="20"/>
        </w:rPr>
        <w:t>clause</w:t>
      </w:r>
      <w:r>
        <w:rPr>
          <w:color w:val="231F20"/>
          <w:spacing w:val="-6"/>
          <w:sz w:val="20"/>
        </w:rPr>
        <w:t> </w:t>
      </w:r>
      <w:r>
        <w:rPr>
          <w:color w:val="231F20"/>
          <w:sz w:val="20"/>
        </w:rPr>
        <w:t>48</w:t>
      </w:r>
      <w:r>
        <w:rPr>
          <w:color w:val="231F20"/>
          <w:spacing w:val="-6"/>
          <w:sz w:val="20"/>
        </w:rPr>
        <w:t> </w:t>
      </w:r>
      <w:r>
        <w:rPr>
          <w:color w:val="231F20"/>
          <w:sz w:val="20"/>
        </w:rPr>
        <w:t>provides</w:t>
      </w:r>
      <w:r>
        <w:rPr>
          <w:color w:val="231F20"/>
          <w:spacing w:val="-7"/>
          <w:sz w:val="20"/>
        </w:rPr>
        <w:t> </w:t>
      </w:r>
      <w:r>
        <w:rPr>
          <w:color w:val="231F20"/>
          <w:sz w:val="20"/>
        </w:rPr>
        <w:t>for</w:t>
      </w:r>
      <w:r>
        <w:rPr>
          <w:color w:val="231F20"/>
          <w:spacing w:val="-6"/>
          <w:sz w:val="20"/>
        </w:rPr>
        <w:t> </w:t>
      </w:r>
      <w:r>
        <w:rPr>
          <w:color w:val="231F20"/>
          <w:sz w:val="20"/>
        </w:rPr>
        <w:t>the</w:t>
      </w:r>
      <w:r>
        <w:rPr>
          <w:color w:val="231F20"/>
          <w:spacing w:val="-7"/>
          <w:sz w:val="20"/>
        </w:rPr>
        <w:t> </w:t>
      </w:r>
      <w:r>
        <w:rPr>
          <w:color w:val="231F20"/>
          <w:sz w:val="20"/>
        </w:rPr>
        <w:t>payment</w:t>
      </w:r>
      <w:r>
        <w:rPr>
          <w:color w:val="231F20"/>
          <w:spacing w:val="-6"/>
          <w:sz w:val="20"/>
        </w:rPr>
        <w:t> </w:t>
      </w:r>
      <w:r>
        <w:rPr>
          <w:color w:val="231F20"/>
          <w:sz w:val="20"/>
        </w:rPr>
        <w:t>of</w:t>
      </w:r>
      <w:r>
        <w:rPr>
          <w:color w:val="231F20"/>
          <w:spacing w:val="-7"/>
          <w:sz w:val="20"/>
        </w:rPr>
        <w:t> </w:t>
      </w:r>
      <w:r>
        <w:rPr>
          <w:color w:val="231F20"/>
          <w:sz w:val="20"/>
        </w:rPr>
        <w:t>salaries</w:t>
      </w:r>
      <w:r>
        <w:rPr>
          <w:color w:val="231F20"/>
          <w:spacing w:val="-7"/>
          <w:sz w:val="20"/>
        </w:rPr>
        <w:t> </w:t>
      </w:r>
      <w:r>
        <w:rPr>
          <w:color w:val="231F20"/>
          <w:sz w:val="20"/>
        </w:rPr>
        <w:t>and</w:t>
      </w:r>
      <w:r>
        <w:rPr>
          <w:color w:val="231F20"/>
          <w:spacing w:val="-6"/>
          <w:sz w:val="20"/>
        </w:rPr>
        <w:t> </w:t>
      </w:r>
      <w:r>
        <w:rPr>
          <w:color w:val="231F20"/>
          <w:sz w:val="20"/>
        </w:rPr>
        <w:t>allowances to the officers and employees of the</w:t>
      </w:r>
      <w:r>
        <w:rPr>
          <w:color w:val="231F20"/>
          <w:spacing w:val="2"/>
          <w:sz w:val="20"/>
        </w:rPr>
        <w:t> </w:t>
      </w:r>
      <w:r>
        <w:rPr>
          <w:color w:val="231F20"/>
          <w:sz w:val="20"/>
        </w:rPr>
        <w:t>Authority.</w:t>
      </w:r>
    </w:p>
    <w:p>
      <w:pPr>
        <w:pStyle w:val="ListParagraph"/>
        <w:numPr>
          <w:ilvl w:val="0"/>
          <w:numId w:val="99"/>
        </w:numPr>
        <w:tabs>
          <w:tab w:pos="2050" w:val="left" w:leader="none"/>
        </w:tabs>
        <w:spacing w:line="249" w:lineRule="auto" w:before="121" w:after="0"/>
        <w:ind w:left="1330" w:right="1492" w:firstLine="480"/>
        <w:jc w:val="left"/>
        <w:rPr>
          <w:sz w:val="20"/>
        </w:rPr>
      </w:pPr>
      <w:r>
        <w:rPr>
          <w:color w:val="231F20"/>
          <w:sz w:val="20"/>
        </w:rPr>
        <w:t>Sub-clause</w:t>
      </w:r>
      <w:r>
        <w:rPr>
          <w:color w:val="231F20"/>
          <w:spacing w:val="-8"/>
          <w:sz w:val="20"/>
        </w:rPr>
        <w:t> </w:t>
      </w:r>
      <w:r>
        <w:rPr>
          <w:color w:val="231F20"/>
          <w:sz w:val="20"/>
        </w:rPr>
        <w:t>(2)</w:t>
      </w:r>
      <w:r>
        <w:rPr>
          <w:color w:val="231F20"/>
          <w:spacing w:val="-6"/>
          <w:sz w:val="20"/>
        </w:rPr>
        <w:t> </w:t>
      </w:r>
      <w:r>
        <w:rPr>
          <w:color w:val="231F20"/>
          <w:sz w:val="20"/>
        </w:rPr>
        <w:t>of</w:t>
      </w:r>
      <w:r>
        <w:rPr>
          <w:color w:val="231F20"/>
          <w:spacing w:val="-7"/>
          <w:sz w:val="20"/>
        </w:rPr>
        <w:t> </w:t>
      </w:r>
      <w:r>
        <w:rPr>
          <w:color w:val="231F20"/>
          <w:sz w:val="20"/>
        </w:rPr>
        <w:t>clause</w:t>
      </w:r>
      <w:r>
        <w:rPr>
          <w:color w:val="231F20"/>
          <w:spacing w:val="-6"/>
          <w:sz w:val="20"/>
        </w:rPr>
        <w:t> </w:t>
      </w:r>
      <w:r>
        <w:rPr>
          <w:color w:val="231F20"/>
          <w:sz w:val="20"/>
        </w:rPr>
        <w:t>68</w:t>
      </w:r>
      <w:r>
        <w:rPr>
          <w:color w:val="231F20"/>
          <w:spacing w:val="-6"/>
          <w:sz w:val="20"/>
        </w:rPr>
        <w:t> </w:t>
      </w:r>
      <w:r>
        <w:rPr>
          <w:color w:val="231F20"/>
          <w:sz w:val="20"/>
        </w:rPr>
        <w:t>provides</w:t>
      </w:r>
      <w:r>
        <w:rPr>
          <w:color w:val="231F20"/>
          <w:spacing w:val="-7"/>
          <w:sz w:val="20"/>
        </w:rPr>
        <w:t> </w:t>
      </w:r>
      <w:r>
        <w:rPr>
          <w:color w:val="231F20"/>
          <w:sz w:val="20"/>
        </w:rPr>
        <w:t>for</w:t>
      </w:r>
      <w:r>
        <w:rPr>
          <w:color w:val="231F20"/>
          <w:spacing w:val="-6"/>
          <w:sz w:val="20"/>
        </w:rPr>
        <w:t> </w:t>
      </w:r>
      <w:r>
        <w:rPr>
          <w:color w:val="231F20"/>
          <w:sz w:val="20"/>
        </w:rPr>
        <w:t>the</w:t>
      </w:r>
      <w:r>
        <w:rPr>
          <w:color w:val="231F20"/>
          <w:spacing w:val="-7"/>
          <w:sz w:val="20"/>
        </w:rPr>
        <w:t> </w:t>
      </w:r>
      <w:r>
        <w:rPr>
          <w:color w:val="231F20"/>
          <w:sz w:val="20"/>
        </w:rPr>
        <w:t>payment</w:t>
      </w:r>
      <w:r>
        <w:rPr>
          <w:color w:val="231F20"/>
          <w:spacing w:val="-6"/>
          <w:sz w:val="20"/>
        </w:rPr>
        <w:t> </w:t>
      </w:r>
      <w:r>
        <w:rPr>
          <w:color w:val="231F20"/>
          <w:sz w:val="20"/>
        </w:rPr>
        <w:t>of</w:t>
      </w:r>
      <w:r>
        <w:rPr>
          <w:color w:val="231F20"/>
          <w:spacing w:val="-7"/>
          <w:sz w:val="20"/>
        </w:rPr>
        <w:t> </w:t>
      </w:r>
      <w:r>
        <w:rPr>
          <w:color w:val="231F20"/>
          <w:sz w:val="20"/>
        </w:rPr>
        <w:t>salaries</w:t>
      </w:r>
      <w:r>
        <w:rPr>
          <w:color w:val="231F20"/>
          <w:spacing w:val="-7"/>
          <w:sz w:val="20"/>
        </w:rPr>
        <w:t> </w:t>
      </w:r>
      <w:r>
        <w:rPr>
          <w:color w:val="231F20"/>
          <w:sz w:val="20"/>
        </w:rPr>
        <w:t>and</w:t>
      </w:r>
      <w:r>
        <w:rPr>
          <w:color w:val="231F20"/>
          <w:spacing w:val="-6"/>
          <w:sz w:val="20"/>
        </w:rPr>
        <w:t> </w:t>
      </w:r>
      <w:r>
        <w:rPr>
          <w:color w:val="231F20"/>
          <w:sz w:val="20"/>
        </w:rPr>
        <w:t>allowances to the Chairperson and Members of the Appellate</w:t>
      </w:r>
      <w:r>
        <w:rPr>
          <w:color w:val="231F20"/>
          <w:spacing w:val="-12"/>
          <w:sz w:val="20"/>
        </w:rPr>
        <w:t> </w:t>
      </w:r>
      <w:r>
        <w:rPr>
          <w:color w:val="231F20"/>
          <w:sz w:val="20"/>
        </w:rPr>
        <w:t>Tribunal.</w:t>
      </w:r>
    </w:p>
    <w:p>
      <w:pPr>
        <w:pStyle w:val="ListParagraph"/>
        <w:numPr>
          <w:ilvl w:val="0"/>
          <w:numId w:val="99"/>
        </w:numPr>
        <w:tabs>
          <w:tab w:pos="2050" w:val="left" w:leader="none"/>
        </w:tabs>
        <w:spacing w:line="249" w:lineRule="auto" w:before="122" w:after="0"/>
        <w:ind w:left="1330" w:right="1492" w:firstLine="480"/>
        <w:jc w:val="left"/>
        <w:rPr>
          <w:sz w:val="20"/>
        </w:rPr>
      </w:pPr>
      <w:r>
        <w:rPr>
          <w:color w:val="231F20"/>
          <w:sz w:val="20"/>
        </w:rPr>
        <w:t>Sub-clause</w:t>
      </w:r>
      <w:r>
        <w:rPr>
          <w:color w:val="231F20"/>
          <w:spacing w:val="-8"/>
          <w:sz w:val="20"/>
        </w:rPr>
        <w:t> </w:t>
      </w:r>
      <w:r>
        <w:rPr>
          <w:color w:val="231F20"/>
          <w:sz w:val="20"/>
        </w:rPr>
        <w:t>(3)</w:t>
      </w:r>
      <w:r>
        <w:rPr>
          <w:color w:val="231F20"/>
          <w:spacing w:val="-6"/>
          <w:sz w:val="20"/>
        </w:rPr>
        <w:t> </w:t>
      </w:r>
      <w:r>
        <w:rPr>
          <w:color w:val="231F20"/>
          <w:sz w:val="20"/>
        </w:rPr>
        <w:t>of</w:t>
      </w:r>
      <w:r>
        <w:rPr>
          <w:color w:val="231F20"/>
          <w:spacing w:val="-7"/>
          <w:sz w:val="20"/>
        </w:rPr>
        <w:t> </w:t>
      </w:r>
      <w:r>
        <w:rPr>
          <w:color w:val="231F20"/>
          <w:sz w:val="20"/>
        </w:rPr>
        <w:t>clause</w:t>
      </w:r>
      <w:r>
        <w:rPr>
          <w:color w:val="231F20"/>
          <w:spacing w:val="-6"/>
          <w:sz w:val="20"/>
        </w:rPr>
        <w:t> </w:t>
      </w:r>
      <w:r>
        <w:rPr>
          <w:color w:val="231F20"/>
          <w:sz w:val="20"/>
        </w:rPr>
        <w:t>70</w:t>
      </w:r>
      <w:r>
        <w:rPr>
          <w:color w:val="231F20"/>
          <w:spacing w:val="-6"/>
          <w:sz w:val="20"/>
        </w:rPr>
        <w:t> </w:t>
      </w:r>
      <w:r>
        <w:rPr>
          <w:color w:val="231F20"/>
          <w:sz w:val="20"/>
        </w:rPr>
        <w:t>provides</w:t>
      </w:r>
      <w:r>
        <w:rPr>
          <w:color w:val="231F20"/>
          <w:spacing w:val="-7"/>
          <w:sz w:val="20"/>
        </w:rPr>
        <w:t> </w:t>
      </w:r>
      <w:r>
        <w:rPr>
          <w:color w:val="231F20"/>
          <w:sz w:val="20"/>
        </w:rPr>
        <w:t>for</w:t>
      </w:r>
      <w:r>
        <w:rPr>
          <w:color w:val="231F20"/>
          <w:spacing w:val="-6"/>
          <w:sz w:val="20"/>
        </w:rPr>
        <w:t> </w:t>
      </w:r>
      <w:r>
        <w:rPr>
          <w:color w:val="231F20"/>
          <w:sz w:val="20"/>
        </w:rPr>
        <w:t>the</w:t>
      </w:r>
      <w:r>
        <w:rPr>
          <w:color w:val="231F20"/>
          <w:spacing w:val="-7"/>
          <w:sz w:val="20"/>
        </w:rPr>
        <w:t> </w:t>
      </w:r>
      <w:r>
        <w:rPr>
          <w:color w:val="231F20"/>
          <w:sz w:val="20"/>
        </w:rPr>
        <w:t>payment</w:t>
      </w:r>
      <w:r>
        <w:rPr>
          <w:color w:val="231F20"/>
          <w:spacing w:val="-6"/>
          <w:sz w:val="20"/>
        </w:rPr>
        <w:t> </w:t>
      </w:r>
      <w:r>
        <w:rPr>
          <w:color w:val="231F20"/>
          <w:sz w:val="20"/>
        </w:rPr>
        <w:t>of</w:t>
      </w:r>
      <w:r>
        <w:rPr>
          <w:color w:val="231F20"/>
          <w:spacing w:val="-7"/>
          <w:sz w:val="20"/>
        </w:rPr>
        <w:t> </w:t>
      </w:r>
      <w:r>
        <w:rPr>
          <w:color w:val="231F20"/>
          <w:sz w:val="20"/>
        </w:rPr>
        <w:t>salaries</w:t>
      </w:r>
      <w:r>
        <w:rPr>
          <w:color w:val="231F20"/>
          <w:spacing w:val="-7"/>
          <w:sz w:val="20"/>
        </w:rPr>
        <w:t> </w:t>
      </w:r>
      <w:r>
        <w:rPr>
          <w:color w:val="231F20"/>
          <w:sz w:val="20"/>
        </w:rPr>
        <w:t>and</w:t>
      </w:r>
      <w:r>
        <w:rPr>
          <w:color w:val="231F20"/>
          <w:spacing w:val="-6"/>
          <w:sz w:val="20"/>
        </w:rPr>
        <w:t> </w:t>
      </w:r>
      <w:r>
        <w:rPr>
          <w:color w:val="231F20"/>
          <w:sz w:val="20"/>
        </w:rPr>
        <w:t>allowances to the officers and employees of the Appellate</w:t>
      </w:r>
      <w:r>
        <w:rPr>
          <w:color w:val="231F20"/>
          <w:spacing w:val="-13"/>
          <w:sz w:val="20"/>
        </w:rPr>
        <w:t> </w:t>
      </w:r>
      <w:r>
        <w:rPr>
          <w:color w:val="231F20"/>
          <w:sz w:val="20"/>
        </w:rPr>
        <w:t>Tribunal.</w:t>
      </w:r>
    </w:p>
    <w:p>
      <w:pPr>
        <w:pStyle w:val="ListParagraph"/>
        <w:numPr>
          <w:ilvl w:val="0"/>
          <w:numId w:val="99"/>
        </w:numPr>
        <w:tabs>
          <w:tab w:pos="2050" w:val="left" w:leader="none"/>
        </w:tabs>
        <w:spacing w:line="249" w:lineRule="auto" w:before="122" w:after="0"/>
        <w:ind w:left="1330" w:right="1715" w:firstLine="480"/>
        <w:jc w:val="left"/>
        <w:rPr>
          <w:sz w:val="20"/>
        </w:rPr>
      </w:pPr>
      <w:r>
        <w:rPr>
          <w:color w:val="231F20"/>
          <w:sz w:val="20"/>
        </w:rPr>
        <w:t>For</w:t>
      </w:r>
      <w:r>
        <w:rPr>
          <w:color w:val="231F20"/>
          <w:spacing w:val="-9"/>
          <w:sz w:val="20"/>
        </w:rPr>
        <w:t> </w:t>
      </w:r>
      <w:r>
        <w:rPr>
          <w:color w:val="231F20"/>
          <w:sz w:val="20"/>
        </w:rPr>
        <w:t>the</w:t>
      </w:r>
      <w:r>
        <w:rPr>
          <w:color w:val="231F20"/>
          <w:spacing w:val="-9"/>
          <w:sz w:val="20"/>
        </w:rPr>
        <w:t> </w:t>
      </w:r>
      <w:r>
        <w:rPr>
          <w:color w:val="231F20"/>
          <w:sz w:val="20"/>
        </w:rPr>
        <w:t>aforesaid</w:t>
      </w:r>
      <w:r>
        <w:rPr>
          <w:color w:val="231F20"/>
          <w:spacing w:val="-9"/>
          <w:sz w:val="20"/>
        </w:rPr>
        <w:t> </w:t>
      </w:r>
      <w:r>
        <w:rPr>
          <w:color w:val="231F20"/>
          <w:sz w:val="20"/>
        </w:rPr>
        <w:t>provisions,</w:t>
      </w:r>
      <w:r>
        <w:rPr>
          <w:color w:val="231F20"/>
          <w:spacing w:val="-9"/>
          <w:sz w:val="20"/>
        </w:rPr>
        <w:t> </w:t>
      </w:r>
      <w:r>
        <w:rPr>
          <w:color w:val="231F20"/>
          <w:sz w:val="20"/>
        </w:rPr>
        <w:t>it</w:t>
      </w:r>
      <w:r>
        <w:rPr>
          <w:color w:val="231F20"/>
          <w:spacing w:val="-9"/>
          <w:sz w:val="20"/>
        </w:rPr>
        <w:t> </w:t>
      </w:r>
      <w:r>
        <w:rPr>
          <w:color w:val="231F20"/>
          <w:sz w:val="20"/>
        </w:rPr>
        <w:t>would</w:t>
      </w:r>
      <w:r>
        <w:rPr>
          <w:color w:val="231F20"/>
          <w:spacing w:val="-8"/>
          <w:sz w:val="20"/>
        </w:rPr>
        <w:t> </w:t>
      </w:r>
      <w:r>
        <w:rPr>
          <w:color w:val="231F20"/>
          <w:sz w:val="20"/>
        </w:rPr>
        <w:t>involve</w:t>
      </w:r>
      <w:r>
        <w:rPr>
          <w:color w:val="231F20"/>
          <w:spacing w:val="-9"/>
          <w:sz w:val="20"/>
        </w:rPr>
        <w:t> </w:t>
      </w:r>
      <w:r>
        <w:rPr>
          <w:color w:val="231F20"/>
          <w:sz w:val="20"/>
        </w:rPr>
        <w:t>an</w:t>
      </w:r>
      <w:r>
        <w:rPr>
          <w:color w:val="231F20"/>
          <w:spacing w:val="-9"/>
          <w:sz w:val="20"/>
        </w:rPr>
        <w:t> </w:t>
      </w:r>
      <w:r>
        <w:rPr>
          <w:color w:val="231F20"/>
          <w:sz w:val="20"/>
        </w:rPr>
        <w:t>expenditure</w:t>
      </w:r>
      <w:r>
        <w:rPr>
          <w:color w:val="231F20"/>
          <w:spacing w:val="-9"/>
          <w:sz w:val="20"/>
        </w:rPr>
        <w:t> </w:t>
      </w:r>
      <w:r>
        <w:rPr>
          <w:color w:val="231F20"/>
          <w:sz w:val="20"/>
        </w:rPr>
        <w:t>of</w:t>
      </w:r>
      <w:r>
        <w:rPr>
          <w:color w:val="231F20"/>
          <w:spacing w:val="-9"/>
          <w:sz w:val="20"/>
        </w:rPr>
        <w:t> </w:t>
      </w:r>
      <w:r>
        <w:rPr>
          <w:color w:val="231F20"/>
          <w:sz w:val="20"/>
        </w:rPr>
        <w:t>(recurring</w:t>
      </w:r>
      <w:r>
        <w:rPr>
          <w:color w:val="231F20"/>
          <w:spacing w:val="-8"/>
          <w:sz w:val="20"/>
        </w:rPr>
        <w:t> </w:t>
      </w:r>
      <w:r>
        <w:rPr>
          <w:color w:val="231F20"/>
          <w:sz w:val="20"/>
        </w:rPr>
        <w:t>or non-recurring) one hundred crore rupees from the Consolidated Fund of</w:t>
      </w:r>
      <w:r>
        <w:rPr>
          <w:color w:val="231F20"/>
          <w:spacing w:val="-17"/>
          <w:sz w:val="20"/>
        </w:rPr>
        <w:t> </w:t>
      </w:r>
      <w:r>
        <w:rPr>
          <w:color w:val="231F20"/>
          <w:sz w:val="20"/>
        </w:rPr>
        <w:t>India.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17"/>
        </w:rPr>
      </w:pPr>
    </w:p>
    <w:p>
      <w:pPr>
        <w:pStyle w:val="BodyText"/>
        <w:spacing w:before="96"/>
        <w:ind w:left="1739" w:right="1728"/>
        <w:jc w:val="center"/>
      </w:pPr>
      <w:r>
        <w:rPr>
          <w:color w:val="231F20"/>
        </w:rPr>
        <w:t>48</w:t>
      </w:r>
    </w:p>
    <w:p>
      <w:pPr>
        <w:spacing w:after="0"/>
        <w:jc w:val="center"/>
        <w:sectPr>
          <w:headerReference w:type="default" r:id="rId13"/>
          <w:pgSz w:w="11900" w:h="16840"/>
          <w:pgMar w:header="0" w:footer="0" w:top="1600" w:bottom="280" w:left="1020" w:right="1020"/>
        </w:sectPr>
      </w:pPr>
    </w:p>
    <w:p>
      <w:pPr>
        <w:pStyle w:val="BodyText"/>
      </w:pPr>
    </w:p>
    <w:p>
      <w:pPr>
        <w:pStyle w:val="BodyText"/>
      </w:pPr>
    </w:p>
    <w:p>
      <w:pPr>
        <w:pStyle w:val="BodyText"/>
      </w:pPr>
    </w:p>
    <w:p>
      <w:pPr>
        <w:pStyle w:val="BodyText"/>
        <w:spacing w:before="4"/>
        <w:rPr>
          <w:sz w:val="21"/>
        </w:rPr>
      </w:pPr>
    </w:p>
    <w:p>
      <w:pPr>
        <w:pStyle w:val="BodyText"/>
        <w:spacing w:before="96"/>
        <w:ind w:left="1735" w:right="1780"/>
        <w:jc w:val="center"/>
      </w:pPr>
      <w:r>
        <w:rPr>
          <w:color w:val="231F20"/>
        </w:rPr>
        <w:t>MEMORANDUM REGARDING DELEGATED LEGISLATION</w:t>
      </w:r>
    </w:p>
    <w:p>
      <w:pPr>
        <w:pStyle w:val="BodyText"/>
        <w:spacing w:line="249" w:lineRule="auto" w:before="130"/>
        <w:ind w:left="1310" w:right="1341" w:firstLine="480"/>
        <w:jc w:val="both"/>
      </w:pPr>
      <w:r>
        <w:rPr>
          <w:color w:val="231F20"/>
          <w:spacing w:val="5"/>
        </w:rPr>
        <w:t>Clause </w:t>
      </w:r>
      <w:r>
        <w:rPr>
          <w:color w:val="231F20"/>
          <w:spacing w:val="3"/>
        </w:rPr>
        <w:t>93 of </w:t>
      </w:r>
      <w:r>
        <w:rPr>
          <w:color w:val="231F20"/>
          <w:spacing w:val="4"/>
        </w:rPr>
        <w:t>the </w:t>
      </w:r>
      <w:r>
        <w:rPr>
          <w:color w:val="231F20"/>
          <w:spacing w:val="5"/>
        </w:rPr>
        <w:t>Personal </w:t>
      </w:r>
      <w:r>
        <w:rPr>
          <w:color w:val="231F20"/>
          <w:spacing w:val="4"/>
        </w:rPr>
        <w:t>Data </w:t>
      </w:r>
      <w:r>
        <w:rPr>
          <w:color w:val="231F20"/>
          <w:spacing w:val="5"/>
        </w:rPr>
        <w:t>Protection Bill 2019 </w:t>
      </w:r>
      <w:r>
        <w:rPr>
          <w:color w:val="231F20"/>
          <w:spacing w:val="4"/>
        </w:rPr>
        <w:t>seeks </w:t>
      </w:r>
      <w:r>
        <w:rPr>
          <w:color w:val="231F20"/>
          <w:spacing w:val="3"/>
        </w:rPr>
        <w:t>to </w:t>
      </w:r>
      <w:r>
        <w:rPr>
          <w:color w:val="231F20"/>
          <w:spacing w:val="6"/>
        </w:rPr>
        <w:t>empower </w:t>
      </w:r>
      <w:r>
        <w:rPr>
          <w:color w:val="231F20"/>
          <w:spacing w:val="7"/>
        </w:rPr>
        <w:t>the </w:t>
      </w:r>
      <w:r>
        <w:rPr>
          <w:color w:val="231F20"/>
        </w:rPr>
        <w:t>Central</w:t>
      </w:r>
      <w:r>
        <w:rPr>
          <w:color w:val="231F20"/>
          <w:spacing w:val="-7"/>
        </w:rPr>
        <w:t> </w:t>
      </w:r>
      <w:r>
        <w:rPr>
          <w:color w:val="231F20"/>
        </w:rPr>
        <w:t>Government</w:t>
      </w:r>
      <w:r>
        <w:rPr>
          <w:color w:val="231F20"/>
          <w:spacing w:val="-6"/>
        </w:rPr>
        <w:t> </w:t>
      </w:r>
      <w:r>
        <w:rPr>
          <w:color w:val="231F20"/>
        </w:rPr>
        <w:t>to</w:t>
      </w:r>
      <w:r>
        <w:rPr>
          <w:color w:val="231F20"/>
          <w:spacing w:val="-7"/>
        </w:rPr>
        <w:t> </w:t>
      </w:r>
      <w:r>
        <w:rPr>
          <w:color w:val="231F20"/>
        </w:rPr>
        <w:t>make</w:t>
      </w:r>
      <w:r>
        <w:rPr>
          <w:color w:val="231F20"/>
          <w:spacing w:val="-6"/>
        </w:rPr>
        <w:t> </w:t>
      </w:r>
      <w:r>
        <w:rPr>
          <w:color w:val="231F20"/>
        </w:rPr>
        <w:t>rules</w:t>
      </w:r>
      <w:r>
        <w:rPr>
          <w:color w:val="231F20"/>
          <w:spacing w:val="-7"/>
        </w:rPr>
        <w:t> </w:t>
      </w:r>
      <w:r>
        <w:rPr>
          <w:color w:val="231F20"/>
        </w:rPr>
        <w:t>for—(</w:t>
      </w:r>
      <w:r>
        <w:rPr>
          <w:i/>
          <w:color w:val="231F20"/>
        </w:rPr>
        <w:t>a</w:t>
      </w:r>
      <w:r>
        <w:rPr>
          <w:color w:val="231F20"/>
        </w:rPr>
        <w:t>)</w:t>
      </w:r>
      <w:r>
        <w:rPr>
          <w:color w:val="231F20"/>
          <w:spacing w:val="-5"/>
        </w:rPr>
        <w:t> </w:t>
      </w:r>
      <w:r>
        <w:rPr>
          <w:color w:val="231F20"/>
        </w:rPr>
        <w:t>categorization</w:t>
      </w:r>
      <w:r>
        <w:rPr>
          <w:color w:val="231F20"/>
          <w:spacing w:val="-6"/>
        </w:rPr>
        <w:t> </w:t>
      </w:r>
      <w:r>
        <w:rPr>
          <w:color w:val="231F20"/>
        </w:rPr>
        <w:t>of</w:t>
      </w:r>
      <w:r>
        <w:rPr>
          <w:color w:val="231F20"/>
          <w:spacing w:val="-5"/>
        </w:rPr>
        <w:t> </w:t>
      </w:r>
      <w:r>
        <w:rPr>
          <w:color w:val="231F20"/>
        </w:rPr>
        <w:t>sensitive</w:t>
      </w:r>
      <w:r>
        <w:rPr>
          <w:color w:val="231F20"/>
          <w:spacing w:val="-6"/>
        </w:rPr>
        <w:t> </w:t>
      </w:r>
      <w:r>
        <w:rPr>
          <w:color w:val="231F20"/>
        </w:rPr>
        <w:t>personal</w:t>
      </w:r>
      <w:r>
        <w:rPr>
          <w:color w:val="231F20"/>
          <w:spacing w:val="-6"/>
        </w:rPr>
        <w:t> </w:t>
      </w:r>
      <w:r>
        <w:rPr>
          <w:color w:val="231F20"/>
        </w:rPr>
        <w:t>data</w:t>
      </w:r>
      <w:r>
        <w:rPr>
          <w:color w:val="231F20"/>
          <w:spacing w:val="-5"/>
        </w:rPr>
        <w:t> </w:t>
      </w:r>
      <w:r>
        <w:rPr>
          <w:color w:val="231F20"/>
        </w:rPr>
        <w:t>under section 15; (</w:t>
      </w:r>
      <w:r>
        <w:rPr>
          <w:i/>
          <w:color w:val="231F20"/>
        </w:rPr>
        <w:t>b</w:t>
      </w:r>
      <w:r>
        <w:rPr>
          <w:color w:val="231F20"/>
        </w:rPr>
        <w:t>) verification of the age of child under sub-section (</w:t>
      </w:r>
      <w:r>
        <w:rPr>
          <w:i/>
          <w:color w:val="231F20"/>
        </w:rPr>
        <w:t>3</w:t>
      </w:r>
      <w:r>
        <w:rPr>
          <w:color w:val="231F20"/>
        </w:rPr>
        <w:t>) of section (</w:t>
      </w:r>
      <w:r>
        <w:rPr>
          <w:i/>
          <w:color w:val="231F20"/>
        </w:rPr>
        <w:t>3</w:t>
      </w:r>
      <w:r>
        <w:rPr>
          <w:color w:val="231F20"/>
        </w:rPr>
        <w:t>); (</w:t>
      </w:r>
      <w:r>
        <w:rPr>
          <w:i/>
          <w:color w:val="231F20"/>
        </w:rPr>
        <w:t>c</w:t>
      </w:r>
      <w:r>
        <w:rPr>
          <w:color w:val="231F20"/>
        </w:rPr>
        <w:t>) </w:t>
      </w:r>
      <w:r>
        <w:rPr>
          <w:color w:val="231F20"/>
          <w:spacing w:val="-2"/>
        </w:rPr>
        <w:t>the </w:t>
      </w:r>
      <w:r>
        <w:rPr>
          <w:color w:val="231F20"/>
        </w:rPr>
        <w:t>form</w:t>
      </w:r>
      <w:r>
        <w:rPr>
          <w:color w:val="231F20"/>
          <w:spacing w:val="-19"/>
        </w:rPr>
        <w:t> </w:t>
      </w:r>
      <w:r>
        <w:rPr>
          <w:color w:val="231F20"/>
        </w:rPr>
        <w:t>and</w:t>
      </w:r>
      <w:r>
        <w:rPr>
          <w:color w:val="231F20"/>
          <w:spacing w:val="-19"/>
        </w:rPr>
        <w:t> </w:t>
      </w:r>
      <w:r>
        <w:rPr>
          <w:color w:val="231F20"/>
        </w:rPr>
        <w:t>manner</w:t>
      </w:r>
      <w:r>
        <w:rPr>
          <w:color w:val="231F20"/>
          <w:spacing w:val="-18"/>
        </w:rPr>
        <w:t> </w:t>
      </w:r>
      <w:r>
        <w:rPr>
          <w:color w:val="231F20"/>
        </w:rPr>
        <w:t>in</w:t>
      </w:r>
      <w:r>
        <w:rPr>
          <w:color w:val="231F20"/>
          <w:spacing w:val="-19"/>
        </w:rPr>
        <w:t> </w:t>
      </w:r>
      <w:r>
        <w:rPr>
          <w:color w:val="231F20"/>
        </w:rPr>
        <w:t>which</w:t>
      </w:r>
      <w:r>
        <w:rPr>
          <w:color w:val="231F20"/>
          <w:spacing w:val="-18"/>
        </w:rPr>
        <w:t> </w:t>
      </w:r>
      <w:r>
        <w:rPr>
          <w:color w:val="231F20"/>
        </w:rPr>
        <w:t>an</w:t>
      </w:r>
      <w:r>
        <w:rPr>
          <w:color w:val="231F20"/>
          <w:spacing w:val="-19"/>
        </w:rPr>
        <w:t> </w:t>
      </w:r>
      <w:r>
        <w:rPr>
          <w:color w:val="231F20"/>
        </w:rPr>
        <w:t>application</w:t>
      </w:r>
      <w:r>
        <w:rPr>
          <w:color w:val="231F20"/>
          <w:spacing w:val="-19"/>
        </w:rPr>
        <w:t> </w:t>
      </w:r>
      <w:r>
        <w:rPr>
          <w:color w:val="231F20"/>
        </w:rPr>
        <w:t>to</w:t>
      </w:r>
      <w:r>
        <w:rPr>
          <w:color w:val="231F20"/>
          <w:spacing w:val="-18"/>
        </w:rPr>
        <w:t> </w:t>
      </w:r>
      <w:r>
        <w:rPr>
          <w:color w:val="231F20"/>
        </w:rPr>
        <w:t>enforce</w:t>
      </w:r>
      <w:r>
        <w:rPr>
          <w:color w:val="231F20"/>
          <w:spacing w:val="-19"/>
        </w:rPr>
        <w:t> </w:t>
      </w:r>
      <w:r>
        <w:rPr>
          <w:color w:val="231F20"/>
        </w:rPr>
        <w:t>the</w:t>
      </w:r>
      <w:r>
        <w:rPr>
          <w:color w:val="231F20"/>
          <w:spacing w:val="-18"/>
        </w:rPr>
        <w:t> </w:t>
      </w:r>
      <w:r>
        <w:rPr>
          <w:color w:val="231F20"/>
        </w:rPr>
        <w:t>right</w:t>
      </w:r>
      <w:r>
        <w:rPr>
          <w:color w:val="231F20"/>
          <w:spacing w:val="-19"/>
        </w:rPr>
        <w:t> </w:t>
      </w:r>
      <w:r>
        <w:rPr>
          <w:color w:val="231F20"/>
        </w:rPr>
        <w:t>to</w:t>
      </w:r>
      <w:r>
        <w:rPr>
          <w:color w:val="231F20"/>
          <w:spacing w:val="-19"/>
        </w:rPr>
        <w:t> </w:t>
      </w:r>
      <w:r>
        <w:rPr>
          <w:color w:val="231F20"/>
        </w:rPr>
        <w:t>be</w:t>
      </w:r>
      <w:r>
        <w:rPr>
          <w:color w:val="231F20"/>
          <w:spacing w:val="-18"/>
        </w:rPr>
        <w:t> </w:t>
      </w:r>
      <w:r>
        <w:rPr>
          <w:color w:val="231F20"/>
        </w:rPr>
        <w:t>forgotten</w:t>
      </w:r>
      <w:r>
        <w:rPr>
          <w:color w:val="231F20"/>
          <w:spacing w:val="-19"/>
        </w:rPr>
        <w:t> </w:t>
      </w:r>
      <w:r>
        <w:rPr>
          <w:color w:val="231F20"/>
        </w:rPr>
        <w:t>can</w:t>
      </w:r>
      <w:r>
        <w:rPr>
          <w:color w:val="231F20"/>
          <w:spacing w:val="-18"/>
        </w:rPr>
        <w:t> </w:t>
      </w:r>
      <w:r>
        <w:rPr>
          <w:color w:val="231F20"/>
        </w:rPr>
        <w:t>be</w:t>
      </w:r>
      <w:r>
        <w:rPr>
          <w:color w:val="231F20"/>
          <w:spacing w:val="-19"/>
        </w:rPr>
        <w:t> </w:t>
      </w:r>
      <w:r>
        <w:rPr>
          <w:color w:val="231F20"/>
        </w:rPr>
        <w:t>exercised under sub-section (</w:t>
      </w:r>
      <w:r>
        <w:rPr>
          <w:i/>
          <w:color w:val="231F20"/>
        </w:rPr>
        <w:t>2</w:t>
      </w:r>
      <w:r>
        <w:rPr>
          <w:color w:val="231F20"/>
        </w:rPr>
        <w:t>) of section 20 and the manner of review of order passed by the Adjudicating Officer under sub-section (</w:t>
      </w:r>
      <w:r>
        <w:rPr>
          <w:i/>
          <w:color w:val="231F20"/>
        </w:rPr>
        <w:t>4</w:t>
      </w:r>
      <w:r>
        <w:rPr>
          <w:color w:val="231F20"/>
        </w:rPr>
        <w:t>) of section 20; (</w:t>
      </w:r>
      <w:r>
        <w:rPr>
          <w:i/>
          <w:color w:val="231F20"/>
        </w:rPr>
        <w:t>d</w:t>
      </w:r>
      <w:r>
        <w:rPr>
          <w:color w:val="231F20"/>
        </w:rPr>
        <w:t>) the methods of voluntary identification</w:t>
      </w:r>
      <w:r>
        <w:rPr>
          <w:color w:val="231F20"/>
          <w:spacing w:val="-21"/>
        </w:rPr>
        <w:t> </w:t>
      </w:r>
      <w:r>
        <w:rPr>
          <w:color w:val="231F20"/>
        </w:rPr>
        <w:t>to</w:t>
      </w:r>
      <w:r>
        <w:rPr>
          <w:color w:val="231F20"/>
          <w:spacing w:val="-20"/>
        </w:rPr>
        <w:t> </w:t>
      </w:r>
      <w:r>
        <w:rPr>
          <w:color w:val="231F20"/>
        </w:rPr>
        <w:t>identify</w:t>
      </w:r>
      <w:r>
        <w:rPr>
          <w:color w:val="231F20"/>
          <w:spacing w:val="-20"/>
        </w:rPr>
        <w:t> </w:t>
      </w:r>
      <w:r>
        <w:rPr>
          <w:color w:val="231F20"/>
        </w:rPr>
        <w:t>users</w:t>
      </w:r>
      <w:r>
        <w:rPr>
          <w:color w:val="231F20"/>
          <w:spacing w:val="-20"/>
        </w:rPr>
        <w:t> </w:t>
      </w:r>
      <w:r>
        <w:rPr>
          <w:color w:val="231F20"/>
        </w:rPr>
        <w:t>of</w:t>
      </w:r>
      <w:r>
        <w:rPr>
          <w:color w:val="231F20"/>
          <w:spacing w:val="-21"/>
        </w:rPr>
        <w:t> </w:t>
      </w:r>
      <w:r>
        <w:rPr>
          <w:color w:val="231F20"/>
        </w:rPr>
        <w:t>social</w:t>
      </w:r>
      <w:r>
        <w:rPr>
          <w:color w:val="231F20"/>
          <w:spacing w:val="-20"/>
        </w:rPr>
        <w:t> </w:t>
      </w:r>
      <w:r>
        <w:rPr>
          <w:color w:val="231F20"/>
        </w:rPr>
        <w:t>media</w:t>
      </w:r>
      <w:r>
        <w:rPr>
          <w:color w:val="231F20"/>
          <w:spacing w:val="-20"/>
        </w:rPr>
        <w:t> </w:t>
      </w:r>
      <w:r>
        <w:rPr>
          <w:color w:val="231F20"/>
        </w:rPr>
        <w:t>under</w:t>
      </w:r>
      <w:r>
        <w:rPr>
          <w:color w:val="231F20"/>
          <w:spacing w:val="-20"/>
        </w:rPr>
        <w:t> </w:t>
      </w:r>
      <w:r>
        <w:rPr>
          <w:color w:val="231F20"/>
        </w:rPr>
        <w:t>sub-section</w:t>
      </w:r>
      <w:r>
        <w:rPr>
          <w:color w:val="231F20"/>
          <w:spacing w:val="-20"/>
        </w:rPr>
        <w:t> </w:t>
      </w:r>
      <w:r>
        <w:rPr>
          <w:color w:val="231F20"/>
        </w:rPr>
        <w:t>(</w:t>
      </w:r>
      <w:r>
        <w:rPr>
          <w:i/>
          <w:color w:val="231F20"/>
        </w:rPr>
        <w:t>3</w:t>
      </w:r>
      <w:r>
        <w:rPr>
          <w:color w:val="231F20"/>
        </w:rPr>
        <w:t>)</w:t>
      </w:r>
      <w:r>
        <w:rPr>
          <w:color w:val="231F20"/>
          <w:spacing w:val="-21"/>
        </w:rPr>
        <w:t> </w:t>
      </w:r>
      <w:r>
        <w:rPr>
          <w:color w:val="231F20"/>
        </w:rPr>
        <w:t>and</w:t>
      </w:r>
      <w:r>
        <w:rPr>
          <w:color w:val="231F20"/>
          <w:spacing w:val="-20"/>
        </w:rPr>
        <w:t> </w:t>
      </w:r>
      <w:r>
        <w:rPr>
          <w:color w:val="231F20"/>
        </w:rPr>
        <w:t>the</w:t>
      </w:r>
      <w:r>
        <w:rPr>
          <w:color w:val="231F20"/>
          <w:spacing w:val="-20"/>
        </w:rPr>
        <w:t> </w:t>
      </w:r>
      <w:r>
        <w:rPr>
          <w:color w:val="231F20"/>
        </w:rPr>
        <w:t>identifying</w:t>
      </w:r>
      <w:r>
        <w:rPr>
          <w:color w:val="231F20"/>
          <w:spacing w:val="-20"/>
        </w:rPr>
        <w:t> </w:t>
      </w:r>
      <w:r>
        <w:rPr>
          <w:color w:val="231F20"/>
        </w:rPr>
        <w:t>mark of verification of a voluntarily verified user under sub-section (</w:t>
      </w:r>
      <w:r>
        <w:rPr>
          <w:i/>
          <w:color w:val="231F20"/>
        </w:rPr>
        <w:t>4</w:t>
      </w:r>
      <w:r>
        <w:rPr>
          <w:color w:val="231F20"/>
        </w:rPr>
        <w:t>) of section 28; (</w:t>
      </w:r>
      <w:r>
        <w:rPr>
          <w:i/>
          <w:color w:val="231F20"/>
        </w:rPr>
        <w:t>e</w:t>
      </w:r>
      <w:r>
        <w:rPr>
          <w:color w:val="231F20"/>
        </w:rPr>
        <w:t>) the manner</w:t>
      </w:r>
      <w:r>
        <w:rPr>
          <w:color w:val="231F20"/>
          <w:spacing w:val="-7"/>
        </w:rPr>
        <w:t> </w:t>
      </w:r>
      <w:r>
        <w:rPr>
          <w:color w:val="231F20"/>
        </w:rPr>
        <w:t>in</w:t>
      </w:r>
      <w:r>
        <w:rPr>
          <w:color w:val="231F20"/>
          <w:spacing w:val="-6"/>
        </w:rPr>
        <w:t> </w:t>
      </w:r>
      <w:r>
        <w:rPr>
          <w:color w:val="231F20"/>
        </w:rPr>
        <w:t>which</w:t>
      </w:r>
      <w:r>
        <w:rPr>
          <w:color w:val="231F20"/>
          <w:spacing w:val="-6"/>
        </w:rPr>
        <w:t> </w:t>
      </w:r>
      <w:r>
        <w:rPr>
          <w:color w:val="231F20"/>
        </w:rPr>
        <w:t>a</w:t>
      </w:r>
      <w:r>
        <w:rPr>
          <w:color w:val="231F20"/>
          <w:spacing w:val="-6"/>
        </w:rPr>
        <w:t> </w:t>
      </w:r>
      <w:r>
        <w:rPr>
          <w:color w:val="231F20"/>
        </w:rPr>
        <w:t>complaint</w:t>
      </w:r>
      <w:r>
        <w:rPr>
          <w:color w:val="231F20"/>
          <w:spacing w:val="-6"/>
        </w:rPr>
        <w:t> </w:t>
      </w:r>
      <w:r>
        <w:rPr>
          <w:color w:val="231F20"/>
        </w:rPr>
        <w:t>regarding</w:t>
      </w:r>
      <w:r>
        <w:rPr>
          <w:color w:val="231F20"/>
          <w:spacing w:val="-6"/>
        </w:rPr>
        <w:t> </w:t>
      </w:r>
      <w:r>
        <w:rPr>
          <w:color w:val="231F20"/>
        </w:rPr>
        <w:t>grievance</w:t>
      </w:r>
      <w:r>
        <w:rPr>
          <w:color w:val="231F20"/>
          <w:spacing w:val="-6"/>
        </w:rPr>
        <w:t> </w:t>
      </w:r>
      <w:r>
        <w:rPr>
          <w:color w:val="231F20"/>
        </w:rPr>
        <w:t>redressal</w:t>
      </w:r>
      <w:r>
        <w:rPr>
          <w:color w:val="231F20"/>
          <w:spacing w:val="-6"/>
        </w:rPr>
        <w:t> </w:t>
      </w:r>
      <w:r>
        <w:rPr>
          <w:color w:val="231F20"/>
        </w:rPr>
        <w:t>may</w:t>
      </w:r>
      <w:r>
        <w:rPr>
          <w:color w:val="231F20"/>
          <w:spacing w:val="-6"/>
        </w:rPr>
        <w:t> </w:t>
      </w:r>
      <w:r>
        <w:rPr>
          <w:color w:val="231F20"/>
        </w:rPr>
        <w:t>be</w:t>
      </w:r>
      <w:r>
        <w:rPr>
          <w:color w:val="231F20"/>
          <w:spacing w:val="-6"/>
        </w:rPr>
        <w:t> </w:t>
      </w:r>
      <w:r>
        <w:rPr>
          <w:color w:val="231F20"/>
        </w:rPr>
        <w:t>filed</w:t>
      </w:r>
      <w:r>
        <w:rPr>
          <w:color w:val="231F20"/>
          <w:spacing w:val="-6"/>
        </w:rPr>
        <w:t> </w:t>
      </w:r>
      <w:r>
        <w:rPr>
          <w:color w:val="231F20"/>
        </w:rPr>
        <w:t>under</w:t>
      </w:r>
      <w:r>
        <w:rPr>
          <w:color w:val="231F20"/>
          <w:spacing w:val="-6"/>
        </w:rPr>
        <w:t> </w:t>
      </w:r>
      <w:r>
        <w:rPr>
          <w:color w:val="231F20"/>
        </w:rPr>
        <w:t>sub-section</w:t>
      </w:r>
    </w:p>
    <w:p>
      <w:pPr>
        <w:pStyle w:val="BodyText"/>
        <w:spacing w:line="249" w:lineRule="auto" w:before="7"/>
        <w:ind w:left="1310" w:right="1342"/>
        <w:jc w:val="both"/>
      </w:pPr>
      <w:r>
        <w:rPr>
          <w:color w:val="231F20"/>
        </w:rPr>
        <w:t>(</w:t>
      </w:r>
      <w:r>
        <w:rPr>
          <w:i/>
          <w:color w:val="231F20"/>
        </w:rPr>
        <w:t>4</w:t>
      </w:r>
      <w:r>
        <w:rPr>
          <w:color w:val="231F20"/>
        </w:rPr>
        <w:t>)</w:t>
      </w:r>
      <w:r>
        <w:rPr>
          <w:color w:val="231F20"/>
          <w:spacing w:val="-7"/>
        </w:rPr>
        <w:t> </w:t>
      </w:r>
      <w:r>
        <w:rPr>
          <w:color w:val="231F20"/>
        </w:rPr>
        <w:t>of</w:t>
      </w:r>
      <w:r>
        <w:rPr>
          <w:color w:val="231F20"/>
          <w:spacing w:val="-7"/>
        </w:rPr>
        <w:t> </w:t>
      </w:r>
      <w:r>
        <w:rPr>
          <w:color w:val="231F20"/>
        </w:rPr>
        <w:t>section</w:t>
      </w:r>
      <w:r>
        <w:rPr>
          <w:color w:val="231F20"/>
          <w:spacing w:val="-7"/>
        </w:rPr>
        <w:t> </w:t>
      </w:r>
      <w:r>
        <w:rPr>
          <w:color w:val="231F20"/>
        </w:rPr>
        <w:t>32</w:t>
      </w:r>
      <w:r>
        <w:rPr>
          <w:color w:val="231F20"/>
          <w:spacing w:val="-6"/>
        </w:rPr>
        <w:t> </w:t>
      </w:r>
      <w:r>
        <w:rPr>
          <w:color w:val="231F20"/>
        </w:rPr>
        <w:t>;</w:t>
      </w:r>
      <w:r>
        <w:rPr>
          <w:color w:val="231F20"/>
          <w:spacing w:val="-7"/>
        </w:rPr>
        <w:t> </w:t>
      </w:r>
      <w:r>
        <w:rPr>
          <w:color w:val="231F20"/>
        </w:rPr>
        <w:t>(</w:t>
      </w:r>
      <w:r>
        <w:rPr>
          <w:i/>
          <w:color w:val="231F20"/>
        </w:rPr>
        <w:t>f</w:t>
      </w:r>
      <w:r>
        <w:rPr>
          <w:color w:val="231F20"/>
        </w:rPr>
        <w:t>)</w:t>
      </w:r>
      <w:r>
        <w:rPr>
          <w:color w:val="231F20"/>
          <w:spacing w:val="-7"/>
        </w:rPr>
        <w:t> </w:t>
      </w:r>
      <w:r>
        <w:rPr>
          <w:color w:val="231F20"/>
        </w:rPr>
        <w:t>the</w:t>
      </w:r>
      <w:r>
        <w:rPr>
          <w:color w:val="231F20"/>
          <w:spacing w:val="-7"/>
        </w:rPr>
        <w:t> </w:t>
      </w:r>
      <w:r>
        <w:rPr>
          <w:color w:val="231F20"/>
        </w:rPr>
        <w:t>entity</w:t>
      </w:r>
      <w:r>
        <w:rPr>
          <w:color w:val="231F20"/>
          <w:spacing w:val="-6"/>
        </w:rPr>
        <w:t> </w:t>
      </w:r>
      <w:r>
        <w:rPr>
          <w:color w:val="231F20"/>
        </w:rPr>
        <w:t>or</w:t>
      </w:r>
      <w:r>
        <w:rPr>
          <w:color w:val="231F20"/>
          <w:spacing w:val="-8"/>
        </w:rPr>
        <w:t> </w:t>
      </w:r>
      <w:r>
        <w:rPr>
          <w:color w:val="231F20"/>
        </w:rPr>
        <w:t>class</w:t>
      </w:r>
      <w:r>
        <w:rPr>
          <w:color w:val="231F20"/>
          <w:spacing w:val="-6"/>
        </w:rPr>
        <w:t> </w:t>
      </w:r>
      <w:r>
        <w:rPr>
          <w:color w:val="231F20"/>
        </w:rPr>
        <w:t>of</w:t>
      </w:r>
      <w:r>
        <w:rPr>
          <w:color w:val="231F20"/>
          <w:spacing w:val="-8"/>
        </w:rPr>
        <w:t> </w:t>
      </w:r>
      <w:r>
        <w:rPr>
          <w:color w:val="231F20"/>
        </w:rPr>
        <w:t>entity</w:t>
      </w:r>
      <w:r>
        <w:rPr>
          <w:color w:val="231F20"/>
          <w:spacing w:val="-6"/>
        </w:rPr>
        <w:t> </w:t>
      </w:r>
      <w:r>
        <w:rPr>
          <w:color w:val="231F20"/>
        </w:rPr>
        <w:t>in</w:t>
      </w:r>
      <w:r>
        <w:rPr>
          <w:color w:val="231F20"/>
          <w:spacing w:val="-7"/>
        </w:rPr>
        <w:t> </w:t>
      </w:r>
      <w:r>
        <w:rPr>
          <w:color w:val="231F20"/>
        </w:rPr>
        <w:t>a</w:t>
      </w:r>
      <w:r>
        <w:rPr>
          <w:color w:val="231F20"/>
          <w:spacing w:val="-6"/>
        </w:rPr>
        <w:t> </w:t>
      </w:r>
      <w:r>
        <w:rPr>
          <w:color w:val="231F20"/>
        </w:rPr>
        <w:t>country,</w:t>
      </w:r>
      <w:r>
        <w:rPr>
          <w:color w:val="231F20"/>
          <w:spacing w:val="-8"/>
        </w:rPr>
        <w:t> </w:t>
      </w:r>
      <w:r>
        <w:rPr>
          <w:color w:val="231F20"/>
        </w:rPr>
        <w:t>or</w:t>
      </w:r>
      <w:r>
        <w:rPr>
          <w:color w:val="231F20"/>
          <w:spacing w:val="-7"/>
        </w:rPr>
        <w:t> </w:t>
      </w:r>
      <w:r>
        <w:rPr>
          <w:color w:val="231F20"/>
        </w:rPr>
        <w:t>international</w:t>
      </w:r>
      <w:r>
        <w:rPr>
          <w:color w:val="231F20"/>
          <w:spacing w:val="-7"/>
        </w:rPr>
        <w:t> </w:t>
      </w:r>
      <w:r>
        <w:rPr>
          <w:color w:val="231F20"/>
        </w:rPr>
        <w:t>organisations to</w:t>
      </w:r>
      <w:r>
        <w:rPr>
          <w:color w:val="231F20"/>
          <w:spacing w:val="-15"/>
        </w:rPr>
        <w:t> </w:t>
      </w:r>
      <w:r>
        <w:rPr>
          <w:color w:val="231F20"/>
        </w:rPr>
        <w:t>which</w:t>
      </w:r>
      <w:r>
        <w:rPr>
          <w:color w:val="231F20"/>
          <w:spacing w:val="-14"/>
        </w:rPr>
        <w:t> </w:t>
      </w:r>
      <w:r>
        <w:rPr>
          <w:color w:val="231F20"/>
        </w:rPr>
        <w:t>transfers</w:t>
      </w:r>
      <w:r>
        <w:rPr>
          <w:color w:val="231F20"/>
          <w:spacing w:val="-14"/>
        </w:rPr>
        <w:t> </w:t>
      </w:r>
      <w:r>
        <w:rPr>
          <w:color w:val="231F20"/>
        </w:rPr>
        <w:t>may</w:t>
      </w:r>
      <w:r>
        <w:rPr>
          <w:color w:val="231F20"/>
          <w:spacing w:val="-14"/>
        </w:rPr>
        <w:t> </w:t>
      </w:r>
      <w:r>
        <w:rPr>
          <w:color w:val="231F20"/>
        </w:rPr>
        <w:t>be</w:t>
      </w:r>
      <w:r>
        <w:rPr>
          <w:color w:val="231F20"/>
          <w:spacing w:val="-14"/>
        </w:rPr>
        <w:t> </w:t>
      </w:r>
      <w:r>
        <w:rPr>
          <w:color w:val="231F20"/>
        </w:rPr>
        <w:t>permitted</w:t>
      </w:r>
      <w:r>
        <w:rPr>
          <w:color w:val="231F20"/>
          <w:spacing w:val="-14"/>
        </w:rPr>
        <w:t> </w:t>
      </w:r>
      <w:r>
        <w:rPr>
          <w:color w:val="231F20"/>
        </w:rPr>
        <w:t>under</w:t>
      </w:r>
      <w:r>
        <w:rPr>
          <w:color w:val="231F20"/>
          <w:spacing w:val="-14"/>
        </w:rPr>
        <w:t> </w:t>
      </w:r>
      <w:r>
        <w:rPr>
          <w:color w:val="231F20"/>
        </w:rPr>
        <w:t>clause</w:t>
      </w:r>
      <w:r>
        <w:rPr>
          <w:color w:val="231F20"/>
          <w:spacing w:val="-14"/>
        </w:rPr>
        <w:t> </w:t>
      </w:r>
      <w:r>
        <w:rPr>
          <w:color w:val="231F20"/>
        </w:rPr>
        <w:t>(</w:t>
      </w:r>
      <w:r>
        <w:rPr>
          <w:i/>
          <w:color w:val="231F20"/>
        </w:rPr>
        <w:t>b</w:t>
      </w:r>
      <w:r>
        <w:rPr>
          <w:color w:val="231F20"/>
        </w:rPr>
        <w:t>)</w:t>
      </w:r>
      <w:r>
        <w:rPr>
          <w:color w:val="231F20"/>
          <w:spacing w:val="-15"/>
        </w:rPr>
        <w:t> </w:t>
      </w:r>
      <w:r>
        <w:rPr>
          <w:color w:val="231F20"/>
        </w:rPr>
        <w:t>of</w:t>
      </w:r>
      <w:r>
        <w:rPr>
          <w:color w:val="231F20"/>
          <w:spacing w:val="-15"/>
        </w:rPr>
        <w:t> </w:t>
      </w:r>
      <w:r>
        <w:rPr>
          <w:color w:val="231F20"/>
        </w:rPr>
        <w:t>sub-section</w:t>
      </w:r>
      <w:r>
        <w:rPr>
          <w:color w:val="231F20"/>
          <w:spacing w:val="-12"/>
        </w:rPr>
        <w:t> </w:t>
      </w:r>
      <w:r>
        <w:rPr>
          <w:color w:val="231F20"/>
        </w:rPr>
        <w:t>(</w:t>
      </w:r>
      <w:r>
        <w:rPr>
          <w:i/>
          <w:color w:val="231F20"/>
        </w:rPr>
        <w:t>1</w:t>
      </w:r>
      <w:r>
        <w:rPr>
          <w:color w:val="231F20"/>
        </w:rPr>
        <w:t>)</w:t>
      </w:r>
      <w:r>
        <w:rPr>
          <w:color w:val="231F20"/>
          <w:spacing w:val="-11"/>
        </w:rPr>
        <w:t> </w:t>
      </w:r>
      <w:r>
        <w:rPr>
          <w:color w:val="231F20"/>
        </w:rPr>
        <w:t>of</w:t>
      </w:r>
      <w:r>
        <w:rPr>
          <w:color w:val="231F20"/>
          <w:spacing w:val="-14"/>
        </w:rPr>
        <w:t> </w:t>
      </w:r>
      <w:r>
        <w:rPr>
          <w:color w:val="231F20"/>
        </w:rPr>
        <w:t>section</w:t>
      </w:r>
      <w:r>
        <w:rPr>
          <w:color w:val="231F20"/>
          <w:spacing w:val="-15"/>
        </w:rPr>
        <w:t> </w:t>
      </w:r>
      <w:r>
        <w:rPr>
          <w:color w:val="231F20"/>
        </w:rPr>
        <w:t>34;</w:t>
      </w:r>
      <w:r>
        <w:rPr>
          <w:color w:val="231F20"/>
          <w:spacing w:val="-14"/>
        </w:rPr>
        <w:t> </w:t>
      </w:r>
      <w:r>
        <w:rPr>
          <w:color w:val="231F20"/>
        </w:rPr>
        <w:t>(</w:t>
      </w:r>
      <w:r>
        <w:rPr>
          <w:i/>
          <w:color w:val="231F20"/>
        </w:rPr>
        <w:t>g</w:t>
      </w:r>
      <w:r>
        <w:rPr>
          <w:color w:val="231F20"/>
        </w:rPr>
        <w:t>)</w:t>
      </w:r>
      <w:r>
        <w:rPr>
          <w:color w:val="231F20"/>
          <w:spacing w:val="-14"/>
        </w:rPr>
        <w:t> </w:t>
      </w:r>
      <w:r>
        <w:rPr>
          <w:color w:val="231F20"/>
        </w:rPr>
        <w:t>the place</w:t>
      </w:r>
      <w:r>
        <w:rPr>
          <w:color w:val="231F20"/>
          <w:spacing w:val="-14"/>
        </w:rPr>
        <w:t> </w:t>
      </w:r>
      <w:r>
        <w:rPr>
          <w:color w:val="231F20"/>
        </w:rPr>
        <w:t>of</w:t>
      </w:r>
      <w:r>
        <w:rPr>
          <w:color w:val="231F20"/>
          <w:spacing w:val="-13"/>
        </w:rPr>
        <w:t> </w:t>
      </w:r>
      <w:r>
        <w:rPr>
          <w:color w:val="231F20"/>
        </w:rPr>
        <w:t>head</w:t>
      </w:r>
      <w:r>
        <w:rPr>
          <w:color w:val="231F20"/>
          <w:spacing w:val="-13"/>
        </w:rPr>
        <w:t> </w:t>
      </w:r>
      <w:r>
        <w:rPr>
          <w:color w:val="231F20"/>
        </w:rPr>
        <w:t>office</w:t>
      </w:r>
      <w:r>
        <w:rPr>
          <w:color w:val="231F20"/>
          <w:spacing w:val="-13"/>
        </w:rPr>
        <w:t> </w:t>
      </w:r>
      <w:r>
        <w:rPr>
          <w:color w:val="231F20"/>
        </w:rPr>
        <w:t>of</w:t>
      </w:r>
      <w:r>
        <w:rPr>
          <w:color w:val="231F20"/>
          <w:spacing w:val="-13"/>
        </w:rPr>
        <w:t> </w:t>
      </w:r>
      <w:r>
        <w:rPr>
          <w:color w:val="231F20"/>
        </w:rPr>
        <w:t>the</w:t>
      </w:r>
      <w:r>
        <w:rPr>
          <w:color w:val="231F20"/>
          <w:spacing w:val="-25"/>
        </w:rPr>
        <w:t> </w:t>
      </w:r>
      <w:r>
        <w:rPr>
          <w:color w:val="231F20"/>
        </w:rPr>
        <w:t>Authority</w:t>
      </w:r>
      <w:r>
        <w:rPr>
          <w:color w:val="231F20"/>
          <w:spacing w:val="-13"/>
        </w:rPr>
        <w:t> </w:t>
      </w:r>
      <w:r>
        <w:rPr>
          <w:color w:val="231F20"/>
        </w:rPr>
        <w:t>under</w:t>
      </w:r>
      <w:r>
        <w:rPr>
          <w:color w:val="231F20"/>
          <w:spacing w:val="-13"/>
        </w:rPr>
        <w:t> </w:t>
      </w:r>
      <w:r>
        <w:rPr>
          <w:color w:val="231F20"/>
        </w:rPr>
        <w:t>sub-section</w:t>
      </w:r>
      <w:r>
        <w:rPr>
          <w:color w:val="231F20"/>
          <w:spacing w:val="-11"/>
        </w:rPr>
        <w:t> </w:t>
      </w:r>
      <w:r>
        <w:rPr>
          <w:color w:val="231F20"/>
        </w:rPr>
        <w:t>(</w:t>
      </w:r>
      <w:r>
        <w:rPr>
          <w:i/>
          <w:color w:val="231F20"/>
        </w:rPr>
        <w:t>3</w:t>
      </w:r>
      <w:r>
        <w:rPr>
          <w:color w:val="231F20"/>
        </w:rPr>
        <w:t>)</w:t>
      </w:r>
      <w:r>
        <w:rPr>
          <w:color w:val="231F20"/>
          <w:spacing w:val="-11"/>
        </w:rPr>
        <w:t> </w:t>
      </w:r>
      <w:r>
        <w:rPr>
          <w:color w:val="231F20"/>
        </w:rPr>
        <w:t>of</w:t>
      </w:r>
      <w:r>
        <w:rPr>
          <w:color w:val="231F20"/>
          <w:spacing w:val="-13"/>
        </w:rPr>
        <w:t> </w:t>
      </w:r>
      <w:r>
        <w:rPr>
          <w:color w:val="231F20"/>
        </w:rPr>
        <w:t>section</w:t>
      </w:r>
      <w:r>
        <w:rPr>
          <w:color w:val="231F20"/>
          <w:spacing w:val="-13"/>
        </w:rPr>
        <w:t> </w:t>
      </w:r>
      <w:r>
        <w:rPr>
          <w:color w:val="231F20"/>
        </w:rPr>
        <w:t>41;</w:t>
      </w:r>
      <w:r>
        <w:rPr>
          <w:color w:val="231F20"/>
          <w:spacing w:val="-14"/>
        </w:rPr>
        <w:t> </w:t>
      </w:r>
      <w:r>
        <w:rPr>
          <w:color w:val="231F20"/>
        </w:rPr>
        <w:t>(</w:t>
      </w:r>
      <w:r>
        <w:rPr>
          <w:i/>
          <w:color w:val="231F20"/>
        </w:rPr>
        <w:t>h</w:t>
      </w:r>
      <w:r>
        <w:rPr>
          <w:color w:val="231F20"/>
        </w:rPr>
        <w:t>)</w:t>
      </w:r>
      <w:r>
        <w:rPr>
          <w:color w:val="231F20"/>
          <w:spacing w:val="-13"/>
        </w:rPr>
        <w:t> </w:t>
      </w:r>
      <w:r>
        <w:rPr>
          <w:color w:val="231F20"/>
        </w:rPr>
        <w:t>procedure</w:t>
      </w:r>
      <w:r>
        <w:rPr>
          <w:color w:val="231F20"/>
          <w:spacing w:val="-13"/>
        </w:rPr>
        <w:t> </w:t>
      </w:r>
      <w:r>
        <w:rPr>
          <w:color w:val="231F20"/>
        </w:rPr>
        <w:t>to</w:t>
      </w:r>
      <w:r>
        <w:rPr>
          <w:color w:val="231F20"/>
          <w:spacing w:val="-13"/>
        </w:rPr>
        <w:t> </w:t>
      </w:r>
      <w:r>
        <w:rPr>
          <w:color w:val="231F20"/>
        </w:rPr>
        <w:t>be followed</w:t>
      </w:r>
      <w:r>
        <w:rPr>
          <w:color w:val="231F20"/>
          <w:spacing w:val="-17"/>
        </w:rPr>
        <w:t> </w:t>
      </w:r>
      <w:r>
        <w:rPr>
          <w:color w:val="231F20"/>
        </w:rPr>
        <w:t>by</w:t>
      </w:r>
      <w:r>
        <w:rPr>
          <w:color w:val="231F20"/>
          <w:spacing w:val="-16"/>
        </w:rPr>
        <w:t> </w:t>
      </w:r>
      <w:r>
        <w:rPr>
          <w:color w:val="231F20"/>
        </w:rPr>
        <w:t>the</w:t>
      </w:r>
      <w:r>
        <w:rPr>
          <w:color w:val="231F20"/>
          <w:spacing w:val="-16"/>
        </w:rPr>
        <w:t> </w:t>
      </w:r>
      <w:r>
        <w:rPr>
          <w:color w:val="231F20"/>
        </w:rPr>
        <w:t>Selection</w:t>
      </w:r>
      <w:r>
        <w:rPr>
          <w:color w:val="231F20"/>
          <w:spacing w:val="-16"/>
        </w:rPr>
        <w:t> </w:t>
      </w:r>
      <w:r>
        <w:rPr>
          <w:color w:val="231F20"/>
        </w:rPr>
        <w:t>Committee</w:t>
      </w:r>
      <w:r>
        <w:rPr>
          <w:color w:val="231F20"/>
          <w:spacing w:val="-17"/>
        </w:rPr>
        <w:t> </w:t>
      </w:r>
      <w:r>
        <w:rPr>
          <w:color w:val="231F20"/>
        </w:rPr>
        <w:t>under</w:t>
      </w:r>
      <w:r>
        <w:rPr>
          <w:color w:val="231F20"/>
          <w:spacing w:val="-16"/>
        </w:rPr>
        <w:t> </w:t>
      </w:r>
      <w:r>
        <w:rPr>
          <w:color w:val="231F20"/>
        </w:rPr>
        <w:t>sub-section</w:t>
      </w:r>
      <w:r>
        <w:rPr>
          <w:color w:val="231F20"/>
          <w:spacing w:val="-15"/>
        </w:rPr>
        <w:t> </w:t>
      </w:r>
      <w:r>
        <w:rPr>
          <w:color w:val="231F20"/>
        </w:rPr>
        <w:t>(</w:t>
      </w:r>
      <w:r>
        <w:rPr>
          <w:i/>
          <w:color w:val="231F20"/>
        </w:rPr>
        <w:t>3</w:t>
      </w:r>
      <w:r>
        <w:rPr>
          <w:color w:val="231F20"/>
        </w:rPr>
        <w:t>)</w:t>
      </w:r>
      <w:r>
        <w:rPr>
          <w:color w:val="231F20"/>
          <w:spacing w:val="-16"/>
        </w:rPr>
        <w:t> </w:t>
      </w:r>
      <w:r>
        <w:rPr>
          <w:color w:val="231F20"/>
        </w:rPr>
        <w:t>of</w:t>
      </w:r>
      <w:r>
        <w:rPr>
          <w:color w:val="231F20"/>
          <w:spacing w:val="-15"/>
        </w:rPr>
        <w:t> </w:t>
      </w:r>
      <w:r>
        <w:rPr>
          <w:color w:val="231F20"/>
        </w:rPr>
        <w:t>section</w:t>
      </w:r>
      <w:r>
        <w:rPr>
          <w:color w:val="231F20"/>
          <w:spacing w:val="-16"/>
        </w:rPr>
        <w:t> </w:t>
      </w:r>
      <w:r>
        <w:rPr>
          <w:color w:val="231F20"/>
        </w:rPr>
        <w:t>42;</w:t>
      </w:r>
      <w:r>
        <w:rPr>
          <w:color w:val="231F20"/>
          <w:spacing w:val="-16"/>
        </w:rPr>
        <w:t> </w:t>
      </w:r>
      <w:r>
        <w:rPr>
          <w:color w:val="231F20"/>
        </w:rPr>
        <w:t>(</w:t>
      </w:r>
      <w:r>
        <w:rPr>
          <w:i/>
          <w:color w:val="231F20"/>
        </w:rPr>
        <w:t>i</w:t>
      </w:r>
      <w:r>
        <w:rPr>
          <w:color w:val="231F20"/>
        </w:rPr>
        <w:t>)</w:t>
      </w:r>
      <w:r>
        <w:rPr>
          <w:color w:val="231F20"/>
          <w:spacing w:val="-16"/>
        </w:rPr>
        <w:t> </w:t>
      </w:r>
      <w:r>
        <w:rPr>
          <w:color w:val="231F20"/>
        </w:rPr>
        <w:t>the</w:t>
      </w:r>
      <w:r>
        <w:rPr>
          <w:color w:val="231F20"/>
          <w:spacing w:val="-16"/>
        </w:rPr>
        <w:t> </w:t>
      </w:r>
      <w:r>
        <w:rPr>
          <w:color w:val="231F20"/>
        </w:rPr>
        <w:t>salaries</w:t>
      </w:r>
      <w:r>
        <w:rPr>
          <w:color w:val="231F20"/>
          <w:spacing w:val="-16"/>
        </w:rPr>
        <w:t> </w:t>
      </w:r>
      <w:r>
        <w:rPr>
          <w:color w:val="231F20"/>
        </w:rPr>
        <w:t>and allowances</w:t>
      </w:r>
      <w:r>
        <w:rPr>
          <w:color w:val="231F20"/>
          <w:spacing w:val="-12"/>
        </w:rPr>
        <w:t> </w:t>
      </w:r>
      <w:r>
        <w:rPr>
          <w:color w:val="231F20"/>
        </w:rPr>
        <w:t>payable</w:t>
      </w:r>
      <w:r>
        <w:rPr>
          <w:color w:val="231F20"/>
          <w:spacing w:val="-11"/>
        </w:rPr>
        <w:t> </w:t>
      </w:r>
      <w:r>
        <w:rPr>
          <w:color w:val="231F20"/>
        </w:rPr>
        <w:t>to,</w:t>
      </w:r>
      <w:r>
        <w:rPr>
          <w:color w:val="231F20"/>
          <w:spacing w:val="-11"/>
        </w:rPr>
        <w:t> </w:t>
      </w:r>
      <w:r>
        <w:rPr>
          <w:color w:val="231F20"/>
        </w:rPr>
        <w:t>and</w:t>
      </w:r>
      <w:r>
        <w:rPr>
          <w:color w:val="231F20"/>
          <w:spacing w:val="-12"/>
        </w:rPr>
        <w:t> </w:t>
      </w:r>
      <w:r>
        <w:rPr>
          <w:color w:val="231F20"/>
        </w:rPr>
        <w:t>other</w:t>
      </w:r>
      <w:r>
        <w:rPr>
          <w:color w:val="231F20"/>
          <w:spacing w:val="-11"/>
        </w:rPr>
        <w:t> </w:t>
      </w:r>
      <w:r>
        <w:rPr>
          <w:color w:val="231F20"/>
        </w:rPr>
        <w:t>terms</w:t>
      </w:r>
      <w:r>
        <w:rPr>
          <w:color w:val="231F20"/>
          <w:spacing w:val="-11"/>
        </w:rPr>
        <w:t> </w:t>
      </w:r>
      <w:r>
        <w:rPr>
          <w:color w:val="231F20"/>
        </w:rPr>
        <w:t>and</w:t>
      </w:r>
      <w:r>
        <w:rPr>
          <w:color w:val="231F20"/>
          <w:spacing w:val="-11"/>
        </w:rPr>
        <w:t> </w:t>
      </w:r>
      <w:r>
        <w:rPr>
          <w:color w:val="231F20"/>
        </w:rPr>
        <w:t>conditions</w:t>
      </w:r>
      <w:r>
        <w:rPr>
          <w:color w:val="231F20"/>
          <w:spacing w:val="-12"/>
        </w:rPr>
        <w:t> </w:t>
      </w:r>
      <w:r>
        <w:rPr>
          <w:color w:val="231F20"/>
        </w:rPr>
        <w:t>of</w:t>
      </w:r>
      <w:r>
        <w:rPr>
          <w:color w:val="231F20"/>
          <w:spacing w:val="-11"/>
        </w:rPr>
        <w:t> </w:t>
      </w:r>
      <w:r>
        <w:rPr>
          <w:color w:val="231F20"/>
        </w:rPr>
        <w:t>service</w:t>
      </w:r>
      <w:r>
        <w:rPr>
          <w:color w:val="231F20"/>
          <w:spacing w:val="-11"/>
        </w:rPr>
        <w:t> </w:t>
      </w:r>
      <w:r>
        <w:rPr>
          <w:color w:val="231F20"/>
        </w:rPr>
        <w:t>of</w:t>
      </w:r>
      <w:r>
        <w:rPr>
          <w:color w:val="231F20"/>
          <w:spacing w:val="-11"/>
        </w:rPr>
        <w:t> </w:t>
      </w:r>
      <w:r>
        <w:rPr>
          <w:color w:val="231F20"/>
        </w:rPr>
        <w:t>the</w:t>
      </w:r>
      <w:r>
        <w:rPr>
          <w:color w:val="231F20"/>
          <w:spacing w:val="-12"/>
        </w:rPr>
        <w:t> </w:t>
      </w:r>
      <w:r>
        <w:rPr>
          <w:color w:val="231F20"/>
        </w:rPr>
        <w:t>Chairperson</w:t>
      </w:r>
      <w:r>
        <w:rPr>
          <w:color w:val="231F20"/>
          <w:spacing w:val="-11"/>
        </w:rPr>
        <w:t> </w:t>
      </w:r>
      <w:r>
        <w:rPr>
          <w:color w:val="231F20"/>
        </w:rPr>
        <w:t>and</w:t>
      </w:r>
      <w:r>
        <w:rPr>
          <w:color w:val="231F20"/>
          <w:spacing w:val="-11"/>
        </w:rPr>
        <w:t> </w:t>
      </w:r>
      <w:r>
        <w:rPr>
          <w:color w:val="231F20"/>
        </w:rPr>
        <w:t>the </w:t>
      </w:r>
      <w:r>
        <w:rPr>
          <w:color w:val="231F20"/>
          <w:spacing w:val="-3"/>
        </w:rPr>
        <w:t>Members</w:t>
      </w:r>
      <w:r>
        <w:rPr>
          <w:color w:val="231F20"/>
          <w:spacing w:val="-19"/>
        </w:rPr>
        <w:t> </w:t>
      </w:r>
      <w:r>
        <w:rPr>
          <w:color w:val="231F20"/>
        </w:rPr>
        <w:t>of</w:t>
      </w:r>
      <w:r>
        <w:rPr>
          <w:color w:val="231F20"/>
          <w:spacing w:val="-18"/>
        </w:rPr>
        <w:t> </w:t>
      </w:r>
      <w:r>
        <w:rPr>
          <w:color w:val="231F20"/>
        </w:rPr>
        <w:t>the</w:t>
      </w:r>
      <w:r>
        <w:rPr>
          <w:color w:val="231F20"/>
          <w:spacing w:val="-30"/>
        </w:rPr>
        <w:t> </w:t>
      </w:r>
      <w:r>
        <w:rPr>
          <w:color w:val="231F20"/>
          <w:spacing w:val="-3"/>
        </w:rPr>
        <w:t>Authority</w:t>
      </w:r>
      <w:r>
        <w:rPr>
          <w:color w:val="231F20"/>
          <w:spacing w:val="-18"/>
        </w:rPr>
        <w:t> </w:t>
      </w:r>
      <w:r>
        <w:rPr>
          <w:color w:val="231F20"/>
          <w:spacing w:val="-3"/>
        </w:rPr>
        <w:t>under</w:t>
      </w:r>
      <w:r>
        <w:rPr>
          <w:color w:val="231F20"/>
          <w:spacing w:val="-18"/>
        </w:rPr>
        <w:t> </w:t>
      </w:r>
      <w:r>
        <w:rPr>
          <w:color w:val="231F20"/>
          <w:spacing w:val="-3"/>
        </w:rPr>
        <w:t>sub-section</w:t>
      </w:r>
      <w:r>
        <w:rPr>
          <w:color w:val="231F20"/>
          <w:spacing w:val="-18"/>
        </w:rPr>
        <w:t> </w:t>
      </w:r>
      <w:r>
        <w:rPr>
          <w:color w:val="231F20"/>
        </w:rPr>
        <w:t>(</w:t>
      </w:r>
      <w:r>
        <w:rPr>
          <w:i/>
          <w:color w:val="231F20"/>
        </w:rPr>
        <w:t>2</w:t>
      </w:r>
      <w:r>
        <w:rPr>
          <w:color w:val="231F20"/>
        </w:rPr>
        <w:t>)</w:t>
      </w:r>
      <w:r>
        <w:rPr>
          <w:color w:val="231F20"/>
          <w:spacing w:val="-17"/>
        </w:rPr>
        <w:t> </w:t>
      </w:r>
      <w:r>
        <w:rPr>
          <w:color w:val="231F20"/>
        </w:rPr>
        <w:t>of</w:t>
      </w:r>
      <w:r>
        <w:rPr>
          <w:color w:val="231F20"/>
          <w:spacing w:val="-19"/>
        </w:rPr>
        <w:t> </w:t>
      </w:r>
      <w:r>
        <w:rPr>
          <w:color w:val="231F20"/>
          <w:spacing w:val="-3"/>
        </w:rPr>
        <w:t>section</w:t>
      </w:r>
      <w:r>
        <w:rPr>
          <w:color w:val="231F20"/>
          <w:spacing w:val="-20"/>
        </w:rPr>
        <w:t> </w:t>
      </w:r>
      <w:r>
        <w:rPr>
          <w:color w:val="231F20"/>
        </w:rPr>
        <w:t>43;</w:t>
      </w:r>
      <w:r>
        <w:rPr>
          <w:color w:val="231F20"/>
          <w:spacing w:val="-19"/>
        </w:rPr>
        <w:t> </w:t>
      </w:r>
      <w:r>
        <w:rPr>
          <w:color w:val="231F20"/>
        </w:rPr>
        <w:t>(</w:t>
      </w:r>
      <w:r>
        <w:rPr>
          <w:i/>
          <w:color w:val="231F20"/>
        </w:rPr>
        <w:t>j</w:t>
      </w:r>
      <w:r>
        <w:rPr>
          <w:color w:val="231F20"/>
        </w:rPr>
        <w:t>)</w:t>
      </w:r>
      <w:r>
        <w:rPr>
          <w:color w:val="231F20"/>
          <w:spacing w:val="-18"/>
        </w:rPr>
        <w:t> </w:t>
      </w:r>
      <w:r>
        <w:rPr>
          <w:color w:val="231F20"/>
        </w:rPr>
        <w:t>the</w:t>
      </w:r>
      <w:r>
        <w:rPr>
          <w:color w:val="231F20"/>
          <w:spacing w:val="-18"/>
        </w:rPr>
        <w:t> </w:t>
      </w:r>
      <w:r>
        <w:rPr>
          <w:color w:val="231F20"/>
          <w:spacing w:val="-3"/>
        </w:rPr>
        <w:t>procedure</w:t>
      </w:r>
      <w:r>
        <w:rPr>
          <w:color w:val="231F20"/>
          <w:spacing w:val="-19"/>
        </w:rPr>
        <w:t> </w:t>
      </w:r>
      <w:r>
        <w:rPr>
          <w:color w:val="231F20"/>
        </w:rPr>
        <w:t>for</w:t>
      </w:r>
      <w:r>
        <w:rPr>
          <w:color w:val="231F20"/>
          <w:spacing w:val="-18"/>
        </w:rPr>
        <w:t> </w:t>
      </w:r>
      <w:r>
        <w:rPr>
          <w:color w:val="231F20"/>
          <w:spacing w:val="-3"/>
        </w:rPr>
        <w:t>conducting </w:t>
      </w:r>
      <w:r>
        <w:rPr>
          <w:color w:val="231F20"/>
        </w:rPr>
        <w:t>any</w:t>
      </w:r>
      <w:r>
        <w:rPr>
          <w:color w:val="231F20"/>
          <w:spacing w:val="-8"/>
        </w:rPr>
        <w:t> </w:t>
      </w:r>
      <w:r>
        <w:rPr>
          <w:color w:val="231F20"/>
        </w:rPr>
        <w:t>inquiry</w:t>
      </w:r>
      <w:r>
        <w:rPr>
          <w:color w:val="231F20"/>
          <w:spacing w:val="-8"/>
        </w:rPr>
        <w:t> </w:t>
      </w:r>
      <w:r>
        <w:rPr>
          <w:color w:val="231F20"/>
        </w:rPr>
        <w:t>under</w:t>
      </w:r>
      <w:r>
        <w:rPr>
          <w:color w:val="231F20"/>
          <w:spacing w:val="-8"/>
        </w:rPr>
        <w:t> </w:t>
      </w:r>
      <w:r>
        <w:rPr>
          <w:color w:val="231F20"/>
        </w:rPr>
        <w:t>sub-section</w:t>
      </w:r>
      <w:r>
        <w:rPr>
          <w:color w:val="231F20"/>
          <w:spacing w:val="-11"/>
        </w:rPr>
        <w:t> </w:t>
      </w:r>
      <w:r>
        <w:rPr>
          <w:color w:val="231F20"/>
        </w:rPr>
        <w:t>(</w:t>
      </w:r>
      <w:r>
        <w:rPr>
          <w:i/>
          <w:color w:val="231F20"/>
        </w:rPr>
        <w:t>2</w:t>
      </w:r>
      <w:r>
        <w:rPr>
          <w:color w:val="231F20"/>
        </w:rPr>
        <w:t>)</w:t>
      </w:r>
      <w:r>
        <w:rPr>
          <w:color w:val="231F20"/>
          <w:spacing w:val="-10"/>
        </w:rPr>
        <w:t> </w:t>
      </w:r>
      <w:r>
        <w:rPr>
          <w:color w:val="231F20"/>
        </w:rPr>
        <w:t>of</w:t>
      </w:r>
      <w:r>
        <w:rPr>
          <w:color w:val="231F20"/>
          <w:spacing w:val="-9"/>
        </w:rPr>
        <w:t> </w:t>
      </w:r>
      <w:r>
        <w:rPr>
          <w:color w:val="231F20"/>
        </w:rPr>
        <w:t>section</w:t>
      </w:r>
      <w:r>
        <w:rPr>
          <w:color w:val="231F20"/>
          <w:spacing w:val="-8"/>
        </w:rPr>
        <w:t> </w:t>
      </w:r>
      <w:r>
        <w:rPr>
          <w:color w:val="231F20"/>
        </w:rPr>
        <w:t>44;</w:t>
      </w:r>
      <w:r>
        <w:rPr>
          <w:color w:val="231F20"/>
          <w:spacing w:val="-9"/>
        </w:rPr>
        <w:t> </w:t>
      </w:r>
      <w:r>
        <w:rPr>
          <w:color w:val="231F20"/>
        </w:rPr>
        <w:t>(</w:t>
      </w:r>
      <w:r>
        <w:rPr>
          <w:i/>
          <w:color w:val="231F20"/>
        </w:rPr>
        <w:t>k</w:t>
      </w:r>
      <w:r>
        <w:rPr>
          <w:color w:val="231F20"/>
        </w:rPr>
        <w:t>)</w:t>
      </w:r>
      <w:r>
        <w:rPr>
          <w:color w:val="231F20"/>
          <w:spacing w:val="-9"/>
        </w:rPr>
        <w:t> </w:t>
      </w:r>
      <w:r>
        <w:rPr>
          <w:color w:val="231F20"/>
        </w:rPr>
        <w:t>the</w:t>
      </w:r>
      <w:r>
        <w:rPr>
          <w:color w:val="231F20"/>
          <w:spacing w:val="-9"/>
        </w:rPr>
        <w:t> </w:t>
      </w:r>
      <w:r>
        <w:rPr>
          <w:color w:val="231F20"/>
        </w:rPr>
        <w:t>time</w:t>
      </w:r>
      <w:r>
        <w:rPr>
          <w:color w:val="231F20"/>
          <w:spacing w:val="-9"/>
        </w:rPr>
        <w:t> </w:t>
      </w:r>
      <w:r>
        <w:rPr>
          <w:color w:val="231F20"/>
        </w:rPr>
        <w:t>and</w:t>
      </w:r>
      <w:r>
        <w:rPr>
          <w:color w:val="231F20"/>
          <w:spacing w:val="-9"/>
        </w:rPr>
        <w:t> </w:t>
      </w:r>
      <w:r>
        <w:rPr>
          <w:color w:val="231F20"/>
        </w:rPr>
        <w:t>place</w:t>
      </w:r>
      <w:r>
        <w:rPr>
          <w:color w:val="231F20"/>
          <w:spacing w:val="-8"/>
        </w:rPr>
        <w:t> </w:t>
      </w:r>
      <w:r>
        <w:rPr>
          <w:color w:val="231F20"/>
          <w:spacing w:val="-3"/>
        </w:rPr>
        <w:t>for,</w:t>
      </w:r>
      <w:r>
        <w:rPr>
          <w:color w:val="231F20"/>
          <w:spacing w:val="-9"/>
        </w:rPr>
        <w:t> </w:t>
      </w:r>
      <w:r>
        <w:rPr>
          <w:color w:val="231F20"/>
        </w:rPr>
        <w:t>and</w:t>
      </w:r>
      <w:r>
        <w:rPr>
          <w:color w:val="231F20"/>
          <w:spacing w:val="-9"/>
        </w:rPr>
        <w:t> </w:t>
      </w:r>
      <w:r>
        <w:rPr>
          <w:color w:val="231F20"/>
        </w:rPr>
        <w:t>the</w:t>
      </w:r>
      <w:r>
        <w:rPr>
          <w:color w:val="231F20"/>
          <w:spacing w:val="-9"/>
        </w:rPr>
        <w:t> </w:t>
      </w:r>
      <w:r>
        <w:rPr>
          <w:color w:val="231F20"/>
        </w:rPr>
        <w:t>rules</w:t>
      </w:r>
      <w:r>
        <w:rPr>
          <w:color w:val="231F20"/>
          <w:spacing w:val="-9"/>
        </w:rPr>
        <w:t> </w:t>
      </w:r>
      <w:r>
        <w:rPr>
          <w:color w:val="231F20"/>
        </w:rPr>
        <w:t>and procedures in regard to, transaction of business at the meetings of the Authority under sub-section (</w:t>
      </w:r>
      <w:r>
        <w:rPr>
          <w:i/>
          <w:color w:val="231F20"/>
        </w:rPr>
        <w:t>1</w:t>
      </w:r>
      <w:r>
        <w:rPr>
          <w:color w:val="231F20"/>
        </w:rPr>
        <w:t>) of section 46; (</w:t>
      </w:r>
      <w:r>
        <w:rPr>
          <w:i/>
          <w:color w:val="231F20"/>
        </w:rPr>
        <w:t>l</w:t>
      </w:r>
      <w:r>
        <w:rPr>
          <w:color w:val="231F20"/>
        </w:rPr>
        <w:t>) other functions of the Authority under clause (</w:t>
      </w:r>
      <w:r>
        <w:rPr>
          <w:i/>
          <w:color w:val="231F20"/>
        </w:rPr>
        <w:t>o</w:t>
      </w:r>
      <w:r>
        <w:rPr>
          <w:color w:val="231F20"/>
        </w:rPr>
        <w:t>) of sub-section (</w:t>
      </w:r>
      <w:r>
        <w:rPr>
          <w:i/>
          <w:color w:val="231F20"/>
        </w:rPr>
        <w:t>2</w:t>
      </w:r>
      <w:r>
        <w:rPr>
          <w:color w:val="231F20"/>
        </w:rPr>
        <w:t>) of section 49; (</w:t>
      </w:r>
      <w:r>
        <w:rPr>
          <w:i/>
          <w:color w:val="231F20"/>
        </w:rPr>
        <w:t>m</w:t>
      </w:r>
      <w:r>
        <w:rPr>
          <w:color w:val="231F20"/>
        </w:rPr>
        <w:t>) the procedure of issuance of a code of practice under sub-section</w:t>
      </w:r>
      <w:r>
        <w:rPr>
          <w:color w:val="231F20"/>
          <w:spacing w:val="-8"/>
        </w:rPr>
        <w:t> </w:t>
      </w:r>
      <w:r>
        <w:rPr>
          <w:color w:val="231F20"/>
        </w:rPr>
        <w:t>(</w:t>
      </w:r>
      <w:r>
        <w:rPr>
          <w:i/>
          <w:color w:val="231F20"/>
        </w:rPr>
        <w:t>4</w:t>
      </w:r>
      <w:r>
        <w:rPr>
          <w:color w:val="231F20"/>
        </w:rPr>
        <w:t>),</w:t>
      </w:r>
      <w:r>
        <w:rPr>
          <w:color w:val="231F20"/>
          <w:spacing w:val="-7"/>
        </w:rPr>
        <w:t> </w:t>
      </w:r>
      <w:r>
        <w:rPr>
          <w:color w:val="231F20"/>
        </w:rPr>
        <w:t>the</w:t>
      </w:r>
      <w:r>
        <w:rPr>
          <w:color w:val="231F20"/>
          <w:spacing w:val="-8"/>
        </w:rPr>
        <w:t> </w:t>
      </w:r>
      <w:r>
        <w:rPr>
          <w:color w:val="231F20"/>
        </w:rPr>
        <w:t>manner</w:t>
      </w:r>
      <w:r>
        <w:rPr>
          <w:color w:val="231F20"/>
          <w:spacing w:val="-7"/>
        </w:rPr>
        <w:t> </w:t>
      </w:r>
      <w:r>
        <w:rPr>
          <w:color w:val="231F20"/>
        </w:rPr>
        <w:t>in</w:t>
      </w:r>
      <w:r>
        <w:rPr>
          <w:color w:val="231F20"/>
          <w:spacing w:val="-8"/>
        </w:rPr>
        <w:t> </w:t>
      </w:r>
      <w:r>
        <w:rPr>
          <w:color w:val="231F20"/>
        </w:rPr>
        <w:t>which</w:t>
      </w:r>
      <w:r>
        <w:rPr>
          <w:color w:val="231F20"/>
          <w:spacing w:val="-7"/>
        </w:rPr>
        <w:t> </w:t>
      </w:r>
      <w:r>
        <w:rPr>
          <w:color w:val="231F20"/>
        </w:rPr>
        <w:t>the</w:t>
      </w:r>
      <w:r>
        <w:rPr>
          <w:color w:val="231F20"/>
          <w:spacing w:val="-16"/>
        </w:rPr>
        <w:t> </w:t>
      </w:r>
      <w:r>
        <w:rPr>
          <w:color w:val="231F20"/>
        </w:rPr>
        <w:t>Authority</w:t>
      </w:r>
      <w:r>
        <w:rPr>
          <w:color w:val="231F20"/>
          <w:spacing w:val="-7"/>
        </w:rPr>
        <w:t> </w:t>
      </w:r>
      <w:r>
        <w:rPr>
          <w:color w:val="231F20"/>
        </w:rPr>
        <w:t>may</w:t>
      </w:r>
      <w:r>
        <w:rPr>
          <w:color w:val="231F20"/>
          <w:spacing w:val="-8"/>
        </w:rPr>
        <w:t> </w:t>
      </w:r>
      <w:r>
        <w:rPr>
          <w:color w:val="231F20"/>
          <w:spacing w:val="-3"/>
        </w:rPr>
        <w:t>review,</w:t>
      </w:r>
      <w:r>
        <w:rPr>
          <w:color w:val="231F20"/>
          <w:spacing w:val="-7"/>
        </w:rPr>
        <w:t> </w:t>
      </w:r>
      <w:r>
        <w:rPr>
          <w:color w:val="231F20"/>
        </w:rPr>
        <w:t>modify</w:t>
      </w:r>
      <w:r>
        <w:rPr>
          <w:color w:val="231F20"/>
          <w:spacing w:val="-8"/>
        </w:rPr>
        <w:t> </w:t>
      </w:r>
      <w:r>
        <w:rPr>
          <w:color w:val="231F20"/>
        </w:rPr>
        <w:t>or</w:t>
      </w:r>
      <w:r>
        <w:rPr>
          <w:color w:val="231F20"/>
          <w:spacing w:val="-7"/>
        </w:rPr>
        <w:t> </w:t>
      </w:r>
      <w:r>
        <w:rPr>
          <w:color w:val="231F20"/>
        </w:rPr>
        <w:t>revoke</w:t>
      </w:r>
      <w:r>
        <w:rPr>
          <w:color w:val="231F20"/>
          <w:spacing w:val="-8"/>
        </w:rPr>
        <w:t> </w:t>
      </w:r>
      <w:r>
        <w:rPr>
          <w:color w:val="231F20"/>
        </w:rPr>
        <w:t>a</w:t>
      </w:r>
      <w:r>
        <w:rPr>
          <w:color w:val="231F20"/>
          <w:spacing w:val="-7"/>
        </w:rPr>
        <w:t> </w:t>
      </w:r>
      <w:r>
        <w:rPr>
          <w:color w:val="231F20"/>
        </w:rPr>
        <w:t>code</w:t>
      </w:r>
      <w:r>
        <w:rPr>
          <w:color w:val="231F20"/>
          <w:spacing w:val="-8"/>
        </w:rPr>
        <w:t> </w:t>
      </w:r>
      <w:r>
        <w:rPr>
          <w:color w:val="231F20"/>
        </w:rPr>
        <w:t>of </w:t>
      </w:r>
      <w:r>
        <w:rPr>
          <w:color w:val="231F20"/>
          <w:spacing w:val="3"/>
        </w:rPr>
        <w:t>practice under sub-section (</w:t>
      </w:r>
      <w:r>
        <w:rPr>
          <w:i/>
          <w:color w:val="231F20"/>
          <w:spacing w:val="3"/>
        </w:rPr>
        <w:t>7</w:t>
      </w:r>
      <w:r>
        <w:rPr>
          <w:color w:val="231F20"/>
          <w:spacing w:val="3"/>
        </w:rPr>
        <w:t>), </w:t>
      </w:r>
      <w:r>
        <w:rPr>
          <w:color w:val="231F20"/>
        </w:rPr>
        <w:t>of </w:t>
      </w:r>
      <w:r>
        <w:rPr>
          <w:color w:val="231F20"/>
          <w:spacing w:val="3"/>
        </w:rPr>
        <w:t>section </w:t>
      </w:r>
      <w:r>
        <w:rPr>
          <w:color w:val="231F20"/>
          <w:spacing w:val="2"/>
        </w:rPr>
        <w:t>50; </w:t>
      </w:r>
      <w:r>
        <w:rPr>
          <w:color w:val="231F20"/>
          <w:spacing w:val="3"/>
        </w:rPr>
        <w:t>(</w:t>
      </w:r>
      <w:r>
        <w:rPr>
          <w:i/>
          <w:color w:val="231F20"/>
          <w:spacing w:val="3"/>
        </w:rPr>
        <w:t>n</w:t>
      </w:r>
      <w:r>
        <w:rPr>
          <w:color w:val="231F20"/>
          <w:spacing w:val="3"/>
        </w:rPr>
        <w:t>) other matters under clause </w:t>
      </w:r>
      <w:r>
        <w:rPr>
          <w:color w:val="231F20"/>
        </w:rPr>
        <w:t>(</w:t>
      </w:r>
      <w:r>
        <w:rPr>
          <w:i/>
          <w:color w:val="231F20"/>
        </w:rPr>
        <w:t>e</w:t>
      </w:r>
      <w:r>
        <w:rPr>
          <w:color w:val="231F20"/>
        </w:rPr>
        <w:t>) </w:t>
      </w:r>
      <w:r>
        <w:rPr>
          <w:color w:val="231F20"/>
          <w:spacing w:val="4"/>
        </w:rPr>
        <w:t>of </w:t>
      </w:r>
      <w:r>
        <w:rPr>
          <w:color w:val="231F20"/>
        </w:rPr>
        <w:t>sub-section (</w:t>
      </w:r>
      <w:r>
        <w:rPr>
          <w:i/>
          <w:color w:val="231F20"/>
        </w:rPr>
        <w:t>8</w:t>
      </w:r>
      <w:r>
        <w:rPr>
          <w:color w:val="231F20"/>
        </w:rPr>
        <w:t>) of section 53 in respect of which the Authority shall have powers; (</w:t>
      </w:r>
      <w:r>
        <w:rPr>
          <w:i/>
          <w:color w:val="231F20"/>
        </w:rPr>
        <w:t>o</w:t>
      </w:r>
      <w:r>
        <w:rPr>
          <w:color w:val="231F20"/>
        </w:rPr>
        <w:t>) the number</w:t>
      </w:r>
      <w:r>
        <w:rPr>
          <w:color w:val="231F20"/>
          <w:spacing w:val="-7"/>
        </w:rPr>
        <w:t> </w:t>
      </w:r>
      <w:r>
        <w:rPr>
          <w:color w:val="231F20"/>
        </w:rPr>
        <w:t>of</w:t>
      </w:r>
      <w:r>
        <w:rPr>
          <w:color w:val="231F20"/>
          <w:spacing w:val="-20"/>
        </w:rPr>
        <w:t> </w:t>
      </w:r>
      <w:r>
        <w:rPr>
          <w:color w:val="231F20"/>
        </w:rPr>
        <w:t>Adjudicating</w:t>
      </w:r>
      <w:r>
        <w:rPr>
          <w:color w:val="231F20"/>
          <w:spacing w:val="-7"/>
        </w:rPr>
        <w:t> </w:t>
      </w:r>
      <w:r>
        <w:rPr>
          <w:color w:val="231F20"/>
        </w:rPr>
        <w:t>Officers,</w:t>
      </w:r>
      <w:r>
        <w:rPr>
          <w:color w:val="231F20"/>
          <w:spacing w:val="-7"/>
        </w:rPr>
        <w:t> </w:t>
      </w:r>
      <w:r>
        <w:rPr>
          <w:color w:val="231F20"/>
        </w:rPr>
        <w:t>manner</w:t>
      </w:r>
      <w:r>
        <w:rPr>
          <w:color w:val="231F20"/>
          <w:spacing w:val="-7"/>
        </w:rPr>
        <w:t> </w:t>
      </w:r>
      <w:r>
        <w:rPr>
          <w:color w:val="231F20"/>
        </w:rPr>
        <w:t>and</w:t>
      </w:r>
      <w:r>
        <w:rPr>
          <w:color w:val="231F20"/>
          <w:spacing w:val="-6"/>
        </w:rPr>
        <w:t> </w:t>
      </w:r>
      <w:r>
        <w:rPr>
          <w:color w:val="231F20"/>
        </w:rPr>
        <w:t>terms</w:t>
      </w:r>
      <w:r>
        <w:rPr>
          <w:color w:val="231F20"/>
          <w:spacing w:val="-7"/>
        </w:rPr>
        <w:t> </w:t>
      </w:r>
      <w:r>
        <w:rPr>
          <w:color w:val="231F20"/>
        </w:rPr>
        <w:t>of</w:t>
      </w:r>
      <w:r>
        <w:rPr>
          <w:color w:val="231F20"/>
          <w:spacing w:val="-7"/>
        </w:rPr>
        <w:t> </w:t>
      </w:r>
      <w:r>
        <w:rPr>
          <w:color w:val="231F20"/>
        </w:rPr>
        <w:t>their</w:t>
      </w:r>
      <w:r>
        <w:rPr>
          <w:color w:val="231F20"/>
          <w:spacing w:val="-7"/>
        </w:rPr>
        <w:t> </w:t>
      </w:r>
      <w:r>
        <w:rPr>
          <w:color w:val="231F20"/>
        </w:rPr>
        <w:t>appointment,</w:t>
      </w:r>
      <w:r>
        <w:rPr>
          <w:color w:val="231F20"/>
          <w:spacing w:val="-7"/>
        </w:rPr>
        <w:t> </w:t>
      </w:r>
      <w:r>
        <w:rPr>
          <w:color w:val="231F20"/>
        </w:rPr>
        <w:t>their</w:t>
      </w:r>
      <w:r>
        <w:rPr>
          <w:color w:val="231F20"/>
          <w:spacing w:val="-7"/>
        </w:rPr>
        <w:t> </w:t>
      </w:r>
      <w:r>
        <w:rPr>
          <w:color w:val="231F20"/>
        </w:rPr>
        <w:t>jurisdiction and other requirements under sub-section (</w:t>
      </w:r>
      <w:r>
        <w:rPr>
          <w:i/>
          <w:color w:val="231F20"/>
        </w:rPr>
        <w:t>2</w:t>
      </w:r>
      <w:r>
        <w:rPr>
          <w:color w:val="231F20"/>
        </w:rPr>
        <w:t>) of section 62; (</w:t>
      </w:r>
      <w:r>
        <w:rPr>
          <w:i/>
          <w:color w:val="231F20"/>
        </w:rPr>
        <w:t>p</w:t>
      </w:r>
      <w:r>
        <w:rPr>
          <w:color w:val="231F20"/>
        </w:rPr>
        <w:t>) the manner in which the Adjudicating Officer shall conduct an inquiry under sub-section (</w:t>
      </w:r>
      <w:r>
        <w:rPr>
          <w:i/>
          <w:color w:val="231F20"/>
        </w:rPr>
        <w:t>1</w:t>
      </w:r>
      <w:r>
        <w:rPr>
          <w:color w:val="231F20"/>
        </w:rPr>
        <w:t>) of section 63; (</w:t>
      </w:r>
      <w:r>
        <w:rPr>
          <w:i/>
          <w:color w:val="231F20"/>
        </w:rPr>
        <w:t>q</w:t>
      </w:r>
      <w:r>
        <w:rPr>
          <w:color w:val="231F20"/>
        </w:rPr>
        <w:t>) the form</w:t>
      </w:r>
      <w:r>
        <w:rPr>
          <w:color w:val="231F20"/>
          <w:spacing w:val="-20"/>
        </w:rPr>
        <w:t> </w:t>
      </w:r>
      <w:r>
        <w:rPr>
          <w:color w:val="231F20"/>
        </w:rPr>
        <w:t>and</w:t>
      </w:r>
      <w:r>
        <w:rPr>
          <w:color w:val="231F20"/>
          <w:spacing w:val="-18"/>
        </w:rPr>
        <w:t> </w:t>
      </w:r>
      <w:r>
        <w:rPr>
          <w:color w:val="231F20"/>
        </w:rPr>
        <w:t>manner</w:t>
      </w:r>
      <w:r>
        <w:rPr>
          <w:color w:val="231F20"/>
          <w:spacing w:val="-18"/>
        </w:rPr>
        <w:t> </w:t>
      </w:r>
      <w:r>
        <w:rPr>
          <w:color w:val="231F20"/>
        </w:rPr>
        <w:t>of</w:t>
      </w:r>
      <w:r>
        <w:rPr>
          <w:color w:val="231F20"/>
          <w:spacing w:val="-19"/>
        </w:rPr>
        <w:t> </w:t>
      </w:r>
      <w:r>
        <w:rPr>
          <w:color w:val="231F20"/>
        </w:rPr>
        <w:t>making</w:t>
      </w:r>
      <w:r>
        <w:rPr>
          <w:color w:val="231F20"/>
          <w:spacing w:val="-18"/>
        </w:rPr>
        <w:t> </w:t>
      </w:r>
      <w:r>
        <w:rPr>
          <w:color w:val="231F20"/>
        </w:rPr>
        <w:t>a</w:t>
      </w:r>
      <w:r>
        <w:rPr>
          <w:color w:val="231F20"/>
          <w:spacing w:val="-19"/>
        </w:rPr>
        <w:t> </w:t>
      </w:r>
      <w:r>
        <w:rPr>
          <w:color w:val="231F20"/>
        </w:rPr>
        <w:t>complaint</w:t>
      </w:r>
      <w:r>
        <w:rPr>
          <w:color w:val="231F20"/>
          <w:spacing w:val="-18"/>
        </w:rPr>
        <w:t> </w:t>
      </w:r>
      <w:r>
        <w:rPr>
          <w:color w:val="231F20"/>
        </w:rPr>
        <w:t>under</w:t>
      </w:r>
      <w:r>
        <w:rPr>
          <w:color w:val="231F20"/>
          <w:spacing w:val="-19"/>
        </w:rPr>
        <w:t> </w:t>
      </w:r>
      <w:r>
        <w:rPr>
          <w:color w:val="231F20"/>
        </w:rPr>
        <w:t>sub-section</w:t>
      </w:r>
      <w:r>
        <w:rPr>
          <w:color w:val="231F20"/>
          <w:spacing w:val="-19"/>
        </w:rPr>
        <w:t> </w:t>
      </w:r>
      <w:r>
        <w:rPr>
          <w:color w:val="231F20"/>
        </w:rPr>
        <w:t>(</w:t>
      </w:r>
      <w:r>
        <w:rPr>
          <w:i/>
          <w:color w:val="231F20"/>
        </w:rPr>
        <w:t>2</w:t>
      </w:r>
      <w:r>
        <w:rPr>
          <w:color w:val="231F20"/>
        </w:rPr>
        <w:t>),</w:t>
      </w:r>
      <w:r>
        <w:rPr>
          <w:color w:val="231F20"/>
          <w:spacing w:val="-19"/>
        </w:rPr>
        <w:t> </w:t>
      </w:r>
      <w:r>
        <w:rPr>
          <w:color w:val="231F20"/>
        </w:rPr>
        <w:t>and</w:t>
      </w:r>
      <w:r>
        <w:rPr>
          <w:color w:val="231F20"/>
          <w:spacing w:val="-19"/>
        </w:rPr>
        <w:t> </w:t>
      </w:r>
      <w:r>
        <w:rPr>
          <w:color w:val="231F20"/>
        </w:rPr>
        <w:t>the</w:t>
      </w:r>
      <w:r>
        <w:rPr>
          <w:color w:val="231F20"/>
          <w:spacing w:val="-19"/>
        </w:rPr>
        <w:t> </w:t>
      </w:r>
      <w:r>
        <w:rPr>
          <w:color w:val="231F20"/>
        </w:rPr>
        <w:t>procedure</w:t>
      </w:r>
      <w:r>
        <w:rPr>
          <w:color w:val="231F20"/>
          <w:spacing w:val="-19"/>
        </w:rPr>
        <w:t> </w:t>
      </w:r>
      <w:r>
        <w:rPr>
          <w:color w:val="231F20"/>
        </w:rPr>
        <w:t>for</w:t>
      </w:r>
      <w:r>
        <w:rPr>
          <w:color w:val="231F20"/>
          <w:spacing w:val="-19"/>
        </w:rPr>
        <w:t> </w:t>
      </w:r>
      <w:r>
        <w:rPr>
          <w:color w:val="231F20"/>
        </w:rPr>
        <w:t>hearing of a complaint under sub-section (</w:t>
      </w:r>
      <w:r>
        <w:rPr>
          <w:i/>
          <w:color w:val="231F20"/>
        </w:rPr>
        <w:t>8</w:t>
      </w:r>
      <w:r>
        <w:rPr>
          <w:color w:val="231F20"/>
        </w:rPr>
        <w:t>) of section 64; (</w:t>
      </w:r>
      <w:r>
        <w:rPr>
          <w:i/>
          <w:color w:val="231F20"/>
        </w:rPr>
        <w:t>r</w:t>
      </w:r>
      <w:r>
        <w:rPr>
          <w:color w:val="231F20"/>
        </w:rPr>
        <w:t>) the manner of appointment, term of office,</w:t>
      </w:r>
      <w:r>
        <w:rPr>
          <w:color w:val="231F20"/>
          <w:spacing w:val="-4"/>
        </w:rPr>
        <w:t> </w:t>
      </w:r>
      <w:r>
        <w:rPr>
          <w:color w:val="231F20"/>
        </w:rPr>
        <w:t>salaries</w:t>
      </w:r>
      <w:r>
        <w:rPr>
          <w:color w:val="231F20"/>
          <w:spacing w:val="-3"/>
        </w:rPr>
        <w:t> </w:t>
      </w:r>
      <w:r>
        <w:rPr>
          <w:color w:val="231F20"/>
        </w:rPr>
        <w:t>and</w:t>
      </w:r>
      <w:r>
        <w:rPr>
          <w:color w:val="231F20"/>
          <w:spacing w:val="-3"/>
        </w:rPr>
        <w:t> </w:t>
      </w:r>
      <w:r>
        <w:rPr>
          <w:color w:val="231F20"/>
        </w:rPr>
        <w:t>allowances,</w:t>
      </w:r>
      <w:r>
        <w:rPr>
          <w:color w:val="231F20"/>
          <w:spacing w:val="-4"/>
        </w:rPr>
        <w:t> </w:t>
      </w:r>
      <w:r>
        <w:rPr>
          <w:color w:val="231F20"/>
        </w:rPr>
        <w:t>resignation,</w:t>
      </w:r>
      <w:r>
        <w:rPr>
          <w:color w:val="231F20"/>
          <w:spacing w:val="-3"/>
        </w:rPr>
        <w:t> </w:t>
      </w:r>
      <w:r>
        <w:rPr>
          <w:color w:val="231F20"/>
        </w:rPr>
        <w:t>removal</w:t>
      </w:r>
      <w:r>
        <w:rPr>
          <w:color w:val="231F20"/>
          <w:spacing w:val="-3"/>
        </w:rPr>
        <w:t> </w:t>
      </w:r>
      <w:r>
        <w:rPr>
          <w:color w:val="231F20"/>
        </w:rPr>
        <w:t>and</w:t>
      </w:r>
      <w:r>
        <w:rPr>
          <w:color w:val="231F20"/>
          <w:spacing w:val="-3"/>
        </w:rPr>
        <w:t> </w:t>
      </w:r>
      <w:r>
        <w:rPr>
          <w:color w:val="231F20"/>
        </w:rPr>
        <w:t>the</w:t>
      </w:r>
      <w:r>
        <w:rPr>
          <w:color w:val="231F20"/>
          <w:spacing w:val="-4"/>
        </w:rPr>
        <w:t> </w:t>
      </w:r>
      <w:r>
        <w:rPr>
          <w:color w:val="231F20"/>
        </w:rPr>
        <w:t>other</w:t>
      </w:r>
      <w:r>
        <w:rPr>
          <w:color w:val="231F20"/>
          <w:spacing w:val="-3"/>
        </w:rPr>
        <w:t> </w:t>
      </w:r>
      <w:r>
        <w:rPr>
          <w:color w:val="231F20"/>
        </w:rPr>
        <w:t>terms</w:t>
      </w:r>
      <w:r>
        <w:rPr>
          <w:color w:val="231F20"/>
          <w:spacing w:val="-3"/>
        </w:rPr>
        <w:t> </w:t>
      </w:r>
      <w:r>
        <w:rPr>
          <w:color w:val="231F20"/>
        </w:rPr>
        <w:t>and</w:t>
      </w:r>
      <w:r>
        <w:rPr>
          <w:color w:val="231F20"/>
          <w:spacing w:val="-3"/>
        </w:rPr>
        <w:t> </w:t>
      </w:r>
      <w:r>
        <w:rPr>
          <w:color w:val="231F20"/>
        </w:rPr>
        <w:t>conditions</w:t>
      </w:r>
      <w:r>
        <w:rPr>
          <w:color w:val="231F20"/>
          <w:spacing w:val="-4"/>
        </w:rPr>
        <w:t> </w:t>
      </w:r>
      <w:r>
        <w:rPr>
          <w:color w:val="231F20"/>
        </w:rPr>
        <w:t>of service</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Chairperson</w:t>
      </w:r>
      <w:r>
        <w:rPr>
          <w:color w:val="231F20"/>
          <w:spacing w:val="-8"/>
        </w:rPr>
        <w:t> </w:t>
      </w:r>
      <w:r>
        <w:rPr>
          <w:color w:val="231F20"/>
        </w:rPr>
        <w:t>and</w:t>
      </w:r>
      <w:r>
        <w:rPr>
          <w:color w:val="231F20"/>
          <w:spacing w:val="-8"/>
        </w:rPr>
        <w:t> </w:t>
      </w:r>
      <w:r>
        <w:rPr>
          <w:color w:val="231F20"/>
        </w:rPr>
        <w:t>any</w:t>
      </w:r>
      <w:r>
        <w:rPr>
          <w:color w:val="231F20"/>
          <w:spacing w:val="-8"/>
        </w:rPr>
        <w:t> </w:t>
      </w:r>
      <w:r>
        <w:rPr>
          <w:color w:val="231F20"/>
        </w:rPr>
        <w:t>member</w:t>
      </w:r>
      <w:r>
        <w:rPr>
          <w:color w:val="231F20"/>
          <w:spacing w:val="-8"/>
        </w:rPr>
        <w:t> </w:t>
      </w:r>
      <w:r>
        <w:rPr>
          <w:color w:val="231F20"/>
        </w:rPr>
        <w:t>of</w:t>
      </w:r>
      <w:r>
        <w:rPr>
          <w:color w:val="231F20"/>
          <w:spacing w:val="-7"/>
        </w:rPr>
        <w:t> </w:t>
      </w:r>
      <w:r>
        <w:rPr>
          <w:color w:val="231F20"/>
        </w:rPr>
        <w:t>the</w:t>
      </w:r>
      <w:r>
        <w:rPr>
          <w:color w:val="231F20"/>
          <w:spacing w:val="-16"/>
        </w:rPr>
        <w:t> </w:t>
      </w:r>
      <w:r>
        <w:rPr>
          <w:color w:val="231F20"/>
        </w:rPr>
        <w:t>Appellate</w:t>
      </w:r>
      <w:r>
        <w:rPr>
          <w:color w:val="231F20"/>
          <w:spacing w:val="-8"/>
        </w:rPr>
        <w:t> </w:t>
      </w:r>
      <w:r>
        <w:rPr>
          <w:color w:val="231F20"/>
          <w:spacing w:val="-3"/>
        </w:rPr>
        <w:t>Tribunal</w:t>
      </w:r>
      <w:r>
        <w:rPr>
          <w:color w:val="231F20"/>
          <w:spacing w:val="-8"/>
        </w:rPr>
        <w:t> </w:t>
      </w:r>
      <w:r>
        <w:rPr>
          <w:color w:val="231F20"/>
        </w:rPr>
        <w:t>under</w:t>
      </w:r>
      <w:r>
        <w:rPr>
          <w:color w:val="231F20"/>
          <w:spacing w:val="-8"/>
        </w:rPr>
        <w:t> </w:t>
      </w:r>
      <w:r>
        <w:rPr>
          <w:color w:val="231F20"/>
        </w:rPr>
        <w:t>sub-section</w:t>
      </w:r>
      <w:r>
        <w:rPr>
          <w:color w:val="231F20"/>
          <w:spacing w:val="-7"/>
        </w:rPr>
        <w:t> </w:t>
      </w:r>
      <w:r>
        <w:rPr>
          <w:color w:val="231F20"/>
        </w:rPr>
        <w:t>(</w:t>
      </w:r>
      <w:r>
        <w:rPr>
          <w:i/>
          <w:color w:val="231F20"/>
        </w:rPr>
        <w:t>2</w:t>
      </w:r>
      <w:r>
        <w:rPr>
          <w:color w:val="231F20"/>
        </w:rPr>
        <w:t>) of</w:t>
      </w:r>
      <w:r>
        <w:rPr>
          <w:color w:val="231F20"/>
          <w:spacing w:val="-19"/>
        </w:rPr>
        <w:t> </w:t>
      </w:r>
      <w:r>
        <w:rPr>
          <w:color w:val="231F20"/>
        </w:rPr>
        <w:t>section</w:t>
      </w:r>
      <w:r>
        <w:rPr>
          <w:color w:val="231F20"/>
          <w:spacing w:val="-19"/>
        </w:rPr>
        <w:t> </w:t>
      </w:r>
      <w:r>
        <w:rPr>
          <w:color w:val="231F20"/>
        </w:rPr>
        <w:t>68;</w:t>
      </w:r>
      <w:r>
        <w:rPr>
          <w:color w:val="231F20"/>
          <w:spacing w:val="-19"/>
        </w:rPr>
        <w:t> </w:t>
      </w:r>
      <w:r>
        <w:rPr>
          <w:color w:val="231F20"/>
        </w:rPr>
        <w:t>(</w:t>
      </w:r>
      <w:r>
        <w:rPr>
          <w:i/>
          <w:color w:val="231F20"/>
        </w:rPr>
        <w:t>s</w:t>
      </w:r>
      <w:r>
        <w:rPr>
          <w:color w:val="231F20"/>
        </w:rPr>
        <w:t>)</w:t>
      </w:r>
      <w:r>
        <w:rPr>
          <w:color w:val="231F20"/>
          <w:spacing w:val="-19"/>
        </w:rPr>
        <w:t> </w:t>
      </w:r>
      <w:r>
        <w:rPr>
          <w:color w:val="231F20"/>
        </w:rPr>
        <w:t>the</w:t>
      </w:r>
      <w:r>
        <w:rPr>
          <w:color w:val="231F20"/>
          <w:spacing w:val="-19"/>
        </w:rPr>
        <w:t> </w:t>
      </w:r>
      <w:r>
        <w:rPr>
          <w:color w:val="231F20"/>
        </w:rPr>
        <w:t>procedure</w:t>
      </w:r>
      <w:r>
        <w:rPr>
          <w:color w:val="231F20"/>
          <w:spacing w:val="-20"/>
        </w:rPr>
        <w:t> </w:t>
      </w:r>
      <w:r>
        <w:rPr>
          <w:color w:val="231F20"/>
        </w:rPr>
        <w:t>of</w:t>
      </w:r>
      <w:r>
        <w:rPr>
          <w:color w:val="231F20"/>
          <w:spacing w:val="-19"/>
        </w:rPr>
        <w:t> </w:t>
      </w:r>
      <w:r>
        <w:rPr>
          <w:color w:val="231F20"/>
        </w:rPr>
        <w:t>filling</w:t>
      </w:r>
      <w:r>
        <w:rPr>
          <w:color w:val="231F20"/>
          <w:spacing w:val="-20"/>
        </w:rPr>
        <w:t> </w:t>
      </w:r>
      <w:r>
        <w:rPr>
          <w:color w:val="231F20"/>
        </w:rPr>
        <w:t>of</w:t>
      </w:r>
      <w:r>
        <w:rPr>
          <w:color w:val="231F20"/>
          <w:spacing w:val="-19"/>
        </w:rPr>
        <w:t> </w:t>
      </w:r>
      <w:r>
        <w:rPr>
          <w:color w:val="231F20"/>
        </w:rPr>
        <w:t>vacancies</w:t>
      </w:r>
      <w:r>
        <w:rPr>
          <w:color w:val="231F20"/>
          <w:spacing w:val="-20"/>
        </w:rPr>
        <w:t> </w:t>
      </w:r>
      <w:r>
        <w:rPr>
          <w:color w:val="231F20"/>
        </w:rPr>
        <w:t>in</w:t>
      </w:r>
      <w:r>
        <w:rPr>
          <w:color w:val="231F20"/>
          <w:spacing w:val="-19"/>
        </w:rPr>
        <w:t> </w:t>
      </w:r>
      <w:r>
        <w:rPr>
          <w:color w:val="231F20"/>
        </w:rPr>
        <w:t>the</w:t>
      </w:r>
      <w:r>
        <w:rPr>
          <w:color w:val="231F20"/>
          <w:spacing w:val="-26"/>
        </w:rPr>
        <w:t> </w:t>
      </w:r>
      <w:r>
        <w:rPr>
          <w:color w:val="231F20"/>
        </w:rPr>
        <w:t>Appellate</w:t>
      </w:r>
      <w:r>
        <w:rPr>
          <w:color w:val="231F20"/>
          <w:spacing w:val="-23"/>
        </w:rPr>
        <w:t> </w:t>
      </w:r>
      <w:r>
        <w:rPr>
          <w:color w:val="231F20"/>
        </w:rPr>
        <w:t>Tribunal</w:t>
      </w:r>
      <w:r>
        <w:rPr>
          <w:color w:val="231F20"/>
          <w:spacing w:val="-20"/>
        </w:rPr>
        <w:t> </w:t>
      </w:r>
      <w:r>
        <w:rPr>
          <w:color w:val="231F20"/>
        </w:rPr>
        <w:t>under</w:t>
      </w:r>
      <w:r>
        <w:rPr>
          <w:color w:val="231F20"/>
          <w:spacing w:val="-19"/>
        </w:rPr>
        <w:t> </w:t>
      </w:r>
      <w:r>
        <w:rPr>
          <w:color w:val="231F20"/>
        </w:rPr>
        <w:t>section 69;</w:t>
      </w:r>
      <w:r>
        <w:rPr>
          <w:color w:val="231F20"/>
          <w:spacing w:val="-19"/>
        </w:rPr>
        <w:t> </w:t>
      </w:r>
      <w:r>
        <w:rPr>
          <w:color w:val="231F20"/>
          <w:spacing w:val="-3"/>
        </w:rPr>
        <w:t>(</w:t>
      </w:r>
      <w:r>
        <w:rPr>
          <w:i/>
          <w:color w:val="231F20"/>
          <w:spacing w:val="-3"/>
        </w:rPr>
        <w:t>t</w:t>
      </w:r>
      <w:r>
        <w:rPr>
          <w:color w:val="231F20"/>
          <w:spacing w:val="-3"/>
        </w:rPr>
        <w:t>)</w:t>
      </w:r>
      <w:r>
        <w:rPr>
          <w:color w:val="231F20"/>
          <w:spacing w:val="-19"/>
        </w:rPr>
        <w:t> </w:t>
      </w:r>
      <w:r>
        <w:rPr>
          <w:color w:val="231F20"/>
        </w:rPr>
        <w:t>the</w:t>
      </w:r>
      <w:r>
        <w:rPr>
          <w:color w:val="231F20"/>
          <w:spacing w:val="-20"/>
        </w:rPr>
        <w:t> </w:t>
      </w:r>
      <w:r>
        <w:rPr>
          <w:color w:val="231F20"/>
          <w:spacing w:val="-3"/>
        </w:rPr>
        <w:t>salaries</w:t>
      </w:r>
      <w:r>
        <w:rPr>
          <w:color w:val="231F20"/>
          <w:spacing w:val="-19"/>
        </w:rPr>
        <w:t> </w:t>
      </w:r>
      <w:r>
        <w:rPr>
          <w:color w:val="231F20"/>
        </w:rPr>
        <w:t>and</w:t>
      </w:r>
      <w:r>
        <w:rPr>
          <w:color w:val="231F20"/>
          <w:spacing w:val="-20"/>
        </w:rPr>
        <w:t> </w:t>
      </w:r>
      <w:r>
        <w:rPr>
          <w:color w:val="231F20"/>
          <w:spacing w:val="-3"/>
        </w:rPr>
        <w:t>allowances</w:t>
      </w:r>
      <w:r>
        <w:rPr>
          <w:color w:val="231F20"/>
          <w:spacing w:val="-19"/>
        </w:rPr>
        <w:t> </w:t>
      </w:r>
      <w:r>
        <w:rPr>
          <w:color w:val="231F20"/>
        </w:rPr>
        <w:t>and</w:t>
      </w:r>
      <w:r>
        <w:rPr>
          <w:color w:val="231F20"/>
          <w:spacing w:val="-20"/>
        </w:rPr>
        <w:t> </w:t>
      </w:r>
      <w:r>
        <w:rPr>
          <w:color w:val="231F20"/>
          <w:spacing w:val="-3"/>
        </w:rPr>
        <w:t>other</w:t>
      </w:r>
      <w:r>
        <w:rPr>
          <w:color w:val="231F20"/>
          <w:spacing w:val="-19"/>
        </w:rPr>
        <w:t> </w:t>
      </w:r>
      <w:r>
        <w:rPr>
          <w:color w:val="231F20"/>
          <w:spacing w:val="-3"/>
        </w:rPr>
        <w:t>conditions</w:t>
      </w:r>
      <w:r>
        <w:rPr>
          <w:color w:val="231F20"/>
          <w:spacing w:val="-19"/>
        </w:rPr>
        <w:t> </w:t>
      </w:r>
      <w:r>
        <w:rPr>
          <w:color w:val="231F20"/>
        </w:rPr>
        <w:t>of</w:t>
      </w:r>
      <w:r>
        <w:rPr>
          <w:color w:val="231F20"/>
          <w:spacing w:val="-20"/>
        </w:rPr>
        <w:t> </w:t>
      </w:r>
      <w:r>
        <w:rPr>
          <w:color w:val="231F20"/>
          <w:spacing w:val="-3"/>
        </w:rPr>
        <w:t>service</w:t>
      </w:r>
      <w:r>
        <w:rPr>
          <w:color w:val="231F20"/>
          <w:spacing w:val="-19"/>
        </w:rPr>
        <w:t> </w:t>
      </w:r>
      <w:r>
        <w:rPr>
          <w:color w:val="231F20"/>
        </w:rPr>
        <w:t>of</w:t>
      </w:r>
      <w:r>
        <w:rPr>
          <w:color w:val="231F20"/>
          <w:spacing w:val="-20"/>
        </w:rPr>
        <w:t> </w:t>
      </w:r>
      <w:r>
        <w:rPr>
          <w:color w:val="231F20"/>
        </w:rPr>
        <w:t>the</w:t>
      </w:r>
      <w:r>
        <w:rPr>
          <w:color w:val="231F20"/>
          <w:spacing w:val="-19"/>
        </w:rPr>
        <w:t> </w:t>
      </w:r>
      <w:r>
        <w:rPr>
          <w:color w:val="231F20"/>
          <w:spacing w:val="-3"/>
        </w:rPr>
        <w:t>officers</w:t>
      </w:r>
      <w:r>
        <w:rPr>
          <w:color w:val="231F20"/>
          <w:spacing w:val="-20"/>
        </w:rPr>
        <w:t> </w:t>
      </w:r>
      <w:r>
        <w:rPr>
          <w:color w:val="231F20"/>
        </w:rPr>
        <w:t>and</w:t>
      </w:r>
      <w:r>
        <w:rPr>
          <w:color w:val="231F20"/>
          <w:spacing w:val="-19"/>
        </w:rPr>
        <w:t> </w:t>
      </w:r>
      <w:r>
        <w:rPr>
          <w:color w:val="231F20"/>
          <w:spacing w:val="-3"/>
        </w:rPr>
        <w:t>employees </w:t>
      </w:r>
      <w:r>
        <w:rPr>
          <w:color w:val="231F20"/>
        </w:rPr>
        <w:t>of</w:t>
      </w:r>
      <w:r>
        <w:rPr>
          <w:color w:val="231F20"/>
          <w:spacing w:val="-21"/>
        </w:rPr>
        <w:t> </w:t>
      </w:r>
      <w:r>
        <w:rPr>
          <w:color w:val="231F20"/>
        </w:rPr>
        <w:t>the</w:t>
      </w:r>
      <w:r>
        <w:rPr>
          <w:color w:val="231F20"/>
          <w:spacing w:val="-32"/>
        </w:rPr>
        <w:t> </w:t>
      </w:r>
      <w:r>
        <w:rPr>
          <w:color w:val="231F20"/>
        </w:rPr>
        <w:t>Appellate</w:t>
      </w:r>
      <w:r>
        <w:rPr>
          <w:color w:val="231F20"/>
          <w:spacing w:val="-24"/>
        </w:rPr>
        <w:t> </w:t>
      </w:r>
      <w:r>
        <w:rPr>
          <w:color w:val="231F20"/>
          <w:spacing w:val="-3"/>
        </w:rPr>
        <w:t>Tribunal</w:t>
      </w:r>
      <w:r>
        <w:rPr>
          <w:color w:val="231F20"/>
          <w:spacing w:val="-21"/>
        </w:rPr>
        <w:t> </w:t>
      </w:r>
      <w:r>
        <w:rPr>
          <w:color w:val="231F20"/>
        </w:rPr>
        <w:t>under</w:t>
      </w:r>
      <w:r>
        <w:rPr>
          <w:color w:val="231F20"/>
          <w:spacing w:val="-21"/>
        </w:rPr>
        <w:t> </w:t>
      </w:r>
      <w:r>
        <w:rPr>
          <w:color w:val="231F20"/>
        </w:rPr>
        <w:t>sub-section</w:t>
      </w:r>
      <w:r>
        <w:rPr>
          <w:color w:val="231F20"/>
          <w:spacing w:val="-22"/>
        </w:rPr>
        <w:t> </w:t>
      </w:r>
      <w:r>
        <w:rPr>
          <w:color w:val="231F20"/>
        </w:rPr>
        <w:t>(</w:t>
      </w:r>
      <w:r>
        <w:rPr>
          <w:i/>
          <w:color w:val="231F20"/>
        </w:rPr>
        <w:t>3</w:t>
      </w:r>
      <w:r>
        <w:rPr>
          <w:color w:val="231F20"/>
        </w:rPr>
        <w:t>)</w:t>
      </w:r>
      <w:r>
        <w:rPr>
          <w:color w:val="231F20"/>
          <w:spacing w:val="-22"/>
        </w:rPr>
        <w:t> </w:t>
      </w:r>
      <w:r>
        <w:rPr>
          <w:color w:val="231F20"/>
        </w:rPr>
        <w:t>of</w:t>
      </w:r>
      <w:r>
        <w:rPr>
          <w:color w:val="231F20"/>
          <w:spacing w:val="-21"/>
        </w:rPr>
        <w:t> </w:t>
      </w:r>
      <w:r>
        <w:rPr>
          <w:color w:val="231F20"/>
        </w:rPr>
        <w:t>section</w:t>
      </w:r>
      <w:r>
        <w:rPr>
          <w:color w:val="231F20"/>
          <w:spacing w:val="-22"/>
        </w:rPr>
        <w:t> </w:t>
      </w:r>
      <w:r>
        <w:rPr>
          <w:color w:val="231F20"/>
        </w:rPr>
        <w:t>70;</w:t>
      </w:r>
      <w:r>
        <w:rPr>
          <w:color w:val="231F20"/>
          <w:spacing w:val="-21"/>
        </w:rPr>
        <w:t> </w:t>
      </w:r>
      <w:r>
        <w:rPr>
          <w:color w:val="231F20"/>
        </w:rPr>
        <w:t>(</w:t>
      </w:r>
      <w:r>
        <w:rPr>
          <w:i/>
          <w:color w:val="231F20"/>
        </w:rPr>
        <w:t>u</w:t>
      </w:r>
      <w:r>
        <w:rPr>
          <w:color w:val="231F20"/>
        </w:rPr>
        <w:t>)</w:t>
      </w:r>
      <w:r>
        <w:rPr>
          <w:color w:val="231F20"/>
          <w:spacing w:val="-22"/>
        </w:rPr>
        <w:t> </w:t>
      </w:r>
      <w:r>
        <w:rPr>
          <w:color w:val="231F20"/>
        </w:rPr>
        <w:t>the</w:t>
      </w:r>
      <w:r>
        <w:rPr>
          <w:color w:val="231F20"/>
          <w:spacing w:val="-22"/>
        </w:rPr>
        <w:t> </w:t>
      </w:r>
      <w:r>
        <w:rPr>
          <w:color w:val="231F20"/>
        </w:rPr>
        <w:t>form,</w:t>
      </w:r>
      <w:r>
        <w:rPr>
          <w:color w:val="231F20"/>
          <w:spacing w:val="-21"/>
        </w:rPr>
        <w:t> </w:t>
      </w:r>
      <w:r>
        <w:rPr>
          <w:color w:val="231F20"/>
        </w:rPr>
        <w:t>manner</w:t>
      </w:r>
      <w:r>
        <w:rPr>
          <w:color w:val="231F20"/>
          <w:spacing w:val="-22"/>
        </w:rPr>
        <w:t> </w:t>
      </w:r>
      <w:r>
        <w:rPr>
          <w:color w:val="231F20"/>
        </w:rPr>
        <w:t>and</w:t>
      </w:r>
      <w:r>
        <w:rPr>
          <w:color w:val="231F20"/>
          <w:spacing w:val="-22"/>
        </w:rPr>
        <w:t> </w:t>
      </w:r>
      <w:r>
        <w:rPr>
          <w:color w:val="231F20"/>
        </w:rPr>
        <w:t>fee</w:t>
      </w:r>
      <w:r>
        <w:rPr>
          <w:color w:val="231F20"/>
          <w:spacing w:val="-21"/>
        </w:rPr>
        <w:t> </w:t>
      </w:r>
      <w:r>
        <w:rPr>
          <w:color w:val="231F20"/>
          <w:spacing w:val="-2"/>
        </w:rPr>
        <w:t>for </w:t>
      </w:r>
      <w:r>
        <w:rPr>
          <w:color w:val="231F20"/>
        </w:rPr>
        <w:t>filing an appeal or application, as the case may be, with the Appellate Tribunal under sub-section</w:t>
      </w:r>
      <w:r>
        <w:rPr>
          <w:color w:val="231F20"/>
          <w:spacing w:val="-7"/>
        </w:rPr>
        <w:t> </w:t>
      </w:r>
      <w:r>
        <w:rPr>
          <w:color w:val="231F20"/>
        </w:rPr>
        <w:t>(</w:t>
      </w:r>
      <w:r>
        <w:rPr>
          <w:i/>
          <w:color w:val="231F20"/>
        </w:rPr>
        <w:t>1</w:t>
      </w:r>
      <w:r>
        <w:rPr>
          <w:color w:val="231F20"/>
        </w:rPr>
        <w:t>)</w:t>
      </w:r>
      <w:r>
        <w:rPr>
          <w:color w:val="231F20"/>
          <w:spacing w:val="-6"/>
        </w:rPr>
        <w:t> </w:t>
      </w:r>
      <w:r>
        <w:rPr>
          <w:color w:val="231F20"/>
        </w:rPr>
        <w:t>of</w:t>
      </w:r>
      <w:r>
        <w:rPr>
          <w:color w:val="231F20"/>
          <w:spacing w:val="-9"/>
        </w:rPr>
        <w:t> </w:t>
      </w:r>
      <w:r>
        <w:rPr>
          <w:color w:val="231F20"/>
        </w:rPr>
        <w:t>section</w:t>
      </w:r>
      <w:r>
        <w:rPr>
          <w:color w:val="231F20"/>
          <w:spacing w:val="-8"/>
        </w:rPr>
        <w:t> </w:t>
      </w:r>
      <w:r>
        <w:rPr>
          <w:color w:val="231F20"/>
        </w:rPr>
        <w:t>72;</w:t>
      </w:r>
      <w:r>
        <w:rPr>
          <w:color w:val="231F20"/>
          <w:spacing w:val="-8"/>
        </w:rPr>
        <w:t> </w:t>
      </w:r>
      <w:r>
        <w:rPr>
          <w:color w:val="231F20"/>
        </w:rPr>
        <w:t>(</w:t>
      </w:r>
      <w:r>
        <w:rPr>
          <w:i/>
          <w:color w:val="231F20"/>
        </w:rPr>
        <w:t>v</w:t>
      </w:r>
      <w:r>
        <w:rPr>
          <w:color w:val="231F20"/>
        </w:rPr>
        <w:t>)</w:t>
      </w:r>
      <w:r>
        <w:rPr>
          <w:color w:val="231F20"/>
          <w:spacing w:val="-8"/>
        </w:rPr>
        <w:t> </w:t>
      </w:r>
      <w:r>
        <w:rPr>
          <w:color w:val="231F20"/>
        </w:rPr>
        <w:t>other</w:t>
      </w:r>
      <w:r>
        <w:rPr>
          <w:color w:val="231F20"/>
          <w:spacing w:val="-9"/>
        </w:rPr>
        <w:t> </w:t>
      </w:r>
      <w:r>
        <w:rPr>
          <w:color w:val="231F20"/>
        </w:rPr>
        <w:t>matters</w:t>
      </w:r>
      <w:r>
        <w:rPr>
          <w:color w:val="231F20"/>
          <w:spacing w:val="-8"/>
        </w:rPr>
        <w:t> </w:t>
      </w:r>
      <w:r>
        <w:rPr>
          <w:color w:val="231F20"/>
        </w:rPr>
        <w:t>under</w:t>
      </w:r>
      <w:r>
        <w:rPr>
          <w:color w:val="231F20"/>
          <w:spacing w:val="-8"/>
        </w:rPr>
        <w:t> </w:t>
      </w:r>
      <w:r>
        <w:rPr>
          <w:color w:val="231F20"/>
        </w:rPr>
        <w:t>clause</w:t>
      </w:r>
      <w:r>
        <w:rPr>
          <w:color w:val="231F20"/>
          <w:spacing w:val="-8"/>
        </w:rPr>
        <w:t> </w:t>
      </w:r>
      <w:r>
        <w:rPr>
          <w:color w:val="231F20"/>
        </w:rPr>
        <w:t>(</w:t>
      </w:r>
      <w:r>
        <w:rPr>
          <w:i/>
          <w:color w:val="231F20"/>
        </w:rPr>
        <w:t>i</w:t>
      </w:r>
      <w:r>
        <w:rPr>
          <w:color w:val="231F20"/>
        </w:rPr>
        <w:t>)</w:t>
      </w:r>
      <w:r>
        <w:rPr>
          <w:color w:val="231F20"/>
          <w:spacing w:val="-9"/>
        </w:rPr>
        <w:t> </w:t>
      </w:r>
      <w:r>
        <w:rPr>
          <w:color w:val="231F20"/>
        </w:rPr>
        <w:t>of</w:t>
      </w:r>
      <w:r>
        <w:rPr>
          <w:color w:val="231F20"/>
          <w:spacing w:val="-8"/>
        </w:rPr>
        <w:t> </w:t>
      </w:r>
      <w:r>
        <w:rPr>
          <w:color w:val="231F20"/>
        </w:rPr>
        <w:t>sub-section</w:t>
      </w:r>
      <w:r>
        <w:rPr>
          <w:color w:val="231F20"/>
          <w:spacing w:val="-6"/>
        </w:rPr>
        <w:t> </w:t>
      </w:r>
      <w:r>
        <w:rPr>
          <w:color w:val="231F20"/>
        </w:rPr>
        <w:t>(</w:t>
      </w:r>
      <w:r>
        <w:rPr>
          <w:i/>
          <w:color w:val="231F20"/>
        </w:rPr>
        <w:t>2</w:t>
      </w:r>
      <w:r>
        <w:rPr>
          <w:color w:val="231F20"/>
        </w:rPr>
        <w:t>)</w:t>
      </w:r>
      <w:r>
        <w:rPr>
          <w:color w:val="231F20"/>
          <w:spacing w:val="-7"/>
        </w:rPr>
        <w:t> </w:t>
      </w:r>
      <w:r>
        <w:rPr>
          <w:color w:val="231F20"/>
        </w:rPr>
        <w:t>of</w:t>
      </w:r>
      <w:r>
        <w:rPr>
          <w:color w:val="231F20"/>
          <w:spacing w:val="-8"/>
        </w:rPr>
        <w:t> </w:t>
      </w:r>
      <w:r>
        <w:rPr>
          <w:color w:val="231F20"/>
        </w:rPr>
        <w:t>section 73</w:t>
      </w:r>
      <w:r>
        <w:rPr>
          <w:color w:val="231F20"/>
          <w:spacing w:val="-3"/>
        </w:rPr>
        <w:t> </w:t>
      </w:r>
      <w:r>
        <w:rPr>
          <w:color w:val="231F20"/>
        </w:rPr>
        <w:t>in</w:t>
      </w:r>
      <w:r>
        <w:rPr>
          <w:color w:val="231F20"/>
          <w:spacing w:val="-2"/>
        </w:rPr>
        <w:t> </w:t>
      </w:r>
      <w:r>
        <w:rPr>
          <w:color w:val="231F20"/>
        </w:rPr>
        <w:t>respect</w:t>
      </w:r>
      <w:r>
        <w:rPr>
          <w:color w:val="231F20"/>
          <w:spacing w:val="-2"/>
        </w:rPr>
        <w:t> </w:t>
      </w:r>
      <w:r>
        <w:rPr>
          <w:color w:val="231F20"/>
        </w:rPr>
        <w:t>of</w:t>
      </w:r>
      <w:r>
        <w:rPr>
          <w:color w:val="231F20"/>
          <w:spacing w:val="-2"/>
        </w:rPr>
        <w:t> </w:t>
      </w:r>
      <w:r>
        <w:rPr>
          <w:color w:val="231F20"/>
        </w:rPr>
        <w:t>powers</w:t>
      </w:r>
      <w:r>
        <w:rPr>
          <w:color w:val="231F20"/>
          <w:spacing w:val="-2"/>
        </w:rPr>
        <w:t> </w:t>
      </w:r>
      <w:r>
        <w:rPr>
          <w:color w:val="231F20"/>
        </w:rPr>
        <w:t>of</w:t>
      </w:r>
      <w:r>
        <w:rPr>
          <w:color w:val="231F20"/>
          <w:spacing w:val="-2"/>
        </w:rPr>
        <w:t> </w:t>
      </w:r>
      <w:r>
        <w:rPr>
          <w:color w:val="231F20"/>
        </w:rPr>
        <w:t>the</w:t>
      </w:r>
      <w:r>
        <w:rPr>
          <w:color w:val="231F20"/>
          <w:spacing w:val="-14"/>
        </w:rPr>
        <w:t> </w:t>
      </w:r>
      <w:r>
        <w:rPr>
          <w:color w:val="231F20"/>
        </w:rPr>
        <w:t>Appellate</w:t>
      </w:r>
      <w:r>
        <w:rPr>
          <w:color w:val="231F20"/>
          <w:spacing w:val="-6"/>
        </w:rPr>
        <w:t> </w:t>
      </w:r>
      <w:r>
        <w:rPr>
          <w:color w:val="231F20"/>
        </w:rPr>
        <w:t>Tribunal;</w:t>
      </w:r>
      <w:r>
        <w:rPr>
          <w:color w:val="231F20"/>
          <w:spacing w:val="-2"/>
        </w:rPr>
        <w:t> </w:t>
      </w:r>
      <w:r>
        <w:rPr>
          <w:color w:val="231F20"/>
        </w:rPr>
        <w:t>(</w:t>
      </w:r>
      <w:r>
        <w:rPr>
          <w:i/>
          <w:color w:val="231F20"/>
        </w:rPr>
        <w:t>w</w:t>
      </w:r>
      <w:r>
        <w:rPr>
          <w:color w:val="231F20"/>
        </w:rPr>
        <w:t>)</w:t>
      </w:r>
      <w:r>
        <w:rPr>
          <w:color w:val="231F20"/>
          <w:spacing w:val="-3"/>
        </w:rPr>
        <w:t> </w:t>
      </w:r>
      <w:r>
        <w:rPr>
          <w:color w:val="231F20"/>
        </w:rPr>
        <w:t>the</w:t>
      </w:r>
      <w:r>
        <w:rPr>
          <w:color w:val="231F20"/>
          <w:spacing w:val="-1"/>
        </w:rPr>
        <w:t> </w:t>
      </w:r>
      <w:r>
        <w:rPr>
          <w:color w:val="231F20"/>
        </w:rPr>
        <w:t>form</w:t>
      </w:r>
      <w:r>
        <w:rPr>
          <w:color w:val="231F20"/>
          <w:spacing w:val="-2"/>
        </w:rPr>
        <w:t> </w:t>
      </w:r>
      <w:r>
        <w:rPr>
          <w:color w:val="231F20"/>
        </w:rPr>
        <w:t>of</w:t>
      </w:r>
      <w:r>
        <w:rPr>
          <w:color w:val="231F20"/>
          <w:spacing w:val="-2"/>
        </w:rPr>
        <w:t> </w:t>
      </w:r>
      <w:r>
        <w:rPr>
          <w:color w:val="231F20"/>
        </w:rPr>
        <w:t>accounts,</w:t>
      </w:r>
      <w:r>
        <w:rPr>
          <w:color w:val="231F20"/>
          <w:spacing w:val="-1"/>
        </w:rPr>
        <w:t> </w:t>
      </w:r>
      <w:r>
        <w:rPr>
          <w:color w:val="231F20"/>
        </w:rPr>
        <w:t>other</w:t>
      </w:r>
      <w:r>
        <w:rPr>
          <w:color w:val="231F20"/>
          <w:spacing w:val="-3"/>
        </w:rPr>
        <w:t> </w:t>
      </w:r>
      <w:r>
        <w:rPr>
          <w:color w:val="231F20"/>
        </w:rPr>
        <w:t>relevant records and annual statement of accounts under sub-section (</w:t>
      </w:r>
      <w:r>
        <w:rPr>
          <w:i/>
          <w:color w:val="231F20"/>
        </w:rPr>
        <w:t>1</w:t>
      </w:r>
      <w:r>
        <w:rPr>
          <w:color w:val="231F20"/>
        </w:rPr>
        <w:t>), the intervals at which the accounts</w:t>
      </w:r>
      <w:r>
        <w:rPr>
          <w:color w:val="231F20"/>
          <w:spacing w:val="-14"/>
        </w:rPr>
        <w:t> </w:t>
      </w:r>
      <w:r>
        <w:rPr>
          <w:color w:val="231F20"/>
        </w:rPr>
        <w:t>of</w:t>
      </w:r>
      <w:r>
        <w:rPr>
          <w:color w:val="231F20"/>
          <w:spacing w:val="-14"/>
        </w:rPr>
        <w:t> </w:t>
      </w:r>
      <w:r>
        <w:rPr>
          <w:color w:val="231F20"/>
        </w:rPr>
        <w:t>the</w:t>
      </w:r>
      <w:r>
        <w:rPr>
          <w:color w:val="231F20"/>
          <w:spacing w:val="-22"/>
        </w:rPr>
        <w:t> </w:t>
      </w:r>
      <w:r>
        <w:rPr>
          <w:color w:val="231F20"/>
        </w:rPr>
        <w:t>Authority</w:t>
      </w:r>
      <w:r>
        <w:rPr>
          <w:color w:val="231F20"/>
          <w:spacing w:val="-14"/>
        </w:rPr>
        <w:t> </w:t>
      </w:r>
      <w:r>
        <w:rPr>
          <w:color w:val="231F20"/>
        </w:rPr>
        <w:t>shall</w:t>
      </w:r>
      <w:r>
        <w:rPr>
          <w:color w:val="231F20"/>
          <w:spacing w:val="-13"/>
        </w:rPr>
        <w:t> </w:t>
      </w:r>
      <w:r>
        <w:rPr>
          <w:color w:val="231F20"/>
        </w:rPr>
        <w:t>be</w:t>
      </w:r>
      <w:r>
        <w:rPr>
          <w:color w:val="231F20"/>
          <w:spacing w:val="-14"/>
        </w:rPr>
        <w:t> </w:t>
      </w:r>
      <w:r>
        <w:rPr>
          <w:color w:val="231F20"/>
        </w:rPr>
        <w:t>audited</w:t>
      </w:r>
      <w:r>
        <w:rPr>
          <w:color w:val="231F20"/>
          <w:spacing w:val="-14"/>
        </w:rPr>
        <w:t> </w:t>
      </w:r>
      <w:r>
        <w:rPr>
          <w:color w:val="231F20"/>
        </w:rPr>
        <w:t>under</w:t>
      </w:r>
      <w:r>
        <w:rPr>
          <w:color w:val="231F20"/>
          <w:spacing w:val="-14"/>
        </w:rPr>
        <w:t> </w:t>
      </w:r>
      <w:r>
        <w:rPr>
          <w:color w:val="231F20"/>
        </w:rPr>
        <w:t>sub-section</w:t>
      </w:r>
      <w:r>
        <w:rPr>
          <w:color w:val="231F20"/>
          <w:spacing w:val="-15"/>
        </w:rPr>
        <w:t> </w:t>
      </w:r>
      <w:r>
        <w:rPr>
          <w:color w:val="231F20"/>
        </w:rPr>
        <w:t>(</w:t>
      </w:r>
      <w:r>
        <w:rPr>
          <w:i/>
          <w:color w:val="231F20"/>
        </w:rPr>
        <w:t>2</w:t>
      </w:r>
      <w:r>
        <w:rPr>
          <w:color w:val="231F20"/>
        </w:rPr>
        <w:t>)</w:t>
      </w:r>
      <w:r>
        <w:rPr>
          <w:color w:val="231F20"/>
          <w:spacing w:val="-11"/>
        </w:rPr>
        <w:t> </w:t>
      </w:r>
      <w:r>
        <w:rPr>
          <w:color w:val="231F20"/>
        </w:rPr>
        <w:t>of</w:t>
      </w:r>
      <w:r>
        <w:rPr>
          <w:color w:val="231F20"/>
          <w:spacing w:val="-14"/>
        </w:rPr>
        <w:t> </w:t>
      </w:r>
      <w:r>
        <w:rPr>
          <w:color w:val="231F20"/>
        </w:rPr>
        <w:t>section</w:t>
      </w:r>
      <w:r>
        <w:rPr>
          <w:color w:val="231F20"/>
          <w:spacing w:val="-14"/>
        </w:rPr>
        <w:t> </w:t>
      </w:r>
      <w:r>
        <w:rPr>
          <w:color w:val="231F20"/>
        </w:rPr>
        <w:t>80;</w:t>
      </w:r>
      <w:r>
        <w:rPr>
          <w:color w:val="231F20"/>
          <w:spacing w:val="-14"/>
        </w:rPr>
        <w:t> </w:t>
      </w:r>
      <w:r>
        <w:rPr>
          <w:color w:val="231F20"/>
          <w:spacing w:val="-3"/>
        </w:rPr>
        <w:t>(</w:t>
      </w:r>
      <w:r>
        <w:rPr>
          <w:i/>
          <w:color w:val="231F20"/>
          <w:spacing w:val="-3"/>
        </w:rPr>
        <w:t>x</w:t>
      </w:r>
      <w:r>
        <w:rPr>
          <w:color w:val="231F20"/>
          <w:spacing w:val="-3"/>
        </w:rPr>
        <w:t>)</w:t>
      </w:r>
      <w:r>
        <w:rPr>
          <w:color w:val="231F20"/>
          <w:spacing w:val="-14"/>
        </w:rPr>
        <w:t> </w:t>
      </w:r>
      <w:r>
        <w:rPr>
          <w:color w:val="231F20"/>
        </w:rPr>
        <w:t>the</w:t>
      </w:r>
      <w:r>
        <w:rPr>
          <w:color w:val="231F20"/>
          <w:spacing w:val="-15"/>
        </w:rPr>
        <w:t> </w:t>
      </w:r>
      <w:r>
        <w:rPr>
          <w:color w:val="231F20"/>
        </w:rPr>
        <w:t>time</w:t>
      </w:r>
      <w:r>
        <w:rPr>
          <w:color w:val="231F20"/>
          <w:spacing w:val="-15"/>
        </w:rPr>
        <w:t> </w:t>
      </w:r>
      <w:r>
        <w:rPr>
          <w:color w:val="231F20"/>
        </w:rPr>
        <w:t>in which and the form and manner in which the returns, statements, and particulars are to be </w:t>
      </w:r>
      <w:r>
        <w:rPr>
          <w:color w:val="231F20"/>
          <w:spacing w:val="2"/>
        </w:rPr>
        <w:t>furnished </w:t>
      </w:r>
      <w:r>
        <w:rPr>
          <w:color w:val="231F20"/>
        </w:rPr>
        <w:t>to the </w:t>
      </w:r>
      <w:r>
        <w:rPr>
          <w:color w:val="231F20"/>
          <w:spacing w:val="2"/>
        </w:rPr>
        <w:t>Central Government under sub-section </w:t>
      </w:r>
      <w:r>
        <w:rPr>
          <w:color w:val="231F20"/>
        </w:rPr>
        <w:t>(</w:t>
      </w:r>
      <w:r>
        <w:rPr>
          <w:i/>
          <w:color w:val="231F20"/>
        </w:rPr>
        <w:t>1</w:t>
      </w:r>
      <w:r>
        <w:rPr>
          <w:color w:val="231F20"/>
        </w:rPr>
        <w:t>) and </w:t>
      </w:r>
      <w:r>
        <w:rPr>
          <w:color w:val="231F20"/>
          <w:spacing w:val="2"/>
        </w:rPr>
        <w:t>annual report </w:t>
      </w:r>
      <w:r>
        <w:rPr>
          <w:color w:val="231F20"/>
          <w:spacing w:val="3"/>
        </w:rPr>
        <w:t>under </w:t>
      </w:r>
      <w:r>
        <w:rPr>
          <w:color w:val="231F20"/>
        </w:rPr>
        <w:t>sub-section</w:t>
      </w:r>
      <w:r>
        <w:rPr>
          <w:color w:val="231F20"/>
          <w:spacing w:val="-6"/>
        </w:rPr>
        <w:t> </w:t>
      </w:r>
      <w:r>
        <w:rPr>
          <w:color w:val="231F20"/>
        </w:rPr>
        <w:t>(</w:t>
      </w:r>
      <w:r>
        <w:rPr>
          <w:i/>
          <w:color w:val="231F20"/>
        </w:rPr>
        <w:t>2</w:t>
      </w:r>
      <w:r>
        <w:rPr>
          <w:color w:val="231F20"/>
        </w:rPr>
        <w:t>)</w:t>
      </w:r>
      <w:r>
        <w:rPr>
          <w:color w:val="231F20"/>
          <w:spacing w:val="-6"/>
        </w:rPr>
        <w:t> </w:t>
      </w:r>
      <w:r>
        <w:rPr>
          <w:color w:val="231F20"/>
        </w:rPr>
        <w:t>of</w:t>
      </w:r>
      <w:r>
        <w:rPr>
          <w:color w:val="231F20"/>
          <w:spacing w:val="-5"/>
        </w:rPr>
        <w:t> </w:t>
      </w:r>
      <w:r>
        <w:rPr>
          <w:color w:val="231F20"/>
        </w:rPr>
        <w:t>section</w:t>
      </w:r>
      <w:r>
        <w:rPr>
          <w:color w:val="231F20"/>
          <w:spacing w:val="-6"/>
        </w:rPr>
        <w:t> </w:t>
      </w:r>
      <w:r>
        <w:rPr>
          <w:color w:val="231F20"/>
        </w:rPr>
        <w:t>81;</w:t>
      </w:r>
      <w:r>
        <w:rPr>
          <w:color w:val="231F20"/>
          <w:spacing w:val="-6"/>
        </w:rPr>
        <w:t> </w:t>
      </w:r>
      <w:r>
        <w:rPr>
          <w:color w:val="231F20"/>
        </w:rPr>
        <w:t>(</w:t>
      </w:r>
      <w:r>
        <w:rPr>
          <w:i/>
          <w:color w:val="231F20"/>
        </w:rPr>
        <w:t>y</w:t>
      </w:r>
      <w:r>
        <w:rPr>
          <w:color w:val="231F20"/>
        </w:rPr>
        <w:t>)</w:t>
      </w:r>
      <w:r>
        <w:rPr>
          <w:color w:val="231F20"/>
          <w:spacing w:val="-5"/>
        </w:rPr>
        <w:t> </w:t>
      </w:r>
      <w:r>
        <w:rPr>
          <w:color w:val="231F20"/>
        </w:rPr>
        <w:t>the</w:t>
      </w:r>
      <w:r>
        <w:rPr>
          <w:color w:val="231F20"/>
          <w:spacing w:val="-6"/>
        </w:rPr>
        <w:t> </w:t>
      </w:r>
      <w:r>
        <w:rPr>
          <w:color w:val="231F20"/>
        </w:rPr>
        <w:t>manner</w:t>
      </w:r>
      <w:r>
        <w:rPr>
          <w:color w:val="231F20"/>
          <w:spacing w:val="-5"/>
        </w:rPr>
        <w:t> </w:t>
      </w:r>
      <w:r>
        <w:rPr>
          <w:color w:val="231F20"/>
        </w:rPr>
        <w:t>in</w:t>
      </w:r>
      <w:r>
        <w:rPr>
          <w:color w:val="231F20"/>
          <w:spacing w:val="-6"/>
        </w:rPr>
        <w:t> </w:t>
      </w:r>
      <w:r>
        <w:rPr>
          <w:color w:val="231F20"/>
        </w:rPr>
        <w:t>which</w:t>
      </w:r>
      <w:r>
        <w:rPr>
          <w:color w:val="231F20"/>
          <w:spacing w:val="-6"/>
        </w:rPr>
        <w:t> </w:t>
      </w:r>
      <w:r>
        <w:rPr>
          <w:color w:val="231F20"/>
        </w:rPr>
        <w:t>the</w:t>
      </w:r>
      <w:r>
        <w:rPr>
          <w:color w:val="231F20"/>
          <w:spacing w:val="-5"/>
        </w:rPr>
        <w:t> </w:t>
      </w:r>
      <w:r>
        <w:rPr>
          <w:color w:val="231F20"/>
        </w:rPr>
        <w:t>Central</w:t>
      </w:r>
      <w:r>
        <w:rPr>
          <w:color w:val="231F20"/>
          <w:spacing w:val="-6"/>
        </w:rPr>
        <w:t> </w:t>
      </w:r>
      <w:r>
        <w:rPr>
          <w:color w:val="231F20"/>
        </w:rPr>
        <w:t>Government</w:t>
      </w:r>
      <w:r>
        <w:rPr>
          <w:color w:val="231F20"/>
          <w:spacing w:val="-6"/>
        </w:rPr>
        <w:t> </w:t>
      </w:r>
      <w:r>
        <w:rPr>
          <w:color w:val="231F20"/>
        </w:rPr>
        <w:t>may</w:t>
      </w:r>
      <w:r>
        <w:rPr>
          <w:color w:val="231F20"/>
          <w:spacing w:val="-5"/>
        </w:rPr>
        <w:t> </w:t>
      </w:r>
      <w:r>
        <w:rPr>
          <w:color w:val="231F20"/>
        </w:rPr>
        <w:t>issue</w:t>
      </w:r>
      <w:r>
        <w:rPr>
          <w:color w:val="231F20"/>
          <w:spacing w:val="-6"/>
        </w:rPr>
        <w:t> </w:t>
      </w:r>
      <w:r>
        <w:rPr>
          <w:color w:val="231F20"/>
        </w:rPr>
        <w:t>a direction,</w:t>
      </w:r>
      <w:r>
        <w:rPr>
          <w:color w:val="231F20"/>
          <w:spacing w:val="-14"/>
        </w:rPr>
        <w:t> </w:t>
      </w:r>
      <w:r>
        <w:rPr>
          <w:color w:val="231F20"/>
        </w:rPr>
        <w:t>including</w:t>
      </w:r>
      <w:r>
        <w:rPr>
          <w:color w:val="231F20"/>
          <w:spacing w:val="-14"/>
        </w:rPr>
        <w:t> </w:t>
      </w:r>
      <w:r>
        <w:rPr>
          <w:color w:val="231F20"/>
        </w:rPr>
        <w:t>the</w:t>
      </w:r>
      <w:r>
        <w:rPr>
          <w:color w:val="231F20"/>
          <w:spacing w:val="-14"/>
        </w:rPr>
        <w:t> </w:t>
      </w:r>
      <w:r>
        <w:rPr>
          <w:color w:val="231F20"/>
        </w:rPr>
        <w:t>specific</w:t>
      </w:r>
      <w:r>
        <w:rPr>
          <w:color w:val="231F20"/>
          <w:spacing w:val="-13"/>
        </w:rPr>
        <w:t> </w:t>
      </w:r>
      <w:r>
        <w:rPr>
          <w:color w:val="231F20"/>
        </w:rPr>
        <w:t>purposes</w:t>
      </w:r>
      <w:r>
        <w:rPr>
          <w:color w:val="231F20"/>
          <w:spacing w:val="-14"/>
        </w:rPr>
        <w:t> </w:t>
      </w:r>
      <w:r>
        <w:rPr>
          <w:color w:val="231F20"/>
        </w:rPr>
        <w:t>for</w:t>
      </w:r>
      <w:r>
        <w:rPr>
          <w:color w:val="231F20"/>
          <w:spacing w:val="-14"/>
        </w:rPr>
        <w:t> </w:t>
      </w:r>
      <w:r>
        <w:rPr>
          <w:color w:val="231F20"/>
        </w:rPr>
        <w:t>which</w:t>
      </w:r>
      <w:r>
        <w:rPr>
          <w:color w:val="231F20"/>
          <w:spacing w:val="-13"/>
        </w:rPr>
        <w:t> </w:t>
      </w:r>
      <w:r>
        <w:rPr>
          <w:color w:val="231F20"/>
        </w:rPr>
        <w:t>data</w:t>
      </w:r>
      <w:r>
        <w:rPr>
          <w:color w:val="231F20"/>
          <w:spacing w:val="-14"/>
        </w:rPr>
        <w:t> </w:t>
      </w:r>
      <w:r>
        <w:rPr>
          <w:color w:val="231F20"/>
        </w:rPr>
        <w:t>is</w:t>
      </w:r>
      <w:r>
        <w:rPr>
          <w:color w:val="231F20"/>
          <w:spacing w:val="-14"/>
        </w:rPr>
        <w:t> </w:t>
      </w:r>
      <w:r>
        <w:rPr>
          <w:color w:val="231F20"/>
        </w:rPr>
        <w:t>sought</w:t>
      </w:r>
      <w:r>
        <w:rPr>
          <w:color w:val="231F20"/>
          <w:spacing w:val="-13"/>
        </w:rPr>
        <w:t> </w:t>
      </w:r>
      <w:r>
        <w:rPr>
          <w:color w:val="231F20"/>
        </w:rPr>
        <w:t>under</w:t>
      </w:r>
      <w:r>
        <w:rPr>
          <w:color w:val="231F20"/>
          <w:spacing w:val="-14"/>
        </w:rPr>
        <w:t> </w:t>
      </w:r>
      <w:r>
        <w:rPr>
          <w:color w:val="231F20"/>
        </w:rPr>
        <w:t>sub-section</w:t>
      </w:r>
      <w:r>
        <w:rPr>
          <w:color w:val="231F20"/>
          <w:spacing w:val="-11"/>
        </w:rPr>
        <w:t> </w:t>
      </w:r>
      <w:r>
        <w:rPr>
          <w:color w:val="231F20"/>
        </w:rPr>
        <w:t>(</w:t>
      </w:r>
      <w:r>
        <w:rPr>
          <w:i/>
          <w:color w:val="231F20"/>
        </w:rPr>
        <w:t>2</w:t>
      </w:r>
      <w:r>
        <w:rPr>
          <w:color w:val="231F20"/>
        </w:rPr>
        <w:t>)</w:t>
      </w:r>
      <w:r>
        <w:rPr>
          <w:color w:val="231F20"/>
          <w:spacing w:val="-15"/>
        </w:rPr>
        <w:t> </w:t>
      </w:r>
      <w:r>
        <w:rPr>
          <w:color w:val="231F20"/>
        </w:rPr>
        <w:t>and the form of disclosure of such directions under sub-section (</w:t>
      </w:r>
      <w:r>
        <w:rPr>
          <w:i/>
          <w:color w:val="231F20"/>
        </w:rPr>
        <w:t>3</w:t>
      </w:r>
      <w:r>
        <w:rPr>
          <w:color w:val="231F20"/>
        </w:rPr>
        <w:t>) of section 91; (</w:t>
      </w:r>
      <w:r>
        <w:rPr>
          <w:i/>
          <w:color w:val="231F20"/>
        </w:rPr>
        <w:t>z</w:t>
      </w:r>
      <w:r>
        <w:rPr>
          <w:color w:val="231F20"/>
        </w:rPr>
        <w:t>) any other matter</w:t>
      </w:r>
      <w:r>
        <w:rPr>
          <w:color w:val="231F20"/>
          <w:spacing w:val="-19"/>
        </w:rPr>
        <w:t> </w:t>
      </w:r>
      <w:r>
        <w:rPr>
          <w:color w:val="231F20"/>
        </w:rPr>
        <w:t>which</w:t>
      </w:r>
      <w:r>
        <w:rPr>
          <w:color w:val="231F20"/>
          <w:spacing w:val="-18"/>
        </w:rPr>
        <w:t> </w:t>
      </w:r>
      <w:r>
        <w:rPr>
          <w:color w:val="231F20"/>
        </w:rPr>
        <w:t>is</w:t>
      </w:r>
      <w:r>
        <w:rPr>
          <w:color w:val="231F20"/>
          <w:spacing w:val="-18"/>
        </w:rPr>
        <w:t> </w:t>
      </w:r>
      <w:r>
        <w:rPr>
          <w:color w:val="231F20"/>
        </w:rPr>
        <w:t>required</w:t>
      </w:r>
      <w:r>
        <w:rPr>
          <w:color w:val="231F20"/>
          <w:spacing w:val="-18"/>
        </w:rPr>
        <w:t> </w:t>
      </w:r>
      <w:r>
        <w:rPr>
          <w:color w:val="231F20"/>
        </w:rPr>
        <w:t>to</w:t>
      </w:r>
      <w:r>
        <w:rPr>
          <w:color w:val="231F20"/>
          <w:spacing w:val="-18"/>
        </w:rPr>
        <w:t> </w:t>
      </w:r>
      <w:r>
        <w:rPr>
          <w:color w:val="231F20"/>
        </w:rPr>
        <w:t>be,</w:t>
      </w:r>
      <w:r>
        <w:rPr>
          <w:color w:val="231F20"/>
          <w:spacing w:val="-18"/>
        </w:rPr>
        <w:t> </w:t>
      </w:r>
      <w:r>
        <w:rPr>
          <w:color w:val="231F20"/>
        </w:rPr>
        <w:t>or</w:t>
      </w:r>
      <w:r>
        <w:rPr>
          <w:color w:val="231F20"/>
          <w:spacing w:val="-19"/>
        </w:rPr>
        <w:t> </w:t>
      </w:r>
      <w:r>
        <w:rPr>
          <w:color w:val="231F20"/>
        </w:rPr>
        <w:t>may</w:t>
      </w:r>
      <w:r>
        <w:rPr>
          <w:color w:val="231F20"/>
          <w:spacing w:val="-18"/>
        </w:rPr>
        <w:t> </w:t>
      </w:r>
      <w:r>
        <w:rPr>
          <w:color w:val="231F20"/>
        </w:rPr>
        <w:t>be,</w:t>
      </w:r>
      <w:r>
        <w:rPr>
          <w:color w:val="231F20"/>
          <w:spacing w:val="-18"/>
        </w:rPr>
        <w:t> </w:t>
      </w:r>
      <w:r>
        <w:rPr>
          <w:color w:val="231F20"/>
        </w:rPr>
        <w:t>prescribed,</w:t>
      </w:r>
      <w:r>
        <w:rPr>
          <w:color w:val="231F20"/>
          <w:spacing w:val="-18"/>
        </w:rPr>
        <w:t> </w:t>
      </w:r>
      <w:r>
        <w:rPr>
          <w:color w:val="231F20"/>
        </w:rPr>
        <w:t>or</w:t>
      </w:r>
      <w:r>
        <w:rPr>
          <w:color w:val="231F20"/>
          <w:spacing w:val="-18"/>
        </w:rPr>
        <w:t> </w:t>
      </w:r>
      <w:r>
        <w:rPr>
          <w:color w:val="231F20"/>
        </w:rPr>
        <w:t>in</w:t>
      </w:r>
      <w:r>
        <w:rPr>
          <w:color w:val="231F20"/>
          <w:spacing w:val="-18"/>
        </w:rPr>
        <w:t> </w:t>
      </w:r>
      <w:r>
        <w:rPr>
          <w:color w:val="231F20"/>
        </w:rPr>
        <w:t>respect</w:t>
      </w:r>
      <w:r>
        <w:rPr>
          <w:color w:val="231F20"/>
          <w:spacing w:val="-19"/>
        </w:rPr>
        <w:t> </w:t>
      </w:r>
      <w:r>
        <w:rPr>
          <w:color w:val="231F20"/>
        </w:rPr>
        <w:t>of</w:t>
      </w:r>
      <w:r>
        <w:rPr>
          <w:color w:val="231F20"/>
          <w:spacing w:val="-18"/>
        </w:rPr>
        <w:t> </w:t>
      </w:r>
      <w:r>
        <w:rPr>
          <w:color w:val="231F20"/>
        </w:rPr>
        <w:t>which</w:t>
      </w:r>
      <w:r>
        <w:rPr>
          <w:color w:val="231F20"/>
          <w:spacing w:val="-18"/>
        </w:rPr>
        <w:t> </w:t>
      </w:r>
      <w:r>
        <w:rPr>
          <w:color w:val="231F20"/>
        </w:rPr>
        <w:t>provision</w:t>
      </w:r>
      <w:r>
        <w:rPr>
          <w:color w:val="231F20"/>
          <w:spacing w:val="-18"/>
        </w:rPr>
        <w:t> </w:t>
      </w:r>
      <w:r>
        <w:rPr>
          <w:color w:val="231F20"/>
        </w:rPr>
        <w:t>is</w:t>
      </w:r>
      <w:r>
        <w:rPr>
          <w:color w:val="231F20"/>
          <w:spacing w:val="-18"/>
        </w:rPr>
        <w:t> </w:t>
      </w:r>
      <w:r>
        <w:rPr>
          <w:color w:val="231F20"/>
        </w:rPr>
        <w:t>to</w:t>
      </w:r>
      <w:r>
        <w:rPr>
          <w:color w:val="231F20"/>
          <w:spacing w:val="-18"/>
        </w:rPr>
        <w:t> </w:t>
      </w:r>
      <w:r>
        <w:rPr>
          <w:color w:val="231F20"/>
        </w:rPr>
        <w:t>be made, by</w:t>
      </w:r>
      <w:r>
        <w:rPr>
          <w:color w:val="231F20"/>
          <w:spacing w:val="-19"/>
        </w:rPr>
        <w:t> </w:t>
      </w:r>
      <w:r>
        <w:rPr>
          <w:color w:val="231F20"/>
        </w:rPr>
        <w:t>rules.</w:t>
      </w:r>
    </w:p>
    <w:p>
      <w:pPr>
        <w:pStyle w:val="ListParagraph"/>
        <w:numPr>
          <w:ilvl w:val="0"/>
          <w:numId w:val="100"/>
        </w:numPr>
        <w:tabs>
          <w:tab w:pos="2031" w:val="left" w:leader="none"/>
        </w:tabs>
        <w:spacing w:line="249" w:lineRule="auto" w:before="149" w:after="0"/>
        <w:ind w:left="1310" w:right="1346" w:firstLine="480"/>
        <w:jc w:val="both"/>
        <w:rPr>
          <w:sz w:val="20"/>
        </w:rPr>
      </w:pPr>
      <w:r>
        <w:rPr>
          <w:color w:val="231F20"/>
          <w:sz w:val="20"/>
        </w:rPr>
        <w:t>Clause 94 of the Bill empowers the Authority, with the previous approval of the Central</w:t>
      </w:r>
      <w:r>
        <w:rPr>
          <w:color w:val="231F20"/>
          <w:spacing w:val="-6"/>
          <w:sz w:val="20"/>
        </w:rPr>
        <w:t> </w:t>
      </w:r>
      <w:r>
        <w:rPr>
          <w:color w:val="231F20"/>
          <w:sz w:val="20"/>
        </w:rPr>
        <w:t>Government,</w:t>
      </w:r>
      <w:r>
        <w:rPr>
          <w:color w:val="231F20"/>
          <w:spacing w:val="-6"/>
          <w:sz w:val="20"/>
        </w:rPr>
        <w:t> </w:t>
      </w:r>
      <w:r>
        <w:rPr>
          <w:color w:val="231F20"/>
          <w:sz w:val="20"/>
        </w:rPr>
        <w:t>by</w:t>
      </w:r>
      <w:r>
        <w:rPr>
          <w:color w:val="231F20"/>
          <w:spacing w:val="-6"/>
          <w:sz w:val="20"/>
        </w:rPr>
        <w:t> </w:t>
      </w:r>
      <w:r>
        <w:rPr>
          <w:color w:val="231F20"/>
          <w:sz w:val="20"/>
        </w:rPr>
        <w:t>notification,</w:t>
      </w:r>
      <w:r>
        <w:rPr>
          <w:color w:val="231F20"/>
          <w:spacing w:val="-6"/>
          <w:sz w:val="20"/>
        </w:rPr>
        <w:t> </w:t>
      </w:r>
      <w:r>
        <w:rPr>
          <w:color w:val="231F20"/>
          <w:sz w:val="20"/>
        </w:rPr>
        <w:t>to</w:t>
      </w:r>
      <w:r>
        <w:rPr>
          <w:color w:val="231F20"/>
          <w:spacing w:val="-6"/>
          <w:sz w:val="20"/>
        </w:rPr>
        <w:t> </w:t>
      </w:r>
      <w:r>
        <w:rPr>
          <w:color w:val="231F20"/>
          <w:sz w:val="20"/>
        </w:rPr>
        <w:t>make</w:t>
      </w:r>
      <w:r>
        <w:rPr>
          <w:color w:val="231F20"/>
          <w:spacing w:val="-5"/>
          <w:sz w:val="20"/>
        </w:rPr>
        <w:t> </w:t>
      </w:r>
      <w:r>
        <w:rPr>
          <w:color w:val="231F20"/>
          <w:sz w:val="20"/>
        </w:rPr>
        <w:t>regulations</w:t>
      </w:r>
      <w:r>
        <w:rPr>
          <w:color w:val="231F20"/>
          <w:spacing w:val="-6"/>
          <w:sz w:val="20"/>
        </w:rPr>
        <w:t> </w:t>
      </w:r>
      <w:r>
        <w:rPr>
          <w:color w:val="231F20"/>
          <w:sz w:val="20"/>
        </w:rPr>
        <w:t>consistent</w:t>
      </w:r>
      <w:r>
        <w:rPr>
          <w:color w:val="231F20"/>
          <w:spacing w:val="-6"/>
          <w:sz w:val="20"/>
        </w:rPr>
        <w:t> </w:t>
      </w:r>
      <w:r>
        <w:rPr>
          <w:color w:val="231F20"/>
          <w:sz w:val="20"/>
        </w:rPr>
        <w:t>with</w:t>
      </w:r>
      <w:r>
        <w:rPr>
          <w:color w:val="231F20"/>
          <w:spacing w:val="-6"/>
          <w:sz w:val="20"/>
        </w:rPr>
        <w:t> </w:t>
      </w:r>
      <w:r>
        <w:rPr>
          <w:color w:val="231F20"/>
          <w:sz w:val="20"/>
        </w:rPr>
        <w:t>the</w:t>
      </w:r>
      <w:r>
        <w:rPr>
          <w:color w:val="231F20"/>
          <w:spacing w:val="-6"/>
          <w:sz w:val="20"/>
        </w:rPr>
        <w:t> </w:t>
      </w:r>
      <w:r>
        <w:rPr>
          <w:color w:val="231F20"/>
          <w:sz w:val="20"/>
        </w:rPr>
        <w:t>provisions</w:t>
      </w:r>
      <w:r>
        <w:rPr>
          <w:color w:val="231F20"/>
          <w:spacing w:val="-5"/>
          <w:sz w:val="20"/>
        </w:rPr>
        <w:t> </w:t>
      </w:r>
      <w:r>
        <w:rPr>
          <w:color w:val="231F20"/>
          <w:sz w:val="20"/>
        </w:rPr>
        <w:t>of the</w:t>
      </w:r>
      <w:r>
        <w:rPr>
          <w:color w:val="231F20"/>
          <w:spacing w:val="-35"/>
          <w:sz w:val="20"/>
        </w:rPr>
        <w:t> </w:t>
      </w:r>
      <w:r>
        <w:rPr>
          <w:color w:val="231F20"/>
          <w:sz w:val="20"/>
        </w:rPr>
        <w:t>Act</w:t>
      </w:r>
      <w:r>
        <w:rPr>
          <w:color w:val="231F20"/>
          <w:spacing w:val="-25"/>
          <w:sz w:val="20"/>
        </w:rPr>
        <w:t> </w:t>
      </w:r>
      <w:r>
        <w:rPr>
          <w:color w:val="231F20"/>
          <w:sz w:val="20"/>
        </w:rPr>
        <w:t>and</w:t>
      </w:r>
      <w:r>
        <w:rPr>
          <w:color w:val="231F20"/>
          <w:spacing w:val="-24"/>
          <w:sz w:val="20"/>
        </w:rPr>
        <w:t> </w:t>
      </w:r>
      <w:r>
        <w:rPr>
          <w:color w:val="231F20"/>
          <w:sz w:val="20"/>
        </w:rPr>
        <w:t>the</w:t>
      </w:r>
      <w:r>
        <w:rPr>
          <w:color w:val="231F20"/>
          <w:spacing w:val="-25"/>
          <w:sz w:val="20"/>
        </w:rPr>
        <w:t> </w:t>
      </w:r>
      <w:r>
        <w:rPr>
          <w:color w:val="231F20"/>
          <w:sz w:val="20"/>
        </w:rPr>
        <w:t>rules</w:t>
      </w:r>
      <w:r>
        <w:rPr>
          <w:color w:val="231F20"/>
          <w:spacing w:val="-25"/>
          <w:sz w:val="20"/>
        </w:rPr>
        <w:t> </w:t>
      </w:r>
      <w:r>
        <w:rPr>
          <w:color w:val="231F20"/>
          <w:sz w:val="20"/>
        </w:rPr>
        <w:t>made</w:t>
      </w:r>
      <w:r>
        <w:rPr>
          <w:color w:val="231F20"/>
          <w:spacing w:val="-25"/>
          <w:sz w:val="20"/>
        </w:rPr>
        <w:t> </w:t>
      </w:r>
      <w:r>
        <w:rPr>
          <w:color w:val="231F20"/>
          <w:sz w:val="20"/>
        </w:rPr>
        <w:t>thereunder</w:t>
      </w:r>
      <w:r>
        <w:rPr>
          <w:color w:val="231F20"/>
          <w:spacing w:val="-25"/>
          <w:sz w:val="20"/>
        </w:rPr>
        <w:t> </w:t>
      </w:r>
      <w:r>
        <w:rPr>
          <w:color w:val="231F20"/>
          <w:sz w:val="20"/>
        </w:rPr>
        <w:t>to</w:t>
      </w:r>
      <w:r>
        <w:rPr>
          <w:color w:val="231F20"/>
          <w:spacing w:val="-24"/>
          <w:sz w:val="20"/>
        </w:rPr>
        <w:t> </w:t>
      </w:r>
      <w:r>
        <w:rPr>
          <w:color w:val="231F20"/>
          <w:sz w:val="20"/>
        </w:rPr>
        <w:t>provide</w:t>
      </w:r>
      <w:r>
        <w:rPr>
          <w:color w:val="231F20"/>
          <w:spacing w:val="-25"/>
          <w:sz w:val="20"/>
        </w:rPr>
        <w:t> </w:t>
      </w:r>
      <w:r>
        <w:rPr>
          <w:color w:val="231F20"/>
          <w:sz w:val="20"/>
        </w:rPr>
        <w:t>for—(</w:t>
      </w:r>
      <w:r>
        <w:rPr>
          <w:i/>
          <w:color w:val="231F20"/>
          <w:sz w:val="20"/>
        </w:rPr>
        <w:t>a</w:t>
      </w:r>
      <w:r>
        <w:rPr>
          <w:color w:val="231F20"/>
          <w:sz w:val="20"/>
        </w:rPr>
        <w:t>)</w:t>
      </w:r>
      <w:r>
        <w:rPr>
          <w:color w:val="231F20"/>
          <w:spacing w:val="-26"/>
          <w:sz w:val="20"/>
        </w:rPr>
        <w:t> </w:t>
      </w:r>
      <w:r>
        <w:rPr>
          <w:color w:val="231F20"/>
          <w:sz w:val="20"/>
        </w:rPr>
        <w:t>information</w:t>
      </w:r>
      <w:r>
        <w:rPr>
          <w:color w:val="231F20"/>
          <w:spacing w:val="-25"/>
          <w:sz w:val="20"/>
        </w:rPr>
        <w:t> </w:t>
      </w:r>
      <w:r>
        <w:rPr>
          <w:color w:val="231F20"/>
          <w:sz w:val="20"/>
        </w:rPr>
        <w:t>required</w:t>
      </w:r>
      <w:r>
        <w:rPr>
          <w:color w:val="231F20"/>
          <w:spacing w:val="-26"/>
          <w:sz w:val="20"/>
        </w:rPr>
        <w:t> </w:t>
      </w:r>
      <w:r>
        <w:rPr>
          <w:color w:val="231F20"/>
          <w:sz w:val="20"/>
        </w:rPr>
        <w:t>to</w:t>
      </w:r>
      <w:r>
        <w:rPr>
          <w:color w:val="231F20"/>
          <w:spacing w:val="-25"/>
          <w:sz w:val="20"/>
        </w:rPr>
        <w:t> </w:t>
      </w:r>
      <w:r>
        <w:rPr>
          <w:color w:val="231F20"/>
          <w:sz w:val="20"/>
        </w:rPr>
        <w:t>be</w:t>
      </w:r>
      <w:r>
        <w:rPr>
          <w:color w:val="231F20"/>
          <w:spacing w:val="-26"/>
          <w:sz w:val="20"/>
        </w:rPr>
        <w:t> </w:t>
      </w:r>
      <w:r>
        <w:rPr>
          <w:color w:val="231F20"/>
          <w:sz w:val="20"/>
        </w:rPr>
        <w:t>provided by</w:t>
      </w:r>
      <w:r>
        <w:rPr>
          <w:color w:val="231F20"/>
          <w:spacing w:val="-8"/>
          <w:sz w:val="20"/>
        </w:rPr>
        <w:t> </w:t>
      </w:r>
      <w:r>
        <w:rPr>
          <w:color w:val="231F20"/>
          <w:sz w:val="20"/>
        </w:rPr>
        <w:t>the</w:t>
      </w:r>
      <w:r>
        <w:rPr>
          <w:color w:val="231F20"/>
          <w:spacing w:val="-7"/>
          <w:sz w:val="20"/>
        </w:rPr>
        <w:t> </w:t>
      </w:r>
      <w:r>
        <w:rPr>
          <w:color w:val="231F20"/>
          <w:sz w:val="20"/>
        </w:rPr>
        <w:t>data</w:t>
      </w:r>
      <w:r>
        <w:rPr>
          <w:color w:val="231F20"/>
          <w:spacing w:val="-8"/>
          <w:sz w:val="20"/>
        </w:rPr>
        <w:t> </w:t>
      </w:r>
      <w:r>
        <w:rPr>
          <w:color w:val="231F20"/>
          <w:sz w:val="20"/>
        </w:rPr>
        <w:t>fiduciary</w:t>
      </w:r>
      <w:r>
        <w:rPr>
          <w:color w:val="231F20"/>
          <w:spacing w:val="-7"/>
          <w:sz w:val="20"/>
        </w:rPr>
        <w:t> </w:t>
      </w:r>
      <w:r>
        <w:rPr>
          <w:color w:val="231F20"/>
          <w:sz w:val="20"/>
        </w:rPr>
        <w:t>to</w:t>
      </w:r>
      <w:r>
        <w:rPr>
          <w:color w:val="231F20"/>
          <w:spacing w:val="-7"/>
          <w:sz w:val="20"/>
        </w:rPr>
        <w:t> </w:t>
      </w:r>
      <w:r>
        <w:rPr>
          <w:color w:val="231F20"/>
          <w:sz w:val="20"/>
        </w:rPr>
        <w:t>the</w:t>
      </w:r>
      <w:r>
        <w:rPr>
          <w:color w:val="231F20"/>
          <w:spacing w:val="-8"/>
          <w:sz w:val="20"/>
        </w:rPr>
        <w:t> </w:t>
      </w:r>
      <w:r>
        <w:rPr>
          <w:color w:val="231F20"/>
          <w:sz w:val="20"/>
        </w:rPr>
        <w:t>data</w:t>
      </w:r>
      <w:r>
        <w:rPr>
          <w:color w:val="231F20"/>
          <w:spacing w:val="-7"/>
          <w:sz w:val="20"/>
        </w:rPr>
        <w:t> </w:t>
      </w:r>
      <w:r>
        <w:rPr>
          <w:color w:val="231F20"/>
          <w:sz w:val="20"/>
        </w:rPr>
        <w:t>principal</w:t>
      </w:r>
      <w:r>
        <w:rPr>
          <w:color w:val="231F20"/>
          <w:spacing w:val="-7"/>
          <w:sz w:val="20"/>
        </w:rPr>
        <w:t> </w:t>
      </w:r>
      <w:r>
        <w:rPr>
          <w:color w:val="231F20"/>
          <w:sz w:val="20"/>
        </w:rPr>
        <w:t>in</w:t>
      </w:r>
      <w:r>
        <w:rPr>
          <w:color w:val="231F20"/>
          <w:spacing w:val="-8"/>
          <w:sz w:val="20"/>
        </w:rPr>
        <w:t> </w:t>
      </w:r>
      <w:r>
        <w:rPr>
          <w:color w:val="231F20"/>
          <w:sz w:val="20"/>
        </w:rPr>
        <w:t>its</w:t>
      </w:r>
      <w:r>
        <w:rPr>
          <w:color w:val="231F20"/>
          <w:spacing w:val="-7"/>
          <w:sz w:val="20"/>
        </w:rPr>
        <w:t> </w:t>
      </w:r>
      <w:r>
        <w:rPr>
          <w:color w:val="231F20"/>
          <w:sz w:val="20"/>
        </w:rPr>
        <w:t>notice</w:t>
      </w:r>
      <w:r>
        <w:rPr>
          <w:color w:val="231F20"/>
          <w:spacing w:val="-7"/>
          <w:sz w:val="20"/>
        </w:rPr>
        <w:t> </w:t>
      </w:r>
      <w:r>
        <w:rPr>
          <w:color w:val="231F20"/>
          <w:sz w:val="20"/>
        </w:rPr>
        <w:t>under</w:t>
      </w:r>
      <w:r>
        <w:rPr>
          <w:color w:val="231F20"/>
          <w:spacing w:val="-8"/>
          <w:sz w:val="20"/>
        </w:rPr>
        <w:t> </w:t>
      </w:r>
      <w:r>
        <w:rPr>
          <w:color w:val="231F20"/>
          <w:sz w:val="20"/>
        </w:rPr>
        <w:t>clause</w:t>
      </w:r>
      <w:r>
        <w:rPr>
          <w:color w:val="231F20"/>
          <w:spacing w:val="-7"/>
          <w:sz w:val="20"/>
        </w:rPr>
        <w:t> </w:t>
      </w:r>
      <w:r>
        <w:rPr>
          <w:color w:val="231F20"/>
          <w:spacing w:val="-2"/>
          <w:sz w:val="20"/>
        </w:rPr>
        <w:t>(</w:t>
      </w:r>
      <w:r>
        <w:rPr>
          <w:i/>
          <w:color w:val="231F20"/>
          <w:spacing w:val="-2"/>
          <w:sz w:val="20"/>
        </w:rPr>
        <w:t>n</w:t>
      </w:r>
      <w:r>
        <w:rPr>
          <w:color w:val="231F20"/>
          <w:spacing w:val="-2"/>
          <w:sz w:val="20"/>
        </w:rPr>
        <w:t>)</w:t>
      </w:r>
      <w:r>
        <w:rPr>
          <w:color w:val="231F20"/>
          <w:spacing w:val="-7"/>
          <w:sz w:val="20"/>
        </w:rPr>
        <w:t> </w:t>
      </w:r>
      <w:r>
        <w:rPr>
          <w:color w:val="231F20"/>
          <w:sz w:val="20"/>
        </w:rPr>
        <w:t>of</w:t>
      </w:r>
      <w:r>
        <w:rPr>
          <w:color w:val="231F20"/>
          <w:spacing w:val="-8"/>
          <w:sz w:val="20"/>
        </w:rPr>
        <w:t> </w:t>
      </w:r>
      <w:r>
        <w:rPr>
          <w:color w:val="231F20"/>
          <w:sz w:val="20"/>
        </w:rPr>
        <w:t>sub-section</w:t>
      </w:r>
      <w:r>
        <w:rPr>
          <w:color w:val="231F20"/>
          <w:spacing w:val="-1"/>
          <w:sz w:val="20"/>
        </w:rPr>
        <w:t> </w:t>
      </w:r>
      <w:r>
        <w:rPr>
          <w:color w:val="231F20"/>
          <w:sz w:val="20"/>
        </w:rPr>
        <w:t>(</w:t>
      </w:r>
      <w:r>
        <w:rPr>
          <w:i/>
          <w:color w:val="231F20"/>
          <w:sz w:val="20"/>
        </w:rPr>
        <w:t>1</w:t>
      </w:r>
      <w:r>
        <w:rPr>
          <w:color w:val="231F20"/>
          <w:sz w:val="20"/>
        </w:rPr>
        <w:t>)</w:t>
      </w:r>
      <w:r>
        <w:rPr>
          <w:color w:val="231F20"/>
          <w:spacing w:val="-10"/>
          <w:sz w:val="20"/>
        </w:rPr>
        <w:t> </w:t>
      </w:r>
      <w:r>
        <w:rPr>
          <w:color w:val="231F20"/>
          <w:spacing w:val="-4"/>
          <w:sz w:val="20"/>
        </w:rPr>
        <w:t>of </w:t>
      </w:r>
      <w:r>
        <w:rPr>
          <w:color w:val="231F20"/>
          <w:sz w:val="20"/>
        </w:rPr>
        <w:t>section 7; (</w:t>
      </w:r>
      <w:r>
        <w:rPr>
          <w:i/>
          <w:color w:val="231F20"/>
          <w:sz w:val="20"/>
        </w:rPr>
        <w:t>b</w:t>
      </w:r>
      <w:r>
        <w:rPr>
          <w:color w:val="231F20"/>
          <w:sz w:val="20"/>
        </w:rPr>
        <w:t>) manner in which the personal data retained by the data fiduciary must be deleted</w:t>
      </w:r>
      <w:r>
        <w:rPr>
          <w:color w:val="231F20"/>
          <w:spacing w:val="-14"/>
          <w:sz w:val="20"/>
        </w:rPr>
        <w:t> </w:t>
      </w:r>
      <w:r>
        <w:rPr>
          <w:color w:val="231F20"/>
          <w:sz w:val="20"/>
        </w:rPr>
        <w:t>under</w:t>
      </w:r>
      <w:r>
        <w:rPr>
          <w:color w:val="231F20"/>
          <w:spacing w:val="-13"/>
          <w:sz w:val="20"/>
        </w:rPr>
        <w:t> </w:t>
      </w:r>
      <w:r>
        <w:rPr>
          <w:color w:val="231F20"/>
          <w:sz w:val="20"/>
        </w:rPr>
        <w:t>sub-section</w:t>
      </w:r>
      <w:r>
        <w:rPr>
          <w:color w:val="231F20"/>
          <w:spacing w:val="-16"/>
          <w:sz w:val="20"/>
        </w:rPr>
        <w:t> </w:t>
      </w:r>
      <w:r>
        <w:rPr>
          <w:color w:val="231F20"/>
          <w:sz w:val="20"/>
        </w:rPr>
        <w:t>(</w:t>
      </w:r>
      <w:r>
        <w:rPr>
          <w:i/>
          <w:color w:val="231F20"/>
          <w:sz w:val="20"/>
        </w:rPr>
        <w:t>4</w:t>
      </w:r>
      <w:r>
        <w:rPr>
          <w:color w:val="231F20"/>
          <w:sz w:val="20"/>
        </w:rPr>
        <w:t>)</w:t>
      </w:r>
      <w:r>
        <w:rPr>
          <w:color w:val="231F20"/>
          <w:spacing w:val="-15"/>
          <w:sz w:val="20"/>
        </w:rPr>
        <w:t> </w:t>
      </w:r>
      <w:r>
        <w:rPr>
          <w:color w:val="231F20"/>
          <w:sz w:val="20"/>
        </w:rPr>
        <w:t>of</w:t>
      </w:r>
      <w:r>
        <w:rPr>
          <w:color w:val="231F20"/>
          <w:spacing w:val="-13"/>
          <w:sz w:val="20"/>
        </w:rPr>
        <w:t> </w:t>
      </w:r>
      <w:r>
        <w:rPr>
          <w:color w:val="231F20"/>
          <w:sz w:val="20"/>
        </w:rPr>
        <w:t>section</w:t>
      </w:r>
      <w:r>
        <w:rPr>
          <w:color w:val="231F20"/>
          <w:spacing w:val="-13"/>
          <w:sz w:val="20"/>
        </w:rPr>
        <w:t> </w:t>
      </w:r>
      <w:r>
        <w:rPr>
          <w:color w:val="231F20"/>
          <w:sz w:val="20"/>
        </w:rPr>
        <w:t>9;</w:t>
      </w:r>
      <w:r>
        <w:rPr>
          <w:color w:val="231F20"/>
          <w:spacing w:val="-13"/>
          <w:sz w:val="20"/>
        </w:rPr>
        <w:t> </w:t>
      </w:r>
      <w:r>
        <w:rPr>
          <w:color w:val="231F20"/>
          <w:sz w:val="20"/>
        </w:rPr>
        <w:t>(</w:t>
      </w:r>
      <w:r>
        <w:rPr>
          <w:i/>
          <w:color w:val="231F20"/>
          <w:sz w:val="20"/>
        </w:rPr>
        <w:t>c</w:t>
      </w:r>
      <w:r>
        <w:rPr>
          <w:color w:val="231F20"/>
          <w:sz w:val="20"/>
        </w:rPr>
        <w:t>)</w:t>
      </w:r>
      <w:r>
        <w:rPr>
          <w:color w:val="231F20"/>
          <w:spacing w:val="-14"/>
          <w:sz w:val="20"/>
        </w:rPr>
        <w:t> </w:t>
      </w:r>
      <w:r>
        <w:rPr>
          <w:color w:val="231F20"/>
          <w:sz w:val="20"/>
        </w:rPr>
        <w:t>the</w:t>
      </w:r>
      <w:r>
        <w:rPr>
          <w:color w:val="231F20"/>
          <w:spacing w:val="-14"/>
          <w:sz w:val="20"/>
        </w:rPr>
        <w:t> </w:t>
      </w:r>
      <w:r>
        <w:rPr>
          <w:color w:val="231F20"/>
          <w:sz w:val="20"/>
        </w:rPr>
        <w:t>safeguards</w:t>
      </w:r>
      <w:r>
        <w:rPr>
          <w:color w:val="231F20"/>
          <w:spacing w:val="-14"/>
          <w:sz w:val="20"/>
        </w:rPr>
        <w:t> </w:t>
      </w:r>
      <w:r>
        <w:rPr>
          <w:color w:val="231F20"/>
          <w:sz w:val="20"/>
        </w:rPr>
        <w:t>for</w:t>
      </w:r>
      <w:r>
        <w:rPr>
          <w:color w:val="231F20"/>
          <w:spacing w:val="-15"/>
          <w:sz w:val="20"/>
        </w:rPr>
        <w:t> </w:t>
      </w:r>
      <w:r>
        <w:rPr>
          <w:color w:val="231F20"/>
          <w:sz w:val="20"/>
        </w:rPr>
        <w:t>protecting</w:t>
      </w:r>
      <w:r>
        <w:rPr>
          <w:color w:val="231F20"/>
          <w:spacing w:val="-14"/>
          <w:sz w:val="20"/>
        </w:rPr>
        <w:t> </w:t>
      </w:r>
      <w:r>
        <w:rPr>
          <w:color w:val="231F20"/>
          <w:sz w:val="20"/>
        </w:rPr>
        <w:t>the</w:t>
      </w:r>
      <w:r>
        <w:rPr>
          <w:color w:val="231F20"/>
          <w:spacing w:val="-14"/>
          <w:sz w:val="20"/>
        </w:rPr>
        <w:t> </w:t>
      </w:r>
      <w:r>
        <w:rPr>
          <w:color w:val="231F20"/>
          <w:sz w:val="20"/>
        </w:rPr>
        <w:t>rights</w:t>
      </w:r>
      <w:r>
        <w:rPr>
          <w:color w:val="231F20"/>
          <w:spacing w:val="-14"/>
          <w:sz w:val="20"/>
        </w:rPr>
        <w:t> </w:t>
      </w:r>
      <w:r>
        <w:rPr>
          <w:color w:val="231F20"/>
          <w:sz w:val="20"/>
        </w:rPr>
        <w:t>of</w:t>
      </w:r>
      <w:r>
        <w:rPr>
          <w:color w:val="231F20"/>
          <w:spacing w:val="-14"/>
          <w:sz w:val="20"/>
        </w:rPr>
        <w:t> </w:t>
      </w:r>
      <w:r>
        <w:rPr>
          <w:color w:val="231F20"/>
          <w:sz w:val="20"/>
        </w:rPr>
        <w:t>data</w:t>
      </w:r>
    </w:p>
    <w:p>
      <w:pPr>
        <w:pStyle w:val="BodyText"/>
        <w:spacing w:before="9"/>
        <w:rPr>
          <w:sz w:val="13"/>
        </w:rPr>
      </w:pPr>
    </w:p>
    <w:p>
      <w:pPr>
        <w:pStyle w:val="BodyText"/>
        <w:spacing w:before="96"/>
        <w:ind w:left="1739" w:right="1728"/>
        <w:jc w:val="center"/>
      </w:pPr>
      <w:r>
        <w:rPr>
          <w:color w:val="231F20"/>
        </w:rPr>
        <w:t>49</w:t>
      </w:r>
    </w:p>
    <w:p>
      <w:pPr>
        <w:spacing w:after="0"/>
        <w:jc w:val="center"/>
        <w:sectPr>
          <w:headerReference w:type="default" r:id="rId14"/>
          <w:pgSz w:w="11900" w:h="16840"/>
          <w:pgMar w:header="0" w:footer="0" w:top="1600" w:bottom="280" w:left="1020" w:right="1020"/>
        </w:sectPr>
      </w:pPr>
    </w:p>
    <w:p>
      <w:pPr>
        <w:pStyle w:val="BodyText"/>
        <w:spacing w:before="71"/>
        <w:ind w:left="1739" w:right="1746"/>
        <w:jc w:val="center"/>
      </w:pPr>
      <w:r>
        <w:rPr>
          <w:color w:val="231F20"/>
        </w:rPr>
        <w:t>50</w:t>
      </w:r>
    </w:p>
    <w:p>
      <w:pPr>
        <w:pStyle w:val="BodyText"/>
        <w:spacing w:before="9"/>
        <w:rPr>
          <w:sz w:val="21"/>
        </w:rPr>
      </w:pPr>
    </w:p>
    <w:p>
      <w:pPr>
        <w:pStyle w:val="BodyText"/>
        <w:spacing w:line="249" w:lineRule="auto"/>
        <w:ind w:left="1330" w:right="1344"/>
        <w:jc w:val="both"/>
      </w:pPr>
      <w:r>
        <w:rPr>
          <w:color w:val="231F20"/>
        </w:rPr>
        <w:t>principals under sub-section (</w:t>
      </w:r>
      <w:r>
        <w:rPr>
          <w:i/>
          <w:color w:val="231F20"/>
        </w:rPr>
        <w:t>3</w:t>
      </w:r>
      <w:r>
        <w:rPr>
          <w:color w:val="231F20"/>
        </w:rPr>
        <w:t>) of section 14; (</w:t>
      </w:r>
      <w:r>
        <w:rPr>
          <w:i/>
          <w:color w:val="231F20"/>
        </w:rPr>
        <w:t>d</w:t>
      </w:r>
      <w:r>
        <w:rPr>
          <w:color w:val="231F20"/>
        </w:rPr>
        <w:t>) the additional safeguards or restrictions under sub-section (</w:t>
      </w:r>
      <w:r>
        <w:rPr>
          <w:i/>
          <w:color w:val="231F20"/>
        </w:rPr>
        <w:t>2</w:t>
      </w:r>
      <w:r>
        <w:rPr>
          <w:color w:val="231F20"/>
        </w:rPr>
        <w:t>) of section 15; (</w:t>
      </w:r>
      <w:r>
        <w:rPr>
          <w:i/>
          <w:color w:val="231F20"/>
        </w:rPr>
        <w:t>e</w:t>
      </w:r>
      <w:r>
        <w:rPr>
          <w:color w:val="231F20"/>
        </w:rPr>
        <w:t>) the manner of obtaining consent of the parent or guardian</w:t>
      </w:r>
      <w:r>
        <w:rPr>
          <w:color w:val="231F20"/>
          <w:spacing w:val="-9"/>
        </w:rPr>
        <w:t> </w:t>
      </w:r>
      <w:r>
        <w:rPr>
          <w:color w:val="231F20"/>
        </w:rPr>
        <w:t>of</w:t>
      </w:r>
      <w:r>
        <w:rPr>
          <w:color w:val="231F20"/>
          <w:spacing w:val="-9"/>
        </w:rPr>
        <w:t> </w:t>
      </w:r>
      <w:r>
        <w:rPr>
          <w:color w:val="231F20"/>
        </w:rPr>
        <w:t>a</w:t>
      </w:r>
      <w:r>
        <w:rPr>
          <w:color w:val="231F20"/>
          <w:spacing w:val="-8"/>
        </w:rPr>
        <w:t> </w:t>
      </w:r>
      <w:r>
        <w:rPr>
          <w:color w:val="231F20"/>
        </w:rPr>
        <w:t>child</w:t>
      </w:r>
      <w:r>
        <w:rPr>
          <w:color w:val="231F20"/>
          <w:spacing w:val="-9"/>
        </w:rPr>
        <w:t> </w:t>
      </w:r>
      <w:r>
        <w:rPr>
          <w:color w:val="231F20"/>
        </w:rPr>
        <w:t>under</w:t>
      </w:r>
      <w:r>
        <w:rPr>
          <w:color w:val="231F20"/>
          <w:spacing w:val="-8"/>
        </w:rPr>
        <w:t> </w:t>
      </w:r>
      <w:r>
        <w:rPr>
          <w:color w:val="231F20"/>
        </w:rPr>
        <w:t>sub-section</w:t>
      </w:r>
      <w:r>
        <w:rPr>
          <w:color w:val="231F20"/>
          <w:spacing w:val="-9"/>
        </w:rPr>
        <w:t> </w:t>
      </w:r>
      <w:r>
        <w:rPr>
          <w:color w:val="231F20"/>
        </w:rPr>
        <w:t>(</w:t>
      </w:r>
      <w:r>
        <w:rPr>
          <w:i/>
          <w:color w:val="231F20"/>
        </w:rPr>
        <w:t>2</w:t>
      </w:r>
      <w:r>
        <w:rPr>
          <w:color w:val="231F20"/>
        </w:rPr>
        <w:t>),</w:t>
      </w:r>
      <w:r>
        <w:rPr>
          <w:color w:val="231F20"/>
          <w:spacing w:val="-8"/>
        </w:rPr>
        <w:t> </w:t>
      </w:r>
      <w:r>
        <w:rPr>
          <w:color w:val="231F20"/>
        </w:rPr>
        <w:t>the</w:t>
      </w:r>
      <w:r>
        <w:rPr>
          <w:color w:val="231F20"/>
          <w:spacing w:val="-9"/>
        </w:rPr>
        <w:t> </w:t>
      </w:r>
      <w:r>
        <w:rPr>
          <w:color w:val="231F20"/>
        </w:rPr>
        <w:t>manner</w:t>
      </w:r>
      <w:r>
        <w:rPr>
          <w:color w:val="231F20"/>
          <w:spacing w:val="-8"/>
        </w:rPr>
        <w:t> </w:t>
      </w:r>
      <w:r>
        <w:rPr>
          <w:color w:val="231F20"/>
        </w:rPr>
        <w:t>of</w:t>
      </w:r>
      <w:r>
        <w:rPr>
          <w:color w:val="231F20"/>
          <w:spacing w:val="-9"/>
        </w:rPr>
        <w:t> </w:t>
      </w:r>
      <w:r>
        <w:rPr>
          <w:color w:val="231F20"/>
        </w:rPr>
        <w:t>verification</w:t>
      </w:r>
      <w:r>
        <w:rPr>
          <w:color w:val="231F20"/>
          <w:spacing w:val="-8"/>
        </w:rPr>
        <w:t> </w:t>
      </w:r>
      <w:r>
        <w:rPr>
          <w:color w:val="231F20"/>
        </w:rPr>
        <w:t>of</w:t>
      </w:r>
      <w:r>
        <w:rPr>
          <w:color w:val="231F20"/>
          <w:spacing w:val="-9"/>
        </w:rPr>
        <w:t> </w:t>
      </w:r>
      <w:r>
        <w:rPr>
          <w:color w:val="231F20"/>
        </w:rPr>
        <w:t>age</w:t>
      </w:r>
      <w:r>
        <w:rPr>
          <w:color w:val="231F20"/>
          <w:spacing w:val="-8"/>
        </w:rPr>
        <w:t> </w:t>
      </w:r>
      <w:r>
        <w:rPr>
          <w:color w:val="231F20"/>
        </w:rPr>
        <w:t>of</w:t>
      </w:r>
      <w:r>
        <w:rPr>
          <w:color w:val="231F20"/>
          <w:spacing w:val="-9"/>
        </w:rPr>
        <w:t> </w:t>
      </w:r>
      <w:r>
        <w:rPr>
          <w:color w:val="231F20"/>
        </w:rPr>
        <w:t>a</w:t>
      </w:r>
      <w:r>
        <w:rPr>
          <w:color w:val="231F20"/>
          <w:spacing w:val="-8"/>
        </w:rPr>
        <w:t> </w:t>
      </w:r>
      <w:r>
        <w:rPr>
          <w:color w:val="231F20"/>
        </w:rPr>
        <w:t>child</w:t>
      </w:r>
      <w:r>
        <w:rPr>
          <w:color w:val="231F20"/>
          <w:spacing w:val="-9"/>
        </w:rPr>
        <w:t> </w:t>
      </w:r>
      <w:r>
        <w:rPr>
          <w:color w:val="231F20"/>
        </w:rPr>
        <w:t>under sub-section (</w:t>
      </w:r>
      <w:r>
        <w:rPr>
          <w:i/>
          <w:color w:val="231F20"/>
        </w:rPr>
        <w:t>3</w:t>
      </w:r>
      <w:r>
        <w:rPr>
          <w:color w:val="231F20"/>
        </w:rPr>
        <w:t>), application of provision in modified form to data fiduciaries offering counselling or child protection services under sub-section (</w:t>
      </w:r>
      <w:r>
        <w:rPr>
          <w:i/>
          <w:color w:val="231F20"/>
        </w:rPr>
        <w:t>6</w:t>
      </w:r>
      <w:r>
        <w:rPr>
          <w:color w:val="231F20"/>
        </w:rPr>
        <w:t>) of section 16; (</w:t>
      </w:r>
      <w:r>
        <w:rPr>
          <w:i/>
          <w:color w:val="231F20"/>
        </w:rPr>
        <w:t>f</w:t>
      </w:r>
      <w:r>
        <w:rPr>
          <w:color w:val="231F20"/>
        </w:rPr>
        <w:t>) the period within which a data fiduciary must acknowledge the receipt of request under sub-section (</w:t>
      </w:r>
      <w:r>
        <w:rPr>
          <w:i/>
          <w:color w:val="231F20"/>
        </w:rPr>
        <w:t>1</w:t>
      </w:r>
      <w:r>
        <w:rPr>
          <w:color w:val="231F20"/>
        </w:rPr>
        <w:t>), the fee to be charged under sub-section (</w:t>
      </w:r>
      <w:r>
        <w:rPr>
          <w:i/>
          <w:color w:val="231F20"/>
        </w:rPr>
        <w:t>2</w:t>
      </w:r>
      <w:r>
        <w:rPr>
          <w:color w:val="231F20"/>
        </w:rPr>
        <w:t>), the period within which request is to be complied with under sub-section (</w:t>
      </w:r>
      <w:r>
        <w:rPr>
          <w:i/>
          <w:color w:val="231F20"/>
        </w:rPr>
        <w:t>3</w:t>
      </w:r>
      <w:r>
        <w:rPr>
          <w:color w:val="231F20"/>
        </w:rPr>
        <w:t>), and the manner and the period within which a data principal may file a complaint under sub-section (</w:t>
      </w:r>
      <w:r>
        <w:rPr>
          <w:i/>
          <w:color w:val="231F20"/>
        </w:rPr>
        <w:t>4</w:t>
      </w:r>
      <w:r>
        <w:rPr>
          <w:color w:val="231F20"/>
        </w:rPr>
        <w:t>) of section 21; (</w:t>
      </w:r>
      <w:r>
        <w:rPr>
          <w:i/>
          <w:color w:val="231F20"/>
        </w:rPr>
        <w:t>g</w:t>
      </w:r>
      <w:r>
        <w:rPr>
          <w:color w:val="231F20"/>
        </w:rPr>
        <w:t>) the manner for submission</w:t>
      </w:r>
      <w:r>
        <w:rPr>
          <w:color w:val="231F20"/>
          <w:spacing w:val="-8"/>
        </w:rPr>
        <w:t> </w:t>
      </w:r>
      <w:r>
        <w:rPr>
          <w:color w:val="231F20"/>
        </w:rPr>
        <w:t>of</w:t>
      </w:r>
      <w:r>
        <w:rPr>
          <w:color w:val="231F20"/>
          <w:spacing w:val="-7"/>
        </w:rPr>
        <w:t> </w:t>
      </w:r>
      <w:r>
        <w:rPr>
          <w:color w:val="231F20"/>
        </w:rPr>
        <w:t>privacy</w:t>
      </w:r>
      <w:r>
        <w:rPr>
          <w:color w:val="231F20"/>
          <w:spacing w:val="-7"/>
        </w:rPr>
        <w:t> </w:t>
      </w:r>
      <w:r>
        <w:rPr>
          <w:color w:val="231F20"/>
        </w:rPr>
        <w:t>by</w:t>
      </w:r>
      <w:r>
        <w:rPr>
          <w:color w:val="231F20"/>
          <w:spacing w:val="-7"/>
        </w:rPr>
        <w:t> </w:t>
      </w:r>
      <w:r>
        <w:rPr>
          <w:color w:val="231F20"/>
        </w:rPr>
        <w:t>design</w:t>
      </w:r>
      <w:r>
        <w:rPr>
          <w:color w:val="231F20"/>
          <w:spacing w:val="-7"/>
        </w:rPr>
        <w:t> </w:t>
      </w:r>
      <w:r>
        <w:rPr>
          <w:color w:val="231F20"/>
        </w:rPr>
        <w:t>policy</w:t>
      </w:r>
      <w:r>
        <w:rPr>
          <w:color w:val="231F20"/>
          <w:spacing w:val="-8"/>
        </w:rPr>
        <w:t> </w:t>
      </w:r>
      <w:r>
        <w:rPr>
          <w:color w:val="231F20"/>
        </w:rPr>
        <w:t>under</w:t>
      </w:r>
      <w:r>
        <w:rPr>
          <w:color w:val="231F20"/>
          <w:spacing w:val="-7"/>
        </w:rPr>
        <w:t> </w:t>
      </w:r>
      <w:r>
        <w:rPr>
          <w:color w:val="231F20"/>
        </w:rPr>
        <w:t>sub-section</w:t>
      </w:r>
      <w:r>
        <w:rPr>
          <w:color w:val="231F20"/>
          <w:spacing w:val="-6"/>
        </w:rPr>
        <w:t> </w:t>
      </w:r>
      <w:r>
        <w:rPr>
          <w:color w:val="231F20"/>
        </w:rPr>
        <w:t>(</w:t>
      </w:r>
      <w:r>
        <w:rPr>
          <w:i/>
          <w:color w:val="231F20"/>
        </w:rPr>
        <w:t>2</w:t>
      </w:r>
      <w:r>
        <w:rPr>
          <w:color w:val="231F20"/>
        </w:rPr>
        <w:t>)</w:t>
      </w:r>
      <w:r>
        <w:rPr>
          <w:color w:val="231F20"/>
          <w:spacing w:val="-6"/>
        </w:rPr>
        <w:t> </w:t>
      </w:r>
      <w:r>
        <w:rPr>
          <w:color w:val="231F20"/>
        </w:rPr>
        <w:t>of</w:t>
      </w:r>
      <w:r>
        <w:rPr>
          <w:color w:val="231F20"/>
          <w:spacing w:val="-8"/>
        </w:rPr>
        <w:t> </w:t>
      </w:r>
      <w:r>
        <w:rPr>
          <w:color w:val="231F20"/>
        </w:rPr>
        <w:t>section</w:t>
      </w:r>
      <w:r>
        <w:rPr>
          <w:color w:val="231F20"/>
          <w:spacing w:val="-7"/>
        </w:rPr>
        <w:t> </w:t>
      </w:r>
      <w:r>
        <w:rPr>
          <w:color w:val="231F20"/>
        </w:rPr>
        <w:t>22;</w:t>
      </w:r>
      <w:r>
        <w:rPr>
          <w:color w:val="231F20"/>
          <w:spacing w:val="-7"/>
        </w:rPr>
        <w:t> </w:t>
      </w:r>
      <w:r>
        <w:rPr>
          <w:color w:val="231F20"/>
        </w:rPr>
        <w:t>(</w:t>
      </w:r>
      <w:r>
        <w:rPr>
          <w:i/>
          <w:color w:val="231F20"/>
        </w:rPr>
        <w:t>h</w:t>
      </w:r>
      <w:r>
        <w:rPr>
          <w:color w:val="231F20"/>
        </w:rPr>
        <w:t>)</w:t>
      </w:r>
      <w:r>
        <w:rPr>
          <w:color w:val="231F20"/>
          <w:spacing w:val="-8"/>
        </w:rPr>
        <w:t> </w:t>
      </w:r>
      <w:r>
        <w:rPr>
          <w:color w:val="231F20"/>
        </w:rPr>
        <w:t>the</w:t>
      </w:r>
      <w:r>
        <w:rPr>
          <w:color w:val="231F20"/>
          <w:spacing w:val="-8"/>
        </w:rPr>
        <w:t> </w:t>
      </w:r>
      <w:r>
        <w:rPr>
          <w:color w:val="231F20"/>
        </w:rPr>
        <w:t>manner and the technical, operation, financial and other conditions for registration of the consent manager</w:t>
      </w:r>
      <w:r>
        <w:rPr>
          <w:color w:val="231F20"/>
          <w:spacing w:val="-23"/>
        </w:rPr>
        <w:t> </w:t>
      </w:r>
      <w:r>
        <w:rPr>
          <w:color w:val="231F20"/>
        </w:rPr>
        <w:t>and</w:t>
      </w:r>
      <w:r>
        <w:rPr>
          <w:color w:val="231F20"/>
          <w:spacing w:val="-22"/>
        </w:rPr>
        <w:t> </w:t>
      </w:r>
      <w:r>
        <w:rPr>
          <w:color w:val="231F20"/>
        </w:rPr>
        <w:t>its</w:t>
      </w:r>
      <w:r>
        <w:rPr>
          <w:color w:val="231F20"/>
          <w:spacing w:val="-22"/>
        </w:rPr>
        <w:t> </w:t>
      </w:r>
      <w:r>
        <w:rPr>
          <w:color w:val="231F20"/>
        </w:rPr>
        <w:t>compliance</w:t>
      </w:r>
      <w:r>
        <w:rPr>
          <w:color w:val="231F20"/>
          <w:spacing w:val="-23"/>
        </w:rPr>
        <w:t> </w:t>
      </w:r>
      <w:r>
        <w:rPr>
          <w:color w:val="231F20"/>
        </w:rPr>
        <w:t>under</w:t>
      </w:r>
      <w:r>
        <w:rPr>
          <w:color w:val="231F20"/>
          <w:spacing w:val="-22"/>
        </w:rPr>
        <w:t> </w:t>
      </w:r>
      <w:r>
        <w:rPr>
          <w:color w:val="231F20"/>
        </w:rPr>
        <w:t>sub-section</w:t>
      </w:r>
      <w:r>
        <w:rPr>
          <w:color w:val="231F20"/>
          <w:spacing w:val="-22"/>
        </w:rPr>
        <w:t> </w:t>
      </w:r>
      <w:r>
        <w:rPr>
          <w:color w:val="231F20"/>
          <w:spacing w:val="-2"/>
        </w:rPr>
        <w:t>(</w:t>
      </w:r>
      <w:r>
        <w:rPr>
          <w:i/>
          <w:color w:val="231F20"/>
          <w:spacing w:val="-2"/>
        </w:rPr>
        <w:t>5</w:t>
      </w:r>
      <w:r>
        <w:rPr>
          <w:color w:val="231F20"/>
          <w:spacing w:val="-2"/>
        </w:rPr>
        <w:t>)</w:t>
      </w:r>
      <w:r>
        <w:rPr>
          <w:color w:val="231F20"/>
          <w:spacing w:val="-23"/>
        </w:rPr>
        <w:t> </w:t>
      </w:r>
      <w:r>
        <w:rPr>
          <w:color w:val="231F20"/>
        </w:rPr>
        <w:t>of</w:t>
      </w:r>
      <w:r>
        <w:rPr>
          <w:color w:val="231F20"/>
          <w:spacing w:val="-22"/>
        </w:rPr>
        <w:t> </w:t>
      </w:r>
      <w:r>
        <w:rPr>
          <w:color w:val="231F20"/>
        </w:rPr>
        <w:t>section</w:t>
      </w:r>
      <w:r>
        <w:rPr>
          <w:color w:val="231F20"/>
          <w:spacing w:val="-22"/>
        </w:rPr>
        <w:t> </w:t>
      </w:r>
      <w:r>
        <w:rPr>
          <w:color w:val="231F20"/>
        </w:rPr>
        <w:t>23;</w:t>
      </w:r>
      <w:r>
        <w:rPr>
          <w:color w:val="231F20"/>
          <w:spacing w:val="-23"/>
        </w:rPr>
        <w:t> </w:t>
      </w:r>
      <w:r>
        <w:rPr>
          <w:color w:val="231F20"/>
        </w:rPr>
        <w:t>(</w:t>
      </w:r>
      <w:r>
        <w:rPr>
          <w:i/>
          <w:color w:val="231F20"/>
        </w:rPr>
        <w:t>i</w:t>
      </w:r>
      <w:r>
        <w:rPr>
          <w:color w:val="231F20"/>
        </w:rPr>
        <w:t>)</w:t>
      </w:r>
      <w:r>
        <w:rPr>
          <w:color w:val="231F20"/>
          <w:spacing w:val="-22"/>
        </w:rPr>
        <w:t> </w:t>
      </w:r>
      <w:r>
        <w:rPr>
          <w:color w:val="231F20"/>
        </w:rPr>
        <w:t>the</w:t>
      </w:r>
      <w:r>
        <w:rPr>
          <w:color w:val="231F20"/>
          <w:spacing w:val="-22"/>
        </w:rPr>
        <w:t> </w:t>
      </w:r>
      <w:r>
        <w:rPr>
          <w:color w:val="231F20"/>
        </w:rPr>
        <w:t>manner</w:t>
      </w:r>
      <w:r>
        <w:rPr>
          <w:color w:val="231F20"/>
          <w:spacing w:val="-23"/>
        </w:rPr>
        <w:t> </w:t>
      </w:r>
      <w:r>
        <w:rPr>
          <w:color w:val="231F20"/>
        </w:rPr>
        <w:t>of</w:t>
      </w:r>
      <w:r>
        <w:rPr>
          <w:color w:val="231F20"/>
          <w:spacing w:val="-22"/>
        </w:rPr>
        <w:t> </w:t>
      </w:r>
      <w:r>
        <w:rPr>
          <w:color w:val="231F20"/>
          <w:spacing w:val="-2"/>
        </w:rPr>
        <w:t>registration </w:t>
      </w:r>
      <w:r>
        <w:rPr>
          <w:color w:val="231F20"/>
        </w:rPr>
        <w:t>of significant data fiduciaries under sub-section (</w:t>
      </w:r>
      <w:r>
        <w:rPr>
          <w:i/>
          <w:color w:val="231F20"/>
        </w:rPr>
        <w:t>2</w:t>
      </w:r>
      <w:r>
        <w:rPr>
          <w:color w:val="231F20"/>
        </w:rPr>
        <w:t>) of section 26; (</w:t>
      </w:r>
      <w:r>
        <w:rPr>
          <w:i/>
          <w:color w:val="231F20"/>
        </w:rPr>
        <w:t>j</w:t>
      </w:r>
      <w:r>
        <w:rPr>
          <w:color w:val="231F20"/>
        </w:rPr>
        <w:t>) the circumstances or classes</w:t>
      </w:r>
      <w:r>
        <w:rPr>
          <w:color w:val="231F20"/>
          <w:spacing w:val="-28"/>
        </w:rPr>
        <w:t> </w:t>
      </w:r>
      <w:r>
        <w:rPr>
          <w:color w:val="231F20"/>
        </w:rPr>
        <w:t>of</w:t>
      </w:r>
      <w:r>
        <w:rPr>
          <w:color w:val="231F20"/>
          <w:spacing w:val="-27"/>
        </w:rPr>
        <w:t> </w:t>
      </w:r>
      <w:r>
        <w:rPr>
          <w:color w:val="231F20"/>
        </w:rPr>
        <w:t>data</w:t>
      </w:r>
      <w:r>
        <w:rPr>
          <w:color w:val="231F20"/>
          <w:spacing w:val="-27"/>
        </w:rPr>
        <w:t> </w:t>
      </w:r>
      <w:r>
        <w:rPr>
          <w:color w:val="231F20"/>
        </w:rPr>
        <w:t>fiduciaries</w:t>
      </w:r>
      <w:r>
        <w:rPr>
          <w:color w:val="231F20"/>
          <w:spacing w:val="-27"/>
        </w:rPr>
        <w:t> </w:t>
      </w:r>
      <w:r>
        <w:rPr>
          <w:color w:val="231F20"/>
        </w:rPr>
        <w:t>or</w:t>
      </w:r>
      <w:r>
        <w:rPr>
          <w:color w:val="231F20"/>
          <w:spacing w:val="-28"/>
        </w:rPr>
        <w:t> </w:t>
      </w:r>
      <w:r>
        <w:rPr>
          <w:color w:val="231F20"/>
        </w:rPr>
        <w:t>processing</w:t>
      </w:r>
      <w:r>
        <w:rPr>
          <w:color w:val="231F20"/>
          <w:spacing w:val="-27"/>
        </w:rPr>
        <w:t> </w:t>
      </w:r>
      <w:r>
        <w:rPr>
          <w:color w:val="231F20"/>
        </w:rPr>
        <w:t>operations</w:t>
      </w:r>
      <w:r>
        <w:rPr>
          <w:color w:val="231F20"/>
          <w:spacing w:val="-27"/>
        </w:rPr>
        <w:t> </w:t>
      </w:r>
      <w:r>
        <w:rPr>
          <w:color w:val="231F20"/>
        </w:rPr>
        <w:t>where</w:t>
      </w:r>
      <w:r>
        <w:rPr>
          <w:color w:val="231F20"/>
          <w:spacing w:val="-27"/>
        </w:rPr>
        <w:t> </w:t>
      </w:r>
      <w:r>
        <w:rPr>
          <w:color w:val="231F20"/>
        </w:rPr>
        <w:t>data</w:t>
      </w:r>
      <w:r>
        <w:rPr>
          <w:color w:val="231F20"/>
          <w:spacing w:val="-27"/>
        </w:rPr>
        <w:t> </w:t>
      </w:r>
      <w:r>
        <w:rPr>
          <w:color w:val="231F20"/>
        </w:rPr>
        <w:t>protection</w:t>
      </w:r>
      <w:r>
        <w:rPr>
          <w:color w:val="231F20"/>
          <w:spacing w:val="-28"/>
        </w:rPr>
        <w:t> </w:t>
      </w:r>
      <w:r>
        <w:rPr>
          <w:color w:val="231F20"/>
        </w:rPr>
        <w:t>impact</w:t>
      </w:r>
      <w:r>
        <w:rPr>
          <w:color w:val="231F20"/>
          <w:spacing w:val="-27"/>
        </w:rPr>
        <w:t> </w:t>
      </w:r>
      <w:r>
        <w:rPr>
          <w:color w:val="231F20"/>
        </w:rPr>
        <w:t>assessments </w:t>
      </w:r>
      <w:r>
        <w:rPr>
          <w:color w:val="231F20"/>
          <w:spacing w:val="-3"/>
        </w:rPr>
        <w:t>shall</w:t>
      </w:r>
      <w:r>
        <w:rPr>
          <w:color w:val="231F20"/>
          <w:spacing w:val="-10"/>
        </w:rPr>
        <w:t> </w:t>
      </w:r>
      <w:r>
        <w:rPr>
          <w:color w:val="231F20"/>
        </w:rPr>
        <w:t>be</w:t>
      </w:r>
      <w:r>
        <w:rPr>
          <w:color w:val="231F20"/>
          <w:spacing w:val="-9"/>
        </w:rPr>
        <w:t> </w:t>
      </w:r>
      <w:r>
        <w:rPr>
          <w:color w:val="231F20"/>
          <w:spacing w:val="-3"/>
        </w:rPr>
        <w:t>mandatory</w:t>
      </w:r>
      <w:r>
        <w:rPr>
          <w:color w:val="231F20"/>
          <w:spacing w:val="-10"/>
        </w:rPr>
        <w:t> </w:t>
      </w:r>
      <w:r>
        <w:rPr>
          <w:color w:val="231F20"/>
        </w:rPr>
        <w:t>and</w:t>
      </w:r>
      <w:r>
        <w:rPr>
          <w:color w:val="231F20"/>
          <w:spacing w:val="-10"/>
        </w:rPr>
        <w:t> </w:t>
      </w:r>
      <w:r>
        <w:rPr>
          <w:color w:val="231F20"/>
          <w:spacing w:val="-3"/>
        </w:rPr>
        <w:t>instances</w:t>
      </w:r>
      <w:r>
        <w:rPr>
          <w:color w:val="231F20"/>
          <w:spacing w:val="-9"/>
        </w:rPr>
        <w:t> </w:t>
      </w:r>
      <w:r>
        <w:rPr>
          <w:color w:val="231F20"/>
          <w:spacing w:val="-3"/>
        </w:rPr>
        <w:t>where</w:t>
      </w:r>
      <w:r>
        <w:rPr>
          <w:color w:val="231F20"/>
          <w:spacing w:val="-10"/>
        </w:rPr>
        <w:t> </w:t>
      </w:r>
      <w:r>
        <w:rPr>
          <w:color w:val="231F20"/>
          <w:spacing w:val="-3"/>
        </w:rPr>
        <w:t>data</w:t>
      </w:r>
      <w:r>
        <w:rPr>
          <w:color w:val="231F20"/>
          <w:spacing w:val="-9"/>
        </w:rPr>
        <w:t> </w:t>
      </w:r>
      <w:r>
        <w:rPr>
          <w:color w:val="231F20"/>
          <w:spacing w:val="-3"/>
        </w:rPr>
        <w:t>auditor</w:t>
      </w:r>
      <w:r>
        <w:rPr>
          <w:color w:val="231F20"/>
          <w:spacing w:val="-10"/>
        </w:rPr>
        <w:t> </w:t>
      </w:r>
      <w:r>
        <w:rPr>
          <w:color w:val="231F20"/>
          <w:spacing w:val="-3"/>
        </w:rPr>
        <w:t>shall</w:t>
      </w:r>
      <w:r>
        <w:rPr>
          <w:color w:val="231F20"/>
          <w:spacing w:val="-9"/>
        </w:rPr>
        <w:t> </w:t>
      </w:r>
      <w:r>
        <w:rPr>
          <w:color w:val="231F20"/>
        </w:rPr>
        <w:t>be</w:t>
      </w:r>
      <w:r>
        <w:rPr>
          <w:color w:val="231F20"/>
          <w:spacing w:val="-10"/>
        </w:rPr>
        <w:t> </w:t>
      </w:r>
      <w:r>
        <w:rPr>
          <w:color w:val="231F20"/>
          <w:spacing w:val="-3"/>
        </w:rPr>
        <w:t>appointed</w:t>
      </w:r>
      <w:r>
        <w:rPr>
          <w:color w:val="231F20"/>
          <w:spacing w:val="-9"/>
        </w:rPr>
        <w:t> </w:t>
      </w:r>
      <w:r>
        <w:rPr>
          <w:color w:val="231F20"/>
          <w:spacing w:val="-3"/>
        </w:rPr>
        <w:t>under</w:t>
      </w:r>
      <w:r>
        <w:rPr>
          <w:color w:val="231F20"/>
          <w:spacing w:val="-10"/>
        </w:rPr>
        <w:t> </w:t>
      </w:r>
      <w:r>
        <w:rPr>
          <w:color w:val="231F20"/>
          <w:spacing w:val="-3"/>
        </w:rPr>
        <w:t>sub-section</w:t>
      </w:r>
      <w:r>
        <w:rPr>
          <w:color w:val="231F20"/>
          <w:spacing w:val="-9"/>
        </w:rPr>
        <w:t> </w:t>
      </w:r>
      <w:r>
        <w:rPr>
          <w:color w:val="231F20"/>
          <w:spacing w:val="-3"/>
        </w:rPr>
        <w:t>(</w:t>
      </w:r>
      <w:r>
        <w:rPr>
          <w:i/>
          <w:color w:val="231F20"/>
          <w:spacing w:val="-3"/>
        </w:rPr>
        <w:t>2</w:t>
      </w:r>
      <w:r>
        <w:rPr>
          <w:color w:val="231F20"/>
          <w:spacing w:val="-3"/>
        </w:rPr>
        <w:t>), </w:t>
      </w:r>
      <w:r>
        <w:rPr>
          <w:color w:val="231F20"/>
        </w:rPr>
        <w:t>and the manner in which data protection officer shall review the data protection impact assessment and submit to the Authority under sub-section (</w:t>
      </w:r>
      <w:r>
        <w:rPr>
          <w:i/>
          <w:color w:val="231F20"/>
        </w:rPr>
        <w:t>4</w:t>
      </w:r>
      <w:r>
        <w:rPr>
          <w:color w:val="231F20"/>
        </w:rPr>
        <w:t>) of section 27; (</w:t>
      </w:r>
      <w:r>
        <w:rPr>
          <w:i/>
          <w:color w:val="231F20"/>
        </w:rPr>
        <w:t>k</w:t>
      </w:r>
      <w:r>
        <w:rPr>
          <w:color w:val="231F20"/>
        </w:rPr>
        <w:t>) the form and manner for maintaining the records, and any other aspect of processing for which records shall be maintained under sub-section (</w:t>
      </w:r>
      <w:r>
        <w:rPr>
          <w:i/>
          <w:color w:val="231F20"/>
        </w:rPr>
        <w:t>1</w:t>
      </w:r>
      <w:r>
        <w:rPr>
          <w:color w:val="231F20"/>
        </w:rPr>
        <w:t>) of section 28; (</w:t>
      </w:r>
      <w:r>
        <w:rPr>
          <w:i/>
          <w:color w:val="231F20"/>
        </w:rPr>
        <w:t>l</w:t>
      </w:r>
      <w:r>
        <w:rPr>
          <w:color w:val="231F20"/>
        </w:rPr>
        <w:t>) the other factors to be taken into consideration under clause </w:t>
      </w:r>
      <w:r>
        <w:rPr>
          <w:color w:val="231F20"/>
          <w:spacing w:val="-3"/>
        </w:rPr>
        <w:t>(</w:t>
      </w:r>
      <w:r>
        <w:rPr>
          <w:i/>
          <w:color w:val="231F20"/>
          <w:spacing w:val="-3"/>
        </w:rPr>
        <w:t>g</w:t>
      </w:r>
      <w:r>
        <w:rPr>
          <w:color w:val="231F20"/>
          <w:spacing w:val="-3"/>
        </w:rPr>
        <w:t>) </w:t>
      </w:r>
      <w:r>
        <w:rPr>
          <w:color w:val="231F20"/>
        </w:rPr>
        <w:t>of sub-section (</w:t>
      </w:r>
      <w:r>
        <w:rPr>
          <w:i/>
          <w:color w:val="231F20"/>
        </w:rPr>
        <w:t>2</w:t>
      </w:r>
      <w:r>
        <w:rPr>
          <w:color w:val="231F20"/>
        </w:rPr>
        <w:t>); the form and procedure for conducting audits under sub-section (</w:t>
      </w:r>
      <w:r>
        <w:rPr>
          <w:i/>
          <w:color w:val="231F20"/>
        </w:rPr>
        <w:t>3</w:t>
      </w:r>
      <w:r>
        <w:rPr>
          <w:color w:val="231F20"/>
        </w:rPr>
        <w:t>); the manner of registration of auditors under sub-section</w:t>
      </w:r>
      <w:r>
        <w:rPr>
          <w:color w:val="231F20"/>
          <w:spacing w:val="-10"/>
        </w:rPr>
        <w:t> </w:t>
      </w:r>
      <w:r>
        <w:rPr>
          <w:color w:val="231F20"/>
        </w:rPr>
        <w:t>(</w:t>
      </w:r>
      <w:r>
        <w:rPr>
          <w:i/>
          <w:color w:val="231F20"/>
        </w:rPr>
        <w:t>4</w:t>
      </w:r>
      <w:r>
        <w:rPr>
          <w:color w:val="231F20"/>
        </w:rPr>
        <w:t>);</w:t>
      </w:r>
      <w:r>
        <w:rPr>
          <w:color w:val="231F20"/>
          <w:spacing w:val="-9"/>
        </w:rPr>
        <w:t> </w:t>
      </w:r>
      <w:r>
        <w:rPr>
          <w:color w:val="231F20"/>
        </w:rPr>
        <w:t>criteria</w:t>
      </w:r>
      <w:r>
        <w:rPr>
          <w:color w:val="231F20"/>
          <w:spacing w:val="-9"/>
        </w:rPr>
        <w:t> </w:t>
      </w:r>
      <w:r>
        <w:rPr>
          <w:color w:val="231F20"/>
        </w:rPr>
        <w:t>on</w:t>
      </w:r>
      <w:r>
        <w:rPr>
          <w:color w:val="231F20"/>
          <w:spacing w:val="-9"/>
        </w:rPr>
        <w:t> </w:t>
      </w:r>
      <w:r>
        <w:rPr>
          <w:color w:val="231F20"/>
        </w:rPr>
        <w:t>the</w:t>
      </w:r>
      <w:r>
        <w:rPr>
          <w:color w:val="231F20"/>
          <w:spacing w:val="-9"/>
        </w:rPr>
        <w:t> </w:t>
      </w:r>
      <w:r>
        <w:rPr>
          <w:color w:val="231F20"/>
        </w:rPr>
        <w:t>basis</w:t>
      </w:r>
      <w:r>
        <w:rPr>
          <w:color w:val="231F20"/>
          <w:spacing w:val="-9"/>
        </w:rPr>
        <w:t> </w:t>
      </w:r>
      <w:r>
        <w:rPr>
          <w:color w:val="231F20"/>
        </w:rPr>
        <w:t>of</w:t>
      </w:r>
      <w:r>
        <w:rPr>
          <w:color w:val="231F20"/>
          <w:spacing w:val="-9"/>
        </w:rPr>
        <w:t> </w:t>
      </w:r>
      <w:r>
        <w:rPr>
          <w:color w:val="231F20"/>
        </w:rPr>
        <w:t>which</w:t>
      </w:r>
      <w:r>
        <w:rPr>
          <w:color w:val="231F20"/>
          <w:spacing w:val="-9"/>
        </w:rPr>
        <w:t> </w:t>
      </w:r>
      <w:r>
        <w:rPr>
          <w:color w:val="231F20"/>
        </w:rPr>
        <w:t>rating</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form</w:t>
      </w:r>
      <w:r>
        <w:rPr>
          <w:color w:val="231F20"/>
          <w:spacing w:val="-9"/>
        </w:rPr>
        <w:t> </w:t>
      </w:r>
      <w:r>
        <w:rPr>
          <w:color w:val="231F20"/>
        </w:rPr>
        <w:t>of</w:t>
      </w:r>
      <w:r>
        <w:rPr>
          <w:color w:val="231F20"/>
          <w:spacing w:val="-9"/>
        </w:rPr>
        <w:t> </w:t>
      </w:r>
      <w:r>
        <w:rPr>
          <w:color w:val="231F20"/>
        </w:rPr>
        <w:t>a</w:t>
      </w:r>
      <w:r>
        <w:rPr>
          <w:color w:val="231F20"/>
          <w:spacing w:val="-9"/>
        </w:rPr>
        <w:t> </w:t>
      </w:r>
      <w:r>
        <w:rPr>
          <w:color w:val="231F20"/>
        </w:rPr>
        <w:t>data</w:t>
      </w:r>
      <w:r>
        <w:rPr>
          <w:color w:val="231F20"/>
          <w:spacing w:val="-9"/>
        </w:rPr>
        <w:t> </w:t>
      </w:r>
      <w:r>
        <w:rPr>
          <w:color w:val="231F20"/>
        </w:rPr>
        <w:t>trust</w:t>
      </w:r>
      <w:r>
        <w:rPr>
          <w:color w:val="231F20"/>
          <w:spacing w:val="-9"/>
        </w:rPr>
        <w:t> </w:t>
      </w:r>
      <w:r>
        <w:rPr>
          <w:color w:val="231F20"/>
        </w:rPr>
        <w:t>score</w:t>
      </w:r>
      <w:r>
        <w:rPr>
          <w:color w:val="231F20"/>
          <w:spacing w:val="-9"/>
        </w:rPr>
        <w:t> </w:t>
      </w:r>
      <w:r>
        <w:rPr>
          <w:color w:val="231F20"/>
        </w:rPr>
        <w:t>may</w:t>
      </w:r>
      <w:r>
        <w:rPr>
          <w:color w:val="231F20"/>
          <w:spacing w:val="-9"/>
        </w:rPr>
        <w:t> </w:t>
      </w:r>
      <w:r>
        <w:rPr>
          <w:color w:val="231F20"/>
        </w:rPr>
        <w:t>be assigned to a data fiduciary under sub-section (</w:t>
      </w:r>
      <w:r>
        <w:rPr>
          <w:i/>
          <w:color w:val="231F20"/>
        </w:rPr>
        <w:t>6</w:t>
      </w:r>
      <w:r>
        <w:rPr>
          <w:color w:val="231F20"/>
        </w:rPr>
        <w:t>) of section 29; (</w:t>
      </w:r>
      <w:r>
        <w:rPr>
          <w:i/>
          <w:color w:val="231F20"/>
        </w:rPr>
        <w:t>m</w:t>
      </w:r>
      <w:r>
        <w:rPr>
          <w:color w:val="231F20"/>
        </w:rPr>
        <w:t>) the qualification and experience of a data protection officer under sub-section (</w:t>
      </w:r>
      <w:r>
        <w:rPr>
          <w:i/>
          <w:color w:val="231F20"/>
        </w:rPr>
        <w:t>1</w:t>
      </w:r>
      <w:r>
        <w:rPr>
          <w:color w:val="231F20"/>
        </w:rPr>
        <w:t>) of section 30; (</w:t>
      </w:r>
      <w:r>
        <w:rPr>
          <w:i/>
          <w:color w:val="231F20"/>
        </w:rPr>
        <w:t>n</w:t>
      </w:r>
      <w:r>
        <w:rPr>
          <w:color w:val="231F20"/>
        </w:rPr>
        <w:t>) the period </w:t>
      </w:r>
      <w:r>
        <w:rPr>
          <w:color w:val="231F20"/>
          <w:spacing w:val="-3"/>
        </w:rPr>
        <w:t>within</w:t>
      </w:r>
      <w:r>
        <w:rPr>
          <w:color w:val="231F20"/>
          <w:spacing w:val="-6"/>
        </w:rPr>
        <w:t> </w:t>
      </w:r>
      <w:r>
        <w:rPr>
          <w:color w:val="231F20"/>
          <w:spacing w:val="-3"/>
        </w:rPr>
        <w:t>which</w:t>
      </w:r>
      <w:r>
        <w:rPr>
          <w:color w:val="231F20"/>
          <w:spacing w:val="-6"/>
        </w:rPr>
        <w:t> </w:t>
      </w:r>
      <w:r>
        <w:rPr>
          <w:color w:val="231F20"/>
          <w:spacing w:val="-3"/>
        </w:rPr>
        <w:t>transfer</w:t>
      </w:r>
      <w:r>
        <w:rPr>
          <w:color w:val="231F20"/>
          <w:spacing w:val="-6"/>
        </w:rPr>
        <w:t> </w:t>
      </w:r>
      <w:r>
        <w:rPr>
          <w:color w:val="231F20"/>
        </w:rPr>
        <w:t>of</w:t>
      </w:r>
      <w:r>
        <w:rPr>
          <w:color w:val="231F20"/>
          <w:spacing w:val="-6"/>
        </w:rPr>
        <w:t> </w:t>
      </w:r>
      <w:r>
        <w:rPr>
          <w:color w:val="231F20"/>
          <w:spacing w:val="-3"/>
        </w:rPr>
        <w:t>personal</w:t>
      </w:r>
      <w:r>
        <w:rPr>
          <w:color w:val="231F20"/>
          <w:spacing w:val="-6"/>
        </w:rPr>
        <w:t> </w:t>
      </w:r>
      <w:r>
        <w:rPr>
          <w:color w:val="231F20"/>
          <w:spacing w:val="-3"/>
        </w:rPr>
        <w:t>data</w:t>
      </w:r>
      <w:r>
        <w:rPr>
          <w:color w:val="231F20"/>
          <w:spacing w:val="-6"/>
        </w:rPr>
        <w:t> </w:t>
      </w:r>
      <w:r>
        <w:rPr>
          <w:color w:val="231F20"/>
          <w:spacing w:val="-3"/>
        </w:rPr>
        <w:t>shall</w:t>
      </w:r>
      <w:r>
        <w:rPr>
          <w:color w:val="231F20"/>
          <w:spacing w:val="-6"/>
        </w:rPr>
        <w:t> </w:t>
      </w:r>
      <w:r>
        <w:rPr>
          <w:color w:val="231F20"/>
        </w:rPr>
        <w:t>be</w:t>
      </w:r>
      <w:r>
        <w:rPr>
          <w:color w:val="231F20"/>
          <w:spacing w:val="-6"/>
        </w:rPr>
        <w:t> </w:t>
      </w:r>
      <w:r>
        <w:rPr>
          <w:color w:val="231F20"/>
          <w:spacing w:val="-3"/>
        </w:rPr>
        <w:t>notified</w:t>
      </w:r>
      <w:r>
        <w:rPr>
          <w:color w:val="231F20"/>
          <w:spacing w:val="-6"/>
        </w:rPr>
        <w:t> </w:t>
      </w:r>
      <w:r>
        <w:rPr>
          <w:color w:val="231F20"/>
        </w:rPr>
        <w:t>to</w:t>
      </w:r>
      <w:r>
        <w:rPr>
          <w:color w:val="231F20"/>
          <w:spacing w:val="-6"/>
        </w:rPr>
        <w:t> </w:t>
      </w:r>
      <w:r>
        <w:rPr>
          <w:color w:val="231F20"/>
        </w:rPr>
        <w:t>the</w:t>
      </w:r>
      <w:r>
        <w:rPr>
          <w:color w:val="231F20"/>
          <w:spacing w:val="-18"/>
        </w:rPr>
        <w:t> </w:t>
      </w:r>
      <w:r>
        <w:rPr>
          <w:color w:val="231F20"/>
          <w:spacing w:val="-3"/>
        </w:rPr>
        <w:t>Authority</w:t>
      </w:r>
      <w:r>
        <w:rPr>
          <w:color w:val="231F20"/>
          <w:spacing w:val="-6"/>
        </w:rPr>
        <w:t> </w:t>
      </w:r>
      <w:r>
        <w:rPr>
          <w:color w:val="231F20"/>
          <w:spacing w:val="-3"/>
        </w:rPr>
        <w:t>under</w:t>
      </w:r>
      <w:r>
        <w:rPr>
          <w:color w:val="231F20"/>
          <w:spacing w:val="-6"/>
        </w:rPr>
        <w:t> </w:t>
      </w:r>
      <w:r>
        <w:rPr>
          <w:color w:val="231F20"/>
          <w:spacing w:val="-3"/>
        </w:rPr>
        <w:t>sub-section</w:t>
      </w:r>
      <w:r>
        <w:rPr>
          <w:color w:val="231F20"/>
        </w:rPr>
        <w:t> </w:t>
      </w:r>
      <w:r>
        <w:rPr>
          <w:color w:val="231F20"/>
          <w:spacing w:val="-3"/>
        </w:rPr>
        <w:t>(</w:t>
      </w:r>
      <w:r>
        <w:rPr>
          <w:i/>
          <w:color w:val="231F20"/>
          <w:spacing w:val="-3"/>
        </w:rPr>
        <w:t>3</w:t>
      </w:r>
      <w:r>
        <w:rPr>
          <w:color w:val="231F20"/>
          <w:spacing w:val="-3"/>
        </w:rPr>
        <w:t>) </w:t>
      </w:r>
      <w:r>
        <w:rPr>
          <w:color w:val="231F20"/>
        </w:rPr>
        <w:t>of section 34; (</w:t>
      </w:r>
      <w:r>
        <w:rPr>
          <w:i/>
          <w:color w:val="231F20"/>
        </w:rPr>
        <w:t>o</w:t>
      </w:r>
      <w:r>
        <w:rPr>
          <w:color w:val="231F20"/>
        </w:rPr>
        <w:t>) the provisions of the Act and the class of research, archival or statistical </w:t>
      </w:r>
      <w:r>
        <w:rPr>
          <w:color w:val="231F20"/>
          <w:spacing w:val="-3"/>
        </w:rPr>
        <w:t>purposes</w:t>
      </w:r>
      <w:r>
        <w:rPr>
          <w:color w:val="231F20"/>
          <w:spacing w:val="-19"/>
        </w:rPr>
        <w:t> </w:t>
      </w:r>
      <w:r>
        <w:rPr>
          <w:color w:val="231F20"/>
          <w:spacing w:val="-3"/>
        </w:rPr>
        <w:t>which</w:t>
      </w:r>
      <w:r>
        <w:rPr>
          <w:color w:val="231F20"/>
          <w:spacing w:val="-18"/>
        </w:rPr>
        <w:t> </w:t>
      </w:r>
      <w:r>
        <w:rPr>
          <w:color w:val="231F20"/>
        </w:rPr>
        <w:t>may</w:t>
      </w:r>
      <w:r>
        <w:rPr>
          <w:color w:val="231F20"/>
          <w:spacing w:val="-19"/>
        </w:rPr>
        <w:t> </w:t>
      </w:r>
      <w:r>
        <w:rPr>
          <w:color w:val="231F20"/>
        </w:rPr>
        <w:t>be</w:t>
      </w:r>
      <w:r>
        <w:rPr>
          <w:color w:val="231F20"/>
          <w:spacing w:val="-18"/>
        </w:rPr>
        <w:t> </w:t>
      </w:r>
      <w:r>
        <w:rPr>
          <w:color w:val="231F20"/>
          <w:spacing w:val="-3"/>
        </w:rPr>
        <w:t>exempted</w:t>
      </w:r>
      <w:r>
        <w:rPr>
          <w:color w:val="231F20"/>
          <w:spacing w:val="-19"/>
        </w:rPr>
        <w:t> </w:t>
      </w:r>
      <w:r>
        <w:rPr>
          <w:color w:val="231F20"/>
          <w:spacing w:val="-3"/>
        </w:rPr>
        <w:t>under</w:t>
      </w:r>
      <w:r>
        <w:rPr>
          <w:color w:val="231F20"/>
          <w:spacing w:val="-18"/>
        </w:rPr>
        <w:t> </w:t>
      </w:r>
      <w:r>
        <w:rPr>
          <w:color w:val="231F20"/>
          <w:spacing w:val="-3"/>
        </w:rPr>
        <w:t>section</w:t>
      </w:r>
      <w:r>
        <w:rPr>
          <w:color w:val="231F20"/>
          <w:spacing w:val="-19"/>
        </w:rPr>
        <w:t> </w:t>
      </w:r>
      <w:r>
        <w:rPr>
          <w:color w:val="231F20"/>
        </w:rPr>
        <w:t>38;</w:t>
      </w:r>
      <w:r>
        <w:rPr>
          <w:color w:val="231F20"/>
          <w:spacing w:val="-18"/>
        </w:rPr>
        <w:t> </w:t>
      </w:r>
      <w:r>
        <w:rPr>
          <w:color w:val="231F20"/>
        </w:rPr>
        <w:t>(</w:t>
      </w:r>
      <w:r>
        <w:rPr>
          <w:i/>
          <w:color w:val="231F20"/>
        </w:rPr>
        <w:t>p</w:t>
      </w:r>
      <w:r>
        <w:rPr>
          <w:color w:val="231F20"/>
        </w:rPr>
        <w:t>)</w:t>
      </w:r>
      <w:r>
        <w:rPr>
          <w:color w:val="231F20"/>
          <w:spacing w:val="-19"/>
        </w:rPr>
        <w:t> </w:t>
      </w:r>
      <w:r>
        <w:rPr>
          <w:color w:val="231F20"/>
        </w:rPr>
        <w:t>the</w:t>
      </w:r>
      <w:r>
        <w:rPr>
          <w:color w:val="231F20"/>
          <w:spacing w:val="-18"/>
        </w:rPr>
        <w:t> </w:t>
      </w:r>
      <w:r>
        <w:rPr>
          <w:color w:val="231F20"/>
          <w:spacing w:val="-3"/>
        </w:rPr>
        <w:t>remuneration,</w:t>
      </w:r>
      <w:r>
        <w:rPr>
          <w:color w:val="231F20"/>
          <w:spacing w:val="-19"/>
        </w:rPr>
        <w:t> </w:t>
      </w:r>
      <w:r>
        <w:rPr>
          <w:color w:val="231F20"/>
          <w:spacing w:val="-3"/>
        </w:rPr>
        <w:t>salary</w:t>
      </w:r>
      <w:r>
        <w:rPr>
          <w:color w:val="231F20"/>
          <w:spacing w:val="-18"/>
        </w:rPr>
        <w:t> </w:t>
      </w:r>
      <w:r>
        <w:rPr>
          <w:color w:val="231F20"/>
        </w:rPr>
        <w:t>or</w:t>
      </w:r>
      <w:r>
        <w:rPr>
          <w:color w:val="231F20"/>
          <w:spacing w:val="-19"/>
        </w:rPr>
        <w:t> </w:t>
      </w:r>
      <w:r>
        <w:rPr>
          <w:color w:val="231F20"/>
          <w:spacing w:val="-3"/>
        </w:rPr>
        <w:t>allowances </w:t>
      </w:r>
      <w:r>
        <w:rPr>
          <w:color w:val="231F20"/>
        </w:rPr>
        <w:t>and other terms and conditions of service of such officers, employees, consultants and experts</w:t>
      </w:r>
      <w:r>
        <w:rPr>
          <w:color w:val="231F20"/>
          <w:spacing w:val="-13"/>
        </w:rPr>
        <w:t> </w:t>
      </w:r>
      <w:r>
        <w:rPr>
          <w:color w:val="231F20"/>
        </w:rPr>
        <w:t>under</w:t>
      </w:r>
      <w:r>
        <w:rPr>
          <w:color w:val="231F20"/>
          <w:spacing w:val="-12"/>
        </w:rPr>
        <w:t> </w:t>
      </w:r>
      <w:r>
        <w:rPr>
          <w:color w:val="231F20"/>
        </w:rPr>
        <w:t>sub-section</w:t>
      </w:r>
      <w:r>
        <w:rPr>
          <w:color w:val="231F20"/>
          <w:spacing w:val="-7"/>
        </w:rPr>
        <w:t> </w:t>
      </w:r>
      <w:r>
        <w:rPr>
          <w:color w:val="231F20"/>
        </w:rPr>
        <w:t>(</w:t>
      </w:r>
      <w:r>
        <w:rPr>
          <w:i/>
          <w:color w:val="231F20"/>
        </w:rPr>
        <w:t>2</w:t>
      </w:r>
      <w:r>
        <w:rPr>
          <w:color w:val="231F20"/>
        </w:rPr>
        <w:t>)</w:t>
      </w:r>
      <w:r>
        <w:rPr>
          <w:color w:val="231F20"/>
          <w:spacing w:val="-11"/>
        </w:rPr>
        <w:t> </w:t>
      </w:r>
      <w:r>
        <w:rPr>
          <w:color w:val="231F20"/>
        </w:rPr>
        <w:t>of</w:t>
      </w:r>
      <w:r>
        <w:rPr>
          <w:color w:val="231F20"/>
          <w:spacing w:val="-12"/>
        </w:rPr>
        <w:t> </w:t>
      </w:r>
      <w:r>
        <w:rPr>
          <w:color w:val="231F20"/>
        </w:rPr>
        <w:t>section</w:t>
      </w:r>
      <w:r>
        <w:rPr>
          <w:color w:val="231F20"/>
          <w:spacing w:val="-12"/>
        </w:rPr>
        <w:t> </w:t>
      </w:r>
      <w:r>
        <w:rPr>
          <w:color w:val="231F20"/>
        </w:rPr>
        <w:t>48;</w:t>
      </w:r>
      <w:r>
        <w:rPr>
          <w:color w:val="231F20"/>
          <w:spacing w:val="-12"/>
        </w:rPr>
        <w:t> </w:t>
      </w:r>
      <w:r>
        <w:rPr>
          <w:color w:val="231F20"/>
        </w:rPr>
        <w:t>(</w:t>
      </w:r>
      <w:r>
        <w:rPr>
          <w:i/>
          <w:color w:val="231F20"/>
        </w:rPr>
        <w:t>q</w:t>
      </w:r>
      <w:r>
        <w:rPr>
          <w:color w:val="231F20"/>
        </w:rPr>
        <w:t>)</w:t>
      </w:r>
      <w:r>
        <w:rPr>
          <w:color w:val="231F20"/>
          <w:spacing w:val="-13"/>
        </w:rPr>
        <w:t> </w:t>
      </w:r>
      <w:r>
        <w:rPr>
          <w:color w:val="231F20"/>
        </w:rPr>
        <w:t>the</w:t>
      </w:r>
      <w:r>
        <w:rPr>
          <w:color w:val="231F20"/>
          <w:spacing w:val="-12"/>
        </w:rPr>
        <w:t> </w:t>
      </w:r>
      <w:r>
        <w:rPr>
          <w:color w:val="231F20"/>
        </w:rPr>
        <w:t>code</w:t>
      </w:r>
      <w:r>
        <w:rPr>
          <w:color w:val="231F20"/>
          <w:spacing w:val="-12"/>
        </w:rPr>
        <w:t> </w:t>
      </w:r>
      <w:r>
        <w:rPr>
          <w:color w:val="231F20"/>
        </w:rPr>
        <w:t>of</w:t>
      </w:r>
      <w:r>
        <w:rPr>
          <w:color w:val="231F20"/>
          <w:spacing w:val="-12"/>
        </w:rPr>
        <w:t> </w:t>
      </w:r>
      <w:r>
        <w:rPr>
          <w:color w:val="231F20"/>
        </w:rPr>
        <w:t>practice</w:t>
      </w:r>
      <w:r>
        <w:rPr>
          <w:color w:val="231F20"/>
          <w:spacing w:val="-12"/>
        </w:rPr>
        <w:t> </w:t>
      </w:r>
      <w:r>
        <w:rPr>
          <w:color w:val="231F20"/>
        </w:rPr>
        <w:t>under</w:t>
      </w:r>
      <w:r>
        <w:rPr>
          <w:color w:val="231F20"/>
          <w:spacing w:val="-12"/>
        </w:rPr>
        <w:t> </w:t>
      </w:r>
      <w:r>
        <w:rPr>
          <w:color w:val="231F20"/>
        </w:rPr>
        <w:t>sub-section</w:t>
      </w:r>
      <w:r>
        <w:rPr>
          <w:color w:val="231F20"/>
          <w:spacing w:val="-12"/>
        </w:rPr>
        <w:t> </w:t>
      </w:r>
      <w:r>
        <w:rPr>
          <w:color w:val="231F20"/>
        </w:rPr>
        <w:t>(</w:t>
      </w:r>
      <w:r>
        <w:rPr>
          <w:i/>
          <w:color w:val="231F20"/>
        </w:rPr>
        <w:t>1</w:t>
      </w:r>
      <w:r>
        <w:rPr>
          <w:color w:val="231F20"/>
        </w:rPr>
        <w:t>)</w:t>
      </w:r>
      <w:r>
        <w:rPr>
          <w:color w:val="231F20"/>
          <w:spacing w:val="-15"/>
        </w:rPr>
        <w:t> </w:t>
      </w:r>
      <w:r>
        <w:rPr>
          <w:color w:val="231F20"/>
          <w:spacing w:val="-4"/>
        </w:rPr>
        <w:t>of </w:t>
      </w:r>
      <w:r>
        <w:rPr>
          <w:color w:val="231F20"/>
        </w:rPr>
        <w:t>section</w:t>
      </w:r>
      <w:r>
        <w:rPr>
          <w:color w:val="231F20"/>
          <w:spacing w:val="-7"/>
        </w:rPr>
        <w:t> </w:t>
      </w:r>
      <w:r>
        <w:rPr>
          <w:color w:val="231F20"/>
        </w:rPr>
        <w:t>50;</w:t>
      </w:r>
      <w:r>
        <w:rPr>
          <w:color w:val="231F20"/>
          <w:spacing w:val="38"/>
        </w:rPr>
        <w:t> </w:t>
      </w:r>
      <w:r>
        <w:rPr>
          <w:color w:val="231F20"/>
        </w:rPr>
        <w:t>(</w:t>
      </w:r>
      <w:r>
        <w:rPr>
          <w:i/>
          <w:color w:val="231F20"/>
        </w:rPr>
        <w:t>r</w:t>
      </w:r>
      <w:r>
        <w:rPr>
          <w:color w:val="231F20"/>
        </w:rPr>
        <w:t>)</w:t>
      </w:r>
      <w:r>
        <w:rPr>
          <w:color w:val="231F20"/>
          <w:spacing w:val="-7"/>
        </w:rPr>
        <w:t> </w:t>
      </w:r>
      <w:r>
        <w:rPr>
          <w:color w:val="231F20"/>
        </w:rPr>
        <w:t>the</w:t>
      </w:r>
      <w:r>
        <w:rPr>
          <w:color w:val="231F20"/>
          <w:spacing w:val="-6"/>
        </w:rPr>
        <w:t> </w:t>
      </w:r>
      <w:r>
        <w:rPr>
          <w:color w:val="231F20"/>
        </w:rPr>
        <w:t>form</w:t>
      </w:r>
      <w:r>
        <w:rPr>
          <w:color w:val="231F20"/>
          <w:spacing w:val="-7"/>
        </w:rPr>
        <w:t> </w:t>
      </w:r>
      <w:r>
        <w:rPr>
          <w:color w:val="231F20"/>
        </w:rPr>
        <w:t>and</w:t>
      </w:r>
      <w:r>
        <w:rPr>
          <w:color w:val="231F20"/>
          <w:spacing w:val="-6"/>
        </w:rPr>
        <w:t> </w:t>
      </w:r>
      <w:r>
        <w:rPr>
          <w:color w:val="231F20"/>
        </w:rPr>
        <w:t>manner</w:t>
      </w:r>
      <w:r>
        <w:rPr>
          <w:color w:val="231F20"/>
          <w:spacing w:val="-7"/>
        </w:rPr>
        <w:t> </w:t>
      </w:r>
      <w:r>
        <w:rPr>
          <w:color w:val="231F20"/>
        </w:rPr>
        <w:t>for</w:t>
      </w:r>
      <w:r>
        <w:rPr>
          <w:color w:val="231F20"/>
          <w:spacing w:val="-7"/>
        </w:rPr>
        <w:t> </w:t>
      </w:r>
      <w:r>
        <w:rPr>
          <w:color w:val="231F20"/>
        </w:rPr>
        <w:t>providing</w:t>
      </w:r>
      <w:r>
        <w:rPr>
          <w:color w:val="231F20"/>
          <w:spacing w:val="-6"/>
        </w:rPr>
        <w:t> </w:t>
      </w:r>
      <w:r>
        <w:rPr>
          <w:color w:val="231F20"/>
        </w:rPr>
        <w:t>information</w:t>
      </w:r>
      <w:r>
        <w:rPr>
          <w:color w:val="231F20"/>
          <w:spacing w:val="-7"/>
        </w:rPr>
        <w:t> </w:t>
      </w:r>
      <w:r>
        <w:rPr>
          <w:color w:val="231F20"/>
        </w:rPr>
        <w:t>to</w:t>
      </w:r>
      <w:r>
        <w:rPr>
          <w:color w:val="231F20"/>
          <w:spacing w:val="-6"/>
        </w:rPr>
        <w:t> </w:t>
      </w:r>
      <w:r>
        <w:rPr>
          <w:color w:val="231F20"/>
        </w:rPr>
        <w:t>the</w:t>
      </w:r>
      <w:r>
        <w:rPr>
          <w:color w:val="231F20"/>
          <w:spacing w:val="-15"/>
        </w:rPr>
        <w:t> </w:t>
      </w:r>
      <w:r>
        <w:rPr>
          <w:color w:val="231F20"/>
        </w:rPr>
        <w:t>Authority</w:t>
      </w:r>
      <w:r>
        <w:rPr>
          <w:color w:val="231F20"/>
          <w:spacing w:val="-7"/>
        </w:rPr>
        <w:t> </w:t>
      </w:r>
      <w:r>
        <w:rPr>
          <w:color w:val="231F20"/>
        </w:rPr>
        <w:t>by</w:t>
      </w:r>
      <w:r>
        <w:rPr>
          <w:color w:val="231F20"/>
          <w:spacing w:val="-6"/>
        </w:rPr>
        <w:t> </w:t>
      </w:r>
      <w:r>
        <w:rPr>
          <w:color w:val="231F20"/>
        </w:rPr>
        <w:t>the</w:t>
      </w:r>
      <w:r>
        <w:rPr>
          <w:color w:val="231F20"/>
          <w:spacing w:val="-7"/>
        </w:rPr>
        <w:t> </w:t>
      </w:r>
      <w:r>
        <w:rPr>
          <w:color w:val="231F20"/>
        </w:rPr>
        <w:t>data fiduciary</w:t>
      </w:r>
      <w:r>
        <w:rPr>
          <w:color w:val="231F20"/>
          <w:spacing w:val="-5"/>
        </w:rPr>
        <w:t> </w:t>
      </w:r>
      <w:r>
        <w:rPr>
          <w:color w:val="231F20"/>
        </w:rPr>
        <w:t>under</w:t>
      </w:r>
      <w:r>
        <w:rPr>
          <w:color w:val="231F20"/>
          <w:spacing w:val="-5"/>
        </w:rPr>
        <w:t> </w:t>
      </w:r>
      <w:r>
        <w:rPr>
          <w:color w:val="231F20"/>
        </w:rPr>
        <w:t>sub-section</w:t>
      </w:r>
      <w:r>
        <w:rPr>
          <w:color w:val="231F20"/>
          <w:spacing w:val="-2"/>
        </w:rPr>
        <w:t> </w:t>
      </w:r>
      <w:r>
        <w:rPr>
          <w:color w:val="231F20"/>
        </w:rPr>
        <w:t>(</w:t>
      </w:r>
      <w:r>
        <w:rPr>
          <w:i/>
          <w:color w:val="231F20"/>
        </w:rPr>
        <w:t>3</w:t>
      </w:r>
      <w:r>
        <w:rPr>
          <w:color w:val="231F20"/>
        </w:rPr>
        <w:t>)</w:t>
      </w:r>
      <w:r>
        <w:rPr>
          <w:color w:val="231F20"/>
          <w:spacing w:val="-6"/>
        </w:rPr>
        <w:t> </w:t>
      </w:r>
      <w:r>
        <w:rPr>
          <w:color w:val="231F20"/>
        </w:rPr>
        <w:t>of</w:t>
      </w:r>
      <w:r>
        <w:rPr>
          <w:color w:val="231F20"/>
          <w:spacing w:val="-4"/>
        </w:rPr>
        <w:t> </w:t>
      </w:r>
      <w:r>
        <w:rPr>
          <w:color w:val="231F20"/>
        </w:rPr>
        <w:t>section</w:t>
      </w:r>
      <w:r>
        <w:rPr>
          <w:color w:val="231F20"/>
          <w:spacing w:val="-4"/>
        </w:rPr>
        <w:t> </w:t>
      </w:r>
      <w:r>
        <w:rPr>
          <w:color w:val="231F20"/>
        </w:rPr>
        <w:t>52;</w:t>
      </w:r>
      <w:r>
        <w:rPr>
          <w:color w:val="231F20"/>
          <w:spacing w:val="-4"/>
        </w:rPr>
        <w:t> </w:t>
      </w:r>
      <w:r>
        <w:rPr>
          <w:color w:val="231F20"/>
        </w:rPr>
        <w:t>and</w:t>
      </w:r>
      <w:r>
        <w:rPr>
          <w:color w:val="231F20"/>
          <w:spacing w:val="-4"/>
        </w:rPr>
        <w:t> </w:t>
      </w:r>
      <w:r>
        <w:rPr>
          <w:color w:val="231F20"/>
        </w:rPr>
        <w:t>(</w:t>
      </w:r>
      <w:r>
        <w:rPr>
          <w:i/>
          <w:color w:val="231F20"/>
        </w:rPr>
        <w:t>s</w:t>
      </w:r>
      <w:r>
        <w:rPr>
          <w:color w:val="231F20"/>
        </w:rPr>
        <w:t>)</w:t>
      </w:r>
      <w:r>
        <w:rPr>
          <w:color w:val="231F20"/>
          <w:spacing w:val="-4"/>
        </w:rPr>
        <w:t> </w:t>
      </w:r>
      <w:r>
        <w:rPr>
          <w:color w:val="231F20"/>
        </w:rPr>
        <w:t>any</w:t>
      </w:r>
      <w:r>
        <w:rPr>
          <w:color w:val="231F20"/>
          <w:spacing w:val="-4"/>
        </w:rPr>
        <w:t> </w:t>
      </w:r>
      <w:r>
        <w:rPr>
          <w:color w:val="231F20"/>
        </w:rPr>
        <w:t>other</w:t>
      </w:r>
      <w:r>
        <w:rPr>
          <w:color w:val="231F20"/>
          <w:spacing w:val="-3"/>
        </w:rPr>
        <w:t> </w:t>
      </w:r>
      <w:r>
        <w:rPr>
          <w:color w:val="231F20"/>
        </w:rPr>
        <w:t>matter</w:t>
      </w:r>
      <w:r>
        <w:rPr>
          <w:color w:val="231F20"/>
          <w:spacing w:val="-4"/>
        </w:rPr>
        <w:t> </w:t>
      </w:r>
      <w:r>
        <w:rPr>
          <w:color w:val="231F20"/>
        </w:rPr>
        <w:t>which</w:t>
      </w:r>
      <w:r>
        <w:rPr>
          <w:color w:val="231F20"/>
          <w:spacing w:val="-4"/>
        </w:rPr>
        <w:t> </w:t>
      </w:r>
      <w:r>
        <w:rPr>
          <w:color w:val="231F20"/>
        </w:rPr>
        <w:t>is</w:t>
      </w:r>
      <w:r>
        <w:rPr>
          <w:color w:val="231F20"/>
          <w:spacing w:val="-4"/>
        </w:rPr>
        <w:t> </w:t>
      </w:r>
      <w:r>
        <w:rPr>
          <w:color w:val="231F20"/>
        </w:rPr>
        <w:t>required</w:t>
      </w:r>
      <w:r>
        <w:rPr>
          <w:color w:val="231F20"/>
          <w:spacing w:val="-4"/>
        </w:rPr>
        <w:t> </w:t>
      </w:r>
      <w:r>
        <w:rPr>
          <w:color w:val="231F20"/>
        </w:rPr>
        <w:t>to </w:t>
      </w:r>
      <w:r>
        <w:rPr>
          <w:color w:val="231F20"/>
          <w:spacing w:val="-3"/>
        </w:rPr>
        <w:t>be,</w:t>
      </w:r>
      <w:r>
        <w:rPr>
          <w:color w:val="231F20"/>
          <w:spacing w:val="-21"/>
        </w:rPr>
        <w:t> </w:t>
      </w:r>
      <w:r>
        <w:rPr>
          <w:color w:val="231F20"/>
        </w:rPr>
        <w:t>or</w:t>
      </w:r>
      <w:r>
        <w:rPr>
          <w:color w:val="231F20"/>
          <w:spacing w:val="-21"/>
        </w:rPr>
        <w:t> </w:t>
      </w:r>
      <w:r>
        <w:rPr>
          <w:color w:val="231F20"/>
        </w:rPr>
        <w:t>may</w:t>
      </w:r>
      <w:r>
        <w:rPr>
          <w:color w:val="231F20"/>
          <w:spacing w:val="-20"/>
        </w:rPr>
        <w:t> </w:t>
      </w:r>
      <w:r>
        <w:rPr>
          <w:color w:val="231F20"/>
        </w:rPr>
        <w:t>be</w:t>
      </w:r>
      <w:r>
        <w:rPr>
          <w:color w:val="231F20"/>
          <w:spacing w:val="-21"/>
        </w:rPr>
        <w:t> </w:t>
      </w:r>
      <w:r>
        <w:rPr>
          <w:color w:val="231F20"/>
          <w:spacing w:val="-4"/>
        </w:rPr>
        <w:t>specified,</w:t>
      </w:r>
      <w:r>
        <w:rPr>
          <w:color w:val="231F20"/>
          <w:spacing w:val="-20"/>
        </w:rPr>
        <w:t> </w:t>
      </w:r>
      <w:r>
        <w:rPr>
          <w:color w:val="231F20"/>
        </w:rPr>
        <w:t>or</w:t>
      </w:r>
      <w:r>
        <w:rPr>
          <w:color w:val="231F20"/>
          <w:spacing w:val="-21"/>
        </w:rPr>
        <w:t> </w:t>
      </w:r>
      <w:r>
        <w:rPr>
          <w:color w:val="231F20"/>
        </w:rPr>
        <w:t>in</w:t>
      </w:r>
      <w:r>
        <w:rPr>
          <w:color w:val="231F20"/>
          <w:spacing w:val="-20"/>
        </w:rPr>
        <w:t> </w:t>
      </w:r>
      <w:r>
        <w:rPr>
          <w:color w:val="231F20"/>
          <w:spacing w:val="-4"/>
        </w:rPr>
        <w:t>respect</w:t>
      </w:r>
      <w:r>
        <w:rPr>
          <w:color w:val="231F20"/>
          <w:spacing w:val="-21"/>
        </w:rPr>
        <w:t> </w:t>
      </w:r>
      <w:r>
        <w:rPr>
          <w:color w:val="231F20"/>
        </w:rPr>
        <w:t>of</w:t>
      </w:r>
      <w:r>
        <w:rPr>
          <w:color w:val="231F20"/>
          <w:spacing w:val="-21"/>
        </w:rPr>
        <w:t> </w:t>
      </w:r>
      <w:r>
        <w:rPr>
          <w:color w:val="231F20"/>
          <w:spacing w:val="-4"/>
        </w:rPr>
        <w:t>which</w:t>
      </w:r>
      <w:r>
        <w:rPr>
          <w:color w:val="231F20"/>
          <w:spacing w:val="-20"/>
        </w:rPr>
        <w:t> </w:t>
      </w:r>
      <w:r>
        <w:rPr>
          <w:color w:val="231F20"/>
          <w:spacing w:val="-4"/>
        </w:rPr>
        <w:t>provision</w:t>
      </w:r>
      <w:r>
        <w:rPr>
          <w:color w:val="231F20"/>
          <w:spacing w:val="-21"/>
        </w:rPr>
        <w:t> </w:t>
      </w:r>
      <w:r>
        <w:rPr>
          <w:color w:val="231F20"/>
        </w:rPr>
        <w:t>is</w:t>
      </w:r>
      <w:r>
        <w:rPr>
          <w:color w:val="231F20"/>
          <w:spacing w:val="-20"/>
        </w:rPr>
        <w:t> </w:t>
      </w:r>
      <w:r>
        <w:rPr>
          <w:color w:val="231F20"/>
        </w:rPr>
        <w:t>to</w:t>
      </w:r>
      <w:r>
        <w:rPr>
          <w:color w:val="231F20"/>
          <w:spacing w:val="-21"/>
        </w:rPr>
        <w:t> </w:t>
      </w:r>
      <w:r>
        <w:rPr>
          <w:color w:val="231F20"/>
        </w:rPr>
        <w:t>be</w:t>
      </w:r>
      <w:r>
        <w:rPr>
          <w:color w:val="231F20"/>
          <w:spacing w:val="-20"/>
        </w:rPr>
        <w:t> </w:t>
      </w:r>
      <w:r>
        <w:rPr>
          <w:color w:val="231F20"/>
        </w:rPr>
        <w:t>or</w:t>
      </w:r>
      <w:r>
        <w:rPr>
          <w:color w:val="231F20"/>
          <w:spacing w:val="-21"/>
        </w:rPr>
        <w:t> </w:t>
      </w:r>
      <w:r>
        <w:rPr>
          <w:color w:val="231F20"/>
        </w:rPr>
        <w:t>may</w:t>
      </w:r>
      <w:r>
        <w:rPr>
          <w:color w:val="231F20"/>
          <w:spacing w:val="-21"/>
        </w:rPr>
        <w:t> </w:t>
      </w:r>
      <w:r>
        <w:rPr>
          <w:color w:val="231F20"/>
        </w:rPr>
        <w:t>be</w:t>
      </w:r>
      <w:r>
        <w:rPr>
          <w:color w:val="231F20"/>
          <w:spacing w:val="-20"/>
        </w:rPr>
        <w:t> </w:t>
      </w:r>
      <w:r>
        <w:rPr>
          <w:color w:val="231F20"/>
          <w:spacing w:val="-3"/>
        </w:rPr>
        <w:t>made</w:t>
      </w:r>
      <w:r>
        <w:rPr>
          <w:color w:val="231F20"/>
          <w:spacing w:val="-21"/>
        </w:rPr>
        <w:t> </w:t>
      </w:r>
      <w:r>
        <w:rPr>
          <w:color w:val="231F20"/>
        </w:rPr>
        <w:t>by</w:t>
      </w:r>
      <w:r>
        <w:rPr>
          <w:color w:val="231F20"/>
          <w:spacing w:val="-20"/>
        </w:rPr>
        <w:t> </w:t>
      </w:r>
      <w:r>
        <w:rPr>
          <w:color w:val="231F20"/>
          <w:spacing w:val="-4"/>
        </w:rPr>
        <w:t>regulations.</w:t>
      </w:r>
    </w:p>
    <w:p>
      <w:pPr>
        <w:pStyle w:val="ListParagraph"/>
        <w:numPr>
          <w:ilvl w:val="0"/>
          <w:numId w:val="100"/>
        </w:numPr>
        <w:tabs>
          <w:tab w:pos="2050" w:val="left" w:leader="none"/>
        </w:tabs>
        <w:spacing w:line="249" w:lineRule="auto" w:before="146" w:after="0"/>
        <w:ind w:left="1330" w:right="1345" w:firstLine="480"/>
        <w:jc w:val="both"/>
        <w:rPr>
          <w:sz w:val="20"/>
        </w:rPr>
      </w:pPr>
      <w:r>
        <w:rPr>
          <w:color w:val="231F20"/>
          <w:sz w:val="20"/>
        </w:rPr>
        <w:t>The</w:t>
      </w:r>
      <w:r>
        <w:rPr>
          <w:color w:val="231F20"/>
          <w:spacing w:val="-4"/>
          <w:sz w:val="20"/>
        </w:rPr>
        <w:t> </w:t>
      </w:r>
      <w:r>
        <w:rPr>
          <w:color w:val="231F20"/>
          <w:sz w:val="20"/>
        </w:rPr>
        <w:t>matters</w:t>
      </w:r>
      <w:r>
        <w:rPr>
          <w:color w:val="231F20"/>
          <w:spacing w:val="-3"/>
          <w:sz w:val="20"/>
        </w:rPr>
        <w:t> </w:t>
      </w:r>
      <w:r>
        <w:rPr>
          <w:color w:val="231F20"/>
          <w:sz w:val="20"/>
        </w:rPr>
        <w:t>in</w:t>
      </w:r>
      <w:r>
        <w:rPr>
          <w:color w:val="231F20"/>
          <w:spacing w:val="-4"/>
          <w:sz w:val="20"/>
        </w:rPr>
        <w:t> </w:t>
      </w:r>
      <w:r>
        <w:rPr>
          <w:color w:val="231F20"/>
          <w:sz w:val="20"/>
        </w:rPr>
        <w:t>respect</w:t>
      </w:r>
      <w:r>
        <w:rPr>
          <w:color w:val="231F20"/>
          <w:spacing w:val="-3"/>
          <w:sz w:val="20"/>
        </w:rPr>
        <w:t> </w:t>
      </w:r>
      <w:r>
        <w:rPr>
          <w:color w:val="231F20"/>
          <w:sz w:val="20"/>
        </w:rPr>
        <w:t>of</w:t>
      </w:r>
      <w:r>
        <w:rPr>
          <w:color w:val="231F20"/>
          <w:spacing w:val="-3"/>
          <w:sz w:val="20"/>
        </w:rPr>
        <w:t> </w:t>
      </w:r>
      <w:r>
        <w:rPr>
          <w:color w:val="231F20"/>
          <w:sz w:val="20"/>
        </w:rPr>
        <w:t>which</w:t>
      </w:r>
      <w:r>
        <w:rPr>
          <w:color w:val="231F20"/>
          <w:spacing w:val="-4"/>
          <w:sz w:val="20"/>
        </w:rPr>
        <w:t> </w:t>
      </w:r>
      <w:r>
        <w:rPr>
          <w:color w:val="231F20"/>
          <w:sz w:val="20"/>
        </w:rPr>
        <w:t>the</w:t>
      </w:r>
      <w:r>
        <w:rPr>
          <w:color w:val="231F20"/>
          <w:spacing w:val="-3"/>
          <w:sz w:val="20"/>
        </w:rPr>
        <w:t> </w:t>
      </w:r>
      <w:r>
        <w:rPr>
          <w:color w:val="231F20"/>
          <w:sz w:val="20"/>
        </w:rPr>
        <w:t>aforementioned</w:t>
      </w:r>
      <w:r>
        <w:rPr>
          <w:color w:val="231F20"/>
          <w:spacing w:val="-3"/>
          <w:sz w:val="20"/>
        </w:rPr>
        <w:t> </w:t>
      </w:r>
      <w:r>
        <w:rPr>
          <w:color w:val="231F20"/>
          <w:sz w:val="20"/>
        </w:rPr>
        <w:t>rules</w:t>
      </w:r>
      <w:r>
        <w:rPr>
          <w:color w:val="231F20"/>
          <w:spacing w:val="-4"/>
          <w:sz w:val="20"/>
        </w:rPr>
        <w:t> </w:t>
      </w:r>
      <w:r>
        <w:rPr>
          <w:color w:val="231F20"/>
          <w:sz w:val="20"/>
        </w:rPr>
        <w:t>and</w:t>
      </w:r>
      <w:r>
        <w:rPr>
          <w:color w:val="231F20"/>
          <w:spacing w:val="-3"/>
          <w:sz w:val="20"/>
        </w:rPr>
        <w:t> </w:t>
      </w:r>
      <w:r>
        <w:rPr>
          <w:color w:val="231F20"/>
          <w:sz w:val="20"/>
        </w:rPr>
        <w:t>regulations</w:t>
      </w:r>
      <w:r>
        <w:rPr>
          <w:color w:val="231F20"/>
          <w:spacing w:val="-3"/>
          <w:sz w:val="20"/>
        </w:rPr>
        <w:t> </w:t>
      </w:r>
      <w:r>
        <w:rPr>
          <w:color w:val="231F20"/>
          <w:sz w:val="20"/>
        </w:rPr>
        <w:t>may</w:t>
      </w:r>
      <w:r>
        <w:rPr>
          <w:color w:val="231F20"/>
          <w:spacing w:val="-4"/>
          <w:sz w:val="20"/>
        </w:rPr>
        <w:t> </w:t>
      </w:r>
      <w:r>
        <w:rPr>
          <w:color w:val="231F20"/>
          <w:sz w:val="20"/>
        </w:rPr>
        <w:t>be made</w:t>
      </w:r>
      <w:r>
        <w:rPr>
          <w:color w:val="231F20"/>
          <w:spacing w:val="-12"/>
          <w:sz w:val="20"/>
        </w:rPr>
        <w:t> </w:t>
      </w:r>
      <w:r>
        <w:rPr>
          <w:color w:val="231F20"/>
          <w:sz w:val="20"/>
        </w:rPr>
        <w:t>are</w:t>
      </w:r>
      <w:r>
        <w:rPr>
          <w:color w:val="231F20"/>
          <w:spacing w:val="-11"/>
          <w:sz w:val="20"/>
        </w:rPr>
        <w:t> </w:t>
      </w:r>
      <w:r>
        <w:rPr>
          <w:color w:val="231F20"/>
          <w:sz w:val="20"/>
        </w:rPr>
        <w:t>matters</w:t>
      </w:r>
      <w:r>
        <w:rPr>
          <w:color w:val="231F20"/>
          <w:spacing w:val="-11"/>
          <w:sz w:val="20"/>
        </w:rPr>
        <w:t> </w:t>
      </w:r>
      <w:r>
        <w:rPr>
          <w:color w:val="231F20"/>
          <w:sz w:val="20"/>
        </w:rPr>
        <w:t>of</w:t>
      </w:r>
      <w:r>
        <w:rPr>
          <w:color w:val="231F20"/>
          <w:spacing w:val="-11"/>
          <w:sz w:val="20"/>
        </w:rPr>
        <w:t> </w:t>
      </w:r>
      <w:r>
        <w:rPr>
          <w:color w:val="231F20"/>
          <w:sz w:val="20"/>
        </w:rPr>
        <w:t>procedure</w:t>
      </w:r>
      <w:r>
        <w:rPr>
          <w:color w:val="231F20"/>
          <w:spacing w:val="-11"/>
          <w:sz w:val="20"/>
        </w:rPr>
        <w:t> </w:t>
      </w:r>
      <w:r>
        <w:rPr>
          <w:color w:val="231F20"/>
          <w:sz w:val="20"/>
        </w:rPr>
        <w:t>and</w:t>
      </w:r>
      <w:r>
        <w:rPr>
          <w:color w:val="231F20"/>
          <w:spacing w:val="-11"/>
          <w:sz w:val="20"/>
        </w:rPr>
        <w:t> </w:t>
      </w:r>
      <w:r>
        <w:rPr>
          <w:color w:val="231F20"/>
          <w:sz w:val="20"/>
        </w:rPr>
        <w:t>administrative</w:t>
      </w:r>
      <w:r>
        <w:rPr>
          <w:color w:val="231F20"/>
          <w:spacing w:val="-11"/>
          <w:sz w:val="20"/>
        </w:rPr>
        <w:t> </w:t>
      </w:r>
      <w:r>
        <w:rPr>
          <w:color w:val="231F20"/>
          <w:sz w:val="20"/>
        </w:rPr>
        <w:t>detail,</w:t>
      </w:r>
      <w:r>
        <w:rPr>
          <w:color w:val="231F20"/>
          <w:spacing w:val="-11"/>
          <w:sz w:val="20"/>
        </w:rPr>
        <w:t> </w:t>
      </w:r>
      <w:r>
        <w:rPr>
          <w:color w:val="231F20"/>
          <w:sz w:val="20"/>
        </w:rPr>
        <w:t>and</w:t>
      </w:r>
      <w:r>
        <w:rPr>
          <w:color w:val="231F20"/>
          <w:spacing w:val="-11"/>
          <w:sz w:val="20"/>
        </w:rPr>
        <w:t> </w:t>
      </w:r>
      <w:r>
        <w:rPr>
          <w:color w:val="231F20"/>
          <w:sz w:val="20"/>
        </w:rPr>
        <w:t>as</w:t>
      </w:r>
      <w:r>
        <w:rPr>
          <w:color w:val="231F20"/>
          <w:spacing w:val="-11"/>
          <w:sz w:val="20"/>
        </w:rPr>
        <w:t> </w:t>
      </w:r>
      <w:r>
        <w:rPr>
          <w:color w:val="231F20"/>
          <w:sz w:val="20"/>
        </w:rPr>
        <w:t>such,</w:t>
      </w:r>
      <w:r>
        <w:rPr>
          <w:color w:val="231F20"/>
          <w:spacing w:val="-11"/>
          <w:sz w:val="20"/>
        </w:rPr>
        <w:t> </w:t>
      </w:r>
      <w:r>
        <w:rPr>
          <w:color w:val="231F20"/>
          <w:sz w:val="20"/>
        </w:rPr>
        <w:t>it</w:t>
      </w:r>
      <w:r>
        <w:rPr>
          <w:color w:val="231F20"/>
          <w:spacing w:val="-11"/>
          <w:sz w:val="20"/>
        </w:rPr>
        <w:t> </w:t>
      </w:r>
      <w:r>
        <w:rPr>
          <w:color w:val="231F20"/>
          <w:sz w:val="20"/>
        </w:rPr>
        <w:t>is</w:t>
      </w:r>
      <w:r>
        <w:rPr>
          <w:color w:val="231F20"/>
          <w:spacing w:val="-11"/>
          <w:sz w:val="20"/>
        </w:rPr>
        <w:t> </w:t>
      </w:r>
      <w:r>
        <w:rPr>
          <w:color w:val="231F20"/>
          <w:sz w:val="20"/>
        </w:rPr>
        <w:t>not</w:t>
      </w:r>
      <w:r>
        <w:rPr>
          <w:color w:val="231F20"/>
          <w:spacing w:val="-11"/>
          <w:sz w:val="20"/>
        </w:rPr>
        <w:t> </w:t>
      </w:r>
      <w:r>
        <w:rPr>
          <w:color w:val="231F20"/>
          <w:sz w:val="20"/>
        </w:rPr>
        <w:t>practicable</w:t>
      </w:r>
      <w:r>
        <w:rPr>
          <w:color w:val="231F20"/>
          <w:spacing w:val="-11"/>
          <w:sz w:val="20"/>
        </w:rPr>
        <w:t> </w:t>
      </w:r>
      <w:r>
        <w:rPr>
          <w:color w:val="231F20"/>
          <w:sz w:val="20"/>
        </w:rPr>
        <w:t>to provide</w:t>
      </w:r>
      <w:r>
        <w:rPr>
          <w:color w:val="231F20"/>
          <w:spacing w:val="-19"/>
          <w:sz w:val="20"/>
        </w:rPr>
        <w:t> </w:t>
      </w:r>
      <w:r>
        <w:rPr>
          <w:color w:val="231F20"/>
          <w:sz w:val="20"/>
        </w:rPr>
        <w:t>for</w:t>
      </w:r>
      <w:r>
        <w:rPr>
          <w:color w:val="231F20"/>
          <w:spacing w:val="-19"/>
          <w:sz w:val="20"/>
        </w:rPr>
        <w:t> </w:t>
      </w:r>
      <w:r>
        <w:rPr>
          <w:color w:val="231F20"/>
          <w:sz w:val="20"/>
        </w:rPr>
        <w:t>them</w:t>
      </w:r>
      <w:r>
        <w:rPr>
          <w:color w:val="231F20"/>
          <w:spacing w:val="-18"/>
          <w:sz w:val="20"/>
        </w:rPr>
        <w:t> </w:t>
      </w:r>
      <w:r>
        <w:rPr>
          <w:color w:val="231F20"/>
          <w:sz w:val="20"/>
        </w:rPr>
        <w:t>in</w:t>
      </w:r>
      <w:r>
        <w:rPr>
          <w:color w:val="231F20"/>
          <w:spacing w:val="-19"/>
          <w:sz w:val="20"/>
        </w:rPr>
        <w:t> </w:t>
      </w:r>
      <w:r>
        <w:rPr>
          <w:color w:val="231F20"/>
          <w:sz w:val="20"/>
        </w:rPr>
        <w:t>the</w:t>
      </w:r>
      <w:r>
        <w:rPr>
          <w:color w:val="231F20"/>
          <w:spacing w:val="-18"/>
          <w:sz w:val="20"/>
        </w:rPr>
        <w:t> </w:t>
      </w:r>
      <w:r>
        <w:rPr>
          <w:color w:val="231F20"/>
          <w:sz w:val="20"/>
        </w:rPr>
        <w:t>proposed</w:t>
      </w:r>
      <w:r>
        <w:rPr>
          <w:color w:val="231F20"/>
          <w:spacing w:val="-19"/>
          <w:sz w:val="20"/>
        </w:rPr>
        <w:t> </w:t>
      </w:r>
      <w:r>
        <w:rPr>
          <w:color w:val="231F20"/>
          <w:sz w:val="20"/>
        </w:rPr>
        <w:t>Bill</w:t>
      </w:r>
      <w:r>
        <w:rPr>
          <w:color w:val="231F20"/>
          <w:spacing w:val="-18"/>
          <w:sz w:val="20"/>
        </w:rPr>
        <w:t> </w:t>
      </w:r>
      <w:r>
        <w:rPr>
          <w:color w:val="231F20"/>
          <w:sz w:val="20"/>
        </w:rPr>
        <w:t>itself.</w:t>
      </w:r>
      <w:r>
        <w:rPr>
          <w:color w:val="231F20"/>
          <w:spacing w:val="-19"/>
          <w:sz w:val="20"/>
        </w:rPr>
        <w:t> </w:t>
      </w:r>
      <w:r>
        <w:rPr>
          <w:color w:val="231F20"/>
          <w:sz w:val="20"/>
        </w:rPr>
        <w:t>The</w:t>
      </w:r>
      <w:r>
        <w:rPr>
          <w:color w:val="231F20"/>
          <w:spacing w:val="-18"/>
          <w:sz w:val="20"/>
        </w:rPr>
        <w:t> </w:t>
      </w:r>
      <w:r>
        <w:rPr>
          <w:color w:val="231F20"/>
          <w:sz w:val="20"/>
        </w:rPr>
        <w:t>delegation</w:t>
      </w:r>
      <w:r>
        <w:rPr>
          <w:color w:val="231F20"/>
          <w:spacing w:val="-19"/>
          <w:sz w:val="20"/>
        </w:rPr>
        <w:t> </w:t>
      </w:r>
      <w:r>
        <w:rPr>
          <w:color w:val="231F20"/>
          <w:sz w:val="20"/>
        </w:rPr>
        <w:t>of</w:t>
      </w:r>
      <w:r>
        <w:rPr>
          <w:color w:val="231F20"/>
          <w:spacing w:val="-19"/>
          <w:sz w:val="20"/>
        </w:rPr>
        <w:t> </w:t>
      </w:r>
      <w:r>
        <w:rPr>
          <w:color w:val="231F20"/>
          <w:sz w:val="20"/>
        </w:rPr>
        <w:t>legislative</w:t>
      </w:r>
      <w:r>
        <w:rPr>
          <w:color w:val="231F20"/>
          <w:spacing w:val="-18"/>
          <w:sz w:val="20"/>
        </w:rPr>
        <w:t> </w:t>
      </w:r>
      <w:r>
        <w:rPr>
          <w:color w:val="231F20"/>
          <w:sz w:val="20"/>
        </w:rPr>
        <w:t>power</w:t>
      </w:r>
      <w:r>
        <w:rPr>
          <w:color w:val="231F20"/>
          <w:spacing w:val="-19"/>
          <w:sz w:val="20"/>
        </w:rPr>
        <w:t> </w:t>
      </w:r>
      <w:r>
        <w:rPr>
          <w:color w:val="231F20"/>
          <w:sz w:val="20"/>
        </w:rPr>
        <w:t>is,</w:t>
      </w:r>
      <w:r>
        <w:rPr>
          <w:color w:val="231F20"/>
          <w:spacing w:val="-18"/>
          <w:sz w:val="20"/>
        </w:rPr>
        <w:t> </w:t>
      </w:r>
      <w:r>
        <w:rPr>
          <w:color w:val="231F20"/>
          <w:sz w:val="20"/>
        </w:rPr>
        <w:t>therefore, of</w:t>
      </w:r>
      <w:r>
        <w:rPr>
          <w:color w:val="231F20"/>
          <w:spacing w:val="-14"/>
          <w:sz w:val="20"/>
        </w:rPr>
        <w:t> </w:t>
      </w:r>
      <w:r>
        <w:rPr>
          <w:color w:val="231F20"/>
          <w:sz w:val="20"/>
        </w:rPr>
        <w:t>a</w:t>
      </w:r>
      <w:r>
        <w:rPr>
          <w:color w:val="231F20"/>
          <w:spacing w:val="-13"/>
          <w:sz w:val="20"/>
        </w:rPr>
        <w:t> </w:t>
      </w:r>
      <w:r>
        <w:rPr>
          <w:color w:val="231F20"/>
          <w:sz w:val="20"/>
        </w:rPr>
        <w:t>normal</w:t>
      </w:r>
      <w:r>
        <w:rPr>
          <w:color w:val="231F20"/>
          <w:spacing w:val="-13"/>
          <w:sz w:val="20"/>
        </w:rPr>
        <w:t> </w:t>
      </w:r>
      <w:r>
        <w:rPr>
          <w:color w:val="231F20"/>
          <w:sz w:val="20"/>
        </w:rPr>
        <w:t>character.</w:t>
      </w:r>
    </w:p>
    <w:p>
      <w:pPr>
        <w:spacing w:after="0" w:line="249" w:lineRule="auto"/>
        <w:jc w:val="both"/>
        <w:rPr>
          <w:sz w:val="20"/>
        </w:rPr>
        <w:sectPr>
          <w:headerReference w:type="default" r:id="rId15"/>
          <w:pgSz w:w="11900" w:h="16840"/>
          <w:pgMar w:header="0" w:footer="0" w:top="1360" w:bottom="280" w:left="1020" w:right="1020"/>
        </w:sectPr>
      </w:pPr>
    </w:p>
    <w:p>
      <w:pPr>
        <w:pStyle w:val="BodyText"/>
      </w:pPr>
    </w:p>
    <w:p>
      <w:pPr>
        <w:pStyle w:val="BodyText"/>
      </w:pPr>
    </w:p>
    <w:p>
      <w:pPr>
        <w:pStyle w:val="BodyText"/>
      </w:pPr>
    </w:p>
    <w:p>
      <w:pPr>
        <w:pStyle w:val="BodyText"/>
        <w:spacing w:before="3"/>
        <w:rPr>
          <w:sz w:val="24"/>
        </w:rPr>
      </w:pPr>
    </w:p>
    <w:p>
      <w:pPr>
        <w:spacing w:after="0"/>
        <w:rPr>
          <w:sz w:val="24"/>
        </w:rPr>
        <w:sectPr>
          <w:headerReference w:type="default" r:id="rId16"/>
          <w:pgSz w:w="11900" w:h="16840"/>
          <w:pgMar w:header="0" w:footer="0" w:top="1600" w:bottom="280" w:left="1020" w:right="1020"/>
        </w:sectPr>
      </w:pPr>
    </w:p>
    <w:p>
      <w:pPr>
        <w:spacing w:before="96"/>
        <w:ind w:left="2756" w:right="1437" w:firstLine="0"/>
        <w:jc w:val="center"/>
        <w:rPr>
          <w:i/>
          <w:sz w:val="20"/>
        </w:rPr>
      </w:pPr>
      <w:r>
        <w:rPr>
          <w:i/>
          <w:color w:val="231F20"/>
          <w:spacing w:val="-3"/>
          <w:sz w:val="20"/>
        </w:rPr>
        <w:t>ANNEXURE</w:t>
      </w:r>
    </w:p>
    <w:p>
      <w:pPr>
        <w:spacing w:line="300" w:lineRule="auto" w:before="178"/>
        <w:ind w:left="2760" w:right="1437" w:firstLine="0"/>
        <w:jc w:val="center"/>
        <w:rPr>
          <w:sz w:val="20"/>
        </w:rPr>
      </w:pPr>
      <w:r>
        <w:rPr>
          <w:color w:val="231F20"/>
          <w:spacing w:val="-3"/>
          <w:sz w:val="20"/>
        </w:rPr>
        <w:t>E</w:t>
      </w:r>
      <w:r>
        <w:rPr>
          <w:color w:val="231F20"/>
          <w:spacing w:val="-3"/>
          <w:sz w:val="14"/>
        </w:rPr>
        <w:t>XTRACTS FROM </w:t>
      </w:r>
      <w:r>
        <w:rPr>
          <w:color w:val="231F20"/>
          <w:sz w:val="14"/>
        </w:rPr>
        <w:t>THE</w:t>
      </w:r>
      <w:r>
        <w:rPr>
          <w:color w:val="231F20"/>
          <w:spacing w:val="-6"/>
          <w:sz w:val="14"/>
        </w:rPr>
        <w:t> </w:t>
      </w:r>
      <w:r>
        <w:rPr>
          <w:color w:val="231F20"/>
          <w:spacing w:val="-3"/>
          <w:sz w:val="20"/>
        </w:rPr>
        <w:t>I</w:t>
      </w:r>
      <w:r>
        <w:rPr>
          <w:color w:val="231F20"/>
          <w:spacing w:val="-3"/>
          <w:sz w:val="14"/>
        </w:rPr>
        <w:t>NFORMATION</w:t>
      </w:r>
      <w:r>
        <w:rPr>
          <w:color w:val="231F20"/>
          <w:spacing w:val="-11"/>
          <w:sz w:val="14"/>
        </w:rPr>
        <w:t> </w:t>
      </w:r>
      <w:r>
        <w:rPr>
          <w:color w:val="231F20"/>
          <w:sz w:val="20"/>
        </w:rPr>
        <w:t>T</w:t>
      </w:r>
      <w:r>
        <w:rPr>
          <w:color w:val="231F20"/>
          <w:sz w:val="14"/>
        </w:rPr>
        <w:t>ECHNOLOGY</w:t>
      </w:r>
      <w:r>
        <w:rPr>
          <w:color w:val="231F20"/>
          <w:spacing w:val="-15"/>
          <w:sz w:val="14"/>
        </w:rPr>
        <w:t> </w:t>
      </w:r>
      <w:r>
        <w:rPr>
          <w:color w:val="231F20"/>
          <w:sz w:val="20"/>
        </w:rPr>
        <w:t>A</w:t>
      </w:r>
      <w:r>
        <w:rPr>
          <w:color w:val="231F20"/>
          <w:sz w:val="14"/>
        </w:rPr>
        <w:t>CT</w:t>
      </w:r>
      <w:r>
        <w:rPr>
          <w:color w:val="231F20"/>
          <w:sz w:val="20"/>
        </w:rPr>
        <w:t>,</w:t>
      </w:r>
      <w:r>
        <w:rPr>
          <w:color w:val="231F20"/>
          <w:spacing w:val="-22"/>
          <w:sz w:val="20"/>
        </w:rPr>
        <w:t> </w:t>
      </w:r>
      <w:r>
        <w:rPr>
          <w:color w:val="231F20"/>
          <w:sz w:val="20"/>
        </w:rPr>
        <w:t>2000 </w:t>
      </w:r>
      <w:r>
        <w:rPr>
          <w:color w:val="231F20"/>
          <w:spacing w:val="-4"/>
          <w:sz w:val="20"/>
        </w:rPr>
        <w:t>(21</w:t>
      </w:r>
      <w:r>
        <w:rPr>
          <w:color w:val="231F20"/>
          <w:spacing w:val="-27"/>
          <w:sz w:val="20"/>
        </w:rPr>
        <w:t> </w:t>
      </w:r>
      <w:r>
        <w:rPr>
          <w:color w:val="231F20"/>
          <w:spacing w:val="-4"/>
          <w:sz w:val="14"/>
        </w:rPr>
        <w:t>OF </w:t>
      </w:r>
      <w:r>
        <w:rPr>
          <w:color w:val="231F20"/>
          <w:spacing w:val="-6"/>
          <w:sz w:val="20"/>
        </w:rPr>
        <w:t>2000)</w:t>
      </w:r>
    </w:p>
    <w:p>
      <w:pPr>
        <w:pStyle w:val="Heading1"/>
        <w:tabs>
          <w:tab w:pos="2739" w:val="left" w:leader="none"/>
          <w:tab w:pos="4151" w:val="left" w:leader="none"/>
          <w:tab w:pos="5563" w:val="left" w:leader="none"/>
          <w:tab w:pos="6975" w:val="left" w:leader="none"/>
          <w:tab w:pos="8387" w:val="left" w:leader="none"/>
        </w:tabs>
        <w:spacing w:before="84"/>
        <w:ind w:left="1327"/>
      </w:pPr>
      <w:r>
        <w:rPr>
          <w:color w:val="231F20"/>
        </w:rPr>
        <w:t>*</w:t>
        <w:tab/>
        <w:t>*</w:t>
        <w:tab/>
        <w:t>*</w:t>
        <w:tab/>
        <w:t>*</w:t>
        <w:tab/>
        <w:t>*</w:t>
        <w:tab/>
      </w:r>
      <w:r>
        <w:rPr>
          <w:color w:val="231F20"/>
          <w:spacing w:val="-14"/>
        </w:rPr>
        <w:t>*</w:t>
      </w:r>
    </w:p>
    <w:p>
      <w:pPr>
        <w:pStyle w:val="BodyText"/>
        <w:spacing w:line="249" w:lineRule="auto" w:before="136"/>
        <w:ind w:left="1330" w:firstLine="480"/>
        <w:jc w:val="both"/>
      </w:pPr>
      <w:r>
        <w:rPr>
          <w:b/>
          <w:color w:val="231F20"/>
        </w:rPr>
        <w:t>43A.</w:t>
      </w:r>
      <w:r>
        <w:rPr>
          <w:b/>
          <w:color w:val="231F20"/>
          <w:spacing w:val="-11"/>
        </w:rPr>
        <w:t> </w:t>
      </w:r>
      <w:r>
        <w:rPr>
          <w:color w:val="231F20"/>
        </w:rPr>
        <w:t>Where</w:t>
      </w:r>
      <w:r>
        <w:rPr>
          <w:color w:val="231F20"/>
          <w:spacing w:val="-11"/>
        </w:rPr>
        <w:t> </w:t>
      </w:r>
      <w:r>
        <w:rPr>
          <w:color w:val="231F20"/>
        </w:rPr>
        <w:t>a</w:t>
      </w:r>
      <w:r>
        <w:rPr>
          <w:color w:val="231F20"/>
          <w:spacing w:val="-12"/>
        </w:rPr>
        <w:t> </w:t>
      </w:r>
      <w:r>
        <w:rPr>
          <w:color w:val="231F20"/>
        </w:rPr>
        <w:t>body</w:t>
      </w:r>
      <w:r>
        <w:rPr>
          <w:color w:val="231F20"/>
          <w:spacing w:val="-11"/>
        </w:rPr>
        <w:t> </w:t>
      </w:r>
      <w:r>
        <w:rPr>
          <w:color w:val="231F20"/>
        </w:rPr>
        <w:t>corporate,</w:t>
      </w:r>
      <w:r>
        <w:rPr>
          <w:color w:val="231F20"/>
          <w:spacing w:val="-12"/>
        </w:rPr>
        <w:t> </w:t>
      </w:r>
      <w:r>
        <w:rPr>
          <w:color w:val="231F20"/>
        </w:rPr>
        <w:t>possessing,</w:t>
      </w:r>
      <w:r>
        <w:rPr>
          <w:color w:val="231F20"/>
          <w:spacing w:val="-11"/>
        </w:rPr>
        <w:t> </w:t>
      </w:r>
      <w:r>
        <w:rPr>
          <w:color w:val="231F20"/>
        </w:rPr>
        <w:t>dealing</w:t>
      </w:r>
      <w:r>
        <w:rPr>
          <w:color w:val="231F20"/>
          <w:spacing w:val="-12"/>
        </w:rPr>
        <w:t> </w:t>
      </w:r>
      <w:r>
        <w:rPr>
          <w:color w:val="231F20"/>
        </w:rPr>
        <w:t>or</w:t>
      </w:r>
      <w:r>
        <w:rPr>
          <w:color w:val="231F20"/>
          <w:spacing w:val="-11"/>
        </w:rPr>
        <w:t> </w:t>
      </w:r>
      <w:r>
        <w:rPr>
          <w:color w:val="231F20"/>
        </w:rPr>
        <w:t>handling</w:t>
      </w:r>
      <w:r>
        <w:rPr>
          <w:color w:val="231F20"/>
          <w:spacing w:val="-11"/>
        </w:rPr>
        <w:t> </w:t>
      </w:r>
      <w:r>
        <w:rPr>
          <w:color w:val="231F20"/>
        </w:rPr>
        <w:t>any</w:t>
      </w:r>
      <w:r>
        <w:rPr>
          <w:color w:val="231F20"/>
          <w:spacing w:val="-12"/>
        </w:rPr>
        <w:t> </w:t>
      </w:r>
      <w:r>
        <w:rPr>
          <w:color w:val="231F20"/>
        </w:rPr>
        <w:t>sensitive</w:t>
      </w:r>
      <w:r>
        <w:rPr>
          <w:color w:val="231F20"/>
          <w:spacing w:val="-11"/>
        </w:rPr>
        <w:t> </w:t>
      </w:r>
      <w:r>
        <w:rPr>
          <w:color w:val="231F20"/>
        </w:rPr>
        <w:t>personal data</w:t>
      </w:r>
      <w:r>
        <w:rPr>
          <w:color w:val="231F20"/>
          <w:spacing w:val="-11"/>
        </w:rPr>
        <w:t> </w:t>
      </w:r>
      <w:r>
        <w:rPr>
          <w:color w:val="231F20"/>
        </w:rPr>
        <w:t>or</w:t>
      </w:r>
      <w:r>
        <w:rPr>
          <w:color w:val="231F20"/>
          <w:spacing w:val="-10"/>
        </w:rPr>
        <w:t> </w:t>
      </w:r>
      <w:r>
        <w:rPr>
          <w:color w:val="231F20"/>
        </w:rPr>
        <w:t>information</w:t>
      </w:r>
      <w:r>
        <w:rPr>
          <w:color w:val="231F20"/>
          <w:spacing w:val="-10"/>
        </w:rPr>
        <w:t> </w:t>
      </w:r>
      <w:r>
        <w:rPr>
          <w:color w:val="231F20"/>
        </w:rPr>
        <w:t>in</w:t>
      </w:r>
      <w:r>
        <w:rPr>
          <w:color w:val="231F20"/>
          <w:spacing w:val="-11"/>
        </w:rPr>
        <w:t> </w:t>
      </w:r>
      <w:r>
        <w:rPr>
          <w:color w:val="231F20"/>
        </w:rPr>
        <w:t>a</w:t>
      </w:r>
      <w:r>
        <w:rPr>
          <w:color w:val="231F20"/>
          <w:spacing w:val="-10"/>
        </w:rPr>
        <w:t> </w:t>
      </w:r>
      <w:r>
        <w:rPr>
          <w:color w:val="231F20"/>
        </w:rPr>
        <w:t>computer</w:t>
      </w:r>
      <w:r>
        <w:rPr>
          <w:color w:val="231F20"/>
          <w:spacing w:val="-10"/>
        </w:rPr>
        <w:t> </w:t>
      </w:r>
      <w:r>
        <w:rPr>
          <w:color w:val="231F20"/>
        </w:rPr>
        <w:t>resource</w:t>
      </w:r>
      <w:r>
        <w:rPr>
          <w:color w:val="231F20"/>
          <w:spacing w:val="-11"/>
        </w:rPr>
        <w:t> </w:t>
      </w:r>
      <w:r>
        <w:rPr>
          <w:color w:val="231F20"/>
        </w:rPr>
        <w:t>which</w:t>
      </w:r>
      <w:r>
        <w:rPr>
          <w:color w:val="231F20"/>
          <w:spacing w:val="-10"/>
        </w:rPr>
        <w:t> </w:t>
      </w:r>
      <w:r>
        <w:rPr>
          <w:color w:val="231F20"/>
        </w:rPr>
        <w:t>it</w:t>
      </w:r>
      <w:r>
        <w:rPr>
          <w:color w:val="231F20"/>
          <w:spacing w:val="-10"/>
        </w:rPr>
        <w:t> </w:t>
      </w:r>
      <w:r>
        <w:rPr>
          <w:color w:val="231F20"/>
        </w:rPr>
        <w:t>owns,</w:t>
      </w:r>
      <w:r>
        <w:rPr>
          <w:color w:val="231F20"/>
          <w:spacing w:val="-11"/>
        </w:rPr>
        <w:t> </w:t>
      </w:r>
      <w:r>
        <w:rPr>
          <w:color w:val="231F20"/>
        </w:rPr>
        <w:t>controls</w:t>
      </w:r>
      <w:r>
        <w:rPr>
          <w:color w:val="231F20"/>
          <w:spacing w:val="-10"/>
        </w:rPr>
        <w:t> </w:t>
      </w:r>
      <w:r>
        <w:rPr>
          <w:color w:val="231F20"/>
        </w:rPr>
        <w:t>or</w:t>
      </w:r>
      <w:r>
        <w:rPr>
          <w:color w:val="231F20"/>
          <w:spacing w:val="-10"/>
        </w:rPr>
        <w:t> </w:t>
      </w:r>
      <w:r>
        <w:rPr>
          <w:color w:val="231F20"/>
        </w:rPr>
        <w:t>operates,</w:t>
      </w:r>
      <w:r>
        <w:rPr>
          <w:color w:val="231F20"/>
          <w:spacing w:val="-11"/>
        </w:rPr>
        <w:t> </w:t>
      </w:r>
      <w:r>
        <w:rPr>
          <w:color w:val="231F20"/>
        </w:rPr>
        <w:t>is</w:t>
      </w:r>
      <w:r>
        <w:rPr>
          <w:color w:val="231F20"/>
          <w:spacing w:val="-10"/>
        </w:rPr>
        <w:t> </w:t>
      </w:r>
      <w:r>
        <w:rPr>
          <w:color w:val="231F20"/>
        </w:rPr>
        <w:t>negligent in</w:t>
      </w:r>
      <w:r>
        <w:rPr>
          <w:color w:val="231F20"/>
          <w:spacing w:val="-11"/>
        </w:rPr>
        <w:t> </w:t>
      </w:r>
      <w:r>
        <w:rPr>
          <w:color w:val="231F20"/>
        </w:rPr>
        <w:t>implementing</w:t>
      </w:r>
      <w:r>
        <w:rPr>
          <w:color w:val="231F20"/>
          <w:spacing w:val="-10"/>
        </w:rPr>
        <w:t> </w:t>
      </w:r>
      <w:r>
        <w:rPr>
          <w:color w:val="231F20"/>
        </w:rPr>
        <w:t>and</w:t>
      </w:r>
      <w:r>
        <w:rPr>
          <w:color w:val="231F20"/>
          <w:spacing w:val="-11"/>
        </w:rPr>
        <w:t> </w:t>
      </w:r>
      <w:r>
        <w:rPr>
          <w:color w:val="231F20"/>
        </w:rPr>
        <w:t>maintaining</w:t>
      </w:r>
      <w:r>
        <w:rPr>
          <w:color w:val="231F20"/>
          <w:spacing w:val="-10"/>
        </w:rPr>
        <w:t> </w:t>
      </w:r>
      <w:r>
        <w:rPr>
          <w:color w:val="231F20"/>
        </w:rPr>
        <w:t>reasonable</w:t>
      </w:r>
      <w:r>
        <w:rPr>
          <w:color w:val="231F20"/>
          <w:spacing w:val="-11"/>
        </w:rPr>
        <w:t> </w:t>
      </w:r>
      <w:r>
        <w:rPr>
          <w:color w:val="231F20"/>
        </w:rPr>
        <w:t>security</w:t>
      </w:r>
      <w:r>
        <w:rPr>
          <w:color w:val="231F20"/>
          <w:spacing w:val="-10"/>
        </w:rPr>
        <w:t> </w:t>
      </w:r>
      <w:r>
        <w:rPr>
          <w:color w:val="231F20"/>
        </w:rPr>
        <w:t>practices</w:t>
      </w:r>
      <w:r>
        <w:rPr>
          <w:color w:val="231F20"/>
          <w:spacing w:val="-10"/>
        </w:rPr>
        <w:t> </w:t>
      </w:r>
      <w:r>
        <w:rPr>
          <w:color w:val="231F20"/>
        </w:rPr>
        <w:t>and</w:t>
      </w:r>
      <w:r>
        <w:rPr>
          <w:color w:val="231F20"/>
          <w:spacing w:val="-11"/>
        </w:rPr>
        <w:t> </w:t>
      </w:r>
      <w:r>
        <w:rPr>
          <w:color w:val="231F20"/>
        </w:rPr>
        <w:t>procedures</w:t>
      </w:r>
      <w:r>
        <w:rPr>
          <w:color w:val="231F20"/>
          <w:spacing w:val="-10"/>
        </w:rPr>
        <w:t> </w:t>
      </w:r>
      <w:r>
        <w:rPr>
          <w:color w:val="231F20"/>
        </w:rPr>
        <w:t>and</w:t>
      </w:r>
      <w:r>
        <w:rPr>
          <w:color w:val="231F20"/>
          <w:spacing w:val="-11"/>
        </w:rPr>
        <w:t> </w:t>
      </w:r>
      <w:r>
        <w:rPr>
          <w:color w:val="231F20"/>
        </w:rPr>
        <w:t>thereby causes</w:t>
      </w:r>
      <w:r>
        <w:rPr>
          <w:color w:val="231F20"/>
          <w:spacing w:val="-8"/>
        </w:rPr>
        <w:t> </w:t>
      </w:r>
      <w:r>
        <w:rPr>
          <w:color w:val="231F20"/>
        </w:rPr>
        <w:t>wrongful</w:t>
      </w:r>
      <w:r>
        <w:rPr>
          <w:color w:val="231F20"/>
          <w:spacing w:val="-8"/>
        </w:rPr>
        <w:t> </w:t>
      </w:r>
      <w:r>
        <w:rPr>
          <w:color w:val="231F20"/>
        </w:rPr>
        <w:t>loss</w:t>
      </w:r>
      <w:r>
        <w:rPr>
          <w:color w:val="231F20"/>
          <w:spacing w:val="-8"/>
        </w:rPr>
        <w:t> </w:t>
      </w:r>
      <w:r>
        <w:rPr>
          <w:color w:val="231F20"/>
        </w:rPr>
        <w:t>or</w:t>
      </w:r>
      <w:r>
        <w:rPr>
          <w:color w:val="231F20"/>
          <w:spacing w:val="-8"/>
        </w:rPr>
        <w:t> </w:t>
      </w:r>
      <w:r>
        <w:rPr>
          <w:color w:val="231F20"/>
        </w:rPr>
        <w:t>wrongful</w:t>
      </w:r>
      <w:r>
        <w:rPr>
          <w:color w:val="231F20"/>
          <w:spacing w:val="-8"/>
        </w:rPr>
        <w:t> </w:t>
      </w:r>
      <w:r>
        <w:rPr>
          <w:color w:val="231F20"/>
        </w:rPr>
        <w:t>gain</w:t>
      </w:r>
      <w:r>
        <w:rPr>
          <w:color w:val="231F20"/>
          <w:spacing w:val="-8"/>
        </w:rPr>
        <w:t> </w:t>
      </w:r>
      <w:r>
        <w:rPr>
          <w:color w:val="231F20"/>
        </w:rPr>
        <w:t>to</w:t>
      </w:r>
      <w:r>
        <w:rPr>
          <w:color w:val="231F20"/>
          <w:spacing w:val="-8"/>
        </w:rPr>
        <w:t> </w:t>
      </w:r>
      <w:r>
        <w:rPr>
          <w:color w:val="231F20"/>
        </w:rPr>
        <w:t>any</w:t>
      </w:r>
      <w:r>
        <w:rPr>
          <w:color w:val="231F20"/>
          <w:spacing w:val="-8"/>
        </w:rPr>
        <w:t> </w:t>
      </w:r>
      <w:r>
        <w:rPr>
          <w:color w:val="231F20"/>
        </w:rPr>
        <w:t>person,</w:t>
      </w:r>
      <w:r>
        <w:rPr>
          <w:color w:val="231F20"/>
          <w:spacing w:val="-8"/>
        </w:rPr>
        <w:t> </w:t>
      </w:r>
      <w:r>
        <w:rPr>
          <w:color w:val="231F20"/>
        </w:rPr>
        <w:t>such</w:t>
      </w:r>
      <w:r>
        <w:rPr>
          <w:color w:val="231F20"/>
          <w:spacing w:val="-8"/>
        </w:rPr>
        <w:t> </w:t>
      </w:r>
      <w:r>
        <w:rPr>
          <w:color w:val="231F20"/>
        </w:rPr>
        <w:t>body</w:t>
      </w:r>
      <w:r>
        <w:rPr>
          <w:color w:val="231F20"/>
          <w:spacing w:val="-7"/>
        </w:rPr>
        <w:t> </w:t>
      </w:r>
      <w:r>
        <w:rPr>
          <w:color w:val="231F20"/>
        </w:rPr>
        <w:t>corporate</w:t>
      </w:r>
      <w:r>
        <w:rPr>
          <w:color w:val="231F20"/>
          <w:spacing w:val="-8"/>
        </w:rPr>
        <w:t> </w:t>
      </w:r>
      <w:r>
        <w:rPr>
          <w:color w:val="231F20"/>
        </w:rPr>
        <w:t>shall</w:t>
      </w:r>
      <w:r>
        <w:rPr>
          <w:color w:val="231F20"/>
          <w:spacing w:val="-8"/>
        </w:rPr>
        <w:t> </w:t>
      </w:r>
      <w:r>
        <w:rPr>
          <w:color w:val="231F20"/>
        </w:rPr>
        <w:t>be</w:t>
      </w:r>
      <w:r>
        <w:rPr>
          <w:color w:val="231F20"/>
          <w:spacing w:val="-8"/>
        </w:rPr>
        <w:t> </w:t>
      </w:r>
      <w:r>
        <w:rPr>
          <w:color w:val="231F20"/>
        </w:rPr>
        <w:t>liable</w:t>
      </w:r>
      <w:r>
        <w:rPr>
          <w:color w:val="231F20"/>
          <w:spacing w:val="-8"/>
        </w:rPr>
        <w:t> </w:t>
      </w:r>
      <w:r>
        <w:rPr>
          <w:color w:val="231F20"/>
        </w:rPr>
        <w:t>to pay damages by way of compensation to the person so</w:t>
      </w:r>
      <w:r>
        <w:rPr>
          <w:color w:val="231F20"/>
          <w:spacing w:val="1"/>
        </w:rPr>
        <w:t> </w:t>
      </w:r>
      <w:r>
        <w:rPr>
          <w:color w:val="231F20"/>
        </w:rPr>
        <w:t>affected.</w:t>
      </w:r>
    </w:p>
    <w:p>
      <w:pPr>
        <w:spacing w:before="124"/>
        <w:ind w:left="1810" w:right="0" w:firstLine="0"/>
        <w:jc w:val="left"/>
        <w:rPr>
          <w:sz w:val="20"/>
        </w:rPr>
      </w:pPr>
      <w:r>
        <w:rPr>
          <w:i/>
          <w:color w:val="231F20"/>
          <w:sz w:val="20"/>
        </w:rPr>
        <w:t>Explanation.</w:t>
      </w:r>
      <w:r>
        <w:rPr>
          <w:color w:val="231F20"/>
          <w:sz w:val="20"/>
        </w:rPr>
        <w:t>—For the purposes of this section,—</w:t>
      </w:r>
    </w:p>
    <w:p>
      <w:pPr>
        <w:pStyle w:val="ListParagraph"/>
        <w:numPr>
          <w:ilvl w:val="1"/>
          <w:numId w:val="100"/>
        </w:numPr>
        <w:tabs>
          <w:tab w:pos="2511" w:val="left" w:leader="none"/>
        </w:tabs>
        <w:spacing w:line="249" w:lineRule="auto" w:before="130" w:after="0"/>
        <w:ind w:left="1810" w:right="0" w:firstLine="480"/>
        <w:jc w:val="both"/>
        <w:rPr>
          <w:sz w:val="20"/>
        </w:rPr>
      </w:pPr>
      <w:r>
        <w:rPr>
          <w:color w:val="231F20"/>
          <w:sz w:val="20"/>
        </w:rPr>
        <w:t>"body</w:t>
      </w:r>
      <w:r>
        <w:rPr>
          <w:color w:val="231F20"/>
          <w:spacing w:val="-27"/>
          <w:sz w:val="20"/>
        </w:rPr>
        <w:t> </w:t>
      </w:r>
      <w:r>
        <w:rPr>
          <w:color w:val="231F20"/>
          <w:sz w:val="20"/>
        </w:rPr>
        <w:t>corporate"</w:t>
      </w:r>
      <w:r>
        <w:rPr>
          <w:color w:val="231F20"/>
          <w:spacing w:val="-26"/>
          <w:sz w:val="20"/>
        </w:rPr>
        <w:t> </w:t>
      </w:r>
      <w:r>
        <w:rPr>
          <w:color w:val="231F20"/>
          <w:sz w:val="20"/>
        </w:rPr>
        <w:t>means</w:t>
      </w:r>
      <w:r>
        <w:rPr>
          <w:color w:val="231F20"/>
          <w:spacing w:val="-26"/>
          <w:sz w:val="20"/>
        </w:rPr>
        <w:t> </w:t>
      </w:r>
      <w:r>
        <w:rPr>
          <w:color w:val="231F20"/>
          <w:sz w:val="20"/>
        </w:rPr>
        <w:t>any</w:t>
      </w:r>
      <w:r>
        <w:rPr>
          <w:color w:val="231F20"/>
          <w:spacing w:val="-26"/>
          <w:sz w:val="20"/>
        </w:rPr>
        <w:t> </w:t>
      </w:r>
      <w:r>
        <w:rPr>
          <w:color w:val="231F20"/>
          <w:sz w:val="20"/>
        </w:rPr>
        <w:t>company</w:t>
      </w:r>
      <w:r>
        <w:rPr>
          <w:color w:val="231F20"/>
          <w:spacing w:val="-26"/>
          <w:sz w:val="20"/>
        </w:rPr>
        <w:t> </w:t>
      </w:r>
      <w:r>
        <w:rPr>
          <w:color w:val="231F20"/>
          <w:sz w:val="20"/>
        </w:rPr>
        <w:t>and</w:t>
      </w:r>
      <w:r>
        <w:rPr>
          <w:color w:val="231F20"/>
          <w:spacing w:val="-26"/>
          <w:sz w:val="20"/>
        </w:rPr>
        <w:t> </w:t>
      </w:r>
      <w:r>
        <w:rPr>
          <w:color w:val="231F20"/>
          <w:sz w:val="20"/>
        </w:rPr>
        <w:t>includes</w:t>
      </w:r>
      <w:r>
        <w:rPr>
          <w:color w:val="231F20"/>
          <w:spacing w:val="-26"/>
          <w:sz w:val="20"/>
        </w:rPr>
        <w:t> </w:t>
      </w:r>
      <w:r>
        <w:rPr>
          <w:color w:val="231F20"/>
          <w:sz w:val="20"/>
        </w:rPr>
        <w:t>a</w:t>
      </w:r>
      <w:r>
        <w:rPr>
          <w:color w:val="231F20"/>
          <w:spacing w:val="-27"/>
          <w:sz w:val="20"/>
        </w:rPr>
        <w:t> </w:t>
      </w:r>
      <w:r>
        <w:rPr>
          <w:color w:val="231F20"/>
          <w:sz w:val="20"/>
        </w:rPr>
        <w:t>firm,</w:t>
      </w:r>
      <w:r>
        <w:rPr>
          <w:color w:val="231F20"/>
          <w:spacing w:val="-26"/>
          <w:sz w:val="20"/>
        </w:rPr>
        <w:t> </w:t>
      </w:r>
      <w:r>
        <w:rPr>
          <w:color w:val="231F20"/>
          <w:sz w:val="20"/>
        </w:rPr>
        <w:t>sole</w:t>
      </w:r>
      <w:r>
        <w:rPr>
          <w:color w:val="231F20"/>
          <w:spacing w:val="-26"/>
          <w:sz w:val="20"/>
        </w:rPr>
        <w:t> </w:t>
      </w:r>
      <w:r>
        <w:rPr>
          <w:color w:val="231F20"/>
          <w:sz w:val="20"/>
        </w:rPr>
        <w:t>proprietorship or</w:t>
      </w:r>
      <w:r>
        <w:rPr>
          <w:color w:val="231F20"/>
          <w:spacing w:val="-7"/>
          <w:sz w:val="20"/>
        </w:rPr>
        <w:t> </w:t>
      </w:r>
      <w:r>
        <w:rPr>
          <w:color w:val="231F20"/>
          <w:sz w:val="20"/>
        </w:rPr>
        <w:t>other</w:t>
      </w:r>
      <w:r>
        <w:rPr>
          <w:color w:val="231F20"/>
          <w:spacing w:val="-7"/>
          <w:sz w:val="20"/>
        </w:rPr>
        <w:t> </w:t>
      </w:r>
      <w:r>
        <w:rPr>
          <w:color w:val="231F20"/>
          <w:sz w:val="20"/>
        </w:rPr>
        <w:t>association</w:t>
      </w:r>
      <w:r>
        <w:rPr>
          <w:color w:val="231F20"/>
          <w:spacing w:val="-7"/>
          <w:sz w:val="20"/>
        </w:rPr>
        <w:t> </w:t>
      </w:r>
      <w:r>
        <w:rPr>
          <w:color w:val="231F20"/>
          <w:sz w:val="20"/>
        </w:rPr>
        <w:t>of</w:t>
      </w:r>
      <w:r>
        <w:rPr>
          <w:color w:val="231F20"/>
          <w:spacing w:val="-6"/>
          <w:sz w:val="20"/>
        </w:rPr>
        <w:t> </w:t>
      </w:r>
      <w:r>
        <w:rPr>
          <w:color w:val="231F20"/>
          <w:sz w:val="20"/>
        </w:rPr>
        <w:t>individuals</w:t>
      </w:r>
      <w:r>
        <w:rPr>
          <w:color w:val="231F20"/>
          <w:spacing w:val="-7"/>
          <w:sz w:val="20"/>
        </w:rPr>
        <w:t> </w:t>
      </w:r>
      <w:r>
        <w:rPr>
          <w:color w:val="231F20"/>
          <w:sz w:val="20"/>
        </w:rPr>
        <w:t>engaged</w:t>
      </w:r>
      <w:r>
        <w:rPr>
          <w:color w:val="231F20"/>
          <w:spacing w:val="-7"/>
          <w:sz w:val="20"/>
        </w:rPr>
        <w:t> </w:t>
      </w:r>
      <w:r>
        <w:rPr>
          <w:color w:val="231F20"/>
          <w:sz w:val="20"/>
        </w:rPr>
        <w:t>in</w:t>
      </w:r>
      <w:r>
        <w:rPr>
          <w:color w:val="231F20"/>
          <w:spacing w:val="-6"/>
          <w:sz w:val="20"/>
        </w:rPr>
        <w:t> </w:t>
      </w:r>
      <w:r>
        <w:rPr>
          <w:color w:val="231F20"/>
          <w:sz w:val="20"/>
        </w:rPr>
        <w:t>commercial</w:t>
      </w:r>
      <w:r>
        <w:rPr>
          <w:color w:val="231F20"/>
          <w:spacing w:val="-7"/>
          <w:sz w:val="20"/>
        </w:rPr>
        <w:t> </w:t>
      </w:r>
      <w:r>
        <w:rPr>
          <w:color w:val="231F20"/>
          <w:sz w:val="20"/>
        </w:rPr>
        <w:t>or</w:t>
      </w:r>
      <w:r>
        <w:rPr>
          <w:color w:val="231F20"/>
          <w:spacing w:val="-7"/>
          <w:sz w:val="20"/>
        </w:rPr>
        <w:t> </w:t>
      </w:r>
      <w:r>
        <w:rPr>
          <w:color w:val="231F20"/>
          <w:sz w:val="20"/>
        </w:rPr>
        <w:t>professional</w:t>
      </w:r>
      <w:r>
        <w:rPr>
          <w:color w:val="231F20"/>
          <w:spacing w:val="-6"/>
          <w:sz w:val="20"/>
        </w:rPr>
        <w:t> </w:t>
      </w:r>
      <w:r>
        <w:rPr>
          <w:color w:val="231F20"/>
          <w:sz w:val="20"/>
        </w:rPr>
        <w:t>activities;</w:t>
      </w:r>
    </w:p>
    <w:p>
      <w:pPr>
        <w:pStyle w:val="ListParagraph"/>
        <w:numPr>
          <w:ilvl w:val="1"/>
          <w:numId w:val="100"/>
        </w:numPr>
        <w:tabs>
          <w:tab w:pos="2610" w:val="left" w:leader="none"/>
        </w:tabs>
        <w:spacing w:line="249" w:lineRule="auto" w:before="121" w:after="0"/>
        <w:ind w:left="1810" w:right="0" w:firstLine="480"/>
        <w:jc w:val="both"/>
        <w:rPr>
          <w:sz w:val="20"/>
        </w:rPr>
      </w:pPr>
      <w:r>
        <w:rPr>
          <w:color w:val="231F20"/>
          <w:sz w:val="20"/>
        </w:rPr>
        <w:t>"reasonable security practices and procedures" means security practices and procedures designed to protect such information from unauthorised access, </w:t>
      </w:r>
      <w:r>
        <w:rPr>
          <w:color w:val="231F20"/>
          <w:spacing w:val="-5"/>
          <w:sz w:val="20"/>
        </w:rPr>
        <w:t>damage,</w:t>
      </w:r>
      <w:r>
        <w:rPr>
          <w:color w:val="231F20"/>
          <w:spacing w:val="-19"/>
          <w:sz w:val="20"/>
        </w:rPr>
        <w:t> </w:t>
      </w:r>
      <w:r>
        <w:rPr>
          <w:color w:val="231F20"/>
          <w:spacing w:val="-4"/>
          <w:sz w:val="20"/>
        </w:rPr>
        <w:t>use,</w:t>
      </w:r>
      <w:r>
        <w:rPr>
          <w:color w:val="231F20"/>
          <w:spacing w:val="-19"/>
          <w:sz w:val="20"/>
        </w:rPr>
        <w:t> </w:t>
      </w:r>
      <w:r>
        <w:rPr>
          <w:color w:val="231F20"/>
          <w:spacing w:val="-5"/>
          <w:sz w:val="20"/>
        </w:rPr>
        <w:t>modification,</w:t>
      </w:r>
      <w:r>
        <w:rPr>
          <w:color w:val="231F20"/>
          <w:spacing w:val="-19"/>
          <w:sz w:val="20"/>
        </w:rPr>
        <w:t> </w:t>
      </w:r>
      <w:r>
        <w:rPr>
          <w:color w:val="231F20"/>
          <w:spacing w:val="-5"/>
          <w:sz w:val="20"/>
        </w:rPr>
        <w:t>disclosure</w:t>
      </w:r>
      <w:r>
        <w:rPr>
          <w:color w:val="231F20"/>
          <w:spacing w:val="-18"/>
          <w:sz w:val="20"/>
        </w:rPr>
        <w:t> </w:t>
      </w:r>
      <w:r>
        <w:rPr>
          <w:color w:val="231F20"/>
          <w:spacing w:val="-3"/>
          <w:sz w:val="20"/>
        </w:rPr>
        <w:t>or</w:t>
      </w:r>
      <w:r>
        <w:rPr>
          <w:color w:val="231F20"/>
          <w:spacing w:val="-19"/>
          <w:sz w:val="20"/>
        </w:rPr>
        <w:t> </w:t>
      </w:r>
      <w:r>
        <w:rPr>
          <w:color w:val="231F20"/>
          <w:spacing w:val="-5"/>
          <w:sz w:val="20"/>
        </w:rPr>
        <w:t>impairment,</w:t>
      </w:r>
      <w:r>
        <w:rPr>
          <w:color w:val="231F20"/>
          <w:spacing w:val="-19"/>
          <w:sz w:val="20"/>
        </w:rPr>
        <w:t> </w:t>
      </w:r>
      <w:r>
        <w:rPr>
          <w:color w:val="231F20"/>
          <w:spacing w:val="-3"/>
          <w:sz w:val="20"/>
        </w:rPr>
        <w:t>as</w:t>
      </w:r>
      <w:r>
        <w:rPr>
          <w:color w:val="231F20"/>
          <w:spacing w:val="-18"/>
          <w:sz w:val="20"/>
        </w:rPr>
        <w:t> </w:t>
      </w:r>
      <w:r>
        <w:rPr>
          <w:color w:val="231F20"/>
          <w:spacing w:val="-4"/>
          <w:sz w:val="20"/>
        </w:rPr>
        <w:t>may</w:t>
      </w:r>
      <w:r>
        <w:rPr>
          <w:color w:val="231F20"/>
          <w:spacing w:val="-19"/>
          <w:sz w:val="20"/>
        </w:rPr>
        <w:t> </w:t>
      </w:r>
      <w:r>
        <w:rPr>
          <w:color w:val="231F20"/>
          <w:spacing w:val="-3"/>
          <w:sz w:val="20"/>
        </w:rPr>
        <w:t>be</w:t>
      </w:r>
      <w:r>
        <w:rPr>
          <w:color w:val="231F20"/>
          <w:spacing w:val="-19"/>
          <w:sz w:val="20"/>
        </w:rPr>
        <w:t> </w:t>
      </w:r>
      <w:r>
        <w:rPr>
          <w:color w:val="231F20"/>
          <w:spacing w:val="-5"/>
          <w:sz w:val="20"/>
        </w:rPr>
        <w:t>specified</w:t>
      </w:r>
      <w:r>
        <w:rPr>
          <w:color w:val="231F20"/>
          <w:spacing w:val="-18"/>
          <w:sz w:val="20"/>
        </w:rPr>
        <w:t> </w:t>
      </w:r>
      <w:r>
        <w:rPr>
          <w:color w:val="231F20"/>
          <w:spacing w:val="-3"/>
          <w:sz w:val="20"/>
        </w:rPr>
        <w:t>in</w:t>
      </w:r>
      <w:r>
        <w:rPr>
          <w:color w:val="231F20"/>
          <w:spacing w:val="-19"/>
          <w:sz w:val="20"/>
        </w:rPr>
        <w:t> </w:t>
      </w:r>
      <w:r>
        <w:rPr>
          <w:color w:val="231F20"/>
          <w:spacing w:val="-3"/>
          <w:sz w:val="20"/>
        </w:rPr>
        <w:t>an</w:t>
      </w:r>
      <w:r>
        <w:rPr>
          <w:color w:val="231F20"/>
          <w:spacing w:val="-19"/>
          <w:sz w:val="20"/>
        </w:rPr>
        <w:t> </w:t>
      </w:r>
      <w:r>
        <w:rPr>
          <w:color w:val="231F20"/>
          <w:spacing w:val="-5"/>
          <w:sz w:val="20"/>
        </w:rPr>
        <w:t>agreement </w:t>
      </w:r>
      <w:r>
        <w:rPr>
          <w:color w:val="231F20"/>
          <w:sz w:val="20"/>
        </w:rPr>
        <w:t>between</w:t>
      </w:r>
      <w:r>
        <w:rPr>
          <w:color w:val="231F20"/>
          <w:spacing w:val="-16"/>
          <w:sz w:val="20"/>
        </w:rPr>
        <w:t> </w:t>
      </w:r>
      <w:r>
        <w:rPr>
          <w:color w:val="231F20"/>
          <w:sz w:val="20"/>
        </w:rPr>
        <w:t>the</w:t>
      </w:r>
      <w:r>
        <w:rPr>
          <w:color w:val="231F20"/>
          <w:spacing w:val="-16"/>
          <w:sz w:val="20"/>
        </w:rPr>
        <w:t> </w:t>
      </w:r>
      <w:r>
        <w:rPr>
          <w:color w:val="231F20"/>
          <w:sz w:val="20"/>
        </w:rPr>
        <w:t>parties</w:t>
      </w:r>
      <w:r>
        <w:rPr>
          <w:color w:val="231F20"/>
          <w:spacing w:val="-16"/>
          <w:sz w:val="20"/>
        </w:rPr>
        <w:t> </w:t>
      </w:r>
      <w:r>
        <w:rPr>
          <w:color w:val="231F20"/>
          <w:sz w:val="20"/>
        </w:rPr>
        <w:t>or</w:t>
      </w:r>
      <w:r>
        <w:rPr>
          <w:color w:val="231F20"/>
          <w:spacing w:val="-15"/>
          <w:sz w:val="20"/>
        </w:rPr>
        <w:t> </w:t>
      </w:r>
      <w:r>
        <w:rPr>
          <w:color w:val="231F20"/>
          <w:sz w:val="20"/>
        </w:rPr>
        <w:t>as</w:t>
      </w:r>
      <w:r>
        <w:rPr>
          <w:color w:val="231F20"/>
          <w:spacing w:val="-16"/>
          <w:sz w:val="20"/>
        </w:rPr>
        <w:t> </w:t>
      </w:r>
      <w:r>
        <w:rPr>
          <w:color w:val="231F20"/>
          <w:sz w:val="20"/>
        </w:rPr>
        <w:t>may</w:t>
      </w:r>
      <w:r>
        <w:rPr>
          <w:color w:val="231F20"/>
          <w:spacing w:val="-16"/>
          <w:sz w:val="20"/>
        </w:rPr>
        <w:t> </w:t>
      </w:r>
      <w:r>
        <w:rPr>
          <w:color w:val="231F20"/>
          <w:sz w:val="20"/>
        </w:rPr>
        <w:t>be</w:t>
      </w:r>
      <w:r>
        <w:rPr>
          <w:color w:val="231F20"/>
          <w:spacing w:val="-16"/>
          <w:sz w:val="20"/>
        </w:rPr>
        <w:t> </w:t>
      </w:r>
      <w:r>
        <w:rPr>
          <w:color w:val="231F20"/>
          <w:sz w:val="20"/>
        </w:rPr>
        <w:t>specified</w:t>
      </w:r>
      <w:r>
        <w:rPr>
          <w:color w:val="231F20"/>
          <w:spacing w:val="-15"/>
          <w:sz w:val="20"/>
        </w:rPr>
        <w:t> </w:t>
      </w:r>
      <w:r>
        <w:rPr>
          <w:color w:val="231F20"/>
          <w:sz w:val="20"/>
        </w:rPr>
        <w:t>in</w:t>
      </w:r>
      <w:r>
        <w:rPr>
          <w:color w:val="231F20"/>
          <w:spacing w:val="-16"/>
          <w:sz w:val="20"/>
        </w:rPr>
        <w:t> </w:t>
      </w:r>
      <w:r>
        <w:rPr>
          <w:color w:val="231F20"/>
          <w:sz w:val="20"/>
        </w:rPr>
        <w:t>any</w:t>
      </w:r>
      <w:r>
        <w:rPr>
          <w:color w:val="231F20"/>
          <w:spacing w:val="-16"/>
          <w:sz w:val="20"/>
        </w:rPr>
        <w:t> </w:t>
      </w:r>
      <w:r>
        <w:rPr>
          <w:color w:val="231F20"/>
          <w:sz w:val="20"/>
        </w:rPr>
        <w:t>law</w:t>
      </w:r>
      <w:r>
        <w:rPr>
          <w:color w:val="231F20"/>
          <w:spacing w:val="-16"/>
          <w:sz w:val="20"/>
        </w:rPr>
        <w:t> </w:t>
      </w:r>
      <w:r>
        <w:rPr>
          <w:color w:val="231F20"/>
          <w:sz w:val="20"/>
        </w:rPr>
        <w:t>for</w:t>
      </w:r>
      <w:r>
        <w:rPr>
          <w:color w:val="231F20"/>
          <w:spacing w:val="-15"/>
          <w:sz w:val="20"/>
        </w:rPr>
        <w:t> </w:t>
      </w:r>
      <w:r>
        <w:rPr>
          <w:color w:val="231F20"/>
          <w:sz w:val="20"/>
        </w:rPr>
        <w:t>the</w:t>
      </w:r>
      <w:r>
        <w:rPr>
          <w:color w:val="231F20"/>
          <w:spacing w:val="-16"/>
          <w:sz w:val="20"/>
        </w:rPr>
        <w:t> </w:t>
      </w:r>
      <w:r>
        <w:rPr>
          <w:color w:val="231F20"/>
          <w:sz w:val="20"/>
        </w:rPr>
        <w:t>time</w:t>
      </w:r>
      <w:r>
        <w:rPr>
          <w:color w:val="231F20"/>
          <w:spacing w:val="-16"/>
          <w:sz w:val="20"/>
        </w:rPr>
        <w:t> </w:t>
      </w:r>
      <w:r>
        <w:rPr>
          <w:color w:val="231F20"/>
          <w:sz w:val="20"/>
        </w:rPr>
        <w:t>being</w:t>
      </w:r>
      <w:r>
        <w:rPr>
          <w:color w:val="231F20"/>
          <w:spacing w:val="-16"/>
          <w:sz w:val="20"/>
        </w:rPr>
        <w:t> </w:t>
      </w:r>
      <w:r>
        <w:rPr>
          <w:color w:val="231F20"/>
          <w:sz w:val="20"/>
        </w:rPr>
        <w:t>in</w:t>
      </w:r>
      <w:r>
        <w:rPr>
          <w:color w:val="231F20"/>
          <w:spacing w:val="-15"/>
          <w:sz w:val="20"/>
        </w:rPr>
        <w:t> </w:t>
      </w:r>
      <w:r>
        <w:rPr>
          <w:color w:val="231F20"/>
          <w:sz w:val="20"/>
        </w:rPr>
        <w:t>force</w:t>
      </w:r>
      <w:r>
        <w:rPr>
          <w:color w:val="231F20"/>
          <w:spacing w:val="-16"/>
          <w:sz w:val="20"/>
        </w:rPr>
        <w:t> </w:t>
      </w:r>
      <w:r>
        <w:rPr>
          <w:color w:val="231F20"/>
          <w:sz w:val="20"/>
        </w:rPr>
        <w:t>and</w:t>
      </w:r>
      <w:r>
        <w:rPr>
          <w:color w:val="231F20"/>
          <w:spacing w:val="-16"/>
          <w:sz w:val="20"/>
        </w:rPr>
        <w:t> </w:t>
      </w:r>
      <w:r>
        <w:rPr>
          <w:color w:val="231F20"/>
          <w:sz w:val="20"/>
        </w:rPr>
        <w:t>in the absence of such agreement or any </w:t>
      </w:r>
      <w:r>
        <w:rPr>
          <w:color w:val="231F20"/>
          <w:spacing w:val="-5"/>
          <w:sz w:val="20"/>
        </w:rPr>
        <w:t>law, </w:t>
      </w:r>
      <w:r>
        <w:rPr>
          <w:color w:val="231F20"/>
          <w:sz w:val="20"/>
        </w:rPr>
        <w:t>such reasonable security practices and procedures, as may be prescribed by the Central Government in consultation with such professional bodies or associations as it may deem</w:t>
      </w:r>
      <w:r>
        <w:rPr>
          <w:color w:val="231F20"/>
          <w:spacing w:val="31"/>
          <w:sz w:val="20"/>
        </w:rPr>
        <w:t> </w:t>
      </w:r>
      <w:r>
        <w:rPr>
          <w:color w:val="231F20"/>
          <w:sz w:val="20"/>
        </w:rPr>
        <w:t>fit;</w:t>
      </w:r>
    </w:p>
    <w:p>
      <w:pPr>
        <w:pStyle w:val="ListParagraph"/>
        <w:numPr>
          <w:ilvl w:val="1"/>
          <w:numId w:val="100"/>
        </w:numPr>
        <w:tabs>
          <w:tab w:pos="2641" w:val="left" w:leader="none"/>
        </w:tabs>
        <w:spacing w:line="249" w:lineRule="auto" w:before="126" w:after="0"/>
        <w:ind w:left="1810" w:right="1" w:firstLine="480"/>
        <w:jc w:val="both"/>
        <w:rPr>
          <w:sz w:val="20"/>
        </w:rPr>
      </w:pPr>
      <w:r>
        <w:rPr>
          <w:color w:val="231F20"/>
          <w:sz w:val="20"/>
        </w:rPr>
        <w:t>"sensitive personal data or information" means such personal</w:t>
      </w:r>
      <w:r>
        <w:rPr>
          <w:color w:val="231F20"/>
          <w:spacing w:val="-30"/>
          <w:sz w:val="20"/>
        </w:rPr>
        <w:t> </w:t>
      </w:r>
      <w:r>
        <w:rPr>
          <w:color w:val="231F20"/>
          <w:sz w:val="20"/>
        </w:rPr>
        <w:t>information as</w:t>
      </w:r>
      <w:r>
        <w:rPr>
          <w:color w:val="231F20"/>
          <w:spacing w:val="-24"/>
          <w:sz w:val="20"/>
        </w:rPr>
        <w:t> </w:t>
      </w:r>
      <w:r>
        <w:rPr>
          <w:color w:val="231F20"/>
          <w:sz w:val="20"/>
        </w:rPr>
        <w:t>may</w:t>
      </w:r>
      <w:r>
        <w:rPr>
          <w:color w:val="231F20"/>
          <w:spacing w:val="-24"/>
          <w:sz w:val="20"/>
        </w:rPr>
        <w:t> </w:t>
      </w:r>
      <w:r>
        <w:rPr>
          <w:color w:val="231F20"/>
          <w:sz w:val="20"/>
        </w:rPr>
        <w:t>be</w:t>
      </w:r>
      <w:r>
        <w:rPr>
          <w:color w:val="231F20"/>
          <w:spacing w:val="-25"/>
          <w:sz w:val="20"/>
        </w:rPr>
        <w:t> </w:t>
      </w:r>
      <w:r>
        <w:rPr>
          <w:color w:val="231F20"/>
          <w:sz w:val="20"/>
        </w:rPr>
        <w:t>prescribed</w:t>
      </w:r>
      <w:r>
        <w:rPr>
          <w:color w:val="231F20"/>
          <w:spacing w:val="-24"/>
          <w:sz w:val="20"/>
        </w:rPr>
        <w:t> </w:t>
      </w:r>
      <w:r>
        <w:rPr>
          <w:color w:val="231F20"/>
          <w:sz w:val="20"/>
        </w:rPr>
        <w:t>by</w:t>
      </w:r>
      <w:r>
        <w:rPr>
          <w:color w:val="231F20"/>
          <w:spacing w:val="-25"/>
          <w:sz w:val="20"/>
        </w:rPr>
        <w:t> </w:t>
      </w:r>
      <w:r>
        <w:rPr>
          <w:color w:val="231F20"/>
          <w:sz w:val="20"/>
        </w:rPr>
        <w:t>the</w:t>
      </w:r>
      <w:r>
        <w:rPr>
          <w:color w:val="231F20"/>
          <w:spacing w:val="-24"/>
          <w:sz w:val="20"/>
        </w:rPr>
        <w:t> </w:t>
      </w:r>
      <w:r>
        <w:rPr>
          <w:color w:val="231F20"/>
          <w:sz w:val="20"/>
        </w:rPr>
        <w:t>Central</w:t>
      </w:r>
      <w:r>
        <w:rPr>
          <w:color w:val="231F20"/>
          <w:spacing w:val="-24"/>
          <w:sz w:val="20"/>
        </w:rPr>
        <w:t> </w:t>
      </w:r>
      <w:r>
        <w:rPr>
          <w:color w:val="231F20"/>
          <w:sz w:val="20"/>
        </w:rPr>
        <w:t>Government</w:t>
      </w:r>
      <w:r>
        <w:rPr>
          <w:color w:val="231F20"/>
          <w:spacing w:val="-25"/>
          <w:sz w:val="20"/>
        </w:rPr>
        <w:t> </w:t>
      </w:r>
      <w:r>
        <w:rPr>
          <w:color w:val="231F20"/>
          <w:sz w:val="20"/>
        </w:rPr>
        <w:t>in</w:t>
      </w:r>
      <w:r>
        <w:rPr>
          <w:color w:val="231F20"/>
          <w:spacing w:val="-24"/>
          <w:sz w:val="20"/>
        </w:rPr>
        <w:t> </w:t>
      </w:r>
      <w:r>
        <w:rPr>
          <w:color w:val="231F20"/>
          <w:sz w:val="20"/>
        </w:rPr>
        <w:t>consultation</w:t>
      </w:r>
      <w:r>
        <w:rPr>
          <w:color w:val="231F20"/>
          <w:spacing w:val="-23"/>
          <w:sz w:val="20"/>
        </w:rPr>
        <w:t> </w:t>
      </w:r>
      <w:r>
        <w:rPr>
          <w:color w:val="231F20"/>
          <w:sz w:val="20"/>
        </w:rPr>
        <w:t>with</w:t>
      </w:r>
      <w:r>
        <w:rPr>
          <w:color w:val="231F20"/>
          <w:spacing w:val="-25"/>
          <w:sz w:val="20"/>
        </w:rPr>
        <w:t> </w:t>
      </w:r>
      <w:r>
        <w:rPr>
          <w:color w:val="231F20"/>
          <w:sz w:val="20"/>
        </w:rPr>
        <w:t>such</w:t>
      </w:r>
      <w:r>
        <w:rPr>
          <w:color w:val="231F20"/>
          <w:spacing w:val="-25"/>
          <w:sz w:val="20"/>
        </w:rPr>
        <w:t> </w:t>
      </w:r>
      <w:r>
        <w:rPr>
          <w:color w:val="231F20"/>
          <w:spacing w:val="-2"/>
          <w:sz w:val="20"/>
        </w:rPr>
        <w:t>professional </w:t>
      </w:r>
      <w:r>
        <w:rPr>
          <w:color w:val="231F20"/>
          <w:sz w:val="20"/>
        </w:rPr>
        <w:t>bodies or associations as it may deem</w:t>
      </w:r>
      <w:r>
        <w:rPr>
          <w:color w:val="231F20"/>
          <w:spacing w:val="-10"/>
          <w:sz w:val="20"/>
        </w:rPr>
        <w:t> </w:t>
      </w:r>
      <w:r>
        <w:rPr>
          <w:color w:val="231F20"/>
          <w:sz w:val="20"/>
        </w:rPr>
        <w:t>fit.</w:t>
      </w:r>
    </w:p>
    <w:p>
      <w:pPr>
        <w:pStyle w:val="Heading1"/>
        <w:tabs>
          <w:tab w:pos="1220" w:val="left" w:leader="none"/>
          <w:tab w:pos="2440" w:val="left" w:leader="none"/>
          <w:tab w:pos="3660" w:val="left" w:leader="none"/>
          <w:tab w:pos="4880" w:val="left" w:leader="none"/>
          <w:tab w:pos="6100" w:val="left" w:leader="none"/>
        </w:tabs>
        <w:spacing w:before="119"/>
        <w:ind w:left="0"/>
        <w:jc w:val="right"/>
      </w:pPr>
      <w:r>
        <w:rPr>
          <w:color w:val="231F20"/>
        </w:rPr>
        <w:t>*</w:t>
        <w:tab/>
        <w:t>*</w:t>
        <w:tab/>
        <w:t>*</w:t>
        <w:tab/>
        <w:t>*</w:t>
        <w:tab/>
        <w:t>*</w:t>
        <w:tab/>
        <w:t>*</w:t>
      </w:r>
    </w:p>
    <w:p>
      <w:pPr>
        <w:tabs>
          <w:tab w:pos="1846" w:val="left" w:leader="none"/>
          <w:tab w:pos="3030" w:val="left" w:leader="none"/>
          <w:tab w:pos="4213" w:val="left" w:leader="none"/>
          <w:tab w:pos="5397" w:val="left" w:leader="none"/>
          <w:tab w:pos="6580" w:val="left" w:leader="none"/>
        </w:tabs>
        <w:spacing w:before="132"/>
        <w:ind w:left="0" w:right="0" w:firstLine="0"/>
        <w:jc w:val="right"/>
        <w:rPr>
          <w:sz w:val="24"/>
        </w:rPr>
      </w:pPr>
      <w:r>
        <w:rPr>
          <w:b/>
          <w:color w:val="231F20"/>
          <w:spacing w:val="6"/>
          <w:sz w:val="20"/>
        </w:rPr>
        <w:t>87.</w:t>
      </w:r>
      <w:r>
        <w:rPr>
          <w:b/>
          <w:color w:val="231F20"/>
          <w:spacing w:val="10"/>
          <w:sz w:val="20"/>
        </w:rPr>
        <w:t> </w:t>
      </w:r>
      <w:r>
        <w:rPr>
          <w:color w:val="231F20"/>
          <w:spacing w:val="8"/>
          <w:sz w:val="20"/>
        </w:rPr>
        <w:t>(</w:t>
      </w:r>
      <w:r>
        <w:rPr>
          <w:i/>
          <w:color w:val="231F20"/>
          <w:spacing w:val="8"/>
          <w:sz w:val="20"/>
        </w:rPr>
        <w:t>1</w:t>
      </w:r>
      <w:r>
        <w:rPr>
          <w:color w:val="231F20"/>
          <w:spacing w:val="8"/>
          <w:sz w:val="20"/>
        </w:rPr>
        <w:t>)</w:t>
      </w:r>
      <w:r>
        <w:rPr>
          <w:color w:val="231F20"/>
          <w:spacing w:val="4"/>
          <w:sz w:val="20"/>
        </w:rPr>
        <w:t> </w:t>
      </w:r>
      <w:r>
        <w:rPr>
          <w:color w:val="231F20"/>
          <w:sz w:val="24"/>
        </w:rPr>
        <w:t>*</w:t>
        <w:tab/>
        <w:t>*</w:t>
        <w:tab/>
        <w:t>*</w:t>
        <w:tab/>
        <w:t>*</w:t>
        <w:tab/>
        <w:t>*</w:t>
        <w:tab/>
        <w:t>*</w:t>
      </w:r>
    </w:p>
    <w:p>
      <w:pPr>
        <w:pStyle w:val="BodyText"/>
        <w:spacing w:line="249" w:lineRule="auto" w:before="136"/>
        <w:ind w:left="1330" w:firstLine="480"/>
      </w:pPr>
      <w:r>
        <w:rPr>
          <w:color w:val="231F20"/>
        </w:rPr>
        <w:t>(</w:t>
      </w:r>
      <w:r>
        <w:rPr>
          <w:i/>
          <w:color w:val="231F20"/>
        </w:rPr>
        <w:t>2</w:t>
      </w:r>
      <w:r>
        <w:rPr>
          <w:color w:val="231F20"/>
        </w:rPr>
        <w:t>)</w:t>
      </w:r>
      <w:r>
        <w:rPr>
          <w:color w:val="231F20"/>
          <w:spacing w:val="-11"/>
        </w:rPr>
        <w:t> </w:t>
      </w:r>
      <w:r>
        <w:rPr>
          <w:color w:val="231F20"/>
        </w:rPr>
        <w:t>In</w:t>
      </w:r>
      <w:r>
        <w:rPr>
          <w:color w:val="231F20"/>
          <w:spacing w:val="-11"/>
        </w:rPr>
        <w:t> </w:t>
      </w:r>
      <w:r>
        <w:rPr>
          <w:color w:val="231F20"/>
        </w:rPr>
        <w:t>particular,</w:t>
      </w:r>
      <w:r>
        <w:rPr>
          <w:color w:val="231F20"/>
          <w:spacing w:val="-10"/>
        </w:rPr>
        <w:t> </w:t>
      </w:r>
      <w:r>
        <w:rPr>
          <w:color w:val="231F20"/>
        </w:rPr>
        <w:t>and</w:t>
      </w:r>
      <w:r>
        <w:rPr>
          <w:color w:val="231F20"/>
          <w:spacing w:val="-11"/>
        </w:rPr>
        <w:t> </w:t>
      </w:r>
      <w:r>
        <w:rPr>
          <w:color w:val="231F20"/>
        </w:rPr>
        <w:t>without</w:t>
      </w:r>
      <w:r>
        <w:rPr>
          <w:color w:val="231F20"/>
          <w:spacing w:val="-10"/>
        </w:rPr>
        <w:t> </w:t>
      </w:r>
      <w:r>
        <w:rPr>
          <w:color w:val="231F20"/>
        </w:rPr>
        <w:t>prejudice</w:t>
      </w:r>
      <w:r>
        <w:rPr>
          <w:color w:val="231F20"/>
          <w:spacing w:val="-11"/>
        </w:rPr>
        <w:t> </w:t>
      </w:r>
      <w:r>
        <w:rPr>
          <w:color w:val="231F20"/>
        </w:rPr>
        <w:t>to</w:t>
      </w:r>
      <w:r>
        <w:rPr>
          <w:color w:val="231F20"/>
          <w:spacing w:val="-10"/>
        </w:rPr>
        <w:t> </w:t>
      </w:r>
      <w:r>
        <w:rPr>
          <w:color w:val="231F20"/>
        </w:rPr>
        <w:t>the</w:t>
      </w:r>
      <w:r>
        <w:rPr>
          <w:color w:val="231F20"/>
          <w:spacing w:val="-11"/>
        </w:rPr>
        <w:t> </w:t>
      </w:r>
      <w:r>
        <w:rPr>
          <w:color w:val="231F20"/>
        </w:rPr>
        <w:t>generality</w:t>
      </w:r>
      <w:r>
        <w:rPr>
          <w:color w:val="231F20"/>
          <w:spacing w:val="-11"/>
        </w:rPr>
        <w:t> </w:t>
      </w:r>
      <w:r>
        <w:rPr>
          <w:color w:val="231F20"/>
        </w:rPr>
        <w:t>of</w:t>
      </w:r>
      <w:r>
        <w:rPr>
          <w:color w:val="231F20"/>
          <w:spacing w:val="-10"/>
        </w:rPr>
        <w:t> </w:t>
      </w:r>
      <w:r>
        <w:rPr>
          <w:color w:val="231F20"/>
        </w:rPr>
        <w:t>the</w:t>
      </w:r>
      <w:r>
        <w:rPr>
          <w:color w:val="231F20"/>
          <w:spacing w:val="-11"/>
        </w:rPr>
        <w:t> </w:t>
      </w:r>
      <w:r>
        <w:rPr>
          <w:color w:val="231F20"/>
        </w:rPr>
        <w:t>foregoing</w:t>
      </w:r>
      <w:r>
        <w:rPr>
          <w:color w:val="231F20"/>
          <w:spacing w:val="-10"/>
        </w:rPr>
        <w:t> </w:t>
      </w:r>
      <w:r>
        <w:rPr>
          <w:color w:val="231F20"/>
        </w:rPr>
        <w:t>power,</w:t>
      </w:r>
      <w:r>
        <w:rPr>
          <w:color w:val="231F20"/>
          <w:spacing w:val="-11"/>
        </w:rPr>
        <w:t> </w:t>
      </w:r>
      <w:r>
        <w:rPr>
          <w:color w:val="231F20"/>
        </w:rPr>
        <w:t>such rules</w:t>
      </w:r>
      <w:r>
        <w:rPr>
          <w:color w:val="231F20"/>
          <w:spacing w:val="-12"/>
        </w:rPr>
        <w:t> </w:t>
      </w:r>
      <w:r>
        <w:rPr>
          <w:color w:val="231F20"/>
        </w:rPr>
        <w:t>may</w:t>
      </w:r>
      <w:r>
        <w:rPr>
          <w:color w:val="231F20"/>
          <w:spacing w:val="-12"/>
        </w:rPr>
        <w:t> </w:t>
      </w:r>
      <w:r>
        <w:rPr>
          <w:color w:val="231F20"/>
        </w:rPr>
        <w:t>provide</w:t>
      </w:r>
      <w:r>
        <w:rPr>
          <w:color w:val="231F20"/>
          <w:spacing w:val="-12"/>
        </w:rPr>
        <w:t> </w:t>
      </w:r>
      <w:r>
        <w:rPr>
          <w:color w:val="231F20"/>
        </w:rPr>
        <w:t>for</w:t>
      </w:r>
      <w:r>
        <w:rPr>
          <w:color w:val="231F20"/>
          <w:spacing w:val="-12"/>
        </w:rPr>
        <w:t> </w:t>
      </w:r>
      <w:r>
        <w:rPr>
          <w:color w:val="231F20"/>
        </w:rPr>
        <w:t>all</w:t>
      </w:r>
      <w:r>
        <w:rPr>
          <w:color w:val="231F20"/>
          <w:spacing w:val="-11"/>
        </w:rPr>
        <w:t> </w:t>
      </w:r>
      <w:r>
        <w:rPr>
          <w:color w:val="231F20"/>
        </w:rPr>
        <w:t>or</w:t>
      </w:r>
      <w:r>
        <w:rPr>
          <w:color w:val="231F20"/>
          <w:spacing w:val="-12"/>
        </w:rPr>
        <w:t> </w:t>
      </w:r>
      <w:r>
        <w:rPr>
          <w:color w:val="231F20"/>
        </w:rPr>
        <w:t>any</w:t>
      </w:r>
      <w:r>
        <w:rPr>
          <w:color w:val="231F20"/>
          <w:spacing w:val="-12"/>
        </w:rPr>
        <w:t> </w:t>
      </w:r>
      <w:r>
        <w:rPr>
          <w:color w:val="231F20"/>
        </w:rPr>
        <w:t>of</w:t>
      </w:r>
      <w:r>
        <w:rPr>
          <w:color w:val="231F20"/>
          <w:spacing w:val="-12"/>
        </w:rPr>
        <w:t> </w:t>
      </w:r>
      <w:r>
        <w:rPr>
          <w:color w:val="231F20"/>
        </w:rPr>
        <w:t>the</w:t>
      </w:r>
      <w:r>
        <w:rPr>
          <w:color w:val="231F20"/>
          <w:spacing w:val="-11"/>
        </w:rPr>
        <w:t> </w:t>
      </w:r>
      <w:r>
        <w:rPr>
          <w:color w:val="231F20"/>
        </w:rPr>
        <w:t>following</w:t>
      </w:r>
      <w:r>
        <w:rPr>
          <w:color w:val="231F20"/>
          <w:spacing w:val="-12"/>
        </w:rPr>
        <w:t> </w:t>
      </w:r>
      <w:r>
        <w:rPr>
          <w:color w:val="231F20"/>
        </w:rPr>
        <w:t>matters,</w:t>
      </w:r>
      <w:r>
        <w:rPr>
          <w:color w:val="231F20"/>
          <w:spacing w:val="-12"/>
        </w:rPr>
        <w:t> </w:t>
      </w:r>
      <w:r>
        <w:rPr>
          <w:color w:val="231F20"/>
        </w:rPr>
        <w:t>namely:—</w:t>
      </w:r>
    </w:p>
    <w:p>
      <w:pPr>
        <w:pStyle w:val="Heading1"/>
        <w:tabs>
          <w:tab w:pos="2742" w:val="left" w:leader="none"/>
          <w:tab w:pos="4154" w:val="left" w:leader="none"/>
          <w:tab w:pos="5566" w:val="left" w:leader="none"/>
          <w:tab w:pos="6978" w:val="left" w:leader="none"/>
          <w:tab w:pos="8390" w:val="left" w:leader="none"/>
        </w:tabs>
        <w:spacing w:before="117"/>
        <w:jc w:val="left"/>
      </w:pPr>
      <w:r>
        <w:rPr>
          <w:color w:val="231F20"/>
        </w:rPr>
        <w:t>*</w:t>
        <w:tab/>
        <w:t>*</w:t>
        <w:tab/>
        <w:t>*</w:t>
        <w:tab/>
        <w:t>*</w:t>
        <w:tab/>
        <w:t>*</w:t>
        <w:tab/>
      </w:r>
      <w:r>
        <w:rPr>
          <w:color w:val="231F20"/>
          <w:spacing w:val="-17"/>
        </w:rPr>
        <w:t>*</w:t>
      </w:r>
    </w:p>
    <w:p>
      <w:pPr>
        <w:pStyle w:val="BodyText"/>
        <w:spacing w:line="249" w:lineRule="auto" w:before="136"/>
        <w:ind w:left="1810" w:firstLine="480"/>
      </w:pPr>
      <w:r>
        <w:rPr>
          <w:color w:val="231F20"/>
        </w:rPr>
        <w:t>(</w:t>
      </w:r>
      <w:r>
        <w:rPr>
          <w:i/>
          <w:color w:val="231F20"/>
        </w:rPr>
        <w:t>ob</w:t>
      </w:r>
      <w:r>
        <w:rPr>
          <w:color w:val="231F20"/>
        </w:rPr>
        <w:t>) the reasonable security practices and procedures and sensitive personal data or information under section 43A;</w:t>
      </w:r>
    </w:p>
    <w:p>
      <w:pPr>
        <w:pStyle w:val="Heading1"/>
        <w:tabs>
          <w:tab w:pos="2742" w:val="left" w:leader="none"/>
          <w:tab w:pos="4154" w:val="left" w:leader="none"/>
          <w:tab w:pos="5566" w:val="left" w:leader="none"/>
          <w:tab w:pos="6978" w:val="left" w:leader="none"/>
          <w:tab w:pos="8390" w:val="left" w:leader="none"/>
        </w:tabs>
        <w:spacing w:before="118"/>
        <w:jc w:val="left"/>
      </w:pPr>
      <w:r>
        <w:rPr>
          <w:color w:val="231F20"/>
        </w:rPr>
        <w:t>*</w:t>
        <w:tab/>
        <w:t>*</w:t>
        <w:tab/>
        <w:t>*</w:t>
        <w:tab/>
        <w:t>*</w:t>
        <w:tab/>
        <w:t>*</w:t>
        <w:tab/>
      </w:r>
      <w:r>
        <w:rPr>
          <w:color w:val="231F20"/>
          <w:spacing w:val="-17"/>
        </w:rPr>
        <w:t>*</w:t>
      </w:r>
    </w:p>
    <w:p>
      <w:pPr>
        <w:pStyle w:val="BodyText"/>
        <w:rPr>
          <w:sz w:val="18"/>
        </w:rPr>
      </w:pPr>
      <w:r>
        <w:rPr/>
        <w:br w:type="column"/>
      </w:r>
      <w:r>
        <w:rPr>
          <w:sz w:val="18"/>
        </w:rPr>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7"/>
        <w:rPr>
          <w:sz w:val="14"/>
        </w:rPr>
      </w:pPr>
    </w:p>
    <w:p>
      <w:pPr>
        <w:spacing w:line="249" w:lineRule="auto" w:before="0"/>
        <w:ind w:left="139" w:right="138" w:firstLine="0"/>
        <w:jc w:val="both"/>
        <w:rPr>
          <w:sz w:val="16"/>
        </w:rPr>
      </w:pPr>
      <w:r>
        <w:rPr>
          <w:color w:val="231F20"/>
          <w:sz w:val="16"/>
        </w:rPr>
        <w:t>Compensation for failure to protect data.</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3"/>
        <w:rPr>
          <w:sz w:val="18"/>
        </w:rPr>
      </w:pPr>
    </w:p>
    <w:p>
      <w:pPr>
        <w:spacing w:line="249" w:lineRule="auto" w:before="0"/>
        <w:ind w:left="139" w:right="170" w:firstLine="0"/>
        <w:jc w:val="left"/>
        <w:rPr>
          <w:sz w:val="16"/>
        </w:rPr>
      </w:pPr>
      <w:r>
        <w:rPr>
          <w:color w:val="231F20"/>
          <w:sz w:val="16"/>
        </w:rPr>
        <w:t>Power of Central</w:t>
      </w:r>
    </w:p>
    <w:p>
      <w:pPr>
        <w:spacing w:line="249" w:lineRule="auto" w:before="1"/>
        <w:ind w:left="139" w:right="182" w:firstLine="0"/>
        <w:jc w:val="left"/>
        <w:rPr>
          <w:sz w:val="16"/>
        </w:rPr>
      </w:pPr>
      <w:r>
        <w:rPr>
          <w:color w:val="231F20"/>
          <w:sz w:val="16"/>
        </w:rPr>
        <w:t>Government to make rules.</w:t>
      </w:r>
    </w:p>
    <w:p>
      <w:pPr>
        <w:spacing w:after="0" w:line="249" w:lineRule="auto"/>
        <w:jc w:val="left"/>
        <w:rPr>
          <w:sz w:val="16"/>
        </w:rPr>
        <w:sectPr>
          <w:type w:val="continuous"/>
          <w:pgSz w:w="11900" w:h="16840"/>
          <w:pgMar w:top="1600" w:bottom="280" w:left="1020" w:right="1020"/>
          <w:cols w:num="2" w:equalWidth="0">
            <w:col w:w="8514" w:space="40"/>
            <w:col w:w="1306"/>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1"/>
        </w:rPr>
      </w:pPr>
    </w:p>
    <w:p>
      <w:pPr>
        <w:pStyle w:val="BodyText"/>
        <w:spacing w:before="1"/>
        <w:ind w:left="1736" w:right="1780"/>
        <w:jc w:val="center"/>
      </w:pPr>
      <w:r>
        <w:rPr>
          <w:color w:val="231F20"/>
        </w:rPr>
        <w:t>51</w:t>
      </w:r>
    </w:p>
    <w:p>
      <w:pPr>
        <w:spacing w:after="0"/>
        <w:jc w:val="center"/>
        <w:sectPr>
          <w:type w:val="continuous"/>
          <w:pgSz w:w="11900" w:h="16840"/>
          <w:pgMar w:top="1600" w:bottom="280" w:left="1020" w:right="1020"/>
        </w:sectPr>
      </w:pPr>
    </w:p>
    <w:p>
      <w:pPr>
        <w:pStyle w:val="BodyText"/>
      </w:pPr>
    </w:p>
    <w:p>
      <w:pPr>
        <w:pStyle w:val="BodyText"/>
        <w:spacing w:before="10"/>
        <w:rPr>
          <w:sz w:val="25"/>
        </w:rPr>
      </w:pPr>
    </w:p>
    <w:p>
      <w:pPr>
        <w:pStyle w:val="BodyText"/>
        <w:spacing w:before="96"/>
        <w:ind w:left="1730" w:right="1780"/>
        <w:jc w:val="center"/>
      </w:pPr>
      <w:r>
        <w:rPr>
          <w:color w:val="231F20"/>
        </w:rPr>
        <w:t>LOK SABHA</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46"/>
        <w:ind w:left="1727" w:right="1780"/>
        <w:jc w:val="center"/>
      </w:pPr>
      <w:r>
        <w:rPr>
          <w:color w:val="231F20"/>
        </w:rPr>
        <w: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4"/>
        <w:rPr>
          <w:sz w:val="19"/>
        </w:rPr>
      </w:pPr>
    </w:p>
    <w:p>
      <w:pPr>
        <w:spacing w:before="0"/>
        <w:ind w:left="0" w:right="45" w:firstLine="0"/>
        <w:jc w:val="center"/>
        <w:rPr>
          <w:sz w:val="16"/>
        </w:rPr>
      </w:pPr>
      <w:r>
        <w:rPr>
          <w:color w:val="231F20"/>
          <w:sz w:val="16"/>
        </w:rPr>
        <w:t>A</w:t>
      </w:r>
    </w:p>
    <w:p>
      <w:pPr>
        <w:pStyle w:val="BodyText"/>
        <w:spacing w:before="139"/>
        <w:ind w:left="1721" w:right="1780"/>
        <w:jc w:val="center"/>
      </w:pPr>
      <w:r>
        <w:rPr>
          <w:color w:val="231F20"/>
        </w:rPr>
        <w:t>BILL</w:t>
      </w:r>
    </w:p>
    <w:p>
      <w:pPr>
        <w:pStyle w:val="BodyText"/>
        <w:spacing w:line="249" w:lineRule="auto" w:before="130"/>
        <w:ind w:left="1570" w:right="1345" w:hanging="264"/>
        <w:jc w:val="both"/>
      </w:pPr>
      <w:r>
        <w:rPr>
          <w:color w:val="231F20"/>
        </w:rPr>
        <w:t>to</w:t>
      </w:r>
      <w:r>
        <w:rPr>
          <w:color w:val="231F20"/>
          <w:spacing w:val="-13"/>
        </w:rPr>
        <w:t> </w:t>
      </w:r>
      <w:r>
        <w:rPr>
          <w:color w:val="231F20"/>
        </w:rPr>
        <w:t>provide</w:t>
      </w:r>
      <w:r>
        <w:rPr>
          <w:color w:val="231F20"/>
          <w:spacing w:val="-13"/>
        </w:rPr>
        <w:t> </w:t>
      </w:r>
      <w:r>
        <w:rPr>
          <w:color w:val="231F20"/>
        </w:rPr>
        <w:t>for</w:t>
      </w:r>
      <w:r>
        <w:rPr>
          <w:color w:val="231F20"/>
          <w:spacing w:val="-12"/>
        </w:rPr>
        <w:t> </w:t>
      </w:r>
      <w:r>
        <w:rPr>
          <w:color w:val="231F20"/>
        </w:rPr>
        <w:t>protection</w:t>
      </w:r>
      <w:r>
        <w:rPr>
          <w:color w:val="231F20"/>
          <w:spacing w:val="-13"/>
        </w:rPr>
        <w:t> </w:t>
      </w:r>
      <w:r>
        <w:rPr>
          <w:color w:val="231F20"/>
        </w:rPr>
        <w:t>of</w:t>
      </w:r>
      <w:r>
        <w:rPr>
          <w:color w:val="231F20"/>
          <w:spacing w:val="-12"/>
        </w:rPr>
        <w:t> </w:t>
      </w:r>
      <w:r>
        <w:rPr>
          <w:color w:val="231F20"/>
        </w:rPr>
        <w:t>the</w:t>
      </w:r>
      <w:r>
        <w:rPr>
          <w:color w:val="231F20"/>
          <w:spacing w:val="-13"/>
        </w:rPr>
        <w:t> </w:t>
      </w:r>
      <w:r>
        <w:rPr>
          <w:color w:val="231F20"/>
        </w:rPr>
        <w:t>privacy</w:t>
      </w:r>
      <w:r>
        <w:rPr>
          <w:color w:val="231F20"/>
          <w:spacing w:val="-12"/>
        </w:rPr>
        <w:t> </w:t>
      </w:r>
      <w:r>
        <w:rPr>
          <w:color w:val="231F20"/>
        </w:rPr>
        <w:t>of</w:t>
      </w:r>
      <w:r>
        <w:rPr>
          <w:color w:val="231F20"/>
          <w:spacing w:val="-13"/>
        </w:rPr>
        <w:t> </w:t>
      </w:r>
      <w:r>
        <w:rPr>
          <w:color w:val="231F20"/>
        </w:rPr>
        <w:t>individuals</w:t>
      </w:r>
      <w:r>
        <w:rPr>
          <w:color w:val="231F20"/>
          <w:spacing w:val="-12"/>
        </w:rPr>
        <w:t> </w:t>
      </w:r>
      <w:r>
        <w:rPr>
          <w:color w:val="231F20"/>
        </w:rPr>
        <w:t>relating</w:t>
      </w:r>
      <w:r>
        <w:rPr>
          <w:color w:val="231F20"/>
          <w:spacing w:val="-13"/>
        </w:rPr>
        <w:t> </w:t>
      </w:r>
      <w:r>
        <w:rPr>
          <w:color w:val="231F20"/>
        </w:rPr>
        <w:t>to</w:t>
      </w:r>
      <w:r>
        <w:rPr>
          <w:color w:val="231F20"/>
          <w:spacing w:val="-12"/>
        </w:rPr>
        <w:t> </w:t>
      </w:r>
      <w:r>
        <w:rPr>
          <w:color w:val="231F20"/>
        </w:rPr>
        <w:t>their</w:t>
      </w:r>
      <w:r>
        <w:rPr>
          <w:color w:val="231F20"/>
          <w:spacing w:val="-13"/>
        </w:rPr>
        <w:t> </w:t>
      </w:r>
      <w:r>
        <w:rPr>
          <w:color w:val="231F20"/>
        </w:rPr>
        <w:t>personal</w:t>
      </w:r>
      <w:r>
        <w:rPr>
          <w:color w:val="231F20"/>
          <w:spacing w:val="-12"/>
        </w:rPr>
        <w:t> </w:t>
      </w:r>
      <w:r>
        <w:rPr>
          <w:color w:val="231F20"/>
        </w:rPr>
        <w:t>data,</w:t>
      </w:r>
      <w:r>
        <w:rPr>
          <w:color w:val="231F20"/>
          <w:spacing w:val="-13"/>
        </w:rPr>
        <w:t> </w:t>
      </w:r>
      <w:r>
        <w:rPr>
          <w:color w:val="231F20"/>
        </w:rPr>
        <w:t>specify the flow and usage of personal data, create a relationship of trust between persons and entities processing the personal data, protect the rights of individuals whose personal data are processed, to create a framework for organisational and technical measures in </w:t>
      </w:r>
      <w:r>
        <w:rPr>
          <w:color w:val="231F20"/>
          <w:spacing w:val="-3"/>
        </w:rPr>
        <w:t>processing</w:t>
      </w:r>
      <w:r>
        <w:rPr>
          <w:color w:val="231F20"/>
          <w:spacing w:val="-16"/>
        </w:rPr>
        <w:t> </w:t>
      </w:r>
      <w:r>
        <w:rPr>
          <w:color w:val="231F20"/>
        </w:rPr>
        <w:t>of</w:t>
      </w:r>
      <w:r>
        <w:rPr>
          <w:color w:val="231F20"/>
          <w:spacing w:val="-15"/>
        </w:rPr>
        <w:t> </w:t>
      </w:r>
      <w:r>
        <w:rPr>
          <w:color w:val="231F20"/>
          <w:spacing w:val="-3"/>
        </w:rPr>
        <w:t>data,</w:t>
      </w:r>
      <w:r>
        <w:rPr>
          <w:color w:val="231F20"/>
          <w:spacing w:val="-16"/>
        </w:rPr>
        <w:t> </w:t>
      </w:r>
      <w:r>
        <w:rPr>
          <w:color w:val="231F20"/>
          <w:spacing w:val="-3"/>
        </w:rPr>
        <w:t>laying</w:t>
      </w:r>
      <w:r>
        <w:rPr>
          <w:color w:val="231F20"/>
          <w:spacing w:val="-15"/>
        </w:rPr>
        <w:t> </w:t>
      </w:r>
      <w:r>
        <w:rPr>
          <w:color w:val="231F20"/>
          <w:spacing w:val="-3"/>
        </w:rPr>
        <w:t>down</w:t>
      </w:r>
      <w:r>
        <w:rPr>
          <w:color w:val="231F20"/>
          <w:spacing w:val="-16"/>
        </w:rPr>
        <w:t> </w:t>
      </w:r>
      <w:r>
        <w:rPr>
          <w:color w:val="231F20"/>
          <w:spacing w:val="-3"/>
        </w:rPr>
        <w:t>norms</w:t>
      </w:r>
      <w:r>
        <w:rPr>
          <w:color w:val="231F20"/>
          <w:spacing w:val="-15"/>
        </w:rPr>
        <w:t> </w:t>
      </w:r>
      <w:r>
        <w:rPr>
          <w:color w:val="231F20"/>
        </w:rPr>
        <w:t>for</w:t>
      </w:r>
      <w:r>
        <w:rPr>
          <w:color w:val="231F20"/>
          <w:spacing w:val="-16"/>
        </w:rPr>
        <w:t> </w:t>
      </w:r>
      <w:r>
        <w:rPr>
          <w:color w:val="231F20"/>
          <w:spacing w:val="-3"/>
        </w:rPr>
        <w:t>social</w:t>
      </w:r>
      <w:r>
        <w:rPr>
          <w:color w:val="231F20"/>
          <w:spacing w:val="-15"/>
        </w:rPr>
        <w:t> </w:t>
      </w:r>
      <w:r>
        <w:rPr>
          <w:color w:val="231F20"/>
          <w:spacing w:val="-3"/>
        </w:rPr>
        <w:t>media</w:t>
      </w:r>
      <w:r>
        <w:rPr>
          <w:color w:val="231F20"/>
          <w:spacing w:val="-16"/>
        </w:rPr>
        <w:t> </w:t>
      </w:r>
      <w:r>
        <w:rPr>
          <w:color w:val="231F20"/>
          <w:spacing w:val="-5"/>
        </w:rPr>
        <w:t>intermediary,</w:t>
      </w:r>
      <w:r>
        <w:rPr>
          <w:color w:val="231F20"/>
          <w:spacing w:val="-15"/>
        </w:rPr>
        <w:t> </w:t>
      </w:r>
      <w:r>
        <w:rPr>
          <w:color w:val="231F20"/>
          <w:spacing w:val="-3"/>
        </w:rPr>
        <w:t>cross-border</w:t>
      </w:r>
      <w:r>
        <w:rPr>
          <w:color w:val="231F20"/>
          <w:spacing w:val="-16"/>
        </w:rPr>
        <w:t> </w:t>
      </w:r>
      <w:r>
        <w:rPr>
          <w:color w:val="231F20"/>
          <w:spacing w:val="-4"/>
        </w:rPr>
        <w:t>transfer, </w:t>
      </w:r>
      <w:r>
        <w:rPr>
          <w:color w:val="231F20"/>
        </w:rPr>
        <w:t>accountability</w:t>
      </w:r>
      <w:r>
        <w:rPr>
          <w:color w:val="231F20"/>
          <w:spacing w:val="-29"/>
        </w:rPr>
        <w:t> </w:t>
      </w:r>
      <w:r>
        <w:rPr>
          <w:color w:val="231F20"/>
        </w:rPr>
        <w:t>of</w:t>
      </w:r>
      <w:r>
        <w:rPr>
          <w:color w:val="231F20"/>
          <w:spacing w:val="-28"/>
        </w:rPr>
        <w:t> </w:t>
      </w:r>
      <w:r>
        <w:rPr>
          <w:color w:val="231F20"/>
        </w:rPr>
        <w:t>entities</w:t>
      </w:r>
      <w:r>
        <w:rPr>
          <w:color w:val="231F20"/>
          <w:spacing w:val="-29"/>
        </w:rPr>
        <w:t> </w:t>
      </w:r>
      <w:r>
        <w:rPr>
          <w:color w:val="231F20"/>
        </w:rPr>
        <w:t>processing</w:t>
      </w:r>
      <w:r>
        <w:rPr>
          <w:color w:val="231F20"/>
          <w:spacing w:val="-28"/>
        </w:rPr>
        <w:t> </w:t>
      </w:r>
      <w:r>
        <w:rPr>
          <w:color w:val="231F20"/>
        </w:rPr>
        <w:t>personal</w:t>
      </w:r>
      <w:r>
        <w:rPr>
          <w:color w:val="231F20"/>
          <w:spacing w:val="-29"/>
        </w:rPr>
        <w:t> </w:t>
      </w:r>
      <w:r>
        <w:rPr>
          <w:color w:val="231F20"/>
        </w:rPr>
        <w:t>data,</w:t>
      </w:r>
      <w:r>
        <w:rPr>
          <w:color w:val="231F20"/>
          <w:spacing w:val="-28"/>
        </w:rPr>
        <w:t> </w:t>
      </w:r>
      <w:r>
        <w:rPr>
          <w:color w:val="231F20"/>
        </w:rPr>
        <w:t>remedies</w:t>
      </w:r>
      <w:r>
        <w:rPr>
          <w:color w:val="231F20"/>
          <w:spacing w:val="-29"/>
        </w:rPr>
        <w:t> </w:t>
      </w:r>
      <w:r>
        <w:rPr>
          <w:color w:val="231F20"/>
        </w:rPr>
        <w:t>for</w:t>
      </w:r>
      <w:r>
        <w:rPr>
          <w:color w:val="231F20"/>
          <w:spacing w:val="-28"/>
        </w:rPr>
        <w:t> </w:t>
      </w:r>
      <w:r>
        <w:rPr>
          <w:color w:val="231F20"/>
        </w:rPr>
        <w:t>unauthorised</w:t>
      </w:r>
      <w:r>
        <w:rPr>
          <w:color w:val="231F20"/>
          <w:spacing w:val="-29"/>
        </w:rPr>
        <w:t> </w:t>
      </w:r>
      <w:r>
        <w:rPr>
          <w:color w:val="231F20"/>
        </w:rPr>
        <w:t>and</w:t>
      </w:r>
      <w:r>
        <w:rPr>
          <w:color w:val="231F20"/>
          <w:spacing w:val="-28"/>
        </w:rPr>
        <w:t> </w:t>
      </w:r>
      <w:r>
        <w:rPr>
          <w:color w:val="231F20"/>
        </w:rPr>
        <w:t>harmful processing, and to establish a Data Protection Authority of India for the said purposes and for matters connected therewith or incidental</w:t>
      </w:r>
      <w:r>
        <w:rPr>
          <w:color w:val="231F20"/>
          <w:spacing w:val="8"/>
        </w:rPr>
        <w:t> </w:t>
      </w:r>
      <w:r>
        <w:rPr>
          <w:color w:val="231F20"/>
        </w:rPr>
        <w:t>thereto.</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38"/>
        <w:ind w:left="1727" w:right="1780"/>
        <w:jc w:val="center"/>
      </w:pPr>
      <w:r>
        <w:rPr>
          <w:color w:val="231F20"/>
        </w:rPr>
        <w: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spacing w:line="249" w:lineRule="auto" w:before="146"/>
        <w:ind w:left="1739" w:right="1780" w:firstLine="0"/>
        <w:jc w:val="center"/>
        <w:rPr>
          <w:i/>
          <w:sz w:val="20"/>
        </w:rPr>
      </w:pPr>
      <w:r>
        <w:rPr>
          <w:i/>
          <w:color w:val="231F20"/>
          <w:sz w:val="20"/>
        </w:rPr>
        <w:t>(Shri Ravi Shankar Prasad, Minister of Law and Justice, Communications and </w:t>
      </w:r>
      <w:r>
        <w:rPr>
          <w:i/>
          <w:color w:val="231F20"/>
          <w:sz w:val="20"/>
        </w:rPr>
        <w:t>Electronics and Information Technology)</w:t>
      </w:r>
    </w:p>
    <w:p>
      <w:pPr>
        <w:pStyle w:val="BodyText"/>
        <w:rPr>
          <w:i/>
        </w:rPr>
      </w:pPr>
    </w:p>
    <w:p>
      <w:pPr>
        <w:pStyle w:val="BodyText"/>
        <w:rPr>
          <w:i/>
        </w:rPr>
      </w:pPr>
    </w:p>
    <w:p>
      <w:pPr>
        <w:pStyle w:val="BodyText"/>
        <w:rPr>
          <w:i/>
        </w:rPr>
      </w:pPr>
    </w:p>
    <w:p>
      <w:pPr>
        <w:pStyle w:val="BodyText"/>
        <w:spacing w:before="3"/>
        <w:rPr>
          <w:i/>
          <w:sz w:val="25"/>
        </w:rPr>
      </w:pPr>
    </w:p>
    <w:p>
      <w:pPr>
        <w:spacing w:before="99"/>
        <w:ind w:left="1330" w:right="0" w:firstLine="0"/>
        <w:jc w:val="left"/>
        <w:rPr>
          <w:rFonts w:ascii="Arial" w:hAnsi="Arial"/>
          <w:sz w:val="16"/>
        </w:rPr>
      </w:pPr>
      <w:r>
        <w:rPr>
          <w:rFonts w:ascii="Arial" w:hAnsi="Arial"/>
          <w:color w:val="231F20"/>
          <w:sz w:val="16"/>
        </w:rPr>
        <w:t>MGIPMRND—4173LS(S3)—06-12-2019.</w:t>
      </w:r>
    </w:p>
    <w:sectPr>
      <w:headerReference w:type="default" r:id="rId17"/>
      <w:pgSz w:w="11900" w:h="16840"/>
      <w:pgMar w:header="0" w:footer="0" w:top="160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1.220001pt;margin-top:75.848671pt;width:12.05pt;height:13.35pt;mso-position-horizontal-relative:page;mso-position-vertical-relative:page;z-index:-17661440" type="#_x0000_t202" filled="false" stroked="false">
          <v:textbox inset="0,0,0,0">
            <w:txbxContent>
              <w:p>
                <w:pPr>
                  <w:pStyle w:val="BodyText"/>
                  <w:spacing w:before="15"/>
                  <w:ind w:left="20"/>
                </w:pPr>
                <w:r>
                  <w:rPr>
                    <w:color w:val="231F20"/>
                    <w:spacing w:val="-12"/>
                  </w:rPr>
                  <w:t>(ii)</w:t>
                </w:r>
              </w:p>
            </w:txbxContent>
          </v:textbox>
          <w10:wrap type="none"/>
        </v:shape>
      </w:pict>
    </w:r>
    <w:r>
      <w:rPr/>
      <w:pict>
        <v:shape style="position:absolute;margin-left:116.5pt;margin-top:94.80867pt;width:35.15pt;height:13.35pt;mso-position-horizontal-relative:page;mso-position-vertical-relative:page;z-index:-17660928" type="#_x0000_t202" filled="false" stroked="false">
          <v:textbox inset="0,0,0,0">
            <w:txbxContent>
              <w:p>
                <w:pPr>
                  <w:spacing w:before="15"/>
                  <w:ind w:left="20" w:right="0" w:firstLine="0"/>
                  <w:jc w:val="left"/>
                  <w:rPr>
                    <w:sz w:val="14"/>
                  </w:rPr>
                </w:pPr>
                <w:r>
                  <w:rPr>
                    <w:color w:val="231F20"/>
                    <w:sz w:val="20"/>
                  </w:rPr>
                  <w:t>C</w:t>
                </w:r>
                <w:r>
                  <w:rPr>
                    <w:color w:val="231F20"/>
                    <w:sz w:val="14"/>
                  </w:rPr>
                  <w:t>LAUSES</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9.779999pt;margin-top:75.848671pt;width:15.15pt;height:13.35pt;mso-position-horizontal-relative:page;mso-position-vertical-relative:page;z-index:-17660416" type="#_x0000_t202" filled="false" stroked="false">
          <v:textbox inset="0,0,0,0">
            <w:txbxContent>
              <w:p>
                <w:pPr>
                  <w:pStyle w:val="BodyText"/>
                  <w:spacing w:before="15"/>
                  <w:ind w:left="20"/>
                </w:pPr>
                <w:r>
                  <w:rPr>
                    <w:color w:val="231F20"/>
                    <w:spacing w:val="-4"/>
                  </w:rPr>
                  <w:t>(</w:t>
                </w:r>
                <w:r>
                  <w:rPr/>
                  <w:fldChar w:fldCharType="begin"/>
                </w:r>
                <w:r>
                  <w:rPr>
                    <w:color w:val="231F20"/>
                    <w:spacing w:val="-4"/>
                  </w:rPr>
                  <w:instrText> PAGE  \* roman </w:instrText>
                </w:r>
                <w:r>
                  <w:rPr/>
                  <w:fldChar w:fldCharType="separate"/>
                </w:r>
                <w:r>
                  <w:rPr/>
                  <w:t>iv</w:t>
                </w:r>
                <w:r>
                  <w:rPr/>
                  <w:fldChar w:fldCharType="end"/>
                </w:r>
                <w:r>
                  <w:rPr>
                    <w:color w:val="231F20"/>
                    <w:spacing w:val="-4"/>
                  </w:rPr>
                  <w:t>)</w:t>
                </w:r>
              </w:p>
            </w:txbxContent>
          </v:textbox>
          <w10:wrap type="none"/>
        </v:shape>
      </w:pict>
    </w:r>
    <w:r>
      <w:rPr/>
      <w:pict>
        <v:shape style="position:absolute;margin-left:116.5pt;margin-top:94.80867pt;width:35.15pt;height:13.35pt;mso-position-horizontal-relative:page;mso-position-vertical-relative:page;z-index:-17659904" type="#_x0000_t202" filled="false" stroked="false">
          <v:textbox inset="0,0,0,0">
            <w:txbxContent>
              <w:p>
                <w:pPr>
                  <w:spacing w:before="15"/>
                  <w:ind w:left="20" w:right="0" w:firstLine="0"/>
                  <w:jc w:val="left"/>
                  <w:rPr>
                    <w:sz w:val="14"/>
                  </w:rPr>
                </w:pPr>
                <w:r>
                  <w:rPr>
                    <w:color w:val="231F20"/>
                    <w:sz w:val="20"/>
                  </w:rPr>
                  <w:t>C</w:t>
                </w:r>
                <w:r>
                  <w:rPr>
                    <w:color w:val="231F20"/>
                    <w:sz w:val="14"/>
                  </w:rPr>
                  <w:t>LAUSES</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9.459991pt;margin-top:70.808670pt;width:15.7pt;height:13.35pt;mso-position-horizontal-relative:page;mso-position-vertical-relative:page;z-index:-17659392" type="#_x0000_t202" filled="false" stroked="false">
          <v:textbox inset="0,0,0,0">
            <w:txbxContent>
              <w:p>
                <w:pPr>
                  <w:pStyle w:val="BodyText"/>
                  <w:spacing w:before="15"/>
                  <w:ind w:left="60"/>
                </w:pPr>
                <w:r>
                  <w:rPr/>
                  <w:fldChar w:fldCharType="begin"/>
                </w:r>
                <w:r>
                  <w:rPr>
                    <w:color w:val="231F20"/>
                  </w:rPr>
                  <w:instrText> PAGE </w:instrText>
                </w:r>
                <w:r>
                  <w:rPr/>
                  <w:fldChar w:fldCharType="separate"/>
                </w:r>
                <w:r>
                  <w:rPr/>
                  <w:t>10</w:t>
                </w:r>
                <w:r>
                  <w:rPr/>
                  <w:fldChar w:fldCharType="end"/>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289.459991pt;margin-top:70.808670pt;width:15.7pt;height:13.35pt;mso-position-horizontal-relative:page;mso-position-vertical-relative:page;z-index:-17658880" type="#_x0000_t202" filled="false" stroked="false">
          <v:textbox inset="0,0,0,0">
            <w:txbxContent>
              <w:p>
                <w:pPr>
                  <w:pStyle w:val="BodyText"/>
                  <w:spacing w:before="15"/>
                  <w:ind w:left="60"/>
                </w:pPr>
                <w:r>
                  <w:rPr/>
                  <w:fldChar w:fldCharType="begin"/>
                </w:r>
                <w:r>
                  <w:rPr>
                    <w:color w:val="231F20"/>
                  </w:rPr>
                  <w:instrText> PAGE </w:instrText>
                </w:r>
                <w:r>
                  <w:rPr/>
                  <w:fldChar w:fldCharType="separate"/>
                </w:r>
                <w:r>
                  <w:rPr/>
                  <w:t>44</w:t>
                </w:r>
                <w:r>
                  <w:rPr/>
                  <w:fldChar w:fldCharType="end"/>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5">
    <w:multiLevelType w:val="hybridMultilevel"/>
    <w:lvl w:ilvl="0">
      <w:start w:val="1"/>
      <w:numFmt w:val="lowerRoman"/>
      <w:lvlText w:val="(%1)"/>
      <w:lvlJc w:val="left"/>
      <w:pPr>
        <w:ind w:left="1810" w:hanging="310"/>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2490" w:hanging="310"/>
      </w:pPr>
      <w:rPr>
        <w:rFonts w:hint="default"/>
        <w:lang w:val="en-US" w:eastAsia="en-US" w:bidi="ar-SA"/>
      </w:rPr>
    </w:lvl>
    <w:lvl w:ilvl="2">
      <w:start w:val="0"/>
      <w:numFmt w:val="bullet"/>
      <w:lvlText w:val="•"/>
      <w:lvlJc w:val="left"/>
      <w:pPr>
        <w:ind w:left="3160" w:hanging="310"/>
      </w:pPr>
      <w:rPr>
        <w:rFonts w:hint="default"/>
        <w:lang w:val="en-US" w:eastAsia="en-US" w:bidi="ar-SA"/>
      </w:rPr>
    </w:lvl>
    <w:lvl w:ilvl="3">
      <w:start w:val="0"/>
      <w:numFmt w:val="bullet"/>
      <w:lvlText w:val="•"/>
      <w:lvlJc w:val="left"/>
      <w:pPr>
        <w:ind w:left="3830" w:hanging="310"/>
      </w:pPr>
      <w:rPr>
        <w:rFonts w:hint="default"/>
        <w:lang w:val="en-US" w:eastAsia="en-US" w:bidi="ar-SA"/>
      </w:rPr>
    </w:lvl>
    <w:lvl w:ilvl="4">
      <w:start w:val="0"/>
      <w:numFmt w:val="bullet"/>
      <w:lvlText w:val="•"/>
      <w:lvlJc w:val="left"/>
      <w:pPr>
        <w:ind w:left="4501" w:hanging="310"/>
      </w:pPr>
      <w:rPr>
        <w:rFonts w:hint="default"/>
        <w:lang w:val="en-US" w:eastAsia="en-US" w:bidi="ar-SA"/>
      </w:rPr>
    </w:lvl>
    <w:lvl w:ilvl="5">
      <w:start w:val="0"/>
      <w:numFmt w:val="bullet"/>
      <w:lvlText w:val="•"/>
      <w:lvlJc w:val="left"/>
      <w:pPr>
        <w:ind w:left="5171" w:hanging="310"/>
      </w:pPr>
      <w:rPr>
        <w:rFonts w:hint="default"/>
        <w:lang w:val="en-US" w:eastAsia="en-US" w:bidi="ar-SA"/>
      </w:rPr>
    </w:lvl>
    <w:lvl w:ilvl="6">
      <w:start w:val="0"/>
      <w:numFmt w:val="bullet"/>
      <w:lvlText w:val="•"/>
      <w:lvlJc w:val="left"/>
      <w:pPr>
        <w:ind w:left="5841" w:hanging="310"/>
      </w:pPr>
      <w:rPr>
        <w:rFonts w:hint="default"/>
        <w:lang w:val="en-US" w:eastAsia="en-US" w:bidi="ar-SA"/>
      </w:rPr>
    </w:lvl>
    <w:lvl w:ilvl="7">
      <w:start w:val="0"/>
      <w:numFmt w:val="bullet"/>
      <w:lvlText w:val="•"/>
      <w:lvlJc w:val="left"/>
      <w:pPr>
        <w:ind w:left="6512" w:hanging="310"/>
      </w:pPr>
      <w:rPr>
        <w:rFonts w:hint="default"/>
        <w:lang w:val="en-US" w:eastAsia="en-US" w:bidi="ar-SA"/>
      </w:rPr>
    </w:lvl>
    <w:lvl w:ilvl="8">
      <w:start w:val="0"/>
      <w:numFmt w:val="bullet"/>
      <w:lvlText w:val="•"/>
      <w:lvlJc w:val="left"/>
      <w:pPr>
        <w:ind w:left="7182" w:hanging="310"/>
      </w:pPr>
      <w:rPr>
        <w:rFonts w:hint="default"/>
        <w:lang w:val="en-US" w:eastAsia="en-US" w:bidi="ar-SA"/>
      </w:rPr>
    </w:lvl>
  </w:abstractNum>
  <w:abstractNum w:abstractNumId="90">
    <w:multiLevelType w:val="hybridMultilevel"/>
    <w:lvl w:ilvl="0">
      <w:start w:val="1"/>
      <w:numFmt w:val="lowerLetter"/>
      <w:lvlText w:val="(%1)"/>
      <w:lvlJc w:val="left"/>
      <w:pPr>
        <w:ind w:left="2576" w:hanging="287"/>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3174" w:hanging="287"/>
      </w:pPr>
      <w:rPr>
        <w:rFonts w:hint="default"/>
        <w:lang w:val="en-US" w:eastAsia="en-US" w:bidi="ar-SA"/>
      </w:rPr>
    </w:lvl>
    <w:lvl w:ilvl="2">
      <w:start w:val="0"/>
      <w:numFmt w:val="bullet"/>
      <w:lvlText w:val="•"/>
      <w:lvlJc w:val="left"/>
      <w:pPr>
        <w:ind w:left="3768" w:hanging="287"/>
      </w:pPr>
      <w:rPr>
        <w:rFonts w:hint="default"/>
        <w:lang w:val="en-US" w:eastAsia="en-US" w:bidi="ar-SA"/>
      </w:rPr>
    </w:lvl>
    <w:lvl w:ilvl="3">
      <w:start w:val="0"/>
      <w:numFmt w:val="bullet"/>
      <w:lvlText w:val="•"/>
      <w:lvlJc w:val="left"/>
      <w:pPr>
        <w:ind w:left="4362" w:hanging="287"/>
      </w:pPr>
      <w:rPr>
        <w:rFonts w:hint="default"/>
        <w:lang w:val="en-US" w:eastAsia="en-US" w:bidi="ar-SA"/>
      </w:rPr>
    </w:lvl>
    <w:lvl w:ilvl="4">
      <w:start w:val="0"/>
      <w:numFmt w:val="bullet"/>
      <w:lvlText w:val="•"/>
      <w:lvlJc w:val="left"/>
      <w:pPr>
        <w:ind w:left="4956" w:hanging="287"/>
      </w:pPr>
      <w:rPr>
        <w:rFonts w:hint="default"/>
        <w:lang w:val="en-US" w:eastAsia="en-US" w:bidi="ar-SA"/>
      </w:rPr>
    </w:lvl>
    <w:lvl w:ilvl="5">
      <w:start w:val="0"/>
      <w:numFmt w:val="bullet"/>
      <w:lvlText w:val="•"/>
      <w:lvlJc w:val="left"/>
      <w:pPr>
        <w:ind w:left="5550" w:hanging="287"/>
      </w:pPr>
      <w:rPr>
        <w:rFonts w:hint="default"/>
        <w:lang w:val="en-US" w:eastAsia="en-US" w:bidi="ar-SA"/>
      </w:rPr>
    </w:lvl>
    <w:lvl w:ilvl="6">
      <w:start w:val="0"/>
      <w:numFmt w:val="bullet"/>
      <w:lvlText w:val="•"/>
      <w:lvlJc w:val="left"/>
      <w:pPr>
        <w:ind w:left="6144" w:hanging="287"/>
      </w:pPr>
      <w:rPr>
        <w:rFonts w:hint="default"/>
        <w:lang w:val="en-US" w:eastAsia="en-US" w:bidi="ar-SA"/>
      </w:rPr>
    </w:lvl>
    <w:lvl w:ilvl="7">
      <w:start w:val="0"/>
      <w:numFmt w:val="bullet"/>
      <w:lvlText w:val="•"/>
      <w:lvlJc w:val="left"/>
      <w:pPr>
        <w:ind w:left="6739" w:hanging="287"/>
      </w:pPr>
      <w:rPr>
        <w:rFonts w:hint="default"/>
        <w:lang w:val="en-US" w:eastAsia="en-US" w:bidi="ar-SA"/>
      </w:rPr>
    </w:lvl>
    <w:lvl w:ilvl="8">
      <w:start w:val="0"/>
      <w:numFmt w:val="bullet"/>
      <w:lvlText w:val="•"/>
      <w:lvlJc w:val="left"/>
      <w:pPr>
        <w:ind w:left="7333" w:hanging="287"/>
      </w:pPr>
      <w:rPr>
        <w:rFonts w:hint="default"/>
        <w:lang w:val="en-US" w:eastAsia="en-US" w:bidi="ar-SA"/>
      </w:rPr>
    </w:lvl>
  </w:abstractNum>
  <w:abstractNum w:abstractNumId="75">
    <w:multiLevelType w:val="hybridMultilevel"/>
    <w:lvl w:ilvl="0">
      <w:start w:val="1"/>
      <w:numFmt w:val="lowerLetter"/>
      <w:lvlText w:val="(%1)"/>
      <w:lvlJc w:val="left"/>
      <w:pPr>
        <w:ind w:left="1810" w:hanging="305"/>
        <w:jc w:val="righ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2489" w:hanging="305"/>
      </w:pPr>
      <w:rPr>
        <w:rFonts w:hint="default"/>
        <w:lang w:val="en-US" w:eastAsia="en-US" w:bidi="ar-SA"/>
      </w:rPr>
    </w:lvl>
    <w:lvl w:ilvl="2">
      <w:start w:val="0"/>
      <w:numFmt w:val="bullet"/>
      <w:lvlText w:val="•"/>
      <w:lvlJc w:val="left"/>
      <w:pPr>
        <w:ind w:left="3159" w:hanging="305"/>
      </w:pPr>
      <w:rPr>
        <w:rFonts w:hint="default"/>
        <w:lang w:val="en-US" w:eastAsia="en-US" w:bidi="ar-SA"/>
      </w:rPr>
    </w:lvl>
    <w:lvl w:ilvl="3">
      <w:start w:val="0"/>
      <w:numFmt w:val="bullet"/>
      <w:lvlText w:val="•"/>
      <w:lvlJc w:val="left"/>
      <w:pPr>
        <w:ind w:left="3828" w:hanging="305"/>
      </w:pPr>
      <w:rPr>
        <w:rFonts w:hint="default"/>
        <w:lang w:val="en-US" w:eastAsia="en-US" w:bidi="ar-SA"/>
      </w:rPr>
    </w:lvl>
    <w:lvl w:ilvl="4">
      <w:start w:val="0"/>
      <w:numFmt w:val="bullet"/>
      <w:lvlText w:val="•"/>
      <w:lvlJc w:val="left"/>
      <w:pPr>
        <w:ind w:left="4498" w:hanging="305"/>
      </w:pPr>
      <w:rPr>
        <w:rFonts w:hint="default"/>
        <w:lang w:val="en-US" w:eastAsia="en-US" w:bidi="ar-SA"/>
      </w:rPr>
    </w:lvl>
    <w:lvl w:ilvl="5">
      <w:start w:val="0"/>
      <w:numFmt w:val="bullet"/>
      <w:lvlText w:val="•"/>
      <w:lvlJc w:val="left"/>
      <w:pPr>
        <w:ind w:left="5167" w:hanging="305"/>
      </w:pPr>
      <w:rPr>
        <w:rFonts w:hint="default"/>
        <w:lang w:val="en-US" w:eastAsia="en-US" w:bidi="ar-SA"/>
      </w:rPr>
    </w:lvl>
    <w:lvl w:ilvl="6">
      <w:start w:val="0"/>
      <w:numFmt w:val="bullet"/>
      <w:lvlText w:val="•"/>
      <w:lvlJc w:val="left"/>
      <w:pPr>
        <w:ind w:left="5837" w:hanging="305"/>
      </w:pPr>
      <w:rPr>
        <w:rFonts w:hint="default"/>
        <w:lang w:val="en-US" w:eastAsia="en-US" w:bidi="ar-SA"/>
      </w:rPr>
    </w:lvl>
    <w:lvl w:ilvl="7">
      <w:start w:val="0"/>
      <w:numFmt w:val="bullet"/>
      <w:lvlText w:val="•"/>
      <w:lvlJc w:val="left"/>
      <w:pPr>
        <w:ind w:left="6507" w:hanging="305"/>
      </w:pPr>
      <w:rPr>
        <w:rFonts w:hint="default"/>
        <w:lang w:val="en-US" w:eastAsia="en-US" w:bidi="ar-SA"/>
      </w:rPr>
    </w:lvl>
    <w:lvl w:ilvl="8">
      <w:start w:val="0"/>
      <w:numFmt w:val="bullet"/>
      <w:lvlText w:val="•"/>
      <w:lvlJc w:val="left"/>
      <w:pPr>
        <w:ind w:left="7176" w:hanging="305"/>
      </w:pPr>
      <w:rPr>
        <w:rFonts w:hint="default"/>
        <w:lang w:val="en-US" w:eastAsia="en-US" w:bidi="ar-SA"/>
      </w:rPr>
    </w:lvl>
  </w:abstractNum>
  <w:abstractNum w:abstractNumId="73">
    <w:multiLevelType w:val="hybridMultilevel"/>
    <w:lvl w:ilvl="0">
      <w:start w:val="1"/>
      <w:numFmt w:val="lowerLetter"/>
      <w:lvlText w:val="(%1)"/>
      <w:lvlJc w:val="left"/>
      <w:pPr>
        <w:ind w:left="2572" w:hanging="283"/>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3173" w:hanging="283"/>
      </w:pPr>
      <w:rPr>
        <w:rFonts w:hint="default"/>
        <w:lang w:val="en-US" w:eastAsia="en-US" w:bidi="ar-SA"/>
      </w:rPr>
    </w:lvl>
    <w:lvl w:ilvl="2">
      <w:start w:val="0"/>
      <w:numFmt w:val="bullet"/>
      <w:lvlText w:val="•"/>
      <w:lvlJc w:val="left"/>
      <w:pPr>
        <w:ind w:left="3767" w:hanging="283"/>
      </w:pPr>
      <w:rPr>
        <w:rFonts w:hint="default"/>
        <w:lang w:val="en-US" w:eastAsia="en-US" w:bidi="ar-SA"/>
      </w:rPr>
    </w:lvl>
    <w:lvl w:ilvl="3">
      <w:start w:val="0"/>
      <w:numFmt w:val="bullet"/>
      <w:lvlText w:val="•"/>
      <w:lvlJc w:val="left"/>
      <w:pPr>
        <w:ind w:left="4360" w:hanging="283"/>
      </w:pPr>
      <w:rPr>
        <w:rFonts w:hint="default"/>
        <w:lang w:val="en-US" w:eastAsia="en-US" w:bidi="ar-SA"/>
      </w:rPr>
    </w:lvl>
    <w:lvl w:ilvl="4">
      <w:start w:val="0"/>
      <w:numFmt w:val="bullet"/>
      <w:lvlText w:val="•"/>
      <w:lvlJc w:val="left"/>
      <w:pPr>
        <w:ind w:left="4954" w:hanging="283"/>
      </w:pPr>
      <w:rPr>
        <w:rFonts w:hint="default"/>
        <w:lang w:val="en-US" w:eastAsia="en-US" w:bidi="ar-SA"/>
      </w:rPr>
    </w:lvl>
    <w:lvl w:ilvl="5">
      <w:start w:val="0"/>
      <w:numFmt w:val="bullet"/>
      <w:lvlText w:val="•"/>
      <w:lvlJc w:val="left"/>
      <w:pPr>
        <w:ind w:left="5547" w:hanging="283"/>
      </w:pPr>
      <w:rPr>
        <w:rFonts w:hint="default"/>
        <w:lang w:val="en-US" w:eastAsia="en-US" w:bidi="ar-SA"/>
      </w:rPr>
    </w:lvl>
    <w:lvl w:ilvl="6">
      <w:start w:val="0"/>
      <w:numFmt w:val="bullet"/>
      <w:lvlText w:val="•"/>
      <w:lvlJc w:val="left"/>
      <w:pPr>
        <w:ind w:left="6141" w:hanging="283"/>
      </w:pPr>
      <w:rPr>
        <w:rFonts w:hint="default"/>
        <w:lang w:val="en-US" w:eastAsia="en-US" w:bidi="ar-SA"/>
      </w:rPr>
    </w:lvl>
    <w:lvl w:ilvl="7">
      <w:start w:val="0"/>
      <w:numFmt w:val="bullet"/>
      <w:lvlText w:val="•"/>
      <w:lvlJc w:val="left"/>
      <w:pPr>
        <w:ind w:left="6735" w:hanging="283"/>
      </w:pPr>
      <w:rPr>
        <w:rFonts w:hint="default"/>
        <w:lang w:val="en-US" w:eastAsia="en-US" w:bidi="ar-SA"/>
      </w:rPr>
    </w:lvl>
    <w:lvl w:ilvl="8">
      <w:start w:val="0"/>
      <w:numFmt w:val="bullet"/>
      <w:lvlText w:val="•"/>
      <w:lvlJc w:val="left"/>
      <w:pPr>
        <w:ind w:left="7328" w:hanging="283"/>
      </w:pPr>
      <w:rPr>
        <w:rFonts w:hint="default"/>
        <w:lang w:val="en-US" w:eastAsia="en-US" w:bidi="ar-SA"/>
      </w:rPr>
    </w:lvl>
  </w:abstractNum>
  <w:abstractNum w:abstractNumId="63">
    <w:multiLevelType w:val="hybridMultilevel"/>
    <w:lvl w:ilvl="0">
      <w:start w:val="1"/>
      <w:numFmt w:val="lowerRoman"/>
      <w:lvlText w:val="(%1)"/>
      <w:lvlJc w:val="left"/>
      <w:pPr>
        <w:ind w:left="610" w:hanging="292"/>
        <w:jc w:val="left"/>
      </w:pPr>
      <w:rPr>
        <w:rFonts w:hint="default" w:ascii="Times New Roman" w:hAnsi="Times New Roman" w:eastAsia="Times New Roman" w:cs="Times New Roman"/>
        <w:color w:val="231F20"/>
        <w:spacing w:val="-3"/>
        <w:w w:val="100"/>
        <w:sz w:val="20"/>
        <w:szCs w:val="20"/>
        <w:lang w:val="en-US" w:eastAsia="en-US" w:bidi="ar-SA"/>
      </w:rPr>
    </w:lvl>
    <w:lvl w:ilvl="1">
      <w:start w:val="0"/>
      <w:numFmt w:val="bullet"/>
      <w:lvlText w:val="•"/>
      <w:lvlJc w:val="left"/>
      <w:pPr>
        <w:ind w:left="1406" w:hanging="292"/>
      </w:pPr>
      <w:rPr>
        <w:rFonts w:hint="default"/>
        <w:lang w:val="en-US" w:eastAsia="en-US" w:bidi="ar-SA"/>
      </w:rPr>
    </w:lvl>
    <w:lvl w:ilvl="2">
      <w:start w:val="0"/>
      <w:numFmt w:val="bullet"/>
      <w:lvlText w:val="•"/>
      <w:lvlJc w:val="left"/>
      <w:pPr>
        <w:ind w:left="2212" w:hanging="292"/>
      </w:pPr>
      <w:rPr>
        <w:rFonts w:hint="default"/>
        <w:lang w:val="en-US" w:eastAsia="en-US" w:bidi="ar-SA"/>
      </w:rPr>
    </w:lvl>
    <w:lvl w:ilvl="3">
      <w:start w:val="0"/>
      <w:numFmt w:val="bullet"/>
      <w:lvlText w:val="•"/>
      <w:lvlJc w:val="left"/>
      <w:pPr>
        <w:ind w:left="3018" w:hanging="292"/>
      </w:pPr>
      <w:rPr>
        <w:rFonts w:hint="default"/>
        <w:lang w:val="en-US" w:eastAsia="en-US" w:bidi="ar-SA"/>
      </w:rPr>
    </w:lvl>
    <w:lvl w:ilvl="4">
      <w:start w:val="0"/>
      <w:numFmt w:val="bullet"/>
      <w:lvlText w:val="•"/>
      <w:lvlJc w:val="left"/>
      <w:pPr>
        <w:ind w:left="3824" w:hanging="292"/>
      </w:pPr>
      <w:rPr>
        <w:rFonts w:hint="default"/>
        <w:lang w:val="en-US" w:eastAsia="en-US" w:bidi="ar-SA"/>
      </w:rPr>
    </w:lvl>
    <w:lvl w:ilvl="5">
      <w:start w:val="0"/>
      <w:numFmt w:val="bullet"/>
      <w:lvlText w:val="•"/>
      <w:lvlJc w:val="left"/>
      <w:pPr>
        <w:ind w:left="4630" w:hanging="292"/>
      </w:pPr>
      <w:rPr>
        <w:rFonts w:hint="default"/>
        <w:lang w:val="en-US" w:eastAsia="en-US" w:bidi="ar-SA"/>
      </w:rPr>
    </w:lvl>
    <w:lvl w:ilvl="6">
      <w:start w:val="0"/>
      <w:numFmt w:val="bullet"/>
      <w:lvlText w:val="•"/>
      <w:lvlJc w:val="left"/>
      <w:pPr>
        <w:ind w:left="5436" w:hanging="292"/>
      </w:pPr>
      <w:rPr>
        <w:rFonts w:hint="default"/>
        <w:lang w:val="en-US" w:eastAsia="en-US" w:bidi="ar-SA"/>
      </w:rPr>
    </w:lvl>
    <w:lvl w:ilvl="7">
      <w:start w:val="0"/>
      <w:numFmt w:val="bullet"/>
      <w:lvlText w:val="•"/>
      <w:lvlJc w:val="left"/>
      <w:pPr>
        <w:ind w:left="6242" w:hanging="292"/>
      </w:pPr>
      <w:rPr>
        <w:rFonts w:hint="default"/>
        <w:lang w:val="en-US" w:eastAsia="en-US" w:bidi="ar-SA"/>
      </w:rPr>
    </w:lvl>
    <w:lvl w:ilvl="8">
      <w:start w:val="0"/>
      <w:numFmt w:val="bullet"/>
      <w:lvlText w:val="•"/>
      <w:lvlJc w:val="left"/>
      <w:pPr>
        <w:ind w:left="7048" w:hanging="292"/>
      </w:pPr>
      <w:rPr>
        <w:rFonts w:hint="default"/>
        <w:lang w:val="en-US" w:eastAsia="en-US" w:bidi="ar-SA"/>
      </w:rPr>
    </w:lvl>
  </w:abstractNum>
  <w:abstractNum w:abstractNumId="54">
    <w:multiLevelType w:val="hybridMultilevel"/>
    <w:lvl w:ilvl="0">
      <w:start w:val="1"/>
      <w:numFmt w:val="lowerRoman"/>
      <w:lvlText w:val="(%1)"/>
      <w:lvlJc w:val="left"/>
      <w:pPr>
        <w:ind w:left="2290" w:hanging="240"/>
        <w:jc w:val="left"/>
      </w:pPr>
      <w:rPr>
        <w:rFonts w:hint="default" w:ascii="Times New Roman" w:hAnsi="Times New Roman" w:eastAsia="Times New Roman" w:cs="Times New Roman"/>
        <w:color w:val="231F20"/>
        <w:spacing w:val="-3"/>
        <w:w w:val="100"/>
        <w:sz w:val="20"/>
        <w:szCs w:val="20"/>
        <w:lang w:val="en-US" w:eastAsia="en-US" w:bidi="ar-SA"/>
      </w:rPr>
    </w:lvl>
    <w:lvl w:ilvl="1">
      <w:start w:val="0"/>
      <w:numFmt w:val="bullet"/>
      <w:lvlText w:val="•"/>
      <w:lvlJc w:val="left"/>
      <w:pPr>
        <w:ind w:left="3056" w:hanging="240"/>
      </w:pPr>
      <w:rPr>
        <w:rFonts w:hint="default"/>
        <w:lang w:val="en-US" w:eastAsia="en-US" w:bidi="ar-SA"/>
      </w:rPr>
    </w:lvl>
    <w:lvl w:ilvl="2">
      <w:start w:val="0"/>
      <w:numFmt w:val="bullet"/>
      <w:lvlText w:val="•"/>
      <w:lvlJc w:val="left"/>
      <w:pPr>
        <w:ind w:left="3812" w:hanging="240"/>
      </w:pPr>
      <w:rPr>
        <w:rFonts w:hint="default"/>
        <w:lang w:val="en-US" w:eastAsia="en-US" w:bidi="ar-SA"/>
      </w:rPr>
    </w:lvl>
    <w:lvl w:ilvl="3">
      <w:start w:val="0"/>
      <w:numFmt w:val="bullet"/>
      <w:lvlText w:val="•"/>
      <w:lvlJc w:val="left"/>
      <w:pPr>
        <w:ind w:left="4568" w:hanging="240"/>
      </w:pPr>
      <w:rPr>
        <w:rFonts w:hint="default"/>
        <w:lang w:val="en-US" w:eastAsia="en-US" w:bidi="ar-SA"/>
      </w:rPr>
    </w:lvl>
    <w:lvl w:ilvl="4">
      <w:start w:val="0"/>
      <w:numFmt w:val="bullet"/>
      <w:lvlText w:val="•"/>
      <w:lvlJc w:val="left"/>
      <w:pPr>
        <w:ind w:left="5324" w:hanging="240"/>
      </w:pPr>
      <w:rPr>
        <w:rFonts w:hint="default"/>
        <w:lang w:val="en-US" w:eastAsia="en-US" w:bidi="ar-SA"/>
      </w:rPr>
    </w:lvl>
    <w:lvl w:ilvl="5">
      <w:start w:val="0"/>
      <w:numFmt w:val="bullet"/>
      <w:lvlText w:val="•"/>
      <w:lvlJc w:val="left"/>
      <w:pPr>
        <w:ind w:left="6080" w:hanging="240"/>
      </w:pPr>
      <w:rPr>
        <w:rFonts w:hint="default"/>
        <w:lang w:val="en-US" w:eastAsia="en-US" w:bidi="ar-SA"/>
      </w:rPr>
    </w:lvl>
    <w:lvl w:ilvl="6">
      <w:start w:val="0"/>
      <w:numFmt w:val="bullet"/>
      <w:lvlText w:val="•"/>
      <w:lvlJc w:val="left"/>
      <w:pPr>
        <w:ind w:left="6836" w:hanging="240"/>
      </w:pPr>
      <w:rPr>
        <w:rFonts w:hint="default"/>
        <w:lang w:val="en-US" w:eastAsia="en-US" w:bidi="ar-SA"/>
      </w:rPr>
    </w:lvl>
    <w:lvl w:ilvl="7">
      <w:start w:val="0"/>
      <w:numFmt w:val="bullet"/>
      <w:lvlText w:val="•"/>
      <w:lvlJc w:val="left"/>
      <w:pPr>
        <w:ind w:left="7592" w:hanging="240"/>
      </w:pPr>
      <w:rPr>
        <w:rFonts w:hint="default"/>
        <w:lang w:val="en-US" w:eastAsia="en-US" w:bidi="ar-SA"/>
      </w:rPr>
    </w:lvl>
    <w:lvl w:ilvl="8">
      <w:start w:val="0"/>
      <w:numFmt w:val="bullet"/>
      <w:lvlText w:val="•"/>
      <w:lvlJc w:val="left"/>
      <w:pPr>
        <w:ind w:left="8348" w:hanging="240"/>
      </w:pPr>
      <w:rPr>
        <w:rFonts w:hint="default"/>
        <w:lang w:val="en-US" w:eastAsia="en-US" w:bidi="ar-SA"/>
      </w:rPr>
    </w:lvl>
  </w:abstractNum>
  <w:abstractNum w:abstractNumId="53">
    <w:multiLevelType w:val="hybridMultilevel"/>
    <w:lvl w:ilvl="0">
      <w:start w:val="1"/>
      <w:numFmt w:val="lowerLetter"/>
      <w:lvlText w:val="(%1)"/>
      <w:lvlJc w:val="left"/>
      <w:pPr>
        <w:ind w:left="1810" w:hanging="280"/>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2624" w:hanging="280"/>
      </w:pPr>
      <w:rPr>
        <w:rFonts w:hint="default"/>
        <w:lang w:val="en-US" w:eastAsia="en-US" w:bidi="ar-SA"/>
      </w:rPr>
    </w:lvl>
    <w:lvl w:ilvl="2">
      <w:start w:val="0"/>
      <w:numFmt w:val="bullet"/>
      <w:lvlText w:val="•"/>
      <w:lvlJc w:val="left"/>
      <w:pPr>
        <w:ind w:left="3428" w:hanging="280"/>
      </w:pPr>
      <w:rPr>
        <w:rFonts w:hint="default"/>
        <w:lang w:val="en-US" w:eastAsia="en-US" w:bidi="ar-SA"/>
      </w:rPr>
    </w:lvl>
    <w:lvl w:ilvl="3">
      <w:start w:val="0"/>
      <w:numFmt w:val="bullet"/>
      <w:lvlText w:val="•"/>
      <w:lvlJc w:val="left"/>
      <w:pPr>
        <w:ind w:left="4232" w:hanging="280"/>
      </w:pPr>
      <w:rPr>
        <w:rFonts w:hint="default"/>
        <w:lang w:val="en-US" w:eastAsia="en-US" w:bidi="ar-SA"/>
      </w:rPr>
    </w:lvl>
    <w:lvl w:ilvl="4">
      <w:start w:val="0"/>
      <w:numFmt w:val="bullet"/>
      <w:lvlText w:val="•"/>
      <w:lvlJc w:val="left"/>
      <w:pPr>
        <w:ind w:left="5036" w:hanging="280"/>
      </w:pPr>
      <w:rPr>
        <w:rFonts w:hint="default"/>
        <w:lang w:val="en-US" w:eastAsia="en-US" w:bidi="ar-SA"/>
      </w:rPr>
    </w:lvl>
    <w:lvl w:ilvl="5">
      <w:start w:val="0"/>
      <w:numFmt w:val="bullet"/>
      <w:lvlText w:val="•"/>
      <w:lvlJc w:val="left"/>
      <w:pPr>
        <w:ind w:left="5840" w:hanging="280"/>
      </w:pPr>
      <w:rPr>
        <w:rFonts w:hint="default"/>
        <w:lang w:val="en-US" w:eastAsia="en-US" w:bidi="ar-SA"/>
      </w:rPr>
    </w:lvl>
    <w:lvl w:ilvl="6">
      <w:start w:val="0"/>
      <w:numFmt w:val="bullet"/>
      <w:lvlText w:val="•"/>
      <w:lvlJc w:val="left"/>
      <w:pPr>
        <w:ind w:left="6644" w:hanging="280"/>
      </w:pPr>
      <w:rPr>
        <w:rFonts w:hint="default"/>
        <w:lang w:val="en-US" w:eastAsia="en-US" w:bidi="ar-SA"/>
      </w:rPr>
    </w:lvl>
    <w:lvl w:ilvl="7">
      <w:start w:val="0"/>
      <w:numFmt w:val="bullet"/>
      <w:lvlText w:val="•"/>
      <w:lvlJc w:val="left"/>
      <w:pPr>
        <w:ind w:left="7448" w:hanging="280"/>
      </w:pPr>
      <w:rPr>
        <w:rFonts w:hint="default"/>
        <w:lang w:val="en-US" w:eastAsia="en-US" w:bidi="ar-SA"/>
      </w:rPr>
    </w:lvl>
    <w:lvl w:ilvl="8">
      <w:start w:val="0"/>
      <w:numFmt w:val="bullet"/>
      <w:lvlText w:val="•"/>
      <w:lvlJc w:val="left"/>
      <w:pPr>
        <w:ind w:left="8252" w:hanging="280"/>
      </w:pPr>
      <w:rPr>
        <w:rFonts w:hint="default"/>
        <w:lang w:val="en-US" w:eastAsia="en-US" w:bidi="ar-SA"/>
      </w:rPr>
    </w:lvl>
  </w:abstractNum>
  <w:abstractNum w:abstractNumId="43">
    <w:multiLevelType w:val="hybridMultilevel"/>
    <w:lvl w:ilvl="0">
      <w:start w:val="1"/>
      <w:numFmt w:val="lowerLetter"/>
      <w:lvlText w:val="(%1)"/>
      <w:lvlJc w:val="left"/>
      <w:pPr>
        <w:ind w:left="1810" w:hanging="270"/>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2489" w:hanging="270"/>
      </w:pPr>
      <w:rPr>
        <w:rFonts w:hint="default"/>
        <w:lang w:val="en-US" w:eastAsia="en-US" w:bidi="ar-SA"/>
      </w:rPr>
    </w:lvl>
    <w:lvl w:ilvl="2">
      <w:start w:val="0"/>
      <w:numFmt w:val="bullet"/>
      <w:lvlText w:val="•"/>
      <w:lvlJc w:val="left"/>
      <w:pPr>
        <w:ind w:left="3158" w:hanging="270"/>
      </w:pPr>
      <w:rPr>
        <w:rFonts w:hint="default"/>
        <w:lang w:val="en-US" w:eastAsia="en-US" w:bidi="ar-SA"/>
      </w:rPr>
    </w:lvl>
    <w:lvl w:ilvl="3">
      <w:start w:val="0"/>
      <w:numFmt w:val="bullet"/>
      <w:lvlText w:val="•"/>
      <w:lvlJc w:val="left"/>
      <w:pPr>
        <w:ind w:left="3827" w:hanging="270"/>
      </w:pPr>
      <w:rPr>
        <w:rFonts w:hint="default"/>
        <w:lang w:val="en-US" w:eastAsia="en-US" w:bidi="ar-SA"/>
      </w:rPr>
    </w:lvl>
    <w:lvl w:ilvl="4">
      <w:start w:val="0"/>
      <w:numFmt w:val="bullet"/>
      <w:lvlText w:val="•"/>
      <w:lvlJc w:val="left"/>
      <w:pPr>
        <w:ind w:left="4497" w:hanging="270"/>
      </w:pPr>
      <w:rPr>
        <w:rFonts w:hint="default"/>
        <w:lang w:val="en-US" w:eastAsia="en-US" w:bidi="ar-SA"/>
      </w:rPr>
    </w:lvl>
    <w:lvl w:ilvl="5">
      <w:start w:val="0"/>
      <w:numFmt w:val="bullet"/>
      <w:lvlText w:val="•"/>
      <w:lvlJc w:val="left"/>
      <w:pPr>
        <w:ind w:left="5166" w:hanging="270"/>
      </w:pPr>
      <w:rPr>
        <w:rFonts w:hint="default"/>
        <w:lang w:val="en-US" w:eastAsia="en-US" w:bidi="ar-SA"/>
      </w:rPr>
    </w:lvl>
    <w:lvl w:ilvl="6">
      <w:start w:val="0"/>
      <w:numFmt w:val="bullet"/>
      <w:lvlText w:val="•"/>
      <w:lvlJc w:val="left"/>
      <w:pPr>
        <w:ind w:left="5835" w:hanging="270"/>
      </w:pPr>
      <w:rPr>
        <w:rFonts w:hint="default"/>
        <w:lang w:val="en-US" w:eastAsia="en-US" w:bidi="ar-SA"/>
      </w:rPr>
    </w:lvl>
    <w:lvl w:ilvl="7">
      <w:start w:val="0"/>
      <w:numFmt w:val="bullet"/>
      <w:lvlText w:val="•"/>
      <w:lvlJc w:val="left"/>
      <w:pPr>
        <w:ind w:left="6505" w:hanging="270"/>
      </w:pPr>
      <w:rPr>
        <w:rFonts w:hint="default"/>
        <w:lang w:val="en-US" w:eastAsia="en-US" w:bidi="ar-SA"/>
      </w:rPr>
    </w:lvl>
    <w:lvl w:ilvl="8">
      <w:start w:val="0"/>
      <w:numFmt w:val="bullet"/>
      <w:lvlText w:val="•"/>
      <w:lvlJc w:val="left"/>
      <w:pPr>
        <w:ind w:left="7174" w:hanging="270"/>
      </w:pPr>
      <w:rPr>
        <w:rFonts w:hint="default"/>
        <w:lang w:val="en-US" w:eastAsia="en-US" w:bidi="ar-SA"/>
      </w:rPr>
    </w:lvl>
  </w:abstractNum>
  <w:abstractNum w:abstractNumId="27">
    <w:multiLevelType w:val="hybridMultilevel"/>
    <w:lvl w:ilvl="0">
      <w:start w:val="1"/>
      <w:numFmt w:val="lowerRoman"/>
      <w:lvlText w:val="(%1)"/>
      <w:lvlJc w:val="left"/>
      <w:pPr>
        <w:ind w:left="3011" w:hanging="242"/>
        <w:jc w:val="left"/>
      </w:pPr>
      <w:rPr>
        <w:rFonts w:hint="default" w:ascii="Times New Roman" w:hAnsi="Times New Roman" w:eastAsia="Times New Roman" w:cs="Times New Roman"/>
        <w:color w:val="231F20"/>
        <w:spacing w:val="-3"/>
        <w:w w:val="100"/>
        <w:sz w:val="20"/>
        <w:szCs w:val="20"/>
        <w:lang w:val="en-US" w:eastAsia="en-US" w:bidi="ar-SA"/>
      </w:rPr>
    </w:lvl>
    <w:lvl w:ilvl="1">
      <w:start w:val="0"/>
      <w:numFmt w:val="bullet"/>
      <w:lvlText w:val="•"/>
      <w:lvlJc w:val="left"/>
      <w:pPr>
        <w:ind w:left="3569" w:hanging="242"/>
      </w:pPr>
      <w:rPr>
        <w:rFonts w:hint="default"/>
        <w:lang w:val="en-US" w:eastAsia="en-US" w:bidi="ar-SA"/>
      </w:rPr>
    </w:lvl>
    <w:lvl w:ilvl="2">
      <w:start w:val="0"/>
      <w:numFmt w:val="bullet"/>
      <w:lvlText w:val="•"/>
      <w:lvlJc w:val="left"/>
      <w:pPr>
        <w:ind w:left="4118" w:hanging="242"/>
      </w:pPr>
      <w:rPr>
        <w:rFonts w:hint="default"/>
        <w:lang w:val="en-US" w:eastAsia="en-US" w:bidi="ar-SA"/>
      </w:rPr>
    </w:lvl>
    <w:lvl w:ilvl="3">
      <w:start w:val="0"/>
      <w:numFmt w:val="bullet"/>
      <w:lvlText w:val="•"/>
      <w:lvlJc w:val="left"/>
      <w:pPr>
        <w:ind w:left="4668" w:hanging="242"/>
      </w:pPr>
      <w:rPr>
        <w:rFonts w:hint="default"/>
        <w:lang w:val="en-US" w:eastAsia="en-US" w:bidi="ar-SA"/>
      </w:rPr>
    </w:lvl>
    <w:lvl w:ilvl="4">
      <w:start w:val="0"/>
      <w:numFmt w:val="bullet"/>
      <w:lvlText w:val="•"/>
      <w:lvlJc w:val="left"/>
      <w:pPr>
        <w:ind w:left="5217" w:hanging="242"/>
      </w:pPr>
      <w:rPr>
        <w:rFonts w:hint="default"/>
        <w:lang w:val="en-US" w:eastAsia="en-US" w:bidi="ar-SA"/>
      </w:rPr>
    </w:lvl>
    <w:lvl w:ilvl="5">
      <w:start w:val="0"/>
      <w:numFmt w:val="bullet"/>
      <w:lvlText w:val="•"/>
      <w:lvlJc w:val="left"/>
      <w:pPr>
        <w:ind w:left="5767" w:hanging="242"/>
      </w:pPr>
      <w:rPr>
        <w:rFonts w:hint="default"/>
        <w:lang w:val="en-US" w:eastAsia="en-US" w:bidi="ar-SA"/>
      </w:rPr>
    </w:lvl>
    <w:lvl w:ilvl="6">
      <w:start w:val="0"/>
      <w:numFmt w:val="bullet"/>
      <w:lvlText w:val="•"/>
      <w:lvlJc w:val="left"/>
      <w:pPr>
        <w:ind w:left="6316" w:hanging="242"/>
      </w:pPr>
      <w:rPr>
        <w:rFonts w:hint="default"/>
        <w:lang w:val="en-US" w:eastAsia="en-US" w:bidi="ar-SA"/>
      </w:rPr>
    </w:lvl>
    <w:lvl w:ilvl="7">
      <w:start w:val="0"/>
      <w:numFmt w:val="bullet"/>
      <w:lvlText w:val="•"/>
      <w:lvlJc w:val="left"/>
      <w:pPr>
        <w:ind w:left="6865" w:hanging="242"/>
      </w:pPr>
      <w:rPr>
        <w:rFonts w:hint="default"/>
        <w:lang w:val="en-US" w:eastAsia="en-US" w:bidi="ar-SA"/>
      </w:rPr>
    </w:lvl>
    <w:lvl w:ilvl="8">
      <w:start w:val="0"/>
      <w:numFmt w:val="bullet"/>
      <w:lvlText w:val="•"/>
      <w:lvlJc w:val="left"/>
      <w:pPr>
        <w:ind w:left="7415" w:hanging="242"/>
      </w:pPr>
      <w:rPr>
        <w:rFonts w:hint="default"/>
        <w:lang w:val="en-US" w:eastAsia="en-US" w:bidi="ar-SA"/>
      </w:rPr>
    </w:lvl>
  </w:abstractNum>
  <w:abstractNum w:abstractNumId="24">
    <w:multiLevelType w:val="hybridMultilevel"/>
    <w:lvl w:ilvl="0">
      <w:start w:val="1"/>
      <w:numFmt w:val="lowerLetter"/>
      <w:lvlText w:val="(%1)"/>
      <w:lvlJc w:val="left"/>
      <w:pPr>
        <w:ind w:left="2569" w:hanging="280"/>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3155" w:hanging="280"/>
      </w:pPr>
      <w:rPr>
        <w:rFonts w:hint="default"/>
        <w:lang w:val="en-US" w:eastAsia="en-US" w:bidi="ar-SA"/>
      </w:rPr>
    </w:lvl>
    <w:lvl w:ilvl="2">
      <w:start w:val="0"/>
      <w:numFmt w:val="bullet"/>
      <w:lvlText w:val="•"/>
      <w:lvlJc w:val="left"/>
      <w:pPr>
        <w:ind w:left="3750" w:hanging="280"/>
      </w:pPr>
      <w:rPr>
        <w:rFonts w:hint="default"/>
        <w:lang w:val="en-US" w:eastAsia="en-US" w:bidi="ar-SA"/>
      </w:rPr>
    </w:lvl>
    <w:lvl w:ilvl="3">
      <w:start w:val="0"/>
      <w:numFmt w:val="bullet"/>
      <w:lvlText w:val="•"/>
      <w:lvlJc w:val="left"/>
      <w:pPr>
        <w:ind w:left="4346" w:hanging="280"/>
      </w:pPr>
      <w:rPr>
        <w:rFonts w:hint="default"/>
        <w:lang w:val="en-US" w:eastAsia="en-US" w:bidi="ar-SA"/>
      </w:rPr>
    </w:lvl>
    <w:lvl w:ilvl="4">
      <w:start w:val="0"/>
      <w:numFmt w:val="bullet"/>
      <w:lvlText w:val="•"/>
      <w:lvlJc w:val="left"/>
      <w:pPr>
        <w:ind w:left="4941" w:hanging="280"/>
      </w:pPr>
      <w:rPr>
        <w:rFonts w:hint="default"/>
        <w:lang w:val="en-US" w:eastAsia="en-US" w:bidi="ar-SA"/>
      </w:rPr>
    </w:lvl>
    <w:lvl w:ilvl="5">
      <w:start w:val="0"/>
      <w:numFmt w:val="bullet"/>
      <w:lvlText w:val="•"/>
      <w:lvlJc w:val="left"/>
      <w:pPr>
        <w:ind w:left="5537" w:hanging="280"/>
      </w:pPr>
      <w:rPr>
        <w:rFonts w:hint="default"/>
        <w:lang w:val="en-US" w:eastAsia="en-US" w:bidi="ar-SA"/>
      </w:rPr>
    </w:lvl>
    <w:lvl w:ilvl="6">
      <w:start w:val="0"/>
      <w:numFmt w:val="bullet"/>
      <w:lvlText w:val="•"/>
      <w:lvlJc w:val="left"/>
      <w:pPr>
        <w:ind w:left="6132" w:hanging="280"/>
      </w:pPr>
      <w:rPr>
        <w:rFonts w:hint="default"/>
        <w:lang w:val="en-US" w:eastAsia="en-US" w:bidi="ar-SA"/>
      </w:rPr>
    </w:lvl>
    <w:lvl w:ilvl="7">
      <w:start w:val="0"/>
      <w:numFmt w:val="bullet"/>
      <w:lvlText w:val="•"/>
      <w:lvlJc w:val="left"/>
      <w:pPr>
        <w:ind w:left="6727" w:hanging="280"/>
      </w:pPr>
      <w:rPr>
        <w:rFonts w:hint="default"/>
        <w:lang w:val="en-US" w:eastAsia="en-US" w:bidi="ar-SA"/>
      </w:rPr>
    </w:lvl>
    <w:lvl w:ilvl="8">
      <w:start w:val="0"/>
      <w:numFmt w:val="bullet"/>
      <w:lvlText w:val="•"/>
      <w:lvlJc w:val="left"/>
      <w:pPr>
        <w:ind w:left="7323" w:hanging="280"/>
      </w:pPr>
      <w:rPr>
        <w:rFonts w:hint="default"/>
        <w:lang w:val="en-US" w:eastAsia="en-US" w:bidi="ar-SA"/>
      </w:rPr>
    </w:lvl>
  </w:abstractNum>
  <w:abstractNum w:abstractNumId="21">
    <w:multiLevelType w:val="hybridMultilevel"/>
    <w:lvl w:ilvl="0">
      <w:start w:val="1"/>
      <w:numFmt w:val="lowerLetter"/>
      <w:lvlText w:val="(%1)"/>
      <w:lvlJc w:val="left"/>
      <w:pPr>
        <w:ind w:left="1810" w:hanging="283"/>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2489" w:hanging="283"/>
      </w:pPr>
      <w:rPr>
        <w:rFonts w:hint="default"/>
        <w:lang w:val="en-US" w:eastAsia="en-US" w:bidi="ar-SA"/>
      </w:rPr>
    </w:lvl>
    <w:lvl w:ilvl="2">
      <w:start w:val="0"/>
      <w:numFmt w:val="bullet"/>
      <w:lvlText w:val="•"/>
      <w:lvlJc w:val="left"/>
      <w:pPr>
        <w:ind w:left="3158" w:hanging="283"/>
      </w:pPr>
      <w:rPr>
        <w:rFonts w:hint="default"/>
        <w:lang w:val="en-US" w:eastAsia="en-US" w:bidi="ar-SA"/>
      </w:rPr>
    </w:lvl>
    <w:lvl w:ilvl="3">
      <w:start w:val="0"/>
      <w:numFmt w:val="bullet"/>
      <w:lvlText w:val="•"/>
      <w:lvlJc w:val="left"/>
      <w:pPr>
        <w:ind w:left="3828" w:hanging="283"/>
      </w:pPr>
      <w:rPr>
        <w:rFonts w:hint="default"/>
        <w:lang w:val="en-US" w:eastAsia="en-US" w:bidi="ar-SA"/>
      </w:rPr>
    </w:lvl>
    <w:lvl w:ilvl="4">
      <w:start w:val="0"/>
      <w:numFmt w:val="bullet"/>
      <w:lvlText w:val="•"/>
      <w:lvlJc w:val="left"/>
      <w:pPr>
        <w:ind w:left="4497" w:hanging="283"/>
      </w:pPr>
      <w:rPr>
        <w:rFonts w:hint="default"/>
        <w:lang w:val="en-US" w:eastAsia="en-US" w:bidi="ar-SA"/>
      </w:rPr>
    </w:lvl>
    <w:lvl w:ilvl="5">
      <w:start w:val="0"/>
      <w:numFmt w:val="bullet"/>
      <w:lvlText w:val="•"/>
      <w:lvlJc w:val="left"/>
      <w:pPr>
        <w:ind w:left="5166" w:hanging="283"/>
      </w:pPr>
      <w:rPr>
        <w:rFonts w:hint="default"/>
        <w:lang w:val="en-US" w:eastAsia="en-US" w:bidi="ar-SA"/>
      </w:rPr>
    </w:lvl>
    <w:lvl w:ilvl="6">
      <w:start w:val="0"/>
      <w:numFmt w:val="bullet"/>
      <w:lvlText w:val="•"/>
      <w:lvlJc w:val="left"/>
      <w:pPr>
        <w:ind w:left="5836" w:hanging="283"/>
      </w:pPr>
      <w:rPr>
        <w:rFonts w:hint="default"/>
        <w:lang w:val="en-US" w:eastAsia="en-US" w:bidi="ar-SA"/>
      </w:rPr>
    </w:lvl>
    <w:lvl w:ilvl="7">
      <w:start w:val="0"/>
      <w:numFmt w:val="bullet"/>
      <w:lvlText w:val="•"/>
      <w:lvlJc w:val="left"/>
      <w:pPr>
        <w:ind w:left="6505" w:hanging="283"/>
      </w:pPr>
      <w:rPr>
        <w:rFonts w:hint="default"/>
        <w:lang w:val="en-US" w:eastAsia="en-US" w:bidi="ar-SA"/>
      </w:rPr>
    </w:lvl>
    <w:lvl w:ilvl="8">
      <w:start w:val="0"/>
      <w:numFmt w:val="bullet"/>
      <w:lvlText w:val="•"/>
      <w:lvlJc w:val="left"/>
      <w:pPr>
        <w:ind w:left="7174" w:hanging="283"/>
      </w:pPr>
      <w:rPr>
        <w:rFonts w:hint="default"/>
        <w:lang w:val="en-US" w:eastAsia="en-US" w:bidi="ar-SA"/>
      </w:rPr>
    </w:lvl>
  </w:abstractNum>
  <w:abstractNum w:abstractNumId="16">
    <w:multiLevelType w:val="hybridMultilevel"/>
    <w:lvl w:ilvl="0">
      <w:start w:val="1"/>
      <w:numFmt w:val="lowerLetter"/>
      <w:lvlText w:val="(%1)"/>
      <w:lvlJc w:val="left"/>
      <w:pPr>
        <w:ind w:left="2574" w:hanging="285"/>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3173" w:hanging="285"/>
      </w:pPr>
      <w:rPr>
        <w:rFonts w:hint="default"/>
        <w:lang w:val="en-US" w:eastAsia="en-US" w:bidi="ar-SA"/>
      </w:rPr>
    </w:lvl>
    <w:lvl w:ilvl="2">
      <w:start w:val="0"/>
      <w:numFmt w:val="bullet"/>
      <w:lvlText w:val="•"/>
      <w:lvlJc w:val="left"/>
      <w:pPr>
        <w:ind w:left="3766" w:hanging="285"/>
      </w:pPr>
      <w:rPr>
        <w:rFonts w:hint="default"/>
        <w:lang w:val="en-US" w:eastAsia="en-US" w:bidi="ar-SA"/>
      </w:rPr>
    </w:lvl>
    <w:lvl w:ilvl="3">
      <w:start w:val="0"/>
      <w:numFmt w:val="bullet"/>
      <w:lvlText w:val="•"/>
      <w:lvlJc w:val="left"/>
      <w:pPr>
        <w:ind w:left="4359" w:hanging="285"/>
      </w:pPr>
      <w:rPr>
        <w:rFonts w:hint="default"/>
        <w:lang w:val="en-US" w:eastAsia="en-US" w:bidi="ar-SA"/>
      </w:rPr>
    </w:lvl>
    <w:lvl w:ilvl="4">
      <w:start w:val="0"/>
      <w:numFmt w:val="bullet"/>
      <w:lvlText w:val="•"/>
      <w:lvlJc w:val="left"/>
      <w:pPr>
        <w:ind w:left="4952" w:hanging="285"/>
      </w:pPr>
      <w:rPr>
        <w:rFonts w:hint="default"/>
        <w:lang w:val="en-US" w:eastAsia="en-US" w:bidi="ar-SA"/>
      </w:rPr>
    </w:lvl>
    <w:lvl w:ilvl="5">
      <w:start w:val="0"/>
      <w:numFmt w:val="bullet"/>
      <w:lvlText w:val="•"/>
      <w:lvlJc w:val="left"/>
      <w:pPr>
        <w:ind w:left="5546" w:hanging="285"/>
      </w:pPr>
      <w:rPr>
        <w:rFonts w:hint="default"/>
        <w:lang w:val="en-US" w:eastAsia="en-US" w:bidi="ar-SA"/>
      </w:rPr>
    </w:lvl>
    <w:lvl w:ilvl="6">
      <w:start w:val="0"/>
      <w:numFmt w:val="bullet"/>
      <w:lvlText w:val="•"/>
      <w:lvlJc w:val="left"/>
      <w:pPr>
        <w:ind w:left="6139" w:hanging="285"/>
      </w:pPr>
      <w:rPr>
        <w:rFonts w:hint="default"/>
        <w:lang w:val="en-US" w:eastAsia="en-US" w:bidi="ar-SA"/>
      </w:rPr>
    </w:lvl>
    <w:lvl w:ilvl="7">
      <w:start w:val="0"/>
      <w:numFmt w:val="bullet"/>
      <w:lvlText w:val="•"/>
      <w:lvlJc w:val="left"/>
      <w:pPr>
        <w:ind w:left="6732" w:hanging="285"/>
      </w:pPr>
      <w:rPr>
        <w:rFonts w:hint="default"/>
        <w:lang w:val="en-US" w:eastAsia="en-US" w:bidi="ar-SA"/>
      </w:rPr>
    </w:lvl>
    <w:lvl w:ilvl="8">
      <w:start w:val="0"/>
      <w:numFmt w:val="bullet"/>
      <w:lvlText w:val="•"/>
      <w:lvlJc w:val="left"/>
      <w:pPr>
        <w:ind w:left="7325" w:hanging="285"/>
      </w:pPr>
      <w:rPr>
        <w:rFonts w:hint="default"/>
        <w:lang w:val="en-US" w:eastAsia="en-US" w:bidi="ar-SA"/>
      </w:rPr>
    </w:lvl>
  </w:abstractNum>
  <w:abstractNum w:abstractNumId="5">
    <w:multiLevelType w:val="hybridMultilevel"/>
    <w:lvl w:ilvl="0">
      <w:start w:val="1"/>
      <w:numFmt w:val="lowerLetter"/>
      <w:lvlText w:val="(%1)"/>
      <w:lvlJc w:val="left"/>
      <w:pPr>
        <w:ind w:left="3051" w:hanging="282"/>
        <w:jc w:val="left"/>
      </w:pPr>
      <w:rPr>
        <w:rFonts w:hint="default" w:ascii="Times New Roman" w:hAnsi="Times New Roman" w:eastAsia="Times New Roman" w:cs="Times New Roman"/>
        <w:color w:val="231F20"/>
        <w:spacing w:val="-4"/>
        <w:w w:val="100"/>
        <w:sz w:val="20"/>
        <w:szCs w:val="20"/>
        <w:lang w:val="en-US" w:eastAsia="en-US" w:bidi="ar-SA"/>
      </w:rPr>
    </w:lvl>
    <w:lvl w:ilvl="1">
      <w:start w:val="1"/>
      <w:numFmt w:val="lowerRoman"/>
      <w:lvlText w:val="(%2)"/>
      <w:lvlJc w:val="left"/>
      <w:pPr>
        <w:ind w:left="3472" w:hanging="223"/>
        <w:jc w:val="left"/>
      </w:pPr>
      <w:rPr>
        <w:rFonts w:hint="default" w:ascii="Times New Roman" w:hAnsi="Times New Roman" w:eastAsia="Times New Roman" w:cs="Times New Roman"/>
        <w:color w:val="231F20"/>
        <w:spacing w:val="-3"/>
        <w:w w:val="100"/>
        <w:sz w:val="20"/>
        <w:szCs w:val="20"/>
        <w:lang w:val="en-US" w:eastAsia="en-US" w:bidi="ar-SA"/>
      </w:rPr>
    </w:lvl>
    <w:lvl w:ilvl="2">
      <w:start w:val="0"/>
      <w:numFmt w:val="bullet"/>
      <w:lvlText w:val="•"/>
      <w:lvlJc w:val="left"/>
      <w:pPr>
        <w:ind w:left="4188" w:hanging="223"/>
      </w:pPr>
      <w:rPr>
        <w:rFonts w:hint="default"/>
        <w:lang w:val="en-US" w:eastAsia="en-US" w:bidi="ar-SA"/>
      </w:rPr>
    </w:lvl>
    <w:lvl w:ilvl="3">
      <w:start w:val="0"/>
      <w:numFmt w:val="bullet"/>
      <w:lvlText w:val="•"/>
      <w:lvlJc w:val="left"/>
      <w:pPr>
        <w:ind w:left="4897" w:hanging="223"/>
      </w:pPr>
      <w:rPr>
        <w:rFonts w:hint="default"/>
        <w:lang w:val="en-US" w:eastAsia="en-US" w:bidi="ar-SA"/>
      </w:rPr>
    </w:lvl>
    <w:lvl w:ilvl="4">
      <w:start w:val="0"/>
      <w:numFmt w:val="bullet"/>
      <w:lvlText w:val="•"/>
      <w:lvlJc w:val="left"/>
      <w:pPr>
        <w:ind w:left="5606" w:hanging="223"/>
      </w:pPr>
      <w:rPr>
        <w:rFonts w:hint="default"/>
        <w:lang w:val="en-US" w:eastAsia="en-US" w:bidi="ar-SA"/>
      </w:rPr>
    </w:lvl>
    <w:lvl w:ilvl="5">
      <w:start w:val="0"/>
      <w:numFmt w:val="bullet"/>
      <w:lvlText w:val="•"/>
      <w:lvlJc w:val="left"/>
      <w:pPr>
        <w:ind w:left="6315" w:hanging="223"/>
      </w:pPr>
      <w:rPr>
        <w:rFonts w:hint="default"/>
        <w:lang w:val="en-US" w:eastAsia="en-US" w:bidi="ar-SA"/>
      </w:rPr>
    </w:lvl>
    <w:lvl w:ilvl="6">
      <w:start w:val="0"/>
      <w:numFmt w:val="bullet"/>
      <w:lvlText w:val="•"/>
      <w:lvlJc w:val="left"/>
      <w:pPr>
        <w:ind w:left="7024" w:hanging="223"/>
      </w:pPr>
      <w:rPr>
        <w:rFonts w:hint="default"/>
        <w:lang w:val="en-US" w:eastAsia="en-US" w:bidi="ar-SA"/>
      </w:rPr>
    </w:lvl>
    <w:lvl w:ilvl="7">
      <w:start w:val="0"/>
      <w:numFmt w:val="bullet"/>
      <w:lvlText w:val="•"/>
      <w:lvlJc w:val="left"/>
      <w:pPr>
        <w:ind w:left="7733" w:hanging="223"/>
      </w:pPr>
      <w:rPr>
        <w:rFonts w:hint="default"/>
        <w:lang w:val="en-US" w:eastAsia="en-US" w:bidi="ar-SA"/>
      </w:rPr>
    </w:lvl>
    <w:lvl w:ilvl="8">
      <w:start w:val="0"/>
      <w:numFmt w:val="bullet"/>
      <w:lvlText w:val="•"/>
      <w:lvlJc w:val="left"/>
      <w:pPr>
        <w:ind w:left="8442" w:hanging="223"/>
      </w:pPr>
      <w:rPr>
        <w:rFonts w:hint="default"/>
        <w:lang w:val="en-US" w:eastAsia="en-US" w:bidi="ar-SA"/>
      </w:rPr>
    </w:lvl>
  </w:abstractNum>
  <w:abstractNum w:abstractNumId="99">
    <w:multiLevelType w:val="hybridMultilevel"/>
    <w:lvl w:ilvl="0">
      <w:start w:val="2"/>
      <w:numFmt w:val="decimal"/>
      <w:lvlText w:val="%1."/>
      <w:lvlJc w:val="left"/>
      <w:pPr>
        <w:ind w:left="1310" w:hanging="240"/>
        <w:jc w:val="left"/>
      </w:pPr>
      <w:rPr>
        <w:rFonts w:hint="default" w:ascii="Times New Roman" w:hAnsi="Times New Roman" w:eastAsia="Times New Roman" w:cs="Times New Roman"/>
        <w:color w:val="231F20"/>
        <w:spacing w:val="-29"/>
        <w:w w:val="100"/>
        <w:sz w:val="20"/>
        <w:szCs w:val="20"/>
        <w:lang w:val="en-US" w:eastAsia="en-US" w:bidi="ar-SA"/>
      </w:rPr>
    </w:lvl>
    <w:lvl w:ilvl="1">
      <w:start w:val="1"/>
      <w:numFmt w:val="lowerRoman"/>
      <w:lvlText w:val="(%2)"/>
      <w:lvlJc w:val="left"/>
      <w:pPr>
        <w:ind w:left="1810" w:hanging="221"/>
        <w:jc w:val="left"/>
      </w:pPr>
      <w:rPr>
        <w:rFonts w:hint="default" w:ascii="Times New Roman" w:hAnsi="Times New Roman" w:eastAsia="Times New Roman" w:cs="Times New Roman"/>
        <w:color w:val="231F20"/>
        <w:spacing w:val="-3"/>
        <w:w w:val="100"/>
        <w:sz w:val="20"/>
        <w:szCs w:val="20"/>
        <w:lang w:val="en-US" w:eastAsia="en-US" w:bidi="ar-SA"/>
      </w:rPr>
    </w:lvl>
    <w:lvl w:ilvl="2">
      <w:start w:val="0"/>
      <w:numFmt w:val="bullet"/>
      <w:lvlText w:val="•"/>
      <w:lvlJc w:val="left"/>
      <w:pPr>
        <w:ind w:left="2563" w:hanging="221"/>
      </w:pPr>
      <w:rPr>
        <w:rFonts w:hint="default"/>
        <w:lang w:val="en-US" w:eastAsia="en-US" w:bidi="ar-SA"/>
      </w:rPr>
    </w:lvl>
    <w:lvl w:ilvl="3">
      <w:start w:val="0"/>
      <w:numFmt w:val="bullet"/>
      <w:lvlText w:val="•"/>
      <w:lvlJc w:val="left"/>
      <w:pPr>
        <w:ind w:left="3307" w:hanging="221"/>
      </w:pPr>
      <w:rPr>
        <w:rFonts w:hint="default"/>
        <w:lang w:val="en-US" w:eastAsia="en-US" w:bidi="ar-SA"/>
      </w:rPr>
    </w:lvl>
    <w:lvl w:ilvl="4">
      <w:start w:val="0"/>
      <w:numFmt w:val="bullet"/>
      <w:lvlText w:val="•"/>
      <w:lvlJc w:val="left"/>
      <w:pPr>
        <w:ind w:left="4051" w:hanging="221"/>
      </w:pPr>
      <w:rPr>
        <w:rFonts w:hint="default"/>
        <w:lang w:val="en-US" w:eastAsia="en-US" w:bidi="ar-SA"/>
      </w:rPr>
    </w:lvl>
    <w:lvl w:ilvl="5">
      <w:start w:val="0"/>
      <w:numFmt w:val="bullet"/>
      <w:lvlText w:val="•"/>
      <w:lvlJc w:val="left"/>
      <w:pPr>
        <w:ind w:left="4794" w:hanging="221"/>
      </w:pPr>
      <w:rPr>
        <w:rFonts w:hint="default"/>
        <w:lang w:val="en-US" w:eastAsia="en-US" w:bidi="ar-SA"/>
      </w:rPr>
    </w:lvl>
    <w:lvl w:ilvl="6">
      <w:start w:val="0"/>
      <w:numFmt w:val="bullet"/>
      <w:lvlText w:val="•"/>
      <w:lvlJc w:val="left"/>
      <w:pPr>
        <w:ind w:left="5538" w:hanging="221"/>
      </w:pPr>
      <w:rPr>
        <w:rFonts w:hint="default"/>
        <w:lang w:val="en-US" w:eastAsia="en-US" w:bidi="ar-SA"/>
      </w:rPr>
    </w:lvl>
    <w:lvl w:ilvl="7">
      <w:start w:val="0"/>
      <w:numFmt w:val="bullet"/>
      <w:lvlText w:val="•"/>
      <w:lvlJc w:val="left"/>
      <w:pPr>
        <w:ind w:left="6282" w:hanging="221"/>
      </w:pPr>
      <w:rPr>
        <w:rFonts w:hint="default"/>
        <w:lang w:val="en-US" w:eastAsia="en-US" w:bidi="ar-SA"/>
      </w:rPr>
    </w:lvl>
    <w:lvl w:ilvl="8">
      <w:start w:val="0"/>
      <w:numFmt w:val="bullet"/>
      <w:lvlText w:val="•"/>
      <w:lvlJc w:val="left"/>
      <w:pPr>
        <w:ind w:left="7026" w:hanging="221"/>
      </w:pPr>
      <w:rPr>
        <w:rFonts w:hint="default"/>
        <w:lang w:val="en-US" w:eastAsia="en-US" w:bidi="ar-SA"/>
      </w:rPr>
    </w:lvl>
  </w:abstractNum>
  <w:abstractNum w:abstractNumId="98">
    <w:multiLevelType w:val="hybridMultilevel"/>
    <w:lvl w:ilvl="0">
      <w:start w:val="2"/>
      <w:numFmt w:val="decimal"/>
      <w:lvlText w:val="%1."/>
      <w:lvlJc w:val="left"/>
      <w:pPr>
        <w:ind w:left="1330" w:hanging="240"/>
        <w:jc w:val="left"/>
      </w:pPr>
      <w:rPr>
        <w:rFonts w:hint="default" w:ascii="Times New Roman" w:hAnsi="Times New Roman" w:eastAsia="Times New Roman" w:cs="Times New Roman"/>
        <w:color w:val="231F20"/>
        <w:spacing w:val="-16"/>
        <w:w w:val="100"/>
        <w:sz w:val="20"/>
        <w:szCs w:val="20"/>
        <w:lang w:val="en-US" w:eastAsia="en-US" w:bidi="ar-SA"/>
      </w:rPr>
    </w:lvl>
    <w:lvl w:ilvl="1">
      <w:start w:val="0"/>
      <w:numFmt w:val="bullet"/>
      <w:lvlText w:val="•"/>
      <w:lvlJc w:val="left"/>
      <w:pPr>
        <w:ind w:left="2192" w:hanging="240"/>
      </w:pPr>
      <w:rPr>
        <w:rFonts w:hint="default"/>
        <w:lang w:val="en-US" w:eastAsia="en-US" w:bidi="ar-SA"/>
      </w:rPr>
    </w:lvl>
    <w:lvl w:ilvl="2">
      <w:start w:val="0"/>
      <w:numFmt w:val="bullet"/>
      <w:lvlText w:val="•"/>
      <w:lvlJc w:val="left"/>
      <w:pPr>
        <w:ind w:left="3044" w:hanging="240"/>
      </w:pPr>
      <w:rPr>
        <w:rFonts w:hint="default"/>
        <w:lang w:val="en-US" w:eastAsia="en-US" w:bidi="ar-SA"/>
      </w:rPr>
    </w:lvl>
    <w:lvl w:ilvl="3">
      <w:start w:val="0"/>
      <w:numFmt w:val="bullet"/>
      <w:lvlText w:val="•"/>
      <w:lvlJc w:val="left"/>
      <w:pPr>
        <w:ind w:left="3896" w:hanging="240"/>
      </w:pPr>
      <w:rPr>
        <w:rFonts w:hint="default"/>
        <w:lang w:val="en-US" w:eastAsia="en-US" w:bidi="ar-SA"/>
      </w:rPr>
    </w:lvl>
    <w:lvl w:ilvl="4">
      <w:start w:val="0"/>
      <w:numFmt w:val="bullet"/>
      <w:lvlText w:val="•"/>
      <w:lvlJc w:val="left"/>
      <w:pPr>
        <w:ind w:left="4748" w:hanging="240"/>
      </w:pPr>
      <w:rPr>
        <w:rFonts w:hint="default"/>
        <w:lang w:val="en-US" w:eastAsia="en-US" w:bidi="ar-SA"/>
      </w:rPr>
    </w:lvl>
    <w:lvl w:ilvl="5">
      <w:start w:val="0"/>
      <w:numFmt w:val="bullet"/>
      <w:lvlText w:val="•"/>
      <w:lvlJc w:val="left"/>
      <w:pPr>
        <w:ind w:left="5600" w:hanging="240"/>
      </w:pPr>
      <w:rPr>
        <w:rFonts w:hint="default"/>
        <w:lang w:val="en-US" w:eastAsia="en-US" w:bidi="ar-SA"/>
      </w:rPr>
    </w:lvl>
    <w:lvl w:ilvl="6">
      <w:start w:val="0"/>
      <w:numFmt w:val="bullet"/>
      <w:lvlText w:val="•"/>
      <w:lvlJc w:val="left"/>
      <w:pPr>
        <w:ind w:left="6452" w:hanging="240"/>
      </w:pPr>
      <w:rPr>
        <w:rFonts w:hint="default"/>
        <w:lang w:val="en-US" w:eastAsia="en-US" w:bidi="ar-SA"/>
      </w:rPr>
    </w:lvl>
    <w:lvl w:ilvl="7">
      <w:start w:val="0"/>
      <w:numFmt w:val="bullet"/>
      <w:lvlText w:val="•"/>
      <w:lvlJc w:val="left"/>
      <w:pPr>
        <w:ind w:left="7304" w:hanging="240"/>
      </w:pPr>
      <w:rPr>
        <w:rFonts w:hint="default"/>
        <w:lang w:val="en-US" w:eastAsia="en-US" w:bidi="ar-SA"/>
      </w:rPr>
    </w:lvl>
    <w:lvl w:ilvl="8">
      <w:start w:val="0"/>
      <w:numFmt w:val="bullet"/>
      <w:lvlText w:val="•"/>
      <w:lvlJc w:val="left"/>
      <w:pPr>
        <w:ind w:left="8156" w:hanging="240"/>
      </w:pPr>
      <w:rPr>
        <w:rFonts w:hint="default"/>
        <w:lang w:val="en-US" w:eastAsia="en-US" w:bidi="ar-SA"/>
      </w:rPr>
    </w:lvl>
  </w:abstractNum>
  <w:abstractNum w:abstractNumId="97">
    <w:multiLevelType w:val="hybridMultilevel"/>
    <w:lvl w:ilvl="0">
      <w:start w:val="1"/>
      <w:numFmt w:val="decimal"/>
      <w:lvlText w:val="%1."/>
      <w:lvlJc w:val="left"/>
      <w:pPr>
        <w:ind w:left="130" w:hanging="194"/>
        <w:jc w:val="left"/>
      </w:pPr>
      <w:rPr>
        <w:rFonts w:hint="default" w:ascii="Times New Roman" w:hAnsi="Times New Roman" w:eastAsia="Times New Roman" w:cs="Times New Roman"/>
        <w:b/>
        <w:bCs/>
        <w:color w:val="231F20"/>
        <w:spacing w:val="-2"/>
        <w:w w:val="100"/>
        <w:sz w:val="20"/>
        <w:szCs w:val="20"/>
        <w:lang w:val="en-US" w:eastAsia="en-US" w:bidi="ar-SA"/>
      </w:rPr>
    </w:lvl>
    <w:lvl w:ilvl="1">
      <w:start w:val="2"/>
      <w:numFmt w:val="decimal"/>
      <w:lvlText w:val="%2."/>
      <w:lvlJc w:val="left"/>
      <w:pPr>
        <w:ind w:left="1330" w:hanging="198"/>
        <w:jc w:val="left"/>
      </w:pPr>
      <w:rPr>
        <w:rFonts w:hint="default" w:ascii="Times New Roman" w:hAnsi="Times New Roman" w:eastAsia="Times New Roman" w:cs="Times New Roman"/>
        <w:color w:val="231F20"/>
        <w:spacing w:val="-1"/>
        <w:w w:val="100"/>
        <w:sz w:val="20"/>
        <w:szCs w:val="20"/>
        <w:lang w:val="en-US" w:eastAsia="en-US" w:bidi="ar-SA"/>
      </w:rPr>
    </w:lvl>
    <w:lvl w:ilvl="2">
      <w:start w:val="1"/>
      <w:numFmt w:val="lowerRoman"/>
      <w:lvlText w:val="(%3)"/>
      <w:lvlJc w:val="left"/>
      <w:pPr>
        <w:ind w:left="1810" w:hanging="262"/>
        <w:jc w:val="left"/>
      </w:pPr>
      <w:rPr>
        <w:rFonts w:hint="default" w:ascii="Times New Roman" w:hAnsi="Times New Roman" w:eastAsia="Times New Roman" w:cs="Times New Roman"/>
        <w:color w:val="231F20"/>
        <w:spacing w:val="-3"/>
        <w:w w:val="100"/>
        <w:sz w:val="20"/>
        <w:szCs w:val="20"/>
        <w:lang w:val="en-US" w:eastAsia="en-US" w:bidi="ar-SA"/>
      </w:rPr>
    </w:lvl>
    <w:lvl w:ilvl="3">
      <w:start w:val="0"/>
      <w:numFmt w:val="bullet"/>
      <w:lvlText w:val="•"/>
      <w:lvlJc w:val="left"/>
      <w:pPr>
        <w:ind w:left="2675" w:hanging="262"/>
      </w:pPr>
      <w:rPr>
        <w:rFonts w:hint="default"/>
        <w:lang w:val="en-US" w:eastAsia="en-US" w:bidi="ar-SA"/>
      </w:rPr>
    </w:lvl>
    <w:lvl w:ilvl="4">
      <w:start w:val="0"/>
      <w:numFmt w:val="bullet"/>
      <w:lvlText w:val="•"/>
      <w:lvlJc w:val="left"/>
      <w:pPr>
        <w:ind w:left="3530" w:hanging="262"/>
      </w:pPr>
      <w:rPr>
        <w:rFonts w:hint="default"/>
        <w:lang w:val="en-US" w:eastAsia="en-US" w:bidi="ar-SA"/>
      </w:rPr>
    </w:lvl>
    <w:lvl w:ilvl="5">
      <w:start w:val="0"/>
      <w:numFmt w:val="bullet"/>
      <w:lvlText w:val="•"/>
      <w:lvlJc w:val="left"/>
      <w:pPr>
        <w:ind w:left="4385" w:hanging="262"/>
      </w:pPr>
      <w:rPr>
        <w:rFonts w:hint="default"/>
        <w:lang w:val="en-US" w:eastAsia="en-US" w:bidi="ar-SA"/>
      </w:rPr>
    </w:lvl>
    <w:lvl w:ilvl="6">
      <w:start w:val="0"/>
      <w:numFmt w:val="bullet"/>
      <w:lvlText w:val="•"/>
      <w:lvlJc w:val="left"/>
      <w:pPr>
        <w:ind w:left="5240" w:hanging="262"/>
      </w:pPr>
      <w:rPr>
        <w:rFonts w:hint="default"/>
        <w:lang w:val="en-US" w:eastAsia="en-US" w:bidi="ar-SA"/>
      </w:rPr>
    </w:lvl>
    <w:lvl w:ilvl="7">
      <w:start w:val="0"/>
      <w:numFmt w:val="bullet"/>
      <w:lvlText w:val="•"/>
      <w:lvlJc w:val="left"/>
      <w:pPr>
        <w:ind w:left="6095" w:hanging="262"/>
      </w:pPr>
      <w:rPr>
        <w:rFonts w:hint="default"/>
        <w:lang w:val="en-US" w:eastAsia="en-US" w:bidi="ar-SA"/>
      </w:rPr>
    </w:lvl>
    <w:lvl w:ilvl="8">
      <w:start w:val="0"/>
      <w:numFmt w:val="bullet"/>
      <w:lvlText w:val="•"/>
      <w:lvlJc w:val="left"/>
      <w:pPr>
        <w:ind w:left="6950" w:hanging="262"/>
      </w:pPr>
      <w:rPr>
        <w:rFonts w:hint="default"/>
        <w:lang w:val="en-US" w:eastAsia="en-US" w:bidi="ar-SA"/>
      </w:rPr>
    </w:lvl>
  </w:abstractNum>
  <w:abstractNum w:abstractNumId="96">
    <w:multiLevelType w:val="hybridMultilevel"/>
    <w:lvl w:ilvl="0">
      <w:start w:val="12"/>
      <w:numFmt w:val="lowerLetter"/>
      <w:lvlText w:val="(%1)"/>
      <w:lvlJc w:val="left"/>
      <w:pPr>
        <w:ind w:left="1810" w:hanging="288"/>
        <w:jc w:val="left"/>
      </w:pPr>
      <w:rPr>
        <w:rFonts w:hint="default" w:ascii="Times New Roman" w:hAnsi="Times New Roman" w:eastAsia="Times New Roman" w:cs="Times New Roman"/>
        <w:color w:val="231F20"/>
        <w:spacing w:val="-14"/>
        <w:w w:val="100"/>
        <w:sz w:val="20"/>
        <w:szCs w:val="20"/>
        <w:lang w:val="en-US" w:eastAsia="en-US" w:bidi="ar-SA"/>
      </w:rPr>
    </w:lvl>
    <w:lvl w:ilvl="1">
      <w:start w:val="0"/>
      <w:numFmt w:val="bullet"/>
      <w:lvlText w:val="•"/>
      <w:lvlJc w:val="left"/>
      <w:pPr>
        <w:ind w:left="2490" w:hanging="288"/>
      </w:pPr>
      <w:rPr>
        <w:rFonts w:hint="default"/>
        <w:lang w:val="en-US" w:eastAsia="en-US" w:bidi="ar-SA"/>
      </w:rPr>
    </w:lvl>
    <w:lvl w:ilvl="2">
      <w:start w:val="0"/>
      <w:numFmt w:val="bullet"/>
      <w:lvlText w:val="•"/>
      <w:lvlJc w:val="left"/>
      <w:pPr>
        <w:ind w:left="3160" w:hanging="288"/>
      </w:pPr>
      <w:rPr>
        <w:rFonts w:hint="default"/>
        <w:lang w:val="en-US" w:eastAsia="en-US" w:bidi="ar-SA"/>
      </w:rPr>
    </w:lvl>
    <w:lvl w:ilvl="3">
      <w:start w:val="0"/>
      <w:numFmt w:val="bullet"/>
      <w:lvlText w:val="•"/>
      <w:lvlJc w:val="left"/>
      <w:pPr>
        <w:ind w:left="3830" w:hanging="288"/>
      </w:pPr>
      <w:rPr>
        <w:rFonts w:hint="default"/>
        <w:lang w:val="en-US" w:eastAsia="en-US" w:bidi="ar-SA"/>
      </w:rPr>
    </w:lvl>
    <w:lvl w:ilvl="4">
      <w:start w:val="0"/>
      <w:numFmt w:val="bullet"/>
      <w:lvlText w:val="•"/>
      <w:lvlJc w:val="left"/>
      <w:pPr>
        <w:ind w:left="4501" w:hanging="288"/>
      </w:pPr>
      <w:rPr>
        <w:rFonts w:hint="default"/>
        <w:lang w:val="en-US" w:eastAsia="en-US" w:bidi="ar-SA"/>
      </w:rPr>
    </w:lvl>
    <w:lvl w:ilvl="5">
      <w:start w:val="0"/>
      <w:numFmt w:val="bullet"/>
      <w:lvlText w:val="•"/>
      <w:lvlJc w:val="left"/>
      <w:pPr>
        <w:ind w:left="5171" w:hanging="288"/>
      </w:pPr>
      <w:rPr>
        <w:rFonts w:hint="default"/>
        <w:lang w:val="en-US" w:eastAsia="en-US" w:bidi="ar-SA"/>
      </w:rPr>
    </w:lvl>
    <w:lvl w:ilvl="6">
      <w:start w:val="0"/>
      <w:numFmt w:val="bullet"/>
      <w:lvlText w:val="•"/>
      <w:lvlJc w:val="left"/>
      <w:pPr>
        <w:ind w:left="5841" w:hanging="288"/>
      </w:pPr>
      <w:rPr>
        <w:rFonts w:hint="default"/>
        <w:lang w:val="en-US" w:eastAsia="en-US" w:bidi="ar-SA"/>
      </w:rPr>
    </w:lvl>
    <w:lvl w:ilvl="7">
      <w:start w:val="0"/>
      <w:numFmt w:val="bullet"/>
      <w:lvlText w:val="•"/>
      <w:lvlJc w:val="left"/>
      <w:pPr>
        <w:ind w:left="6512" w:hanging="288"/>
      </w:pPr>
      <w:rPr>
        <w:rFonts w:hint="default"/>
        <w:lang w:val="en-US" w:eastAsia="en-US" w:bidi="ar-SA"/>
      </w:rPr>
    </w:lvl>
    <w:lvl w:ilvl="8">
      <w:start w:val="0"/>
      <w:numFmt w:val="bullet"/>
      <w:lvlText w:val="•"/>
      <w:lvlJc w:val="left"/>
      <w:pPr>
        <w:ind w:left="7182" w:hanging="288"/>
      </w:pPr>
      <w:rPr>
        <w:rFonts w:hint="default"/>
        <w:lang w:val="en-US" w:eastAsia="en-US" w:bidi="ar-SA"/>
      </w:rPr>
    </w:lvl>
  </w:abstractNum>
  <w:abstractNum w:abstractNumId="94">
    <w:multiLevelType w:val="hybridMultilevel"/>
    <w:lvl w:ilvl="0">
      <w:start w:val="2"/>
      <w:numFmt w:val="decimal"/>
      <w:lvlText w:val="(%1)"/>
      <w:lvlJc w:val="left"/>
      <w:pPr>
        <w:ind w:left="888" w:hanging="279"/>
        <w:jc w:val="left"/>
      </w:pPr>
      <w:rPr>
        <w:rFonts w:hint="default" w:ascii="Times New Roman" w:hAnsi="Times New Roman" w:eastAsia="Times New Roman" w:cs="Times New Roman"/>
        <w:color w:val="231F20"/>
        <w:spacing w:val="-4"/>
        <w:w w:val="100"/>
        <w:sz w:val="20"/>
        <w:szCs w:val="20"/>
        <w:lang w:val="en-US" w:eastAsia="en-US" w:bidi="ar-SA"/>
      </w:rPr>
    </w:lvl>
    <w:lvl w:ilvl="1">
      <w:start w:val="1"/>
      <w:numFmt w:val="lowerLetter"/>
      <w:lvlText w:val="(%2)"/>
      <w:lvlJc w:val="left"/>
      <w:pPr>
        <w:ind w:left="610" w:hanging="265"/>
        <w:jc w:val="right"/>
      </w:pPr>
      <w:rPr>
        <w:rFonts w:hint="default" w:ascii="Times New Roman" w:hAnsi="Times New Roman" w:eastAsia="Times New Roman" w:cs="Times New Roman"/>
        <w:color w:val="231F20"/>
        <w:spacing w:val="-4"/>
        <w:w w:val="100"/>
        <w:sz w:val="20"/>
        <w:szCs w:val="20"/>
        <w:lang w:val="en-US" w:eastAsia="en-US" w:bidi="ar-SA"/>
      </w:rPr>
    </w:lvl>
    <w:lvl w:ilvl="2">
      <w:start w:val="0"/>
      <w:numFmt w:val="bullet"/>
      <w:lvlText w:val="•"/>
      <w:lvlJc w:val="left"/>
      <w:pPr>
        <w:ind w:left="1744" w:hanging="265"/>
      </w:pPr>
      <w:rPr>
        <w:rFonts w:hint="default"/>
        <w:lang w:val="en-US" w:eastAsia="en-US" w:bidi="ar-SA"/>
      </w:rPr>
    </w:lvl>
    <w:lvl w:ilvl="3">
      <w:start w:val="0"/>
      <w:numFmt w:val="bullet"/>
      <w:lvlText w:val="•"/>
      <w:lvlJc w:val="left"/>
      <w:pPr>
        <w:ind w:left="2608" w:hanging="265"/>
      </w:pPr>
      <w:rPr>
        <w:rFonts w:hint="default"/>
        <w:lang w:val="en-US" w:eastAsia="en-US" w:bidi="ar-SA"/>
      </w:rPr>
    </w:lvl>
    <w:lvl w:ilvl="4">
      <w:start w:val="0"/>
      <w:numFmt w:val="bullet"/>
      <w:lvlText w:val="•"/>
      <w:lvlJc w:val="left"/>
      <w:pPr>
        <w:ind w:left="3473" w:hanging="265"/>
      </w:pPr>
      <w:rPr>
        <w:rFonts w:hint="default"/>
        <w:lang w:val="en-US" w:eastAsia="en-US" w:bidi="ar-SA"/>
      </w:rPr>
    </w:lvl>
    <w:lvl w:ilvl="5">
      <w:start w:val="0"/>
      <w:numFmt w:val="bullet"/>
      <w:lvlText w:val="•"/>
      <w:lvlJc w:val="left"/>
      <w:pPr>
        <w:ind w:left="4337" w:hanging="265"/>
      </w:pPr>
      <w:rPr>
        <w:rFonts w:hint="default"/>
        <w:lang w:val="en-US" w:eastAsia="en-US" w:bidi="ar-SA"/>
      </w:rPr>
    </w:lvl>
    <w:lvl w:ilvl="6">
      <w:start w:val="0"/>
      <w:numFmt w:val="bullet"/>
      <w:lvlText w:val="•"/>
      <w:lvlJc w:val="left"/>
      <w:pPr>
        <w:ind w:left="5202" w:hanging="265"/>
      </w:pPr>
      <w:rPr>
        <w:rFonts w:hint="default"/>
        <w:lang w:val="en-US" w:eastAsia="en-US" w:bidi="ar-SA"/>
      </w:rPr>
    </w:lvl>
    <w:lvl w:ilvl="7">
      <w:start w:val="0"/>
      <w:numFmt w:val="bullet"/>
      <w:lvlText w:val="•"/>
      <w:lvlJc w:val="left"/>
      <w:pPr>
        <w:ind w:left="6066" w:hanging="265"/>
      </w:pPr>
      <w:rPr>
        <w:rFonts w:hint="default"/>
        <w:lang w:val="en-US" w:eastAsia="en-US" w:bidi="ar-SA"/>
      </w:rPr>
    </w:lvl>
    <w:lvl w:ilvl="8">
      <w:start w:val="0"/>
      <w:numFmt w:val="bullet"/>
      <w:lvlText w:val="•"/>
      <w:lvlJc w:val="left"/>
      <w:pPr>
        <w:ind w:left="6931" w:hanging="265"/>
      </w:pPr>
      <w:rPr>
        <w:rFonts w:hint="default"/>
        <w:lang w:val="en-US" w:eastAsia="en-US" w:bidi="ar-SA"/>
      </w:rPr>
    </w:lvl>
  </w:abstractNum>
  <w:abstractNum w:abstractNumId="93">
    <w:multiLevelType w:val="hybridMultilevel"/>
    <w:lvl w:ilvl="0">
      <w:start w:val="23"/>
      <w:numFmt w:val="lowerLetter"/>
      <w:lvlText w:val="(%1)"/>
      <w:lvlJc w:val="left"/>
      <w:pPr>
        <w:ind w:left="1392" w:hanging="303"/>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2126" w:hanging="303"/>
      </w:pPr>
      <w:rPr>
        <w:rFonts w:hint="default"/>
        <w:lang w:val="en-US" w:eastAsia="en-US" w:bidi="ar-SA"/>
      </w:rPr>
    </w:lvl>
    <w:lvl w:ilvl="2">
      <w:start w:val="0"/>
      <w:numFmt w:val="bullet"/>
      <w:lvlText w:val="•"/>
      <w:lvlJc w:val="left"/>
      <w:pPr>
        <w:ind w:left="2852" w:hanging="303"/>
      </w:pPr>
      <w:rPr>
        <w:rFonts w:hint="default"/>
        <w:lang w:val="en-US" w:eastAsia="en-US" w:bidi="ar-SA"/>
      </w:rPr>
    </w:lvl>
    <w:lvl w:ilvl="3">
      <w:start w:val="0"/>
      <w:numFmt w:val="bullet"/>
      <w:lvlText w:val="•"/>
      <w:lvlJc w:val="left"/>
      <w:pPr>
        <w:ind w:left="3578" w:hanging="303"/>
      </w:pPr>
      <w:rPr>
        <w:rFonts w:hint="default"/>
        <w:lang w:val="en-US" w:eastAsia="en-US" w:bidi="ar-SA"/>
      </w:rPr>
    </w:lvl>
    <w:lvl w:ilvl="4">
      <w:start w:val="0"/>
      <w:numFmt w:val="bullet"/>
      <w:lvlText w:val="•"/>
      <w:lvlJc w:val="left"/>
      <w:pPr>
        <w:ind w:left="4304" w:hanging="303"/>
      </w:pPr>
      <w:rPr>
        <w:rFonts w:hint="default"/>
        <w:lang w:val="en-US" w:eastAsia="en-US" w:bidi="ar-SA"/>
      </w:rPr>
    </w:lvl>
    <w:lvl w:ilvl="5">
      <w:start w:val="0"/>
      <w:numFmt w:val="bullet"/>
      <w:lvlText w:val="•"/>
      <w:lvlJc w:val="left"/>
      <w:pPr>
        <w:ind w:left="5030" w:hanging="303"/>
      </w:pPr>
      <w:rPr>
        <w:rFonts w:hint="default"/>
        <w:lang w:val="en-US" w:eastAsia="en-US" w:bidi="ar-SA"/>
      </w:rPr>
    </w:lvl>
    <w:lvl w:ilvl="6">
      <w:start w:val="0"/>
      <w:numFmt w:val="bullet"/>
      <w:lvlText w:val="•"/>
      <w:lvlJc w:val="left"/>
      <w:pPr>
        <w:ind w:left="5756" w:hanging="303"/>
      </w:pPr>
      <w:rPr>
        <w:rFonts w:hint="default"/>
        <w:lang w:val="en-US" w:eastAsia="en-US" w:bidi="ar-SA"/>
      </w:rPr>
    </w:lvl>
    <w:lvl w:ilvl="7">
      <w:start w:val="0"/>
      <w:numFmt w:val="bullet"/>
      <w:lvlText w:val="•"/>
      <w:lvlJc w:val="left"/>
      <w:pPr>
        <w:ind w:left="6482" w:hanging="303"/>
      </w:pPr>
      <w:rPr>
        <w:rFonts w:hint="default"/>
        <w:lang w:val="en-US" w:eastAsia="en-US" w:bidi="ar-SA"/>
      </w:rPr>
    </w:lvl>
    <w:lvl w:ilvl="8">
      <w:start w:val="0"/>
      <w:numFmt w:val="bullet"/>
      <w:lvlText w:val="•"/>
      <w:lvlJc w:val="left"/>
      <w:pPr>
        <w:ind w:left="7208" w:hanging="303"/>
      </w:pPr>
      <w:rPr>
        <w:rFonts w:hint="default"/>
        <w:lang w:val="en-US" w:eastAsia="en-US" w:bidi="ar-SA"/>
      </w:rPr>
    </w:lvl>
  </w:abstractNum>
  <w:abstractNum w:abstractNumId="92">
    <w:multiLevelType w:val="hybridMultilevel"/>
    <w:lvl w:ilvl="0">
      <w:start w:val="8"/>
      <w:numFmt w:val="lowerLetter"/>
      <w:lvlText w:val="(%1)"/>
      <w:lvlJc w:val="left"/>
      <w:pPr>
        <w:ind w:left="1810" w:hanging="282"/>
        <w:jc w:val="righ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2490" w:hanging="282"/>
      </w:pPr>
      <w:rPr>
        <w:rFonts w:hint="default"/>
        <w:lang w:val="en-US" w:eastAsia="en-US" w:bidi="ar-SA"/>
      </w:rPr>
    </w:lvl>
    <w:lvl w:ilvl="2">
      <w:start w:val="0"/>
      <w:numFmt w:val="bullet"/>
      <w:lvlText w:val="•"/>
      <w:lvlJc w:val="left"/>
      <w:pPr>
        <w:ind w:left="3160" w:hanging="282"/>
      </w:pPr>
      <w:rPr>
        <w:rFonts w:hint="default"/>
        <w:lang w:val="en-US" w:eastAsia="en-US" w:bidi="ar-SA"/>
      </w:rPr>
    </w:lvl>
    <w:lvl w:ilvl="3">
      <w:start w:val="0"/>
      <w:numFmt w:val="bullet"/>
      <w:lvlText w:val="•"/>
      <w:lvlJc w:val="left"/>
      <w:pPr>
        <w:ind w:left="3830" w:hanging="282"/>
      </w:pPr>
      <w:rPr>
        <w:rFonts w:hint="default"/>
        <w:lang w:val="en-US" w:eastAsia="en-US" w:bidi="ar-SA"/>
      </w:rPr>
    </w:lvl>
    <w:lvl w:ilvl="4">
      <w:start w:val="0"/>
      <w:numFmt w:val="bullet"/>
      <w:lvlText w:val="•"/>
      <w:lvlJc w:val="left"/>
      <w:pPr>
        <w:ind w:left="4500" w:hanging="282"/>
      </w:pPr>
      <w:rPr>
        <w:rFonts w:hint="default"/>
        <w:lang w:val="en-US" w:eastAsia="en-US" w:bidi="ar-SA"/>
      </w:rPr>
    </w:lvl>
    <w:lvl w:ilvl="5">
      <w:start w:val="0"/>
      <w:numFmt w:val="bullet"/>
      <w:lvlText w:val="•"/>
      <w:lvlJc w:val="left"/>
      <w:pPr>
        <w:ind w:left="5170" w:hanging="282"/>
      </w:pPr>
      <w:rPr>
        <w:rFonts w:hint="default"/>
        <w:lang w:val="en-US" w:eastAsia="en-US" w:bidi="ar-SA"/>
      </w:rPr>
    </w:lvl>
    <w:lvl w:ilvl="6">
      <w:start w:val="0"/>
      <w:numFmt w:val="bullet"/>
      <w:lvlText w:val="•"/>
      <w:lvlJc w:val="left"/>
      <w:pPr>
        <w:ind w:left="5840" w:hanging="282"/>
      </w:pPr>
      <w:rPr>
        <w:rFonts w:hint="default"/>
        <w:lang w:val="en-US" w:eastAsia="en-US" w:bidi="ar-SA"/>
      </w:rPr>
    </w:lvl>
    <w:lvl w:ilvl="7">
      <w:start w:val="0"/>
      <w:numFmt w:val="bullet"/>
      <w:lvlText w:val="•"/>
      <w:lvlJc w:val="left"/>
      <w:pPr>
        <w:ind w:left="6511" w:hanging="282"/>
      </w:pPr>
      <w:rPr>
        <w:rFonts w:hint="default"/>
        <w:lang w:val="en-US" w:eastAsia="en-US" w:bidi="ar-SA"/>
      </w:rPr>
    </w:lvl>
    <w:lvl w:ilvl="8">
      <w:start w:val="0"/>
      <w:numFmt w:val="bullet"/>
      <w:lvlText w:val="•"/>
      <w:lvlJc w:val="left"/>
      <w:pPr>
        <w:ind w:left="7181" w:hanging="282"/>
      </w:pPr>
      <w:rPr>
        <w:rFonts w:hint="default"/>
        <w:lang w:val="en-US" w:eastAsia="en-US" w:bidi="ar-SA"/>
      </w:rPr>
    </w:lvl>
  </w:abstractNum>
  <w:abstractNum w:abstractNumId="91">
    <w:multiLevelType w:val="hybridMultilevel"/>
    <w:lvl w:ilvl="0">
      <w:start w:val="4"/>
      <w:numFmt w:val="lowerLetter"/>
      <w:lvlText w:val="(%1)"/>
      <w:lvlJc w:val="left"/>
      <w:pPr>
        <w:ind w:left="1810" w:hanging="302"/>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2490" w:hanging="302"/>
      </w:pPr>
      <w:rPr>
        <w:rFonts w:hint="default"/>
        <w:lang w:val="en-US" w:eastAsia="en-US" w:bidi="ar-SA"/>
      </w:rPr>
    </w:lvl>
    <w:lvl w:ilvl="2">
      <w:start w:val="0"/>
      <w:numFmt w:val="bullet"/>
      <w:lvlText w:val="•"/>
      <w:lvlJc w:val="left"/>
      <w:pPr>
        <w:ind w:left="3160" w:hanging="302"/>
      </w:pPr>
      <w:rPr>
        <w:rFonts w:hint="default"/>
        <w:lang w:val="en-US" w:eastAsia="en-US" w:bidi="ar-SA"/>
      </w:rPr>
    </w:lvl>
    <w:lvl w:ilvl="3">
      <w:start w:val="0"/>
      <w:numFmt w:val="bullet"/>
      <w:lvlText w:val="•"/>
      <w:lvlJc w:val="left"/>
      <w:pPr>
        <w:ind w:left="3830" w:hanging="302"/>
      </w:pPr>
      <w:rPr>
        <w:rFonts w:hint="default"/>
        <w:lang w:val="en-US" w:eastAsia="en-US" w:bidi="ar-SA"/>
      </w:rPr>
    </w:lvl>
    <w:lvl w:ilvl="4">
      <w:start w:val="0"/>
      <w:numFmt w:val="bullet"/>
      <w:lvlText w:val="•"/>
      <w:lvlJc w:val="left"/>
      <w:pPr>
        <w:ind w:left="4500" w:hanging="302"/>
      </w:pPr>
      <w:rPr>
        <w:rFonts w:hint="default"/>
        <w:lang w:val="en-US" w:eastAsia="en-US" w:bidi="ar-SA"/>
      </w:rPr>
    </w:lvl>
    <w:lvl w:ilvl="5">
      <w:start w:val="0"/>
      <w:numFmt w:val="bullet"/>
      <w:lvlText w:val="•"/>
      <w:lvlJc w:val="left"/>
      <w:pPr>
        <w:ind w:left="5170" w:hanging="302"/>
      </w:pPr>
      <w:rPr>
        <w:rFonts w:hint="default"/>
        <w:lang w:val="en-US" w:eastAsia="en-US" w:bidi="ar-SA"/>
      </w:rPr>
    </w:lvl>
    <w:lvl w:ilvl="6">
      <w:start w:val="0"/>
      <w:numFmt w:val="bullet"/>
      <w:lvlText w:val="•"/>
      <w:lvlJc w:val="left"/>
      <w:pPr>
        <w:ind w:left="5840" w:hanging="302"/>
      </w:pPr>
      <w:rPr>
        <w:rFonts w:hint="default"/>
        <w:lang w:val="en-US" w:eastAsia="en-US" w:bidi="ar-SA"/>
      </w:rPr>
    </w:lvl>
    <w:lvl w:ilvl="7">
      <w:start w:val="0"/>
      <w:numFmt w:val="bullet"/>
      <w:lvlText w:val="•"/>
      <w:lvlJc w:val="left"/>
      <w:pPr>
        <w:ind w:left="6511" w:hanging="302"/>
      </w:pPr>
      <w:rPr>
        <w:rFonts w:hint="default"/>
        <w:lang w:val="en-US" w:eastAsia="en-US" w:bidi="ar-SA"/>
      </w:rPr>
    </w:lvl>
    <w:lvl w:ilvl="8">
      <w:start w:val="0"/>
      <w:numFmt w:val="bullet"/>
      <w:lvlText w:val="•"/>
      <w:lvlJc w:val="left"/>
      <w:pPr>
        <w:ind w:left="7181" w:hanging="302"/>
      </w:pPr>
      <w:rPr>
        <w:rFonts w:hint="default"/>
        <w:lang w:val="en-US" w:eastAsia="en-US" w:bidi="ar-SA"/>
      </w:rPr>
    </w:lvl>
  </w:abstractNum>
  <w:abstractNum w:abstractNumId="89">
    <w:multiLevelType w:val="hybridMultilevel"/>
    <w:lvl w:ilvl="0">
      <w:start w:val="92"/>
      <w:numFmt w:val="decimal"/>
      <w:lvlText w:val="%1."/>
      <w:lvlJc w:val="left"/>
      <w:pPr>
        <w:ind w:left="1330" w:hanging="320"/>
        <w:jc w:val="right"/>
      </w:pPr>
      <w:rPr>
        <w:rFonts w:hint="default" w:ascii="Times New Roman" w:hAnsi="Times New Roman" w:eastAsia="Times New Roman" w:cs="Times New Roman"/>
        <w:b/>
        <w:bCs/>
        <w:color w:val="231F20"/>
        <w:spacing w:val="-1"/>
        <w:w w:val="100"/>
        <w:sz w:val="20"/>
        <w:szCs w:val="20"/>
        <w:lang w:val="en-US" w:eastAsia="en-US" w:bidi="ar-SA"/>
      </w:rPr>
    </w:lvl>
    <w:lvl w:ilvl="1">
      <w:start w:val="0"/>
      <w:numFmt w:val="bullet"/>
      <w:lvlText w:val="•"/>
      <w:lvlJc w:val="left"/>
      <w:pPr>
        <w:ind w:left="2040" w:hanging="320"/>
      </w:pPr>
      <w:rPr>
        <w:rFonts w:hint="default"/>
        <w:lang w:val="en-US" w:eastAsia="en-US" w:bidi="ar-SA"/>
      </w:rPr>
    </w:lvl>
    <w:lvl w:ilvl="2">
      <w:start w:val="0"/>
      <w:numFmt w:val="bullet"/>
      <w:lvlText w:val="•"/>
      <w:lvlJc w:val="left"/>
      <w:pPr>
        <w:ind w:left="2760" w:hanging="320"/>
      </w:pPr>
      <w:rPr>
        <w:rFonts w:hint="default"/>
        <w:lang w:val="en-US" w:eastAsia="en-US" w:bidi="ar-SA"/>
      </w:rPr>
    </w:lvl>
    <w:lvl w:ilvl="3">
      <w:start w:val="0"/>
      <w:numFmt w:val="bullet"/>
      <w:lvlText w:val="•"/>
      <w:lvlJc w:val="left"/>
      <w:pPr>
        <w:ind w:left="3480" w:hanging="320"/>
      </w:pPr>
      <w:rPr>
        <w:rFonts w:hint="default"/>
        <w:lang w:val="en-US" w:eastAsia="en-US" w:bidi="ar-SA"/>
      </w:rPr>
    </w:lvl>
    <w:lvl w:ilvl="4">
      <w:start w:val="0"/>
      <w:numFmt w:val="bullet"/>
      <w:lvlText w:val="•"/>
      <w:lvlJc w:val="left"/>
      <w:pPr>
        <w:ind w:left="4200" w:hanging="320"/>
      </w:pPr>
      <w:rPr>
        <w:rFonts w:hint="default"/>
        <w:lang w:val="en-US" w:eastAsia="en-US" w:bidi="ar-SA"/>
      </w:rPr>
    </w:lvl>
    <w:lvl w:ilvl="5">
      <w:start w:val="0"/>
      <w:numFmt w:val="bullet"/>
      <w:lvlText w:val="•"/>
      <w:lvlJc w:val="left"/>
      <w:pPr>
        <w:ind w:left="4920" w:hanging="320"/>
      </w:pPr>
      <w:rPr>
        <w:rFonts w:hint="default"/>
        <w:lang w:val="en-US" w:eastAsia="en-US" w:bidi="ar-SA"/>
      </w:rPr>
    </w:lvl>
    <w:lvl w:ilvl="6">
      <w:start w:val="0"/>
      <w:numFmt w:val="bullet"/>
      <w:lvlText w:val="•"/>
      <w:lvlJc w:val="left"/>
      <w:pPr>
        <w:ind w:left="5640" w:hanging="320"/>
      </w:pPr>
      <w:rPr>
        <w:rFonts w:hint="default"/>
        <w:lang w:val="en-US" w:eastAsia="en-US" w:bidi="ar-SA"/>
      </w:rPr>
    </w:lvl>
    <w:lvl w:ilvl="7">
      <w:start w:val="0"/>
      <w:numFmt w:val="bullet"/>
      <w:lvlText w:val="•"/>
      <w:lvlJc w:val="left"/>
      <w:pPr>
        <w:ind w:left="6361" w:hanging="320"/>
      </w:pPr>
      <w:rPr>
        <w:rFonts w:hint="default"/>
        <w:lang w:val="en-US" w:eastAsia="en-US" w:bidi="ar-SA"/>
      </w:rPr>
    </w:lvl>
    <w:lvl w:ilvl="8">
      <w:start w:val="0"/>
      <w:numFmt w:val="bullet"/>
      <w:lvlText w:val="•"/>
      <w:lvlJc w:val="left"/>
      <w:pPr>
        <w:ind w:left="7081" w:hanging="320"/>
      </w:pPr>
      <w:rPr>
        <w:rFonts w:hint="default"/>
        <w:lang w:val="en-US" w:eastAsia="en-US" w:bidi="ar-SA"/>
      </w:rPr>
    </w:lvl>
  </w:abstractNum>
  <w:abstractNum w:abstractNumId="88">
    <w:multiLevelType w:val="hybridMultilevel"/>
    <w:lvl w:ilvl="0">
      <w:start w:val="2"/>
      <w:numFmt w:val="decimal"/>
      <w:lvlText w:val="(%1)"/>
      <w:lvlJc w:val="left"/>
      <w:pPr>
        <w:ind w:left="130" w:hanging="284"/>
        <w:jc w:val="left"/>
      </w:pPr>
      <w:rPr>
        <w:rFonts w:hint="default" w:ascii="Times New Roman" w:hAnsi="Times New Roman" w:eastAsia="Times New Roman" w:cs="Times New Roman"/>
        <w:color w:val="231F20"/>
        <w:spacing w:val="-4"/>
        <w:w w:val="100"/>
        <w:sz w:val="20"/>
        <w:szCs w:val="20"/>
        <w:lang w:val="en-US" w:eastAsia="en-US" w:bidi="ar-SA"/>
      </w:rPr>
    </w:lvl>
    <w:lvl w:ilvl="1">
      <w:start w:val="2"/>
      <w:numFmt w:val="decimal"/>
      <w:lvlText w:val="(%2)"/>
      <w:lvlJc w:val="left"/>
      <w:pPr>
        <w:ind w:left="1330" w:hanging="279"/>
        <w:jc w:val="left"/>
      </w:pPr>
      <w:rPr>
        <w:rFonts w:hint="default" w:ascii="Times New Roman" w:hAnsi="Times New Roman" w:eastAsia="Times New Roman" w:cs="Times New Roman"/>
        <w:color w:val="231F20"/>
        <w:spacing w:val="-4"/>
        <w:w w:val="100"/>
        <w:sz w:val="20"/>
        <w:szCs w:val="20"/>
        <w:lang w:val="en-US" w:eastAsia="en-US" w:bidi="ar-SA"/>
      </w:rPr>
    </w:lvl>
    <w:lvl w:ilvl="2">
      <w:start w:val="0"/>
      <w:numFmt w:val="bullet"/>
      <w:lvlText w:val="•"/>
      <w:lvlJc w:val="left"/>
      <w:pPr>
        <w:ind w:left="1985" w:hanging="279"/>
      </w:pPr>
      <w:rPr>
        <w:rFonts w:hint="default"/>
        <w:lang w:val="en-US" w:eastAsia="en-US" w:bidi="ar-SA"/>
      </w:rPr>
    </w:lvl>
    <w:lvl w:ilvl="3">
      <w:start w:val="0"/>
      <w:numFmt w:val="bullet"/>
      <w:lvlText w:val="•"/>
      <w:lvlJc w:val="left"/>
      <w:pPr>
        <w:ind w:left="2651" w:hanging="279"/>
      </w:pPr>
      <w:rPr>
        <w:rFonts w:hint="default"/>
        <w:lang w:val="en-US" w:eastAsia="en-US" w:bidi="ar-SA"/>
      </w:rPr>
    </w:lvl>
    <w:lvl w:ilvl="4">
      <w:start w:val="0"/>
      <w:numFmt w:val="bullet"/>
      <w:lvlText w:val="•"/>
      <w:lvlJc w:val="left"/>
      <w:pPr>
        <w:ind w:left="3317" w:hanging="279"/>
      </w:pPr>
      <w:rPr>
        <w:rFonts w:hint="default"/>
        <w:lang w:val="en-US" w:eastAsia="en-US" w:bidi="ar-SA"/>
      </w:rPr>
    </w:lvl>
    <w:lvl w:ilvl="5">
      <w:start w:val="0"/>
      <w:numFmt w:val="bullet"/>
      <w:lvlText w:val="•"/>
      <w:lvlJc w:val="left"/>
      <w:pPr>
        <w:ind w:left="3983" w:hanging="279"/>
      </w:pPr>
      <w:rPr>
        <w:rFonts w:hint="default"/>
        <w:lang w:val="en-US" w:eastAsia="en-US" w:bidi="ar-SA"/>
      </w:rPr>
    </w:lvl>
    <w:lvl w:ilvl="6">
      <w:start w:val="0"/>
      <w:numFmt w:val="bullet"/>
      <w:lvlText w:val="•"/>
      <w:lvlJc w:val="left"/>
      <w:pPr>
        <w:ind w:left="4649" w:hanging="279"/>
      </w:pPr>
      <w:rPr>
        <w:rFonts w:hint="default"/>
        <w:lang w:val="en-US" w:eastAsia="en-US" w:bidi="ar-SA"/>
      </w:rPr>
    </w:lvl>
    <w:lvl w:ilvl="7">
      <w:start w:val="0"/>
      <w:numFmt w:val="bullet"/>
      <w:lvlText w:val="•"/>
      <w:lvlJc w:val="left"/>
      <w:pPr>
        <w:ind w:left="5315" w:hanging="279"/>
      </w:pPr>
      <w:rPr>
        <w:rFonts w:hint="default"/>
        <w:lang w:val="en-US" w:eastAsia="en-US" w:bidi="ar-SA"/>
      </w:rPr>
    </w:lvl>
    <w:lvl w:ilvl="8">
      <w:start w:val="0"/>
      <w:numFmt w:val="bullet"/>
      <w:lvlText w:val="•"/>
      <w:lvlJc w:val="left"/>
      <w:pPr>
        <w:ind w:left="5981" w:hanging="279"/>
      </w:pPr>
      <w:rPr>
        <w:rFonts w:hint="default"/>
        <w:lang w:val="en-US" w:eastAsia="en-US" w:bidi="ar-SA"/>
      </w:rPr>
    </w:lvl>
  </w:abstractNum>
  <w:abstractNum w:abstractNumId="87">
    <w:multiLevelType w:val="hybridMultilevel"/>
    <w:lvl w:ilvl="0">
      <w:start w:val="2"/>
      <w:numFmt w:val="decimal"/>
      <w:lvlText w:val="(%1)"/>
      <w:lvlJc w:val="left"/>
      <w:pPr>
        <w:ind w:left="130" w:hanging="292"/>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857" w:hanging="292"/>
      </w:pPr>
      <w:rPr>
        <w:rFonts w:hint="default"/>
        <w:lang w:val="en-US" w:eastAsia="en-US" w:bidi="ar-SA"/>
      </w:rPr>
    </w:lvl>
    <w:lvl w:ilvl="2">
      <w:start w:val="0"/>
      <w:numFmt w:val="bullet"/>
      <w:lvlText w:val="•"/>
      <w:lvlJc w:val="left"/>
      <w:pPr>
        <w:ind w:left="1574" w:hanging="292"/>
      </w:pPr>
      <w:rPr>
        <w:rFonts w:hint="default"/>
        <w:lang w:val="en-US" w:eastAsia="en-US" w:bidi="ar-SA"/>
      </w:rPr>
    </w:lvl>
    <w:lvl w:ilvl="3">
      <w:start w:val="0"/>
      <w:numFmt w:val="bullet"/>
      <w:lvlText w:val="•"/>
      <w:lvlJc w:val="left"/>
      <w:pPr>
        <w:ind w:left="2291" w:hanging="292"/>
      </w:pPr>
      <w:rPr>
        <w:rFonts w:hint="default"/>
        <w:lang w:val="en-US" w:eastAsia="en-US" w:bidi="ar-SA"/>
      </w:rPr>
    </w:lvl>
    <w:lvl w:ilvl="4">
      <w:start w:val="0"/>
      <w:numFmt w:val="bullet"/>
      <w:lvlText w:val="•"/>
      <w:lvlJc w:val="left"/>
      <w:pPr>
        <w:ind w:left="3009" w:hanging="292"/>
      </w:pPr>
      <w:rPr>
        <w:rFonts w:hint="default"/>
        <w:lang w:val="en-US" w:eastAsia="en-US" w:bidi="ar-SA"/>
      </w:rPr>
    </w:lvl>
    <w:lvl w:ilvl="5">
      <w:start w:val="0"/>
      <w:numFmt w:val="bullet"/>
      <w:lvlText w:val="•"/>
      <w:lvlJc w:val="left"/>
      <w:pPr>
        <w:ind w:left="3726" w:hanging="292"/>
      </w:pPr>
      <w:rPr>
        <w:rFonts w:hint="default"/>
        <w:lang w:val="en-US" w:eastAsia="en-US" w:bidi="ar-SA"/>
      </w:rPr>
    </w:lvl>
    <w:lvl w:ilvl="6">
      <w:start w:val="0"/>
      <w:numFmt w:val="bullet"/>
      <w:lvlText w:val="•"/>
      <w:lvlJc w:val="left"/>
      <w:pPr>
        <w:ind w:left="4443" w:hanging="292"/>
      </w:pPr>
      <w:rPr>
        <w:rFonts w:hint="default"/>
        <w:lang w:val="en-US" w:eastAsia="en-US" w:bidi="ar-SA"/>
      </w:rPr>
    </w:lvl>
    <w:lvl w:ilvl="7">
      <w:start w:val="0"/>
      <w:numFmt w:val="bullet"/>
      <w:lvlText w:val="•"/>
      <w:lvlJc w:val="left"/>
      <w:pPr>
        <w:ind w:left="5161" w:hanging="292"/>
      </w:pPr>
      <w:rPr>
        <w:rFonts w:hint="default"/>
        <w:lang w:val="en-US" w:eastAsia="en-US" w:bidi="ar-SA"/>
      </w:rPr>
    </w:lvl>
    <w:lvl w:ilvl="8">
      <w:start w:val="0"/>
      <w:numFmt w:val="bullet"/>
      <w:lvlText w:val="•"/>
      <w:lvlJc w:val="left"/>
      <w:pPr>
        <w:ind w:left="5878" w:hanging="292"/>
      </w:pPr>
      <w:rPr>
        <w:rFonts w:hint="default"/>
        <w:lang w:val="en-US" w:eastAsia="en-US" w:bidi="ar-SA"/>
      </w:rPr>
    </w:lvl>
  </w:abstractNum>
  <w:abstractNum w:abstractNumId="86">
    <w:multiLevelType w:val="hybridMultilevel"/>
    <w:lvl w:ilvl="0">
      <w:start w:val="2"/>
      <w:numFmt w:val="decimal"/>
      <w:lvlText w:val="(%1)"/>
      <w:lvlJc w:val="left"/>
      <w:pPr>
        <w:ind w:left="110" w:hanging="292"/>
        <w:jc w:val="left"/>
      </w:pPr>
      <w:rPr>
        <w:rFonts w:hint="default" w:ascii="Times New Roman" w:hAnsi="Times New Roman" w:eastAsia="Times New Roman" w:cs="Times New Roman"/>
        <w:color w:val="231F20"/>
        <w:spacing w:val="-4"/>
        <w:w w:val="100"/>
        <w:sz w:val="20"/>
        <w:szCs w:val="20"/>
        <w:lang w:val="en-US" w:eastAsia="en-US" w:bidi="ar-SA"/>
      </w:rPr>
    </w:lvl>
    <w:lvl w:ilvl="1">
      <w:start w:val="1"/>
      <w:numFmt w:val="lowerLetter"/>
      <w:lvlText w:val="(%2)"/>
      <w:lvlJc w:val="left"/>
      <w:pPr>
        <w:ind w:left="1357" w:hanging="287"/>
        <w:jc w:val="left"/>
      </w:pPr>
      <w:rPr>
        <w:rFonts w:hint="default" w:ascii="Times New Roman" w:hAnsi="Times New Roman" w:eastAsia="Times New Roman" w:cs="Times New Roman"/>
        <w:color w:val="231F20"/>
        <w:spacing w:val="-4"/>
        <w:w w:val="100"/>
        <w:sz w:val="20"/>
        <w:szCs w:val="20"/>
        <w:lang w:val="en-US" w:eastAsia="en-US" w:bidi="ar-SA"/>
      </w:rPr>
    </w:lvl>
    <w:lvl w:ilvl="2">
      <w:start w:val="1"/>
      <w:numFmt w:val="lowerRoman"/>
      <w:lvlText w:val="(%3)"/>
      <w:lvlJc w:val="left"/>
      <w:pPr>
        <w:ind w:left="1772" w:hanging="223"/>
        <w:jc w:val="left"/>
      </w:pPr>
      <w:rPr>
        <w:rFonts w:hint="default" w:ascii="Times New Roman" w:hAnsi="Times New Roman" w:eastAsia="Times New Roman" w:cs="Times New Roman"/>
        <w:color w:val="231F20"/>
        <w:spacing w:val="-3"/>
        <w:w w:val="100"/>
        <w:sz w:val="20"/>
        <w:szCs w:val="20"/>
        <w:lang w:val="en-US" w:eastAsia="en-US" w:bidi="ar-SA"/>
      </w:rPr>
    </w:lvl>
    <w:lvl w:ilvl="3">
      <w:start w:val="0"/>
      <w:numFmt w:val="bullet"/>
      <w:lvlText w:val="•"/>
      <w:lvlJc w:val="left"/>
      <w:pPr>
        <w:ind w:left="1800" w:hanging="223"/>
      </w:pPr>
      <w:rPr>
        <w:rFonts w:hint="default"/>
        <w:lang w:val="en-US" w:eastAsia="en-US" w:bidi="ar-SA"/>
      </w:rPr>
    </w:lvl>
    <w:lvl w:ilvl="4">
      <w:start w:val="0"/>
      <w:numFmt w:val="bullet"/>
      <w:lvlText w:val="•"/>
      <w:lvlJc w:val="left"/>
      <w:pPr>
        <w:ind w:left="2584" w:hanging="223"/>
      </w:pPr>
      <w:rPr>
        <w:rFonts w:hint="default"/>
        <w:lang w:val="en-US" w:eastAsia="en-US" w:bidi="ar-SA"/>
      </w:rPr>
    </w:lvl>
    <w:lvl w:ilvl="5">
      <w:start w:val="0"/>
      <w:numFmt w:val="bullet"/>
      <w:lvlText w:val="•"/>
      <w:lvlJc w:val="left"/>
      <w:pPr>
        <w:ind w:left="3369" w:hanging="223"/>
      </w:pPr>
      <w:rPr>
        <w:rFonts w:hint="default"/>
        <w:lang w:val="en-US" w:eastAsia="en-US" w:bidi="ar-SA"/>
      </w:rPr>
    </w:lvl>
    <w:lvl w:ilvl="6">
      <w:start w:val="0"/>
      <w:numFmt w:val="bullet"/>
      <w:lvlText w:val="•"/>
      <w:lvlJc w:val="left"/>
      <w:pPr>
        <w:ind w:left="4154" w:hanging="223"/>
      </w:pPr>
      <w:rPr>
        <w:rFonts w:hint="default"/>
        <w:lang w:val="en-US" w:eastAsia="en-US" w:bidi="ar-SA"/>
      </w:rPr>
    </w:lvl>
    <w:lvl w:ilvl="7">
      <w:start w:val="0"/>
      <w:numFmt w:val="bullet"/>
      <w:lvlText w:val="•"/>
      <w:lvlJc w:val="left"/>
      <w:pPr>
        <w:ind w:left="4939" w:hanging="223"/>
      </w:pPr>
      <w:rPr>
        <w:rFonts w:hint="default"/>
        <w:lang w:val="en-US" w:eastAsia="en-US" w:bidi="ar-SA"/>
      </w:rPr>
    </w:lvl>
    <w:lvl w:ilvl="8">
      <w:start w:val="0"/>
      <w:numFmt w:val="bullet"/>
      <w:lvlText w:val="•"/>
      <w:lvlJc w:val="left"/>
      <w:pPr>
        <w:ind w:left="5723" w:hanging="223"/>
      </w:pPr>
      <w:rPr>
        <w:rFonts w:hint="default"/>
        <w:lang w:val="en-US" w:eastAsia="en-US" w:bidi="ar-SA"/>
      </w:rPr>
    </w:lvl>
  </w:abstractNum>
  <w:abstractNum w:abstractNumId="85">
    <w:multiLevelType w:val="hybridMultilevel"/>
    <w:lvl w:ilvl="0">
      <w:start w:val="2"/>
      <w:numFmt w:val="decimal"/>
      <w:lvlText w:val="(%1)"/>
      <w:lvlJc w:val="left"/>
      <w:pPr>
        <w:ind w:left="110" w:hanging="292"/>
        <w:jc w:val="left"/>
      </w:pPr>
      <w:rPr>
        <w:rFonts w:hint="default" w:ascii="Times New Roman" w:hAnsi="Times New Roman" w:eastAsia="Times New Roman" w:cs="Times New Roman"/>
        <w:color w:val="231F20"/>
        <w:spacing w:val="-4"/>
        <w:w w:val="100"/>
        <w:sz w:val="20"/>
        <w:szCs w:val="20"/>
        <w:lang w:val="en-US" w:eastAsia="en-US" w:bidi="ar-SA"/>
      </w:rPr>
    </w:lvl>
    <w:lvl w:ilvl="1">
      <w:start w:val="1"/>
      <w:numFmt w:val="lowerLetter"/>
      <w:lvlText w:val="(%2)"/>
      <w:lvlJc w:val="left"/>
      <w:pPr>
        <w:ind w:left="590" w:hanging="310"/>
        <w:jc w:val="left"/>
      </w:pPr>
      <w:rPr>
        <w:rFonts w:hint="default" w:ascii="Times New Roman" w:hAnsi="Times New Roman" w:eastAsia="Times New Roman" w:cs="Times New Roman"/>
        <w:color w:val="231F20"/>
        <w:w w:val="100"/>
        <w:sz w:val="20"/>
        <w:szCs w:val="20"/>
        <w:lang w:val="en-US" w:eastAsia="en-US" w:bidi="ar-SA"/>
      </w:rPr>
    </w:lvl>
    <w:lvl w:ilvl="2">
      <w:start w:val="0"/>
      <w:numFmt w:val="bullet"/>
      <w:lvlText w:val="•"/>
      <w:lvlJc w:val="left"/>
      <w:pPr>
        <w:ind w:left="1343" w:hanging="310"/>
      </w:pPr>
      <w:rPr>
        <w:rFonts w:hint="default"/>
        <w:lang w:val="en-US" w:eastAsia="en-US" w:bidi="ar-SA"/>
      </w:rPr>
    </w:lvl>
    <w:lvl w:ilvl="3">
      <w:start w:val="0"/>
      <w:numFmt w:val="bullet"/>
      <w:lvlText w:val="•"/>
      <w:lvlJc w:val="left"/>
      <w:pPr>
        <w:ind w:left="2087" w:hanging="310"/>
      </w:pPr>
      <w:rPr>
        <w:rFonts w:hint="default"/>
        <w:lang w:val="en-US" w:eastAsia="en-US" w:bidi="ar-SA"/>
      </w:rPr>
    </w:lvl>
    <w:lvl w:ilvl="4">
      <w:start w:val="0"/>
      <w:numFmt w:val="bullet"/>
      <w:lvlText w:val="•"/>
      <w:lvlJc w:val="left"/>
      <w:pPr>
        <w:ind w:left="2831" w:hanging="310"/>
      </w:pPr>
      <w:rPr>
        <w:rFonts w:hint="default"/>
        <w:lang w:val="en-US" w:eastAsia="en-US" w:bidi="ar-SA"/>
      </w:rPr>
    </w:lvl>
    <w:lvl w:ilvl="5">
      <w:start w:val="0"/>
      <w:numFmt w:val="bullet"/>
      <w:lvlText w:val="•"/>
      <w:lvlJc w:val="left"/>
      <w:pPr>
        <w:ind w:left="3575" w:hanging="310"/>
      </w:pPr>
      <w:rPr>
        <w:rFonts w:hint="default"/>
        <w:lang w:val="en-US" w:eastAsia="en-US" w:bidi="ar-SA"/>
      </w:rPr>
    </w:lvl>
    <w:lvl w:ilvl="6">
      <w:start w:val="0"/>
      <w:numFmt w:val="bullet"/>
      <w:lvlText w:val="•"/>
      <w:lvlJc w:val="left"/>
      <w:pPr>
        <w:ind w:left="4319" w:hanging="310"/>
      </w:pPr>
      <w:rPr>
        <w:rFonts w:hint="default"/>
        <w:lang w:val="en-US" w:eastAsia="en-US" w:bidi="ar-SA"/>
      </w:rPr>
    </w:lvl>
    <w:lvl w:ilvl="7">
      <w:start w:val="0"/>
      <w:numFmt w:val="bullet"/>
      <w:lvlText w:val="•"/>
      <w:lvlJc w:val="left"/>
      <w:pPr>
        <w:ind w:left="5062" w:hanging="310"/>
      </w:pPr>
      <w:rPr>
        <w:rFonts w:hint="default"/>
        <w:lang w:val="en-US" w:eastAsia="en-US" w:bidi="ar-SA"/>
      </w:rPr>
    </w:lvl>
    <w:lvl w:ilvl="8">
      <w:start w:val="0"/>
      <w:numFmt w:val="bullet"/>
      <w:lvlText w:val="•"/>
      <w:lvlJc w:val="left"/>
      <w:pPr>
        <w:ind w:left="5806" w:hanging="310"/>
      </w:pPr>
      <w:rPr>
        <w:rFonts w:hint="default"/>
        <w:lang w:val="en-US" w:eastAsia="en-US" w:bidi="ar-SA"/>
      </w:rPr>
    </w:lvl>
  </w:abstractNum>
  <w:abstractNum w:abstractNumId="84">
    <w:multiLevelType w:val="hybridMultilevel"/>
    <w:lvl w:ilvl="0">
      <w:start w:val="2"/>
      <w:numFmt w:val="decimal"/>
      <w:lvlText w:val="(%1)"/>
      <w:lvlJc w:val="left"/>
      <w:pPr>
        <w:ind w:left="130" w:hanging="332"/>
        <w:jc w:val="left"/>
      </w:pPr>
      <w:rPr>
        <w:rFonts w:hint="default" w:ascii="Times New Roman" w:hAnsi="Times New Roman" w:eastAsia="Times New Roman" w:cs="Times New Roman"/>
        <w:color w:val="231F20"/>
        <w:spacing w:val="-23"/>
        <w:w w:val="100"/>
        <w:sz w:val="20"/>
        <w:szCs w:val="20"/>
        <w:lang w:val="en-US" w:eastAsia="en-US" w:bidi="ar-SA"/>
      </w:rPr>
    </w:lvl>
    <w:lvl w:ilvl="1">
      <w:start w:val="2"/>
      <w:numFmt w:val="decimal"/>
      <w:lvlText w:val="(%2)"/>
      <w:lvlJc w:val="left"/>
      <w:pPr>
        <w:ind w:left="1330" w:hanging="274"/>
        <w:jc w:val="left"/>
      </w:pPr>
      <w:rPr>
        <w:rFonts w:hint="default" w:ascii="Times New Roman" w:hAnsi="Times New Roman" w:eastAsia="Times New Roman" w:cs="Times New Roman"/>
        <w:color w:val="231F20"/>
        <w:spacing w:val="-4"/>
        <w:w w:val="100"/>
        <w:sz w:val="20"/>
        <w:szCs w:val="20"/>
        <w:lang w:val="en-US" w:eastAsia="en-US" w:bidi="ar-SA"/>
      </w:rPr>
    </w:lvl>
    <w:lvl w:ilvl="2">
      <w:start w:val="0"/>
      <w:numFmt w:val="bullet"/>
      <w:lvlText w:val="•"/>
      <w:lvlJc w:val="left"/>
      <w:pPr>
        <w:ind w:left="2153" w:hanging="274"/>
      </w:pPr>
      <w:rPr>
        <w:rFonts w:hint="default"/>
        <w:lang w:val="en-US" w:eastAsia="en-US" w:bidi="ar-SA"/>
      </w:rPr>
    </w:lvl>
    <w:lvl w:ilvl="3">
      <w:start w:val="0"/>
      <w:numFmt w:val="bullet"/>
      <w:lvlText w:val="•"/>
      <w:lvlJc w:val="left"/>
      <w:pPr>
        <w:ind w:left="2966" w:hanging="274"/>
      </w:pPr>
      <w:rPr>
        <w:rFonts w:hint="default"/>
        <w:lang w:val="en-US" w:eastAsia="en-US" w:bidi="ar-SA"/>
      </w:rPr>
    </w:lvl>
    <w:lvl w:ilvl="4">
      <w:start w:val="0"/>
      <w:numFmt w:val="bullet"/>
      <w:lvlText w:val="•"/>
      <w:lvlJc w:val="left"/>
      <w:pPr>
        <w:ind w:left="3780" w:hanging="274"/>
      </w:pPr>
      <w:rPr>
        <w:rFonts w:hint="default"/>
        <w:lang w:val="en-US" w:eastAsia="en-US" w:bidi="ar-SA"/>
      </w:rPr>
    </w:lvl>
    <w:lvl w:ilvl="5">
      <w:start w:val="0"/>
      <w:numFmt w:val="bullet"/>
      <w:lvlText w:val="•"/>
      <w:lvlJc w:val="left"/>
      <w:pPr>
        <w:ind w:left="4593" w:hanging="274"/>
      </w:pPr>
      <w:rPr>
        <w:rFonts w:hint="default"/>
        <w:lang w:val="en-US" w:eastAsia="en-US" w:bidi="ar-SA"/>
      </w:rPr>
    </w:lvl>
    <w:lvl w:ilvl="6">
      <w:start w:val="0"/>
      <w:numFmt w:val="bullet"/>
      <w:lvlText w:val="•"/>
      <w:lvlJc w:val="left"/>
      <w:pPr>
        <w:ind w:left="5406" w:hanging="274"/>
      </w:pPr>
      <w:rPr>
        <w:rFonts w:hint="default"/>
        <w:lang w:val="en-US" w:eastAsia="en-US" w:bidi="ar-SA"/>
      </w:rPr>
    </w:lvl>
    <w:lvl w:ilvl="7">
      <w:start w:val="0"/>
      <w:numFmt w:val="bullet"/>
      <w:lvlText w:val="•"/>
      <w:lvlJc w:val="left"/>
      <w:pPr>
        <w:ind w:left="6220" w:hanging="274"/>
      </w:pPr>
      <w:rPr>
        <w:rFonts w:hint="default"/>
        <w:lang w:val="en-US" w:eastAsia="en-US" w:bidi="ar-SA"/>
      </w:rPr>
    </w:lvl>
    <w:lvl w:ilvl="8">
      <w:start w:val="0"/>
      <w:numFmt w:val="bullet"/>
      <w:lvlText w:val="•"/>
      <w:lvlJc w:val="left"/>
      <w:pPr>
        <w:ind w:left="7033" w:hanging="274"/>
      </w:pPr>
      <w:rPr>
        <w:rFonts w:hint="default"/>
        <w:lang w:val="en-US" w:eastAsia="en-US" w:bidi="ar-SA"/>
      </w:rPr>
    </w:lvl>
  </w:abstractNum>
  <w:abstractNum w:abstractNumId="83">
    <w:multiLevelType w:val="hybridMultilevel"/>
    <w:lvl w:ilvl="0">
      <w:start w:val="2"/>
      <w:numFmt w:val="decimal"/>
      <w:lvlText w:val="(%1)"/>
      <w:lvlJc w:val="left"/>
      <w:pPr>
        <w:ind w:left="935" w:hanging="278"/>
        <w:jc w:val="left"/>
      </w:pPr>
      <w:rPr>
        <w:rFonts w:hint="default" w:ascii="Times New Roman" w:hAnsi="Times New Roman" w:eastAsia="Times New Roman" w:cs="Times New Roman"/>
        <w:color w:val="231F20"/>
        <w:w w:val="100"/>
        <w:sz w:val="20"/>
        <w:szCs w:val="20"/>
        <w:lang w:val="en-US" w:eastAsia="en-US" w:bidi="ar-SA"/>
      </w:rPr>
    </w:lvl>
    <w:lvl w:ilvl="1">
      <w:start w:val="1"/>
      <w:numFmt w:val="lowerRoman"/>
      <w:lvlText w:val="(%2)"/>
      <w:lvlJc w:val="left"/>
      <w:pPr>
        <w:ind w:left="610" w:hanging="221"/>
        <w:jc w:val="left"/>
      </w:pPr>
      <w:rPr>
        <w:rFonts w:hint="default" w:ascii="Times New Roman" w:hAnsi="Times New Roman" w:eastAsia="Times New Roman" w:cs="Times New Roman"/>
        <w:color w:val="231F20"/>
        <w:spacing w:val="-3"/>
        <w:w w:val="100"/>
        <w:sz w:val="20"/>
        <w:szCs w:val="20"/>
        <w:lang w:val="en-US" w:eastAsia="en-US" w:bidi="ar-SA"/>
      </w:rPr>
    </w:lvl>
    <w:lvl w:ilvl="2">
      <w:start w:val="0"/>
      <w:numFmt w:val="bullet"/>
      <w:lvlText w:val="•"/>
      <w:lvlJc w:val="left"/>
      <w:pPr>
        <w:ind w:left="1797" w:hanging="221"/>
      </w:pPr>
      <w:rPr>
        <w:rFonts w:hint="default"/>
        <w:lang w:val="en-US" w:eastAsia="en-US" w:bidi="ar-SA"/>
      </w:rPr>
    </w:lvl>
    <w:lvl w:ilvl="3">
      <w:start w:val="0"/>
      <w:numFmt w:val="bullet"/>
      <w:lvlText w:val="•"/>
      <w:lvlJc w:val="left"/>
      <w:pPr>
        <w:ind w:left="2655" w:hanging="221"/>
      </w:pPr>
      <w:rPr>
        <w:rFonts w:hint="default"/>
        <w:lang w:val="en-US" w:eastAsia="en-US" w:bidi="ar-SA"/>
      </w:rPr>
    </w:lvl>
    <w:lvl w:ilvl="4">
      <w:start w:val="0"/>
      <w:numFmt w:val="bullet"/>
      <w:lvlText w:val="•"/>
      <w:lvlJc w:val="left"/>
      <w:pPr>
        <w:ind w:left="3513" w:hanging="221"/>
      </w:pPr>
      <w:rPr>
        <w:rFonts w:hint="default"/>
        <w:lang w:val="en-US" w:eastAsia="en-US" w:bidi="ar-SA"/>
      </w:rPr>
    </w:lvl>
    <w:lvl w:ilvl="5">
      <w:start w:val="0"/>
      <w:numFmt w:val="bullet"/>
      <w:lvlText w:val="•"/>
      <w:lvlJc w:val="left"/>
      <w:pPr>
        <w:ind w:left="4371" w:hanging="221"/>
      </w:pPr>
      <w:rPr>
        <w:rFonts w:hint="default"/>
        <w:lang w:val="en-US" w:eastAsia="en-US" w:bidi="ar-SA"/>
      </w:rPr>
    </w:lvl>
    <w:lvl w:ilvl="6">
      <w:start w:val="0"/>
      <w:numFmt w:val="bullet"/>
      <w:lvlText w:val="•"/>
      <w:lvlJc w:val="left"/>
      <w:pPr>
        <w:ind w:left="5228" w:hanging="221"/>
      </w:pPr>
      <w:rPr>
        <w:rFonts w:hint="default"/>
        <w:lang w:val="en-US" w:eastAsia="en-US" w:bidi="ar-SA"/>
      </w:rPr>
    </w:lvl>
    <w:lvl w:ilvl="7">
      <w:start w:val="0"/>
      <w:numFmt w:val="bullet"/>
      <w:lvlText w:val="•"/>
      <w:lvlJc w:val="left"/>
      <w:pPr>
        <w:ind w:left="6086" w:hanging="221"/>
      </w:pPr>
      <w:rPr>
        <w:rFonts w:hint="default"/>
        <w:lang w:val="en-US" w:eastAsia="en-US" w:bidi="ar-SA"/>
      </w:rPr>
    </w:lvl>
    <w:lvl w:ilvl="8">
      <w:start w:val="0"/>
      <w:numFmt w:val="bullet"/>
      <w:lvlText w:val="•"/>
      <w:lvlJc w:val="left"/>
      <w:pPr>
        <w:ind w:left="6944" w:hanging="221"/>
      </w:pPr>
      <w:rPr>
        <w:rFonts w:hint="default"/>
        <w:lang w:val="en-US" w:eastAsia="en-US" w:bidi="ar-SA"/>
      </w:rPr>
    </w:lvl>
  </w:abstractNum>
  <w:abstractNum w:abstractNumId="82">
    <w:multiLevelType w:val="hybridMultilevel"/>
    <w:lvl w:ilvl="0">
      <w:start w:val="2"/>
      <w:numFmt w:val="decimal"/>
      <w:lvlText w:val="(%1)"/>
      <w:lvlJc w:val="left"/>
      <w:pPr>
        <w:ind w:left="120" w:hanging="282"/>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838" w:hanging="282"/>
      </w:pPr>
      <w:rPr>
        <w:rFonts w:hint="default"/>
        <w:lang w:val="en-US" w:eastAsia="en-US" w:bidi="ar-SA"/>
      </w:rPr>
    </w:lvl>
    <w:lvl w:ilvl="2">
      <w:start w:val="0"/>
      <w:numFmt w:val="bullet"/>
      <w:lvlText w:val="•"/>
      <w:lvlJc w:val="left"/>
      <w:pPr>
        <w:ind w:left="1556" w:hanging="282"/>
      </w:pPr>
      <w:rPr>
        <w:rFonts w:hint="default"/>
        <w:lang w:val="en-US" w:eastAsia="en-US" w:bidi="ar-SA"/>
      </w:rPr>
    </w:lvl>
    <w:lvl w:ilvl="3">
      <w:start w:val="0"/>
      <w:numFmt w:val="bullet"/>
      <w:lvlText w:val="•"/>
      <w:lvlJc w:val="left"/>
      <w:pPr>
        <w:ind w:left="2274" w:hanging="282"/>
      </w:pPr>
      <w:rPr>
        <w:rFonts w:hint="default"/>
        <w:lang w:val="en-US" w:eastAsia="en-US" w:bidi="ar-SA"/>
      </w:rPr>
    </w:lvl>
    <w:lvl w:ilvl="4">
      <w:start w:val="0"/>
      <w:numFmt w:val="bullet"/>
      <w:lvlText w:val="•"/>
      <w:lvlJc w:val="left"/>
      <w:pPr>
        <w:ind w:left="2993" w:hanging="282"/>
      </w:pPr>
      <w:rPr>
        <w:rFonts w:hint="default"/>
        <w:lang w:val="en-US" w:eastAsia="en-US" w:bidi="ar-SA"/>
      </w:rPr>
    </w:lvl>
    <w:lvl w:ilvl="5">
      <w:start w:val="0"/>
      <w:numFmt w:val="bullet"/>
      <w:lvlText w:val="•"/>
      <w:lvlJc w:val="left"/>
      <w:pPr>
        <w:ind w:left="3711" w:hanging="282"/>
      </w:pPr>
      <w:rPr>
        <w:rFonts w:hint="default"/>
        <w:lang w:val="en-US" w:eastAsia="en-US" w:bidi="ar-SA"/>
      </w:rPr>
    </w:lvl>
    <w:lvl w:ilvl="6">
      <w:start w:val="0"/>
      <w:numFmt w:val="bullet"/>
      <w:lvlText w:val="•"/>
      <w:lvlJc w:val="left"/>
      <w:pPr>
        <w:ind w:left="4429" w:hanging="282"/>
      </w:pPr>
      <w:rPr>
        <w:rFonts w:hint="default"/>
        <w:lang w:val="en-US" w:eastAsia="en-US" w:bidi="ar-SA"/>
      </w:rPr>
    </w:lvl>
    <w:lvl w:ilvl="7">
      <w:start w:val="0"/>
      <w:numFmt w:val="bullet"/>
      <w:lvlText w:val="•"/>
      <w:lvlJc w:val="left"/>
      <w:pPr>
        <w:ind w:left="5148" w:hanging="282"/>
      </w:pPr>
      <w:rPr>
        <w:rFonts w:hint="default"/>
        <w:lang w:val="en-US" w:eastAsia="en-US" w:bidi="ar-SA"/>
      </w:rPr>
    </w:lvl>
    <w:lvl w:ilvl="8">
      <w:start w:val="0"/>
      <w:numFmt w:val="bullet"/>
      <w:lvlText w:val="•"/>
      <w:lvlJc w:val="left"/>
      <w:pPr>
        <w:ind w:left="5866" w:hanging="282"/>
      </w:pPr>
      <w:rPr>
        <w:rFonts w:hint="default"/>
        <w:lang w:val="en-US" w:eastAsia="en-US" w:bidi="ar-SA"/>
      </w:rPr>
    </w:lvl>
  </w:abstractNum>
  <w:abstractNum w:abstractNumId="81">
    <w:multiLevelType w:val="hybridMultilevel"/>
    <w:lvl w:ilvl="0">
      <w:start w:val="2"/>
      <w:numFmt w:val="decimal"/>
      <w:lvlText w:val="(%1)"/>
      <w:lvlJc w:val="left"/>
      <w:pPr>
        <w:ind w:left="120" w:hanging="288"/>
        <w:jc w:val="left"/>
      </w:pPr>
      <w:rPr>
        <w:rFonts w:hint="default" w:ascii="Times New Roman" w:hAnsi="Times New Roman" w:eastAsia="Times New Roman" w:cs="Times New Roman"/>
        <w:color w:val="231F20"/>
        <w:spacing w:val="-4"/>
        <w:w w:val="100"/>
        <w:sz w:val="20"/>
        <w:szCs w:val="20"/>
        <w:lang w:val="en-US" w:eastAsia="en-US" w:bidi="ar-SA"/>
      </w:rPr>
    </w:lvl>
    <w:lvl w:ilvl="1">
      <w:start w:val="1"/>
      <w:numFmt w:val="lowerLetter"/>
      <w:lvlText w:val="(%2)"/>
      <w:lvlJc w:val="left"/>
      <w:pPr>
        <w:ind w:left="600" w:hanging="282"/>
        <w:jc w:val="left"/>
      </w:pPr>
      <w:rPr>
        <w:rFonts w:hint="default" w:ascii="Times New Roman" w:hAnsi="Times New Roman" w:eastAsia="Times New Roman" w:cs="Times New Roman"/>
        <w:color w:val="231F20"/>
        <w:spacing w:val="-4"/>
        <w:w w:val="100"/>
        <w:sz w:val="20"/>
        <w:szCs w:val="20"/>
        <w:lang w:val="en-US" w:eastAsia="en-US" w:bidi="ar-SA"/>
      </w:rPr>
    </w:lvl>
    <w:lvl w:ilvl="2">
      <w:start w:val="0"/>
      <w:numFmt w:val="bullet"/>
      <w:lvlText w:val="•"/>
      <w:lvlJc w:val="left"/>
      <w:pPr>
        <w:ind w:left="1344" w:hanging="282"/>
      </w:pPr>
      <w:rPr>
        <w:rFonts w:hint="default"/>
        <w:lang w:val="en-US" w:eastAsia="en-US" w:bidi="ar-SA"/>
      </w:rPr>
    </w:lvl>
    <w:lvl w:ilvl="3">
      <w:start w:val="0"/>
      <w:numFmt w:val="bullet"/>
      <w:lvlText w:val="•"/>
      <w:lvlJc w:val="left"/>
      <w:pPr>
        <w:ind w:left="2089" w:hanging="282"/>
      </w:pPr>
      <w:rPr>
        <w:rFonts w:hint="default"/>
        <w:lang w:val="en-US" w:eastAsia="en-US" w:bidi="ar-SA"/>
      </w:rPr>
    </w:lvl>
    <w:lvl w:ilvl="4">
      <w:start w:val="0"/>
      <w:numFmt w:val="bullet"/>
      <w:lvlText w:val="•"/>
      <w:lvlJc w:val="left"/>
      <w:pPr>
        <w:ind w:left="2834" w:hanging="282"/>
      </w:pPr>
      <w:rPr>
        <w:rFonts w:hint="default"/>
        <w:lang w:val="en-US" w:eastAsia="en-US" w:bidi="ar-SA"/>
      </w:rPr>
    </w:lvl>
    <w:lvl w:ilvl="5">
      <w:start w:val="0"/>
      <w:numFmt w:val="bullet"/>
      <w:lvlText w:val="•"/>
      <w:lvlJc w:val="left"/>
      <w:pPr>
        <w:ind w:left="3579" w:hanging="282"/>
      </w:pPr>
      <w:rPr>
        <w:rFonts w:hint="default"/>
        <w:lang w:val="en-US" w:eastAsia="en-US" w:bidi="ar-SA"/>
      </w:rPr>
    </w:lvl>
    <w:lvl w:ilvl="6">
      <w:start w:val="0"/>
      <w:numFmt w:val="bullet"/>
      <w:lvlText w:val="•"/>
      <w:lvlJc w:val="left"/>
      <w:pPr>
        <w:ind w:left="4323" w:hanging="282"/>
      </w:pPr>
      <w:rPr>
        <w:rFonts w:hint="default"/>
        <w:lang w:val="en-US" w:eastAsia="en-US" w:bidi="ar-SA"/>
      </w:rPr>
    </w:lvl>
    <w:lvl w:ilvl="7">
      <w:start w:val="0"/>
      <w:numFmt w:val="bullet"/>
      <w:lvlText w:val="•"/>
      <w:lvlJc w:val="left"/>
      <w:pPr>
        <w:ind w:left="5068" w:hanging="282"/>
      </w:pPr>
      <w:rPr>
        <w:rFonts w:hint="default"/>
        <w:lang w:val="en-US" w:eastAsia="en-US" w:bidi="ar-SA"/>
      </w:rPr>
    </w:lvl>
    <w:lvl w:ilvl="8">
      <w:start w:val="0"/>
      <w:numFmt w:val="bullet"/>
      <w:lvlText w:val="•"/>
      <w:lvlJc w:val="left"/>
      <w:pPr>
        <w:ind w:left="5813" w:hanging="282"/>
      </w:pPr>
      <w:rPr>
        <w:rFonts w:hint="default"/>
        <w:lang w:val="en-US" w:eastAsia="en-US" w:bidi="ar-SA"/>
      </w:rPr>
    </w:lvl>
  </w:abstractNum>
  <w:abstractNum w:abstractNumId="80">
    <w:multiLevelType w:val="hybridMultilevel"/>
    <w:lvl w:ilvl="0">
      <w:start w:val="2"/>
      <w:numFmt w:val="decimal"/>
      <w:lvlText w:val="(%1)"/>
      <w:lvlJc w:val="left"/>
      <w:pPr>
        <w:ind w:left="120" w:hanging="311"/>
        <w:jc w:val="left"/>
      </w:pPr>
      <w:rPr>
        <w:rFonts w:hint="default" w:ascii="Times New Roman" w:hAnsi="Times New Roman" w:eastAsia="Times New Roman" w:cs="Times New Roman"/>
        <w:color w:val="231F20"/>
        <w:spacing w:val="-25"/>
        <w:w w:val="100"/>
        <w:sz w:val="20"/>
        <w:szCs w:val="20"/>
        <w:lang w:val="en-US" w:eastAsia="en-US" w:bidi="ar-SA"/>
      </w:rPr>
    </w:lvl>
    <w:lvl w:ilvl="1">
      <w:start w:val="0"/>
      <w:numFmt w:val="bullet"/>
      <w:lvlText w:val="•"/>
      <w:lvlJc w:val="left"/>
      <w:pPr>
        <w:ind w:left="973" w:hanging="311"/>
      </w:pPr>
      <w:rPr>
        <w:rFonts w:hint="default"/>
        <w:lang w:val="en-US" w:eastAsia="en-US" w:bidi="ar-SA"/>
      </w:rPr>
    </w:lvl>
    <w:lvl w:ilvl="2">
      <w:start w:val="0"/>
      <w:numFmt w:val="bullet"/>
      <w:lvlText w:val="•"/>
      <w:lvlJc w:val="left"/>
      <w:pPr>
        <w:ind w:left="1826" w:hanging="311"/>
      </w:pPr>
      <w:rPr>
        <w:rFonts w:hint="default"/>
        <w:lang w:val="en-US" w:eastAsia="en-US" w:bidi="ar-SA"/>
      </w:rPr>
    </w:lvl>
    <w:lvl w:ilvl="3">
      <w:start w:val="0"/>
      <w:numFmt w:val="bullet"/>
      <w:lvlText w:val="•"/>
      <w:lvlJc w:val="left"/>
      <w:pPr>
        <w:ind w:left="2679" w:hanging="311"/>
      </w:pPr>
      <w:rPr>
        <w:rFonts w:hint="default"/>
        <w:lang w:val="en-US" w:eastAsia="en-US" w:bidi="ar-SA"/>
      </w:rPr>
    </w:lvl>
    <w:lvl w:ilvl="4">
      <w:start w:val="0"/>
      <w:numFmt w:val="bullet"/>
      <w:lvlText w:val="•"/>
      <w:lvlJc w:val="left"/>
      <w:pPr>
        <w:ind w:left="3532" w:hanging="311"/>
      </w:pPr>
      <w:rPr>
        <w:rFonts w:hint="default"/>
        <w:lang w:val="en-US" w:eastAsia="en-US" w:bidi="ar-SA"/>
      </w:rPr>
    </w:lvl>
    <w:lvl w:ilvl="5">
      <w:start w:val="0"/>
      <w:numFmt w:val="bullet"/>
      <w:lvlText w:val="•"/>
      <w:lvlJc w:val="left"/>
      <w:pPr>
        <w:ind w:left="4385" w:hanging="311"/>
      </w:pPr>
      <w:rPr>
        <w:rFonts w:hint="default"/>
        <w:lang w:val="en-US" w:eastAsia="en-US" w:bidi="ar-SA"/>
      </w:rPr>
    </w:lvl>
    <w:lvl w:ilvl="6">
      <w:start w:val="0"/>
      <w:numFmt w:val="bullet"/>
      <w:lvlText w:val="•"/>
      <w:lvlJc w:val="left"/>
      <w:pPr>
        <w:ind w:left="5238" w:hanging="311"/>
      </w:pPr>
      <w:rPr>
        <w:rFonts w:hint="default"/>
        <w:lang w:val="en-US" w:eastAsia="en-US" w:bidi="ar-SA"/>
      </w:rPr>
    </w:lvl>
    <w:lvl w:ilvl="7">
      <w:start w:val="0"/>
      <w:numFmt w:val="bullet"/>
      <w:lvlText w:val="•"/>
      <w:lvlJc w:val="left"/>
      <w:pPr>
        <w:ind w:left="6091" w:hanging="311"/>
      </w:pPr>
      <w:rPr>
        <w:rFonts w:hint="default"/>
        <w:lang w:val="en-US" w:eastAsia="en-US" w:bidi="ar-SA"/>
      </w:rPr>
    </w:lvl>
    <w:lvl w:ilvl="8">
      <w:start w:val="0"/>
      <w:numFmt w:val="bullet"/>
      <w:lvlText w:val="•"/>
      <w:lvlJc w:val="left"/>
      <w:pPr>
        <w:ind w:left="6944" w:hanging="311"/>
      </w:pPr>
      <w:rPr>
        <w:rFonts w:hint="default"/>
        <w:lang w:val="en-US" w:eastAsia="en-US" w:bidi="ar-SA"/>
      </w:rPr>
    </w:lvl>
  </w:abstractNum>
  <w:abstractNum w:abstractNumId="79">
    <w:multiLevelType w:val="hybridMultilevel"/>
    <w:lvl w:ilvl="0">
      <w:start w:val="2"/>
      <w:numFmt w:val="decimal"/>
      <w:lvlText w:val="(%1)"/>
      <w:lvlJc w:val="left"/>
      <w:pPr>
        <w:ind w:left="120" w:hanging="288"/>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973" w:hanging="288"/>
      </w:pPr>
      <w:rPr>
        <w:rFonts w:hint="default"/>
        <w:lang w:val="en-US" w:eastAsia="en-US" w:bidi="ar-SA"/>
      </w:rPr>
    </w:lvl>
    <w:lvl w:ilvl="2">
      <w:start w:val="0"/>
      <w:numFmt w:val="bullet"/>
      <w:lvlText w:val="•"/>
      <w:lvlJc w:val="left"/>
      <w:pPr>
        <w:ind w:left="1826" w:hanging="288"/>
      </w:pPr>
      <w:rPr>
        <w:rFonts w:hint="default"/>
        <w:lang w:val="en-US" w:eastAsia="en-US" w:bidi="ar-SA"/>
      </w:rPr>
    </w:lvl>
    <w:lvl w:ilvl="3">
      <w:start w:val="0"/>
      <w:numFmt w:val="bullet"/>
      <w:lvlText w:val="•"/>
      <w:lvlJc w:val="left"/>
      <w:pPr>
        <w:ind w:left="2679" w:hanging="288"/>
      </w:pPr>
      <w:rPr>
        <w:rFonts w:hint="default"/>
        <w:lang w:val="en-US" w:eastAsia="en-US" w:bidi="ar-SA"/>
      </w:rPr>
    </w:lvl>
    <w:lvl w:ilvl="4">
      <w:start w:val="0"/>
      <w:numFmt w:val="bullet"/>
      <w:lvlText w:val="•"/>
      <w:lvlJc w:val="left"/>
      <w:pPr>
        <w:ind w:left="3532" w:hanging="288"/>
      </w:pPr>
      <w:rPr>
        <w:rFonts w:hint="default"/>
        <w:lang w:val="en-US" w:eastAsia="en-US" w:bidi="ar-SA"/>
      </w:rPr>
    </w:lvl>
    <w:lvl w:ilvl="5">
      <w:start w:val="0"/>
      <w:numFmt w:val="bullet"/>
      <w:lvlText w:val="•"/>
      <w:lvlJc w:val="left"/>
      <w:pPr>
        <w:ind w:left="4385" w:hanging="288"/>
      </w:pPr>
      <w:rPr>
        <w:rFonts w:hint="default"/>
        <w:lang w:val="en-US" w:eastAsia="en-US" w:bidi="ar-SA"/>
      </w:rPr>
    </w:lvl>
    <w:lvl w:ilvl="6">
      <w:start w:val="0"/>
      <w:numFmt w:val="bullet"/>
      <w:lvlText w:val="•"/>
      <w:lvlJc w:val="left"/>
      <w:pPr>
        <w:ind w:left="5238" w:hanging="288"/>
      </w:pPr>
      <w:rPr>
        <w:rFonts w:hint="default"/>
        <w:lang w:val="en-US" w:eastAsia="en-US" w:bidi="ar-SA"/>
      </w:rPr>
    </w:lvl>
    <w:lvl w:ilvl="7">
      <w:start w:val="0"/>
      <w:numFmt w:val="bullet"/>
      <w:lvlText w:val="•"/>
      <w:lvlJc w:val="left"/>
      <w:pPr>
        <w:ind w:left="6091" w:hanging="288"/>
      </w:pPr>
      <w:rPr>
        <w:rFonts w:hint="default"/>
        <w:lang w:val="en-US" w:eastAsia="en-US" w:bidi="ar-SA"/>
      </w:rPr>
    </w:lvl>
    <w:lvl w:ilvl="8">
      <w:start w:val="0"/>
      <w:numFmt w:val="bullet"/>
      <w:lvlText w:val="•"/>
      <w:lvlJc w:val="left"/>
      <w:pPr>
        <w:ind w:left="6944" w:hanging="288"/>
      </w:pPr>
      <w:rPr>
        <w:rFonts w:hint="default"/>
        <w:lang w:val="en-US" w:eastAsia="en-US" w:bidi="ar-SA"/>
      </w:rPr>
    </w:lvl>
  </w:abstractNum>
  <w:abstractNum w:abstractNumId="78">
    <w:multiLevelType w:val="hybridMultilevel"/>
    <w:lvl w:ilvl="0">
      <w:start w:val="2"/>
      <w:numFmt w:val="decimal"/>
      <w:lvlText w:val="(%1)"/>
      <w:lvlJc w:val="left"/>
      <w:pPr>
        <w:ind w:left="859" w:hanging="260"/>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1639" w:hanging="260"/>
      </w:pPr>
      <w:rPr>
        <w:rFonts w:hint="default"/>
        <w:lang w:val="en-US" w:eastAsia="en-US" w:bidi="ar-SA"/>
      </w:rPr>
    </w:lvl>
    <w:lvl w:ilvl="2">
      <w:start w:val="0"/>
      <w:numFmt w:val="bullet"/>
      <w:lvlText w:val="•"/>
      <w:lvlJc w:val="left"/>
      <w:pPr>
        <w:ind w:left="2418" w:hanging="260"/>
      </w:pPr>
      <w:rPr>
        <w:rFonts w:hint="default"/>
        <w:lang w:val="en-US" w:eastAsia="en-US" w:bidi="ar-SA"/>
      </w:rPr>
    </w:lvl>
    <w:lvl w:ilvl="3">
      <w:start w:val="0"/>
      <w:numFmt w:val="bullet"/>
      <w:lvlText w:val="•"/>
      <w:lvlJc w:val="left"/>
      <w:pPr>
        <w:ind w:left="3197" w:hanging="260"/>
      </w:pPr>
      <w:rPr>
        <w:rFonts w:hint="default"/>
        <w:lang w:val="en-US" w:eastAsia="en-US" w:bidi="ar-SA"/>
      </w:rPr>
    </w:lvl>
    <w:lvl w:ilvl="4">
      <w:start w:val="0"/>
      <w:numFmt w:val="bullet"/>
      <w:lvlText w:val="•"/>
      <w:lvlJc w:val="left"/>
      <w:pPr>
        <w:ind w:left="3976" w:hanging="260"/>
      </w:pPr>
      <w:rPr>
        <w:rFonts w:hint="default"/>
        <w:lang w:val="en-US" w:eastAsia="en-US" w:bidi="ar-SA"/>
      </w:rPr>
    </w:lvl>
    <w:lvl w:ilvl="5">
      <w:start w:val="0"/>
      <w:numFmt w:val="bullet"/>
      <w:lvlText w:val="•"/>
      <w:lvlJc w:val="left"/>
      <w:pPr>
        <w:ind w:left="4755" w:hanging="260"/>
      </w:pPr>
      <w:rPr>
        <w:rFonts w:hint="default"/>
        <w:lang w:val="en-US" w:eastAsia="en-US" w:bidi="ar-SA"/>
      </w:rPr>
    </w:lvl>
    <w:lvl w:ilvl="6">
      <w:start w:val="0"/>
      <w:numFmt w:val="bullet"/>
      <w:lvlText w:val="•"/>
      <w:lvlJc w:val="left"/>
      <w:pPr>
        <w:ind w:left="5534" w:hanging="260"/>
      </w:pPr>
      <w:rPr>
        <w:rFonts w:hint="default"/>
        <w:lang w:val="en-US" w:eastAsia="en-US" w:bidi="ar-SA"/>
      </w:rPr>
    </w:lvl>
    <w:lvl w:ilvl="7">
      <w:start w:val="0"/>
      <w:numFmt w:val="bullet"/>
      <w:lvlText w:val="•"/>
      <w:lvlJc w:val="left"/>
      <w:pPr>
        <w:ind w:left="6313" w:hanging="260"/>
      </w:pPr>
      <w:rPr>
        <w:rFonts w:hint="default"/>
        <w:lang w:val="en-US" w:eastAsia="en-US" w:bidi="ar-SA"/>
      </w:rPr>
    </w:lvl>
    <w:lvl w:ilvl="8">
      <w:start w:val="0"/>
      <w:numFmt w:val="bullet"/>
      <w:lvlText w:val="•"/>
      <w:lvlJc w:val="left"/>
      <w:pPr>
        <w:ind w:left="7092" w:hanging="260"/>
      </w:pPr>
      <w:rPr>
        <w:rFonts w:hint="default"/>
        <w:lang w:val="en-US" w:eastAsia="en-US" w:bidi="ar-SA"/>
      </w:rPr>
    </w:lvl>
  </w:abstractNum>
  <w:abstractNum w:abstractNumId="77">
    <w:multiLevelType w:val="hybridMultilevel"/>
    <w:lvl w:ilvl="0">
      <w:start w:val="2"/>
      <w:numFmt w:val="decimal"/>
      <w:lvlText w:val="(%1)"/>
      <w:lvlJc w:val="left"/>
      <w:pPr>
        <w:ind w:left="1330" w:hanging="269"/>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2057" w:hanging="269"/>
      </w:pPr>
      <w:rPr>
        <w:rFonts w:hint="default"/>
        <w:lang w:val="en-US" w:eastAsia="en-US" w:bidi="ar-SA"/>
      </w:rPr>
    </w:lvl>
    <w:lvl w:ilvl="2">
      <w:start w:val="0"/>
      <w:numFmt w:val="bullet"/>
      <w:lvlText w:val="•"/>
      <w:lvlJc w:val="left"/>
      <w:pPr>
        <w:ind w:left="2774" w:hanging="269"/>
      </w:pPr>
      <w:rPr>
        <w:rFonts w:hint="default"/>
        <w:lang w:val="en-US" w:eastAsia="en-US" w:bidi="ar-SA"/>
      </w:rPr>
    </w:lvl>
    <w:lvl w:ilvl="3">
      <w:start w:val="0"/>
      <w:numFmt w:val="bullet"/>
      <w:lvlText w:val="•"/>
      <w:lvlJc w:val="left"/>
      <w:pPr>
        <w:ind w:left="3492" w:hanging="269"/>
      </w:pPr>
      <w:rPr>
        <w:rFonts w:hint="default"/>
        <w:lang w:val="en-US" w:eastAsia="en-US" w:bidi="ar-SA"/>
      </w:rPr>
    </w:lvl>
    <w:lvl w:ilvl="4">
      <w:start w:val="0"/>
      <w:numFmt w:val="bullet"/>
      <w:lvlText w:val="•"/>
      <w:lvlJc w:val="left"/>
      <w:pPr>
        <w:ind w:left="4209" w:hanging="269"/>
      </w:pPr>
      <w:rPr>
        <w:rFonts w:hint="default"/>
        <w:lang w:val="en-US" w:eastAsia="en-US" w:bidi="ar-SA"/>
      </w:rPr>
    </w:lvl>
    <w:lvl w:ilvl="5">
      <w:start w:val="0"/>
      <w:numFmt w:val="bullet"/>
      <w:lvlText w:val="•"/>
      <w:lvlJc w:val="left"/>
      <w:pPr>
        <w:ind w:left="4927" w:hanging="269"/>
      </w:pPr>
      <w:rPr>
        <w:rFonts w:hint="default"/>
        <w:lang w:val="en-US" w:eastAsia="en-US" w:bidi="ar-SA"/>
      </w:rPr>
    </w:lvl>
    <w:lvl w:ilvl="6">
      <w:start w:val="0"/>
      <w:numFmt w:val="bullet"/>
      <w:lvlText w:val="•"/>
      <w:lvlJc w:val="left"/>
      <w:pPr>
        <w:ind w:left="5644" w:hanging="269"/>
      </w:pPr>
      <w:rPr>
        <w:rFonts w:hint="default"/>
        <w:lang w:val="en-US" w:eastAsia="en-US" w:bidi="ar-SA"/>
      </w:rPr>
    </w:lvl>
    <w:lvl w:ilvl="7">
      <w:start w:val="0"/>
      <w:numFmt w:val="bullet"/>
      <w:lvlText w:val="•"/>
      <w:lvlJc w:val="left"/>
      <w:pPr>
        <w:ind w:left="6362" w:hanging="269"/>
      </w:pPr>
      <w:rPr>
        <w:rFonts w:hint="default"/>
        <w:lang w:val="en-US" w:eastAsia="en-US" w:bidi="ar-SA"/>
      </w:rPr>
    </w:lvl>
    <w:lvl w:ilvl="8">
      <w:start w:val="0"/>
      <w:numFmt w:val="bullet"/>
      <w:lvlText w:val="•"/>
      <w:lvlJc w:val="left"/>
      <w:pPr>
        <w:ind w:left="7079" w:hanging="269"/>
      </w:pPr>
      <w:rPr>
        <w:rFonts w:hint="default"/>
        <w:lang w:val="en-US" w:eastAsia="en-US" w:bidi="ar-SA"/>
      </w:rPr>
    </w:lvl>
  </w:abstractNum>
  <w:abstractNum w:abstractNumId="76">
    <w:multiLevelType w:val="hybridMultilevel"/>
    <w:lvl w:ilvl="0">
      <w:start w:val="2"/>
      <w:numFmt w:val="decimal"/>
      <w:lvlText w:val="(%1)"/>
      <w:lvlJc w:val="left"/>
      <w:pPr>
        <w:ind w:left="844" w:hanging="263"/>
        <w:jc w:val="right"/>
      </w:pPr>
      <w:rPr>
        <w:rFonts w:hint="default" w:ascii="Times New Roman" w:hAnsi="Times New Roman" w:eastAsia="Times New Roman" w:cs="Times New Roman"/>
        <w:color w:val="231F20"/>
        <w:spacing w:val="-4"/>
        <w:w w:val="100"/>
        <w:sz w:val="20"/>
        <w:szCs w:val="20"/>
        <w:lang w:val="en-US" w:eastAsia="en-US" w:bidi="ar-SA"/>
      </w:rPr>
    </w:lvl>
    <w:lvl w:ilvl="1">
      <w:start w:val="1"/>
      <w:numFmt w:val="lowerLetter"/>
      <w:lvlText w:val="(%2)"/>
      <w:lvlJc w:val="left"/>
      <w:pPr>
        <w:ind w:left="581" w:hanging="290"/>
        <w:jc w:val="right"/>
      </w:pPr>
      <w:rPr>
        <w:rFonts w:hint="default" w:ascii="Times New Roman" w:hAnsi="Times New Roman" w:eastAsia="Times New Roman" w:cs="Times New Roman"/>
        <w:color w:val="231F20"/>
        <w:spacing w:val="-4"/>
        <w:w w:val="100"/>
        <w:sz w:val="20"/>
        <w:szCs w:val="20"/>
        <w:lang w:val="en-US" w:eastAsia="en-US" w:bidi="ar-SA"/>
      </w:rPr>
    </w:lvl>
    <w:lvl w:ilvl="2">
      <w:start w:val="0"/>
      <w:numFmt w:val="bullet"/>
      <w:lvlText w:val="•"/>
      <w:lvlJc w:val="left"/>
      <w:pPr>
        <w:ind w:left="1705" w:hanging="290"/>
      </w:pPr>
      <w:rPr>
        <w:rFonts w:hint="default"/>
        <w:lang w:val="en-US" w:eastAsia="en-US" w:bidi="ar-SA"/>
      </w:rPr>
    </w:lvl>
    <w:lvl w:ilvl="3">
      <w:start w:val="0"/>
      <w:numFmt w:val="bullet"/>
      <w:lvlText w:val="•"/>
      <w:lvlJc w:val="left"/>
      <w:pPr>
        <w:ind w:left="2571" w:hanging="290"/>
      </w:pPr>
      <w:rPr>
        <w:rFonts w:hint="default"/>
        <w:lang w:val="en-US" w:eastAsia="en-US" w:bidi="ar-SA"/>
      </w:rPr>
    </w:lvl>
    <w:lvl w:ilvl="4">
      <w:start w:val="0"/>
      <w:numFmt w:val="bullet"/>
      <w:lvlText w:val="•"/>
      <w:lvlJc w:val="left"/>
      <w:pPr>
        <w:ind w:left="3437" w:hanging="290"/>
      </w:pPr>
      <w:rPr>
        <w:rFonts w:hint="default"/>
        <w:lang w:val="en-US" w:eastAsia="en-US" w:bidi="ar-SA"/>
      </w:rPr>
    </w:lvl>
    <w:lvl w:ilvl="5">
      <w:start w:val="0"/>
      <w:numFmt w:val="bullet"/>
      <w:lvlText w:val="•"/>
      <w:lvlJc w:val="left"/>
      <w:pPr>
        <w:ind w:left="4302" w:hanging="290"/>
      </w:pPr>
      <w:rPr>
        <w:rFonts w:hint="default"/>
        <w:lang w:val="en-US" w:eastAsia="en-US" w:bidi="ar-SA"/>
      </w:rPr>
    </w:lvl>
    <w:lvl w:ilvl="6">
      <w:start w:val="0"/>
      <w:numFmt w:val="bullet"/>
      <w:lvlText w:val="•"/>
      <w:lvlJc w:val="left"/>
      <w:pPr>
        <w:ind w:left="5168" w:hanging="290"/>
      </w:pPr>
      <w:rPr>
        <w:rFonts w:hint="default"/>
        <w:lang w:val="en-US" w:eastAsia="en-US" w:bidi="ar-SA"/>
      </w:rPr>
    </w:lvl>
    <w:lvl w:ilvl="7">
      <w:start w:val="0"/>
      <w:numFmt w:val="bullet"/>
      <w:lvlText w:val="•"/>
      <w:lvlJc w:val="left"/>
      <w:pPr>
        <w:ind w:left="6034" w:hanging="290"/>
      </w:pPr>
      <w:rPr>
        <w:rFonts w:hint="default"/>
        <w:lang w:val="en-US" w:eastAsia="en-US" w:bidi="ar-SA"/>
      </w:rPr>
    </w:lvl>
    <w:lvl w:ilvl="8">
      <w:start w:val="0"/>
      <w:numFmt w:val="bullet"/>
      <w:lvlText w:val="•"/>
      <w:lvlJc w:val="left"/>
      <w:pPr>
        <w:ind w:left="6900" w:hanging="290"/>
      </w:pPr>
      <w:rPr>
        <w:rFonts w:hint="default"/>
        <w:lang w:val="en-US" w:eastAsia="en-US" w:bidi="ar-SA"/>
      </w:rPr>
    </w:lvl>
  </w:abstractNum>
  <w:abstractNum w:abstractNumId="74">
    <w:multiLevelType w:val="hybridMultilevel"/>
    <w:lvl w:ilvl="0">
      <w:start w:val="4"/>
      <w:numFmt w:val="decimal"/>
      <w:lvlText w:val="(%1)"/>
      <w:lvlJc w:val="left"/>
      <w:pPr>
        <w:ind w:left="2071" w:hanging="262"/>
        <w:jc w:val="right"/>
      </w:pPr>
      <w:rPr>
        <w:rFonts w:hint="default" w:ascii="Times New Roman" w:hAnsi="Times New Roman" w:eastAsia="Times New Roman" w:cs="Times New Roman"/>
        <w:color w:val="231F20"/>
        <w:spacing w:val="-5"/>
        <w:w w:val="100"/>
        <w:sz w:val="20"/>
        <w:szCs w:val="20"/>
        <w:lang w:val="en-US" w:eastAsia="en-US" w:bidi="ar-SA"/>
      </w:rPr>
    </w:lvl>
    <w:lvl w:ilvl="1">
      <w:start w:val="0"/>
      <w:numFmt w:val="bullet"/>
      <w:lvlText w:val="•"/>
      <w:lvlJc w:val="left"/>
      <w:pPr>
        <w:ind w:left="2723" w:hanging="262"/>
      </w:pPr>
      <w:rPr>
        <w:rFonts w:hint="default"/>
        <w:lang w:val="en-US" w:eastAsia="en-US" w:bidi="ar-SA"/>
      </w:rPr>
    </w:lvl>
    <w:lvl w:ilvl="2">
      <w:start w:val="0"/>
      <w:numFmt w:val="bullet"/>
      <w:lvlText w:val="•"/>
      <w:lvlJc w:val="left"/>
      <w:pPr>
        <w:ind w:left="3367" w:hanging="262"/>
      </w:pPr>
      <w:rPr>
        <w:rFonts w:hint="default"/>
        <w:lang w:val="en-US" w:eastAsia="en-US" w:bidi="ar-SA"/>
      </w:rPr>
    </w:lvl>
    <w:lvl w:ilvl="3">
      <w:start w:val="0"/>
      <w:numFmt w:val="bullet"/>
      <w:lvlText w:val="•"/>
      <w:lvlJc w:val="left"/>
      <w:pPr>
        <w:ind w:left="4010" w:hanging="262"/>
      </w:pPr>
      <w:rPr>
        <w:rFonts w:hint="default"/>
        <w:lang w:val="en-US" w:eastAsia="en-US" w:bidi="ar-SA"/>
      </w:rPr>
    </w:lvl>
    <w:lvl w:ilvl="4">
      <w:start w:val="0"/>
      <w:numFmt w:val="bullet"/>
      <w:lvlText w:val="•"/>
      <w:lvlJc w:val="left"/>
      <w:pPr>
        <w:ind w:left="4654" w:hanging="262"/>
      </w:pPr>
      <w:rPr>
        <w:rFonts w:hint="default"/>
        <w:lang w:val="en-US" w:eastAsia="en-US" w:bidi="ar-SA"/>
      </w:rPr>
    </w:lvl>
    <w:lvl w:ilvl="5">
      <w:start w:val="0"/>
      <w:numFmt w:val="bullet"/>
      <w:lvlText w:val="•"/>
      <w:lvlJc w:val="left"/>
      <w:pPr>
        <w:ind w:left="5297" w:hanging="262"/>
      </w:pPr>
      <w:rPr>
        <w:rFonts w:hint="default"/>
        <w:lang w:val="en-US" w:eastAsia="en-US" w:bidi="ar-SA"/>
      </w:rPr>
    </w:lvl>
    <w:lvl w:ilvl="6">
      <w:start w:val="0"/>
      <w:numFmt w:val="bullet"/>
      <w:lvlText w:val="•"/>
      <w:lvlJc w:val="left"/>
      <w:pPr>
        <w:ind w:left="5941" w:hanging="262"/>
      </w:pPr>
      <w:rPr>
        <w:rFonts w:hint="default"/>
        <w:lang w:val="en-US" w:eastAsia="en-US" w:bidi="ar-SA"/>
      </w:rPr>
    </w:lvl>
    <w:lvl w:ilvl="7">
      <w:start w:val="0"/>
      <w:numFmt w:val="bullet"/>
      <w:lvlText w:val="•"/>
      <w:lvlJc w:val="left"/>
      <w:pPr>
        <w:ind w:left="6585" w:hanging="262"/>
      </w:pPr>
      <w:rPr>
        <w:rFonts w:hint="default"/>
        <w:lang w:val="en-US" w:eastAsia="en-US" w:bidi="ar-SA"/>
      </w:rPr>
    </w:lvl>
    <w:lvl w:ilvl="8">
      <w:start w:val="0"/>
      <w:numFmt w:val="bullet"/>
      <w:lvlText w:val="•"/>
      <w:lvlJc w:val="left"/>
      <w:pPr>
        <w:ind w:left="7228" w:hanging="262"/>
      </w:pPr>
      <w:rPr>
        <w:rFonts w:hint="default"/>
        <w:lang w:val="en-US" w:eastAsia="en-US" w:bidi="ar-SA"/>
      </w:rPr>
    </w:lvl>
  </w:abstractNum>
  <w:abstractNum w:abstractNumId="72">
    <w:multiLevelType w:val="hybridMultilevel"/>
    <w:lvl w:ilvl="0">
      <w:start w:val="2"/>
      <w:numFmt w:val="decimal"/>
      <w:lvlText w:val="(%1)"/>
      <w:lvlJc w:val="left"/>
      <w:pPr>
        <w:ind w:left="2091" w:hanging="282"/>
        <w:jc w:val="left"/>
      </w:pPr>
      <w:rPr>
        <w:rFonts w:hint="default" w:ascii="Times New Roman" w:hAnsi="Times New Roman" w:eastAsia="Times New Roman" w:cs="Times New Roman"/>
        <w:color w:val="231F20"/>
        <w:spacing w:val="-4"/>
        <w:w w:val="100"/>
        <w:sz w:val="20"/>
        <w:szCs w:val="20"/>
        <w:lang w:val="en-US" w:eastAsia="en-US" w:bidi="ar-SA"/>
      </w:rPr>
    </w:lvl>
    <w:lvl w:ilvl="1">
      <w:start w:val="1"/>
      <w:numFmt w:val="lowerLetter"/>
      <w:lvlText w:val="(%2)"/>
      <w:lvlJc w:val="left"/>
      <w:pPr>
        <w:ind w:left="2579" w:hanging="290"/>
        <w:jc w:val="left"/>
      </w:pPr>
      <w:rPr>
        <w:rFonts w:hint="default" w:ascii="Times New Roman" w:hAnsi="Times New Roman" w:eastAsia="Times New Roman" w:cs="Times New Roman"/>
        <w:color w:val="231F20"/>
        <w:spacing w:val="-4"/>
        <w:w w:val="100"/>
        <w:sz w:val="20"/>
        <w:szCs w:val="20"/>
        <w:lang w:val="en-US" w:eastAsia="en-US" w:bidi="ar-SA"/>
      </w:rPr>
    </w:lvl>
    <w:lvl w:ilvl="2">
      <w:start w:val="1"/>
      <w:numFmt w:val="lowerRoman"/>
      <w:lvlText w:val="(%3)"/>
      <w:lvlJc w:val="left"/>
      <w:pPr>
        <w:ind w:left="3016" w:hanging="247"/>
        <w:jc w:val="right"/>
      </w:pPr>
      <w:rPr>
        <w:rFonts w:hint="default" w:ascii="Times New Roman" w:hAnsi="Times New Roman" w:eastAsia="Times New Roman" w:cs="Times New Roman"/>
        <w:color w:val="231F20"/>
        <w:spacing w:val="-3"/>
        <w:w w:val="100"/>
        <w:sz w:val="20"/>
        <w:szCs w:val="20"/>
        <w:lang w:val="en-US" w:eastAsia="en-US" w:bidi="ar-SA"/>
      </w:rPr>
    </w:lvl>
    <w:lvl w:ilvl="3">
      <w:start w:val="0"/>
      <w:numFmt w:val="bullet"/>
      <w:lvlText w:val="•"/>
      <w:lvlJc w:val="left"/>
      <w:pPr>
        <w:ind w:left="3020" w:hanging="247"/>
      </w:pPr>
      <w:rPr>
        <w:rFonts w:hint="default"/>
        <w:lang w:val="en-US" w:eastAsia="en-US" w:bidi="ar-SA"/>
      </w:rPr>
    </w:lvl>
    <w:lvl w:ilvl="4">
      <w:start w:val="0"/>
      <w:numFmt w:val="bullet"/>
      <w:lvlText w:val="•"/>
      <w:lvlJc w:val="left"/>
      <w:pPr>
        <w:ind w:left="3997" w:hanging="247"/>
      </w:pPr>
      <w:rPr>
        <w:rFonts w:hint="default"/>
        <w:lang w:val="en-US" w:eastAsia="en-US" w:bidi="ar-SA"/>
      </w:rPr>
    </w:lvl>
    <w:lvl w:ilvl="5">
      <w:start w:val="0"/>
      <w:numFmt w:val="bullet"/>
      <w:lvlText w:val="•"/>
      <w:lvlJc w:val="left"/>
      <w:pPr>
        <w:ind w:left="4974" w:hanging="247"/>
      </w:pPr>
      <w:rPr>
        <w:rFonts w:hint="default"/>
        <w:lang w:val="en-US" w:eastAsia="en-US" w:bidi="ar-SA"/>
      </w:rPr>
    </w:lvl>
    <w:lvl w:ilvl="6">
      <w:start w:val="0"/>
      <w:numFmt w:val="bullet"/>
      <w:lvlText w:val="•"/>
      <w:lvlJc w:val="left"/>
      <w:pPr>
        <w:ind w:left="5951" w:hanging="247"/>
      </w:pPr>
      <w:rPr>
        <w:rFonts w:hint="default"/>
        <w:lang w:val="en-US" w:eastAsia="en-US" w:bidi="ar-SA"/>
      </w:rPr>
    </w:lvl>
    <w:lvl w:ilvl="7">
      <w:start w:val="0"/>
      <w:numFmt w:val="bullet"/>
      <w:lvlText w:val="•"/>
      <w:lvlJc w:val="left"/>
      <w:pPr>
        <w:ind w:left="6928" w:hanging="247"/>
      </w:pPr>
      <w:rPr>
        <w:rFonts w:hint="default"/>
        <w:lang w:val="en-US" w:eastAsia="en-US" w:bidi="ar-SA"/>
      </w:rPr>
    </w:lvl>
    <w:lvl w:ilvl="8">
      <w:start w:val="0"/>
      <w:numFmt w:val="bullet"/>
      <w:lvlText w:val="•"/>
      <w:lvlJc w:val="left"/>
      <w:pPr>
        <w:ind w:left="7905" w:hanging="247"/>
      </w:pPr>
      <w:rPr>
        <w:rFonts w:hint="default"/>
        <w:lang w:val="en-US" w:eastAsia="en-US" w:bidi="ar-SA"/>
      </w:rPr>
    </w:lvl>
  </w:abstractNum>
  <w:abstractNum w:abstractNumId="71">
    <w:multiLevelType w:val="hybridMultilevel"/>
    <w:lvl w:ilvl="0">
      <w:start w:val="2"/>
      <w:numFmt w:val="decimal"/>
      <w:lvlText w:val="(%1)"/>
      <w:lvlJc w:val="left"/>
      <w:pPr>
        <w:ind w:left="115" w:hanging="304"/>
        <w:jc w:val="left"/>
      </w:pPr>
      <w:rPr>
        <w:rFonts w:hint="default" w:ascii="Times New Roman" w:hAnsi="Times New Roman" w:eastAsia="Times New Roman" w:cs="Times New Roman"/>
        <w:color w:val="231F20"/>
        <w:spacing w:val="-4"/>
        <w:w w:val="100"/>
        <w:sz w:val="20"/>
        <w:szCs w:val="20"/>
        <w:lang w:val="en-US" w:eastAsia="en-US" w:bidi="ar-SA"/>
      </w:rPr>
    </w:lvl>
    <w:lvl w:ilvl="1">
      <w:start w:val="1"/>
      <w:numFmt w:val="lowerLetter"/>
      <w:lvlText w:val="(%2)"/>
      <w:lvlJc w:val="left"/>
      <w:pPr>
        <w:ind w:left="115" w:hanging="279"/>
        <w:jc w:val="left"/>
      </w:pPr>
      <w:rPr>
        <w:rFonts w:hint="default" w:ascii="Times New Roman" w:hAnsi="Times New Roman" w:eastAsia="Times New Roman" w:cs="Times New Roman"/>
        <w:color w:val="231F20"/>
        <w:spacing w:val="-4"/>
        <w:w w:val="100"/>
        <w:sz w:val="20"/>
        <w:szCs w:val="20"/>
        <w:lang w:val="en-US" w:eastAsia="en-US" w:bidi="ar-SA"/>
      </w:rPr>
    </w:lvl>
    <w:lvl w:ilvl="2">
      <w:start w:val="0"/>
      <w:numFmt w:val="bullet"/>
      <w:lvlText w:val="•"/>
      <w:lvlJc w:val="left"/>
      <w:pPr>
        <w:ind w:left="1556" w:hanging="279"/>
      </w:pPr>
      <w:rPr>
        <w:rFonts w:hint="default"/>
        <w:lang w:val="en-US" w:eastAsia="en-US" w:bidi="ar-SA"/>
      </w:rPr>
    </w:lvl>
    <w:lvl w:ilvl="3">
      <w:start w:val="0"/>
      <w:numFmt w:val="bullet"/>
      <w:lvlText w:val="•"/>
      <w:lvlJc w:val="left"/>
      <w:pPr>
        <w:ind w:left="2274" w:hanging="279"/>
      </w:pPr>
      <w:rPr>
        <w:rFonts w:hint="default"/>
        <w:lang w:val="en-US" w:eastAsia="en-US" w:bidi="ar-SA"/>
      </w:rPr>
    </w:lvl>
    <w:lvl w:ilvl="4">
      <w:start w:val="0"/>
      <w:numFmt w:val="bullet"/>
      <w:lvlText w:val="•"/>
      <w:lvlJc w:val="left"/>
      <w:pPr>
        <w:ind w:left="2993" w:hanging="279"/>
      </w:pPr>
      <w:rPr>
        <w:rFonts w:hint="default"/>
        <w:lang w:val="en-US" w:eastAsia="en-US" w:bidi="ar-SA"/>
      </w:rPr>
    </w:lvl>
    <w:lvl w:ilvl="5">
      <w:start w:val="0"/>
      <w:numFmt w:val="bullet"/>
      <w:lvlText w:val="•"/>
      <w:lvlJc w:val="left"/>
      <w:pPr>
        <w:ind w:left="3711" w:hanging="279"/>
      </w:pPr>
      <w:rPr>
        <w:rFonts w:hint="default"/>
        <w:lang w:val="en-US" w:eastAsia="en-US" w:bidi="ar-SA"/>
      </w:rPr>
    </w:lvl>
    <w:lvl w:ilvl="6">
      <w:start w:val="0"/>
      <w:numFmt w:val="bullet"/>
      <w:lvlText w:val="•"/>
      <w:lvlJc w:val="left"/>
      <w:pPr>
        <w:ind w:left="4429" w:hanging="279"/>
      </w:pPr>
      <w:rPr>
        <w:rFonts w:hint="default"/>
        <w:lang w:val="en-US" w:eastAsia="en-US" w:bidi="ar-SA"/>
      </w:rPr>
    </w:lvl>
    <w:lvl w:ilvl="7">
      <w:start w:val="0"/>
      <w:numFmt w:val="bullet"/>
      <w:lvlText w:val="•"/>
      <w:lvlJc w:val="left"/>
      <w:pPr>
        <w:ind w:left="5148" w:hanging="279"/>
      </w:pPr>
      <w:rPr>
        <w:rFonts w:hint="default"/>
        <w:lang w:val="en-US" w:eastAsia="en-US" w:bidi="ar-SA"/>
      </w:rPr>
    </w:lvl>
    <w:lvl w:ilvl="8">
      <w:start w:val="0"/>
      <w:numFmt w:val="bullet"/>
      <w:lvlText w:val="•"/>
      <w:lvlJc w:val="left"/>
      <w:pPr>
        <w:ind w:left="5866" w:hanging="279"/>
      </w:pPr>
      <w:rPr>
        <w:rFonts w:hint="default"/>
        <w:lang w:val="en-US" w:eastAsia="en-US" w:bidi="ar-SA"/>
      </w:rPr>
    </w:lvl>
  </w:abstractNum>
  <w:abstractNum w:abstractNumId="70">
    <w:multiLevelType w:val="hybridMultilevel"/>
    <w:lvl w:ilvl="0">
      <w:start w:val="2"/>
      <w:numFmt w:val="decimal"/>
      <w:lvlText w:val="(%1)"/>
      <w:lvlJc w:val="left"/>
      <w:pPr>
        <w:ind w:left="1330" w:hanging="347"/>
        <w:jc w:val="left"/>
      </w:pPr>
      <w:rPr>
        <w:rFonts w:hint="default" w:ascii="Times New Roman" w:hAnsi="Times New Roman" w:eastAsia="Times New Roman" w:cs="Times New Roman"/>
        <w:color w:val="231F20"/>
        <w:spacing w:val="-11"/>
        <w:w w:val="100"/>
        <w:sz w:val="20"/>
        <w:szCs w:val="20"/>
        <w:lang w:val="en-US" w:eastAsia="en-US" w:bidi="ar-SA"/>
      </w:rPr>
    </w:lvl>
    <w:lvl w:ilvl="1">
      <w:start w:val="1"/>
      <w:numFmt w:val="lowerLetter"/>
      <w:lvlText w:val="(%2)"/>
      <w:lvlJc w:val="left"/>
      <w:pPr>
        <w:ind w:left="1810" w:hanging="284"/>
        <w:jc w:val="right"/>
      </w:pPr>
      <w:rPr>
        <w:rFonts w:hint="default" w:ascii="Times New Roman" w:hAnsi="Times New Roman" w:eastAsia="Times New Roman" w:cs="Times New Roman"/>
        <w:color w:val="231F20"/>
        <w:spacing w:val="-4"/>
        <w:w w:val="100"/>
        <w:sz w:val="20"/>
        <w:szCs w:val="20"/>
        <w:lang w:val="en-US" w:eastAsia="en-US" w:bidi="ar-SA"/>
      </w:rPr>
    </w:lvl>
    <w:lvl w:ilvl="2">
      <w:start w:val="0"/>
      <w:numFmt w:val="bullet"/>
      <w:lvlText w:val="•"/>
      <w:lvlJc w:val="left"/>
      <w:pPr>
        <w:ind w:left="2563" w:hanging="284"/>
      </w:pPr>
      <w:rPr>
        <w:rFonts w:hint="default"/>
        <w:lang w:val="en-US" w:eastAsia="en-US" w:bidi="ar-SA"/>
      </w:rPr>
    </w:lvl>
    <w:lvl w:ilvl="3">
      <w:start w:val="0"/>
      <w:numFmt w:val="bullet"/>
      <w:lvlText w:val="•"/>
      <w:lvlJc w:val="left"/>
      <w:pPr>
        <w:ind w:left="3307" w:hanging="284"/>
      </w:pPr>
      <w:rPr>
        <w:rFonts w:hint="default"/>
        <w:lang w:val="en-US" w:eastAsia="en-US" w:bidi="ar-SA"/>
      </w:rPr>
    </w:lvl>
    <w:lvl w:ilvl="4">
      <w:start w:val="0"/>
      <w:numFmt w:val="bullet"/>
      <w:lvlText w:val="•"/>
      <w:lvlJc w:val="left"/>
      <w:pPr>
        <w:ind w:left="4050" w:hanging="284"/>
      </w:pPr>
      <w:rPr>
        <w:rFonts w:hint="default"/>
        <w:lang w:val="en-US" w:eastAsia="en-US" w:bidi="ar-SA"/>
      </w:rPr>
    </w:lvl>
    <w:lvl w:ilvl="5">
      <w:start w:val="0"/>
      <w:numFmt w:val="bullet"/>
      <w:lvlText w:val="•"/>
      <w:lvlJc w:val="left"/>
      <w:pPr>
        <w:ind w:left="4794" w:hanging="284"/>
      </w:pPr>
      <w:rPr>
        <w:rFonts w:hint="default"/>
        <w:lang w:val="en-US" w:eastAsia="en-US" w:bidi="ar-SA"/>
      </w:rPr>
    </w:lvl>
    <w:lvl w:ilvl="6">
      <w:start w:val="0"/>
      <w:numFmt w:val="bullet"/>
      <w:lvlText w:val="•"/>
      <w:lvlJc w:val="left"/>
      <w:pPr>
        <w:ind w:left="5538" w:hanging="284"/>
      </w:pPr>
      <w:rPr>
        <w:rFonts w:hint="default"/>
        <w:lang w:val="en-US" w:eastAsia="en-US" w:bidi="ar-SA"/>
      </w:rPr>
    </w:lvl>
    <w:lvl w:ilvl="7">
      <w:start w:val="0"/>
      <w:numFmt w:val="bullet"/>
      <w:lvlText w:val="•"/>
      <w:lvlJc w:val="left"/>
      <w:pPr>
        <w:ind w:left="6281" w:hanging="284"/>
      </w:pPr>
      <w:rPr>
        <w:rFonts w:hint="default"/>
        <w:lang w:val="en-US" w:eastAsia="en-US" w:bidi="ar-SA"/>
      </w:rPr>
    </w:lvl>
    <w:lvl w:ilvl="8">
      <w:start w:val="0"/>
      <w:numFmt w:val="bullet"/>
      <w:lvlText w:val="•"/>
      <w:lvlJc w:val="left"/>
      <w:pPr>
        <w:ind w:left="7025" w:hanging="284"/>
      </w:pPr>
      <w:rPr>
        <w:rFonts w:hint="default"/>
        <w:lang w:val="en-US" w:eastAsia="en-US" w:bidi="ar-SA"/>
      </w:rPr>
    </w:lvl>
  </w:abstractNum>
  <w:abstractNum w:abstractNumId="69">
    <w:multiLevelType w:val="hybridMultilevel"/>
    <w:lvl w:ilvl="0">
      <w:start w:val="2"/>
      <w:numFmt w:val="decimal"/>
      <w:lvlText w:val="(%1)"/>
      <w:lvlJc w:val="left"/>
      <w:pPr>
        <w:ind w:left="1330" w:hanging="281"/>
        <w:jc w:val="left"/>
      </w:pPr>
      <w:rPr>
        <w:rFonts w:hint="default" w:ascii="Times New Roman" w:hAnsi="Times New Roman" w:eastAsia="Times New Roman" w:cs="Times New Roman"/>
        <w:color w:val="231F20"/>
        <w:spacing w:val="-13"/>
        <w:w w:val="100"/>
        <w:sz w:val="20"/>
        <w:szCs w:val="20"/>
        <w:lang w:val="en-US" w:eastAsia="en-US" w:bidi="ar-SA"/>
      </w:rPr>
    </w:lvl>
    <w:lvl w:ilvl="1">
      <w:start w:val="0"/>
      <w:numFmt w:val="bullet"/>
      <w:lvlText w:val="•"/>
      <w:lvlJc w:val="left"/>
      <w:pPr>
        <w:ind w:left="2057" w:hanging="281"/>
      </w:pPr>
      <w:rPr>
        <w:rFonts w:hint="default"/>
        <w:lang w:val="en-US" w:eastAsia="en-US" w:bidi="ar-SA"/>
      </w:rPr>
    </w:lvl>
    <w:lvl w:ilvl="2">
      <w:start w:val="0"/>
      <w:numFmt w:val="bullet"/>
      <w:lvlText w:val="•"/>
      <w:lvlJc w:val="left"/>
      <w:pPr>
        <w:ind w:left="2774" w:hanging="281"/>
      </w:pPr>
      <w:rPr>
        <w:rFonts w:hint="default"/>
        <w:lang w:val="en-US" w:eastAsia="en-US" w:bidi="ar-SA"/>
      </w:rPr>
    </w:lvl>
    <w:lvl w:ilvl="3">
      <w:start w:val="0"/>
      <w:numFmt w:val="bullet"/>
      <w:lvlText w:val="•"/>
      <w:lvlJc w:val="left"/>
      <w:pPr>
        <w:ind w:left="3491" w:hanging="281"/>
      </w:pPr>
      <w:rPr>
        <w:rFonts w:hint="default"/>
        <w:lang w:val="en-US" w:eastAsia="en-US" w:bidi="ar-SA"/>
      </w:rPr>
    </w:lvl>
    <w:lvl w:ilvl="4">
      <w:start w:val="0"/>
      <w:numFmt w:val="bullet"/>
      <w:lvlText w:val="•"/>
      <w:lvlJc w:val="left"/>
      <w:pPr>
        <w:ind w:left="4208" w:hanging="281"/>
      </w:pPr>
      <w:rPr>
        <w:rFonts w:hint="default"/>
        <w:lang w:val="en-US" w:eastAsia="en-US" w:bidi="ar-SA"/>
      </w:rPr>
    </w:lvl>
    <w:lvl w:ilvl="5">
      <w:start w:val="0"/>
      <w:numFmt w:val="bullet"/>
      <w:lvlText w:val="•"/>
      <w:lvlJc w:val="left"/>
      <w:pPr>
        <w:ind w:left="4926" w:hanging="281"/>
      </w:pPr>
      <w:rPr>
        <w:rFonts w:hint="default"/>
        <w:lang w:val="en-US" w:eastAsia="en-US" w:bidi="ar-SA"/>
      </w:rPr>
    </w:lvl>
    <w:lvl w:ilvl="6">
      <w:start w:val="0"/>
      <w:numFmt w:val="bullet"/>
      <w:lvlText w:val="•"/>
      <w:lvlJc w:val="left"/>
      <w:pPr>
        <w:ind w:left="5643" w:hanging="281"/>
      </w:pPr>
      <w:rPr>
        <w:rFonts w:hint="default"/>
        <w:lang w:val="en-US" w:eastAsia="en-US" w:bidi="ar-SA"/>
      </w:rPr>
    </w:lvl>
    <w:lvl w:ilvl="7">
      <w:start w:val="0"/>
      <w:numFmt w:val="bullet"/>
      <w:lvlText w:val="•"/>
      <w:lvlJc w:val="left"/>
      <w:pPr>
        <w:ind w:left="6360" w:hanging="281"/>
      </w:pPr>
      <w:rPr>
        <w:rFonts w:hint="default"/>
        <w:lang w:val="en-US" w:eastAsia="en-US" w:bidi="ar-SA"/>
      </w:rPr>
    </w:lvl>
    <w:lvl w:ilvl="8">
      <w:start w:val="0"/>
      <w:numFmt w:val="bullet"/>
      <w:lvlText w:val="•"/>
      <w:lvlJc w:val="left"/>
      <w:pPr>
        <w:ind w:left="7077" w:hanging="281"/>
      </w:pPr>
      <w:rPr>
        <w:rFonts w:hint="default"/>
        <w:lang w:val="en-US" w:eastAsia="en-US" w:bidi="ar-SA"/>
      </w:rPr>
    </w:lvl>
  </w:abstractNum>
  <w:abstractNum w:abstractNumId="68">
    <w:multiLevelType w:val="hybridMultilevel"/>
    <w:lvl w:ilvl="0">
      <w:start w:val="18"/>
      <w:numFmt w:val="lowerLetter"/>
      <w:lvlText w:val="(%1)"/>
      <w:lvlJc w:val="left"/>
      <w:pPr>
        <w:ind w:left="1810" w:hanging="267"/>
        <w:jc w:val="left"/>
      </w:pPr>
      <w:rPr>
        <w:rFonts w:hint="default" w:ascii="Times New Roman" w:hAnsi="Times New Roman" w:eastAsia="Times New Roman" w:cs="Times New Roman"/>
        <w:color w:val="231F20"/>
        <w:spacing w:val="-2"/>
        <w:w w:val="100"/>
        <w:sz w:val="20"/>
        <w:szCs w:val="20"/>
        <w:lang w:val="en-US" w:eastAsia="en-US" w:bidi="ar-SA"/>
      </w:rPr>
    </w:lvl>
    <w:lvl w:ilvl="1">
      <w:start w:val="0"/>
      <w:numFmt w:val="bullet"/>
      <w:lvlText w:val="•"/>
      <w:lvlJc w:val="left"/>
      <w:pPr>
        <w:ind w:left="2624" w:hanging="267"/>
      </w:pPr>
      <w:rPr>
        <w:rFonts w:hint="default"/>
        <w:lang w:val="en-US" w:eastAsia="en-US" w:bidi="ar-SA"/>
      </w:rPr>
    </w:lvl>
    <w:lvl w:ilvl="2">
      <w:start w:val="0"/>
      <w:numFmt w:val="bullet"/>
      <w:lvlText w:val="•"/>
      <w:lvlJc w:val="left"/>
      <w:pPr>
        <w:ind w:left="3428" w:hanging="267"/>
      </w:pPr>
      <w:rPr>
        <w:rFonts w:hint="default"/>
        <w:lang w:val="en-US" w:eastAsia="en-US" w:bidi="ar-SA"/>
      </w:rPr>
    </w:lvl>
    <w:lvl w:ilvl="3">
      <w:start w:val="0"/>
      <w:numFmt w:val="bullet"/>
      <w:lvlText w:val="•"/>
      <w:lvlJc w:val="left"/>
      <w:pPr>
        <w:ind w:left="4232" w:hanging="267"/>
      </w:pPr>
      <w:rPr>
        <w:rFonts w:hint="default"/>
        <w:lang w:val="en-US" w:eastAsia="en-US" w:bidi="ar-SA"/>
      </w:rPr>
    </w:lvl>
    <w:lvl w:ilvl="4">
      <w:start w:val="0"/>
      <w:numFmt w:val="bullet"/>
      <w:lvlText w:val="•"/>
      <w:lvlJc w:val="left"/>
      <w:pPr>
        <w:ind w:left="5036" w:hanging="267"/>
      </w:pPr>
      <w:rPr>
        <w:rFonts w:hint="default"/>
        <w:lang w:val="en-US" w:eastAsia="en-US" w:bidi="ar-SA"/>
      </w:rPr>
    </w:lvl>
    <w:lvl w:ilvl="5">
      <w:start w:val="0"/>
      <w:numFmt w:val="bullet"/>
      <w:lvlText w:val="•"/>
      <w:lvlJc w:val="left"/>
      <w:pPr>
        <w:ind w:left="5840" w:hanging="267"/>
      </w:pPr>
      <w:rPr>
        <w:rFonts w:hint="default"/>
        <w:lang w:val="en-US" w:eastAsia="en-US" w:bidi="ar-SA"/>
      </w:rPr>
    </w:lvl>
    <w:lvl w:ilvl="6">
      <w:start w:val="0"/>
      <w:numFmt w:val="bullet"/>
      <w:lvlText w:val="•"/>
      <w:lvlJc w:val="left"/>
      <w:pPr>
        <w:ind w:left="6644" w:hanging="267"/>
      </w:pPr>
      <w:rPr>
        <w:rFonts w:hint="default"/>
        <w:lang w:val="en-US" w:eastAsia="en-US" w:bidi="ar-SA"/>
      </w:rPr>
    </w:lvl>
    <w:lvl w:ilvl="7">
      <w:start w:val="0"/>
      <w:numFmt w:val="bullet"/>
      <w:lvlText w:val="•"/>
      <w:lvlJc w:val="left"/>
      <w:pPr>
        <w:ind w:left="7448" w:hanging="267"/>
      </w:pPr>
      <w:rPr>
        <w:rFonts w:hint="default"/>
        <w:lang w:val="en-US" w:eastAsia="en-US" w:bidi="ar-SA"/>
      </w:rPr>
    </w:lvl>
    <w:lvl w:ilvl="8">
      <w:start w:val="0"/>
      <w:numFmt w:val="bullet"/>
      <w:lvlText w:val="•"/>
      <w:lvlJc w:val="left"/>
      <w:pPr>
        <w:ind w:left="8252" w:hanging="267"/>
      </w:pPr>
      <w:rPr>
        <w:rFonts w:hint="default"/>
        <w:lang w:val="en-US" w:eastAsia="en-US" w:bidi="ar-SA"/>
      </w:rPr>
    </w:lvl>
  </w:abstractNum>
  <w:abstractNum w:abstractNumId="67">
    <w:multiLevelType w:val="hybridMultilevel"/>
    <w:lvl w:ilvl="0">
      <w:start w:val="10"/>
      <w:numFmt w:val="lowerLetter"/>
      <w:lvlText w:val="(%1)"/>
      <w:lvlJc w:val="left"/>
      <w:pPr>
        <w:ind w:left="1810" w:hanging="262"/>
        <w:jc w:val="left"/>
      </w:pPr>
      <w:rPr>
        <w:rFonts w:hint="default" w:ascii="Times New Roman" w:hAnsi="Times New Roman" w:eastAsia="Times New Roman" w:cs="Times New Roman"/>
        <w:color w:val="231F20"/>
        <w:spacing w:val="-25"/>
        <w:w w:val="100"/>
        <w:sz w:val="20"/>
        <w:szCs w:val="20"/>
        <w:lang w:val="en-US" w:eastAsia="en-US" w:bidi="ar-SA"/>
      </w:rPr>
    </w:lvl>
    <w:lvl w:ilvl="1">
      <w:start w:val="0"/>
      <w:numFmt w:val="bullet"/>
      <w:lvlText w:val="•"/>
      <w:lvlJc w:val="left"/>
      <w:pPr>
        <w:ind w:left="2624" w:hanging="262"/>
      </w:pPr>
      <w:rPr>
        <w:rFonts w:hint="default"/>
        <w:lang w:val="en-US" w:eastAsia="en-US" w:bidi="ar-SA"/>
      </w:rPr>
    </w:lvl>
    <w:lvl w:ilvl="2">
      <w:start w:val="0"/>
      <w:numFmt w:val="bullet"/>
      <w:lvlText w:val="•"/>
      <w:lvlJc w:val="left"/>
      <w:pPr>
        <w:ind w:left="3428" w:hanging="262"/>
      </w:pPr>
      <w:rPr>
        <w:rFonts w:hint="default"/>
        <w:lang w:val="en-US" w:eastAsia="en-US" w:bidi="ar-SA"/>
      </w:rPr>
    </w:lvl>
    <w:lvl w:ilvl="3">
      <w:start w:val="0"/>
      <w:numFmt w:val="bullet"/>
      <w:lvlText w:val="•"/>
      <w:lvlJc w:val="left"/>
      <w:pPr>
        <w:ind w:left="4232" w:hanging="262"/>
      </w:pPr>
      <w:rPr>
        <w:rFonts w:hint="default"/>
        <w:lang w:val="en-US" w:eastAsia="en-US" w:bidi="ar-SA"/>
      </w:rPr>
    </w:lvl>
    <w:lvl w:ilvl="4">
      <w:start w:val="0"/>
      <w:numFmt w:val="bullet"/>
      <w:lvlText w:val="•"/>
      <w:lvlJc w:val="left"/>
      <w:pPr>
        <w:ind w:left="5036" w:hanging="262"/>
      </w:pPr>
      <w:rPr>
        <w:rFonts w:hint="default"/>
        <w:lang w:val="en-US" w:eastAsia="en-US" w:bidi="ar-SA"/>
      </w:rPr>
    </w:lvl>
    <w:lvl w:ilvl="5">
      <w:start w:val="0"/>
      <w:numFmt w:val="bullet"/>
      <w:lvlText w:val="•"/>
      <w:lvlJc w:val="left"/>
      <w:pPr>
        <w:ind w:left="5840" w:hanging="262"/>
      </w:pPr>
      <w:rPr>
        <w:rFonts w:hint="default"/>
        <w:lang w:val="en-US" w:eastAsia="en-US" w:bidi="ar-SA"/>
      </w:rPr>
    </w:lvl>
    <w:lvl w:ilvl="6">
      <w:start w:val="0"/>
      <w:numFmt w:val="bullet"/>
      <w:lvlText w:val="•"/>
      <w:lvlJc w:val="left"/>
      <w:pPr>
        <w:ind w:left="6644" w:hanging="262"/>
      </w:pPr>
      <w:rPr>
        <w:rFonts w:hint="default"/>
        <w:lang w:val="en-US" w:eastAsia="en-US" w:bidi="ar-SA"/>
      </w:rPr>
    </w:lvl>
    <w:lvl w:ilvl="7">
      <w:start w:val="0"/>
      <w:numFmt w:val="bullet"/>
      <w:lvlText w:val="•"/>
      <w:lvlJc w:val="left"/>
      <w:pPr>
        <w:ind w:left="7448" w:hanging="262"/>
      </w:pPr>
      <w:rPr>
        <w:rFonts w:hint="default"/>
        <w:lang w:val="en-US" w:eastAsia="en-US" w:bidi="ar-SA"/>
      </w:rPr>
    </w:lvl>
    <w:lvl w:ilvl="8">
      <w:start w:val="0"/>
      <w:numFmt w:val="bullet"/>
      <w:lvlText w:val="•"/>
      <w:lvlJc w:val="left"/>
      <w:pPr>
        <w:ind w:left="8252" w:hanging="262"/>
      </w:pPr>
      <w:rPr>
        <w:rFonts w:hint="default"/>
        <w:lang w:val="en-US" w:eastAsia="en-US" w:bidi="ar-SA"/>
      </w:rPr>
    </w:lvl>
  </w:abstractNum>
  <w:abstractNum w:abstractNumId="66">
    <w:multiLevelType w:val="hybridMultilevel"/>
    <w:lvl w:ilvl="0">
      <w:start w:val="2"/>
      <w:numFmt w:val="decimal"/>
      <w:lvlText w:val="(%1)"/>
      <w:lvlJc w:val="left"/>
      <w:pPr>
        <w:ind w:left="130" w:hanging="266"/>
        <w:jc w:val="right"/>
      </w:pPr>
      <w:rPr>
        <w:rFonts w:hint="default" w:ascii="Times New Roman" w:hAnsi="Times New Roman" w:eastAsia="Times New Roman" w:cs="Times New Roman"/>
        <w:color w:val="231F20"/>
        <w:spacing w:val="-4"/>
        <w:w w:val="100"/>
        <w:sz w:val="20"/>
        <w:szCs w:val="20"/>
        <w:lang w:val="en-US" w:eastAsia="en-US" w:bidi="ar-SA"/>
      </w:rPr>
    </w:lvl>
    <w:lvl w:ilvl="1">
      <w:start w:val="1"/>
      <w:numFmt w:val="lowerLetter"/>
      <w:lvlText w:val="(%2)"/>
      <w:lvlJc w:val="left"/>
      <w:pPr>
        <w:ind w:left="1350" w:hanging="261"/>
        <w:jc w:val="left"/>
      </w:pPr>
      <w:rPr>
        <w:rFonts w:hint="default" w:ascii="Times New Roman" w:hAnsi="Times New Roman" w:eastAsia="Times New Roman" w:cs="Times New Roman"/>
        <w:color w:val="231F20"/>
        <w:spacing w:val="-5"/>
        <w:w w:val="100"/>
        <w:sz w:val="20"/>
        <w:szCs w:val="20"/>
        <w:lang w:val="en-US" w:eastAsia="en-US" w:bidi="ar-SA"/>
      </w:rPr>
    </w:lvl>
    <w:lvl w:ilvl="2">
      <w:start w:val="1"/>
      <w:numFmt w:val="lowerRoman"/>
      <w:lvlText w:val="(%3)"/>
      <w:lvlJc w:val="left"/>
      <w:pPr>
        <w:ind w:left="2521" w:hanging="232"/>
        <w:jc w:val="left"/>
      </w:pPr>
      <w:rPr>
        <w:rFonts w:hint="default" w:ascii="Times New Roman" w:hAnsi="Times New Roman" w:eastAsia="Times New Roman" w:cs="Times New Roman"/>
        <w:color w:val="231F20"/>
        <w:spacing w:val="-3"/>
        <w:w w:val="100"/>
        <w:sz w:val="20"/>
        <w:szCs w:val="20"/>
        <w:lang w:val="en-US" w:eastAsia="en-US" w:bidi="ar-SA"/>
      </w:rPr>
    </w:lvl>
    <w:lvl w:ilvl="3">
      <w:start w:val="0"/>
      <w:numFmt w:val="bullet"/>
      <w:lvlText w:val="•"/>
      <w:lvlJc w:val="left"/>
      <w:pPr>
        <w:ind w:left="3287" w:hanging="232"/>
      </w:pPr>
      <w:rPr>
        <w:rFonts w:hint="default"/>
        <w:lang w:val="en-US" w:eastAsia="en-US" w:bidi="ar-SA"/>
      </w:rPr>
    </w:lvl>
    <w:lvl w:ilvl="4">
      <w:start w:val="0"/>
      <w:numFmt w:val="bullet"/>
      <w:lvlText w:val="•"/>
      <w:lvlJc w:val="left"/>
      <w:pPr>
        <w:ind w:left="4055" w:hanging="232"/>
      </w:pPr>
      <w:rPr>
        <w:rFonts w:hint="default"/>
        <w:lang w:val="en-US" w:eastAsia="en-US" w:bidi="ar-SA"/>
      </w:rPr>
    </w:lvl>
    <w:lvl w:ilvl="5">
      <w:start w:val="0"/>
      <w:numFmt w:val="bullet"/>
      <w:lvlText w:val="•"/>
      <w:lvlJc w:val="left"/>
      <w:pPr>
        <w:ind w:left="4822" w:hanging="232"/>
      </w:pPr>
      <w:rPr>
        <w:rFonts w:hint="default"/>
        <w:lang w:val="en-US" w:eastAsia="en-US" w:bidi="ar-SA"/>
      </w:rPr>
    </w:lvl>
    <w:lvl w:ilvl="6">
      <w:start w:val="0"/>
      <w:numFmt w:val="bullet"/>
      <w:lvlText w:val="•"/>
      <w:lvlJc w:val="left"/>
      <w:pPr>
        <w:ind w:left="5590" w:hanging="232"/>
      </w:pPr>
      <w:rPr>
        <w:rFonts w:hint="default"/>
        <w:lang w:val="en-US" w:eastAsia="en-US" w:bidi="ar-SA"/>
      </w:rPr>
    </w:lvl>
    <w:lvl w:ilvl="7">
      <w:start w:val="0"/>
      <w:numFmt w:val="bullet"/>
      <w:lvlText w:val="•"/>
      <w:lvlJc w:val="left"/>
      <w:pPr>
        <w:ind w:left="6357" w:hanging="232"/>
      </w:pPr>
      <w:rPr>
        <w:rFonts w:hint="default"/>
        <w:lang w:val="en-US" w:eastAsia="en-US" w:bidi="ar-SA"/>
      </w:rPr>
    </w:lvl>
    <w:lvl w:ilvl="8">
      <w:start w:val="0"/>
      <w:numFmt w:val="bullet"/>
      <w:lvlText w:val="•"/>
      <w:lvlJc w:val="left"/>
      <w:pPr>
        <w:ind w:left="7125" w:hanging="232"/>
      </w:pPr>
      <w:rPr>
        <w:rFonts w:hint="default"/>
        <w:lang w:val="en-US" w:eastAsia="en-US" w:bidi="ar-SA"/>
      </w:rPr>
    </w:lvl>
  </w:abstractNum>
  <w:abstractNum w:abstractNumId="65">
    <w:multiLevelType w:val="hybridMultilevel"/>
    <w:lvl w:ilvl="0">
      <w:start w:val="50"/>
      <w:numFmt w:val="decimal"/>
      <w:lvlText w:val="%1."/>
      <w:lvlJc w:val="left"/>
      <w:pPr>
        <w:ind w:left="902" w:hanging="293"/>
        <w:jc w:val="right"/>
      </w:pPr>
      <w:rPr>
        <w:rFonts w:hint="default" w:ascii="Times New Roman" w:hAnsi="Times New Roman" w:eastAsia="Times New Roman" w:cs="Times New Roman"/>
        <w:b/>
        <w:bCs/>
        <w:color w:val="231F20"/>
        <w:spacing w:val="-1"/>
        <w:w w:val="100"/>
        <w:position w:val="1"/>
        <w:sz w:val="20"/>
        <w:szCs w:val="20"/>
        <w:lang w:val="en-US" w:eastAsia="en-US" w:bidi="ar-SA"/>
      </w:rPr>
    </w:lvl>
    <w:lvl w:ilvl="1">
      <w:start w:val="1"/>
      <w:numFmt w:val="lowerLetter"/>
      <w:lvlText w:val="(%2)"/>
      <w:lvlJc w:val="left"/>
      <w:pPr>
        <w:ind w:left="1361" w:hanging="272"/>
        <w:jc w:val="left"/>
      </w:pPr>
      <w:rPr>
        <w:rFonts w:hint="default" w:ascii="Times New Roman" w:hAnsi="Times New Roman" w:eastAsia="Times New Roman" w:cs="Times New Roman"/>
        <w:color w:val="231F20"/>
        <w:spacing w:val="-4"/>
        <w:w w:val="100"/>
        <w:sz w:val="20"/>
        <w:szCs w:val="20"/>
        <w:lang w:val="en-US" w:eastAsia="en-US" w:bidi="ar-SA"/>
      </w:rPr>
    </w:lvl>
    <w:lvl w:ilvl="2">
      <w:start w:val="0"/>
      <w:numFmt w:val="bullet"/>
      <w:lvlText w:val="•"/>
      <w:lvlJc w:val="left"/>
      <w:pPr>
        <w:ind w:left="900" w:hanging="272"/>
      </w:pPr>
      <w:rPr>
        <w:rFonts w:hint="default"/>
        <w:lang w:val="en-US" w:eastAsia="en-US" w:bidi="ar-SA"/>
      </w:rPr>
    </w:lvl>
    <w:lvl w:ilvl="3">
      <w:start w:val="0"/>
      <w:numFmt w:val="bullet"/>
      <w:lvlText w:val="•"/>
      <w:lvlJc w:val="left"/>
      <w:pPr>
        <w:ind w:left="1360" w:hanging="272"/>
      </w:pPr>
      <w:rPr>
        <w:rFonts w:hint="default"/>
        <w:lang w:val="en-US" w:eastAsia="en-US" w:bidi="ar-SA"/>
      </w:rPr>
    </w:lvl>
    <w:lvl w:ilvl="4">
      <w:start w:val="0"/>
      <w:numFmt w:val="bullet"/>
      <w:lvlText w:val="•"/>
      <w:lvlJc w:val="left"/>
      <w:pPr>
        <w:ind w:left="2580" w:hanging="272"/>
      </w:pPr>
      <w:rPr>
        <w:rFonts w:hint="default"/>
        <w:lang w:val="en-US" w:eastAsia="en-US" w:bidi="ar-SA"/>
      </w:rPr>
    </w:lvl>
    <w:lvl w:ilvl="5">
      <w:start w:val="0"/>
      <w:numFmt w:val="bullet"/>
      <w:lvlText w:val="•"/>
      <w:lvlJc w:val="left"/>
      <w:pPr>
        <w:ind w:left="3364" w:hanging="272"/>
      </w:pPr>
      <w:rPr>
        <w:rFonts w:hint="default"/>
        <w:lang w:val="en-US" w:eastAsia="en-US" w:bidi="ar-SA"/>
      </w:rPr>
    </w:lvl>
    <w:lvl w:ilvl="6">
      <w:start w:val="0"/>
      <w:numFmt w:val="bullet"/>
      <w:lvlText w:val="•"/>
      <w:lvlJc w:val="left"/>
      <w:pPr>
        <w:ind w:left="4149" w:hanging="272"/>
      </w:pPr>
      <w:rPr>
        <w:rFonts w:hint="default"/>
        <w:lang w:val="en-US" w:eastAsia="en-US" w:bidi="ar-SA"/>
      </w:rPr>
    </w:lvl>
    <w:lvl w:ilvl="7">
      <w:start w:val="0"/>
      <w:numFmt w:val="bullet"/>
      <w:lvlText w:val="•"/>
      <w:lvlJc w:val="left"/>
      <w:pPr>
        <w:ind w:left="4934" w:hanging="272"/>
      </w:pPr>
      <w:rPr>
        <w:rFonts w:hint="default"/>
        <w:lang w:val="en-US" w:eastAsia="en-US" w:bidi="ar-SA"/>
      </w:rPr>
    </w:lvl>
    <w:lvl w:ilvl="8">
      <w:start w:val="0"/>
      <w:numFmt w:val="bullet"/>
      <w:lvlText w:val="•"/>
      <w:lvlJc w:val="left"/>
      <w:pPr>
        <w:ind w:left="5719" w:hanging="272"/>
      </w:pPr>
      <w:rPr>
        <w:rFonts w:hint="default"/>
        <w:lang w:val="en-US" w:eastAsia="en-US" w:bidi="ar-SA"/>
      </w:rPr>
    </w:lvl>
  </w:abstractNum>
  <w:abstractNum w:abstractNumId="64">
    <w:multiLevelType w:val="hybridMultilevel"/>
    <w:lvl w:ilvl="0">
      <w:start w:val="10"/>
      <w:numFmt w:val="lowerLetter"/>
      <w:lvlText w:val="(%1)"/>
      <w:lvlJc w:val="left"/>
      <w:pPr>
        <w:ind w:left="610" w:hanging="238"/>
        <w:jc w:val="left"/>
      </w:pPr>
      <w:rPr>
        <w:rFonts w:hint="default" w:ascii="Times New Roman" w:hAnsi="Times New Roman" w:eastAsia="Times New Roman" w:cs="Times New Roman"/>
        <w:color w:val="231F20"/>
        <w:spacing w:val="-3"/>
        <w:w w:val="100"/>
        <w:sz w:val="20"/>
        <w:szCs w:val="20"/>
        <w:lang w:val="en-US" w:eastAsia="en-US" w:bidi="ar-SA"/>
      </w:rPr>
    </w:lvl>
    <w:lvl w:ilvl="1">
      <w:start w:val="0"/>
      <w:numFmt w:val="bullet"/>
      <w:lvlText w:val="•"/>
      <w:lvlJc w:val="left"/>
      <w:pPr>
        <w:ind w:left="1406" w:hanging="238"/>
      </w:pPr>
      <w:rPr>
        <w:rFonts w:hint="default"/>
        <w:lang w:val="en-US" w:eastAsia="en-US" w:bidi="ar-SA"/>
      </w:rPr>
    </w:lvl>
    <w:lvl w:ilvl="2">
      <w:start w:val="0"/>
      <w:numFmt w:val="bullet"/>
      <w:lvlText w:val="•"/>
      <w:lvlJc w:val="left"/>
      <w:pPr>
        <w:ind w:left="2212" w:hanging="238"/>
      </w:pPr>
      <w:rPr>
        <w:rFonts w:hint="default"/>
        <w:lang w:val="en-US" w:eastAsia="en-US" w:bidi="ar-SA"/>
      </w:rPr>
    </w:lvl>
    <w:lvl w:ilvl="3">
      <w:start w:val="0"/>
      <w:numFmt w:val="bullet"/>
      <w:lvlText w:val="•"/>
      <w:lvlJc w:val="left"/>
      <w:pPr>
        <w:ind w:left="3018" w:hanging="238"/>
      </w:pPr>
      <w:rPr>
        <w:rFonts w:hint="default"/>
        <w:lang w:val="en-US" w:eastAsia="en-US" w:bidi="ar-SA"/>
      </w:rPr>
    </w:lvl>
    <w:lvl w:ilvl="4">
      <w:start w:val="0"/>
      <w:numFmt w:val="bullet"/>
      <w:lvlText w:val="•"/>
      <w:lvlJc w:val="left"/>
      <w:pPr>
        <w:ind w:left="3824" w:hanging="238"/>
      </w:pPr>
      <w:rPr>
        <w:rFonts w:hint="default"/>
        <w:lang w:val="en-US" w:eastAsia="en-US" w:bidi="ar-SA"/>
      </w:rPr>
    </w:lvl>
    <w:lvl w:ilvl="5">
      <w:start w:val="0"/>
      <w:numFmt w:val="bullet"/>
      <w:lvlText w:val="•"/>
      <w:lvlJc w:val="left"/>
      <w:pPr>
        <w:ind w:left="4630" w:hanging="238"/>
      </w:pPr>
      <w:rPr>
        <w:rFonts w:hint="default"/>
        <w:lang w:val="en-US" w:eastAsia="en-US" w:bidi="ar-SA"/>
      </w:rPr>
    </w:lvl>
    <w:lvl w:ilvl="6">
      <w:start w:val="0"/>
      <w:numFmt w:val="bullet"/>
      <w:lvlText w:val="•"/>
      <w:lvlJc w:val="left"/>
      <w:pPr>
        <w:ind w:left="5436" w:hanging="238"/>
      </w:pPr>
      <w:rPr>
        <w:rFonts w:hint="default"/>
        <w:lang w:val="en-US" w:eastAsia="en-US" w:bidi="ar-SA"/>
      </w:rPr>
    </w:lvl>
    <w:lvl w:ilvl="7">
      <w:start w:val="0"/>
      <w:numFmt w:val="bullet"/>
      <w:lvlText w:val="•"/>
      <w:lvlJc w:val="left"/>
      <w:pPr>
        <w:ind w:left="6242" w:hanging="238"/>
      </w:pPr>
      <w:rPr>
        <w:rFonts w:hint="default"/>
        <w:lang w:val="en-US" w:eastAsia="en-US" w:bidi="ar-SA"/>
      </w:rPr>
    </w:lvl>
    <w:lvl w:ilvl="8">
      <w:start w:val="0"/>
      <w:numFmt w:val="bullet"/>
      <w:lvlText w:val="•"/>
      <w:lvlJc w:val="left"/>
      <w:pPr>
        <w:ind w:left="7048" w:hanging="238"/>
      </w:pPr>
      <w:rPr>
        <w:rFonts w:hint="default"/>
        <w:lang w:val="en-US" w:eastAsia="en-US" w:bidi="ar-SA"/>
      </w:rPr>
    </w:lvl>
  </w:abstractNum>
  <w:abstractNum w:abstractNumId="62">
    <w:multiLevelType w:val="hybridMultilevel"/>
    <w:lvl w:ilvl="0">
      <w:start w:val="7"/>
      <w:numFmt w:val="lowerLetter"/>
      <w:lvlText w:val="(%1)"/>
      <w:lvlJc w:val="left"/>
      <w:pPr>
        <w:ind w:left="2573" w:hanging="284"/>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3173" w:hanging="284"/>
      </w:pPr>
      <w:rPr>
        <w:rFonts w:hint="default"/>
        <w:lang w:val="en-US" w:eastAsia="en-US" w:bidi="ar-SA"/>
      </w:rPr>
    </w:lvl>
    <w:lvl w:ilvl="2">
      <w:start w:val="0"/>
      <w:numFmt w:val="bullet"/>
      <w:lvlText w:val="•"/>
      <w:lvlJc w:val="left"/>
      <w:pPr>
        <w:ind w:left="3766" w:hanging="284"/>
      </w:pPr>
      <w:rPr>
        <w:rFonts w:hint="default"/>
        <w:lang w:val="en-US" w:eastAsia="en-US" w:bidi="ar-SA"/>
      </w:rPr>
    </w:lvl>
    <w:lvl w:ilvl="3">
      <w:start w:val="0"/>
      <w:numFmt w:val="bullet"/>
      <w:lvlText w:val="•"/>
      <w:lvlJc w:val="left"/>
      <w:pPr>
        <w:ind w:left="4360" w:hanging="284"/>
      </w:pPr>
      <w:rPr>
        <w:rFonts w:hint="default"/>
        <w:lang w:val="en-US" w:eastAsia="en-US" w:bidi="ar-SA"/>
      </w:rPr>
    </w:lvl>
    <w:lvl w:ilvl="4">
      <w:start w:val="0"/>
      <w:numFmt w:val="bullet"/>
      <w:lvlText w:val="•"/>
      <w:lvlJc w:val="left"/>
      <w:pPr>
        <w:ind w:left="4953" w:hanging="284"/>
      </w:pPr>
      <w:rPr>
        <w:rFonts w:hint="default"/>
        <w:lang w:val="en-US" w:eastAsia="en-US" w:bidi="ar-SA"/>
      </w:rPr>
    </w:lvl>
    <w:lvl w:ilvl="5">
      <w:start w:val="0"/>
      <w:numFmt w:val="bullet"/>
      <w:lvlText w:val="•"/>
      <w:lvlJc w:val="left"/>
      <w:pPr>
        <w:ind w:left="5546" w:hanging="284"/>
      </w:pPr>
      <w:rPr>
        <w:rFonts w:hint="default"/>
        <w:lang w:val="en-US" w:eastAsia="en-US" w:bidi="ar-SA"/>
      </w:rPr>
    </w:lvl>
    <w:lvl w:ilvl="6">
      <w:start w:val="0"/>
      <w:numFmt w:val="bullet"/>
      <w:lvlText w:val="•"/>
      <w:lvlJc w:val="left"/>
      <w:pPr>
        <w:ind w:left="6140" w:hanging="284"/>
      </w:pPr>
      <w:rPr>
        <w:rFonts w:hint="default"/>
        <w:lang w:val="en-US" w:eastAsia="en-US" w:bidi="ar-SA"/>
      </w:rPr>
    </w:lvl>
    <w:lvl w:ilvl="7">
      <w:start w:val="0"/>
      <w:numFmt w:val="bullet"/>
      <w:lvlText w:val="•"/>
      <w:lvlJc w:val="left"/>
      <w:pPr>
        <w:ind w:left="6733" w:hanging="284"/>
      </w:pPr>
      <w:rPr>
        <w:rFonts w:hint="default"/>
        <w:lang w:val="en-US" w:eastAsia="en-US" w:bidi="ar-SA"/>
      </w:rPr>
    </w:lvl>
    <w:lvl w:ilvl="8">
      <w:start w:val="0"/>
      <w:numFmt w:val="bullet"/>
      <w:lvlText w:val="•"/>
      <w:lvlJc w:val="left"/>
      <w:pPr>
        <w:ind w:left="7327" w:hanging="284"/>
      </w:pPr>
      <w:rPr>
        <w:rFonts w:hint="default"/>
        <w:lang w:val="en-US" w:eastAsia="en-US" w:bidi="ar-SA"/>
      </w:rPr>
    </w:lvl>
  </w:abstractNum>
  <w:abstractNum w:abstractNumId="61">
    <w:multiLevelType w:val="hybridMultilevel"/>
    <w:lvl w:ilvl="0">
      <w:start w:val="2"/>
      <w:numFmt w:val="lowerLetter"/>
      <w:lvlText w:val="(%1)"/>
      <w:lvlJc w:val="left"/>
      <w:pPr>
        <w:ind w:left="1810" w:hanging="276"/>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2489" w:hanging="276"/>
      </w:pPr>
      <w:rPr>
        <w:rFonts w:hint="default"/>
        <w:lang w:val="en-US" w:eastAsia="en-US" w:bidi="ar-SA"/>
      </w:rPr>
    </w:lvl>
    <w:lvl w:ilvl="2">
      <w:start w:val="0"/>
      <w:numFmt w:val="bullet"/>
      <w:lvlText w:val="•"/>
      <w:lvlJc w:val="left"/>
      <w:pPr>
        <w:ind w:left="3158" w:hanging="276"/>
      </w:pPr>
      <w:rPr>
        <w:rFonts w:hint="default"/>
        <w:lang w:val="en-US" w:eastAsia="en-US" w:bidi="ar-SA"/>
      </w:rPr>
    </w:lvl>
    <w:lvl w:ilvl="3">
      <w:start w:val="0"/>
      <w:numFmt w:val="bullet"/>
      <w:lvlText w:val="•"/>
      <w:lvlJc w:val="left"/>
      <w:pPr>
        <w:ind w:left="3828" w:hanging="276"/>
      </w:pPr>
      <w:rPr>
        <w:rFonts w:hint="default"/>
        <w:lang w:val="en-US" w:eastAsia="en-US" w:bidi="ar-SA"/>
      </w:rPr>
    </w:lvl>
    <w:lvl w:ilvl="4">
      <w:start w:val="0"/>
      <w:numFmt w:val="bullet"/>
      <w:lvlText w:val="•"/>
      <w:lvlJc w:val="left"/>
      <w:pPr>
        <w:ind w:left="4497" w:hanging="276"/>
      </w:pPr>
      <w:rPr>
        <w:rFonts w:hint="default"/>
        <w:lang w:val="en-US" w:eastAsia="en-US" w:bidi="ar-SA"/>
      </w:rPr>
    </w:lvl>
    <w:lvl w:ilvl="5">
      <w:start w:val="0"/>
      <w:numFmt w:val="bullet"/>
      <w:lvlText w:val="•"/>
      <w:lvlJc w:val="left"/>
      <w:pPr>
        <w:ind w:left="5166" w:hanging="276"/>
      </w:pPr>
      <w:rPr>
        <w:rFonts w:hint="default"/>
        <w:lang w:val="en-US" w:eastAsia="en-US" w:bidi="ar-SA"/>
      </w:rPr>
    </w:lvl>
    <w:lvl w:ilvl="6">
      <w:start w:val="0"/>
      <w:numFmt w:val="bullet"/>
      <w:lvlText w:val="•"/>
      <w:lvlJc w:val="left"/>
      <w:pPr>
        <w:ind w:left="5836" w:hanging="276"/>
      </w:pPr>
      <w:rPr>
        <w:rFonts w:hint="default"/>
        <w:lang w:val="en-US" w:eastAsia="en-US" w:bidi="ar-SA"/>
      </w:rPr>
    </w:lvl>
    <w:lvl w:ilvl="7">
      <w:start w:val="0"/>
      <w:numFmt w:val="bullet"/>
      <w:lvlText w:val="•"/>
      <w:lvlJc w:val="left"/>
      <w:pPr>
        <w:ind w:left="6505" w:hanging="276"/>
      </w:pPr>
      <w:rPr>
        <w:rFonts w:hint="default"/>
        <w:lang w:val="en-US" w:eastAsia="en-US" w:bidi="ar-SA"/>
      </w:rPr>
    </w:lvl>
    <w:lvl w:ilvl="8">
      <w:start w:val="0"/>
      <w:numFmt w:val="bullet"/>
      <w:lvlText w:val="•"/>
      <w:lvlJc w:val="left"/>
      <w:pPr>
        <w:ind w:left="7175" w:hanging="276"/>
      </w:pPr>
      <w:rPr>
        <w:rFonts w:hint="default"/>
        <w:lang w:val="en-US" w:eastAsia="en-US" w:bidi="ar-SA"/>
      </w:rPr>
    </w:lvl>
  </w:abstractNum>
  <w:abstractNum w:abstractNumId="60">
    <w:multiLevelType w:val="hybridMultilevel"/>
    <w:lvl w:ilvl="0">
      <w:start w:val="2"/>
      <w:numFmt w:val="decimal"/>
      <w:lvlText w:val="(%1)"/>
      <w:lvlJc w:val="left"/>
      <w:pPr>
        <w:ind w:left="1330" w:hanging="293"/>
        <w:jc w:val="righ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2057" w:hanging="293"/>
      </w:pPr>
      <w:rPr>
        <w:rFonts w:hint="default"/>
        <w:lang w:val="en-US" w:eastAsia="en-US" w:bidi="ar-SA"/>
      </w:rPr>
    </w:lvl>
    <w:lvl w:ilvl="2">
      <w:start w:val="0"/>
      <w:numFmt w:val="bullet"/>
      <w:lvlText w:val="•"/>
      <w:lvlJc w:val="left"/>
      <w:pPr>
        <w:ind w:left="2774" w:hanging="293"/>
      </w:pPr>
      <w:rPr>
        <w:rFonts w:hint="default"/>
        <w:lang w:val="en-US" w:eastAsia="en-US" w:bidi="ar-SA"/>
      </w:rPr>
    </w:lvl>
    <w:lvl w:ilvl="3">
      <w:start w:val="0"/>
      <w:numFmt w:val="bullet"/>
      <w:lvlText w:val="•"/>
      <w:lvlJc w:val="left"/>
      <w:pPr>
        <w:ind w:left="3492" w:hanging="293"/>
      </w:pPr>
      <w:rPr>
        <w:rFonts w:hint="default"/>
        <w:lang w:val="en-US" w:eastAsia="en-US" w:bidi="ar-SA"/>
      </w:rPr>
    </w:lvl>
    <w:lvl w:ilvl="4">
      <w:start w:val="0"/>
      <w:numFmt w:val="bullet"/>
      <w:lvlText w:val="•"/>
      <w:lvlJc w:val="left"/>
      <w:pPr>
        <w:ind w:left="4209" w:hanging="293"/>
      </w:pPr>
      <w:rPr>
        <w:rFonts w:hint="default"/>
        <w:lang w:val="en-US" w:eastAsia="en-US" w:bidi="ar-SA"/>
      </w:rPr>
    </w:lvl>
    <w:lvl w:ilvl="5">
      <w:start w:val="0"/>
      <w:numFmt w:val="bullet"/>
      <w:lvlText w:val="•"/>
      <w:lvlJc w:val="left"/>
      <w:pPr>
        <w:ind w:left="4926" w:hanging="293"/>
      </w:pPr>
      <w:rPr>
        <w:rFonts w:hint="default"/>
        <w:lang w:val="en-US" w:eastAsia="en-US" w:bidi="ar-SA"/>
      </w:rPr>
    </w:lvl>
    <w:lvl w:ilvl="6">
      <w:start w:val="0"/>
      <w:numFmt w:val="bullet"/>
      <w:lvlText w:val="•"/>
      <w:lvlJc w:val="left"/>
      <w:pPr>
        <w:ind w:left="5644" w:hanging="293"/>
      </w:pPr>
      <w:rPr>
        <w:rFonts w:hint="default"/>
        <w:lang w:val="en-US" w:eastAsia="en-US" w:bidi="ar-SA"/>
      </w:rPr>
    </w:lvl>
    <w:lvl w:ilvl="7">
      <w:start w:val="0"/>
      <w:numFmt w:val="bullet"/>
      <w:lvlText w:val="•"/>
      <w:lvlJc w:val="left"/>
      <w:pPr>
        <w:ind w:left="6361" w:hanging="293"/>
      </w:pPr>
      <w:rPr>
        <w:rFonts w:hint="default"/>
        <w:lang w:val="en-US" w:eastAsia="en-US" w:bidi="ar-SA"/>
      </w:rPr>
    </w:lvl>
    <w:lvl w:ilvl="8">
      <w:start w:val="0"/>
      <w:numFmt w:val="bullet"/>
      <w:lvlText w:val="•"/>
      <w:lvlJc w:val="left"/>
      <w:pPr>
        <w:ind w:left="7079" w:hanging="293"/>
      </w:pPr>
      <w:rPr>
        <w:rFonts w:hint="default"/>
        <w:lang w:val="en-US" w:eastAsia="en-US" w:bidi="ar-SA"/>
      </w:rPr>
    </w:lvl>
  </w:abstractNum>
  <w:abstractNum w:abstractNumId="59">
    <w:multiLevelType w:val="hybridMultilevel"/>
    <w:lvl w:ilvl="0">
      <w:start w:val="2"/>
      <w:numFmt w:val="decimal"/>
      <w:lvlText w:val="(%1)"/>
      <w:lvlJc w:val="left"/>
      <w:pPr>
        <w:ind w:left="866" w:hanging="269"/>
        <w:jc w:val="left"/>
      </w:pPr>
      <w:rPr>
        <w:rFonts w:hint="default" w:ascii="Times New Roman" w:hAnsi="Times New Roman" w:eastAsia="Times New Roman" w:cs="Times New Roman"/>
        <w:color w:val="231F20"/>
        <w:spacing w:val="-4"/>
        <w:w w:val="100"/>
        <w:sz w:val="20"/>
        <w:szCs w:val="20"/>
        <w:lang w:val="en-US" w:eastAsia="en-US" w:bidi="ar-SA"/>
      </w:rPr>
    </w:lvl>
    <w:lvl w:ilvl="1">
      <w:start w:val="2"/>
      <w:numFmt w:val="decimal"/>
      <w:lvlText w:val="(%2)"/>
      <w:lvlJc w:val="left"/>
      <w:pPr>
        <w:ind w:left="2076" w:hanging="267"/>
        <w:jc w:val="left"/>
      </w:pPr>
      <w:rPr>
        <w:rFonts w:hint="default" w:ascii="Times New Roman" w:hAnsi="Times New Roman" w:eastAsia="Times New Roman" w:cs="Times New Roman"/>
        <w:color w:val="231F20"/>
        <w:spacing w:val="-4"/>
        <w:w w:val="100"/>
        <w:sz w:val="20"/>
        <w:szCs w:val="20"/>
        <w:lang w:val="en-US" w:eastAsia="en-US" w:bidi="ar-SA"/>
      </w:rPr>
    </w:lvl>
    <w:lvl w:ilvl="2">
      <w:start w:val="0"/>
      <w:numFmt w:val="bullet"/>
      <w:lvlText w:val="•"/>
      <w:lvlJc w:val="left"/>
      <w:pPr>
        <w:ind w:left="2660" w:hanging="267"/>
      </w:pPr>
      <w:rPr>
        <w:rFonts w:hint="default"/>
        <w:lang w:val="en-US" w:eastAsia="en-US" w:bidi="ar-SA"/>
      </w:rPr>
    </w:lvl>
    <w:lvl w:ilvl="3">
      <w:start w:val="0"/>
      <w:numFmt w:val="bullet"/>
      <w:lvlText w:val="•"/>
      <w:lvlJc w:val="left"/>
      <w:pPr>
        <w:ind w:left="3240" w:hanging="267"/>
      </w:pPr>
      <w:rPr>
        <w:rFonts w:hint="default"/>
        <w:lang w:val="en-US" w:eastAsia="en-US" w:bidi="ar-SA"/>
      </w:rPr>
    </w:lvl>
    <w:lvl w:ilvl="4">
      <w:start w:val="0"/>
      <w:numFmt w:val="bullet"/>
      <w:lvlText w:val="•"/>
      <w:lvlJc w:val="left"/>
      <w:pPr>
        <w:ind w:left="3820" w:hanging="267"/>
      </w:pPr>
      <w:rPr>
        <w:rFonts w:hint="default"/>
        <w:lang w:val="en-US" w:eastAsia="en-US" w:bidi="ar-SA"/>
      </w:rPr>
    </w:lvl>
    <w:lvl w:ilvl="5">
      <w:start w:val="0"/>
      <w:numFmt w:val="bullet"/>
      <w:lvlText w:val="•"/>
      <w:lvlJc w:val="left"/>
      <w:pPr>
        <w:ind w:left="4400" w:hanging="267"/>
      </w:pPr>
      <w:rPr>
        <w:rFonts w:hint="default"/>
        <w:lang w:val="en-US" w:eastAsia="en-US" w:bidi="ar-SA"/>
      </w:rPr>
    </w:lvl>
    <w:lvl w:ilvl="6">
      <w:start w:val="0"/>
      <w:numFmt w:val="bullet"/>
      <w:lvlText w:val="•"/>
      <w:lvlJc w:val="left"/>
      <w:pPr>
        <w:ind w:left="4981" w:hanging="267"/>
      </w:pPr>
      <w:rPr>
        <w:rFonts w:hint="default"/>
        <w:lang w:val="en-US" w:eastAsia="en-US" w:bidi="ar-SA"/>
      </w:rPr>
    </w:lvl>
    <w:lvl w:ilvl="7">
      <w:start w:val="0"/>
      <w:numFmt w:val="bullet"/>
      <w:lvlText w:val="•"/>
      <w:lvlJc w:val="left"/>
      <w:pPr>
        <w:ind w:left="5561" w:hanging="267"/>
      </w:pPr>
      <w:rPr>
        <w:rFonts w:hint="default"/>
        <w:lang w:val="en-US" w:eastAsia="en-US" w:bidi="ar-SA"/>
      </w:rPr>
    </w:lvl>
    <w:lvl w:ilvl="8">
      <w:start w:val="0"/>
      <w:numFmt w:val="bullet"/>
      <w:lvlText w:val="•"/>
      <w:lvlJc w:val="left"/>
      <w:pPr>
        <w:ind w:left="6141" w:hanging="267"/>
      </w:pPr>
      <w:rPr>
        <w:rFonts w:hint="default"/>
        <w:lang w:val="en-US" w:eastAsia="en-US" w:bidi="ar-SA"/>
      </w:rPr>
    </w:lvl>
  </w:abstractNum>
  <w:abstractNum w:abstractNumId="58">
    <w:multiLevelType w:val="hybridMultilevel"/>
    <w:lvl w:ilvl="0">
      <w:start w:val="2"/>
      <w:numFmt w:val="decimal"/>
      <w:lvlText w:val="(%1)"/>
      <w:lvlJc w:val="left"/>
      <w:pPr>
        <w:ind w:left="118" w:hanging="315"/>
        <w:jc w:val="left"/>
      </w:pPr>
      <w:rPr>
        <w:rFonts w:hint="default" w:ascii="Times New Roman" w:hAnsi="Times New Roman" w:eastAsia="Times New Roman" w:cs="Times New Roman"/>
        <w:color w:val="231F20"/>
        <w:spacing w:val="-16"/>
        <w:w w:val="100"/>
        <w:sz w:val="20"/>
        <w:szCs w:val="20"/>
        <w:lang w:val="en-US" w:eastAsia="en-US" w:bidi="ar-SA"/>
      </w:rPr>
    </w:lvl>
    <w:lvl w:ilvl="1">
      <w:start w:val="1"/>
      <w:numFmt w:val="lowerLetter"/>
      <w:lvlText w:val="(%2)"/>
      <w:lvlJc w:val="left"/>
      <w:pPr>
        <w:ind w:left="1369" w:hanging="292"/>
        <w:jc w:val="left"/>
      </w:pPr>
      <w:rPr>
        <w:rFonts w:hint="default" w:ascii="Times New Roman" w:hAnsi="Times New Roman" w:eastAsia="Times New Roman" w:cs="Times New Roman"/>
        <w:color w:val="231F20"/>
        <w:spacing w:val="-4"/>
        <w:w w:val="100"/>
        <w:sz w:val="20"/>
        <w:szCs w:val="20"/>
        <w:lang w:val="en-US" w:eastAsia="en-US" w:bidi="ar-SA"/>
      </w:rPr>
    </w:lvl>
    <w:lvl w:ilvl="2">
      <w:start w:val="2"/>
      <w:numFmt w:val="lowerLetter"/>
      <w:lvlText w:val="(%3)"/>
      <w:lvlJc w:val="left"/>
      <w:pPr>
        <w:ind w:left="2568" w:hanging="279"/>
        <w:jc w:val="left"/>
      </w:pPr>
      <w:rPr>
        <w:rFonts w:hint="default" w:ascii="Times New Roman" w:hAnsi="Times New Roman" w:eastAsia="Times New Roman" w:cs="Times New Roman"/>
        <w:color w:val="231F20"/>
        <w:spacing w:val="-4"/>
        <w:w w:val="100"/>
        <w:sz w:val="20"/>
        <w:szCs w:val="20"/>
        <w:lang w:val="en-US" w:eastAsia="en-US" w:bidi="ar-SA"/>
      </w:rPr>
    </w:lvl>
    <w:lvl w:ilvl="3">
      <w:start w:val="0"/>
      <w:numFmt w:val="bullet"/>
      <w:lvlText w:val="•"/>
      <w:lvlJc w:val="left"/>
      <w:pPr>
        <w:ind w:left="2560" w:hanging="279"/>
      </w:pPr>
      <w:rPr>
        <w:rFonts w:hint="default"/>
        <w:lang w:val="en-US" w:eastAsia="en-US" w:bidi="ar-SA"/>
      </w:rPr>
    </w:lvl>
    <w:lvl w:ilvl="4">
      <w:start w:val="0"/>
      <w:numFmt w:val="bullet"/>
      <w:lvlText w:val="•"/>
      <w:lvlJc w:val="left"/>
      <w:pPr>
        <w:ind w:left="3237" w:hanging="279"/>
      </w:pPr>
      <w:rPr>
        <w:rFonts w:hint="default"/>
        <w:lang w:val="en-US" w:eastAsia="en-US" w:bidi="ar-SA"/>
      </w:rPr>
    </w:lvl>
    <w:lvl w:ilvl="5">
      <w:start w:val="0"/>
      <w:numFmt w:val="bullet"/>
      <w:lvlText w:val="•"/>
      <w:lvlJc w:val="left"/>
      <w:pPr>
        <w:ind w:left="3914" w:hanging="279"/>
      </w:pPr>
      <w:rPr>
        <w:rFonts w:hint="default"/>
        <w:lang w:val="en-US" w:eastAsia="en-US" w:bidi="ar-SA"/>
      </w:rPr>
    </w:lvl>
    <w:lvl w:ilvl="6">
      <w:start w:val="0"/>
      <w:numFmt w:val="bullet"/>
      <w:lvlText w:val="•"/>
      <w:lvlJc w:val="left"/>
      <w:pPr>
        <w:ind w:left="4592" w:hanging="279"/>
      </w:pPr>
      <w:rPr>
        <w:rFonts w:hint="default"/>
        <w:lang w:val="en-US" w:eastAsia="en-US" w:bidi="ar-SA"/>
      </w:rPr>
    </w:lvl>
    <w:lvl w:ilvl="7">
      <w:start w:val="0"/>
      <w:numFmt w:val="bullet"/>
      <w:lvlText w:val="•"/>
      <w:lvlJc w:val="left"/>
      <w:pPr>
        <w:ind w:left="5269" w:hanging="279"/>
      </w:pPr>
      <w:rPr>
        <w:rFonts w:hint="default"/>
        <w:lang w:val="en-US" w:eastAsia="en-US" w:bidi="ar-SA"/>
      </w:rPr>
    </w:lvl>
    <w:lvl w:ilvl="8">
      <w:start w:val="0"/>
      <w:numFmt w:val="bullet"/>
      <w:lvlText w:val="•"/>
      <w:lvlJc w:val="left"/>
      <w:pPr>
        <w:ind w:left="5947" w:hanging="279"/>
      </w:pPr>
      <w:rPr>
        <w:rFonts w:hint="default"/>
        <w:lang w:val="en-US" w:eastAsia="en-US" w:bidi="ar-SA"/>
      </w:rPr>
    </w:lvl>
  </w:abstractNum>
  <w:abstractNum w:abstractNumId="57">
    <w:multiLevelType w:val="hybridMultilevel"/>
    <w:lvl w:ilvl="0">
      <w:start w:val="2"/>
      <w:numFmt w:val="decimal"/>
      <w:lvlText w:val="(%1)"/>
      <w:lvlJc w:val="left"/>
      <w:pPr>
        <w:ind w:left="1330" w:hanging="302"/>
        <w:jc w:val="right"/>
      </w:pPr>
      <w:rPr>
        <w:rFonts w:hint="default" w:ascii="Times New Roman" w:hAnsi="Times New Roman" w:eastAsia="Times New Roman" w:cs="Times New Roman"/>
        <w:color w:val="231F20"/>
        <w:spacing w:val="-4"/>
        <w:w w:val="100"/>
        <w:sz w:val="20"/>
        <w:szCs w:val="20"/>
        <w:lang w:val="en-US" w:eastAsia="en-US" w:bidi="ar-SA"/>
      </w:rPr>
    </w:lvl>
    <w:lvl w:ilvl="1">
      <w:start w:val="1"/>
      <w:numFmt w:val="lowerLetter"/>
      <w:lvlText w:val="(%2)"/>
      <w:lvlJc w:val="left"/>
      <w:pPr>
        <w:ind w:left="2561" w:hanging="272"/>
        <w:jc w:val="right"/>
      </w:pPr>
      <w:rPr>
        <w:rFonts w:hint="default" w:ascii="Times New Roman" w:hAnsi="Times New Roman" w:eastAsia="Times New Roman" w:cs="Times New Roman"/>
        <w:color w:val="231F20"/>
        <w:spacing w:val="-4"/>
        <w:w w:val="100"/>
        <w:sz w:val="20"/>
        <w:szCs w:val="20"/>
        <w:lang w:val="en-US" w:eastAsia="en-US" w:bidi="ar-SA"/>
      </w:rPr>
    </w:lvl>
    <w:lvl w:ilvl="2">
      <w:start w:val="0"/>
      <w:numFmt w:val="bullet"/>
      <w:lvlText w:val="•"/>
      <w:lvlJc w:val="left"/>
      <w:pPr>
        <w:ind w:left="3221" w:hanging="272"/>
      </w:pPr>
      <w:rPr>
        <w:rFonts w:hint="default"/>
        <w:lang w:val="en-US" w:eastAsia="en-US" w:bidi="ar-SA"/>
      </w:rPr>
    </w:lvl>
    <w:lvl w:ilvl="3">
      <w:start w:val="0"/>
      <w:numFmt w:val="bullet"/>
      <w:lvlText w:val="•"/>
      <w:lvlJc w:val="left"/>
      <w:pPr>
        <w:ind w:left="3882" w:hanging="272"/>
      </w:pPr>
      <w:rPr>
        <w:rFonts w:hint="default"/>
        <w:lang w:val="en-US" w:eastAsia="en-US" w:bidi="ar-SA"/>
      </w:rPr>
    </w:lvl>
    <w:lvl w:ilvl="4">
      <w:start w:val="0"/>
      <w:numFmt w:val="bullet"/>
      <w:lvlText w:val="•"/>
      <w:lvlJc w:val="left"/>
      <w:pPr>
        <w:ind w:left="4544" w:hanging="272"/>
      </w:pPr>
      <w:rPr>
        <w:rFonts w:hint="default"/>
        <w:lang w:val="en-US" w:eastAsia="en-US" w:bidi="ar-SA"/>
      </w:rPr>
    </w:lvl>
    <w:lvl w:ilvl="5">
      <w:start w:val="0"/>
      <w:numFmt w:val="bullet"/>
      <w:lvlText w:val="•"/>
      <w:lvlJc w:val="left"/>
      <w:pPr>
        <w:ind w:left="5205" w:hanging="272"/>
      </w:pPr>
      <w:rPr>
        <w:rFonts w:hint="default"/>
        <w:lang w:val="en-US" w:eastAsia="en-US" w:bidi="ar-SA"/>
      </w:rPr>
    </w:lvl>
    <w:lvl w:ilvl="6">
      <w:start w:val="0"/>
      <w:numFmt w:val="bullet"/>
      <w:lvlText w:val="•"/>
      <w:lvlJc w:val="left"/>
      <w:pPr>
        <w:ind w:left="5866" w:hanging="272"/>
      </w:pPr>
      <w:rPr>
        <w:rFonts w:hint="default"/>
        <w:lang w:val="en-US" w:eastAsia="en-US" w:bidi="ar-SA"/>
      </w:rPr>
    </w:lvl>
    <w:lvl w:ilvl="7">
      <w:start w:val="0"/>
      <w:numFmt w:val="bullet"/>
      <w:lvlText w:val="•"/>
      <w:lvlJc w:val="left"/>
      <w:pPr>
        <w:ind w:left="6527" w:hanging="272"/>
      </w:pPr>
      <w:rPr>
        <w:rFonts w:hint="default"/>
        <w:lang w:val="en-US" w:eastAsia="en-US" w:bidi="ar-SA"/>
      </w:rPr>
    </w:lvl>
    <w:lvl w:ilvl="8">
      <w:start w:val="0"/>
      <w:numFmt w:val="bullet"/>
      <w:lvlText w:val="•"/>
      <w:lvlJc w:val="left"/>
      <w:pPr>
        <w:ind w:left="7189" w:hanging="272"/>
      </w:pPr>
      <w:rPr>
        <w:rFonts w:hint="default"/>
        <w:lang w:val="en-US" w:eastAsia="en-US" w:bidi="ar-SA"/>
      </w:rPr>
    </w:lvl>
  </w:abstractNum>
  <w:abstractNum w:abstractNumId="56">
    <w:multiLevelType w:val="hybridMultilevel"/>
    <w:lvl w:ilvl="0">
      <w:start w:val="42"/>
      <w:numFmt w:val="decimal"/>
      <w:lvlText w:val="%1."/>
      <w:lvlJc w:val="left"/>
      <w:pPr>
        <w:ind w:left="2102" w:hanging="293"/>
        <w:jc w:val="right"/>
      </w:pPr>
      <w:rPr>
        <w:rFonts w:hint="default" w:ascii="Times New Roman" w:hAnsi="Times New Roman" w:eastAsia="Times New Roman" w:cs="Times New Roman"/>
        <w:b/>
        <w:bCs/>
        <w:color w:val="231F20"/>
        <w:spacing w:val="-1"/>
        <w:w w:val="100"/>
        <w:sz w:val="20"/>
        <w:szCs w:val="20"/>
        <w:lang w:val="en-US" w:eastAsia="en-US" w:bidi="ar-SA"/>
      </w:rPr>
    </w:lvl>
    <w:lvl w:ilvl="1">
      <w:start w:val="1"/>
      <w:numFmt w:val="lowerLetter"/>
      <w:lvlText w:val="(%2)"/>
      <w:lvlJc w:val="left"/>
      <w:pPr>
        <w:ind w:left="1369" w:hanging="292"/>
        <w:jc w:val="left"/>
      </w:pPr>
      <w:rPr>
        <w:rFonts w:hint="default" w:ascii="Times New Roman" w:hAnsi="Times New Roman" w:eastAsia="Times New Roman" w:cs="Times New Roman"/>
        <w:color w:val="231F20"/>
        <w:spacing w:val="-4"/>
        <w:w w:val="100"/>
        <w:sz w:val="20"/>
        <w:szCs w:val="20"/>
        <w:lang w:val="en-US" w:eastAsia="en-US" w:bidi="ar-SA"/>
      </w:rPr>
    </w:lvl>
    <w:lvl w:ilvl="2">
      <w:start w:val="0"/>
      <w:numFmt w:val="bullet"/>
      <w:lvlText w:val="•"/>
      <w:lvlJc w:val="left"/>
      <w:pPr>
        <w:ind w:left="2677" w:hanging="292"/>
      </w:pPr>
      <w:rPr>
        <w:rFonts w:hint="default"/>
        <w:lang w:val="en-US" w:eastAsia="en-US" w:bidi="ar-SA"/>
      </w:rPr>
    </w:lvl>
    <w:lvl w:ilvl="3">
      <w:start w:val="0"/>
      <w:numFmt w:val="bullet"/>
      <w:lvlText w:val="•"/>
      <w:lvlJc w:val="left"/>
      <w:pPr>
        <w:ind w:left="3255" w:hanging="292"/>
      </w:pPr>
      <w:rPr>
        <w:rFonts w:hint="default"/>
        <w:lang w:val="en-US" w:eastAsia="en-US" w:bidi="ar-SA"/>
      </w:rPr>
    </w:lvl>
    <w:lvl w:ilvl="4">
      <w:start w:val="0"/>
      <w:numFmt w:val="bullet"/>
      <w:lvlText w:val="•"/>
      <w:lvlJc w:val="left"/>
      <w:pPr>
        <w:ind w:left="3833" w:hanging="292"/>
      </w:pPr>
      <w:rPr>
        <w:rFonts w:hint="default"/>
        <w:lang w:val="en-US" w:eastAsia="en-US" w:bidi="ar-SA"/>
      </w:rPr>
    </w:lvl>
    <w:lvl w:ilvl="5">
      <w:start w:val="0"/>
      <w:numFmt w:val="bullet"/>
      <w:lvlText w:val="•"/>
      <w:lvlJc w:val="left"/>
      <w:pPr>
        <w:ind w:left="4411" w:hanging="292"/>
      </w:pPr>
      <w:rPr>
        <w:rFonts w:hint="default"/>
        <w:lang w:val="en-US" w:eastAsia="en-US" w:bidi="ar-SA"/>
      </w:rPr>
    </w:lvl>
    <w:lvl w:ilvl="6">
      <w:start w:val="0"/>
      <w:numFmt w:val="bullet"/>
      <w:lvlText w:val="•"/>
      <w:lvlJc w:val="left"/>
      <w:pPr>
        <w:ind w:left="4989" w:hanging="292"/>
      </w:pPr>
      <w:rPr>
        <w:rFonts w:hint="default"/>
        <w:lang w:val="en-US" w:eastAsia="en-US" w:bidi="ar-SA"/>
      </w:rPr>
    </w:lvl>
    <w:lvl w:ilvl="7">
      <w:start w:val="0"/>
      <w:numFmt w:val="bullet"/>
      <w:lvlText w:val="•"/>
      <w:lvlJc w:val="left"/>
      <w:pPr>
        <w:ind w:left="5566" w:hanging="292"/>
      </w:pPr>
      <w:rPr>
        <w:rFonts w:hint="default"/>
        <w:lang w:val="en-US" w:eastAsia="en-US" w:bidi="ar-SA"/>
      </w:rPr>
    </w:lvl>
    <w:lvl w:ilvl="8">
      <w:start w:val="0"/>
      <w:numFmt w:val="bullet"/>
      <w:lvlText w:val="•"/>
      <w:lvlJc w:val="left"/>
      <w:pPr>
        <w:ind w:left="6144" w:hanging="292"/>
      </w:pPr>
      <w:rPr>
        <w:rFonts w:hint="default"/>
        <w:lang w:val="en-US" w:eastAsia="en-US" w:bidi="ar-SA"/>
      </w:rPr>
    </w:lvl>
  </w:abstractNum>
  <w:abstractNum w:abstractNumId="55">
    <w:multiLevelType w:val="hybridMultilevel"/>
    <w:lvl w:ilvl="0">
      <w:start w:val="2"/>
      <w:numFmt w:val="decimal"/>
      <w:lvlText w:val="(%1)"/>
      <w:lvlJc w:val="left"/>
      <w:pPr>
        <w:ind w:left="1330" w:hanging="274"/>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2057" w:hanging="274"/>
      </w:pPr>
      <w:rPr>
        <w:rFonts w:hint="default"/>
        <w:lang w:val="en-US" w:eastAsia="en-US" w:bidi="ar-SA"/>
      </w:rPr>
    </w:lvl>
    <w:lvl w:ilvl="2">
      <w:start w:val="0"/>
      <w:numFmt w:val="bullet"/>
      <w:lvlText w:val="•"/>
      <w:lvlJc w:val="left"/>
      <w:pPr>
        <w:ind w:left="2774" w:hanging="274"/>
      </w:pPr>
      <w:rPr>
        <w:rFonts w:hint="default"/>
        <w:lang w:val="en-US" w:eastAsia="en-US" w:bidi="ar-SA"/>
      </w:rPr>
    </w:lvl>
    <w:lvl w:ilvl="3">
      <w:start w:val="0"/>
      <w:numFmt w:val="bullet"/>
      <w:lvlText w:val="•"/>
      <w:lvlJc w:val="left"/>
      <w:pPr>
        <w:ind w:left="3491" w:hanging="274"/>
      </w:pPr>
      <w:rPr>
        <w:rFonts w:hint="default"/>
        <w:lang w:val="en-US" w:eastAsia="en-US" w:bidi="ar-SA"/>
      </w:rPr>
    </w:lvl>
    <w:lvl w:ilvl="4">
      <w:start w:val="0"/>
      <w:numFmt w:val="bullet"/>
      <w:lvlText w:val="•"/>
      <w:lvlJc w:val="left"/>
      <w:pPr>
        <w:ind w:left="4208" w:hanging="274"/>
      </w:pPr>
      <w:rPr>
        <w:rFonts w:hint="default"/>
        <w:lang w:val="en-US" w:eastAsia="en-US" w:bidi="ar-SA"/>
      </w:rPr>
    </w:lvl>
    <w:lvl w:ilvl="5">
      <w:start w:val="0"/>
      <w:numFmt w:val="bullet"/>
      <w:lvlText w:val="•"/>
      <w:lvlJc w:val="left"/>
      <w:pPr>
        <w:ind w:left="4926" w:hanging="274"/>
      </w:pPr>
      <w:rPr>
        <w:rFonts w:hint="default"/>
        <w:lang w:val="en-US" w:eastAsia="en-US" w:bidi="ar-SA"/>
      </w:rPr>
    </w:lvl>
    <w:lvl w:ilvl="6">
      <w:start w:val="0"/>
      <w:numFmt w:val="bullet"/>
      <w:lvlText w:val="•"/>
      <w:lvlJc w:val="left"/>
      <w:pPr>
        <w:ind w:left="5643" w:hanging="274"/>
      </w:pPr>
      <w:rPr>
        <w:rFonts w:hint="default"/>
        <w:lang w:val="en-US" w:eastAsia="en-US" w:bidi="ar-SA"/>
      </w:rPr>
    </w:lvl>
    <w:lvl w:ilvl="7">
      <w:start w:val="0"/>
      <w:numFmt w:val="bullet"/>
      <w:lvlText w:val="•"/>
      <w:lvlJc w:val="left"/>
      <w:pPr>
        <w:ind w:left="6360" w:hanging="274"/>
      </w:pPr>
      <w:rPr>
        <w:rFonts w:hint="default"/>
        <w:lang w:val="en-US" w:eastAsia="en-US" w:bidi="ar-SA"/>
      </w:rPr>
    </w:lvl>
    <w:lvl w:ilvl="8">
      <w:start w:val="0"/>
      <w:numFmt w:val="bullet"/>
      <w:lvlText w:val="•"/>
      <w:lvlJc w:val="left"/>
      <w:pPr>
        <w:ind w:left="7077" w:hanging="274"/>
      </w:pPr>
      <w:rPr>
        <w:rFonts w:hint="default"/>
        <w:lang w:val="en-US" w:eastAsia="en-US" w:bidi="ar-SA"/>
      </w:rPr>
    </w:lvl>
  </w:abstractNum>
  <w:abstractNum w:abstractNumId="52">
    <w:multiLevelType w:val="hybridMultilevel"/>
    <w:lvl w:ilvl="0">
      <w:start w:val="2"/>
      <w:numFmt w:val="decimal"/>
      <w:lvlText w:val="(%1)"/>
      <w:lvlJc w:val="left"/>
      <w:pPr>
        <w:ind w:left="1330" w:hanging="280"/>
        <w:jc w:val="left"/>
      </w:pPr>
      <w:rPr>
        <w:rFonts w:hint="default" w:ascii="Times New Roman" w:hAnsi="Times New Roman" w:eastAsia="Times New Roman" w:cs="Times New Roman"/>
        <w:color w:val="231F20"/>
        <w:spacing w:val="-4"/>
        <w:w w:val="100"/>
        <w:sz w:val="20"/>
        <w:szCs w:val="20"/>
        <w:lang w:val="en-US" w:eastAsia="en-US" w:bidi="ar-SA"/>
      </w:rPr>
    </w:lvl>
    <w:lvl w:ilvl="1">
      <w:start w:val="1"/>
      <w:numFmt w:val="lowerLetter"/>
      <w:lvlText w:val="(%2)"/>
      <w:lvlJc w:val="left"/>
      <w:pPr>
        <w:ind w:left="2619" w:hanging="330"/>
        <w:jc w:val="left"/>
      </w:pPr>
      <w:rPr>
        <w:rFonts w:hint="default" w:ascii="Times New Roman" w:hAnsi="Times New Roman" w:eastAsia="Times New Roman" w:cs="Times New Roman"/>
        <w:color w:val="231F20"/>
        <w:spacing w:val="-4"/>
        <w:w w:val="100"/>
        <w:sz w:val="20"/>
        <w:szCs w:val="20"/>
        <w:lang w:val="en-US" w:eastAsia="en-US" w:bidi="ar-SA"/>
      </w:rPr>
    </w:lvl>
    <w:lvl w:ilvl="2">
      <w:start w:val="0"/>
      <w:numFmt w:val="bullet"/>
      <w:lvlText w:val="•"/>
      <w:lvlJc w:val="left"/>
      <w:pPr>
        <w:ind w:left="3424" w:hanging="330"/>
      </w:pPr>
      <w:rPr>
        <w:rFonts w:hint="default"/>
        <w:lang w:val="en-US" w:eastAsia="en-US" w:bidi="ar-SA"/>
      </w:rPr>
    </w:lvl>
    <w:lvl w:ilvl="3">
      <w:start w:val="0"/>
      <w:numFmt w:val="bullet"/>
      <w:lvlText w:val="•"/>
      <w:lvlJc w:val="left"/>
      <w:pPr>
        <w:ind w:left="4228" w:hanging="330"/>
      </w:pPr>
      <w:rPr>
        <w:rFonts w:hint="default"/>
        <w:lang w:val="en-US" w:eastAsia="en-US" w:bidi="ar-SA"/>
      </w:rPr>
    </w:lvl>
    <w:lvl w:ilvl="4">
      <w:start w:val="0"/>
      <w:numFmt w:val="bullet"/>
      <w:lvlText w:val="•"/>
      <w:lvlJc w:val="left"/>
      <w:pPr>
        <w:ind w:left="5033" w:hanging="330"/>
      </w:pPr>
      <w:rPr>
        <w:rFonts w:hint="default"/>
        <w:lang w:val="en-US" w:eastAsia="en-US" w:bidi="ar-SA"/>
      </w:rPr>
    </w:lvl>
    <w:lvl w:ilvl="5">
      <w:start w:val="0"/>
      <w:numFmt w:val="bullet"/>
      <w:lvlText w:val="•"/>
      <w:lvlJc w:val="left"/>
      <w:pPr>
        <w:ind w:left="5837" w:hanging="330"/>
      </w:pPr>
      <w:rPr>
        <w:rFonts w:hint="default"/>
        <w:lang w:val="en-US" w:eastAsia="en-US" w:bidi="ar-SA"/>
      </w:rPr>
    </w:lvl>
    <w:lvl w:ilvl="6">
      <w:start w:val="0"/>
      <w:numFmt w:val="bullet"/>
      <w:lvlText w:val="•"/>
      <w:lvlJc w:val="left"/>
      <w:pPr>
        <w:ind w:left="6642" w:hanging="330"/>
      </w:pPr>
      <w:rPr>
        <w:rFonts w:hint="default"/>
        <w:lang w:val="en-US" w:eastAsia="en-US" w:bidi="ar-SA"/>
      </w:rPr>
    </w:lvl>
    <w:lvl w:ilvl="7">
      <w:start w:val="0"/>
      <w:numFmt w:val="bullet"/>
      <w:lvlText w:val="•"/>
      <w:lvlJc w:val="left"/>
      <w:pPr>
        <w:ind w:left="7446" w:hanging="330"/>
      </w:pPr>
      <w:rPr>
        <w:rFonts w:hint="default"/>
        <w:lang w:val="en-US" w:eastAsia="en-US" w:bidi="ar-SA"/>
      </w:rPr>
    </w:lvl>
    <w:lvl w:ilvl="8">
      <w:start w:val="0"/>
      <w:numFmt w:val="bullet"/>
      <w:lvlText w:val="•"/>
      <w:lvlJc w:val="left"/>
      <w:pPr>
        <w:ind w:left="8251" w:hanging="330"/>
      </w:pPr>
      <w:rPr>
        <w:rFonts w:hint="default"/>
        <w:lang w:val="en-US" w:eastAsia="en-US" w:bidi="ar-SA"/>
      </w:rPr>
    </w:lvl>
  </w:abstractNum>
  <w:abstractNum w:abstractNumId="51">
    <w:multiLevelType w:val="hybridMultilevel"/>
    <w:lvl w:ilvl="0">
      <w:start w:val="2"/>
      <w:numFmt w:val="decimal"/>
      <w:lvlText w:val="(%1)"/>
      <w:lvlJc w:val="left"/>
      <w:pPr>
        <w:ind w:left="929" w:hanging="320"/>
        <w:jc w:val="left"/>
      </w:pPr>
      <w:rPr>
        <w:rFonts w:hint="default" w:ascii="Times New Roman" w:hAnsi="Times New Roman" w:eastAsia="Times New Roman" w:cs="Times New Roman"/>
        <w:color w:val="231F20"/>
        <w:spacing w:val="-23"/>
        <w:w w:val="100"/>
        <w:sz w:val="20"/>
        <w:szCs w:val="20"/>
        <w:lang w:val="en-US" w:eastAsia="en-US" w:bidi="ar-SA"/>
      </w:rPr>
    </w:lvl>
    <w:lvl w:ilvl="1">
      <w:start w:val="1"/>
      <w:numFmt w:val="lowerLetter"/>
      <w:lvlText w:val="(%2)"/>
      <w:lvlJc w:val="left"/>
      <w:pPr>
        <w:ind w:left="1367" w:hanging="278"/>
        <w:jc w:val="left"/>
      </w:pPr>
      <w:rPr>
        <w:rFonts w:hint="default" w:ascii="Times New Roman" w:hAnsi="Times New Roman" w:eastAsia="Times New Roman" w:cs="Times New Roman"/>
        <w:color w:val="231F20"/>
        <w:spacing w:val="-4"/>
        <w:w w:val="100"/>
        <w:sz w:val="20"/>
        <w:szCs w:val="20"/>
        <w:lang w:val="en-US" w:eastAsia="en-US" w:bidi="ar-SA"/>
      </w:rPr>
    </w:lvl>
    <w:lvl w:ilvl="2">
      <w:start w:val="0"/>
      <w:numFmt w:val="bullet"/>
      <w:lvlText w:val="•"/>
      <w:lvlJc w:val="left"/>
      <w:pPr>
        <w:ind w:left="2171" w:hanging="278"/>
      </w:pPr>
      <w:rPr>
        <w:rFonts w:hint="default"/>
        <w:lang w:val="en-US" w:eastAsia="en-US" w:bidi="ar-SA"/>
      </w:rPr>
    </w:lvl>
    <w:lvl w:ilvl="3">
      <w:start w:val="0"/>
      <w:numFmt w:val="bullet"/>
      <w:lvlText w:val="•"/>
      <w:lvlJc w:val="left"/>
      <w:pPr>
        <w:ind w:left="2982" w:hanging="278"/>
      </w:pPr>
      <w:rPr>
        <w:rFonts w:hint="default"/>
        <w:lang w:val="en-US" w:eastAsia="en-US" w:bidi="ar-SA"/>
      </w:rPr>
    </w:lvl>
    <w:lvl w:ilvl="4">
      <w:start w:val="0"/>
      <w:numFmt w:val="bullet"/>
      <w:lvlText w:val="•"/>
      <w:lvlJc w:val="left"/>
      <w:pPr>
        <w:ind w:left="3793" w:hanging="278"/>
      </w:pPr>
      <w:rPr>
        <w:rFonts w:hint="default"/>
        <w:lang w:val="en-US" w:eastAsia="en-US" w:bidi="ar-SA"/>
      </w:rPr>
    </w:lvl>
    <w:lvl w:ilvl="5">
      <w:start w:val="0"/>
      <w:numFmt w:val="bullet"/>
      <w:lvlText w:val="•"/>
      <w:lvlJc w:val="left"/>
      <w:pPr>
        <w:ind w:left="4604" w:hanging="278"/>
      </w:pPr>
      <w:rPr>
        <w:rFonts w:hint="default"/>
        <w:lang w:val="en-US" w:eastAsia="en-US" w:bidi="ar-SA"/>
      </w:rPr>
    </w:lvl>
    <w:lvl w:ilvl="6">
      <w:start w:val="0"/>
      <w:numFmt w:val="bullet"/>
      <w:lvlText w:val="•"/>
      <w:lvlJc w:val="left"/>
      <w:pPr>
        <w:ind w:left="5415" w:hanging="278"/>
      </w:pPr>
      <w:rPr>
        <w:rFonts w:hint="default"/>
        <w:lang w:val="en-US" w:eastAsia="en-US" w:bidi="ar-SA"/>
      </w:rPr>
    </w:lvl>
    <w:lvl w:ilvl="7">
      <w:start w:val="0"/>
      <w:numFmt w:val="bullet"/>
      <w:lvlText w:val="•"/>
      <w:lvlJc w:val="left"/>
      <w:pPr>
        <w:ind w:left="6226" w:hanging="278"/>
      </w:pPr>
      <w:rPr>
        <w:rFonts w:hint="default"/>
        <w:lang w:val="en-US" w:eastAsia="en-US" w:bidi="ar-SA"/>
      </w:rPr>
    </w:lvl>
    <w:lvl w:ilvl="8">
      <w:start w:val="0"/>
      <w:numFmt w:val="bullet"/>
      <w:lvlText w:val="•"/>
      <w:lvlJc w:val="left"/>
      <w:pPr>
        <w:ind w:left="7037" w:hanging="278"/>
      </w:pPr>
      <w:rPr>
        <w:rFonts w:hint="default"/>
        <w:lang w:val="en-US" w:eastAsia="en-US" w:bidi="ar-SA"/>
      </w:rPr>
    </w:lvl>
  </w:abstractNum>
  <w:abstractNum w:abstractNumId="50">
    <w:multiLevelType w:val="hybridMultilevel"/>
    <w:lvl w:ilvl="0">
      <w:start w:val="1"/>
      <w:numFmt w:val="lowerRoman"/>
      <w:lvlText w:val="(%1)"/>
      <w:lvlJc w:val="left"/>
      <w:pPr>
        <w:ind w:left="585" w:hanging="233"/>
        <w:jc w:val="left"/>
      </w:pPr>
      <w:rPr>
        <w:rFonts w:hint="default" w:ascii="Times New Roman" w:hAnsi="Times New Roman" w:eastAsia="Times New Roman" w:cs="Times New Roman"/>
        <w:color w:val="231F20"/>
        <w:spacing w:val="-3"/>
        <w:w w:val="100"/>
        <w:sz w:val="20"/>
        <w:szCs w:val="20"/>
        <w:lang w:val="en-US" w:eastAsia="en-US" w:bidi="ar-SA"/>
      </w:rPr>
    </w:lvl>
    <w:lvl w:ilvl="1">
      <w:start w:val="1"/>
      <w:numFmt w:val="lowerRoman"/>
      <w:lvlText w:val="(%2)"/>
      <w:lvlJc w:val="left"/>
      <w:pPr>
        <w:ind w:left="1065" w:hanging="281"/>
        <w:jc w:val="left"/>
      </w:pPr>
      <w:rPr>
        <w:rFonts w:hint="default" w:ascii="Times New Roman" w:hAnsi="Times New Roman" w:eastAsia="Times New Roman" w:cs="Times New Roman"/>
        <w:color w:val="231F20"/>
        <w:spacing w:val="-17"/>
        <w:w w:val="100"/>
        <w:sz w:val="20"/>
        <w:szCs w:val="20"/>
        <w:lang w:val="en-US" w:eastAsia="en-US" w:bidi="ar-SA"/>
      </w:rPr>
    </w:lvl>
    <w:lvl w:ilvl="2">
      <w:start w:val="0"/>
      <w:numFmt w:val="bullet"/>
      <w:lvlText w:val="•"/>
      <w:lvlJc w:val="left"/>
      <w:pPr>
        <w:ind w:left="1752" w:hanging="281"/>
      </w:pPr>
      <w:rPr>
        <w:rFonts w:hint="default"/>
        <w:lang w:val="en-US" w:eastAsia="en-US" w:bidi="ar-SA"/>
      </w:rPr>
    </w:lvl>
    <w:lvl w:ilvl="3">
      <w:start w:val="0"/>
      <w:numFmt w:val="bullet"/>
      <w:lvlText w:val="•"/>
      <w:lvlJc w:val="left"/>
      <w:pPr>
        <w:ind w:left="2445" w:hanging="281"/>
      </w:pPr>
      <w:rPr>
        <w:rFonts w:hint="default"/>
        <w:lang w:val="en-US" w:eastAsia="en-US" w:bidi="ar-SA"/>
      </w:rPr>
    </w:lvl>
    <w:lvl w:ilvl="4">
      <w:start w:val="0"/>
      <w:numFmt w:val="bullet"/>
      <w:lvlText w:val="•"/>
      <w:lvlJc w:val="left"/>
      <w:pPr>
        <w:ind w:left="3137" w:hanging="281"/>
      </w:pPr>
      <w:rPr>
        <w:rFonts w:hint="default"/>
        <w:lang w:val="en-US" w:eastAsia="en-US" w:bidi="ar-SA"/>
      </w:rPr>
    </w:lvl>
    <w:lvl w:ilvl="5">
      <w:start w:val="0"/>
      <w:numFmt w:val="bullet"/>
      <w:lvlText w:val="•"/>
      <w:lvlJc w:val="left"/>
      <w:pPr>
        <w:ind w:left="3830" w:hanging="281"/>
      </w:pPr>
      <w:rPr>
        <w:rFonts w:hint="default"/>
        <w:lang w:val="en-US" w:eastAsia="en-US" w:bidi="ar-SA"/>
      </w:rPr>
    </w:lvl>
    <w:lvl w:ilvl="6">
      <w:start w:val="0"/>
      <w:numFmt w:val="bullet"/>
      <w:lvlText w:val="•"/>
      <w:lvlJc w:val="left"/>
      <w:pPr>
        <w:ind w:left="4522" w:hanging="281"/>
      </w:pPr>
      <w:rPr>
        <w:rFonts w:hint="default"/>
        <w:lang w:val="en-US" w:eastAsia="en-US" w:bidi="ar-SA"/>
      </w:rPr>
    </w:lvl>
    <w:lvl w:ilvl="7">
      <w:start w:val="0"/>
      <w:numFmt w:val="bullet"/>
      <w:lvlText w:val="•"/>
      <w:lvlJc w:val="left"/>
      <w:pPr>
        <w:ind w:left="5215" w:hanging="281"/>
      </w:pPr>
      <w:rPr>
        <w:rFonts w:hint="default"/>
        <w:lang w:val="en-US" w:eastAsia="en-US" w:bidi="ar-SA"/>
      </w:rPr>
    </w:lvl>
    <w:lvl w:ilvl="8">
      <w:start w:val="0"/>
      <w:numFmt w:val="bullet"/>
      <w:lvlText w:val="•"/>
      <w:lvlJc w:val="left"/>
      <w:pPr>
        <w:ind w:left="5907" w:hanging="281"/>
      </w:pPr>
      <w:rPr>
        <w:rFonts w:hint="default"/>
        <w:lang w:val="en-US" w:eastAsia="en-US" w:bidi="ar-SA"/>
      </w:rPr>
    </w:lvl>
  </w:abstractNum>
  <w:abstractNum w:abstractNumId="49">
    <w:multiLevelType w:val="hybridMultilevel"/>
    <w:lvl w:ilvl="0">
      <w:start w:val="2"/>
      <w:numFmt w:val="decimal"/>
      <w:lvlText w:val="(%1)"/>
      <w:lvlJc w:val="left"/>
      <w:pPr>
        <w:ind w:left="105" w:hanging="282"/>
        <w:jc w:val="left"/>
      </w:pPr>
      <w:rPr>
        <w:rFonts w:hint="default" w:ascii="Times New Roman" w:hAnsi="Times New Roman" w:eastAsia="Times New Roman" w:cs="Times New Roman"/>
        <w:color w:val="231F20"/>
        <w:spacing w:val="-4"/>
        <w:w w:val="100"/>
        <w:sz w:val="20"/>
        <w:szCs w:val="20"/>
        <w:lang w:val="en-US" w:eastAsia="en-US" w:bidi="ar-SA"/>
      </w:rPr>
    </w:lvl>
    <w:lvl w:ilvl="1">
      <w:start w:val="1"/>
      <w:numFmt w:val="lowerLetter"/>
      <w:lvlText w:val="(%2)"/>
      <w:lvlJc w:val="left"/>
      <w:pPr>
        <w:ind w:left="585" w:hanging="265"/>
        <w:jc w:val="left"/>
      </w:pPr>
      <w:rPr>
        <w:rFonts w:hint="default" w:ascii="Times New Roman" w:hAnsi="Times New Roman" w:eastAsia="Times New Roman" w:cs="Times New Roman"/>
        <w:color w:val="231F20"/>
        <w:spacing w:val="-4"/>
        <w:w w:val="100"/>
        <w:sz w:val="20"/>
        <w:szCs w:val="20"/>
        <w:lang w:val="en-US" w:eastAsia="en-US" w:bidi="ar-SA"/>
      </w:rPr>
    </w:lvl>
    <w:lvl w:ilvl="2">
      <w:start w:val="0"/>
      <w:numFmt w:val="bullet"/>
      <w:lvlText w:val="•"/>
      <w:lvlJc w:val="left"/>
      <w:pPr>
        <w:ind w:left="1325" w:hanging="265"/>
      </w:pPr>
      <w:rPr>
        <w:rFonts w:hint="default"/>
        <w:lang w:val="en-US" w:eastAsia="en-US" w:bidi="ar-SA"/>
      </w:rPr>
    </w:lvl>
    <w:lvl w:ilvl="3">
      <w:start w:val="0"/>
      <w:numFmt w:val="bullet"/>
      <w:lvlText w:val="•"/>
      <w:lvlJc w:val="left"/>
      <w:pPr>
        <w:ind w:left="2071" w:hanging="265"/>
      </w:pPr>
      <w:rPr>
        <w:rFonts w:hint="default"/>
        <w:lang w:val="en-US" w:eastAsia="en-US" w:bidi="ar-SA"/>
      </w:rPr>
    </w:lvl>
    <w:lvl w:ilvl="4">
      <w:start w:val="0"/>
      <w:numFmt w:val="bullet"/>
      <w:lvlText w:val="•"/>
      <w:lvlJc w:val="left"/>
      <w:pPr>
        <w:ind w:left="2817" w:hanging="265"/>
      </w:pPr>
      <w:rPr>
        <w:rFonts w:hint="default"/>
        <w:lang w:val="en-US" w:eastAsia="en-US" w:bidi="ar-SA"/>
      </w:rPr>
    </w:lvl>
    <w:lvl w:ilvl="5">
      <w:start w:val="0"/>
      <w:numFmt w:val="bullet"/>
      <w:lvlText w:val="•"/>
      <w:lvlJc w:val="left"/>
      <w:pPr>
        <w:ind w:left="3563" w:hanging="265"/>
      </w:pPr>
      <w:rPr>
        <w:rFonts w:hint="default"/>
        <w:lang w:val="en-US" w:eastAsia="en-US" w:bidi="ar-SA"/>
      </w:rPr>
    </w:lvl>
    <w:lvl w:ilvl="6">
      <w:start w:val="0"/>
      <w:numFmt w:val="bullet"/>
      <w:lvlText w:val="•"/>
      <w:lvlJc w:val="left"/>
      <w:pPr>
        <w:ind w:left="4309" w:hanging="265"/>
      </w:pPr>
      <w:rPr>
        <w:rFonts w:hint="default"/>
        <w:lang w:val="en-US" w:eastAsia="en-US" w:bidi="ar-SA"/>
      </w:rPr>
    </w:lvl>
    <w:lvl w:ilvl="7">
      <w:start w:val="0"/>
      <w:numFmt w:val="bullet"/>
      <w:lvlText w:val="•"/>
      <w:lvlJc w:val="left"/>
      <w:pPr>
        <w:ind w:left="5055" w:hanging="265"/>
      </w:pPr>
      <w:rPr>
        <w:rFonts w:hint="default"/>
        <w:lang w:val="en-US" w:eastAsia="en-US" w:bidi="ar-SA"/>
      </w:rPr>
    </w:lvl>
    <w:lvl w:ilvl="8">
      <w:start w:val="0"/>
      <w:numFmt w:val="bullet"/>
      <w:lvlText w:val="•"/>
      <w:lvlJc w:val="left"/>
      <w:pPr>
        <w:ind w:left="5800" w:hanging="265"/>
      </w:pPr>
      <w:rPr>
        <w:rFonts w:hint="default"/>
        <w:lang w:val="en-US" w:eastAsia="en-US" w:bidi="ar-SA"/>
      </w:rPr>
    </w:lvl>
  </w:abstractNum>
  <w:abstractNum w:abstractNumId="48">
    <w:multiLevelType w:val="hybridMultilevel"/>
    <w:lvl w:ilvl="0">
      <w:start w:val="2"/>
      <w:numFmt w:val="decimal"/>
      <w:lvlText w:val="(%1)"/>
      <w:lvlJc w:val="left"/>
      <w:pPr>
        <w:ind w:left="130" w:hanging="293"/>
        <w:jc w:val="left"/>
      </w:pPr>
      <w:rPr>
        <w:rFonts w:hint="default" w:ascii="Times New Roman" w:hAnsi="Times New Roman" w:eastAsia="Times New Roman" w:cs="Times New Roman"/>
        <w:color w:val="231F20"/>
        <w:spacing w:val="-4"/>
        <w:w w:val="100"/>
        <w:sz w:val="20"/>
        <w:szCs w:val="20"/>
        <w:lang w:val="en-US" w:eastAsia="en-US" w:bidi="ar-SA"/>
      </w:rPr>
    </w:lvl>
    <w:lvl w:ilvl="1">
      <w:start w:val="1"/>
      <w:numFmt w:val="lowerLetter"/>
      <w:lvlText w:val="(%2)"/>
      <w:lvlJc w:val="left"/>
      <w:pPr>
        <w:ind w:left="1367" w:hanging="278"/>
        <w:jc w:val="left"/>
      </w:pPr>
      <w:rPr>
        <w:rFonts w:hint="default" w:ascii="Times New Roman" w:hAnsi="Times New Roman" w:eastAsia="Times New Roman" w:cs="Times New Roman"/>
        <w:color w:val="231F20"/>
        <w:spacing w:val="-4"/>
        <w:w w:val="100"/>
        <w:sz w:val="20"/>
        <w:szCs w:val="20"/>
        <w:lang w:val="en-US" w:eastAsia="en-US" w:bidi="ar-SA"/>
      </w:rPr>
    </w:lvl>
    <w:lvl w:ilvl="2">
      <w:start w:val="0"/>
      <w:numFmt w:val="bullet"/>
      <w:lvlText w:val="•"/>
      <w:lvlJc w:val="left"/>
      <w:pPr>
        <w:ind w:left="2171" w:hanging="278"/>
      </w:pPr>
      <w:rPr>
        <w:rFonts w:hint="default"/>
        <w:lang w:val="en-US" w:eastAsia="en-US" w:bidi="ar-SA"/>
      </w:rPr>
    </w:lvl>
    <w:lvl w:ilvl="3">
      <w:start w:val="0"/>
      <w:numFmt w:val="bullet"/>
      <w:lvlText w:val="•"/>
      <w:lvlJc w:val="left"/>
      <w:pPr>
        <w:ind w:left="2982" w:hanging="278"/>
      </w:pPr>
      <w:rPr>
        <w:rFonts w:hint="default"/>
        <w:lang w:val="en-US" w:eastAsia="en-US" w:bidi="ar-SA"/>
      </w:rPr>
    </w:lvl>
    <w:lvl w:ilvl="4">
      <w:start w:val="0"/>
      <w:numFmt w:val="bullet"/>
      <w:lvlText w:val="•"/>
      <w:lvlJc w:val="left"/>
      <w:pPr>
        <w:ind w:left="3793" w:hanging="278"/>
      </w:pPr>
      <w:rPr>
        <w:rFonts w:hint="default"/>
        <w:lang w:val="en-US" w:eastAsia="en-US" w:bidi="ar-SA"/>
      </w:rPr>
    </w:lvl>
    <w:lvl w:ilvl="5">
      <w:start w:val="0"/>
      <w:numFmt w:val="bullet"/>
      <w:lvlText w:val="•"/>
      <w:lvlJc w:val="left"/>
      <w:pPr>
        <w:ind w:left="4604" w:hanging="278"/>
      </w:pPr>
      <w:rPr>
        <w:rFonts w:hint="default"/>
        <w:lang w:val="en-US" w:eastAsia="en-US" w:bidi="ar-SA"/>
      </w:rPr>
    </w:lvl>
    <w:lvl w:ilvl="6">
      <w:start w:val="0"/>
      <w:numFmt w:val="bullet"/>
      <w:lvlText w:val="•"/>
      <w:lvlJc w:val="left"/>
      <w:pPr>
        <w:ind w:left="5415" w:hanging="278"/>
      </w:pPr>
      <w:rPr>
        <w:rFonts w:hint="default"/>
        <w:lang w:val="en-US" w:eastAsia="en-US" w:bidi="ar-SA"/>
      </w:rPr>
    </w:lvl>
    <w:lvl w:ilvl="7">
      <w:start w:val="0"/>
      <w:numFmt w:val="bullet"/>
      <w:lvlText w:val="•"/>
      <w:lvlJc w:val="left"/>
      <w:pPr>
        <w:ind w:left="6226" w:hanging="278"/>
      </w:pPr>
      <w:rPr>
        <w:rFonts w:hint="default"/>
        <w:lang w:val="en-US" w:eastAsia="en-US" w:bidi="ar-SA"/>
      </w:rPr>
    </w:lvl>
    <w:lvl w:ilvl="8">
      <w:start w:val="0"/>
      <w:numFmt w:val="bullet"/>
      <w:lvlText w:val="•"/>
      <w:lvlJc w:val="left"/>
      <w:pPr>
        <w:ind w:left="7037" w:hanging="278"/>
      </w:pPr>
      <w:rPr>
        <w:rFonts w:hint="default"/>
        <w:lang w:val="en-US" w:eastAsia="en-US" w:bidi="ar-SA"/>
      </w:rPr>
    </w:lvl>
  </w:abstractNum>
  <w:abstractNum w:abstractNumId="47">
    <w:multiLevelType w:val="hybridMultilevel"/>
    <w:lvl w:ilvl="0">
      <w:start w:val="32"/>
      <w:numFmt w:val="decimal"/>
      <w:lvlText w:val="%1."/>
      <w:lvlJc w:val="left"/>
      <w:pPr>
        <w:ind w:left="889" w:hanging="279"/>
        <w:jc w:val="left"/>
      </w:pPr>
      <w:rPr>
        <w:rFonts w:hint="default" w:ascii="Times New Roman" w:hAnsi="Times New Roman" w:eastAsia="Times New Roman" w:cs="Times New Roman"/>
        <w:b/>
        <w:bCs/>
        <w:color w:val="231F20"/>
        <w:spacing w:val="-3"/>
        <w:w w:val="100"/>
        <w:sz w:val="20"/>
        <w:szCs w:val="20"/>
        <w:lang w:val="en-US" w:eastAsia="en-US" w:bidi="ar-SA"/>
      </w:rPr>
    </w:lvl>
    <w:lvl w:ilvl="1">
      <w:start w:val="1"/>
      <w:numFmt w:val="lowerLetter"/>
      <w:lvlText w:val="(%2)"/>
      <w:lvlJc w:val="left"/>
      <w:pPr>
        <w:ind w:left="1371" w:hanging="282"/>
        <w:jc w:val="left"/>
      </w:pPr>
      <w:rPr>
        <w:rFonts w:hint="default" w:ascii="Times New Roman" w:hAnsi="Times New Roman" w:eastAsia="Times New Roman" w:cs="Times New Roman"/>
        <w:color w:val="231F20"/>
        <w:spacing w:val="-4"/>
        <w:w w:val="100"/>
        <w:position w:val="1"/>
        <w:sz w:val="20"/>
        <w:szCs w:val="20"/>
        <w:lang w:val="en-US" w:eastAsia="en-US" w:bidi="ar-SA"/>
      </w:rPr>
    </w:lvl>
    <w:lvl w:ilvl="2">
      <w:start w:val="1"/>
      <w:numFmt w:val="lowerRoman"/>
      <w:lvlText w:val="(%3)"/>
      <w:lvlJc w:val="left"/>
      <w:pPr>
        <w:ind w:left="1090" w:hanging="244"/>
        <w:jc w:val="left"/>
      </w:pPr>
      <w:rPr>
        <w:rFonts w:hint="default" w:ascii="Times New Roman" w:hAnsi="Times New Roman" w:eastAsia="Times New Roman" w:cs="Times New Roman"/>
        <w:color w:val="231F20"/>
        <w:spacing w:val="-3"/>
        <w:w w:val="100"/>
        <w:sz w:val="20"/>
        <w:szCs w:val="20"/>
        <w:lang w:val="en-US" w:eastAsia="en-US" w:bidi="ar-SA"/>
      </w:rPr>
    </w:lvl>
    <w:lvl w:ilvl="3">
      <w:start w:val="0"/>
      <w:numFmt w:val="bullet"/>
      <w:lvlText w:val="•"/>
      <w:lvlJc w:val="left"/>
      <w:pPr>
        <w:ind w:left="1100" w:hanging="244"/>
      </w:pPr>
      <w:rPr>
        <w:rFonts w:hint="default"/>
        <w:lang w:val="en-US" w:eastAsia="en-US" w:bidi="ar-SA"/>
      </w:rPr>
    </w:lvl>
    <w:lvl w:ilvl="4">
      <w:start w:val="0"/>
      <w:numFmt w:val="bullet"/>
      <w:lvlText w:val="•"/>
      <w:lvlJc w:val="left"/>
      <w:pPr>
        <w:ind w:left="1380" w:hanging="244"/>
      </w:pPr>
      <w:rPr>
        <w:rFonts w:hint="default"/>
        <w:lang w:val="en-US" w:eastAsia="en-US" w:bidi="ar-SA"/>
      </w:rPr>
    </w:lvl>
    <w:lvl w:ilvl="5">
      <w:start w:val="0"/>
      <w:numFmt w:val="bullet"/>
      <w:lvlText w:val="•"/>
      <w:lvlJc w:val="left"/>
      <w:pPr>
        <w:ind w:left="2365" w:hanging="244"/>
      </w:pPr>
      <w:rPr>
        <w:rFonts w:hint="default"/>
        <w:lang w:val="en-US" w:eastAsia="en-US" w:bidi="ar-SA"/>
      </w:rPr>
    </w:lvl>
    <w:lvl w:ilvl="6">
      <w:start w:val="0"/>
      <w:numFmt w:val="bullet"/>
      <w:lvlText w:val="•"/>
      <w:lvlJc w:val="left"/>
      <w:pPr>
        <w:ind w:left="3350" w:hanging="244"/>
      </w:pPr>
      <w:rPr>
        <w:rFonts w:hint="default"/>
        <w:lang w:val="en-US" w:eastAsia="en-US" w:bidi="ar-SA"/>
      </w:rPr>
    </w:lvl>
    <w:lvl w:ilvl="7">
      <w:start w:val="0"/>
      <w:numFmt w:val="bullet"/>
      <w:lvlText w:val="•"/>
      <w:lvlJc w:val="left"/>
      <w:pPr>
        <w:ind w:left="4336" w:hanging="244"/>
      </w:pPr>
      <w:rPr>
        <w:rFonts w:hint="default"/>
        <w:lang w:val="en-US" w:eastAsia="en-US" w:bidi="ar-SA"/>
      </w:rPr>
    </w:lvl>
    <w:lvl w:ilvl="8">
      <w:start w:val="0"/>
      <w:numFmt w:val="bullet"/>
      <w:lvlText w:val="•"/>
      <w:lvlJc w:val="left"/>
      <w:pPr>
        <w:ind w:left="5321" w:hanging="244"/>
      </w:pPr>
      <w:rPr>
        <w:rFonts w:hint="default"/>
        <w:lang w:val="en-US" w:eastAsia="en-US" w:bidi="ar-SA"/>
      </w:rPr>
    </w:lvl>
  </w:abstractNum>
  <w:abstractNum w:abstractNumId="46">
    <w:multiLevelType w:val="hybridMultilevel"/>
    <w:lvl w:ilvl="0">
      <w:start w:val="2"/>
      <w:numFmt w:val="decimal"/>
      <w:lvlText w:val="(%1)"/>
      <w:lvlJc w:val="left"/>
      <w:pPr>
        <w:ind w:left="1330" w:hanging="275"/>
        <w:jc w:val="righ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2057" w:hanging="275"/>
      </w:pPr>
      <w:rPr>
        <w:rFonts w:hint="default"/>
        <w:lang w:val="en-US" w:eastAsia="en-US" w:bidi="ar-SA"/>
      </w:rPr>
    </w:lvl>
    <w:lvl w:ilvl="2">
      <w:start w:val="0"/>
      <w:numFmt w:val="bullet"/>
      <w:lvlText w:val="•"/>
      <w:lvlJc w:val="left"/>
      <w:pPr>
        <w:ind w:left="2774" w:hanging="275"/>
      </w:pPr>
      <w:rPr>
        <w:rFonts w:hint="default"/>
        <w:lang w:val="en-US" w:eastAsia="en-US" w:bidi="ar-SA"/>
      </w:rPr>
    </w:lvl>
    <w:lvl w:ilvl="3">
      <w:start w:val="0"/>
      <w:numFmt w:val="bullet"/>
      <w:lvlText w:val="•"/>
      <w:lvlJc w:val="left"/>
      <w:pPr>
        <w:ind w:left="3491" w:hanging="275"/>
      </w:pPr>
      <w:rPr>
        <w:rFonts w:hint="default"/>
        <w:lang w:val="en-US" w:eastAsia="en-US" w:bidi="ar-SA"/>
      </w:rPr>
    </w:lvl>
    <w:lvl w:ilvl="4">
      <w:start w:val="0"/>
      <w:numFmt w:val="bullet"/>
      <w:lvlText w:val="•"/>
      <w:lvlJc w:val="left"/>
      <w:pPr>
        <w:ind w:left="4209" w:hanging="275"/>
      </w:pPr>
      <w:rPr>
        <w:rFonts w:hint="default"/>
        <w:lang w:val="en-US" w:eastAsia="en-US" w:bidi="ar-SA"/>
      </w:rPr>
    </w:lvl>
    <w:lvl w:ilvl="5">
      <w:start w:val="0"/>
      <w:numFmt w:val="bullet"/>
      <w:lvlText w:val="•"/>
      <w:lvlJc w:val="left"/>
      <w:pPr>
        <w:ind w:left="4926" w:hanging="275"/>
      </w:pPr>
      <w:rPr>
        <w:rFonts w:hint="default"/>
        <w:lang w:val="en-US" w:eastAsia="en-US" w:bidi="ar-SA"/>
      </w:rPr>
    </w:lvl>
    <w:lvl w:ilvl="6">
      <w:start w:val="0"/>
      <w:numFmt w:val="bullet"/>
      <w:lvlText w:val="•"/>
      <w:lvlJc w:val="left"/>
      <w:pPr>
        <w:ind w:left="5643" w:hanging="275"/>
      </w:pPr>
      <w:rPr>
        <w:rFonts w:hint="default"/>
        <w:lang w:val="en-US" w:eastAsia="en-US" w:bidi="ar-SA"/>
      </w:rPr>
    </w:lvl>
    <w:lvl w:ilvl="7">
      <w:start w:val="0"/>
      <w:numFmt w:val="bullet"/>
      <w:lvlText w:val="•"/>
      <w:lvlJc w:val="left"/>
      <w:pPr>
        <w:ind w:left="6361" w:hanging="275"/>
      </w:pPr>
      <w:rPr>
        <w:rFonts w:hint="default"/>
        <w:lang w:val="en-US" w:eastAsia="en-US" w:bidi="ar-SA"/>
      </w:rPr>
    </w:lvl>
    <w:lvl w:ilvl="8">
      <w:start w:val="0"/>
      <w:numFmt w:val="bullet"/>
      <w:lvlText w:val="•"/>
      <w:lvlJc w:val="left"/>
      <w:pPr>
        <w:ind w:left="7078" w:hanging="275"/>
      </w:pPr>
      <w:rPr>
        <w:rFonts w:hint="default"/>
        <w:lang w:val="en-US" w:eastAsia="en-US" w:bidi="ar-SA"/>
      </w:rPr>
    </w:lvl>
  </w:abstractNum>
  <w:abstractNum w:abstractNumId="45">
    <w:multiLevelType w:val="hybridMultilevel"/>
    <w:lvl w:ilvl="0">
      <w:start w:val="2"/>
      <w:numFmt w:val="decimal"/>
      <w:lvlText w:val="(%1)"/>
      <w:lvlJc w:val="left"/>
      <w:pPr>
        <w:ind w:left="1330" w:hanging="265"/>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2057" w:hanging="265"/>
      </w:pPr>
      <w:rPr>
        <w:rFonts w:hint="default"/>
        <w:lang w:val="en-US" w:eastAsia="en-US" w:bidi="ar-SA"/>
      </w:rPr>
    </w:lvl>
    <w:lvl w:ilvl="2">
      <w:start w:val="0"/>
      <w:numFmt w:val="bullet"/>
      <w:lvlText w:val="•"/>
      <w:lvlJc w:val="left"/>
      <w:pPr>
        <w:ind w:left="2774" w:hanging="265"/>
      </w:pPr>
      <w:rPr>
        <w:rFonts w:hint="default"/>
        <w:lang w:val="en-US" w:eastAsia="en-US" w:bidi="ar-SA"/>
      </w:rPr>
    </w:lvl>
    <w:lvl w:ilvl="3">
      <w:start w:val="0"/>
      <w:numFmt w:val="bullet"/>
      <w:lvlText w:val="•"/>
      <w:lvlJc w:val="left"/>
      <w:pPr>
        <w:ind w:left="3491" w:hanging="265"/>
      </w:pPr>
      <w:rPr>
        <w:rFonts w:hint="default"/>
        <w:lang w:val="en-US" w:eastAsia="en-US" w:bidi="ar-SA"/>
      </w:rPr>
    </w:lvl>
    <w:lvl w:ilvl="4">
      <w:start w:val="0"/>
      <w:numFmt w:val="bullet"/>
      <w:lvlText w:val="•"/>
      <w:lvlJc w:val="left"/>
      <w:pPr>
        <w:ind w:left="4209" w:hanging="265"/>
      </w:pPr>
      <w:rPr>
        <w:rFonts w:hint="default"/>
        <w:lang w:val="en-US" w:eastAsia="en-US" w:bidi="ar-SA"/>
      </w:rPr>
    </w:lvl>
    <w:lvl w:ilvl="5">
      <w:start w:val="0"/>
      <w:numFmt w:val="bullet"/>
      <w:lvlText w:val="•"/>
      <w:lvlJc w:val="left"/>
      <w:pPr>
        <w:ind w:left="4926" w:hanging="265"/>
      </w:pPr>
      <w:rPr>
        <w:rFonts w:hint="default"/>
        <w:lang w:val="en-US" w:eastAsia="en-US" w:bidi="ar-SA"/>
      </w:rPr>
    </w:lvl>
    <w:lvl w:ilvl="6">
      <w:start w:val="0"/>
      <w:numFmt w:val="bullet"/>
      <w:lvlText w:val="•"/>
      <w:lvlJc w:val="left"/>
      <w:pPr>
        <w:ind w:left="5643" w:hanging="265"/>
      </w:pPr>
      <w:rPr>
        <w:rFonts w:hint="default"/>
        <w:lang w:val="en-US" w:eastAsia="en-US" w:bidi="ar-SA"/>
      </w:rPr>
    </w:lvl>
    <w:lvl w:ilvl="7">
      <w:start w:val="0"/>
      <w:numFmt w:val="bullet"/>
      <w:lvlText w:val="•"/>
      <w:lvlJc w:val="left"/>
      <w:pPr>
        <w:ind w:left="6361" w:hanging="265"/>
      </w:pPr>
      <w:rPr>
        <w:rFonts w:hint="default"/>
        <w:lang w:val="en-US" w:eastAsia="en-US" w:bidi="ar-SA"/>
      </w:rPr>
    </w:lvl>
    <w:lvl w:ilvl="8">
      <w:start w:val="0"/>
      <w:numFmt w:val="bullet"/>
      <w:lvlText w:val="•"/>
      <w:lvlJc w:val="left"/>
      <w:pPr>
        <w:ind w:left="7078" w:hanging="265"/>
      </w:pPr>
      <w:rPr>
        <w:rFonts w:hint="default"/>
        <w:lang w:val="en-US" w:eastAsia="en-US" w:bidi="ar-SA"/>
      </w:rPr>
    </w:lvl>
  </w:abstractNum>
  <w:abstractNum w:abstractNumId="44">
    <w:multiLevelType w:val="hybridMultilevel"/>
    <w:lvl w:ilvl="0">
      <w:start w:val="6"/>
      <w:numFmt w:val="lowerLetter"/>
      <w:lvlText w:val="(%1)"/>
      <w:lvlJc w:val="left"/>
      <w:pPr>
        <w:ind w:left="1810" w:hanging="264"/>
        <w:jc w:val="left"/>
      </w:pPr>
      <w:rPr>
        <w:rFonts w:hint="default" w:ascii="Times New Roman" w:hAnsi="Times New Roman" w:eastAsia="Times New Roman" w:cs="Times New Roman"/>
        <w:color w:val="231F20"/>
        <w:spacing w:val="-23"/>
        <w:w w:val="100"/>
        <w:sz w:val="20"/>
        <w:szCs w:val="20"/>
        <w:lang w:val="en-US" w:eastAsia="en-US" w:bidi="ar-SA"/>
      </w:rPr>
    </w:lvl>
    <w:lvl w:ilvl="1">
      <w:start w:val="0"/>
      <w:numFmt w:val="bullet"/>
      <w:lvlText w:val="•"/>
      <w:lvlJc w:val="left"/>
      <w:pPr>
        <w:ind w:left="2489" w:hanging="264"/>
      </w:pPr>
      <w:rPr>
        <w:rFonts w:hint="default"/>
        <w:lang w:val="en-US" w:eastAsia="en-US" w:bidi="ar-SA"/>
      </w:rPr>
    </w:lvl>
    <w:lvl w:ilvl="2">
      <w:start w:val="0"/>
      <w:numFmt w:val="bullet"/>
      <w:lvlText w:val="•"/>
      <w:lvlJc w:val="left"/>
      <w:pPr>
        <w:ind w:left="3158" w:hanging="264"/>
      </w:pPr>
      <w:rPr>
        <w:rFonts w:hint="default"/>
        <w:lang w:val="en-US" w:eastAsia="en-US" w:bidi="ar-SA"/>
      </w:rPr>
    </w:lvl>
    <w:lvl w:ilvl="3">
      <w:start w:val="0"/>
      <w:numFmt w:val="bullet"/>
      <w:lvlText w:val="•"/>
      <w:lvlJc w:val="left"/>
      <w:pPr>
        <w:ind w:left="3827" w:hanging="264"/>
      </w:pPr>
      <w:rPr>
        <w:rFonts w:hint="default"/>
        <w:lang w:val="en-US" w:eastAsia="en-US" w:bidi="ar-SA"/>
      </w:rPr>
    </w:lvl>
    <w:lvl w:ilvl="4">
      <w:start w:val="0"/>
      <w:numFmt w:val="bullet"/>
      <w:lvlText w:val="•"/>
      <w:lvlJc w:val="left"/>
      <w:pPr>
        <w:ind w:left="4497" w:hanging="264"/>
      </w:pPr>
      <w:rPr>
        <w:rFonts w:hint="default"/>
        <w:lang w:val="en-US" w:eastAsia="en-US" w:bidi="ar-SA"/>
      </w:rPr>
    </w:lvl>
    <w:lvl w:ilvl="5">
      <w:start w:val="0"/>
      <w:numFmt w:val="bullet"/>
      <w:lvlText w:val="•"/>
      <w:lvlJc w:val="left"/>
      <w:pPr>
        <w:ind w:left="5166" w:hanging="264"/>
      </w:pPr>
      <w:rPr>
        <w:rFonts w:hint="default"/>
        <w:lang w:val="en-US" w:eastAsia="en-US" w:bidi="ar-SA"/>
      </w:rPr>
    </w:lvl>
    <w:lvl w:ilvl="6">
      <w:start w:val="0"/>
      <w:numFmt w:val="bullet"/>
      <w:lvlText w:val="•"/>
      <w:lvlJc w:val="left"/>
      <w:pPr>
        <w:ind w:left="5835" w:hanging="264"/>
      </w:pPr>
      <w:rPr>
        <w:rFonts w:hint="default"/>
        <w:lang w:val="en-US" w:eastAsia="en-US" w:bidi="ar-SA"/>
      </w:rPr>
    </w:lvl>
    <w:lvl w:ilvl="7">
      <w:start w:val="0"/>
      <w:numFmt w:val="bullet"/>
      <w:lvlText w:val="•"/>
      <w:lvlJc w:val="left"/>
      <w:pPr>
        <w:ind w:left="6505" w:hanging="264"/>
      </w:pPr>
      <w:rPr>
        <w:rFonts w:hint="default"/>
        <w:lang w:val="en-US" w:eastAsia="en-US" w:bidi="ar-SA"/>
      </w:rPr>
    </w:lvl>
    <w:lvl w:ilvl="8">
      <w:start w:val="0"/>
      <w:numFmt w:val="bullet"/>
      <w:lvlText w:val="•"/>
      <w:lvlJc w:val="left"/>
      <w:pPr>
        <w:ind w:left="7174" w:hanging="264"/>
      </w:pPr>
      <w:rPr>
        <w:rFonts w:hint="default"/>
        <w:lang w:val="en-US" w:eastAsia="en-US" w:bidi="ar-SA"/>
      </w:rPr>
    </w:lvl>
  </w:abstractNum>
  <w:abstractNum w:abstractNumId="42">
    <w:multiLevelType w:val="hybridMultilevel"/>
    <w:lvl w:ilvl="0">
      <w:start w:val="2"/>
      <w:numFmt w:val="decimal"/>
      <w:lvlText w:val="(%1)"/>
      <w:lvlJc w:val="left"/>
      <w:pPr>
        <w:ind w:left="130" w:hanging="310"/>
        <w:jc w:val="right"/>
      </w:pPr>
      <w:rPr>
        <w:rFonts w:hint="default" w:ascii="Times New Roman" w:hAnsi="Times New Roman" w:eastAsia="Times New Roman" w:cs="Times New Roman"/>
        <w:color w:val="231F20"/>
        <w:spacing w:val="-25"/>
        <w:w w:val="100"/>
        <w:sz w:val="20"/>
        <w:szCs w:val="20"/>
        <w:lang w:val="en-US" w:eastAsia="en-US" w:bidi="ar-SA"/>
      </w:rPr>
    </w:lvl>
    <w:lvl w:ilvl="1">
      <w:start w:val="1"/>
      <w:numFmt w:val="lowerLetter"/>
      <w:lvlText w:val="(%2)"/>
      <w:lvlJc w:val="left"/>
      <w:pPr>
        <w:ind w:left="1373" w:hanging="284"/>
        <w:jc w:val="right"/>
      </w:pPr>
      <w:rPr>
        <w:rFonts w:hint="default" w:ascii="Times New Roman" w:hAnsi="Times New Roman" w:eastAsia="Times New Roman" w:cs="Times New Roman"/>
        <w:color w:val="231F20"/>
        <w:spacing w:val="-4"/>
        <w:w w:val="100"/>
        <w:sz w:val="20"/>
        <w:szCs w:val="20"/>
        <w:lang w:val="en-US" w:eastAsia="en-US" w:bidi="ar-SA"/>
      </w:rPr>
    </w:lvl>
    <w:lvl w:ilvl="2">
      <w:start w:val="0"/>
      <w:numFmt w:val="bullet"/>
      <w:lvlText w:val="•"/>
      <w:lvlJc w:val="left"/>
      <w:pPr>
        <w:ind w:left="2188" w:hanging="284"/>
      </w:pPr>
      <w:rPr>
        <w:rFonts w:hint="default"/>
        <w:lang w:val="en-US" w:eastAsia="en-US" w:bidi="ar-SA"/>
      </w:rPr>
    </w:lvl>
    <w:lvl w:ilvl="3">
      <w:start w:val="0"/>
      <w:numFmt w:val="bullet"/>
      <w:lvlText w:val="•"/>
      <w:lvlJc w:val="left"/>
      <w:pPr>
        <w:ind w:left="2997" w:hanging="284"/>
      </w:pPr>
      <w:rPr>
        <w:rFonts w:hint="default"/>
        <w:lang w:val="en-US" w:eastAsia="en-US" w:bidi="ar-SA"/>
      </w:rPr>
    </w:lvl>
    <w:lvl w:ilvl="4">
      <w:start w:val="0"/>
      <w:numFmt w:val="bullet"/>
      <w:lvlText w:val="•"/>
      <w:lvlJc w:val="left"/>
      <w:pPr>
        <w:ind w:left="3806" w:hanging="284"/>
      </w:pPr>
      <w:rPr>
        <w:rFonts w:hint="default"/>
        <w:lang w:val="en-US" w:eastAsia="en-US" w:bidi="ar-SA"/>
      </w:rPr>
    </w:lvl>
    <w:lvl w:ilvl="5">
      <w:start w:val="0"/>
      <w:numFmt w:val="bullet"/>
      <w:lvlText w:val="•"/>
      <w:lvlJc w:val="left"/>
      <w:pPr>
        <w:ind w:left="4615" w:hanging="284"/>
      </w:pPr>
      <w:rPr>
        <w:rFonts w:hint="default"/>
        <w:lang w:val="en-US" w:eastAsia="en-US" w:bidi="ar-SA"/>
      </w:rPr>
    </w:lvl>
    <w:lvl w:ilvl="6">
      <w:start w:val="0"/>
      <w:numFmt w:val="bullet"/>
      <w:lvlText w:val="•"/>
      <w:lvlJc w:val="left"/>
      <w:pPr>
        <w:ind w:left="5424" w:hanging="284"/>
      </w:pPr>
      <w:rPr>
        <w:rFonts w:hint="default"/>
        <w:lang w:val="en-US" w:eastAsia="en-US" w:bidi="ar-SA"/>
      </w:rPr>
    </w:lvl>
    <w:lvl w:ilvl="7">
      <w:start w:val="0"/>
      <w:numFmt w:val="bullet"/>
      <w:lvlText w:val="•"/>
      <w:lvlJc w:val="left"/>
      <w:pPr>
        <w:ind w:left="6233" w:hanging="284"/>
      </w:pPr>
      <w:rPr>
        <w:rFonts w:hint="default"/>
        <w:lang w:val="en-US" w:eastAsia="en-US" w:bidi="ar-SA"/>
      </w:rPr>
    </w:lvl>
    <w:lvl w:ilvl="8">
      <w:start w:val="0"/>
      <w:numFmt w:val="bullet"/>
      <w:lvlText w:val="•"/>
      <w:lvlJc w:val="left"/>
      <w:pPr>
        <w:ind w:left="7042" w:hanging="284"/>
      </w:pPr>
      <w:rPr>
        <w:rFonts w:hint="default"/>
        <w:lang w:val="en-US" w:eastAsia="en-US" w:bidi="ar-SA"/>
      </w:rPr>
    </w:lvl>
  </w:abstractNum>
  <w:abstractNum w:abstractNumId="41">
    <w:multiLevelType w:val="hybridMultilevel"/>
    <w:lvl w:ilvl="0">
      <w:start w:val="2"/>
      <w:numFmt w:val="decimal"/>
      <w:lvlText w:val="(%1)"/>
      <w:lvlJc w:val="left"/>
      <w:pPr>
        <w:ind w:left="130" w:hanging="294"/>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992" w:hanging="294"/>
      </w:pPr>
      <w:rPr>
        <w:rFonts w:hint="default"/>
        <w:lang w:val="en-US" w:eastAsia="en-US" w:bidi="ar-SA"/>
      </w:rPr>
    </w:lvl>
    <w:lvl w:ilvl="2">
      <w:start w:val="0"/>
      <w:numFmt w:val="bullet"/>
      <w:lvlText w:val="•"/>
      <w:lvlJc w:val="left"/>
      <w:pPr>
        <w:ind w:left="1844" w:hanging="294"/>
      </w:pPr>
      <w:rPr>
        <w:rFonts w:hint="default"/>
        <w:lang w:val="en-US" w:eastAsia="en-US" w:bidi="ar-SA"/>
      </w:rPr>
    </w:lvl>
    <w:lvl w:ilvl="3">
      <w:start w:val="0"/>
      <w:numFmt w:val="bullet"/>
      <w:lvlText w:val="•"/>
      <w:lvlJc w:val="left"/>
      <w:pPr>
        <w:ind w:left="2696" w:hanging="294"/>
      </w:pPr>
      <w:rPr>
        <w:rFonts w:hint="default"/>
        <w:lang w:val="en-US" w:eastAsia="en-US" w:bidi="ar-SA"/>
      </w:rPr>
    </w:lvl>
    <w:lvl w:ilvl="4">
      <w:start w:val="0"/>
      <w:numFmt w:val="bullet"/>
      <w:lvlText w:val="•"/>
      <w:lvlJc w:val="left"/>
      <w:pPr>
        <w:ind w:left="3548" w:hanging="294"/>
      </w:pPr>
      <w:rPr>
        <w:rFonts w:hint="default"/>
        <w:lang w:val="en-US" w:eastAsia="en-US" w:bidi="ar-SA"/>
      </w:rPr>
    </w:lvl>
    <w:lvl w:ilvl="5">
      <w:start w:val="0"/>
      <w:numFmt w:val="bullet"/>
      <w:lvlText w:val="•"/>
      <w:lvlJc w:val="left"/>
      <w:pPr>
        <w:ind w:left="4400" w:hanging="294"/>
      </w:pPr>
      <w:rPr>
        <w:rFonts w:hint="default"/>
        <w:lang w:val="en-US" w:eastAsia="en-US" w:bidi="ar-SA"/>
      </w:rPr>
    </w:lvl>
    <w:lvl w:ilvl="6">
      <w:start w:val="0"/>
      <w:numFmt w:val="bullet"/>
      <w:lvlText w:val="•"/>
      <w:lvlJc w:val="left"/>
      <w:pPr>
        <w:ind w:left="5252" w:hanging="294"/>
      </w:pPr>
      <w:rPr>
        <w:rFonts w:hint="default"/>
        <w:lang w:val="en-US" w:eastAsia="en-US" w:bidi="ar-SA"/>
      </w:rPr>
    </w:lvl>
    <w:lvl w:ilvl="7">
      <w:start w:val="0"/>
      <w:numFmt w:val="bullet"/>
      <w:lvlText w:val="•"/>
      <w:lvlJc w:val="left"/>
      <w:pPr>
        <w:ind w:left="6104" w:hanging="294"/>
      </w:pPr>
      <w:rPr>
        <w:rFonts w:hint="default"/>
        <w:lang w:val="en-US" w:eastAsia="en-US" w:bidi="ar-SA"/>
      </w:rPr>
    </w:lvl>
    <w:lvl w:ilvl="8">
      <w:start w:val="0"/>
      <w:numFmt w:val="bullet"/>
      <w:lvlText w:val="•"/>
      <w:lvlJc w:val="left"/>
      <w:pPr>
        <w:ind w:left="6956" w:hanging="294"/>
      </w:pPr>
      <w:rPr>
        <w:rFonts w:hint="default"/>
        <w:lang w:val="en-US" w:eastAsia="en-US" w:bidi="ar-SA"/>
      </w:rPr>
    </w:lvl>
  </w:abstractNum>
  <w:abstractNum w:abstractNumId="40">
    <w:multiLevelType w:val="hybridMultilevel"/>
    <w:lvl w:ilvl="0">
      <w:start w:val="2"/>
      <w:numFmt w:val="decimal"/>
      <w:lvlText w:val="(%1)"/>
      <w:lvlJc w:val="left"/>
      <w:pPr>
        <w:ind w:left="130" w:hanging="288"/>
        <w:jc w:val="left"/>
      </w:pPr>
      <w:rPr>
        <w:rFonts w:hint="default" w:ascii="Times New Roman" w:hAnsi="Times New Roman" w:eastAsia="Times New Roman" w:cs="Times New Roman"/>
        <w:color w:val="231F20"/>
        <w:spacing w:val="-4"/>
        <w:w w:val="100"/>
        <w:sz w:val="20"/>
        <w:szCs w:val="20"/>
        <w:lang w:val="en-US" w:eastAsia="en-US" w:bidi="ar-SA"/>
      </w:rPr>
    </w:lvl>
    <w:lvl w:ilvl="1">
      <w:start w:val="1"/>
      <w:numFmt w:val="lowerLetter"/>
      <w:lvlText w:val="(%2)"/>
      <w:lvlJc w:val="left"/>
      <w:pPr>
        <w:ind w:left="610" w:hanging="296"/>
        <w:jc w:val="left"/>
      </w:pPr>
      <w:rPr>
        <w:rFonts w:hint="default" w:ascii="Times New Roman" w:hAnsi="Times New Roman" w:eastAsia="Times New Roman" w:cs="Times New Roman"/>
        <w:color w:val="231F20"/>
        <w:spacing w:val="-4"/>
        <w:w w:val="100"/>
        <w:sz w:val="20"/>
        <w:szCs w:val="20"/>
        <w:lang w:val="en-US" w:eastAsia="en-US" w:bidi="ar-SA"/>
      </w:rPr>
    </w:lvl>
    <w:lvl w:ilvl="2">
      <w:start w:val="0"/>
      <w:numFmt w:val="bullet"/>
      <w:lvlText w:val="•"/>
      <w:lvlJc w:val="left"/>
      <w:pPr>
        <w:ind w:left="1513" w:hanging="296"/>
      </w:pPr>
      <w:rPr>
        <w:rFonts w:hint="default"/>
        <w:lang w:val="en-US" w:eastAsia="en-US" w:bidi="ar-SA"/>
      </w:rPr>
    </w:lvl>
    <w:lvl w:ilvl="3">
      <w:start w:val="0"/>
      <w:numFmt w:val="bullet"/>
      <w:lvlText w:val="•"/>
      <w:lvlJc w:val="left"/>
      <w:pPr>
        <w:ind w:left="2406" w:hanging="296"/>
      </w:pPr>
      <w:rPr>
        <w:rFonts w:hint="default"/>
        <w:lang w:val="en-US" w:eastAsia="en-US" w:bidi="ar-SA"/>
      </w:rPr>
    </w:lvl>
    <w:lvl w:ilvl="4">
      <w:start w:val="0"/>
      <w:numFmt w:val="bullet"/>
      <w:lvlText w:val="•"/>
      <w:lvlJc w:val="left"/>
      <w:pPr>
        <w:ind w:left="3300" w:hanging="296"/>
      </w:pPr>
      <w:rPr>
        <w:rFonts w:hint="default"/>
        <w:lang w:val="en-US" w:eastAsia="en-US" w:bidi="ar-SA"/>
      </w:rPr>
    </w:lvl>
    <w:lvl w:ilvl="5">
      <w:start w:val="0"/>
      <w:numFmt w:val="bullet"/>
      <w:lvlText w:val="•"/>
      <w:lvlJc w:val="left"/>
      <w:pPr>
        <w:ind w:left="4193" w:hanging="296"/>
      </w:pPr>
      <w:rPr>
        <w:rFonts w:hint="default"/>
        <w:lang w:val="en-US" w:eastAsia="en-US" w:bidi="ar-SA"/>
      </w:rPr>
    </w:lvl>
    <w:lvl w:ilvl="6">
      <w:start w:val="0"/>
      <w:numFmt w:val="bullet"/>
      <w:lvlText w:val="•"/>
      <w:lvlJc w:val="left"/>
      <w:pPr>
        <w:ind w:left="5086" w:hanging="296"/>
      </w:pPr>
      <w:rPr>
        <w:rFonts w:hint="default"/>
        <w:lang w:val="en-US" w:eastAsia="en-US" w:bidi="ar-SA"/>
      </w:rPr>
    </w:lvl>
    <w:lvl w:ilvl="7">
      <w:start w:val="0"/>
      <w:numFmt w:val="bullet"/>
      <w:lvlText w:val="•"/>
      <w:lvlJc w:val="left"/>
      <w:pPr>
        <w:ind w:left="5980" w:hanging="296"/>
      </w:pPr>
      <w:rPr>
        <w:rFonts w:hint="default"/>
        <w:lang w:val="en-US" w:eastAsia="en-US" w:bidi="ar-SA"/>
      </w:rPr>
    </w:lvl>
    <w:lvl w:ilvl="8">
      <w:start w:val="0"/>
      <w:numFmt w:val="bullet"/>
      <w:lvlText w:val="•"/>
      <w:lvlJc w:val="left"/>
      <w:pPr>
        <w:ind w:left="6873" w:hanging="296"/>
      </w:pPr>
      <w:rPr>
        <w:rFonts w:hint="default"/>
        <w:lang w:val="en-US" w:eastAsia="en-US" w:bidi="ar-SA"/>
      </w:rPr>
    </w:lvl>
  </w:abstractNum>
  <w:abstractNum w:abstractNumId="39">
    <w:multiLevelType w:val="hybridMultilevel"/>
    <w:lvl w:ilvl="0">
      <w:start w:val="2"/>
      <w:numFmt w:val="lowerLetter"/>
      <w:lvlText w:val="(%1)"/>
      <w:lvlJc w:val="left"/>
      <w:pPr>
        <w:ind w:left="2579" w:hanging="290"/>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3173" w:hanging="290"/>
      </w:pPr>
      <w:rPr>
        <w:rFonts w:hint="default"/>
        <w:lang w:val="en-US" w:eastAsia="en-US" w:bidi="ar-SA"/>
      </w:rPr>
    </w:lvl>
    <w:lvl w:ilvl="2">
      <w:start w:val="0"/>
      <w:numFmt w:val="bullet"/>
      <w:lvlText w:val="•"/>
      <w:lvlJc w:val="left"/>
      <w:pPr>
        <w:ind w:left="3767" w:hanging="290"/>
      </w:pPr>
      <w:rPr>
        <w:rFonts w:hint="default"/>
        <w:lang w:val="en-US" w:eastAsia="en-US" w:bidi="ar-SA"/>
      </w:rPr>
    </w:lvl>
    <w:lvl w:ilvl="3">
      <w:start w:val="0"/>
      <w:numFmt w:val="bullet"/>
      <w:lvlText w:val="•"/>
      <w:lvlJc w:val="left"/>
      <w:pPr>
        <w:ind w:left="4361" w:hanging="290"/>
      </w:pPr>
      <w:rPr>
        <w:rFonts w:hint="default"/>
        <w:lang w:val="en-US" w:eastAsia="en-US" w:bidi="ar-SA"/>
      </w:rPr>
    </w:lvl>
    <w:lvl w:ilvl="4">
      <w:start w:val="0"/>
      <w:numFmt w:val="bullet"/>
      <w:lvlText w:val="•"/>
      <w:lvlJc w:val="left"/>
      <w:pPr>
        <w:ind w:left="4955" w:hanging="290"/>
      </w:pPr>
      <w:rPr>
        <w:rFonts w:hint="default"/>
        <w:lang w:val="en-US" w:eastAsia="en-US" w:bidi="ar-SA"/>
      </w:rPr>
    </w:lvl>
    <w:lvl w:ilvl="5">
      <w:start w:val="0"/>
      <w:numFmt w:val="bullet"/>
      <w:lvlText w:val="•"/>
      <w:lvlJc w:val="left"/>
      <w:pPr>
        <w:ind w:left="5549" w:hanging="290"/>
      </w:pPr>
      <w:rPr>
        <w:rFonts w:hint="default"/>
        <w:lang w:val="en-US" w:eastAsia="en-US" w:bidi="ar-SA"/>
      </w:rPr>
    </w:lvl>
    <w:lvl w:ilvl="6">
      <w:start w:val="0"/>
      <w:numFmt w:val="bullet"/>
      <w:lvlText w:val="•"/>
      <w:lvlJc w:val="left"/>
      <w:pPr>
        <w:ind w:left="6143" w:hanging="290"/>
      </w:pPr>
      <w:rPr>
        <w:rFonts w:hint="default"/>
        <w:lang w:val="en-US" w:eastAsia="en-US" w:bidi="ar-SA"/>
      </w:rPr>
    </w:lvl>
    <w:lvl w:ilvl="7">
      <w:start w:val="0"/>
      <w:numFmt w:val="bullet"/>
      <w:lvlText w:val="•"/>
      <w:lvlJc w:val="left"/>
      <w:pPr>
        <w:ind w:left="6736" w:hanging="290"/>
      </w:pPr>
      <w:rPr>
        <w:rFonts w:hint="default"/>
        <w:lang w:val="en-US" w:eastAsia="en-US" w:bidi="ar-SA"/>
      </w:rPr>
    </w:lvl>
    <w:lvl w:ilvl="8">
      <w:start w:val="0"/>
      <w:numFmt w:val="bullet"/>
      <w:lvlText w:val="•"/>
      <w:lvlJc w:val="left"/>
      <w:pPr>
        <w:ind w:left="7330" w:hanging="290"/>
      </w:pPr>
      <w:rPr>
        <w:rFonts w:hint="default"/>
        <w:lang w:val="en-US" w:eastAsia="en-US" w:bidi="ar-SA"/>
      </w:rPr>
    </w:lvl>
  </w:abstractNum>
  <w:abstractNum w:abstractNumId="38">
    <w:multiLevelType w:val="hybridMultilevel"/>
    <w:lvl w:ilvl="0">
      <w:start w:val="3"/>
      <w:numFmt w:val="decimal"/>
      <w:lvlText w:val="(%1)"/>
      <w:lvlJc w:val="left"/>
      <w:pPr>
        <w:ind w:left="1330" w:hanging="289"/>
        <w:jc w:val="left"/>
      </w:pPr>
      <w:rPr>
        <w:rFonts w:hint="default" w:ascii="Times New Roman" w:hAnsi="Times New Roman" w:eastAsia="Times New Roman" w:cs="Times New Roman"/>
        <w:color w:val="231F20"/>
        <w:spacing w:val="-4"/>
        <w:w w:val="100"/>
        <w:sz w:val="20"/>
        <w:szCs w:val="20"/>
        <w:lang w:val="en-US" w:eastAsia="en-US" w:bidi="ar-SA"/>
      </w:rPr>
    </w:lvl>
    <w:lvl w:ilvl="1">
      <w:start w:val="1"/>
      <w:numFmt w:val="lowerRoman"/>
      <w:lvlText w:val="(%2)"/>
      <w:lvlJc w:val="left"/>
      <w:pPr>
        <w:ind w:left="1810" w:hanging="289"/>
        <w:jc w:val="left"/>
      </w:pPr>
      <w:rPr>
        <w:rFonts w:hint="default" w:ascii="Times New Roman" w:hAnsi="Times New Roman" w:eastAsia="Times New Roman" w:cs="Times New Roman"/>
        <w:color w:val="231F20"/>
        <w:spacing w:val="-13"/>
        <w:w w:val="100"/>
        <w:sz w:val="20"/>
        <w:szCs w:val="20"/>
        <w:lang w:val="en-US" w:eastAsia="en-US" w:bidi="ar-SA"/>
      </w:rPr>
    </w:lvl>
    <w:lvl w:ilvl="2">
      <w:start w:val="0"/>
      <w:numFmt w:val="bullet"/>
      <w:lvlText w:val="•"/>
      <w:lvlJc w:val="left"/>
      <w:pPr>
        <w:ind w:left="2564" w:hanging="289"/>
      </w:pPr>
      <w:rPr>
        <w:rFonts w:hint="default"/>
        <w:lang w:val="en-US" w:eastAsia="en-US" w:bidi="ar-SA"/>
      </w:rPr>
    </w:lvl>
    <w:lvl w:ilvl="3">
      <w:start w:val="0"/>
      <w:numFmt w:val="bullet"/>
      <w:lvlText w:val="•"/>
      <w:lvlJc w:val="left"/>
      <w:pPr>
        <w:ind w:left="3308" w:hanging="289"/>
      </w:pPr>
      <w:rPr>
        <w:rFonts w:hint="default"/>
        <w:lang w:val="en-US" w:eastAsia="en-US" w:bidi="ar-SA"/>
      </w:rPr>
    </w:lvl>
    <w:lvl w:ilvl="4">
      <w:start w:val="0"/>
      <w:numFmt w:val="bullet"/>
      <w:lvlText w:val="•"/>
      <w:lvlJc w:val="left"/>
      <w:pPr>
        <w:ind w:left="4052" w:hanging="289"/>
      </w:pPr>
      <w:rPr>
        <w:rFonts w:hint="default"/>
        <w:lang w:val="en-US" w:eastAsia="en-US" w:bidi="ar-SA"/>
      </w:rPr>
    </w:lvl>
    <w:lvl w:ilvl="5">
      <w:start w:val="0"/>
      <w:numFmt w:val="bullet"/>
      <w:lvlText w:val="•"/>
      <w:lvlJc w:val="left"/>
      <w:pPr>
        <w:ind w:left="4797" w:hanging="289"/>
      </w:pPr>
      <w:rPr>
        <w:rFonts w:hint="default"/>
        <w:lang w:val="en-US" w:eastAsia="en-US" w:bidi="ar-SA"/>
      </w:rPr>
    </w:lvl>
    <w:lvl w:ilvl="6">
      <w:start w:val="0"/>
      <w:numFmt w:val="bullet"/>
      <w:lvlText w:val="•"/>
      <w:lvlJc w:val="left"/>
      <w:pPr>
        <w:ind w:left="5541" w:hanging="289"/>
      </w:pPr>
      <w:rPr>
        <w:rFonts w:hint="default"/>
        <w:lang w:val="en-US" w:eastAsia="en-US" w:bidi="ar-SA"/>
      </w:rPr>
    </w:lvl>
    <w:lvl w:ilvl="7">
      <w:start w:val="0"/>
      <w:numFmt w:val="bullet"/>
      <w:lvlText w:val="•"/>
      <w:lvlJc w:val="left"/>
      <w:pPr>
        <w:ind w:left="6285" w:hanging="289"/>
      </w:pPr>
      <w:rPr>
        <w:rFonts w:hint="default"/>
        <w:lang w:val="en-US" w:eastAsia="en-US" w:bidi="ar-SA"/>
      </w:rPr>
    </w:lvl>
    <w:lvl w:ilvl="8">
      <w:start w:val="0"/>
      <w:numFmt w:val="bullet"/>
      <w:lvlText w:val="•"/>
      <w:lvlJc w:val="left"/>
      <w:pPr>
        <w:ind w:left="7029" w:hanging="289"/>
      </w:pPr>
      <w:rPr>
        <w:rFonts w:hint="default"/>
        <w:lang w:val="en-US" w:eastAsia="en-US" w:bidi="ar-SA"/>
      </w:rPr>
    </w:lvl>
  </w:abstractNum>
  <w:abstractNum w:abstractNumId="37">
    <w:multiLevelType w:val="hybridMultilevel"/>
    <w:lvl w:ilvl="0">
      <w:start w:val="3"/>
      <w:numFmt w:val="lowerLetter"/>
      <w:lvlText w:val="(%1)"/>
      <w:lvlJc w:val="left"/>
      <w:pPr>
        <w:ind w:left="2607" w:hanging="318"/>
        <w:jc w:val="left"/>
      </w:pPr>
      <w:rPr>
        <w:rFonts w:hint="default" w:ascii="Times New Roman" w:hAnsi="Times New Roman" w:eastAsia="Times New Roman" w:cs="Times New Roman"/>
        <w:color w:val="231F20"/>
        <w:spacing w:val="-3"/>
        <w:w w:val="100"/>
        <w:sz w:val="20"/>
        <w:szCs w:val="20"/>
        <w:lang w:val="en-US" w:eastAsia="en-US" w:bidi="ar-SA"/>
      </w:rPr>
    </w:lvl>
    <w:lvl w:ilvl="1">
      <w:start w:val="0"/>
      <w:numFmt w:val="bullet"/>
      <w:lvlText w:val="•"/>
      <w:lvlJc w:val="left"/>
      <w:pPr>
        <w:ind w:left="3191" w:hanging="318"/>
      </w:pPr>
      <w:rPr>
        <w:rFonts w:hint="default"/>
        <w:lang w:val="en-US" w:eastAsia="en-US" w:bidi="ar-SA"/>
      </w:rPr>
    </w:lvl>
    <w:lvl w:ilvl="2">
      <w:start w:val="0"/>
      <w:numFmt w:val="bullet"/>
      <w:lvlText w:val="•"/>
      <w:lvlJc w:val="left"/>
      <w:pPr>
        <w:ind w:left="3783" w:hanging="318"/>
      </w:pPr>
      <w:rPr>
        <w:rFonts w:hint="default"/>
        <w:lang w:val="en-US" w:eastAsia="en-US" w:bidi="ar-SA"/>
      </w:rPr>
    </w:lvl>
    <w:lvl w:ilvl="3">
      <w:start w:val="0"/>
      <w:numFmt w:val="bullet"/>
      <w:lvlText w:val="•"/>
      <w:lvlJc w:val="left"/>
      <w:pPr>
        <w:ind w:left="4375" w:hanging="318"/>
      </w:pPr>
      <w:rPr>
        <w:rFonts w:hint="default"/>
        <w:lang w:val="en-US" w:eastAsia="en-US" w:bidi="ar-SA"/>
      </w:rPr>
    </w:lvl>
    <w:lvl w:ilvl="4">
      <w:start w:val="0"/>
      <w:numFmt w:val="bullet"/>
      <w:lvlText w:val="•"/>
      <w:lvlJc w:val="left"/>
      <w:pPr>
        <w:ind w:left="4967" w:hanging="318"/>
      </w:pPr>
      <w:rPr>
        <w:rFonts w:hint="default"/>
        <w:lang w:val="en-US" w:eastAsia="en-US" w:bidi="ar-SA"/>
      </w:rPr>
    </w:lvl>
    <w:lvl w:ilvl="5">
      <w:start w:val="0"/>
      <w:numFmt w:val="bullet"/>
      <w:lvlText w:val="•"/>
      <w:lvlJc w:val="left"/>
      <w:pPr>
        <w:ind w:left="5559" w:hanging="318"/>
      </w:pPr>
      <w:rPr>
        <w:rFonts w:hint="default"/>
        <w:lang w:val="en-US" w:eastAsia="en-US" w:bidi="ar-SA"/>
      </w:rPr>
    </w:lvl>
    <w:lvl w:ilvl="6">
      <w:start w:val="0"/>
      <w:numFmt w:val="bullet"/>
      <w:lvlText w:val="•"/>
      <w:lvlJc w:val="left"/>
      <w:pPr>
        <w:ind w:left="6151" w:hanging="318"/>
      </w:pPr>
      <w:rPr>
        <w:rFonts w:hint="default"/>
        <w:lang w:val="en-US" w:eastAsia="en-US" w:bidi="ar-SA"/>
      </w:rPr>
    </w:lvl>
    <w:lvl w:ilvl="7">
      <w:start w:val="0"/>
      <w:numFmt w:val="bullet"/>
      <w:lvlText w:val="•"/>
      <w:lvlJc w:val="left"/>
      <w:pPr>
        <w:ind w:left="6742" w:hanging="318"/>
      </w:pPr>
      <w:rPr>
        <w:rFonts w:hint="default"/>
        <w:lang w:val="en-US" w:eastAsia="en-US" w:bidi="ar-SA"/>
      </w:rPr>
    </w:lvl>
    <w:lvl w:ilvl="8">
      <w:start w:val="0"/>
      <w:numFmt w:val="bullet"/>
      <w:lvlText w:val="•"/>
      <w:lvlJc w:val="left"/>
      <w:pPr>
        <w:ind w:left="7334" w:hanging="318"/>
      </w:pPr>
      <w:rPr>
        <w:rFonts w:hint="default"/>
        <w:lang w:val="en-US" w:eastAsia="en-US" w:bidi="ar-SA"/>
      </w:rPr>
    </w:lvl>
  </w:abstractNum>
  <w:abstractNum w:abstractNumId="36">
    <w:multiLevelType w:val="hybridMultilevel"/>
    <w:lvl w:ilvl="0">
      <w:start w:val="2"/>
      <w:numFmt w:val="decimal"/>
      <w:lvlText w:val="(%1)"/>
      <w:lvlJc w:val="left"/>
      <w:pPr>
        <w:ind w:left="130" w:hanging="292"/>
        <w:jc w:val="right"/>
      </w:pPr>
      <w:rPr>
        <w:rFonts w:hint="default" w:ascii="Times New Roman" w:hAnsi="Times New Roman" w:eastAsia="Times New Roman" w:cs="Times New Roman"/>
        <w:color w:val="231F20"/>
        <w:spacing w:val="-4"/>
        <w:w w:val="100"/>
        <w:sz w:val="20"/>
        <w:szCs w:val="20"/>
        <w:lang w:val="en-US" w:eastAsia="en-US" w:bidi="ar-SA"/>
      </w:rPr>
    </w:lvl>
    <w:lvl w:ilvl="1">
      <w:start w:val="1"/>
      <w:numFmt w:val="lowerLetter"/>
      <w:lvlText w:val="(%2)"/>
      <w:lvlJc w:val="left"/>
      <w:pPr>
        <w:ind w:left="1371" w:hanging="282"/>
        <w:jc w:val="left"/>
      </w:pPr>
      <w:rPr>
        <w:rFonts w:hint="default" w:ascii="Times New Roman" w:hAnsi="Times New Roman" w:eastAsia="Times New Roman" w:cs="Times New Roman"/>
        <w:color w:val="231F20"/>
        <w:spacing w:val="-4"/>
        <w:w w:val="100"/>
        <w:sz w:val="20"/>
        <w:szCs w:val="20"/>
        <w:lang w:val="en-US" w:eastAsia="en-US" w:bidi="ar-SA"/>
      </w:rPr>
    </w:lvl>
    <w:lvl w:ilvl="2">
      <w:start w:val="0"/>
      <w:numFmt w:val="bullet"/>
      <w:lvlText w:val="•"/>
      <w:lvlJc w:val="left"/>
      <w:pPr>
        <w:ind w:left="2188" w:hanging="282"/>
      </w:pPr>
      <w:rPr>
        <w:rFonts w:hint="default"/>
        <w:lang w:val="en-US" w:eastAsia="en-US" w:bidi="ar-SA"/>
      </w:rPr>
    </w:lvl>
    <w:lvl w:ilvl="3">
      <w:start w:val="0"/>
      <w:numFmt w:val="bullet"/>
      <w:lvlText w:val="•"/>
      <w:lvlJc w:val="left"/>
      <w:pPr>
        <w:ind w:left="2997" w:hanging="282"/>
      </w:pPr>
      <w:rPr>
        <w:rFonts w:hint="default"/>
        <w:lang w:val="en-US" w:eastAsia="en-US" w:bidi="ar-SA"/>
      </w:rPr>
    </w:lvl>
    <w:lvl w:ilvl="4">
      <w:start w:val="0"/>
      <w:numFmt w:val="bullet"/>
      <w:lvlText w:val="•"/>
      <w:lvlJc w:val="left"/>
      <w:pPr>
        <w:ind w:left="3806" w:hanging="282"/>
      </w:pPr>
      <w:rPr>
        <w:rFonts w:hint="default"/>
        <w:lang w:val="en-US" w:eastAsia="en-US" w:bidi="ar-SA"/>
      </w:rPr>
    </w:lvl>
    <w:lvl w:ilvl="5">
      <w:start w:val="0"/>
      <w:numFmt w:val="bullet"/>
      <w:lvlText w:val="•"/>
      <w:lvlJc w:val="left"/>
      <w:pPr>
        <w:ind w:left="4615" w:hanging="282"/>
      </w:pPr>
      <w:rPr>
        <w:rFonts w:hint="default"/>
        <w:lang w:val="en-US" w:eastAsia="en-US" w:bidi="ar-SA"/>
      </w:rPr>
    </w:lvl>
    <w:lvl w:ilvl="6">
      <w:start w:val="0"/>
      <w:numFmt w:val="bullet"/>
      <w:lvlText w:val="•"/>
      <w:lvlJc w:val="left"/>
      <w:pPr>
        <w:ind w:left="5424" w:hanging="282"/>
      </w:pPr>
      <w:rPr>
        <w:rFonts w:hint="default"/>
        <w:lang w:val="en-US" w:eastAsia="en-US" w:bidi="ar-SA"/>
      </w:rPr>
    </w:lvl>
    <w:lvl w:ilvl="7">
      <w:start w:val="0"/>
      <w:numFmt w:val="bullet"/>
      <w:lvlText w:val="•"/>
      <w:lvlJc w:val="left"/>
      <w:pPr>
        <w:ind w:left="6233" w:hanging="282"/>
      </w:pPr>
      <w:rPr>
        <w:rFonts w:hint="default"/>
        <w:lang w:val="en-US" w:eastAsia="en-US" w:bidi="ar-SA"/>
      </w:rPr>
    </w:lvl>
    <w:lvl w:ilvl="8">
      <w:start w:val="0"/>
      <w:numFmt w:val="bullet"/>
      <w:lvlText w:val="•"/>
      <w:lvlJc w:val="left"/>
      <w:pPr>
        <w:ind w:left="7042" w:hanging="282"/>
      </w:pPr>
      <w:rPr>
        <w:rFonts w:hint="default"/>
        <w:lang w:val="en-US" w:eastAsia="en-US" w:bidi="ar-SA"/>
      </w:rPr>
    </w:lvl>
  </w:abstractNum>
  <w:abstractNum w:abstractNumId="35">
    <w:multiLevelType w:val="hybridMultilevel"/>
    <w:lvl w:ilvl="0">
      <w:start w:val="2"/>
      <w:numFmt w:val="decimal"/>
      <w:lvlText w:val="(%1)"/>
      <w:lvlJc w:val="left"/>
      <w:pPr>
        <w:ind w:left="130" w:hanging="322"/>
        <w:jc w:val="left"/>
      </w:pPr>
      <w:rPr>
        <w:rFonts w:hint="default" w:ascii="Times New Roman" w:hAnsi="Times New Roman" w:eastAsia="Times New Roman" w:cs="Times New Roman"/>
        <w:color w:val="231F20"/>
        <w:spacing w:val="-15"/>
        <w:w w:val="100"/>
        <w:sz w:val="20"/>
        <w:szCs w:val="20"/>
        <w:lang w:val="en-US" w:eastAsia="en-US" w:bidi="ar-SA"/>
      </w:rPr>
    </w:lvl>
    <w:lvl w:ilvl="1">
      <w:start w:val="0"/>
      <w:numFmt w:val="bullet"/>
      <w:lvlText w:val="•"/>
      <w:lvlJc w:val="left"/>
      <w:pPr>
        <w:ind w:left="992" w:hanging="322"/>
      </w:pPr>
      <w:rPr>
        <w:rFonts w:hint="default"/>
        <w:lang w:val="en-US" w:eastAsia="en-US" w:bidi="ar-SA"/>
      </w:rPr>
    </w:lvl>
    <w:lvl w:ilvl="2">
      <w:start w:val="0"/>
      <w:numFmt w:val="bullet"/>
      <w:lvlText w:val="•"/>
      <w:lvlJc w:val="left"/>
      <w:pPr>
        <w:ind w:left="1844" w:hanging="322"/>
      </w:pPr>
      <w:rPr>
        <w:rFonts w:hint="default"/>
        <w:lang w:val="en-US" w:eastAsia="en-US" w:bidi="ar-SA"/>
      </w:rPr>
    </w:lvl>
    <w:lvl w:ilvl="3">
      <w:start w:val="0"/>
      <w:numFmt w:val="bullet"/>
      <w:lvlText w:val="•"/>
      <w:lvlJc w:val="left"/>
      <w:pPr>
        <w:ind w:left="2696" w:hanging="322"/>
      </w:pPr>
      <w:rPr>
        <w:rFonts w:hint="default"/>
        <w:lang w:val="en-US" w:eastAsia="en-US" w:bidi="ar-SA"/>
      </w:rPr>
    </w:lvl>
    <w:lvl w:ilvl="4">
      <w:start w:val="0"/>
      <w:numFmt w:val="bullet"/>
      <w:lvlText w:val="•"/>
      <w:lvlJc w:val="left"/>
      <w:pPr>
        <w:ind w:left="3548" w:hanging="322"/>
      </w:pPr>
      <w:rPr>
        <w:rFonts w:hint="default"/>
        <w:lang w:val="en-US" w:eastAsia="en-US" w:bidi="ar-SA"/>
      </w:rPr>
    </w:lvl>
    <w:lvl w:ilvl="5">
      <w:start w:val="0"/>
      <w:numFmt w:val="bullet"/>
      <w:lvlText w:val="•"/>
      <w:lvlJc w:val="left"/>
      <w:pPr>
        <w:ind w:left="4400" w:hanging="322"/>
      </w:pPr>
      <w:rPr>
        <w:rFonts w:hint="default"/>
        <w:lang w:val="en-US" w:eastAsia="en-US" w:bidi="ar-SA"/>
      </w:rPr>
    </w:lvl>
    <w:lvl w:ilvl="6">
      <w:start w:val="0"/>
      <w:numFmt w:val="bullet"/>
      <w:lvlText w:val="•"/>
      <w:lvlJc w:val="left"/>
      <w:pPr>
        <w:ind w:left="5252" w:hanging="322"/>
      </w:pPr>
      <w:rPr>
        <w:rFonts w:hint="default"/>
        <w:lang w:val="en-US" w:eastAsia="en-US" w:bidi="ar-SA"/>
      </w:rPr>
    </w:lvl>
    <w:lvl w:ilvl="7">
      <w:start w:val="0"/>
      <w:numFmt w:val="bullet"/>
      <w:lvlText w:val="•"/>
      <w:lvlJc w:val="left"/>
      <w:pPr>
        <w:ind w:left="6104" w:hanging="322"/>
      </w:pPr>
      <w:rPr>
        <w:rFonts w:hint="default"/>
        <w:lang w:val="en-US" w:eastAsia="en-US" w:bidi="ar-SA"/>
      </w:rPr>
    </w:lvl>
    <w:lvl w:ilvl="8">
      <w:start w:val="0"/>
      <w:numFmt w:val="bullet"/>
      <w:lvlText w:val="•"/>
      <w:lvlJc w:val="left"/>
      <w:pPr>
        <w:ind w:left="6956" w:hanging="322"/>
      </w:pPr>
      <w:rPr>
        <w:rFonts w:hint="default"/>
        <w:lang w:val="en-US" w:eastAsia="en-US" w:bidi="ar-SA"/>
      </w:rPr>
    </w:lvl>
  </w:abstractNum>
  <w:abstractNum w:abstractNumId="34">
    <w:multiLevelType w:val="hybridMultilevel"/>
    <w:lvl w:ilvl="0">
      <w:start w:val="5"/>
      <w:numFmt w:val="lowerLetter"/>
      <w:lvlText w:val="(%1)"/>
      <w:lvlJc w:val="left"/>
      <w:pPr>
        <w:ind w:left="1810" w:hanging="271"/>
        <w:jc w:val="left"/>
      </w:pPr>
      <w:rPr>
        <w:rFonts w:hint="default" w:ascii="Times New Roman" w:hAnsi="Times New Roman" w:eastAsia="Times New Roman" w:cs="Times New Roman"/>
        <w:color w:val="231F20"/>
        <w:spacing w:val="-3"/>
        <w:w w:val="100"/>
        <w:sz w:val="20"/>
        <w:szCs w:val="20"/>
        <w:lang w:val="en-US" w:eastAsia="en-US" w:bidi="ar-SA"/>
      </w:rPr>
    </w:lvl>
    <w:lvl w:ilvl="1">
      <w:start w:val="0"/>
      <w:numFmt w:val="bullet"/>
      <w:lvlText w:val="•"/>
      <w:lvlJc w:val="left"/>
      <w:pPr>
        <w:ind w:left="2489" w:hanging="271"/>
      </w:pPr>
      <w:rPr>
        <w:rFonts w:hint="default"/>
        <w:lang w:val="en-US" w:eastAsia="en-US" w:bidi="ar-SA"/>
      </w:rPr>
    </w:lvl>
    <w:lvl w:ilvl="2">
      <w:start w:val="0"/>
      <w:numFmt w:val="bullet"/>
      <w:lvlText w:val="•"/>
      <w:lvlJc w:val="left"/>
      <w:pPr>
        <w:ind w:left="3158" w:hanging="271"/>
      </w:pPr>
      <w:rPr>
        <w:rFonts w:hint="default"/>
        <w:lang w:val="en-US" w:eastAsia="en-US" w:bidi="ar-SA"/>
      </w:rPr>
    </w:lvl>
    <w:lvl w:ilvl="3">
      <w:start w:val="0"/>
      <w:numFmt w:val="bullet"/>
      <w:lvlText w:val="•"/>
      <w:lvlJc w:val="left"/>
      <w:pPr>
        <w:ind w:left="3827" w:hanging="271"/>
      </w:pPr>
      <w:rPr>
        <w:rFonts w:hint="default"/>
        <w:lang w:val="en-US" w:eastAsia="en-US" w:bidi="ar-SA"/>
      </w:rPr>
    </w:lvl>
    <w:lvl w:ilvl="4">
      <w:start w:val="0"/>
      <w:numFmt w:val="bullet"/>
      <w:lvlText w:val="•"/>
      <w:lvlJc w:val="left"/>
      <w:pPr>
        <w:ind w:left="4496" w:hanging="271"/>
      </w:pPr>
      <w:rPr>
        <w:rFonts w:hint="default"/>
        <w:lang w:val="en-US" w:eastAsia="en-US" w:bidi="ar-SA"/>
      </w:rPr>
    </w:lvl>
    <w:lvl w:ilvl="5">
      <w:start w:val="0"/>
      <w:numFmt w:val="bullet"/>
      <w:lvlText w:val="•"/>
      <w:lvlJc w:val="left"/>
      <w:pPr>
        <w:ind w:left="5166" w:hanging="271"/>
      </w:pPr>
      <w:rPr>
        <w:rFonts w:hint="default"/>
        <w:lang w:val="en-US" w:eastAsia="en-US" w:bidi="ar-SA"/>
      </w:rPr>
    </w:lvl>
    <w:lvl w:ilvl="6">
      <w:start w:val="0"/>
      <w:numFmt w:val="bullet"/>
      <w:lvlText w:val="•"/>
      <w:lvlJc w:val="left"/>
      <w:pPr>
        <w:ind w:left="5835" w:hanging="271"/>
      </w:pPr>
      <w:rPr>
        <w:rFonts w:hint="default"/>
        <w:lang w:val="en-US" w:eastAsia="en-US" w:bidi="ar-SA"/>
      </w:rPr>
    </w:lvl>
    <w:lvl w:ilvl="7">
      <w:start w:val="0"/>
      <w:numFmt w:val="bullet"/>
      <w:lvlText w:val="•"/>
      <w:lvlJc w:val="left"/>
      <w:pPr>
        <w:ind w:left="6504" w:hanging="271"/>
      </w:pPr>
      <w:rPr>
        <w:rFonts w:hint="default"/>
        <w:lang w:val="en-US" w:eastAsia="en-US" w:bidi="ar-SA"/>
      </w:rPr>
    </w:lvl>
    <w:lvl w:ilvl="8">
      <w:start w:val="0"/>
      <w:numFmt w:val="bullet"/>
      <w:lvlText w:val="•"/>
      <w:lvlJc w:val="left"/>
      <w:pPr>
        <w:ind w:left="7173" w:hanging="271"/>
      </w:pPr>
      <w:rPr>
        <w:rFonts w:hint="default"/>
        <w:lang w:val="en-US" w:eastAsia="en-US" w:bidi="ar-SA"/>
      </w:rPr>
    </w:lvl>
  </w:abstractNum>
  <w:abstractNum w:abstractNumId="33">
    <w:multiLevelType w:val="hybridMultilevel"/>
    <w:lvl w:ilvl="0">
      <w:start w:val="2"/>
      <w:numFmt w:val="lowerLetter"/>
      <w:lvlText w:val="(%1)"/>
      <w:lvlJc w:val="left"/>
      <w:pPr>
        <w:ind w:left="2577" w:hanging="288"/>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3173" w:hanging="288"/>
      </w:pPr>
      <w:rPr>
        <w:rFonts w:hint="default"/>
        <w:lang w:val="en-US" w:eastAsia="en-US" w:bidi="ar-SA"/>
      </w:rPr>
    </w:lvl>
    <w:lvl w:ilvl="2">
      <w:start w:val="0"/>
      <w:numFmt w:val="bullet"/>
      <w:lvlText w:val="•"/>
      <w:lvlJc w:val="left"/>
      <w:pPr>
        <w:ind w:left="3766" w:hanging="288"/>
      </w:pPr>
      <w:rPr>
        <w:rFonts w:hint="default"/>
        <w:lang w:val="en-US" w:eastAsia="en-US" w:bidi="ar-SA"/>
      </w:rPr>
    </w:lvl>
    <w:lvl w:ilvl="3">
      <w:start w:val="0"/>
      <w:numFmt w:val="bullet"/>
      <w:lvlText w:val="•"/>
      <w:lvlJc w:val="left"/>
      <w:pPr>
        <w:ind w:left="4359" w:hanging="288"/>
      </w:pPr>
      <w:rPr>
        <w:rFonts w:hint="default"/>
        <w:lang w:val="en-US" w:eastAsia="en-US" w:bidi="ar-SA"/>
      </w:rPr>
    </w:lvl>
    <w:lvl w:ilvl="4">
      <w:start w:val="0"/>
      <w:numFmt w:val="bullet"/>
      <w:lvlText w:val="•"/>
      <w:lvlJc w:val="left"/>
      <w:pPr>
        <w:ind w:left="4952" w:hanging="288"/>
      </w:pPr>
      <w:rPr>
        <w:rFonts w:hint="default"/>
        <w:lang w:val="en-US" w:eastAsia="en-US" w:bidi="ar-SA"/>
      </w:rPr>
    </w:lvl>
    <w:lvl w:ilvl="5">
      <w:start w:val="0"/>
      <w:numFmt w:val="bullet"/>
      <w:lvlText w:val="•"/>
      <w:lvlJc w:val="left"/>
      <w:pPr>
        <w:ind w:left="5546" w:hanging="288"/>
      </w:pPr>
      <w:rPr>
        <w:rFonts w:hint="default"/>
        <w:lang w:val="en-US" w:eastAsia="en-US" w:bidi="ar-SA"/>
      </w:rPr>
    </w:lvl>
    <w:lvl w:ilvl="6">
      <w:start w:val="0"/>
      <w:numFmt w:val="bullet"/>
      <w:lvlText w:val="•"/>
      <w:lvlJc w:val="left"/>
      <w:pPr>
        <w:ind w:left="6139" w:hanging="288"/>
      </w:pPr>
      <w:rPr>
        <w:rFonts w:hint="default"/>
        <w:lang w:val="en-US" w:eastAsia="en-US" w:bidi="ar-SA"/>
      </w:rPr>
    </w:lvl>
    <w:lvl w:ilvl="7">
      <w:start w:val="0"/>
      <w:numFmt w:val="bullet"/>
      <w:lvlText w:val="•"/>
      <w:lvlJc w:val="left"/>
      <w:pPr>
        <w:ind w:left="6732" w:hanging="288"/>
      </w:pPr>
      <w:rPr>
        <w:rFonts w:hint="default"/>
        <w:lang w:val="en-US" w:eastAsia="en-US" w:bidi="ar-SA"/>
      </w:rPr>
    </w:lvl>
    <w:lvl w:ilvl="8">
      <w:start w:val="0"/>
      <w:numFmt w:val="bullet"/>
      <w:lvlText w:val="•"/>
      <w:lvlJc w:val="left"/>
      <w:pPr>
        <w:ind w:left="7325" w:hanging="288"/>
      </w:pPr>
      <w:rPr>
        <w:rFonts w:hint="default"/>
        <w:lang w:val="en-US" w:eastAsia="en-US" w:bidi="ar-SA"/>
      </w:rPr>
    </w:lvl>
  </w:abstractNum>
  <w:abstractNum w:abstractNumId="32">
    <w:multiLevelType w:val="hybridMultilevel"/>
    <w:lvl w:ilvl="0">
      <w:start w:val="6"/>
      <w:numFmt w:val="lowerLetter"/>
      <w:lvlText w:val="(%1)"/>
      <w:lvlJc w:val="left"/>
      <w:pPr>
        <w:ind w:left="2583" w:hanging="294"/>
        <w:jc w:val="left"/>
      </w:pPr>
      <w:rPr>
        <w:rFonts w:hint="default" w:ascii="Times New Roman" w:hAnsi="Times New Roman" w:eastAsia="Times New Roman" w:cs="Times New Roman"/>
        <w:color w:val="231F20"/>
        <w:spacing w:val="-3"/>
        <w:w w:val="100"/>
        <w:sz w:val="20"/>
        <w:szCs w:val="20"/>
        <w:lang w:val="en-US" w:eastAsia="en-US" w:bidi="ar-SA"/>
      </w:rPr>
    </w:lvl>
    <w:lvl w:ilvl="1">
      <w:start w:val="0"/>
      <w:numFmt w:val="bullet"/>
      <w:lvlText w:val="•"/>
      <w:lvlJc w:val="left"/>
      <w:pPr>
        <w:ind w:left="3173" w:hanging="294"/>
      </w:pPr>
      <w:rPr>
        <w:rFonts w:hint="default"/>
        <w:lang w:val="en-US" w:eastAsia="en-US" w:bidi="ar-SA"/>
      </w:rPr>
    </w:lvl>
    <w:lvl w:ilvl="2">
      <w:start w:val="0"/>
      <w:numFmt w:val="bullet"/>
      <w:lvlText w:val="•"/>
      <w:lvlJc w:val="left"/>
      <w:pPr>
        <w:ind w:left="3766" w:hanging="294"/>
      </w:pPr>
      <w:rPr>
        <w:rFonts w:hint="default"/>
        <w:lang w:val="en-US" w:eastAsia="en-US" w:bidi="ar-SA"/>
      </w:rPr>
    </w:lvl>
    <w:lvl w:ilvl="3">
      <w:start w:val="0"/>
      <w:numFmt w:val="bullet"/>
      <w:lvlText w:val="•"/>
      <w:lvlJc w:val="left"/>
      <w:pPr>
        <w:ind w:left="4359" w:hanging="294"/>
      </w:pPr>
      <w:rPr>
        <w:rFonts w:hint="default"/>
        <w:lang w:val="en-US" w:eastAsia="en-US" w:bidi="ar-SA"/>
      </w:rPr>
    </w:lvl>
    <w:lvl w:ilvl="4">
      <w:start w:val="0"/>
      <w:numFmt w:val="bullet"/>
      <w:lvlText w:val="•"/>
      <w:lvlJc w:val="left"/>
      <w:pPr>
        <w:ind w:left="4952" w:hanging="294"/>
      </w:pPr>
      <w:rPr>
        <w:rFonts w:hint="default"/>
        <w:lang w:val="en-US" w:eastAsia="en-US" w:bidi="ar-SA"/>
      </w:rPr>
    </w:lvl>
    <w:lvl w:ilvl="5">
      <w:start w:val="0"/>
      <w:numFmt w:val="bullet"/>
      <w:lvlText w:val="•"/>
      <w:lvlJc w:val="left"/>
      <w:pPr>
        <w:ind w:left="5546" w:hanging="294"/>
      </w:pPr>
      <w:rPr>
        <w:rFonts w:hint="default"/>
        <w:lang w:val="en-US" w:eastAsia="en-US" w:bidi="ar-SA"/>
      </w:rPr>
    </w:lvl>
    <w:lvl w:ilvl="6">
      <w:start w:val="0"/>
      <w:numFmt w:val="bullet"/>
      <w:lvlText w:val="•"/>
      <w:lvlJc w:val="left"/>
      <w:pPr>
        <w:ind w:left="6139" w:hanging="294"/>
      </w:pPr>
      <w:rPr>
        <w:rFonts w:hint="default"/>
        <w:lang w:val="en-US" w:eastAsia="en-US" w:bidi="ar-SA"/>
      </w:rPr>
    </w:lvl>
    <w:lvl w:ilvl="7">
      <w:start w:val="0"/>
      <w:numFmt w:val="bullet"/>
      <w:lvlText w:val="•"/>
      <w:lvlJc w:val="left"/>
      <w:pPr>
        <w:ind w:left="6732" w:hanging="294"/>
      </w:pPr>
      <w:rPr>
        <w:rFonts w:hint="default"/>
        <w:lang w:val="en-US" w:eastAsia="en-US" w:bidi="ar-SA"/>
      </w:rPr>
    </w:lvl>
    <w:lvl w:ilvl="8">
      <w:start w:val="0"/>
      <w:numFmt w:val="bullet"/>
      <w:lvlText w:val="•"/>
      <w:lvlJc w:val="left"/>
      <w:pPr>
        <w:ind w:left="7325" w:hanging="294"/>
      </w:pPr>
      <w:rPr>
        <w:rFonts w:hint="default"/>
        <w:lang w:val="en-US" w:eastAsia="en-US" w:bidi="ar-SA"/>
      </w:rPr>
    </w:lvl>
  </w:abstractNum>
  <w:abstractNum w:abstractNumId="31">
    <w:multiLevelType w:val="hybridMultilevel"/>
    <w:lvl w:ilvl="0">
      <w:start w:val="3"/>
      <w:numFmt w:val="lowerLetter"/>
      <w:lvlText w:val="(%1)"/>
      <w:lvlJc w:val="left"/>
      <w:pPr>
        <w:ind w:left="1810" w:hanging="264"/>
        <w:jc w:val="left"/>
      </w:pPr>
      <w:rPr>
        <w:rFonts w:hint="default" w:ascii="Times New Roman" w:hAnsi="Times New Roman" w:eastAsia="Times New Roman" w:cs="Times New Roman"/>
        <w:color w:val="231F20"/>
        <w:spacing w:val="-3"/>
        <w:w w:val="100"/>
        <w:sz w:val="20"/>
        <w:szCs w:val="20"/>
        <w:lang w:val="en-US" w:eastAsia="en-US" w:bidi="ar-SA"/>
      </w:rPr>
    </w:lvl>
    <w:lvl w:ilvl="1">
      <w:start w:val="0"/>
      <w:numFmt w:val="bullet"/>
      <w:lvlText w:val="•"/>
      <w:lvlJc w:val="left"/>
      <w:pPr>
        <w:ind w:left="2489" w:hanging="264"/>
      </w:pPr>
      <w:rPr>
        <w:rFonts w:hint="default"/>
        <w:lang w:val="en-US" w:eastAsia="en-US" w:bidi="ar-SA"/>
      </w:rPr>
    </w:lvl>
    <w:lvl w:ilvl="2">
      <w:start w:val="0"/>
      <w:numFmt w:val="bullet"/>
      <w:lvlText w:val="•"/>
      <w:lvlJc w:val="left"/>
      <w:pPr>
        <w:ind w:left="3158" w:hanging="264"/>
      </w:pPr>
      <w:rPr>
        <w:rFonts w:hint="default"/>
        <w:lang w:val="en-US" w:eastAsia="en-US" w:bidi="ar-SA"/>
      </w:rPr>
    </w:lvl>
    <w:lvl w:ilvl="3">
      <w:start w:val="0"/>
      <w:numFmt w:val="bullet"/>
      <w:lvlText w:val="•"/>
      <w:lvlJc w:val="left"/>
      <w:pPr>
        <w:ind w:left="3827" w:hanging="264"/>
      </w:pPr>
      <w:rPr>
        <w:rFonts w:hint="default"/>
        <w:lang w:val="en-US" w:eastAsia="en-US" w:bidi="ar-SA"/>
      </w:rPr>
    </w:lvl>
    <w:lvl w:ilvl="4">
      <w:start w:val="0"/>
      <w:numFmt w:val="bullet"/>
      <w:lvlText w:val="•"/>
      <w:lvlJc w:val="left"/>
      <w:pPr>
        <w:ind w:left="4496" w:hanging="264"/>
      </w:pPr>
      <w:rPr>
        <w:rFonts w:hint="default"/>
        <w:lang w:val="en-US" w:eastAsia="en-US" w:bidi="ar-SA"/>
      </w:rPr>
    </w:lvl>
    <w:lvl w:ilvl="5">
      <w:start w:val="0"/>
      <w:numFmt w:val="bullet"/>
      <w:lvlText w:val="•"/>
      <w:lvlJc w:val="left"/>
      <w:pPr>
        <w:ind w:left="5166" w:hanging="264"/>
      </w:pPr>
      <w:rPr>
        <w:rFonts w:hint="default"/>
        <w:lang w:val="en-US" w:eastAsia="en-US" w:bidi="ar-SA"/>
      </w:rPr>
    </w:lvl>
    <w:lvl w:ilvl="6">
      <w:start w:val="0"/>
      <w:numFmt w:val="bullet"/>
      <w:lvlText w:val="•"/>
      <w:lvlJc w:val="left"/>
      <w:pPr>
        <w:ind w:left="5835" w:hanging="264"/>
      </w:pPr>
      <w:rPr>
        <w:rFonts w:hint="default"/>
        <w:lang w:val="en-US" w:eastAsia="en-US" w:bidi="ar-SA"/>
      </w:rPr>
    </w:lvl>
    <w:lvl w:ilvl="7">
      <w:start w:val="0"/>
      <w:numFmt w:val="bullet"/>
      <w:lvlText w:val="•"/>
      <w:lvlJc w:val="left"/>
      <w:pPr>
        <w:ind w:left="6504" w:hanging="264"/>
      </w:pPr>
      <w:rPr>
        <w:rFonts w:hint="default"/>
        <w:lang w:val="en-US" w:eastAsia="en-US" w:bidi="ar-SA"/>
      </w:rPr>
    </w:lvl>
    <w:lvl w:ilvl="8">
      <w:start w:val="0"/>
      <w:numFmt w:val="bullet"/>
      <w:lvlText w:val="•"/>
      <w:lvlJc w:val="left"/>
      <w:pPr>
        <w:ind w:left="7173" w:hanging="264"/>
      </w:pPr>
      <w:rPr>
        <w:rFonts w:hint="default"/>
        <w:lang w:val="en-US" w:eastAsia="en-US" w:bidi="ar-SA"/>
      </w:rPr>
    </w:lvl>
  </w:abstractNum>
  <w:abstractNum w:abstractNumId="30">
    <w:multiLevelType w:val="hybridMultilevel"/>
    <w:lvl w:ilvl="0">
      <w:start w:val="2"/>
      <w:numFmt w:val="decimal"/>
      <w:lvlText w:val="(%1)"/>
      <w:lvlJc w:val="left"/>
      <w:pPr>
        <w:ind w:left="875" w:hanging="266"/>
        <w:jc w:val="righ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1658" w:hanging="266"/>
      </w:pPr>
      <w:rPr>
        <w:rFonts w:hint="default"/>
        <w:lang w:val="en-US" w:eastAsia="en-US" w:bidi="ar-SA"/>
      </w:rPr>
    </w:lvl>
    <w:lvl w:ilvl="2">
      <w:start w:val="0"/>
      <w:numFmt w:val="bullet"/>
      <w:lvlText w:val="•"/>
      <w:lvlJc w:val="left"/>
      <w:pPr>
        <w:ind w:left="2436" w:hanging="266"/>
      </w:pPr>
      <w:rPr>
        <w:rFonts w:hint="default"/>
        <w:lang w:val="en-US" w:eastAsia="en-US" w:bidi="ar-SA"/>
      </w:rPr>
    </w:lvl>
    <w:lvl w:ilvl="3">
      <w:start w:val="0"/>
      <w:numFmt w:val="bullet"/>
      <w:lvlText w:val="•"/>
      <w:lvlJc w:val="left"/>
      <w:pPr>
        <w:ind w:left="3214" w:hanging="266"/>
      </w:pPr>
      <w:rPr>
        <w:rFonts w:hint="default"/>
        <w:lang w:val="en-US" w:eastAsia="en-US" w:bidi="ar-SA"/>
      </w:rPr>
    </w:lvl>
    <w:lvl w:ilvl="4">
      <w:start w:val="0"/>
      <w:numFmt w:val="bullet"/>
      <w:lvlText w:val="•"/>
      <w:lvlJc w:val="left"/>
      <w:pPr>
        <w:ind w:left="3992" w:hanging="266"/>
      </w:pPr>
      <w:rPr>
        <w:rFonts w:hint="default"/>
        <w:lang w:val="en-US" w:eastAsia="en-US" w:bidi="ar-SA"/>
      </w:rPr>
    </w:lvl>
    <w:lvl w:ilvl="5">
      <w:start w:val="0"/>
      <w:numFmt w:val="bullet"/>
      <w:lvlText w:val="•"/>
      <w:lvlJc w:val="left"/>
      <w:pPr>
        <w:ind w:left="4770" w:hanging="266"/>
      </w:pPr>
      <w:rPr>
        <w:rFonts w:hint="default"/>
        <w:lang w:val="en-US" w:eastAsia="en-US" w:bidi="ar-SA"/>
      </w:rPr>
    </w:lvl>
    <w:lvl w:ilvl="6">
      <w:start w:val="0"/>
      <w:numFmt w:val="bullet"/>
      <w:lvlText w:val="•"/>
      <w:lvlJc w:val="left"/>
      <w:pPr>
        <w:ind w:left="5548" w:hanging="266"/>
      </w:pPr>
      <w:rPr>
        <w:rFonts w:hint="default"/>
        <w:lang w:val="en-US" w:eastAsia="en-US" w:bidi="ar-SA"/>
      </w:rPr>
    </w:lvl>
    <w:lvl w:ilvl="7">
      <w:start w:val="0"/>
      <w:numFmt w:val="bullet"/>
      <w:lvlText w:val="•"/>
      <w:lvlJc w:val="left"/>
      <w:pPr>
        <w:ind w:left="6326" w:hanging="266"/>
      </w:pPr>
      <w:rPr>
        <w:rFonts w:hint="default"/>
        <w:lang w:val="en-US" w:eastAsia="en-US" w:bidi="ar-SA"/>
      </w:rPr>
    </w:lvl>
    <w:lvl w:ilvl="8">
      <w:start w:val="0"/>
      <w:numFmt w:val="bullet"/>
      <w:lvlText w:val="•"/>
      <w:lvlJc w:val="left"/>
      <w:pPr>
        <w:ind w:left="7104" w:hanging="266"/>
      </w:pPr>
      <w:rPr>
        <w:rFonts w:hint="default"/>
        <w:lang w:val="en-US" w:eastAsia="en-US" w:bidi="ar-SA"/>
      </w:rPr>
    </w:lvl>
  </w:abstractNum>
  <w:abstractNum w:abstractNumId="29">
    <w:multiLevelType w:val="hybridMultilevel"/>
    <w:lvl w:ilvl="0">
      <w:start w:val="2"/>
      <w:numFmt w:val="decimal"/>
      <w:lvlText w:val="(%1)"/>
      <w:lvlJc w:val="left"/>
      <w:pPr>
        <w:ind w:left="130" w:hanging="321"/>
        <w:jc w:val="left"/>
      </w:pPr>
      <w:rPr>
        <w:rFonts w:hint="default" w:ascii="Times New Roman" w:hAnsi="Times New Roman" w:eastAsia="Times New Roman" w:cs="Times New Roman"/>
        <w:color w:val="231F20"/>
        <w:spacing w:val="-23"/>
        <w:w w:val="100"/>
        <w:sz w:val="20"/>
        <w:szCs w:val="20"/>
        <w:lang w:val="en-US" w:eastAsia="en-US" w:bidi="ar-SA"/>
      </w:rPr>
    </w:lvl>
    <w:lvl w:ilvl="1">
      <w:start w:val="1"/>
      <w:numFmt w:val="lowerLetter"/>
      <w:lvlText w:val="(%2)"/>
      <w:lvlJc w:val="left"/>
      <w:pPr>
        <w:ind w:left="1377" w:hanging="288"/>
        <w:jc w:val="left"/>
      </w:pPr>
      <w:rPr>
        <w:rFonts w:hint="default" w:ascii="Times New Roman" w:hAnsi="Times New Roman" w:eastAsia="Times New Roman" w:cs="Times New Roman"/>
        <w:color w:val="231F20"/>
        <w:spacing w:val="-4"/>
        <w:w w:val="100"/>
        <w:sz w:val="20"/>
        <w:szCs w:val="20"/>
        <w:lang w:val="en-US" w:eastAsia="en-US" w:bidi="ar-SA"/>
      </w:rPr>
    </w:lvl>
    <w:lvl w:ilvl="2">
      <w:start w:val="0"/>
      <w:numFmt w:val="bullet"/>
      <w:lvlText w:val="•"/>
      <w:lvlJc w:val="left"/>
      <w:pPr>
        <w:ind w:left="2188" w:hanging="288"/>
      </w:pPr>
      <w:rPr>
        <w:rFonts w:hint="default"/>
        <w:lang w:val="en-US" w:eastAsia="en-US" w:bidi="ar-SA"/>
      </w:rPr>
    </w:lvl>
    <w:lvl w:ilvl="3">
      <w:start w:val="0"/>
      <w:numFmt w:val="bullet"/>
      <w:lvlText w:val="•"/>
      <w:lvlJc w:val="left"/>
      <w:pPr>
        <w:ind w:left="2997" w:hanging="288"/>
      </w:pPr>
      <w:rPr>
        <w:rFonts w:hint="default"/>
        <w:lang w:val="en-US" w:eastAsia="en-US" w:bidi="ar-SA"/>
      </w:rPr>
    </w:lvl>
    <w:lvl w:ilvl="4">
      <w:start w:val="0"/>
      <w:numFmt w:val="bullet"/>
      <w:lvlText w:val="•"/>
      <w:lvlJc w:val="left"/>
      <w:pPr>
        <w:ind w:left="3806" w:hanging="288"/>
      </w:pPr>
      <w:rPr>
        <w:rFonts w:hint="default"/>
        <w:lang w:val="en-US" w:eastAsia="en-US" w:bidi="ar-SA"/>
      </w:rPr>
    </w:lvl>
    <w:lvl w:ilvl="5">
      <w:start w:val="0"/>
      <w:numFmt w:val="bullet"/>
      <w:lvlText w:val="•"/>
      <w:lvlJc w:val="left"/>
      <w:pPr>
        <w:ind w:left="4615" w:hanging="288"/>
      </w:pPr>
      <w:rPr>
        <w:rFonts w:hint="default"/>
        <w:lang w:val="en-US" w:eastAsia="en-US" w:bidi="ar-SA"/>
      </w:rPr>
    </w:lvl>
    <w:lvl w:ilvl="6">
      <w:start w:val="0"/>
      <w:numFmt w:val="bullet"/>
      <w:lvlText w:val="•"/>
      <w:lvlJc w:val="left"/>
      <w:pPr>
        <w:ind w:left="5424" w:hanging="288"/>
      </w:pPr>
      <w:rPr>
        <w:rFonts w:hint="default"/>
        <w:lang w:val="en-US" w:eastAsia="en-US" w:bidi="ar-SA"/>
      </w:rPr>
    </w:lvl>
    <w:lvl w:ilvl="7">
      <w:start w:val="0"/>
      <w:numFmt w:val="bullet"/>
      <w:lvlText w:val="•"/>
      <w:lvlJc w:val="left"/>
      <w:pPr>
        <w:ind w:left="6233" w:hanging="288"/>
      </w:pPr>
      <w:rPr>
        <w:rFonts w:hint="default"/>
        <w:lang w:val="en-US" w:eastAsia="en-US" w:bidi="ar-SA"/>
      </w:rPr>
    </w:lvl>
    <w:lvl w:ilvl="8">
      <w:start w:val="0"/>
      <w:numFmt w:val="bullet"/>
      <w:lvlText w:val="•"/>
      <w:lvlJc w:val="left"/>
      <w:pPr>
        <w:ind w:left="7042" w:hanging="288"/>
      </w:pPr>
      <w:rPr>
        <w:rFonts w:hint="default"/>
        <w:lang w:val="en-US" w:eastAsia="en-US" w:bidi="ar-SA"/>
      </w:rPr>
    </w:lvl>
  </w:abstractNum>
  <w:abstractNum w:abstractNumId="28">
    <w:multiLevelType w:val="hybridMultilevel"/>
    <w:lvl w:ilvl="0">
      <w:start w:val="2"/>
      <w:numFmt w:val="decimal"/>
      <w:lvlText w:val="(%1)"/>
      <w:lvlJc w:val="left"/>
      <w:pPr>
        <w:ind w:left="2092" w:hanging="283"/>
        <w:jc w:val="left"/>
      </w:pPr>
      <w:rPr>
        <w:rFonts w:hint="default" w:ascii="Times New Roman" w:hAnsi="Times New Roman" w:eastAsia="Times New Roman" w:cs="Times New Roman"/>
        <w:color w:val="231F20"/>
        <w:spacing w:val="-4"/>
        <w:w w:val="100"/>
        <w:sz w:val="20"/>
        <w:szCs w:val="20"/>
        <w:lang w:val="en-US" w:eastAsia="en-US" w:bidi="ar-SA"/>
      </w:rPr>
    </w:lvl>
    <w:lvl w:ilvl="1">
      <w:start w:val="1"/>
      <w:numFmt w:val="lowerLetter"/>
      <w:lvlText w:val="(%2)"/>
      <w:lvlJc w:val="left"/>
      <w:pPr>
        <w:ind w:left="2562" w:hanging="273"/>
        <w:jc w:val="left"/>
      </w:pPr>
      <w:rPr>
        <w:rFonts w:hint="default" w:ascii="Times New Roman" w:hAnsi="Times New Roman" w:eastAsia="Times New Roman" w:cs="Times New Roman"/>
        <w:color w:val="231F20"/>
        <w:spacing w:val="-4"/>
        <w:w w:val="100"/>
        <w:sz w:val="20"/>
        <w:szCs w:val="20"/>
        <w:lang w:val="en-US" w:eastAsia="en-US" w:bidi="ar-SA"/>
      </w:rPr>
    </w:lvl>
    <w:lvl w:ilvl="2">
      <w:start w:val="0"/>
      <w:numFmt w:val="bullet"/>
      <w:lvlText w:val="•"/>
      <w:lvlJc w:val="left"/>
      <w:pPr>
        <w:ind w:left="3221" w:hanging="273"/>
      </w:pPr>
      <w:rPr>
        <w:rFonts w:hint="default"/>
        <w:lang w:val="en-US" w:eastAsia="en-US" w:bidi="ar-SA"/>
      </w:rPr>
    </w:lvl>
    <w:lvl w:ilvl="3">
      <w:start w:val="0"/>
      <w:numFmt w:val="bullet"/>
      <w:lvlText w:val="•"/>
      <w:lvlJc w:val="left"/>
      <w:pPr>
        <w:ind w:left="3883" w:hanging="273"/>
      </w:pPr>
      <w:rPr>
        <w:rFonts w:hint="default"/>
        <w:lang w:val="en-US" w:eastAsia="en-US" w:bidi="ar-SA"/>
      </w:rPr>
    </w:lvl>
    <w:lvl w:ilvl="4">
      <w:start w:val="0"/>
      <w:numFmt w:val="bullet"/>
      <w:lvlText w:val="•"/>
      <w:lvlJc w:val="left"/>
      <w:pPr>
        <w:ind w:left="4544" w:hanging="273"/>
      </w:pPr>
      <w:rPr>
        <w:rFonts w:hint="default"/>
        <w:lang w:val="en-US" w:eastAsia="en-US" w:bidi="ar-SA"/>
      </w:rPr>
    </w:lvl>
    <w:lvl w:ilvl="5">
      <w:start w:val="0"/>
      <w:numFmt w:val="bullet"/>
      <w:lvlText w:val="•"/>
      <w:lvlJc w:val="left"/>
      <w:pPr>
        <w:ind w:left="5206" w:hanging="273"/>
      </w:pPr>
      <w:rPr>
        <w:rFonts w:hint="default"/>
        <w:lang w:val="en-US" w:eastAsia="en-US" w:bidi="ar-SA"/>
      </w:rPr>
    </w:lvl>
    <w:lvl w:ilvl="6">
      <w:start w:val="0"/>
      <w:numFmt w:val="bullet"/>
      <w:lvlText w:val="•"/>
      <w:lvlJc w:val="left"/>
      <w:pPr>
        <w:ind w:left="5867" w:hanging="273"/>
      </w:pPr>
      <w:rPr>
        <w:rFonts w:hint="default"/>
        <w:lang w:val="en-US" w:eastAsia="en-US" w:bidi="ar-SA"/>
      </w:rPr>
    </w:lvl>
    <w:lvl w:ilvl="7">
      <w:start w:val="0"/>
      <w:numFmt w:val="bullet"/>
      <w:lvlText w:val="•"/>
      <w:lvlJc w:val="left"/>
      <w:pPr>
        <w:ind w:left="6529" w:hanging="273"/>
      </w:pPr>
      <w:rPr>
        <w:rFonts w:hint="default"/>
        <w:lang w:val="en-US" w:eastAsia="en-US" w:bidi="ar-SA"/>
      </w:rPr>
    </w:lvl>
    <w:lvl w:ilvl="8">
      <w:start w:val="0"/>
      <w:numFmt w:val="bullet"/>
      <w:lvlText w:val="•"/>
      <w:lvlJc w:val="left"/>
      <w:pPr>
        <w:ind w:left="7191" w:hanging="273"/>
      </w:pPr>
      <w:rPr>
        <w:rFonts w:hint="default"/>
        <w:lang w:val="en-US" w:eastAsia="en-US" w:bidi="ar-SA"/>
      </w:rPr>
    </w:lvl>
  </w:abstractNum>
  <w:abstractNum w:abstractNumId="26">
    <w:multiLevelType w:val="hybridMultilevel"/>
    <w:lvl w:ilvl="0">
      <w:start w:val="19"/>
      <w:numFmt w:val="decimal"/>
      <w:lvlText w:val="%1."/>
      <w:lvlJc w:val="left"/>
      <w:pPr>
        <w:ind w:left="1330" w:hanging="294"/>
        <w:jc w:val="right"/>
      </w:pPr>
      <w:rPr>
        <w:rFonts w:hint="default" w:ascii="Times New Roman" w:hAnsi="Times New Roman" w:eastAsia="Times New Roman" w:cs="Times New Roman"/>
        <w:b/>
        <w:bCs/>
        <w:color w:val="231F20"/>
        <w:spacing w:val="-1"/>
        <w:w w:val="100"/>
        <w:sz w:val="20"/>
        <w:szCs w:val="20"/>
        <w:lang w:val="en-US" w:eastAsia="en-US" w:bidi="ar-SA"/>
      </w:rPr>
    </w:lvl>
    <w:lvl w:ilvl="1">
      <w:start w:val="1"/>
      <w:numFmt w:val="lowerLetter"/>
      <w:lvlText w:val="(%2)"/>
      <w:lvlJc w:val="left"/>
      <w:pPr>
        <w:ind w:left="2593" w:hanging="304"/>
        <w:jc w:val="left"/>
      </w:pPr>
      <w:rPr>
        <w:rFonts w:hint="default" w:ascii="Times New Roman" w:hAnsi="Times New Roman" w:eastAsia="Times New Roman" w:cs="Times New Roman"/>
        <w:color w:val="231F20"/>
        <w:spacing w:val="-4"/>
        <w:w w:val="100"/>
        <w:sz w:val="20"/>
        <w:szCs w:val="20"/>
        <w:lang w:val="en-US" w:eastAsia="en-US" w:bidi="ar-SA"/>
      </w:rPr>
    </w:lvl>
    <w:lvl w:ilvl="2">
      <w:start w:val="0"/>
      <w:numFmt w:val="bullet"/>
      <w:lvlText w:val="•"/>
      <w:lvlJc w:val="left"/>
      <w:pPr>
        <w:ind w:left="1380" w:hanging="304"/>
      </w:pPr>
      <w:rPr>
        <w:rFonts w:hint="default"/>
        <w:lang w:val="en-US" w:eastAsia="en-US" w:bidi="ar-SA"/>
      </w:rPr>
    </w:lvl>
    <w:lvl w:ilvl="3">
      <w:start w:val="0"/>
      <w:numFmt w:val="bullet"/>
      <w:lvlText w:val="•"/>
      <w:lvlJc w:val="left"/>
      <w:pPr>
        <w:ind w:left="1820" w:hanging="304"/>
      </w:pPr>
      <w:rPr>
        <w:rFonts w:hint="default"/>
        <w:lang w:val="en-US" w:eastAsia="en-US" w:bidi="ar-SA"/>
      </w:rPr>
    </w:lvl>
    <w:lvl w:ilvl="4">
      <w:start w:val="0"/>
      <w:numFmt w:val="bullet"/>
      <w:lvlText w:val="•"/>
      <w:lvlJc w:val="left"/>
      <w:pPr>
        <w:ind w:left="2580" w:hanging="304"/>
      </w:pPr>
      <w:rPr>
        <w:rFonts w:hint="default"/>
        <w:lang w:val="en-US" w:eastAsia="en-US" w:bidi="ar-SA"/>
      </w:rPr>
    </w:lvl>
    <w:lvl w:ilvl="5">
      <w:start w:val="0"/>
      <w:numFmt w:val="bullet"/>
      <w:lvlText w:val="•"/>
      <w:lvlJc w:val="left"/>
      <w:pPr>
        <w:ind w:left="2600" w:hanging="304"/>
      </w:pPr>
      <w:rPr>
        <w:rFonts w:hint="default"/>
        <w:lang w:val="en-US" w:eastAsia="en-US" w:bidi="ar-SA"/>
      </w:rPr>
    </w:lvl>
    <w:lvl w:ilvl="6">
      <w:start w:val="0"/>
      <w:numFmt w:val="bullet"/>
      <w:lvlText w:val="•"/>
      <w:lvlJc w:val="left"/>
      <w:pPr>
        <w:ind w:left="3542" w:hanging="304"/>
      </w:pPr>
      <w:rPr>
        <w:rFonts w:hint="default"/>
        <w:lang w:val="en-US" w:eastAsia="en-US" w:bidi="ar-SA"/>
      </w:rPr>
    </w:lvl>
    <w:lvl w:ilvl="7">
      <w:start w:val="0"/>
      <w:numFmt w:val="bullet"/>
      <w:lvlText w:val="•"/>
      <w:lvlJc w:val="left"/>
      <w:pPr>
        <w:ind w:left="4484" w:hanging="304"/>
      </w:pPr>
      <w:rPr>
        <w:rFonts w:hint="default"/>
        <w:lang w:val="en-US" w:eastAsia="en-US" w:bidi="ar-SA"/>
      </w:rPr>
    </w:lvl>
    <w:lvl w:ilvl="8">
      <w:start w:val="0"/>
      <w:numFmt w:val="bullet"/>
      <w:lvlText w:val="•"/>
      <w:lvlJc w:val="left"/>
      <w:pPr>
        <w:ind w:left="5427" w:hanging="304"/>
      </w:pPr>
      <w:rPr>
        <w:rFonts w:hint="default"/>
        <w:lang w:val="en-US" w:eastAsia="en-US" w:bidi="ar-SA"/>
      </w:rPr>
    </w:lvl>
  </w:abstractNum>
  <w:abstractNum w:abstractNumId="25">
    <w:multiLevelType w:val="hybridMultilevel"/>
    <w:lvl w:ilvl="0">
      <w:start w:val="2"/>
      <w:numFmt w:val="decimal"/>
      <w:lvlText w:val="(%1)"/>
      <w:lvlJc w:val="left"/>
      <w:pPr>
        <w:ind w:left="1330" w:hanging="350"/>
        <w:jc w:val="left"/>
      </w:pPr>
      <w:rPr>
        <w:rFonts w:hint="default" w:ascii="Times New Roman" w:hAnsi="Times New Roman" w:eastAsia="Times New Roman" w:cs="Times New Roman"/>
        <w:color w:val="231F20"/>
        <w:spacing w:val="-15"/>
        <w:w w:val="100"/>
        <w:sz w:val="20"/>
        <w:szCs w:val="20"/>
        <w:lang w:val="en-US" w:eastAsia="en-US" w:bidi="ar-SA"/>
      </w:rPr>
    </w:lvl>
    <w:lvl w:ilvl="1">
      <w:start w:val="0"/>
      <w:numFmt w:val="bullet"/>
      <w:lvlText w:val="•"/>
      <w:lvlJc w:val="left"/>
      <w:pPr>
        <w:ind w:left="2057" w:hanging="350"/>
      </w:pPr>
      <w:rPr>
        <w:rFonts w:hint="default"/>
        <w:lang w:val="en-US" w:eastAsia="en-US" w:bidi="ar-SA"/>
      </w:rPr>
    </w:lvl>
    <w:lvl w:ilvl="2">
      <w:start w:val="0"/>
      <w:numFmt w:val="bullet"/>
      <w:lvlText w:val="•"/>
      <w:lvlJc w:val="left"/>
      <w:pPr>
        <w:ind w:left="2774" w:hanging="350"/>
      </w:pPr>
      <w:rPr>
        <w:rFonts w:hint="default"/>
        <w:lang w:val="en-US" w:eastAsia="en-US" w:bidi="ar-SA"/>
      </w:rPr>
    </w:lvl>
    <w:lvl w:ilvl="3">
      <w:start w:val="0"/>
      <w:numFmt w:val="bullet"/>
      <w:lvlText w:val="•"/>
      <w:lvlJc w:val="left"/>
      <w:pPr>
        <w:ind w:left="3492" w:hanging="350"/>
      </w:pPr>
      <w:rPr>
        <w:rFonts w:hint="default"/>
        <w:lang w:val="en-US" w:eastAsia="en-US" w:bidi="ar-SA"/>
      </w:rPr>
    </w:lvl>
    <w:lvl w:ilvl="4">
      <w:start w:val="0"/>
      <w:numFmt w:val="bullet"/>
      <w:lvlText w:val="•"/>
      <w:lvlJc w:val="left"/>
      <w:pPr>
        <w:ind w:left="4209" w:hanging="350"/>
      </w:pPr>
      <w:rPr>
        <w:rFonts w:hint="default"/>
        <w:lang w:val="en-US" w:eastAsia="en-US" w:bidi="ar-SA"/>
      </w:rPr>
    </w:lvl>
    <w:lvl w:ilvl="5">
      <w:start w:val="0"/>
      <w:numFmt w:val="bullet"/>
      <w:lvlText w:val="•"/>
      <w:lvlJc w:val="left"/>
      <w:pPr>
        <w:ind w:left="4927" w:hanging="350"/>
      </w:pPr>
      <w:rPr>
        <w:rFonts w:hint="default"/>
        <w:lang w:val="en-US" w:eastAsia="en-US" w:bidi="ar-SA"/>
      </w:rPr>
    </w:lvl>
    <w:lvl w:ilvl="6">
      <w:start w:val="0"/>
      <w:numFmt w:val="bullet"/>
      <w:lvlText w:val="•"/>
      <w:lvlJc w:val="left"/>
      <w:pPr>
        <w:ind w:left="5644" w:hanging="350"/>
      </w:pPr>
      <w:rPr>
        <w:rFonts w:hint="default"/>
        <w:lang w:val="en-US" w:eastAsia="en-US" w:bidi="ar-SA"/>
      </w:rPr>
    </w:lvl>
    <w:lvl w:ilvl="7">
      <w:start w:val="0"/>
      <w:numFmt w:val="bullet"/>
      <w:lvlText w:val="•"/>
      <w:lvlJc w:val="left"/>
      <w:pPr>
        <w:ind w:left="6361" w:hanging="350"/>
      </w:pPr>
      <w:rPr>
        <w:rFonts w:hint="default"/>
        <w:lang w:val="en-US" w:eastAsia="en-US" w:bidi="ar-SA"/>
      </w:rPr>
    </w:lvl>
    <w:lvl w:ilvl="8">
      <w:start w:val="0"/>
      <w:numFmt w:val="bullet"/>
      <w:lvlText w:val="•"/>
      <w:lvlJc w:val="left"/>
      <w:pPr>
        <w:ind w:left="7079" w:hanging="350"/>
      </w:pPr>
      <w:rPr>
        <w:rFonts w:hint="default"/>
        <w:lang w:val="en-US" w:eastAsia="en-US" w:bidi="ar-SA"/>
      </w:rPr>
    </w:lvl>
  </w:abstractNum>
  <w:abstractNum w:abstractNumId="23">
    <w:multiLevelType w:val="hybridMultilevel"/>
    <w:lvl w:ilvl="0">
      <w:start w:val="2"/>
      <w:numFmt w:val="decimal"/>
      <w:lvlText w:val="(%1)"/>
      <w:lvlJc w:val="left"/>
      <w:pPr>
        <w:ind w:left="2088" w:hanging="279"/>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2723" w:hanging="279"/>
      </w:pPr>
      <w:rPr>
        <w:rFonts w:hint="default"/>
        <w:lang w:val="en-US" w:eastAsia="en-US" w:bidi="ar-SA"/>
      </w:rPr>
    </w:lvl>
    <w:lvl w:ilvl="2">
      <w:start w:val="0"/>
      <w:numFmt w:val="bullet"/>
      <w:lvlText w:val="•"/>
      <w:lvlJc w:val="left"/>
      <w:pPr>
        <w:ind w:left="3366" w:hanging="279"/>
      </w:pPr>
      <w:rPr>
        <w:rFonts w:hint="default"/>
        <w:lang w:val="en-US" w:eastAsia="en-US" w:bidi="ar-SA"/>
      </w:rPr>
    </w:lvl>
    <w:lvl w:ilvl="3">
      <w:start w:val="0"/>
      <w:numFmt w:val="bullet"/>
      <w:lvlText w:val="•"/>
      <w:lvlJc w:val="left"/>
      <w:pPr>
        <w:ind w:left="4010" w:hanging="279"/>
      </w:pPr>
      <w:rPr>
        <w:rFonts w:hint="default"/>
        <w:lang w:val="en-US" w:eastAsia="en-US" w:bidi="ar-SA"/>
      </w:rPr>
    </w:lvl>
    <w:lvl w:ilvl="4">
      <w:start w:val="0"/>
      <w:numFmt w:val="bullet"/>
      <w:lvlText w:val="•"/>
      <w:lvlJc w:val="left"/>
      <w:pPr>
        <w:ind w:left="4653" w:hanging="279"/>
      </w:pPr>
      <w:rPr>
        <w:rFonts w:hint="default"/>
        <w:lang w:val="en-US" w:eastAsia="en-US" w:bidi="ar-SA"/>
      </w:rPr>
    </w:lvl>
    <w:lvl w:ilvl="5">
      <w:start w:val="0"/>
      <w:numFmt w:val="bullet"/>
      <w:lvlText w:val="•"/>
      <w:lvlJc w:val="left"/>
      <w:pPr>
        <w:ind w:left="5297" w:hanging="279"/>
      </w:pPr>
      <w:rPr>
        <w:rFonts w:hint="default"/>
        <w:lang w:val="en-US" w:eastAsia="en-US" w:bidi="ar-SA"/>
      </w:rPr>
    </w:lvl>
    <w:lvl w:ilvl="6">
      <w:start w:val="0"/>
      <w:numFmt w:val="bullet"/>
      <w:lvlText w:val="•"/>
      <w:lvlJc w:val="left"/>
      <w:pPr>
        <w:ind w:left="5940" w:hanging="279"/>
      </w:pPr>
      <w:rPr>
        <w:rFonts w:hint="default"/>
        <w:lang w:val="en-US" w:eastAsia="en-US" w:bidi="ar-SA"/>
      </w:rPr>
    </w:lvl>
    <w:lvl w:ilvl="7">
      <w:start w:val="0"/>
      <w:numFmt w:val="bullet"/>
      <w:lvlText w:val="•"/>
      <w:lvlJc w:val="left"/>
      <w:pPr>
        <w:ind w:left="6583" w:hanging="279"/>
      </w:pPr>
      <w:rPr>
        <w:rFonts w:hint="default"/>
        <w:lang w:val="en-US" w:eastAsia="en-US" w:bidi="ar-SA"/>
      </w:rPr>
    </w:lvl>
    <w:lvl w:ilvl="8">
      <w:start w:val="0"/>
      <w:numFmt w:val="bullet"/>
      <w:lvlText w:val="•"/>
      <w:lvlJc w:val="left"/>
      <w:pPr>
        <w:ind w:left="7227" w:hanging="279"/>
      </w:pPr>
      <w:rPr>
        <w:rFonts w:hint="default"/>
        <w:lang w:val="en-US" w:eastAsia="en-US" w:bidi="ar-SA"/>
      </w:rPr>
    </w:lvl>
  </w:abstractNum>
  <w:abstractNum w:abstractNumId="22">
    <w:multiLevelType w:val="hybridMultilevel"/>
    <w:lvl w:ilvl="0">
      <w:start w:val="2"/>
      <w:numFmt w:val="decimal"/>
      <w:lvlText w:val="(%1)"/>
      <w:lvlJc w:val="left"/>
      <w:pPr>
        <w:ind w:left="130" w:hanging="280"/>
        <w:jc w:val="left"/>
      </w:pPr>
      <w:rPr>
        <w:rFonts w:hint="default" w:ascii="Times New Roman" w:hAnsi="Times New Roman" w:eastAsia="Times New Roman" w:cs="Times New Roman"/>
        <w:color w:val="231F20"/>
        <w:spacing w:val="-4"/>
        <w:w w:val="100"/>
        <w:sz w:val="20"/>
        <w:szCs w:val="20"/>
        <w:lang w:val="en-US" w:eastAsia="en-US" w:bidi="ar-SA"/>
      </w:rPr>
    </w:lvl>
    <w:lvl w:ilvl="1">
      <w:start w:val="1"/>
      <w:numFmt w:val="lowerLetter"/>
      <w:lvlText w:val="(%2)"/>
      <w:lvlJc w:val="left"/>
      <w:pPr>
        <w:ind w:left="1376" w:hanging="287"/>
        <w:jc w:val="left"/>
      </w:pPr>
      <w:rPr>
        <w:rFonts w:hint="default" w:ascii="Times New Roman" w:hAnsi="Times New Roman" w:eastAsia="Times New Roman" w:cs="Times New Roman"/>
        <w:color w:val="231F20"/>
        <w:spacing w:val="-4"/>
        <w:w w:val="100"/>
        <w:sz w:val="20"/>
        <w:szCs w:val="20"/>
        <w:lang w:val="en-US" w:eastAsia="en-US" w:bidi="ar-SA"/>
      </w:rPr>
    </w:lvl>
    <w:lvl w:ilvl="2">
      <w:start w:val="0"/>
      <w:numFmt w:val="bullet"/>
      <w:lvlText w:val="•"/>
      <w:lvlJc w:val="left"/>
      <w:pPr>
        <w:ind w:left="1380" w:hanging="287"/>
      </w:pPr>
      <w:rPr>
        <w:rFonts w:hint="default"/>
        <w:lang w:val="en-US" w:eastAsia="en-US" w:bidi="ar-SA"/>
      </w:rPr>
    </w:lvl>
    <w:lvl w:ilvl="3">
      <w:start w:val="0"/>
      <w:numFmt w:val="bullet"/>
      <w:lvlText w:val="•"/>
      <w:lvlJc w:val="left"/>
      <w:pPr>
        <w:ind w:left="2290" w:hanging="287"/>
      </w:pPr>
      <w:rPr>
        <w:rFonts w:hint="default"/>
        <w:lang w:val="en-US" w:eastAsia="en-US" w:bidi="ar-SA"/>
      </w:rPr>
    </w:lvl>
    <w:lvl w:ilvl="4">
      <w:start w:val="0"/>
      <w:numFmt w:val="bullet"/>
      <w:lvlText w:val="•"/>
      <w:lvlJc w:val="left"/>
      <w:pPr>
        <w:ind w:left="3200" w:hanging="287"/>
      </w:pPr>
      <w:rPr>
        <w:rFonts w:hint="default"/>
        <w:lang w:val="en-US" w:eastAsia="en-US" w:bidi="ar-SA"/>
      </w:rPr>
    </w:lvl>
    <w:lvl w:ilvl="5">
      <w:start w:val="0"/>
      <w:numFmt w:val="bullet"/>
      <w:lvlText w:val="•"/>
      <w:lvlJc w:val="left"/>
      <w:pPr>
        <w:ind w:left="4110" w:hanging="287"/>
      </w:pPr>
      <w:rPr>
        <w:rFonts w:hint="default"/>
        <w:lang w:val="en-US" w:eastAsia="en-US" w:bidi="ar-SA"/>
      </w:rPr>
    </w:lvl>
    <w:lvl w:ilvl="6">
      <w:start w:val="0"/>
      <w:numFmt w:val="bullet"/>
      <w:lvlText w:val="•"/>
      <w:lvlJc w:val="left"/>
      <w:pPr>
        <w:ind w:left="5020" w:hanging="287"/>
      </w:pPr>
      <w:rPr>
        <w:rFonts w:hint="default"/>
        <w:lang w:val="en-US" w:eastAsia="en-US" w:bidi="ar-SA"/>
      </w:rPr>
    </w:lvl>
    <w:lvl w:ilvl="7">
      <w:start w:val="0"/>
      <w:numFmt w:val="bullet"/>
      <w:lvlText w:val="•"/>
      <w:lvlJc w:val="left"/>
      <w:pPr>
        <w:ind w:left="5930" w:hanging="287"/>
      </w:pPr>
      <w:rPr>
        <w:rFonts w:hint="default"/>
        <w:lang w:val="en-US" w:eastAsia="en-US" w:bidi="ar-SA"/>
      </w:rPr>
    </w:lvl>
    <w:lvl w:ilvl="8">
      <w:start w:val="0"/>
      <w:numFmt w:val="bullet"/>
      <w:lvlText w:val="•"/>
      <w:lvlJc w:val="left"/>
      <w:pPr>
        <w:ind w:left="6840" w:hanging="287"/>
      </w:pPr>
      <w:rPr>
        <w:rFonts w:hint="default"/>
        <w:lang w:val="en-US" w:eastAsia="en-US" w:bidi="ar-SA"/>
      </w:rPr>
    </w:lvl>
  </w:abstractNum>
  <w:abstractNum w:abstractNumId="20">
    <w:multiLevelType w:val="hybridMultilevel"/>
    <w:lvl w:ilvl="0">
      <w:start w:val="15"/>
      <w:numFmt w:val="decimal"/>
      <w:lvlText w:val="%1."/>
      <w:lvlJc w:val="left"/>
      <w:pPr>
        <w:ind w:left="1330" w:hanging="323"/>
        <w:jc w:val="right"/>
      </w:pPr>
      <w:rPr>
        <w:rFonts w:hint="default" w:ascii="Times New Roman" w:hAnsi="Times New Roman" w:eastAsia="Times New Roman" w:cs="Times New Roman"/>
        <w:b/>
        <w:bCs/>
        <w:color w:val="231F20"/>
        <w:spacing w:val="-1"/>
        <w:w w:val="100"/>
        <w:sz w:val="20"/>
        <w:szCs w:val="20"/>
        <w:lang w:val="en-US" w:eastAsia="en-US" w:bidi="ar-SA"/>
      </w:rPr>
    </w:lvl>
    <w:lvl w:ilvl="1">
      <w:start w:val="1"/>
      <w:numFmt w:val="lowerLetter"/>
      <w:lvlText w:val="(%2)"/>
      <w:lvlJc w:val="left"/>
      <w:pPr>
        <w:ind w:left="610" w:hanging="311"/>
        <w:jc w:val="right"/>
      </w:pPr>
      <w:rPr>
        <w:rFonts w:hint="default" w:ascii="Times New Roman" w:hAnsi="Times New Roman" w:eastAsia="Times New Roman" w:cs="Times New Roman"/>
        <w:color w:val="231F20"/>
        <w:spacing w:val="-24"/>
        <w:w w:val="100"/>
        <w:sz w:val="20"/>
        <w:szCs w:val="20"/>
        <w:lang w:val="en-US" w:eastAsia="en-US" w:bidi="ar-SA"/>
      </w:rPr>
    </w:lvl>
    <w:lvl w:ilvl="2">
      <w:start w:val="0"/>
      <w:numFmt w:val="bullet"/>
      <w:lvlText w:val="•"/>
      <w:lvlJc w:val="left"/>
      <w:pPr>
        <w:ind w:left="2003" w:hanging="311"/>
      </w:pPr>
      <w:rPr>
        <w:rFonts w:hint="default"/>
        <w:lang w:val="en-US" w:eastAsia="en-US" w:bidi="ar-SA"/>
      </w:rPr>
    </w:lvl>
    <w:lvl w:ilvl="3">
      <w:start w:val="0"/>
      <w:numFmt w:val="bullet"/>
      <w:lvlText w:val="•"/>
      <w:lvlJc w:val="left"/>
      <w:pPr>
        <w:ind w:left="2667" w:hanging="311"/>
      </w:pPr>
      <w:rPr>
        <w:rFonts w:hint="default"/>
        <w:lang w:val="en-US" w:eastAsia="en-US" w:bidi="ar-SA"/>
      </w:rPr>
    </w:lvl>
    <w:lvl w:ilvl="4">
      <w:start w:val="0"/>
      <w:numFmt w:val="bullet"/>
      <w:lvlText w:val="•"/>
      <w:lvlJc w:val="left"/>
      <w:pPr>
        <w:ind w:left="3331" w:hanging="311"/>
      </w:pPr>
      <w:rPr>
        <w:rFonts w:hint="default"/>
        <w:lang w:val="en-US" w:eastAsia="en-US" w:bidi="ar-SA"/>
      </w:rPr>
    </w:lvl>
    <w:lvl w:ilvl="5">
      <w:start w:val="0"/>
      <w:numFmt w:val="bullet"/>
      <w:lvlText w:val="•"/>
      <w:lvlJc w:val="left"/>
      <w:pPr>
        <w:ind w:left="3994" w:hanging="311"/>
      </w:pPr>
      <w:rPr>
        <w:rFonts w:hint="default"/>
        <w:lang w:val="en-US" w:eastAsia="en-US" w:bidi="ar-SA"/>
      </w:rPr>
    </w:lvl>
    <w:lvl w:ilvl="6">
      <w:start w:val="0"/>
      <w:numFmt w:val="bullet"/>
      <w:lvlText w:val="•"/>
      <w:lvlJc w:val="left"/>
      <w:pPr>
        <w:ind w:left="4658" w:hanging="311"/>
      </w:pPr>
      <w:rPr>
        <w:rFonts w:hint="default"/>
        <w:lang w:val="en-US" w:eastAsia="en-US" w:bidi="ar-SA"/>
      </w:rPr>
    </w:lvl>
    <w:lvl w:ilvl="7">
      <w:start w:val="0"/>
      <w:numFmt w:val="bullet"/>
      <w:lvlText w:val="•"/>
      <w:lvlJc w:val="left"/>
      <w:pPr>
        <w:ind w:left="5322" w:hanging="311"/>
      </w:pPr>
      <w:rPr>
        <w:rFonts w:hint="default"/>
        <w:lang w:val="en-US" w:eastAsia="en-US" w:bidi="ar-SA"/>
      </w:rPr>
    </w:lvl>
    <w:lvl w:ilvl="8">
      <w:start w:val="0"/>
      <w:numFmt w:val="bullet"/>
      <w:lvlText w:val="•"/>
      <w:lvlJc w:val="left"/>
      <w:pPr>
        <w:ind w:left="5986" w:hanging="311"/>
      </w:pPr>
      <w:rPr>
        <w:rFonts w:hint="default"/>
        <w:lang w:val="en-US" w:eastAsia="en-US" w:bidi="ar-SA"/>
      </w:rPr>
    </w:lvl>
  </w:abstractNum>
  <w:abstractNum w:abstractNumId="19">
    <w:multiLevelType w:val="hybridMultilevel"/>
    <w:lvl w:ilvl="0">
      <w:start w:val="4"/>
      <w:numFmt w:val="lowerLetter"/>
      <w:lvlText w:val="(%1)"/>
      <w:lvlJc w:val="left"/>
      <w:pPr>
        <w:ind w:left="2609" w:hanging="320"/>
        <w:jc w:val="left"/>
      </w:pPr>
      <w:rPr>
        <w:rFonts w:hint="default" w:ascii="Times New Roman" w:hAnsi="Times New Roman" w:eastAsia="Times New Roman" w:cs="Times New Roman"/>
        <w:color w:val="231F20"/>
        <w:spacing w:val="-11"/>
        <w:w w:val="100"/>
        <w:sz w:val="20"/>
        <w:szCs w:val="20"/>
        <w:lang w:val="en-US" w:eastAsia="en-US" w:bidi="ar-SA"/>
      </w:rPr>
    </w:lvl>
    <w:lvl w:ilvl="1">
      <w:start w:val="0"/>
      <w:numFmt w:val="bullet"/>
      <w:lvlText w:val="•"/>
      <w:lvlJc w:val="left"/>
      <w:pPr>
        <w:ind w:left="3326" w:hanging="320"/>
      </w:pPr>
      <w:rPr>
        <w:rFonts w:hint="default"/>
        <w:lang w:val="en-US" w:eastAsia="en-US" w:bidi="ar-SA"/>
      </w:rPr>
    </w:lvl>
    <w:lvl w:ilvl="2">
      <w:start w:val="0"/>
      <w:numFmt w:val="bullet"/>
      <w:lvlText w:val="•"/>
      <w:lvlJc w:val="left"/>
      <w:pPr>
        <w:ind w:left="4052" w:hanging="320"/>
      </w:pPr>
      <w:rPr>
        <w:rFonts w:hint="default"/>
        <w:lang w:val="en-US" w:eastAsia="en-US" w:bidi="ar-SA"/>
      </w:rPr>
    </w:lvl>
    <w:lvl w:ilvl="3">
      <w:start w:val="0"/>
      <w:numFmt w:val="bullet"/>
      <w:lvlText w:val="•"/>
      <w:lvlJc w:val="left"/>
      <w:pPr>
        <w:ind w:left="4778" w:hanging="320"/>
      </w:pPr>
      <w:rPr>
        <w:rFonts w:hint="default"/>
        <w:lang w:val="en-US" w:eastAsia="en-US" w:bidi="ar-SA"/>
      </w:rPr>
    </w:lvl>
    <w:lvl w:ilvl="4">
      <w:start w:val="0"/>
      <w:numFmt w:val="bullet"/>
      <w:lvlText w:val="•"/>
      <w:lvlJc w:val="left"/>
      <w:pPr>
        <w:ind w:left="5504" w:hanging="320"/>
      </w:pPr>
      <w:rPr>
        <w:rFonts w:hint="default"/>
        <w:lang w:val="en-US" w:eastAsia="en-US" w:bidi="ar-SA"/>
      </w:rPr>
    </w:lvl>
    <w:lvl w:ilvl="5">
      <w:start w:val="0"/>
      <w:numFmt w:val="bullet"/>
      <w:lvlText w:val="•"/>
      <w:lvlJc w:val="left"/>
      <w:pPr>
        <w:ind w:left="6230" w:hanging="320"/>
      </w:pPr>
      <w:rPr>
        <w:rFonts w:hint="default"/>
        <w:lang w:val="en-US" w:eastAsia="en-US" w:bidi="ar-SA"/>
      </w:rPr>
    </w:lvl>
    <w:lvl w:ilvl="6">
      <w:start w:val="0"/>
      <w:numFmt w:val="bullet"/>
      <w:lvlText w:val="•"/>
      <w:lvlJc w:val="left"/>
      <w:pPr>
        <w:ind w:left="6956" w:hanging="320"/>
      </w:pPr>
      <w:rPr>
        <w:rFonts w:hint="default"/>
        <w:lang w:val="en-US" w:eastAsia="en-US" w:bidi="ar-SA"/>
      </w:rPr>
    </w:lvl>
    <w:lvl w:ilvl="7">
      <w:start w:val="0"/>
      <w:numFmt w:val="bullet"/>
      <w:lvlText w:val="•"/>
      <w:lvlJc w:val="left"/>
      <w:pPr>
        <w:ind w:left="7682" w:hanging="320"/>
      </w:pPr>
      <w:rPr>
        <w:rFonts w:hint="default"/>
        <w:lang w:val="en-US" w:eastAsia="en-US" w:bidi="ar-SA"/>
      </w:rPr>
    </w:lvl>
    <w:lvl w:ilvl="8">
      <w:start w:val="0"/>
      <w:numFmt w:val="bullet"/>
      <w:lvlText w:val="•"/>
      <w:lvlJc w:val="left"/>
      <w:pPr>
        <w:ind w:left="8408" w:hanging="320"/>
      </w:pPr>
      <w:rPr>
        <w:rFonts w:hint="default"/>
        <w:lang w:val="en-US" w:eastAsia="en-US" w:bidi="ar-SA"/>
      </w:rPr>
    </w:lvl>
  </w:abstractNum>
  <w:abstractNum w:abstractNumId="18">
    <w:multiLevelType w:val="hybridMultilevel"/>
    <w:lvl w:ilvl="0">
      <w:start w:val="2"/>
      <w:numFmt w:val="decimal"/>
      <w:lvlText w:val="(%1)"/>
      <w:lvlJc w:val="left"/>
      <w:pPr>
        <w:ind w:left="1330" w:hanging="304"/>
        <w:jc w:val="left"/>
      </w:pPr>
      <w:rPr>
        <w:rFonts w:hint="default" w:ascii="Times New Roman" w:hAnsi="Times New Roman" w:eastAsia="Times New Roman" w:cs="Times New Roman"/>
        <w:color w:val="231F20"/>
        <w:spacing w:val="-4"/>
        <w:w w:val="100"/>
        <w:sz w:val="20"/>
        <w:szCs w:val="20"/>
        <w:lang w:val="en-US" w:eastAsia="en-US" w:bidi="ar-SA"/>
      </w:rPr>
    </w:lvl>
    <w:lvl w:ilvl="1">
      <w:start w:val="1"/>
      <w:numFmt w:val="lowerLetter"/>
      <w:lvlText w:val="(%2)"/>
      <w:lvlJc w:val="left"/>
      <w:pPr>
        <w:ind w:left="2570" w:hanging="281"/>
        <w:jc w:val="left"/>
      </w:pPr>
      <w:rPr>
        <w:rFonts w:hint="default" w:ascii="Times New Roman" w:hAnsi="Times New Roman" w:eastAsia="Times New Roman" w:cs="Times New Roman"/>
        <w:color w:val="231F20"/>
        <w:spacing w:val="-4"/>
        <w:w w:val="100"/>
        <w:sz w:val="20"/>
        <w:szCs w:val="20"/>
        <w:lang w:val="en-US" w:eastAsia="en-US" w:bidi="ar-SA"/>
      </w:rPr>
    </w:lvl>
    <w:lvl w:ilvl="2">
      <w:start w:val="0"/>
      <w:numFmt w:val="bullet"/>
      <w:lvlText w:val="•"/>
      <w:lvlJc w:val="left"/>
      <w:pPr>
        <w:ind w:left="2580" w:hanging="281"/>
      </w:pPr>
      <w:rPr>
        <w:rFonts w:hint="default"/>
        <w:lang w:val="en-US" w:eastAsia="en-US" w:bidi="ar-SA"/>
      </w:rPr>
    </w:lvl>
    <w:lvl w:ilvl="3">
      <w:start w:val="0"/>
      <w:numFmt w:val="bullet"/>
      <w:lvlText w:val="•"/>
      <w:lvlJc w:val="left"/>
      <w:pPr>
        <w:ind w:left="3321" w:hanging="281"/>
      </w:pPr>
      <w:rPr>
        <w:rFonts w:hint="default"/>
        <w:lang w:val="en-US" w:eastAsia="en-US" w:bidi="ar-SA"/>
      </w:rPr>
    </w:lvl>
    <w:lvl w:ilvl="4">
      <w:start w:val="0"/>
      <w:numFmt w:val="bullet"/>
      <w:lvlText w:val="•"/>
      <w:lvlJc w:val="left"/>
      <w:pPr>
        <w:ind w:left="4063" w:hanging="281"/>
      </w:pPr>
      <w:rPr>
        <w:rFonts w:hint="default"/>
        <w:lang w:val="en-US" w:eastAsia="en-US" w:bidi="ar-SA"/>
      </w:rPr>
    </w:lvl>
    <w:lvl w:ilvl="5">
      <w:start w:val="0"/>
      <w:numFmt w:val="bullet"/>
      <w:lvlText w:val="•"/>
      <w:lvlJc w:val="left"/>
      <w:pPr>
        <w:ind w:left="4804" w:hanging="281"/>
      </w:pPr>
      <w:rPr>
        <w:rFonts w:hint="default"/>
        <w:lang w:val="en-US" w:eastAsia="en-US" w:bidi="ar-SA"/>
      </w:rPr>
    </w:lvl>
    <w:lvl w:ilvl="6">
      <w:start w:val="0"/>
      <w:numFmt w:val="bullet"/>
      <w:lvlText w:val="•"/>
      <w:lvlJc w:val="left"/>
      <w:pPr>
        <w:ind w:left="5546" w:hanging="281"/>
      </w:pPr>
      <w:rPr>
        <w:rFonts w:hint="default"/>
        <w:lang w:val="en-US" w:eastAsia="en-US" w:bidi="ar-SA"/>
      </w:rPr>
    </w:lvl>
    <w:lvl w:ilvl="7">
      <w:start w:val="0"/>
      <w:numFmt w:val="bullet"/>
      <w:lvlText w:val="•"/>
      <w:lvlJc w:val="left"/>
      <w:pPr>
        <w:ind w:left="6287" w:hanging="281"/>
      </w:pPr>
      <w:rPr>
        <w:rFonts w:hint="default"/>
        <w:lang w:val="en-US" w:eastAsia="en-US" w:bidi="ar-SA"/>
      </w:rPr>
    </w:lvl>
    <w:lvl w:ilvl="8">
      <w:start w:val="0"/>
      <w:numFmt w:val="bullet"/>
      <w:lvlText w:val="•"/>
      <w:lvlJc w:val="left"/>
      <w:pPr>
        <w:ind w:left="7029" w:hanging="281"/>
      </w:pPr>
      <w:rPr>
        <w:rFonts w:hint="default"/>
        <w:lang w:val="en-US" w:eastAsia="en-US" w:bidi="ar-SA"/>
      </w:rPr>
    </w:lvl>
  </w:abstractNum>
  <w:abstractNum w:abstractNumId="17">
    <w:multiLevelType w:val="hybridMultilevel"/>
    <w:lvl w:ilvl="0">
      <w:start w:val="3"/>
      <w:numFmt w:val="lowerLetter"/>
      <w:lvlText w:val="(%1)"/>
      <w:lvlJc w:val="left"/>
      <w:pPr>
        <w:ind w:left="2621" w:hanging="332"/>
        <w:jc w:val="left"/>
      </w:pPr>
      <w:rPr>
        <w:rFonts w:hint="default" w:ascii="Times New Roman" w:hAnsi="Times New Roman" w:eastAsia="Times New Roman" w:cs="Times New Roman"/>
        <w:color w:val="231F20"/>
        <w:spacing w:val="-3"/>
        <w:w w:val="100"/>
        <w:sz w:val="20"/>
        <w:szCs w:val="20"/>
        <w:lang w:val="en-US" w:eastAsia="en-US" w:bidi="ar-SA"/>
      </w:rPr>
    </w:lvl>
    <w:lvl w:ilvl="1">
      <w:start w:val="0"/>
      <w:numFmt w:val="bullet"/>
      <w:lvlText w:val="•"/>
      <w:lvlJc w:val="left"/>
      <w:pPr>
        <w:ind w:left="3209" w:hanging="332"/>
      </w:pPr>
      <w:rPr>
        <w:rFonts w:hint="default"/>
        <w:lang w:val="en-US" w:eastAsia="en-US" w:bidi="ar-SA"/>
      </w:rPr>
    </w:lvl>
    <w:lvl w:ilvl="2">
      <w:start w:val="0"/>
      <w:numFmt w:val="bullet"/>
      <w:lvlText w:val="•"/>
      <w:lvlJc w:val="left"/>
      <w:pPr>
        <w:ind w:left="3798" w:hanging="332"/>
      </w:pPr>
      <w:rPr>
        <w:rFonts w:hint="default"/>
        <w:lang w:val="en-US" w:eastAsia="en-US" w:bidi="ar-SA"/>
      </w:rPr>
    </w:lvl>
    <w:lvl w:ilvl="3">
      <w:start w:val="0"/>
      <w:numFmt w:val="bullet"/>
      <w:lvlText w:val="•"/>
      <w:lvlJc w:val="left"/>
      <w:pPr>
        <w:ind w:left="4387" w:hanging="332"/>
      </w:pPr>
      <w:rPr>
        <w:rFonts w:hint="default"/>
        <w:lang w:val="en-US" w:eastAsia="en-US" w:bidi="ar-SA"/>
      </w:rPr>
    </w:lvl>
    <w:lvl w:ilvl="4">
      <w:start w:val="0"/>
      <w:numFmt w:val="bullet"/>
      <w:lvlText w:val="•"/>
      <w:lvlJc w:val="left"/>
      <w:pPr>
        <w:ind w:left="4976" w:hanging="332"/>
      </w:pPr>
      <w:rPr>
        <w:rFonts w:hint="default"/>
        <w:lang w:val="en-US" w:eastAsia="en-US" w:bidi="ar-SA"/>
      </w:rPr>
    </w:lvl>
    <w:lvl w:ilvl="5">
      <w:start w:val="0"/>
      <w:numFmt w:val="bullet"/>
      <w:lvlText w:val="•"/>
      <w:lvlJc w:val="left"/>
      <w:pPr>
        <w:ind w:left="5566" w:hanging="332"/>
      </w:pPr>
      <w:rPr>
        <w:rFonts w:hint="default"/>
        <w:lang w:val="en-US" w:eastAsia="en-US" w:bidi="ar-SA"/>
      </w:rPr>
    </w:lvl>
    <w:lvl w:ilvl="6">
      <w:start w:val="0"/>
      <w:numFmt w:val="bullet"/>
      <w:lvlText w:val="•"/>
      <w:lvlJc w:val="left"/>
      <w:pPr>
        <w:ind w:left="6155" w:hanging="332"/>
      </w:pPr>
      <w:rPr>
        <w:rFonts w:hint="default"/>
        <w:lang w:val="en-US" w:eastAsia="en-US" w:bidi="ar-SA"/>
      </w:rPr>
    </w:lvl>
    <w:lvl w:ilvl="7">
      <w:start w:val="0"/>
      <w:numFmt w:val="bullet"/>
      <w:lvlText w:val="•"/>
      <w:lvlJc w:val="left"/>
      <w:pPr>
        <w:ind w:left="6744" w:hanging="332"/>
      </w:pPr>
      <w:rPr>
        <w:rFonts w:hint="default"/>
        <w:lang w:val="en-US" w:eastAsia="en-US" w:bidi="ar-SA"/>
      </w:rPr>
    </w:lvl>
    <w:lvl w:ilvl="8">
      <w:start w:val="0"/>
      <w:numFmt w:val="bullet"/>
      <w:lvlText w:val="•"/>
      <w:lvlJc w:val="left"/>
      <w:pPr>
        <w:ind w:left="7333" w:hanging="332"/>
      </w:pPr>
      <w:rPr>
        <w:rFonts w:hint="default"/>
        <w:lang w:val="en-US" w:eastAsia="en-US" w:bidi="ar-SA"/>
      </w:rPr>
    </w:lvl>
  </w:abstractNum>
  <w:abstractNum w:abstractNumId="15">
    <w:multiLevelType w:val="hybridMultilevel"/>
    <w:lvl w:ilvl="0">
      <w:start w:val="1"/>
      <w:numFmt w:val="lowerLetter"/>
      <w:lvlText w:val="(%1)"/>
      <w:lvlJc w:val="left"/>
      <w:pPr>
        <w:ind w:left="600" w:hanging="294"/>
        <w:jc w:val="righ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1405" w:hanging="294"/>
      </w:pPr>
      <w:rPr>
        <w:rFonts w:hint="default"/>
        <w:lang w:val="en-US" w:eastAsia="en-US" w:bidi="ar-SA"/>
      </w:rPr>
    </w:lvl>
    <w:lvl w:ilvl="2">
      <w:start w:val="0"/>
      <w:numFmt w:val="bullet"/>
      <w:lvlText w:val="•"/>
      <w:lvlJc w:val="left"/>
      <w:pPr>
        <w:ind w:left="2210" w:hanging="294"/>
      </w:pPr>
      <w:rPr>
        <w:rFonts w:hint="default"/>
        <w:lang w:val="en-US" w:eastAsia="en-US" w:bidi="ar-SA"/>
      </w:rPr>
    </w:lvl>
    <w:lvl w:ilvl="3">
      <w:start w:val="0"/>
      <w:numFmt w:val="bullet"/>
      <w:lvlText w:val="•"/>
      <w:lvlJc w:val="left"/>
      <w:pPr>
        <w:ind w:left="3015" w:hanging="294"/>
      </w:pPr>
      <w:rPr>
        <w:rFonts w:hint="default"/>
        <w:lang w:val="en-US" w:eastAsia="en-US" w:bidi="ar-SA"/>
      </w:rPr>
    </w:lvl>
    <w:lvl w:ilvl="4">
      <w:start w:val="0"/>
      <w:numFmt w:val="bullet"/>
      <w:lvlText w:val="•"/>
      <w:lvlJc w:val="left"/>
      <w:pPr>
        <w:ind w:left="3820" w:hanging="294"/>
      </w:pPr>
      <w:rPr>
        <w:rFonts w:hint="default"/>
        <w:lang w:val="en-US" w:eastAsia="en-US" w:bidi="ar-SA"/>
      </w:rPr>
    </w:lvl>
    <w:lvl w:ilvl="5">
      <w:start w:val="0"/>
      <w:numFmt w:val="bullet"/>
      <w:lvlText w:val="•"/>
      <w:lvlJc w:val="left"/>
      <w:pPr>
        <w:ind w:left="4625" w:hanging="294"/>
      </w:pPr>
      <w:rPr>
        <w:rFonts w:hint="default"/>
        <w:lang w:val="en-US" w:eastAsia="en-US" w:bidi="ar-SA"/>
      </w:rPr>
    </w:lvl>
    <w:lvl w:ilvl="6">
      <w:start w:val="0"/>
      <w:numFmt w:val="bullet"/>
      <w:lvlText w:val="•"/>
      <w:lvlJc w:val="left"/>
      <w:pPr>
        <w:ind w:left="5430" w:hanging="294"/>
      </w:pPr>
      <w:rPr>
        <w:rFonts w:hint="default"/>
        <w:lang w:val="en-US" w:eastAsia="en-US" w:bidi="ar-SA"/>
      </w:rPr>
    </w:lvl>
    <w:lvl w:ilvl="7">
      <w:start w:val="0"/>
      <w:numFmt w:val="bullet"/>
      <w:lvlText w:val="•"/>
      <w:lvlJc w:val="left"/>
      <w:pPr>
        <w:ind w:left="6235" w:hanging="294"/>
      </w:pPr>
      <w:rPr>
        <w:rFonts w:hint="default"/>
        <w:lang w:val="en-US" w:eastAsia="en-US" w:bidi="ar-SA"/>
      </w:rPr>
    </w:lvl>
    <w:lvl w:ilvl="8">
      <w:start w:val="0"/>
      <w:numFmt w:val="bullet"/>
      <w:lvlText w:val="•"/>
      <w:lvlJc w:val="left"/>
      <w:pPr>
        <w:ind w:left="7040" w:hanging="294"/>
      </w:pPr>
      <w:rPr>
        <w:rFonts w:hint="default"/>
        <w:lang w:val="en-US" w:eastAsia="en-US" w:bidi="ar-SA"/>
      </w:rPr>
    </w:lvl>
  </w:abstractNum>
  <w:abstractNum w:abstractNumId="14">
    <w:multiLevelType w:val="hybridMultilevel"/>
    <w:lvl w:ilvl="0">
      <w:start w:val="1"/>
      <w:numFmt w:val="lowerLetter"/>
      <w:lvlText w:val="(%1)"/>
      <w:lvlJc w:val="left"/>
      <w:pPr>
        <w:ind w:left="1358" w:hanging="278"/>
        <w:jc w:val="left"/>
      </w:pPr>
      <w:rPr>
        <w:rFonts w:hint="default" w:ascii="Times New Roman" w:hAnsi="Times New Roman" w:eastAsia="Times New Roman" w:cs="Times New Roman"/>
        <w:color w:val="231F20"/>
        <w:spacing w:val="-4"/>
        <w:w w:val="100"/>
        <w:sz w:val="20"/>
        <w:szCs w:val="20"/>
        <w:lang w:val="en-US" w:eastAsia="en-US" w:bidi="ar-SA"/>
      </w:rPr>
    </w:lvl>
    <w:lvl w:ilvl="1">
      <w:start w:val="1"/>
      <w:numFmt w:val="lowerRoman"/>
      <w:lvlText w:val="(%2)"/>
      <w:lvlJc w:val="left"/>
      <w:pPr>
        <w:ind w:left="1080" w:hanging="246"/>
        <w:jc w:val="left"/>
      </w:pPr>
      <w:rPr>
        <w:rFonts w:hint="default" w:ascii="Times New Roman" w:hAnsi="Times New Roman" w:eastAsia="Times New Roman" w:cs="Times New Roman"/>
        <w:color w:val="231F20"/>
        <w:spacing w:val="-3"/>
        <w:w w:val="100"/>
        <w:sz w:val="20"/>
        <w:szCs w:val="20"/>
        <w:lang w:val="en-US" w:eastAsia="en-US" w:bidi="ar-SA"/>
      </w:rPr>
    </w:lvl>
    <w:lvl w:ilvl="2">
      <w:start w:val="0"/>
      <w:numFmt w:val="bullet"/>
      <w:lvlText w:val="•"/>
      <w:lvlJc w:val="left"/>
      <w:pPr>
        <w:ind w:left="2170" w:hanging="246"/>
      </w:pPr>
      <w:rPr>
        <w:rFonts w:hint="default"/>
        <w:lang w:val="en-US" w:eastAsia="en-US" w:bidi="ar-SA"/>
      </w:rPr>
    </w:lvl>
    <w:lvl w:ilvl="3">
      <w:start w:val="0"/>
      <w:numFmt w:val="bullet"/>
      <w:lvlText w:val="•"/>
      <w:lvlJc w:val="left"/>
      <w:pPr>
        <w:ind w:left="2980" w:hanging="246"/>
      </w:pPr>
      <w:rPr>
        <w:rFonts w:hint="default"/>
        <w:lang w:val="en-US" w:eastAsia="en-US" w:bidi="ar-SA"/>
      </w:rPr>
    </w:lvl>
    <w:lvl w:ilvl="4">
      <w:start w:val="0"/>
      <w:numFmt w:val="bullet"/>
      <w:lvlText w:val="•"/>
      <w:lvlJc w:val="left"/>
      <w:pPr>
        <w:ind w:left="3790" w:hanging="246"/>
      </w:pPr>
      <w:rPr>
        <w:rFonts w:hint="default"/>
        <w:lang w:val="en-US" w:eastAsia="en-US" w:bidi="ar-SA"/>
      </w:rPr>
    </w:lvl>
    <w:lvl w:ilvl="5">
      <w:start w:val="0"/>
      <w:numFmt w:val="bullet"/>
      <w:lvlText w:val="•"/>
      <w:lvlJc w:val="left"/>
      <w:pPr>
        <w:ind w:left="4600" w:hanging="246"/>
      </w:pPr>
      <w:rPr>
        <w:rFonts w:hint="default"/>
        <w:lang w:val="en-US" w:eastAsia="en-US" w:bidi="ar-SA"/>
      </w:rPr>
    </w:lvl>
    <w:lvl w:ilvl="6">
      <w:start w:val="0"/>
      <w:numFmt w:val="bullet"/>
      <w:lvlText w:val="•"/>
      <w:lvlJc w:val="left"/>
      <w:pPr>
        <w:ind w:left="5410" w:hanging="246"/>
      </w:pPr>
      <w:rPr>
        <w:rFonts w:hint="default"/>
        <w:lang w:val="en-US" w:eastAsia="en-US" w:bidi="ar-SA"/>
      </w:rPr>
    </w:lvl>
    <w:lvl w:ilvl="7">
      <w:start w:val="0"/>
      <w:numFmt w:val="bullet"/>
      <w:lvlText w:val="•"/>
      <w:lvlJc w:val="left"/>
      <w:pPr>
        <w:ind w:left="6220" w:hanging="246"/>
      </w:pPr>
      <w:rPr>
        <w:rFonts w:hint="default"/>
        <w:lang w:val="en-US" w:eastAsia="en-US" w:bidi="ar-SA"/>
      </w:rPr>
    </w:lvl>
    <w:lvl w:ilvl="8">
      <w:start w:val="0"/>
      <w:numFmt w:val="bullet"/>
      <w:lvlText w:val="•"/>
      <w:lvlJc w:val="left"/>
      <w:pPr>
        <w:ind w:left="7030" w:hanging="246"/>
      </w:pPr>
      <w:rPr>
        <w:rFonts w:hint="default"/>
        <w:lang w:val="en-US" w:eastAsia="en-US" w:bidi="ar-SA"/>
      </w:rPr>
    </w:lvl>
  </w:abstractNum>
  <w:abstractNum w:abstractNumId="13">
    <w:multiLevelType w:val="hybridMultilevel"/>
    <w:lvl w:ilvl="0">
      <w:start w:val="2"/>
      <w:numFmt w:val="decimal"/>
      <w:lvlText w:val="(%1)"/>
      <w:lvlJc w:val="left"/>
      <w:pPr>
        <w:ind w:left="871" w:hanging="286"/>
        <w:jc w:val="right"/>
      </w:pPr>
      <w:rPr>
        <w:rFonts w:hint="default" w:ascii="Times New Roman" w:hAnsi="Times New Roman" w:eastAsia="Times New Roman" w:cs="Times New Roman"/>
        <w:color w:val="231F20"/>
        <w:spacing w:val="-4"/>
        <w:w w:val="100"/>
        <w:sz w:val="20"/>
        <w:szCs w:val="20"/>
        <w:lang w:val="en-US" w:eastAsia="en-US" w:bidi="ar-SA"/>
      </w:rPr>
    </w:lvl>
    <w:lvl w:ilvl="1">
      <w:start w:val="1"/>
      <w:numFmt w:val="lowerLetter"/>
      <w:lvlText w:val="(%2)"/>
      <w:lvlJc w:val="left"/>
      <w:pPr>
        <w:ind w:left="586" w:hanging="311"/>
        <w:jc w:val="left"/>
      </w:pPr>
      <w:rPr>
        <w:rFonts w:hint="default" w:ascii="Times New Roman" w:hAnsi="Times New Roman" w:eastAsia="Times New Roman" w:cs="Times New Roman"/>
        <w:color w:val="231F20"/>
        <w:spacing w:val="-20"/>
        <w:w w:val="100"/>
        <w:sz w:val="20"/>
        <w:szCs w:val="20"/>
        <w:lang w:val="en-US" w:eastAsia="en-US" w:bidi="ar-SA"/>
      </w:rPr>
    </w:lvl>
    <w:lvl w:ilvl="2">
      <w:start w:val="0"/>
      <w:numFmt w:val="bullet"/>
      <w:lvlText w:val="•"/>
      <w:lvlJc w:val="left"/>
      <w:pPr>
        <w:ind w:left="1820" w:hanging="311"/>
      </w:pPr>
      <w:rPr>
        <w:rFonts w:hint="default"/>
        <w:lang w:val="en-US" w:eastAsia="en-US" w:bidi="ar-SA"/>
      </w:rPr>
    </w:lvl>
    <w:lvl w:ilvl="3">
      <w:start w:val="0"/>
      <w:numFmt w:val="bullet"/>
      <w:lvlText w:val="•"/>
      <w:lvlJc w:val="left"/>
      <w:pPr>
        <w:ind w:left="2508" w:hanging="311"/>
      </w:pPr>
      <w:rPr>
        <w:rFonts w:hint="default"/>
        <w:lang w:val="en-US" w:eastAsia="en-US" w:bidi="ar-SA"/>
      </w:rPr>
    </w:lvl>
    <w:lvl w:ilvl="4">
      <w:start w:val="0"/>
      <w:numFmt w:val="bullet"/>
      <w:lvlText w:val="•"/>
      <w:lvlJc w:val="left"/>
      <w:pPr>
        <w:ind w:left="3197" w:hanging="311"/>
      </w:pPr>
      <w:rPr>
        <w:rFonts w:hint="default"/>
        <w:lang w:val="en-US" w:eastAsia="en-US" w:bidi="ar-SA"/>
      </w:rPr>
    </w:lvl>
    <w:lvl w:ilvl="5">
      <w:start w:val="0"/>
      <w:numFmt w:val="bullet"/>
      <w:lvlText w:val="•"/>
      <w:lvlJc w:val="left"/>
      <w:pPr>
        <w:ind w:left="3886" w:hanging="311"/>
      </w:pPr>
      <w:rPr>
        <w:rFonts w:hint="default"/>
        <w:lang w:val="en-US" w:eastAsia="en-US" w:bidi="ar-SA"/>
      </w:rPr>
    </w:lvl>
    <w:lvl w:ilvl="6">
      <w:start w:val="0"/>
      <w:numFmt w:val="bullet"/>
      <w:lvlText w:val="•"/>
      <w:lvlJc w:val="left"/>
      <w:pPr>
        <w:ind w:left="4575" w:hanging="311"/>
      </w:pPr>
      <w:rPr>
        <w:rFonts w:hint="default"/>
        <w:lang w:val="en-US" w:eastAsia="en-US" w:bidi="ar-SA"/>
      </w:rPr>
    </w:lvl>
    <w:lvl w:ilvl="7">
      <w:start w:val="0"/>
      <w:numFmt w:val="bullet"/>
      <w:lvlText w:val="•"/>
      <w:lvlJc w:val="left"/>
      <w:pPr>
        <w:ind w:left="5264" w:hanging="311"/>
      </w:pPr>
      <w:rPr>
        <w:rFonts w:hint="default"/>
        <w:lang w:val="en-US" w:eastAsia="en-US" w:bidi="ar-SA"/>
      </w:rPr>
    </w:lvl>
    <w:lvl w:ilvl="8">
      <w:start w:val="0"/>
      <w:numFmt w:val="bullet"/>
      <w:lvlText w:val="•"/>
      <w:lvlJc w:val="left"/>
      <w:pPr>
        <w:ind w:left="5953" w:hanging="311"/>
      </w:pPr>
      <w:rPr>
        <w:rFonts w:hint="default"/>
        <w:lang w:val="en-US" w:eastAsia="en-US" w:bidi="ar-SA"/>
      </w:rPr>
    </w:lvl>
  </w:abstractNum>
  <w:abstractNum w:abstractNumId="12">
    <w:multiLevelType w:val="hybridMultilevel"/>
    <w:lvl w:ilvl="0">
      <w:start w:val="2"/>
      <w:numFmt w:val="decimal"/>
      <w:lvlText w:val="(%1)"/>
      <w:lvlJc w:val="left"/>
      <w:pPr>
        <w:ind w:left="106" w:hanging="281"/>
        <w:jc w:val="left"/>
      </w:pPr>
      <w:rPr>
        <w:rFonts w:hint="default" w:ascii="Times New Roman" w:hAnsi="Times New Roman" w:eastAsia="Times New Roman" w:cs="Times New Roman"/>
        <w:color w:val="231F20"/>
        <w:spacing w:val="-7"/>
        <w:w w:val="100"/>
        <w:sz w:val="20"/>
        <w:szCs w:val="20"/>
        <w:lang w:val="en-US" w:eastAsia="en-US" w:bidi="ar-SA"/>
      </w:rPr>
    </w:lvl>
    <w:lvl w:ilvl="1">
      <w:start w:val="0"/>
      <w:numFmt w:val="bullet"/>
      <w:lvlText w:val="•"/>
      <w:lvlJc w:val="left"/>
      <w:pPr>
        <w:ind w:left="823" w:hanging="281"/>
      </w:pPr>
      <w:rPr>
        <w:rFonts w:hint="default"/>
        <w:lang w:val="en-US" w:eastAsia="en-US" w:bidi="ar-SA"/>
      </w:rPr>
    </w:lvl>
    <w:lvl w:ilvl="2">
      <w:start w:val="0"/>
      <w:numFmt w:val="bullet"/>
      <w:lvlText w:val="•"/>
      <w:lvlJc w:val="left"/>
      <w:pPr>
        <w:ind w:left="1546" w:hanging="281"/>
      </w:pPr>
      <w:rPr>
        <w:rFonts w:hint="default"/>
        <w:lang w:val="en-US" w:eastAsia="en-US" w:bidi="ar-SA"/>
      </w:rPr>
    </w:lvl>
    <w:lvl w:ilvl="3">
      <w:start w:val="0"/>
      <w:numFmt w:val="bullet"/>
      <w:lvlText w:val="•"/>
      <w:lvlJc w:val="left"/>
      <w:pPr>
        <w:ind w:left="2269" w:hanging="281"/>
      </w:pPr>
      <w:rPr>
        <w:rFonts w:hint="default"/>
        <w:lang w:val="en-US" w:eastAsia="en-US" w:bidi="ar-SA"/>
      </w:rPr>
    </w:lvl>
    <w:lvl w:ilvl="4">
      <w:start w:val="0"/>
      <w:numFmt w:val="bullet"/>
      <w:lvlText w:val="•"/>
      <w:lvlJc w:val="left"/>
      <w:pPr>
        <w:ind w:left="2992" w:hanging="281"/>
      </w:pPr>
      <w:rPr>
        <w:rFonts w:hint="default"/>
        <w:lang w:val="en-US" w:eastAsia="en-US" w:bidi="ar-SA"/>
      </w:rPr>
    </w:lvl>
    <w:lvl w:ilvl="5">
      <w:start w:val="0"/>
      <w:numFmt w:val="bullet"/>
      <w:lvlText w:val="•"/>
      <w:lvlJc w:val="left"/>
      <w:pPr>
        <w:ind w:left="3715" w:hanging="281"/>
      </w:pPr>
      <w:rPr>
        <w:rFonts w:hint="default"/>
        <w:lang w:val="en-US" w:eastAsia="en-US" w:bidi="ar-SA"/>
      </w:rPr>
    </w:lvl>
    <w:lvl w:ilvl="6">
      <w:start w:val="0"/>
      <w:numFmt w:val="bullet"/>
      <w:lvlText w:val="•"/>
      <w:lvlJc w:val="left"/>
      <w:pPr>
        <w:ind w:left="4438" w:hanging="281"/>
      </w:pPr>
      <w:rPr>
        <w:rFonts w:hint="default"/>
        <w:lang w:val="en-US" w:eastAsia="en-US" w:bidi="ar-SA"/>
      </w:rPr>
    </w:lvl>
    <w:lvl w:ilvl="7">
      <w:start w:val="0"/>
      <w:numFmt w:val="bullet"/>
      <w:lvlText w:val="•"/>
      <w:lvlJc w:val="left"/>
      <w:pPr>
        <w:ind w:left="5161" w:hanging="281"/>
      </w:pPr>
      <w:rPr>
        <w:rFonts w:hint="default"/>
        <w:lang w:val="en-US" w:eastAsia="en-US" w:bidi="ar-SA"/>
      </w:rPr>
    </w:lvl>
    <w:lvl w:ilvl="8">
      <w:start w:val="0"/>
      <w:numFmt w:val="bullet"/>
      <w:lvlText w:val="•"/>
      <w:lvlJc w:val="left"/>
      <w:pPr>
        <w:ind w:left="5884" w:hanging="281"/>
      </w:pPr>
      <w:rPr>
        <w:rFonts w:hint="default"/>
        <w:lang w:val="en-US" w:eastAsia="en-US" w:bidi="ar-SA"/>
      </w:rPr>
    </w:lvl>
  </w:abstractNum>
  <w:abstractNum w:abstractNumId="11">
    <w:multiLevelType w:val="hybridMultilevel"/>
    <w:lvl w:ilvl="0">
      <w:start w:val="2"/>
      <w:numFmt w:val="decimal"/>
      <w:lvlText w:val="(%1)"/>
      <w:lvlJc w:val="left"/>
      <w:pPr>
        <w:ind w:left="106" w:hanging="277"/>
        <w:jc w:val="left"/>
      </w:pPr>
      <w:rPr>
        <w:rFonts w:hint="default" w:ascii="Times New Roman" w:hAnsi="Times New Roman" w:eastAsia="Times New Roman" w:cs="Times New Roman"/>
        <w:color w:val="231F20"/>
        <w:spacing w:val="-4"/>
        <w:w w:val="100"/>
        <w:sz w:val="20"/>
        <w:szCs w:val="20"/>
        <w:lang w:val="en-US" w:eastAsia="en-US" w:bidi="ar-SA"/>
      </w:rPr>
    </w:lvl>
    <w:lvl w:ilvl="1">
      <w:start w:val="1"/>
      <w:numFmt w:val="lowerLetter"/>
      <w:lvlText w:val="(%2)"/>
      <w:lvlJc w:val="left"/>
      <w:pPr>
        <w:ind w:left="1343" w:hanging="278"/>
        <w:jc w:val="left"/>
      </w:pPr>
      <w:rPr>
        <w:rFonts w:hint="default" w:ascii="Times New Roman" w:hAnsi="Times New Roman" w:eastAsia="Times New Roman" w:cs="Times New Roman"/>
        <w:color w:val="231F20"/>
        <w:spacing w:val="-4"/>
        <w:w w:val="100"/>
        <w:sz w:val="20"/>
        <w:szCs w:val="20"/>
        <w:lang w:val="en-US" w:eastAsia="en-US" w:bidi="ar-SA"/>
      </w:rPr>
    </w:lvl>
    <w:lvl w:ilvl="2">
      <w:start w:val="0"/>
      <w:numFmt w:val="bullet"/>
      <w:lvlText w:val="•"/>
      <w:lvlJc w:val="left"/>
      <w:pPr>
        <w:ind w:left="2005" w:hanging="278"/>
      </w:pPr>
      <w:rPr>
        <w:rFonts w:hint="default"/>
        <w:lang w:val="en-US" w:eastAsia="en-US" w:bidi="ar-SA"/>
      </w:rPr>
    </w:lvl>
    <w:lvl w:ilvl="3">
      <w:start w:val="0"/>
      <w:numFmt w:val="bullet"/>
      <w:lvlText w:val="•"/>
      <w:lvlJc w:val="left"/>
      <w:pPr>
        <w:ind w:left="2671" w:hanging="278"/>
      </w:pPr>
      <w:rPr>
        <w:rFonts w:hint="default"/>
        <w:lang w:val="en-US" w:eastAsia="en-US" w:bidi="ar-SA"/>
      </w:rPr>
    </w:lvl>
    <w:lvl w:ilvl="4">
      <w:start w:val="0"/>
      <w:numFmt w:val="bullet"/>
      <w:lvlText w:val="•"/>
      <w:lvlJc w:val="left"/>
      <w:pPr>
        <w:ind w:left="3337" w:hanging="278"/>
      </w:pPr>
      <w:rPr>
        <w:rFonts w:hint="default"/>
        <w:lang w:val="en-US" w:eastAsia="en-US" w:bidi="ar-SA"/>
      </w:rPr>
    </w:lvl>
    <w:lvl w:ilvl="5">
      <w:start w:val="0"/>
      <w:numFmt w:val="bullet"/>
      <w:lvlText w:val="•"/>
      <w:lvlJc w:val="left"/>
      <w:pPr>
        <w:ind w:left="4002" w:hanging="278"/>
      </w:pPr>
      <w:rPr>
        <w:rFonts w:hint="default"/>
        <w:lang w:val="en-US" w:eastAsia="en-US" w:bidi="ar-SA"/>
      </w:rPr>
    </w:lvl>
    <w:lvl w:ilvl="6">
      <w:start w:val="0"/>
      <w:numFmt w:val="bullet"/>
      <w:lvlText w:val="•"/>
      <w:lvlJc w:val="left"/>
      <w:pPr>
        <w:ind w:left="4668" w:hanging="278"/>
      </w:pPr>
      <w:rPr>
        <w:rFonts w:hint="default"/>
        <w:lang w:val="en-US" w:eastAsia="en-US" w:bidi="ar-SA"/>
      </w:rPr>
    </w:lvl>
    <w:lvl w:ilvl="7">
      <w:start w:val="0"/>
      <w:numFmt w:val="bullet"/>
      <w:lvlText w:val="•"/>
      <w:lvlJc w:val="left"/>
      <w:pPr>
        <w:ind w:left="5334" w:hanging="278"/>
      </w:pPr>
      <w:rPr>
        <w:rFonts w:hint="default"/>
        <w:lang w:val="en-US" w:eastAsia="en-US" w:bidi="ar-SA"/>
      </w:rPr>
    </w:lvl>
    <w:lvl w:ilvl="8">
      <w:start w:val="0"/>
      <w:numFmt w:val="bullet"/>
      <w:lvlText w:val="•"/>
      <w:lvlJc w:val="left"/>
      <w:pPr>
        <w:ind w:left="5999" w:hanging="278"/>
      </w:pPr>
      <w:rPr>
        <w:rFonts w:hint="default"/>
        <w:lang w:val="en-US" w:eastAsia="en-US" w:bidi="ar-SA"/>
      </w:rPr>
    </w:lvl>
  </w:abstractNum>
  <w:abstractNum w:abstractNumId="10">
    <w:multiLevelType w:val="hybridMultilevel"/>
    <w:lvl w:ilvl="0">
      <w:start w:val="2"/>
      <w:numFmt w:val="decimal"/>
      <w:lvlText w:val="(%1)"/>
      <w:lvlJc w:val="left"/>
      <w:pPr>
        <w:ind w:left="106" w:hanging="318"/>
        <w:jc w:val="left"/>
      </w:pPr>
      <w:rPr>
        <w:rFonts w:hint="default" w:ascii="Times New Roman" w:hAnsi="Times New Roman" w:eastAsia="Times New Roman" w:cs="Times New Roman"/>
        <w:color w:val="231F20"/>
        <w:spacing w:val="-22"/>
        <w:w w:val="100"/>
        <w:sz w:val="20"/>
        <w:szCs w:val="20"/>
        <w:lang w:val="en-US" w:eastAsia="en-US" w:bidi="ar-SA"/>
      </w:rPr>
    </w:lvl>
    <w:lvl w:ilvl="1">
      <w:start w:val="0"/>
      <w:numFmt w:val="bullet"/>
      <w:lvlText w:val="•"/>
      <w:lvlJc w:val="left"/>
      <w:pPr>
        <w:ind w:left="823" w:hanging="318"/>
      </w:pPr>
      <w:rPr>
        <w:rFonts w:hint="default"/>
        <w:lang w:val="en-US" w:eastAsia="en-US" w:bidi="ar-SA"/>
      </w:rPr>
    </w:lvl>
    <w:lvl w:ilvl="2">
      <w:start w:val="0"/>
      <w:numFmt w:val="bullet"/>
      <w:lvlText w:val="•"/>
      <w:lvlJc w:val="left"/>
      <w:pPr>
        <w:ind w:left="1546" w:hanging="318"/>
      </w:pPr>
      <w:rPr>
        <w:rFonts w:hint="default"/>
        <w:lang w:val="en-US" w:eastAsia="en-US" w:bidi="ar-SA"/>
      </w:rPr>
    </w:lvl>
    <w:lvl w:ilvl="3">
      <w:start w:val="0"/>
      <w:numFmt w:val="bullet"/>
      <w:lvlText w:val="•"/>
      <w:lvlJc w:val="left"/>
      <w:pPr>
        <w:ind w:left="2269" w:hanging="318"/>
      </w:pPr>
      <w:rPr>
        <w:rFonts w:hint="default"/>
        <w:lang w:val="en-US" w:eastAsia="en-US" w:bidi="ar-SA"/>
      </w:rPr>
    </w:lvl>
    <w:lvl w:ilvl="4">
      <w:start w:val="0"/>
      <w:numFmt w:val="bullet"/>
      <w:lvlText w:val="•"/>
      <w:lvlJc w:val="left"/>
      <w:pPr>
        <w:ind w:left="2992" w:hanging="318"/>
      </w:pPr>
      <w:rPr>
        <w:rFonts w:hint="default"/>
        <w:lang w:val="en-US" w:eastAsia="en-US" w:bidi="ar-SA"/>
      </w:rPr>
    </w:lvl>
    <w:lvl w:ilvl="5">
      <w:start w:val="0"/>
      <w:numFmt w:val="bullet"/>
      <w:lvlText w:val="•"/>
      <w:lvlJc w:val="left"/>
      <w:pPr>
        <w:ind w:left="3715" w:hanging="318"/>
      </w:pPr>
      <w:rPr>
        <w:rFonts w:hint="default"/>
        <w:lang w:val="en-US" w:eastAsia="en-US" w:bidi="ar-SA"/>
      </w:rPr>
    </w:lvl>
    <w:lvl w:ilvl="6">
      <w:start w:val="0"/>
      <w:numFmt w:val="bullet"/>
      <w:lvlText w:val="•"/>
      <w:lvlJc w:val="left"/>
      <w:pPr>
        <w:ind w:left="4438" w:hanging="318"/>
      </w:pPr>
      <w:rPr>
        <w:rFonts w:hint="default"/>
        <w:lang w:val="en-US" w:eastAsia="en-US" w:bidi="ar-SA"/>
      </w:rPr>
    </w:lvl>
    <w:lvl w:ilvl="7">
      <w:start w:val="0"/>
      <w:numFmt w:val="bullet"/>
      <w:lvlText w:val="•"/>
      <w:lvlJc w:val="left"/>
      <w:pPr>
        <w:ind w:left="5161" w:hanging="318"/>
      </w:pPr>
      <w:rPr>
        <w:rFonts w:hint="default"/>
        <w:lang w:val="en-US" w:eastAsia="en-US" w:bidi="ar-SA"/>
      </w:rPr>
    </w:lvl>
    <w:lvl w:ilvl="8">
      <w:start w:val="0"/>
      <w:numFmt w:val="bullet"/>
      <w:lvlText w:val="•"/>
      <w:lvlJc w:val="left"/>
      <w:pPr>
        <w:ind w:left="5884" w:hanging="318"/>
      </w:pPr>
      <w:rPr>
        <w:rFonts w:hint="default"/>
        <w:lang w:val="en-US" w:eastAsia="en-US" w:bidi="ar-SA"/>
      </w:rPr>
    </w:lvl>
  </w:abstractNum>
  <w:abstractNum w:abstractNumId="9">
    <w:multiLevelType w:val="hybridMultilevel"/>
    <w:lvl w:ilvl="0">
      <w:start w:val="11"/>
      <w:numFmt w:val="lowerLetter"/>
      <w:lvlText w:val="(%1)"/>
      <w:lvlJc w:val="left"/>
      <w:pPr>
        <w:ind w:left="1354" w:hanging="274"/>
        <w:jc w:val="left"/>
      </w:pPr>
      <w:rPr>
        <w:rFonts w:hint="default" w:ascii="Times New Roman" w:hAnsi="Times New Roman" w:eastAsia="Times New Roman" w:cs="Times New Roman"/>
        <w:color w:val="231F20"/>
        <w:spacing w:val="-3"/>
        <w:w w:val="100"/>
        <w:sz w:val="20"/>
        <w:szCs w:val="20"/>
        <w:lang w:val="en-US" w:eastAsia="en-US" w:bidi="ar-SA"/>
      </w:rPr>
    </w:lvl>
    <w:lvl w:ilvl="1">
      <w:start w:val="0"/>
      <w:numFmt w:val="bullet"/>
      <w:lvlText w:val="•"/>
      <w:lvlJc w:val="left"/>
      <w:pPr>
        <w:ind w:left="2089" w:hanging="274"/>
      </w:pPr>
      <w:rPr>
        <w:rFonts w:hint="default"/>
        <w:lang w:val="en-US" w:eastAsia="en-US" w:bidi="ar-SA"/>
      </w:rPr>
    </w:lvl>
    <w:lvl w:ilvl="2">
      <w:start w:val="0"/>
      <w:numFmt w:val="bullet"/>
      <w:lvlText w:val="•"/>
      <w:lvlJc w:val="left"/>
      <w:pPr>
        <w:ind w:left="2818" w:hanging="274"/>
      </w:pPr>
      <w:rPr>
        <w:rFonts w:hint="default"/>
        <w:lang w:val="en-US" w:eastAsia="en-US" w:bidi="ar-SA"/>
      </w:rPr>
    </w:lvl>
    <w:lvl w:ilvl="3">
      <w:start w:val="0"/>
      <w:numFmt w:val="bullet"/>
      <w:lvlText w:val="•"/>
      <w:lvlJc w:val="left"/>
      <w:pPr>
        <w:ind w:left="3547" w:hanging="274"/>
      </w:pPr>
      <w:rPr>
        <w:rFonts w:hint="default"/>
        <w:lang w:val="en-US" w:eastAsia="en-US" w:bidi="ar-SA"/>
      </w:rPr>
    </w:lvl>
    <w:lvl w:ilvl="4">
      <w:start w:val="0"/>
      <w:numFmt w:val="bullet"/>
      <w:lvlText w:val="•"/>
      <w:lvlJc w:val="left"/>
      <w:pPr>
        <w:ind w:left="4276" w:hanging="274"/>
      </w:pPr>
      <w:rPr>
        <w:rFonts w:hint="default"/>
        <w:lang w:val="en-US" w:eastAsia="en-US" w:bidi="ar-SA"/>
      </w:rPr>
    </w:lvl>
    <w:lvl w:ilvl="5">
      <w:start w:val="0"/>
      <w:numFmt w:val="bullet"/>
      <w:lvlText w:val="•"/>
      <w:lvlJc w:val="left"/>
      <w:pPr>
        <w:ind w:left="5005" w:hanging="274"/>
      </w:pPr>
      <w:rPr>
        <w:rFonts w:hint="default"/>
        <w:lang w:val="en-US" w:eastAsia="en-US" w:bidi="ar-SA"/>
      </w:rPr>
    </w:lvl>
    <w:lvl w:ilvl="6">
      <w:start w:val="0"/>
      <w:numFmt w:val="bullet"/>
      <w:lvlText w:val="•"/>
      <w:lvlJc w:val="left"/>
      <w:pPr>
        <w:ind w:left="5734" w:hanging="274"/>
      </w:pPr>
      <w:rPr>
        <w:rFonts w:hint="default"/>
        <w:lang w:val="en-US" w:eastAsia="en-US" w:bidi="ar-SA"/>
      </w:rPr>
    </w:lvl>
    <w:lvl w:ilvl="7">
      <w:start w:val="0"/>
      <w:numFmt w:val="bullet"/>
      <w:lvlText w:val="•"/>
      <w:lvlJc w:val="left"/>
      <w:pPr>
        <w:ind w:left="6463" w:hanging="274"/>
      </w:pPr>
      <w:rPr>
        <w:rFonts w:hint="default"/>
        <w:lang w:val="en-US" w:eastAsia="en-US" w:bidi="ar-SA"/>
      </w:rPr>
    </w:lvl>
    <w:lvl w:ilvl="8">
      <w:start w:val="0"/>
      <w:numFmt w:val="bullet"/>
      <w:lvlText w:val="•"/>
      <w:lvlJc w:val="left"/>
      <w:pPr>
        <w:ind w:left="7192" w:hanging="274"/>
      </w:pPr>
      <w:rPr>
        <w:rFonts w:hint="default"/>
        <w:lang w:val="en-US" w:eastAsia="en-US" w:bidi="ar-SA"/>
      </w:rPr>
    </w:lvl>
  </w:abstractNum>
  <w:abstractNum w:abstractNumId="8">
    <w:multiLevelType w:val="hybridMultilevel"/>
    <w:lvl w:ilvl="0">
      <w:start w:val="7"/>
      <w:numFmt w:val="lowerLetter"/>
      <w:lvlText w:val="(%1)"/>
      <w:lvlJc w:val="left"/>
      <w:pPr>
        <w:ind w:left="1347" w:hanging="268"/>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2071" w:hanging="268"/>
      </w:pPr>
      <w:rPr>
        <w:rFonts w:hint="default"/>
        <w:lang w:val="en-US" w:eastAsia="en-US" w:bidi="ar-SA"/>
      </w:rPr>
    </w:lvl>
    <w:lvl w:ilvl="2">
      <w:start w:val="0"/>
      <w:numFmt w:val="bullet"/>
      <w:lvlText w:val="•"/>
      <w:lvlJc w:val="left"/>
      <w:pPr>
        <w:ind w:left="2802" w:hanging="268"/>
      </w:pPr>
      <w:rPr>
        <w:rFonts w:hint="default"/>
        <w:lang w:val="en-US" w:eastAsia="en-US" w:bidi="ar-SA"/>
      </w:rPr>
    </w:lvl>
    <w:lvl w:ilvl="3">
      <w:start w:val="0"/>
      <w:numFmt w:val="bullet"/>
      <w:lvlText w:val="•"/>
      <w:lvlJc w:val="left"/>
      <w:pPr>
        <w:ind w:left="3533" w:hanging="268"/>
      </w:pPr>
      <w:rPr>
        <w:rFonts w:hint="default"/>
        <w:lang w:val="en-US" w:eastAsia="en-US" w:bidi="ar-SA"/>
      </w:rPr>
    </w:lvl>
    <w:lvl w:ilvl="4">
      <w:start w:val="0"/>
      <w:numFmt w:val="bullet"/>
      <w:lvlText w:val="•"/>
      <w:lvlJc w:val="left"/>
      <w:pPr>
        <w:ind w:left="4264" w:hanging="268"/>
      </w:pPr>
      <w:rPr>
        <w:rFonts w:hint="default"/>
        <w:lang w:val="en-US" w:eastAsia="en-US" w:bidi="ar-SA"/>
      </w:rPr>
    </w:lvl>
    <w:lvl w:ilvl="5">
      <w:start w:val="0"/>
      <w:numFmt w:val="bullet"/>
      <w:lvlText w:val="•"/>
      <w:lvlJc w:val="left"/>
      <w:pPr>
        <w:ind w:left="4995" w:hanging="268"/>
      </w:pPr>
      <w:rPr>
        <w:rFonts w:hint="default"/>
        <w:lang w:val="en-US" w:eastAsia="en-US" w:bidi="ar-SA"/>
      </w:rPr>
    </w:lvl>
    <w:lvl w:ilvl="6">
      <w:start w:val="0"/>
      <w:numFmt w:val="bullet"/>
      <w:lvlText w:val="•"/>
      <w:lvlJc w:val="left"/>
      <w:pPr>
        <w:ind w:left="5726" w:hanging="268"/>
      </w:pPr>
      <w:rPr>
        <w:rFonts w:hint="default"/>
        <w:lang w:val="en-US" w:eastAsia="en-US" w:bidi="ar-SA"/>
      </w:rPr>
    </w:lvl>
    <w:lvl w:ilvl="7">
      <w:start w:val="0"/>
      <w:numFmt w:val="bullet"/>
      <w:lvlText w:val="•"/>
      <w:lvlJc w:val="left"/>
      <w:pPr>
        <w:ind w:left="6457" w:hanging="268"/>
      </w:pPr>
      <w:rPr>
        <w:rFonts w:hint="default"/>
        <w:lang w:val="en-US" w:eastAsia="en-US" w:bidi="ar-SA"/>
      </w:rPr>
    </w:lvl>
    <w:lvl w:ilvl="8">
      <w:start w:val="0"/>
      <w:numFmt w:val="bullet"/>
      <w:lvlText w:val="•"/>
      <w:lvlJc w:val="left"/>
      <w:pPr>
        <w:ind w:left="7188" w:hanging="268"/>
      </w:pPr>
      <w:rPr>
        <w:rFonts w:hint="default"/>
        <w:lang w:val="en-US" w:eastAsia="en-US" w:bidi="ar-SA"/>
      </w:rPr>
    </w:lvl>
  </w:abstractNum>
  <w:abstractNum w:abstractNumId="7">
    <w:multiLevelType w:val="hybridMultilevel"/>
    <w:lvl w:ilvl="0">
      <w:start w:val="1"/>
      <w:numFmt w:val="lowerLetter"/>
      <w:lvlText w:val="(%1)"/>
      <w:lvlJc w:val="left"/>
      <w:pPr>
        <w:ind w:left="1368" w:hanging="289"/>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2089" w:hanging="289"/>
      </w:pPr>
      <w:rPr>
        <w:rFonts w:hint="default"/>
        <w:lang w:val="en-US" w:eastAsia="en-US" w:bidi="ar-SA"/>
      </w:rPr>
    </w:lvl>
    <w:lvl w:ilvl="2">
      <w:start w:val="0"/>
      <w:numFmt w:val="bullet"/>
      <w:lvlText w:val="•"/>
      <w:lvlJc w:val="left"/>
      <w:pPr>
        <w:ind w:left="2818" w:hanging="289"/>
      </w:pPr>
      <w:rPr>
        <w:rFonts w:hint="default"/>
        <w:lang w:val="en-US" w:eastAsia="en-US" w:bidi="ar-SA"/>
      </w:rPr>
    </w:lvl>
    <w:lvl w:ilvl="3">
      <w:start w:val="0"/>
      <w:numFmt w:val="bullet"/>
      <w:lvlText w:val="•"/>
      <w:lvlJc w:val="left"/>
      <w:pPr>
        <w:ind w:left="3547" w:hanging="289"/>
      </w:pPr>
      <w:rPr>
        <w:rFonts w:hint="default"/>
        <w:lang w:val="en-US" w:eastAsia="en-US" w:bidi="ar-SA"/>
      </w:rPr>
    </w:lvl>
    <w:lvl w:ilvl="4">
      <w:start w:val="0"/>
      <w:numFmt w:val="bullet"/>
      <w:lvlText w:val="•"/>
      <w:lvlJc w:val="left"/>
      <w:pPr>
        <w:ind w:left="4276" w:hanging="289"/>
      </w:pPr>
      <w:rPr>
        <w:rFonts w:hint="default"/>
        <w:lang w:val="en-US" w:eastAsia="en-US" w:bidi="ar-SA"/>
      </w:rPr>
    </w:lvl>
    <w:lvl w:ilvl="5">
      <w:start w:val="0"/>
      <w:numFmt w:val="bullet"/>
      <w:lvlText w:val="•"/>
      <w:lvlJc w:val="left"/>
      <w:pPr>
        <w:ind w:left="5005" w:hanging="289"/>
      </w:pPr>
      <w:rPr>
        <w:rFonts w:hint="default"/>
        <w:lang w:val="en-US" w:eastAsia="en-US" w:bidi="ar-SA"/>
      </w:rPr>
    </w:lvl>
    <w:lvl w:ilvl="6">
      <w:start w:val="0"/>
      <w:numFmt w:val="bullet"/>
      <w:lvlText w:val="•"/>
      <w:lvlJc w:val="left"/>
      <w:pPr>
        <w:ind w:left="5734" w:hanging="289"/>
      </w:pPr>
      <w:rPr>
        <w:rFonts w:hint="default"/>
        <w:lang w:val="en-US" w:eastAsia="en-US" w:bidi="ar-SA"/>
      </w:rPr>
    </w:lvl>
    <w:lvl w:ilvl="7">
      <w:start w:val="0"/>
      <w:numFmt w:val="bullet"/>
      <w:lvlText w:val="•"/>
      <w:lvlJc w:val="left"/>
      <w:pPr>
        <w:ind w:left="6463" w:hanging="289"/>
      </w:pPr>
      <w:rPr>
        <w:rFonts w:hint="default"/>
        <w:lang w:val="en-US" w:eastAsia="en-US" w:bidi="ar-SA"/>
      </w:rPr>
    </w:lvl>
    <w:lvl w:ilvl="8">
      <w:start w:val="0"/>
      <w:numFmt w:val="bullet"/>
      <w:lvlText w:val="•"/>
      <w:lvlJc w:val="left"/>
      <w:pPr>
        <w:ind w:left="7192" w:hanging="289"/>
      </w:pPr>
      <w:rPr>
        <w:rFonts w:hint="default"/>
        <w:lang w:val="en-US" w:eastAsia="en-US" w:bidi="ar-SA"/>
      </w:rPr>
    </w:lvl>
  </w:abstractNum>
  <w:abstractNum w:abstractNumId="6">
    <w:multiLevelType w:val="hybridMultilevel"/>
    <w:lvl w:ilvl="0">
      <w:start w:val="1"/>
      <w:numFmt w:val="lowerLetter"/>
      <w:lvlText w:val="(%1)"/>
      <w:lvlJc w:val="left"/>
      <w:pPr>
        <w:ind w:left="1352" w:hanging="272"/>
        <w:jc w:val="left"/>
      </w:pPr>
      <w:rPr>
        <w:rFonts w:hint="default" w:ascii="Times New Roman" w:hAnsi="Times New Roman" w:eastAsia="Times New Roman" w:cs="Times New Roman"/>
        <w:color w:val="231F20"/>
        <w:spacing w:val="-4"/>
        <w:w w:val="100"/>
        <w:sz w:val="20"/>
        <w:szCs w:val="20"/>
        <w:lang w:val="en-US" w:eastAsia="en-US" w:bidi="ar-SA"/>
      </w:rPr>
    </w:lvl>
    <w:lvl w:ilvl="1">
      <w:start w:val="0"/>
      <w:numFmt w:val="bullet"/>
      <w:lvlText w:val="•"/>
      <w:lvlJc w:val="left"/>
      <w:pPr>
        <w:ind w:left="2089" w:hanging="272"/>
      </w:pPr>
      <w:rPr>
        <w:rFonts w:hint="default"/>
        <w:lang w:val="en-US" w:eastAsia="en-US" w:bidi="ar-SA"/>
      </w:rPr>
    </w:lvl>
    <w:lvl w:ilvl="2">
      <w:start w:val="0"/>
      <w:numFmt w:val="bullet"/>
      <w:lvlText w:val="•"/>
      <w:lvlJc w:val="left"/>
      <w:pPr>
        <w:ind w:left="2818" w:hanging="272"/>
      </w:pPr>
      <w:rPr>
        <w:rFonts w:hint="default"/>
        <w:lang w:val="en-US" w:eastAsia="en-US" w:bidi="ar-SA"/>
      </w:rPr>
    </w:lvl>
    <w:lvl w:ilvl="3">
      <w:start w:val="0"/>
      <w:numFmt w:val="bullet"/>
      <w:lvlText w:val="•"/>
      <w:lvlJc w:val="left"/>
      <w:pPr>
        <w:ind w:left="3547" w:hanging="272"/>
      </w:pPr>
      <w:rPr>
        <w:rFonts w:hint="default"/>
        <w:lang w:val="en-US" w:eastAsia="en-US" w:bidi="ar-SA"/>
      </w:rPr>
    </w:lvl>
    <w:lvl w:ilvl="4">
      <w:start w:val="0"/>
      <w:numFmt w:val="bullet"/>
      <w:lvlText w:val="•"/>
      <w:lvlJc w:val="left"/>
      <w:pPr>
        <w:ind w:left="4276" w:hanging="272"/>
      </w:pPr>
      <w:rPr>
        <w:rFonts w:hint="default"/>
        <w:lang w:val="en-US" w:eastAsia="en-US" w:bidi="ar-SA"/>
      </w:rPr>
    </w:lvl>
    <w:lvl w:ilvl="5">
      <w:start w:val="0"/>
      <w:numFmt w:val="bullet"/>
      <w:lvlText w:val="•"/>
      <w:lvlJc w:val="left"/>
      <w:pPr>
        <w:ind w:left="5005" w:hanging="272"/>
      </w:pPr>
      <w:rPr>
        <w:rFonts w:hint="default"/>
        <w:lang w:val="en-US" w:eastAsia="en-US" w:bidi="ar-SA"/>
      </w:rPr>
    </w:lvl>
    <w:lvl w:ilvl="6">
      <w:start w:val="0"/>
      <w:numFmt w:val="bullet"/>
      <w:lvlText w:val="•"/>
      <w:lvlJc w:val="left"/>
      <w:pPr>
        <w:ind w:left="5734" w:hanging="272"/>
      </w:pPr>
      <w:rPr>
        <w:rFonts w:hint="default"/>
        <w:lang w:val="en-US" w:eastAsia="en-US" w:bidi="ar-SA"/>
      </w:rPr>
    </w:lvl>
    <w:lvl w:ilvl="7">
      <w:start w:val="0"/>
      <w:numFmt w:val="bullet"/>
      <w:lvlText w:val="•"/>
      <w:lvlJc w:val="left"/>
      <w:pPr>
        <w:ind w:left="6463" w:hanging="272"/>
      </w:pPr>
      <w:rPr>
        <w:rFonts w:hint="default"/>
        <w:lang w:val="en-US" w:eastAsia="en-US" w:bidi="ar-SA"/>
      </w:rPr>
    </w:lvl>
    <w:lvl w:ilvl="8">
      <w:start w:val="0"/>
      <w:numFmt w:val="bullet"/>
      <w:lvlText w:val="•"/>
      <w:lvlJc w:val="left"/>
      <w:pPr>
        <w:ind w:left="7192" w:hanging="272"/>
      </w:pPr>
      <w:rPr>
        <w:rFonts w:hint="default"/>
        <w:lang w:val="en-US" w:eastAsia="en-US" w:bidi="ar-SA"/>
      </w:rPr>
    </w:lvl>
  </w:abstractNum>
  <w:abstractNum w:abstractNumId="4">
    <w:multiLevelType w:val="hybridMultilevel"/>
    <w:lvl w:ilvl="0">
      <w:start w:val="8"/>
      <w:numFmt w:val="lowerRoman"/>
      <w:lvlText w:val="(%1)"/>
      <w:lvlJc w:val="left"/>
      <w:pPr>
        <w:ind w:left="3301" w:hanging="532"/>
        <w:jc w:val="left"/>
      </w:pPr>
      <w:rPr>
        <w:rFonts w:hint="default" w:ascii="Times New Roman" w:hAnsi="Times New Roman" w:eastAsia="Times New Roman" w:cs="Times New Roman"/>
        <w:color w:val="231F20"/>
        <w:spacing w:val="-5"/>
        <w:w w:val="100"/>
        <w:sz w:val="20"/>
        <w:szCs w:val="20"/>
        <w:lang w:val="en-US" w:eastAsia="en-US" w:bidi="ar-SA"/>
      </w:rPr>
    </w:lvl>
    <w:lvl w:ilvl="1">
      <w:start w:val="0"/>
      <w:numFmt w:val="bullet"/>
      <w:lvlText w:val="•"/>
      <w:lvlJc w:val="left"/>
      <w:pPr>
        <w:ind w:left="3956" w:hanging="532"/>
      </w:pPr>
      <w:rPr>
        <w:rFonts w:hint="default"/>
        <w:lang w:val="en-US" w:eastAsia="en-US" w:bidi="ar-SA"/>
      </w:rPr>
    </w:lvl>
    <w:lvl w:ilvl="2">
      <w:start w:val="0"/>
      <w:numFmt w:val="bullet"/>
      <w:lvlText w:val="•"/>
      <w:lvlJc w:val="left"/>
      <w:pPr>
        <w:ind w:left="4612" w:hanging="532"/>
      </w:pPr>
      <w:rPr>
        <w:rFonts w:hint="default"/>
        <w:lang w:val="en-US" w:eastAsia="en-US" w:bidi="ar-SA"/>
      </w:rPr>
    </w:lvl>
    <w:lvl w:ilvl="3">
      <w:start w:val="0"/>
      <w:numFmt w:val="bullet"/>
      <w:lvlText w:val="•"/>
      <w:lvlJc w:val="left"/>
      <w:pPr>
        <w:ind w:left="5268" w:hanging="532"/>
      </w:pPr>
      <w:rPr>
        <w:rFonts w:hint="default"/>
        <w:lang w:val="en-US" w:eastAsia="en-US" w:bidi="ar-SA"/>
      </w:rPr>
    </w:lvl>
    <w:lvl w:ilvl="4">
      <w:start w:val="0"/>
      <w:numFmt w:val="bullet"/>
      <w:lvlText w:val="•"/>
      <w:lvlJc w:val="left"/>
      <w:pPr>
        <w:ind w:left="5924" w:hanging="532"/>
      </w:pPr>
      <w:rPr>
        <w:rFonts w:hint="default"/>
        <w:lang w:val="en-US" w:eastAsia="en-US" w:bidi="ar-SA"/>
      </w:rPr>
    </w:lvl>
    <w:lvl w:ilvl="5">
      <w:start w:val="0"/>
      <w:numFmt w:val="bullet"/>
      <w:lvlText w:val="•"/>
      <w:lvlJc w:val="left"/>
      <w:pPr>
        <w:ind w:left="6580" w:hanging="532"/>
      </w:pPr>
      <w:rPr>
        <w:rFonts w:hint="default"/>
        <w:lang w:val="en-US" w:eastAsia="en-US" w:bidi="ar-SA"/>
      </w:rPr>
    </w:lvl>
    <w:lvl w:ilvl="6">
      <w:start w:val="0"/>
      <w:numFmt w:val="bullet"/>
      <w:lvlText w:val="•"/>
      <w:lvlJc w:val="left"/>
      <w:pPr>
        <w:ind w:left="7236" w:hanging="532"/>
      </w:pPr>
      <w:rPr>
        <w:rFonts w:hint="default"/>
        <w:lang w:val="en-US" w:eastAsia="en-US" w:bidi="ar-SA"/>
      </w:rPr>
    </w:lvl>
    <w:lvl w:ilvl="7">
      <w:start w:val="0"/>
      <w:numFmt w:val="bullet"/>
      <w:lvlText w:val="•"/>
      <w:lvlJc w:val="left"/>
      <w:pPr>
        <w:ind w:left="7892" w:hanging="532"/>
      </w:pPr>
      <w:rPr>
        <w:rFonts w:hint="default"/>
        <w:lang w:val="en-US" w:eastAsia="en-US" w:bidi="ar-SA"/>
      </w:rPr>
    </w:lvl>
    <w:lvl w:ilvl="8">
      <w:start w:val="0"/>
      <w:numFmt w:val="bullet"/>
      <w:lvlText w:val="•"/>
      <w:lvlJc w:val="left"/>
      <w:pPr>
        <w:ind w:left="8548" w:hanging="532"/>
      </w:pPr>
      <w:rPr>
        <w:rFonts w:hint="default"/>
        <w:lang w:val="en-US" w:eastAsia="en-US" w:bidi="ar-SA"/>
      </w:rPr>
    </w:lvl>
  </w:abstractNum>
  <w:abstractNum w:abstractNumId="3">
    <w:multiLevelType w:val="hybridMultilevel"/>
    <w:lvl w:ilvl="0">
      <w:start w:val="3"/>
      <w:numFmt w:val="lowerRoman"/>
      <w:lvlText w:val="(%1)"/>
      <w:lvlJc w:val="left"/>
      <w:pPr>
        <w:ind w:left="3096" w:hanging="327"/>
        <w:jc w:val="left"/>
      </w:pPr>
      <w:rPr>
        <w:rFonts w:hint="default" w:ascii="Times New Roman" w:hAnsi="Times New Roman" w:eastAsia="Times New Roman" w:cs="Times New Roman"/>
        <w:color w:val="231F20"/>
        <w:spacing w:val="-5"/>
        <w:w w:val="100"/>
        <w:sz w:val="20"/>
        <w:szCs w:val="20"/>
        <w:lang w:val="en-US" w:eastAsia="en-US" w:bidi="ar-SA"/>
      </w:rPr>
    </w:lvl>
    <w:lvl w:ilvl="1">
      <w:start w:val="0"/>
      <w:numFmt w:val="bullet"/>
      <w:lvlText w:val="•"/>
      <w:lvlJc w:val="left"/>
      <w:pPr>
        <w:ind w:left="3776" w:hanging="327"/>
      </w:pPr>
      <w:rPr>
        <w:rFonts w:hint="default"/>
        <w:lang w:val="en-US" w:eastAsia="en-US" w:bidi="ar-SA"/>
      </w:rPr>
    </w:lvl>
    <w:lvl w:ilvl="2">
      <w:start w:val="0"/>
      <w:numFmt w:val="bullet"/>
      <w:lvlText w:val="•"/>
      <w:lvlJc w:val="left"/>
      <w:pPr>
        <w:ind w:left="4452" w:hanging="327"/>
      </w:pPr>
      <w:rPr>
        <w:rFonts w:hint="default"/>
        <w:lang w:val="en-US" w:eastAsia="en-US" w:bidi="ar-SA"/>
      </w:rPr>
    </w:lvl>
    <w:lvl w:ilvl="3">
      <w:start w:val="0"/>
      <w:numFmt w:val="bullet"/>
      <w:lvlText w:val="•"/>
      <w:lvlJc w:val="left"/>
      <w:pPr>
        <w:ind w:left="5128" w:hanging="327"/>
      </w:pPr>
      <w:rPr>
        <w:rFonts w:hint="default"/>
        <w:lang w:val="en-US" w:eastAsia="en-US" w:bidi="ar-SA"/>
      </w:rPr>
    </w:lvl>
    <w:lvl w:ilvl="4">
      <w:start w:val="0"/>
      <w:numFmt w:val="bullet"/>
      <w:lvlText w:val="•"/>
      <w:lvlJc w:val="left"/>
      <w:pPr>
        <w:ind w:left="5804" w:hanging="327"/>
      </w:pPr>
      <w:rPr>
        <w:rFonts w:hint="default"/>
        <w:lang w:val="en-US" w:eastAsia="en-US" w:bidi="ar-SA"/>
      </w:rPr>
    </w:lvl>
    <w:lvl w:ilvl="5">
      <w:start w:val="0"/>
      <w:numFmt w:val="bullet"/>
      <w:lvlText w:val="•"/>
      <w:lvlJc w:val="left"/>
      <w:pPr>
        <w:ind w:left="6480" w:hanging="327"/>
      </w:pPr>
      <w:rPr>
        <w:rFonts w:hint="default"/>
        <w:lang w:val="en-US" w:eastAsia="en-US" w:bidi="ar-SA"/>
      </w:rPr>
    </w:lvl>
    <w:lvl w:ilvl="6">
      <w:start w:val="0"/>
      <w:numFmt w:val="bullet"/>
      <w:lvlText w:val="•"/>
      <w:lvlJc w:val="left"/>
      <w:pPr>
        <w:ind w:left="7156" w:hanging="327"/>
      </w:pPr>
      <w:rPr>
        <w:rFonts w:hint="default"/>
        <w:lang w:val="en-US" w:eastAsia="en-US" w:bidi="ar-SA"/>
      </w:rPr>
    </w:lvl>
    <w:lvl w:ilvl="7">
      <w:start w:val="0"/>
      <w:numFmt w:val="bullet"/>
      <w:lvlText w:val="•"/>
      <w:lvlJc w:val="left"/>
      <w:pPr>
        <w:ind w:left="7832" w:hanging="327"/>
      </w:pPr>
      <w:rPr>
        <w:rFonts w:hint="default"/>
        <w:lang w:val="en-US" w:eastAsia="en-US" w:bidi="ar-SA"/>
      </w:rPr>
    </w:lvl>
    <w:lvl w:ilvl="8">
      <w:start w:val="0"/>
      <w:numFmt w:val="bullet"/>
      <w:lvlText w:val="•"/>
      <w:lvlJc w:val="left"/>
      <w:pPr>
        <w:ind w:left="8508" w:hanging="327"/>
      </w:pPr>
      <w:rPr>
        <w:rFonts w:hint="default"/>
        <w:lang w:val="en-US" w:eastAsia="en-US" w:bidi="ar-SA"/>
      </w:rPr>
    </w:lvl>
  </w:abstractNum>
  <w:abstractNum w:abstractNumId="2">
    <w:multiLevelType w:val="hybridMultilevel"/>
    <w:lvl w:ilvl="0">
      <w:start w:val="1"/>
      <w:numFmt w:val="decimal"/>
      <w:lvlText w:val="(%1)"/>
      <w:lvlJc w:val="left"/>
      <w:pPr>
        <w:ind w:left="610" w:hanging="293"/>
        <w:jc w:val="right"/>
      </w:pPr>
      <w:rPr>
        <w:rFonts w:hint="default" w:ascii="Times New Roman" w:hAnsi="Times New Roman" w:eastAsia="Times New Roman" w:cs="Times New Roman"/>
        <w:color w:val="231F20"/>
        <w:spacing w:val="-4"/>
        <w:w w:val="100"/>
        <w:sz w:val="20"/>
        <w:szCs w:val="20"/>
        <w:lang w:val="en-US" w:eastAsia="en-US" w:bidi="ar-SA"/>
      </w:rPr>
    </w:lvl>
    <w:lvl w:ilvl="1">
      <w:start w:val="1"/>
      <w:numFmt w:val="lowerRoman"/>
      <w:lvlText w:val="(%2)"/>
      <w:lvlJc w:val="left"/>
      <w:pPr>
        <w:ind w:left="1355" w:hanging="266"/>
        <w:jc w:val="right"/>
      </w:pPr>
      <w:rPr>
        <w:rFonts w:hint="default" w:ascii="Times New Roman" w:hAnsi="Times New Roman" w:eastAsia="Times New Roman" w:cs="Times New Roman"/>
        <w:color w:val="231F20"/>
        <w:spacing w:val="-22"/>
        <w:w w:val="100"/>
        <w:sz w:val="20"/>
        <w:szCs w:val="20"/>
        <w:lang w:val="en-US" w:eastAsia="en-US" w:bidi="ar-SA"/>
      </w:rPr>
    </w:lvl>
    <w:lvl w:ilvl="2">
      <w:start w:val="0"/>
      <w:numFmt w:val="bullet"/>
      <w:lvlText w:val="•"/>
      <w:lvlJc w:val="left"/>
      <w:pPr>
        <w:ind w:left="1400" w:hanging="266"/>
      </w:pPr>
      <w:rPr>
        <w:rFonts w:hint="default"/>
        <w:lang w:val="en-US" w:eastAsia="en-US" w:bidi="ar-SA"/>
      </w:rPr>
    </w:lvl>
    <w:lvl w:ilvl="3">
      <w:start w:val="0"/>
      <w:numFmt w:val="bullet"/>
      <w:lvlText w:val="•"/>
      <w:lvlJc w:val="left"/>
      <w:pPr>
        <w:ind w:left="1460" w:hanging="266"/>
      </w:pPr>
      <w:rPr>
        <w:rFonts w:hint="default"/>
        <w:lang w:val="en-US" w:eastAsia="en-US" w:bidi="ar-SA"/>
      </w:rPr>
    </w:lvl>
    <w:lvl w:ilvl="4">
      <w:start w:val="0"/>
      <w:numFmt w:val="bullet"/>
      <w:lvlText w:val="•"/>
      <w:lvlJc w:val="left"/>
      <w:pPr>
        <w:ind w:left="3040" w:hanging="266"/>
      </w:pPr>
      <w:rPr>
        <w:rFonts w:hint="default"/>
        <w:lang w:val="en-US" w:eastAsia="en-US" w:bidi="ar-SA"/>
      </w:rPr>
    </w:lvl>
    <w:lvl w:ilvl="5">
      <w:start w:val="0"/>
      <w:numFmt w:val="bullet"/>
      <w:lvlText w:val="•"/>
      <w:lvlJc w:val="left"/>
      <w:pPr>
        <w:ind w:left="3896" w:hanging="266"/>
      </w:pPr>
      <w:rPr>
        <w:rFonts w:hint="default"/>
        <w:lang w:val="en-US" w:eastAsia="en-US" w:bidi="ar-SA"/>
      </w:rPr>
    </w:lvl>
    <w:lvl w:ilvl="6">
      <w:start w:val="0"/>
      <w:numFmt w:val="bullet"/>
      <w:lvlText w:val="•"/>
      <w:lvlJc w:val="left"/>
      <w:pPr>
        <w:ind w:left="4753" w:hanging="266"/>
      </w:pPr>
      <w:rPr>
        <w:rFonts w:hint="default"/>
        <w:lang w:val="en-US" w:eastAsia="en-US" w:bidi="ar-SA"/>
      </w:rPr>
    </w:lvl>
    <w:lvl w:ilvl="7">
      <w:start w:val="0"/>
      <w:numFmt w:val="bullet"/>
      <w:lvlText w:val="•"/>
      <w:lvlJc w:val="left"/>
      <w:pPr>
        <w:ind w:left="5610" w:hanging="266"/>
      </w:pPr>
      <w:rPr>
        <w:rFonts w:hint="default"/>
        <w:lang w:val="en-US" w:eastAsia="en-US" w:bidi="ar-SA"/>
      </w:rPr>
    </w:lvl>
    <w:lvl w:ilvl="8">
      <w:start w:val="0"/>
      <w:numFmt w:val="bullet"/>
      <w:lvlText w:val="•"/>
      <w:lvlJc w:val="left"/>
      <w:pPr>
        <w:ind w:left="6466" w:hanging="266"/>
      </w:pPr>
      <w:rPr>
        <w:rFonts w:hint="default"/>
        <w:lang w:val="en-US" w:eastAsia="en-US" w:bidi="ar-SA"/>
      </w:rPr>
    </w:lvl>
  </w:abstractNum>
  <w:abstractNum w:abstractNumId="1">
    <w:multiLevelType w:val="hybridMultilevel"/>
    <w:lvl w:ilvl="0">
      <w:start w:val="1"/>
      <w:numFmt w:val="decimal"/>
      <w:lvlText w:val="%1."/>
      <w:lvlJc w:val="left"/>
      <w:pPr>
        <w:ind w:left="802" w:hanging="193"/>
        <w:jc w:val="left"/>
      </w:pPr>
      <w:rPr>
        <w:rFonts w:hint="default" w:ascii="Times New Roman" w:hAnsi="Times New Roman" w:eastAsia="Times New Roman" w:cs="Times New Roman"/>
        <w:b/>
        <w:bCs/>
        <w:color w:val="231F20"/>
        <w:spacing w:val="-2"/>
        <w:w w:val="100"/>
        <w:sz w:val="20"/>
        <w:szCs w:val="20"/>
        <w:lang w:val="en-US" w:eastAsia="en-US" w:bidi="ar-SA"/>
      </w:rPr>
    </w:lvl>
    <w:lvl w:ilvl="1">
      <w:start w:val="1"/>
      <w:numFmt w:val="upperLetter"/>
      <w:lvlText w:val="(%2)"/>
      <w:lvlJc w:val="left"/>
      <w:pPr>
        <w:ind w:left="1388" w:hanging="299"/>
        <w:jc w:val="left"/>
      </w:pPr>
      <w:rPr>
        <w:rFonts w:hint="default" w:ascii="Times New Roman" w:hAnsi="Times New Roman" w:eastAsia="Times New Roman" w:cs="Times New Roman"/>
        <w:color w:val="231F20"/>
        <w:spacing w:val="-3"/>
        <w:w w:val="100"/>
        <w:sz w:val="20"/>
        <w:szCs w:val="20"/>
        <w:lang w:val="en-US" w:eastAsia="en-US" w:bidi="ar-SA"/>
      </w:rPr>
    </w:lvl>
    <w:lvl w:ilvl="2">
      <w:start w:val="1"/>
      <w:numFmt w:val="lowerLetter"/>
      <w:lvlText w:val="(%3)"/>
      <w:lvlJc w:val="left"/>
      <w:pPr>
        <w:ind w:left="1090" w:hanging="290"/>
        <w:jc w:val="left"/>
      </w:pPr>
      <w:rPr>
        <w:rFonts w:hint="default" w:ascii="Times New Roman" w:hAnsi="Times New Roman" w:eastAsia="Times New Roman" w:cs="Times New Roman"/>
        <w:color w:val="231F20"/>
        <w:spacing w:val="-4"/>
        <w:w w:val="100"/>
        <w:sz w:val="20"/>
        <w:szCs w:val="20"/>
        <w:lang w:val="en-US" w:eastAsia="en-US" w:bidi="ar-SA"/>
      </w:rPr>
    </w:lvl>
    <w:lvl w:ilvl="3">
      <w:start w:val="1"/>
      <w:numFmt w:val="lowerRoman"/>
      <w:lvlText w:val="(%4)"/>
      <w:lvlJc w:val="left"/>
      <w:pPr>
        <w:ind w:left="1570" w:hanging="269"/>
        <w:jc w:val="left"/>
      </w:pPr>
      <w:rPr>
        <w:rFonts w:hint="default" w:ascii="Times New Roman" w:hAnsi="Times New Roman" w:eastAsia="Times New Roman" w:cs="Times New Roman"/>
        <w:color w:val="231F20"/>
        <w:spacing w:val="-23"/>
        <w:w w:val="100"/>
        <w:sz w:val="20"/>
        <w:szCs w:val="20"/>
        <w:lang w:val="en-US" w:eastAsia="en-US" w:bidi="ar-SA"/>
      </w:rPr>
    </w:lvl>
    <w:lvl w:ilvl="4">
      <w:start w:val="0"/>
      <w:numFmt w:val="bullet"/>
      <w:lvlText w:val="•"/>
      <w:lvlJc w:val="left"/>
      <w:pPr>
        <w:ind w:left="2591" w:hanging="269"/>
      </w:pPr>
      <w:rPr>
        <w:rFonts w:hint="default"/>
        <w:lang w:val="en-US" w:eastAsia="en-US" w:bidi="ar-SA"/>
      </w:rPr>
    </w:lvl>
    <w:lvl w:ilvl="5">
      <w:start w:val="0"/>
      <w:numFmt w:val="bullet"/>
      <w:lvlText w:val="•"/>
      <w:lvlJc w:val="left"/>
      <w:pPr>
        <w:ind w:left="3602" w:hanging="269"/>
      </w:pPr>
      <w:rPr>
        <w:rFonts w:hint="default"/>
        <w:lang w:val="en-US" w:eastAsia="en-US" w:bidi="ar-SA"/>
      </w:rPr>
    </w:lvl>
    <w:lvl w:ilvl="6">
      <w:start w:val="0"/>
      <w:numFmt w:val="bullet"/>
      <w:lvlText w:val="•"/>
      <w:lvlJc w:val="left"/>
      <w:pPr>
        <w:ind w:left="4614" w:hanging="269"/>
      </w:pPr>
      <w:rPr>
        <w:rFonts w:hint="default"/>
        <w:lang w:val="en-US" w:eastAsia="en-US" w:bidi="ar-SA"/>
      </w:rPr>
    </w:lvl>
    <w:lvl w:ilvl="7">
      <w:start w:val="0"/>
      <w:numFmt w:val="bullet"/>
      <w:lvlText w:val="•"/>
      <w:lvlJc w:val="left"/>
      <w:pPr>
        <w:ind w:left="5625" w:hanging="269"/>
      </w:pPr>
      <w:rPr>
        <w:rFonts w:hint="default"/>
        <w:lang w:val="en-US" w:eastAsia="en-US" w:bidi="ar-SA"/>
      </w:rPr>
    </w:lvl>
    <w:lvl w:ilvl="8">
      <w:start w:val="0"/>
      <w:numFmt w:val="bullet"/>
      <w:lvlText w:val="•"/>
      <w:lvlJc w:val="left"/>
      <w:pPr>
        <w:ind w:left="6637" w:hanging="269"/>
      </w:pPr>
      <w:rPr>
        <w:rFonts w:hint="default"/>
        <w:lang w:val="en-US" w:eastAsia="en-US" w:bidi="ar-SA"/>
      </w:rPr>
    </w:lvl>
  </w:abstractNum>
  <w:abstractNum w:abstractNumId="0">
    <w:multiLevelType w:val="hybridMultilevel"/>
    <w:lvl w:ilvl="0">
      <w:start w:val="1"/>
      <w:numFmt w:val="decimal"/>
      <w:lvlText w:val="%1."/>
      <w:lvlJc w:val="left"/>
      <w:pPr>
        <w:ind w:left="2050" w:hanging="255"/>
        <w:jc w:val="right"/>
      </w:pPr>
      <w:rPr>
        <w:rFonts w:hint="default" w:ascii="Times New Roman" w:hAnsi="Times New Roman" w:eastAsia="Times New Roman" w:cs="Times New Roman"/>
        <w:color w:val="231F20"/>
        <w:spacing w:val="-16"/>
        <w:w w:val="100"/>
        <w:sz w:val="20"/>
        <w:szCs w:val="20"/>
        <w:lang w:val="en-US" w:eastAsia="en-US" w:bidi="ar-SA"/>
      </w:rPr>
    </w:lvl>
    <w:lvl w:ilvl="1">
      <w:start w:val="0"/>
      <w:numFmt w:val="bullet"/>
      <w:lvlText w:val="•"/>
      <w:lvlJc w:val="left"/>
      <w:pPr>
        <w:ind w:left="2840" w:hanging="255"/>
      </w:pPr>
      <w:rPr>
        <w:rFonts w:hint="default"/>
        <w:lang w:val="en-US" w:eastAsia="en-US" w:bidi="ar-SA"/>
      </w:rPr>
    </w:lvl>
    <w:lvl w:ilvl="2">
      <w:start w:val="0"/>
      <w:numFmt w:val="bullet"/>
      <w:lvlText w:val="•"/>
      <w:lvlJc w:val="left"/>
      <w:pPr>
        <w:ind w:left="3620" w:hanging="255"/>
      </w:pPr>
      <w:rPr>
        <w:rFonts w:hint="default"/>
        <w:lang w:val="en-US" w:eastAsia="en-US" w:bidi="ar-SA"/>
      </w:rPr>
    </w:lvl>
    <w:lvl w:ilvl="3">
      <w:start w:val="0"/>
      <w:numFmt w:val="bullet"/>
      <w:lvlText w:val="•"/>
      <w:lvlJc w:val="left"/>
      <w:pPr>
        <w:ind w:left="4400" w:hanging="255"/>
      </w:pPr>
      <w:rPr>
        <w:rFonts w:hint="default"/>
        <w:lang w:val="en-US" w:eastAsia="en-US" w:bidi="ar-SA"/>
      </w:rPr>
    </w:lvl>
    <w:lvl w:ilvl="4">
      <w:start w:val="0"/>
      <w:numFmt w:val="bullet"/>
      <w:lvlText w:val="•"/>
      <w:lvlJc w:val="left"/>
      <w:pPr>
        <w:ind w:left="5180" w:hanging="255"/>
      </w:pPr>
      <w:rPr>
        <w:rFonts w:hint="default"/>
        <w:lang w:val="en-US" w:eastAsia="en-US" w:bidi="ar-SA"/>
      </w:rPr>
    </w:lvl>
    <w:lvl w:ilvl="5">
      <w:start w:val="0"/>
      <w:numFmt w:val="bullet"/>
      <w:lvlText w:val="•"/>
      <w:lvlJc w:val="left"/>
      <w:pPr>
        <w:ind w:left="5960" w:hanging="255"/>
      </w:pPr>
      <w:rPr>
        <w:rFonts w:hint="default"/>
        <w:lang w:val="en-US" w:eastAsia="en-US" w:bidi="ar-SA"/>
      </w:rPr>
    </w:lvl>
    <w:lvl w:ilvl="6">
      <w:start w:val="0"/>
      <w:numFmt w:val="bullet"/>
      <w:lvlText w:val="•"/>
      <w:lvlJc w:val="left"/>
      <w:pPr>
        <w:ind w:left="6740" w:hanging="255"/>
      </w:pPr>
      <w:rPr>
        <w:rFonts w:hint="default"/>
        <w:lang w:val="en-US" w:eastAsia="en-US" w:bidi="ar-SA"/>
      </w:rPr>
    </w:lvl>
    <w:lvl w:ilvl="7">
      <w:start w:val="0"/>
      <w:numFmt w:val="bullet"/>
      <w:lvlText w:val="•"/>
      <w:lvlJc w:val="left"/>
      <w:pPr>
        <w:ind w:left="7520" w:hanging="255"/>
      </w:pPr>
      <w:rPr>
        <w:rFonts w:hint="default"/>
        <w:lang w:val="en-US" w:eastAsia="en-US" w:bidi="ar-SA"/>
      </w:rPr>
    </w:lvl>
    <w:lvl w:ilvl="8">
      <w:start w:val="0"/>
      <w:numFmt w:val="bullet"/>
      <w:lvlText w:val="•"/>
      <w:lvlJc w:val="left"/>
      <w:pPr>
        <w:ind w:left="8300" w:hanging="255"/>
      </w:pPr>
      <w:rPr>
        <w:rFonts w:hint="default"/>
        <w:lang w:val="en-US" w:eastAsia="en-US" w:bidi="ar-SA"/>
      </w:rPr>
    </w:lvl>
  </w:abstractNum>
  <w:num w:numId="96">
    <w:abstractNumId w:val="95"/>
  </w:num>
  <w:num w:numId="91">
    <w:abstractNumId w:val="90"/>
  </w:num>
  <w:num w:numId="76">
    <w:abstractNumId w:val="75"/>
  </w:num>
  <w:num w:numId="74">
    <w:abstractNumId w:val="73"/>
  </w:num>
  <w:num w:numId="64">
    <w:abstractNumId w:val="63"/>
  </w:num>
  <w:num w:numId="55">
    <w:abstractNumId w:val="54"/>
  </w:num>
  <w:num w:numId="54">
    <w:abstractNumId w:val="53"/>
  </w:num>
  <w:num w:numId="44">
    <w:abstractNumId w:val="43"/>
  </w:num>
  <w:num w:numId="28">
    <w:abstractNumId w:val="27"/>
  </w:num>
  <w:num w:numId="25">
    <w:abstractNumId w:val="24"/>
  </w:num>
  <w:num w:numId="22">
    <w:abstractNumId w:val="21"/>
  </w:num>
  <w:num w:numId="17">
    <w:abstractNumId w:val="16"/>
  </w:num>
  <w:num w:numId="6">
    <w:abstractNumId w:val="5"/>
  </w:num>
  <w:num w:numId="100">
    <w:abstractNumId w:val="99"/>
  </w:num>
  <w:num w:numId="99">
    <w:abstractNumId w:val="98"/>
  </w:num>
  <w:num w:numId="98">
    <w:abstractNumId w:val="97"/>
  </w:num>
  <w:num w:numId="97">
    <w:abstractNumId w:val="96"/>
  </w:num>
  <w:num w:numId="95">
    <w:abstractNumId w:val="94"/>
  </w:num>
  <w:num w:numId="94">
    <w:abstractNumId w:val="93"/>
  </w:num>
  <w:num w:numId="93">
    <w:abstractNumId w:val="92"/>
  </w:num>
  <w:num w:numId="92">
    <w:abstractNumId w:val="91"/>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5">
    <w:abstractNumId w:val="74"/>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7">
    <w:abstractNumId w:val="26"/>
  </w:num>
  <w:num w:numId="26">
    <w:abstractNumId w:val="25"/>
  </w:num>
  <w:num w:numId="24">
    <w:abstractNumId w:val="23"/>
  </w:num>
  <w:num w:numId="23">
    <w:abstractNumId w:val="22"/>
  </w:num>
  <w:num w:numId="21">
    <w:abstractNumId w:val="20"/>
  </w:num>
  <w:num w:numId="20">
    <w:abstractNumId w:val="19"/>
  </w:num>
  <w:num w:numId="19">
    <w:abstractNumId w:val="18"/>
  </w:num>
  <w:num w:numId="18">
    <w:abstractNumId w:val="17"/>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95"/>
      <w:ind w:left="1330"/>
      <w:jc w:val="center"/>
      <w:outlineLvl w:val="1"/>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spacing w:before="130"/>
      <w:ind w:left="2050" w:firstLine="48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header" Target="header5.xml"/><Relationship Id="rId10" Type="http://schemas.openxmlformats.org/officeDocument/2006/relationships/header" Target="header6.xml"/><Relationship Id="rId11" Type="http://schemas.openxmlformats.org/officeDocument/2006/relationships/header" Target="header7.xml"/><Relationship Id="rId12" Type="http://schemas.openxmlformats.org/officeDocument/2006/relationships/header" Target="header8.xml"/><Relationship Id="rId13" Type="http://schemas.openxmlformats.org/officeDocument/2006/relationships/header" Target="header9.xml"/><Relationship Id="rId14" Type="http://schemas.openxmlformats.org/officeDocument/2006/relationships/header" Target="header10.xml"/><Relationship Id="rId15" Type="http://schemas.openxmlformats.org/officeDocument/2006/relationships/header" Target="header11.xml"/><Relationship Id="rId16" Type="http://schemas.openxmlformats.org/officeDocument/2006/relationships/header" Target="header12.xml"/><Relationship Id="rId17" Type="http://schemas.openxmlformats.org/officeDocument/2006/relationships/header" Target="header13.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EGIPMR</dc:creator>
  <dc:title>4173LS(Pre).p65</dc:title>
  <dcterms:created xsi:type="dcterms:W3CDTF">2021-04-13T20:19:42Z</dcterms:created>
  <dcterms:modified xsi:type="dcterms:W3CDTF">2021-04-13T20:19:42Z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2019-12-07T00:00:00Z</vt:filetime>
  </property>
  <property fmtid="{D5CDD505-2E9C-101B-9397-08002B2CF9AE}" pid="3" name="Creator">
    <vt:lpwstr>PageMaker 6.5</vt:lpwstr>
  </property>
  <property fmtid="{D5CDD505-2E9C-101B-9397-08002B2CF9AE}" pid="4" name="LastSaved">
    <vt:filetime>2021-04-13T00:00:00Z</vt:filetime>
  </property>
</Properties>
</file>