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Arial Black" w:hAnsi="Arial Black" w:cs="Arial Black"/>
          <w:sz w:val="36"/>
          <w:szCs w:val="36"/>
          <w:highlight w:val="none"/>
        </w:rPr>
      </w:pPr>
      <w:r>
        <w:rPr>
          <w:rFonts w:ascii="Arial Black" w:hAnsi="Arial Black" w:cs="Arial Black"/>
          <w:sz w:val="36"/>
          <w:szCs w:val="36"/>
        </w:rPr>
        <w:t xml:space="preserve">От</w:t>
      </w:r>
      <w:r>
        <w:rPr>
          <w:rFonts w:ascii="Arial Black" w:hAnsi="Arial Black" w:cs="Arial Black"/>
          <w:sz w:val="36"/>
          <w:szCs w:val="36"/>
        </w:rPr>
        <w:t xml:space="preserve">ч</w:t>
      </w:r>
      <w:r>
        <w:rPr>
          <w:rFonts w:ascii="Arial Black" w:hAnsi="Arial Black" w:cs="Arial Black"/>
          <w:sz w:val="36"/>
          <w:szCs w:val="36"/>
        </w:rPr>
        <w:t xml:space="preserve">е</w:t>
      </w:r>
      <w:r>
        <w:rPr>
          <w:rFonts w:ascii="Arial Black" w:hAnsi="Arial Black" w:cs="Arial Black"/>
          <w:sz w:val="36"/>
          <w:szCs w:val="36"/>
        </w:rPr>
        <w:t xml:space="preserve">т</w:t>
      </w:r>
      <w:r>
        <w:rPr>
          <w:rFonts w:ascii="Arial Black" w:hAnsi="Arial Black" w:cs="Arial Black"/>
          <w:sz w:val="36"/>
          <w:szCs w:val="36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О выполнение лабораторной работы номер 1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Выполнил: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Королев Кирилл Николаевич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Проверил: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pStyle w:val="640"/>
        <w:ind w:left="0" w:right="0" w:firstLine="0"/>
        <w:jc w:val="right"/>
        <w:spacing w:before="0" w:after="270"/>
        <w:shd w:val="clear" w:color="ffffff" w:fill="ffffff"/>
        <w:rPr>
          <w:rFonts w:ascii="aakar" w:hAnsi="aakar" w:cs="aakar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akar" w:hAnsi="aakar" w:eastAsia="Liberation Sans" w:cs="aakar"/>
          <w:b w:val="0"/>
          <w:bCs w:val="0"/>
          <w:color w:val="000000"/>
          <w:spacing w:val="13"/>
          <w:sz w:val="28"/>
          <w:szCs w:val="28"/>
        </w:rPr>
        <w:t xml:space="preserve">Менжулин Сергей Алексеевич</w:t>
      </w:r>
      <w:r>
        <w:rPr>
          <w:rFonts w:ascii="aakar" w:hAnsi="aakar" w:eastAsia="Liberation Sans" w:cs="aakar"/>
          <w:b w:val="0"/>
          <w:bCs w:val="0"/>
          <w:sz w:val="28"/>
          <w:szCs w:val="28"/>
        </w:rPr>
      </w:r>
      <w:r/>
    </w:p>
    <w:p>
      <w:r/>
      <w:r/>
    </w:p>
    <w:p>
      <w:r/>
      <w:r/>
    </w:p>
    <w:p>
      <w:pPr>
        <w:jc w:val="left"/>
        <w:spacing w:line="24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Операционная система: Linux</w:t>
      </w:r>
      <w:r>
        <w:rPr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Дистрибутив: Ubuntu 22.04</w:t>
      </w:r>
      <w:r>
        <w:rPr>
          <w:sz w:val="28"/>
          <w:szCs w:val="28"/>
          <w:highlight w:val="none"/>
        </w:rPr>
      </w:r>
      <w:r/>
    </w:p>
    <w:p>
      <w:pPr>
        <w:ind w:left="0" w:right="0" w:firstLine="567"/>
        <w:jc w:val="center"/>
        <w:spacing w:line="240" w:lineRule="auto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Задание 1(Установка и настройка эмулятора GNS3)</w:t>
      </w:r>
      <w:r>
        <w:rPr>
          <w:sz w:val="28"/>
          <w:szCs w:val="28"/>
          <w:highlight w:val="none"/>
        </w:rPr>
      </w:r>
      <w:r/>
    </w:p>
    <w:p>
      <w:pPr>
        <w:pStyle w:val="820"/>
        <w:numPr>
          <w:ilvl w:val="0"/>
          <w:numId w:val="2"/>
        </w:numPr>
        <w:ind w:left="0" w:right="0" w:firstLine="567"/>
        <w:jc w:val="left"/>
        <w:spacing w:line="24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Установка GNS3</w:t>
      </w:r>
      <w:r>
        <w:rPr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uto"/>
        <w:shd w:val="clear" w:color="44546a" w:themeColor="text2" w:fill="44546a" w:themeFill="text2"/>
        <w:rPr>
          <w:color w:val="ffffff" w:themeColor="background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ffff" w:themeColor="background1"/>
          <w:sz w:val="26"/>
          <w:highlight w:val="none"/>
        </w:rPr>
        <w:t xml:space="preserve">sudo apt-get update</w:t>
      </w:r>
      <w:r>
        <w:rPr>
          <w:color w:val="ffffff" w:themeColor="background1"/>
          <w:highlight w:val="none"/>
        </w:rPr>
      </w:r>
      <w:r/>
    </w:p>
    <w:p>
      <w:pPr>
        <w:ind w:left="0" w:right="0" w:firstLine="0"/>
        <w:spacing w:before="0" w:after="0" w:line="240" w:lineRule="auto"/>
        <w:shd w:val="clear" w:color="44546a" w:themeColor="text2" w:fill="44546a" w:themeFill="text2"/>
        <w:rPr>
          <w:color w:val="ffffff" w:themeColor="background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ffff" w:themeColor="background1"/>
          <w:sz w:val="26"/>
          <w:highlight w:val="none"/>
        </w:rPr>
        <w:t xml:space="preserve">sudo apt-get upgrade</w:t>
      </w:r>
      <w:r>
        <w:rPr>
          <w:color w:val="ffffff" w:themeColor="background1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color w:val="ffffff" w:themeColor="background1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color w:val="ffffff" w:themeColor="background1"/>
          <w:sz w:val="26"/>
          <w:highlight w:val="none"/>
        </w:rPr>
        <w:t xml:space="preserve">sudo add-apt-repository ppa:gns3/ppa</w:t>
      </w:r>
      <w:r>
        <w:rPr>
          <w:color w:val="ffffff" w:themeColor="background1"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40" w:lineRule="auto"/>
        <w:shd w:val="clear" w:color="44546a" w:themeColor="text2" w:fill="44546a" w:themeFill="text2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apt-get update</w:t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apt-get install gns3-server gns3-gui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</w:pPr>
      <w:r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16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671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8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50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54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659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45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31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567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/>
    </w:p>
    <w:p>
      <w:pPr>
        <w:ind w:left="0" w:right="0" w:firstLine="567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/>
    </w:p>
    <w:p>
      <w:pPr>
        <w:ind w:left="0" w:right="0" w:firstLine="0"/>
        <w:spacing w:before="0" w:after="0"/>
        <w:shd w:val="clear" w:color="44546a" w:themeColor="text2" w:fill="44546a" w:themeFill="text2"/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dpkg --add-architecture i386</w:t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highlight w:val="none"/>
        </w:rPr>
      </w:pP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apt-get update</w:t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apt-get install gns3-iou</w:t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usermod -a -G docker $USER</w:t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rFonts w:ascii="Courier New" w:hAnsi="Courier New" w:eastAsia="Courier New" w:cs="Courier New"/>
          <w:color w:val="ffffff"/>
          <w:sz w:val="26"/>
          <w:szCs w:val="26"/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highlight w:val="none"/>
        </w:rPr>
        <w:t xml:space="preserve">sudo usermod -aG ubridge libvirt kvm wireshark $USER</w:t>
      </w:r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6495" cy="391898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275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36493" cy="3918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0.2pt;height:308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6495" cy="39189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304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36493" cy="3918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0.2pt;height:308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6495" cy="38749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695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6493" cy="387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0.2pt;height:305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2) Настройка Wireshark</w:t>
      </w:r>
      <w:r>
        <w:rPr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Для того чтобы в пользовательском режиме Wireshark мог работать надо включить пользователя в группу wireshark. Переконфигурируем Whireshark.</w:t>
      </w:r>
      <w:r/>
    </w:p>
    <w:p>
      <w:pPr>
        <w:ind w:left="0" w:right="0" w:firstLine="0"/>
        <w:jc w:val="left"/>
        <w:spacing w:line="240" w:lineRule="auto"/>
        <w:shd w:val="clear" w:color="44546a" w:themeColor="text2" w:fill="44546a" w:themeFill="text2"/>
        <w:rPr>
          <w:color w:val="ffffff" w:themeColor="background1"/>
          <w:sz w:val="28"/>
          <w:szCs w:val="28"/>
          <w:highlight w:val="none"/>
        </w:rPr>
      </w:pPr>
      <w:r>
        <w:rPr>
          <w:color w:val="ffffff" w:themeColor="background1"/>
          <w:sz w:val="28"/>
          <w:szCs w:val="28"/>
          <w:highlight w:val="none"/>
        </w:rPr>
        <w:t xml:space="preserve">sudo dpkg-reconfigure wireshark-common </w:t>
      </w:r>
      <w:r>
        <w:rPr>
          <w:color w:val="ffffff" w:themeColor="background1"/>
          <w:sz w:val="28"/>
          <w:szCs w:val="28"/>
          <w:highlight w:val="none"/>
        </w:rPr>
      </w:r>
      <w:r/>
      <w:r>
        <w:rPr>
          <w:color w:val="ffffff" w:themeColor="background1"/>
          <w:sz w:val="28"/>
          <w:szCs w:val="28"/>
          <w:highlight w:val="none"/>
        </w:rPr>
      </w:r>
      <w:r>
        <w:rPr>
          <w:color w:val="ffffff" w:themeColor="background1"/>
          <w:sz w:val="28"/>
          <w:szCs w:val="28"/>
          <w:highlight w:val="none"/>
        </w:rPr>
      </w:r>
      <w:r>
        <w:rPr>
          <w:color w:val="ffffff" w:themeColor="background1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8162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72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18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50.5pt;mso-wrap-distance-left:0.0pt;mso-wrap-distance-top:0.0pt;mso-wrap-distance-right:0.0pt;mso-wrap-distance-bottom:0.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Потом добавляем в группу</w:t>
      </w:r>
      <w:r>
        <w:rPr>
          <w:sz w:val="28"/>
          <w:szCs w:val="28"/>
          <w:highlight w:val="none"/>
        </w:rPr>
        <w:t xml:space="preserve"> пользователя.</w:t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color w:val="ffffff" w:themeColor="background1"/>
          <w:sz w:val="28"/>
          <w:szCs w:val="28"/>
          <w:highlight w:val="none"/>
          <w:shd w:val="clear" w:color="44546a" w:themeColor="text2" w:fill="44546a" w:themeFill="text2"/>
        </w:rPr>
        <w:t xml:space="preserve"> sudo adduser $USER wireshark </w:t>
      </w:r>
      <w:r>
        <w:rPr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Далее перегружаем компьютер.</w:t>
      </w:r>
      <w:r>
        <w:rPr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Задание 2(Создать сеть, назначить IP)</w:t>
      </w:r>
      <w:r>
        <w:rPr>
          <w:sz w:val="28"/>
          <w:szCs w:val="28"/>
          <w:highlight w:val="none"/>
        </w:rPr>
      </w:r>
      <w:r/>
    </w:p>
    <w:p>
      <w:pPr>
        <w:pStyle w:val="820"/>
        <w:numPr>
          <w:ilvl w:val="0"/>
          <w:numId w:val="3"/>
        </w:num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Создаем сеть из 2 компьютеров и коммутатора</w:t>
      </w:r>
      <w:r>
        <w:rPr>
          <w:sz w:val="28"/>
          <w:szCs w:val="28"/>
          <w:highlight w:val="none"/>
        </w:rPr>
      </w:r>
      <w:r/>
    </w:p>
    <w:p>
      <w:pPr>
        <w:ind w:left="-425" w:right="0" w:firstLine="0"/>
        <w:jc w:val="center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6915" cy="22092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846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56914" cy="220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13.9pt;height:174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2) Назначаем IP компьютерам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Компьютер 1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58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47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48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8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Компьютер 2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657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043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646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50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  <w:t xml:space="preserve">Задание 3(</w:t>
      </w:r>
      <w:r>
        <w:rPr>
          <w:b/>
          <w:bCs/>
          <w:sz w:val="28"/>
          <w:szCs w:val="28"/>
        </w:rPr>
        <w:t xml:space="preserve">Запустить симуляцию, выполнить команду ping с использованием IP другого компьютера)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1) Запускаем команду ping с PC1 на IP адрес PC2</w:t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-1417" w:right="0" w:firstLine="0"/>
        <w:jc w:val="center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33697" cy="238256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010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-526" t="43696" r="526" b="-330"/>
                        <a:stretch/>
                      </pic:blipFill>
                      <pic:spPr bwMode="auto">
                        <a:xfrm flipH="0" flipV="0">
                          <a:off x="0" y="0"/>
                          <a:ext cx="7233696" cy="2382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69.6pt;height:187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highlight w:val="none"/>
        </w:rPr>
        <w:t xml:space="preserve">2) Видим </w:t>
      </w:r>
      <w:r>
        <w:rPr>
          <w:sz w:val="24"/>
          <w:szCs w:val="24"/>
          <w:highlight w:val="none"/>
        </w:rPr>
        <w:t xml:space="preserve">ICMP </w:t>
      </w:r>
      <w:r>
        <w:rPr>
          <w:highlight w:val="none"/>
        </w:rPr>
        <w:t xml:space="preserve">пакеты утилиты ping в Wireshark</w:t>
      </w:r>
      <w:r>
        <w:rPr>
          <w:highlight w:val="none"/>
        </w:rPr>
      </w:r>
    </w:p>
    <w:p>
      <w:pPr>
        <w:ind w:left="-1417" w:right="0" w:firstLine="0"/>
        <w:jc w:val="center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65840" cy="180862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150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56602"/>
                        <a:stretch/>
                      </pic:blipFill>
                      <pic:spPr bwMode="auto">
                        <a:xfrm rot="0" flipH="0" flipV="0">
                          <a:off x="0" y="0"/>
                          <a:ext cx="7165839" cy="180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64.2pt;height:142.4pt;mso-wrap-distance-left:0.0pt;mso-wrap-distance-top:0.0pt;mso-wrap-distance-right:0.0pt;mso-wrap-distance-bottom:0.0pt;rotation:0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  <w:r/>
      <w:r/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Задание 4(Перехватить трафик протокола ARP и проанализировать заголовки пакетов)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На рисунке видно, что отправитель нашел MAC адрес получателя и отправляет на него.</w:t>
      </w: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-1417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24760" cy="366144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87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224760" cy="3661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568.9pt;height:288.3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/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>
        <w:rPr>
          <w:rFonts w:ascii="Courier New" w:hAnsi="Courier New" w:eastAsia="Courier New" w:cs="Courier New"/>
          <w:color w:val="ffffff"/>
          <w:sz w:val="26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53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akar">
    <w:panose1 w:val="02000600040000000000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2022-11-17T16:36:03Z</dcterms:modified>
</cp:coreProperties>
</file>