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right="0" w:firstLine="709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right="0" w:firstLine="709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right="0" w:firstLine="709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right="0" w:firstLine="709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right="0"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right="0" w:firstLine="709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</w:tabs>
        <w:spacing w:after="0" w:before="0" w:line="360" w:lineRule="auto"/>
        <w:ind w:left="0" w:right="0" w:firstLine="737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right="0" w:firstLine="709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sz w:val="28"/>
          <w:szCs w:val="28"/>
          <w:rtl w:val="0"/>
        </w:rPr>
        <w:t xml:space="preserve"> №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right="0" w:firstLine="709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Объектно ориентированное 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</w:t>
      </w:r>
      <w:r w:rsidDel="00000000" w:rsidR="00000000" w:rsidRPr="00000000">
        <w:rPr>
          <w:b w:val="1"/>
          <w:rtl w:val="0"/>
        </w:rPr>
        <w:t xml:space="preserve"> Интерфейсы, полиморфизм 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108.0" w:type="dxa"/>
        <w:tblLayout w:type="fixed"/>
        <w:tblLook w:val="0000"/>
      </w:tblPr>
      <w:tblGrid>
        <w:gridCol w:w="4350"/>
        <w:gridCol w:w="2610"/>
        <w:gridCol w:w="2910"/>
        <w:tblGridChange w:id="0">
          <w:tblGrid>
            <w:gridCol w:w="4350"/>
            <w:gridCol w:w="2610"/>
            <w:gridCol w:w="291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ind w:left="0" w:right="0" w:firstLine="709"/>
              <w:rPr/>
            </w:pPr>
            <w:r w:rsidDel="00000000" w:rsidR="00000000" w:rsidRPr="00000000">
              <w:rPr>
                <w:rtl w:val="0"/>
              </w:rPr>
              <w:t xml:space="preserve">Студент гр. 0383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ind w:left="0" w:right="0" w:firstLine="709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Коротков А.В.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0" w:right="0" w:firstLine="709"/>
              <w:rPr/>
            </w:pPr>
            <w:r w:rsidDel="00000000" w:rsidR="00000000" w:rsidRPr="00000000">
              <w:rPr>
                <w:rtl w:val="0"/>
              </w:rPr>
              <w:t xml:space="preserve">Преподаватели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ind w:left="0" w:right="0"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ind w:left="0" w:right="0" w:firstLine="70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right="0"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работы: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Могут быть три типа элементов располагающихся на клетках: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Вещь - объект, который просто располагается на поле и не перемещается. Вещей на поле может быть больше одной.</w:t>
      </w:r>
    </w:p>
    <w:p w:rsidR="00000000" w:rsidDel="00000000" w:rsidP="00000000" w:rsidRDefault="00000000" w:rsidRPr="00000000" w14:paraId="00000029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Реализовать три разных типа врагов. Враги должны обладать собственными характеристиками (например, количество жизней, значение атаки и защиты, и.т.д.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Реализовать три разных типа вещей. Каждая вещь должна обладать собственным взаимодействием на ход игры при подборе. </w:t>
      </w:r>
      <w:r w:rsidDel="00000000" w:rsidR="00000000" w:rsidRPr="00000000">
        <w:rPr>
          <w:i w:val="1"/>
          <w:rtl w:val="0"/>
        </w:rPr>
        <w:t xml:space="preserve">(например, лечение игрока). </w:t>
      </w:r>
      <w:r w:rsidDel="00000000" w:rsidR="00000000" w:rsidRPr="00000000">
        <w:rPr>
          <w:rtl w:val="0"/>
        </w:rPr>
        <w:t xml:space="preserve">При подборе, вещь должна исчезнуть с поля. Все вещи должны быть объединены своим собственным интерфейсом.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Должен соблюдаться принцип полиморфизма</w:t>
      </w:r>
    </w:p>
    <w:p w:rsidR="00000000" w:rsidDel="00000000" w:rsidP="00000000" w:rsidRDefault="00000000" w:rsidRPr="00000000" w14:paraId="0000002F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Потенциальные паттерны проектирования, которые можно использовать: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Шаблонный метод (Template Method) - определение шаблона поведения врагов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Стратегия (Strategy) - динамическое изменение поведения врагов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Легковес (Flyweight) - вынесение общих характеристик врагов и/или для оптимизации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Абстрактная Фабрика/Фабричный Метод (Abstract Factory/Factory Method) - создание врагов/вещей разного типа в runtime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Прототип (Prototype) - создание врагов/вещей на основе "заготовок"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numPr>
          <w:ilvl w:val="1"/>
          <w:numId w:val="4"/>
        </w:numPr>
        <w:ind w:left="0" w:right="0" w:firstLine="709"/>
        <w:rPr/>
      </w:pPr>
      <w:r w:rsidDel="00000000" w:rsidR="00000000" w:rsidRPr="00000000">
        <w:rPr>
          <w:rtl w:val="0"/>
        </w:rPr>
        <w:t xml:space="preserve">Выполнение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С помощью интерфейсов и абстрактных классов была сформирована архитектура, позволяющая взаимодействовать следующим классам между собой.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Был реализован класс игрока (</w:t>
      </w:r>
      <w:r w:rsidDel="00000000" w:rsidR="00000000" w:rsidRPr="00000000">
        <w:rPr>
          <w:i w:val="1"/>
          <w:rtl w:val="0"/>
        </w:rPr>
        <w:t xml:space="preserve">Hero</w:t>
      </w:r>
      <w:r w:rsidDel="00000000" w:rsidR="00000000" w:rsidRPr="00000000">
        <w:rPr>
          <w:rtl w:val="0"/>
        </w:rPr>
        <w:t xml:space="preserve">) с собственными характеристиками: броней, силой атаки и количеством жизней. В это классе реализована логика сражения и подбора вещей для увеличения характеристик. 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Кроме игрока были реализованы классы врагов (</w:t>
      </w:r>
      <w:r w:rsidDel="00000000" w:rsidR="00000000" w:rsidRPr="00000000">
        <w:rPr>
          <w:i w:val="1"/>
          <w:rtl w:val="0"/>
        </w:rPr>
        <w:t xml:space="preserve">Slime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Goblin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Troll</w:t>
      </w:r>
      <w:r w:rsidDel="00000000" w:rsidR="00000000" w:rsidRPr="00000000">
        <w:rPr>
          <w:rtl w:val="0"/>
        </w:rPr>
        <w:t xml:space="preserve">) с разными характеристиками: силой атаки и количеством жизней. Для врагов была прописана логика перемещения по полю и сражения с героем. 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Также был реализован класс предметов (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), который в нескольких экземплярах неподвижно располагаются случайным образом на клетках и увеличивают характеристики героя после взаимодействия с последним, например: здоровье (не превышая максимального значения), урон и броню, позволяющую игнорировать часть получаемого героем урона.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Также для тестирования взаимодействия был реализован простейший внутриигровой GUI для отображения характеристик персонажа.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Реализованные классы обеспечивают полиморфизм. 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4"/>
          <w:numId w:val="4"/>
        </w:numPr>
        <w:ind w:firstLine="566.9291338582675"/>
        <w:rPr>
          <w:u w:val="none"/>
        </w:rPr>
      </w:pPr>
      <w:r w:rsidDel="00000000" w:rsidR="00000000" w:rsidRPr="00000000">
        <w:rPr>
          <w:rtl w:val="0"/>
        </w:rPr>
        <w:t xml:space="preserve">UML диаграмму см. в приложении А.</w:t>
      </w:r>
    </w:p>
    <w:p w:rsidR="00000000" w:rsidDel="00000000" w:rsidP="00000000" w:rsidRDefault="00000000" w:rsidRPr="00000000" w14:paraId="00000042">
      <w:pPr>
        <w:numPr>
          <w:ilvl w:val="4"/>
          <w:numId w:val="4"/>
        </w:numPr>
        <w:ind w:firstLine="566.9291338582675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numPr>
          <w:ilvl w:val="1"/>
          <w:numId w:val="4"/>
        </w:numPr>
        <w:ind w:left="0" w:right="0" w:firstLine="709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В ходе выполнения лабораторной работы была написана программа, реализующая классы игрока, врагов и вещей, их взаимодействие а также управление персонажем и перемещение врагов в простейшей форме.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UML-диаграмма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387641</wp:posOffset>
            </wp:positionV>
            <wp:extent cx="6944678" cy="793831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4678" cy="7938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before="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0" w:before="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0" w:before="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