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5AF33" w14:textId="7734977E" w:rsidR="00ED22D8" w:rsidRPr="00ED22D8" w:rsidRDefault="00ED22D8" w:rsidP="00ED22D8">
      <w:pPr>
        <w:jc w:val="center"/>
        <w:rPr>
          <w:b/>
          <w:bCs/>
          <w:i/>
          <w:iCs/>
          <w:sz w:val="22"/>
          <w:szCs w:val="22"/>
        </w:rPr>
      </w:pPr>
      <w:r w:rsidRPr="00ED22D8">
        <w:rPr>
          <w:b/>
          <w:bCs/>
          <w:i/>
          <w:iCs/>
          <w:sz w:val="22"/>
          <w:szCs w:val="22"/>
        </w:rPr>
        <w:t xml:space="preserve">In this activity you will explore how </w:t>
      </w:r>
      <w:r w:rsidR="00817E83">
        <w:rPr>
          <w:b/>
          <w:bCs/>
          <w:i/>
          <w:iCs/>
          <w:sz w:val="22"/>
          <w:szCs w:val="22"/>
        </w:rPr>
        <w:t>repeated Eigenvalues affect the geometry of transformations</w:t>
      </w:r>
      <w:r w:rsidR="0014182C">
        <w:rPr>
          <w:b/>
          <w:bCs/>
          <w:i/>
          <w:iCs/>
          <w:sz w:val="22"/>
          <w:szCs w:val="22"/>
        </w:rPr>
        <w:t>. Recall that Eigenvectors have their direction preserved under transformation, and they scale by their associated Eigenvalue.</w:t>
      </w:r>
    </w:p>
    <w:p w14:paraId="52CD1D2D" w14:textId="185D13A8" w:rsidR="00F7558B" w:rsidRDefault="00F7558B" w:rsidP="00ED22D8">
      <w:pPr>
        <w:pStyle w:val="ListParagraph"/>
        <w:numPr>
          <w:ilvl w:val="0"/>
          <w:numId w:val="7"/>
        </w:numPr>
      </w:pPr>
      <w:r>
        <w:t xml:space="preserve">Open </w:t>
      </w:r>
      <w:proofErr w:type="spellStart"/>
      <w:r>
        <w:t>Vectorama</w:t>
      </w:r>
      <w:proofErr w:type="spellEnd"/>
      <w:r>
        <w:t xml:space="preserve"> (</w:t>
      </w:r>
      <w:hyperlink r:id="rId7" w:history="1">
        <w:r w:rsidRPr="0037249B">
          <w:rPr>
            <w:rStyle w:val="Hyperlink"/>
          </w:rPr>
          <w:t>www.korovatron.co.uk/vectorama</w:t>
        </w:r>
      </w:hyperlink>
      <w:r>
        <w:t>)</w:t>
      </w:r>
    </w:p>
    <w:p w14:paraId="7E444683" w14:textId="0B9CC5CD" w:rsidR="00ED22D8" w:rsidRDefault="00ED22D8" w:rsidP="00ED22D8">
      <w:pPr>
        <w:pStyle w:val="ListParagraph"/>
        <w:numPr>
          <w:ilvl w:val="0"/>
          <w:numId w:val="7"/>
        </w:numPr>
      </w:pPr>
      <w:r>
        <w:t xml:space="preserve">Select </w:t>
      </w:r>
      <w:r w:rsidRPr="00ED22D8">
        <w:rPr>
          <w:rFonts w:ascii="Consolas" w:hAnsi="Consolas"/>
          <w:b/>
          <w:bCs/>
        </w:rPr>
        <w:t>2D</w:t>
      </w:r>
      <w:r>
        <w:t xml:space="preserve"> and </w:t>
      </w:r>
      <w:r w:rsidR="001676E6">
        <w:rPr>
          <w:rFonts w:ascii="Consolas" w:hAnsi="Consolas"/>
          <w:b/>
          <w:bCs/>
        </w:rPr>
        <w:t>ARROW</w:t>
      </w:r>
      <w:r>
        <w:t xml:space="preserve"> mode</w:t>
      </w:r>
      <w: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B66CD6" w14:paraId="3F6B8C43" w14:textId="77777777" w:rsidTr="00B66CD6">
        <w:tc>
          <w:tcPr>
            <w:tcW w:w="10456" w:type="dxa"/>
          </w:tcPr>
          <w:p w14:paraId="09B1532A" w14:textId="77777777" w:rsidR="00B66CD6" w:rsidRPr="00DD60CB" w:rsidRDefault="00B66CD6" w:rsidP="00B66CD6">
            <w:pPr>
              <w:rPr>
                <w:b/>
                <w:bCs/>
                <w:u w:val="single"/>
              </w:rPr>
            </w:pPr>
            <w:r w:rsidRPr="00DD60CB">
              <w:rPr>
                <w:b/>
                <w:bCs/>
                <w:u w:val="single"/>
              </w:rPr>
              <w:t>Exercise 1</w:t>
            </w:r>
          </w:p>
          <w:p w14:paraId="65121049" w14:textId="77777777" w:rsidR="00B66CD6" w:rsidRDefault="00B66CD6" w:rsidP="00B66CD6"/>
          <w:p w14:paraId="72D01E2A" w14:textId="5D4D0738" w:rsidR="00B66CD6" w:rsidRDefault="00B66CD6" w:rsidP="00B66CD6">
            <w:pPr>
              <w:pStyle w:val="ListParagraph"/>
              <w:numPr>
                <w:ilvl w:val="0"/>
                <w:numId w:val="1"/>
              </w:numPr>
            </w:pPr>
            <w:r>
              <w:t xml:space="preserve">Add a </w:t>
            </w:r>
            <w:r w:rsidRPr="002E1FAF">
              <w:rPr>
                <w:rFonts w:ascii="Consolas" w:hAnsi="Consolas"/>
                <w:b/>
                <w:bCs/>
              </w:rPr>
              <w:t>2D</w:t>
            </w:r>
            <w:r>
              <w:t xml:space="preserve"> matrix that </w:t>
            </w:r>
            <w:r w:rsidR="00817E83">
              <w:t>enlarges scale factor 2</w:t>
            </w:r>
            <w:r w:rsidR="002E1FAF">
              <w:t>.</w:t>
            </w:r>
          </w:p>
          <w:p w14:paraId="35221C08" w14:textId="2E4FE0F9" w:rsidR="00B66CD6" w:rsidRDefault="00817E83" w:rsidP="00B66CD6">
            <w:pPr>
              <w:pStyle w:val="ListParagraph"/>
              <w:numPr>
                <w:ilvl w:val="0"/>
                <w:numId w:val="1"/>
              </w:numPr>
            </w:pPr>
            <w:r>
              <w:t xml:space="preserve">Add a </w:t>
            </w:r>
            <w:r w:rsidR="002E1FAF" w:rsidRPr="002E1FAF">
              <w:rPr>
                <w:rFonts w:ascii="Consolas" w:hAnsi="Consolas"/>
                <w:b/>
                <w:bCs/>
              </w:rPr>
              <w:t>UNIT SQUARE</w:t>
            </w:r>
            <w:r>
              <w:t xml:space="preserve"> from the </w:t>
            </w:r>
            <w:r w:rsidR="002E1FAF" w:rsidRPr="002E1FAF">
              <w:rPr>
                <w:rFonts w:ascii="Consolas" w:hAnsi="Consolas"/>
                <w:b/>
                <w:bCs/>
              </w:rPr>
              <w:t>VECTOR PRESETS</w:t>
            </w:r>
            <w:r w:rsidR="002E1FAF">
              <w:t>.</w:t>
            </w:r>
          </w:p>
          <w:p w14:paraId="4E9413AA" w14:textId="26D4C0FF" w:rsidR="00B66CD6" w:rsidRDefault="00B66CD6" w:rsidP="00B66CD6">
            <w:pPr>
              <w:pStyle w:val="ListParagraph"/>
              <w:numPr>
                <w:ilvl w:val="0"/>
                <w:numId w:val="1"/>
              </w:numPr>
            </w:pPr>
            <w:r>
              <w:t>Apply the matrix</w:t>
            </w:r>
            <w:r w:rsidR="002E1FAF">
              <w:t>.</w:t>
            </w:r>
          </w:p>
          <w:p w14:paraId="732BD028" w14:textId="23DE473B" w:rsidR="002E1FAF" w:rsidRDefault="002E1FAF" w:rsidP="00B66CD6">
            <w:pPr>
              <w:pStyle w:val="ListParagraph"/>
              <w:numPr>
                <w:ilvl w:val="0"/>
                <w:numId w:val="1"/>
              </w:numPr>
            </w:pPr>
            <w:r>
              <w:t>Open the matrix information panel [</w:t>
            </w:r>
            <w:proofErr w:type="spellStart"/>
            <w:r w:rsidRPr="002E1FAF">
              <w:rPr>
                <w:rFonts w:ascii="Consolas" w:hAnsi="Consolas"/>
                <w:b/>
                <w:bCs/>
                <w:i/>
                <w:iCs/>
              </w:rPr>
              <w:t>i</w:t>
            </w:r>
            <w:proofErr w:type="spellEnd"/>
            <w:r>
              <w:t>]</w:t>
            </w:r>
          </w:p>
          <w:p w14:paraId="65FEA8CF" w14:textId="1EB5EEC5" w:rsidR="002E1FAF" w:rsidRDefault="002E1FAF" w:rsidP="00B66CD6">
            <w:pPr>
              <w:pStyle w:val="ListParagraph"/>
              <w:numPr>
                <w:ilvl w:val="0"/>
                <w:numId w:val="1"/>
              </w:numPr>
            </w:pPr>
            <w:r>
              <w:t xml:space="preserve">Inspect the </w:t>
            </w:r>
            <w:r w:rsidRPr="002E1FAF">
              <w:rPr>
                <w:rFonts w:ascii="Consolas" w:hAnsi="Consolas"/>
                <w:b/>
                <w:bCs/>
              </w:rPr>
              <w:t>Eigenvalues</w:t>
            </w:r>
            <w:r>
              <w:t xml:space="preserve"> and </w:t>
            </w:r>
            <w:r w:rsidRPr="002E1FAF">
              <w:rPr>
                <w:rFonts w:ascii="Consolas" w:hAnsi="Consolas"/>
                <w:b/>
                <w:bCs/>
              </w:rPr>
              <w:t>Eigenvectors</w:t>
            </w:r>
            <w:r>
              <w:t xml:space="preserve"> and toggle the </w:t>
            </w:r>
            <w:r w:rsidRPr="002E1FAF">
              <w:rPr>
                <w:rFonts w:ascii="Consolas" w:hAnsi="Consolas"/>
                <w:b/>
                <w:bCs/>
              </w:rPr>
              <w:t>Eigenspace</w:t>
            </w:r>
            <w:r>
              <w:t xml:space="preserve"> on.</w:t>
            </w:r>
          </w:p>
          <w:p w14:paraId="0CC1DD4D" w14:textId="4E13427B" w:rsidR="002E1FAF" w:rsidRDefault="002E1FAF" w:rsidP="00B66CD6">
            <w:pPr>
              <w:pStyle w:val="ListParagraph"/>
              <w:numPr>
                <w:ilvl w:val="0"/>
                <w:numId w:val="1"/>
              </w:numPr>
            </w:pPr>
            <w:r>
              <w:t>Add several vectors anywhere, in any direction. Apply the matrix.</w:t>
            </w:r>
          </w:p>
          <w:p w14:paraId="3FE95F71" w14:textId="77777777" w:rsidR="00B66CD6" w:rsidRDefault="00B66CD6" w:rsidP="00B66CD6"/>
          <w:p w14:paraId="79E2080E" w14:textId="129BF406" w:rsidR="00B66CD6" w:rsidRDefault="002E1FAF" w:rsidP="00B66CD6">
            <w:r>
              <w:t xml:space="preserve">Which vectors are </w:t>
            </w:r>
            <w:r w:rsidRPr="002E1FAF">
              <w:rPr>
                <w:rFonts w:ascii="Consolas" w:hAnsi="Consolas"/>
                <w:b/>
                <w:bCs/>
              </w:rPr>
              <w:t>Eigenvectors</w:t>
            </w:r>
            <w:r>
              <w:t>? Can you explain your answer?</w:t>
            </w:r>
          </w:p>
          <w:p w14:paraId="137D0D15" w14:textId="7505DFF4" w:rsidR="00B66CD6" w:rsidRDefault="00FD493D" w:rsidP="00605261">
            <w:r w:rsidRPr="00FD493D">
              <w:rPr>
                <w:color w:val="4EA72E" w:themeColor="accent6"/>
              </w:rPr>
              <w:t>In this matrix, the repeated eigenvalue gives the same scale factor 2 in every direction. Since every vector is multiplied by the same scalar, direction is preserved for all vectors, so every non-zero vector is an eigenvector.</w:t>
            </w:r>
            <w:r w:rsidR="00041100">
              <w:br/>
            </w:r>
          </w:p>
        </w:tc>
      </w:tr>
      <w:tr w:rsidR="00B66CD6" w14:paraId="7BD8EF99" w14:textId="77777777" w:rsidTr="00B66CD6">
        <w:tc>
          <w:tcPr>
            <w:tcW w:w="10456" w:type="dxa"/>
          </w:tcPr>
          <w:p w14:paraId="489EFE30" w14:textId="77777777" w:rsidR="00B66CD6" w:rsidRPr="00DD60CB" w:rsidRDefault="00B66CD6" w:rsidP="001E79EF">
            <w:pPr>
              <w:rPr>
                <w:b/>
                <w:bCs/>
                <w:u w:val="single"/>
              </w:rPr>
            </w:pPr>
            <w:r w:rsidRPr="00DD60CB">
              <w:rPr>
                <w:b/>
                <w:bCs/>
                <w:u w:val="single"/>
              </w:rPr>
              <w:t>Exercise 2</w:t>
            </w:r>
          </w:p>
          <w:p w14:paraId="531505B2" w14:textId="77777777" w:rsidR="00B66CD6" w:rsidRDefault="00B66CD6" w:rsidP="001E79EF"/>
          <w:p w14:paraId="26437EE4" w14:textId="600A93C5" w:rsidR="001676E6" w:rsidRPr="001676E6" w:rsidRDefault="001676E6" w:rsidP="001676E6">
            <w:pPr>
              <w:pStyle w:val="ListParagraph"/>
              <w:numPr>
                <w:ilvl w:val="0"/>
                <w:numId w:val="3"/>
              </w:numPr>
            </w:pPr>
            <w:r>
              <w:t xml:space="preserve">Switch to </w:t>
            </w:r>
            <w:r w:rsidRPr="00660563">
              <w:rPr>
                <w:rFonts w:ascii="Consolas" w:hAnsi="Consolas"/>
                <w:b/>
                <w:bCs/>
              </w:rPr>
              <w:t>3D</w:t>
            </w:r>
            <w:r>
              <w:rPr>
                <w:rFonts w:ascii="Consolas" w:hAnsi="Consolas"/>
                <w:b/>
                <w:bCs/>
              </w:rPr>
              <w:t>.</w:t>
            </w:r>
          </w:p>
          <w:p w14:paraId="5048F5A4" w14:textId="6229493D" w:rsidR="001676E6" w:rsidRDefault="001676E6" w:rsidP="001676E6">
            <w:pPr>
              <w:pStyle w:val="ListParagraph"/>
              <w:numPr>
                <w:ilvl w:val="0"/>
                <w:numId w:val="3"/>
              </w:numPr>
            </w:pPr>
            <w:r>
              <w:t xml:space="preserve">Add a </w:t>
            </w:r>
            <w:r w:rsidRPr="001676E6">
              <w:rPr>
                <w:rFonts w:ascii="Consolas" w:hAnsi="Consolas"/>
                <w:b/>
                <w:bCs/>
              </w:rPr>
              <w:t>3</w:t>
            </w:r>
            <w:r w:rsidRPr="002E1FAF">
              <w:rPr>
                <w:rFonts w:ascii="Consolas" w:hAnsi="Consolas"/>
                <w:b/>
                <w:bCs/>
              </w:rPr>
              <w:t>D</w:t>
            </w:r>
            <w:r>
              <w:t xml:space="preserve"> matrix that enlarges scale factor </w:t>
            </w:r>
            <w:r w:rsidR="00192576">
              <w:t>3</w:t>
            </w:r>
            <w:r>
              <w:t>.</w:t>
            </w:r>
          </w:p>
          <w:p w14:paraId="1A0477F0" w14:textId="74A47085" w:rsidR="001676E6" w:rsidRDefault="001676E6" w:rsidP="001676E6">
            <w:pPr>
              <w:pStyle w:val="ListParagraph"/>
              <w:numPr>
                <w:ilvl w:val="0"/>
                <w:numId w:val="3"/>
              </w:numPr>
            </w:pPr>
            <w:r>
              <w:t xml:space="preserve">Add a </w:t>
            </w:r>
            <w:r w:rsidRPr="002E1FAF">
              <w:rPr>
                <w:rFonts w:ascii="Consolas" w:hAnsi="Consolas"/>
                <w:b/>
                <w:bCs/>
              </w:rPr>
              <w:t xml:space="preserve">UNIT </w:t>
            </w:r>
            <w:r w:rsidR="00192576">
              <w:rPr>
                <w:rFonts w:ascii="Consolas" w:hAnsi="Consolas"/>
                <w:b/>
                <w:bCs/>
              </w:rPr>
              <w:t>CUBE</w:t>
            </w:r>
            <w:r>
              <w:t xml:space="preserve"> from the </w:t>
            </w:r>
            <w:r w:rsidRPr="002E1FAF">
              <w:rPr>
                <w:rFonts w:ascii="Consolas" w:hAnsi="Consolas"/>
                <w:b/>
                <w:bCs/>
              </w:rPr>
              <w:t>VECTOR PRESETS</w:t>
            </w:r>
            <w:r>
              <w:t>.</w:t>
            </w:r>
          </w:p>
          <w:p w14:paraId="3879E01F" w14:textId="77777777" w:rsidR="001676E6" w:rsidRDefault="001676E6" w:rsidP="001676E6">
            <w:pPr>
              <w:pStyle w:val="ListParagraph"/>
              <w:numPr>
                <w:ilvl w:val="0"/>
                <w:numId w:val="3"/>
              </w:numPr>
            </w:pPr>
            <w:r>
              <w:t>Apply the matrix.</w:t>
            </w:r>
          </w:p>
          <w:p w14:paraId="3697C600" w14:textId="77777777" w:rsidR="001676E6" w:rsidRDefault="001676E6" w:rsidP="001676E6">
            <w:pPr>
              <w:pStyle w:val="ListParagraph"/>
              <w:numPr>
                <w:ilvl w:val="0"/>
                <w:numId w:val="3"/>
              </w:numPr>
            </w:pPr>
            <w:r>
              <w:t>Open the matrix information panel [</w:t>
            </w:r>
            <w:proofErr w:type="spellStart"/>
            <w:r w:rsidRPr="002E1FAF">
              <w:rPr>
                <w:rFonts w:ascii="Consolas" w:hAnsi="Consolas"/>
                <w:b/>
                <w:bCs/>
                <w:i/>
                <w:iCs/>
              </w:rPr>
              <w:t>i</w:t>
            </w:r>
            <w:proofErr w:type="spellEnd"/>
            <w:r>
              <w:t>]</w:t>
            </w:r>
          </w:p>
          <w:p w14:paraId="7793C570" w14:textId="77777777" w:rsidR="001676E6" w:rsidRDefault="001676E6" w:rsidP="001676E6">
            <w:pPr>
              <w:pStyle w:val="ListParagraph"/>
              <w:numPr>
                <w:ilvl w:val="0"/>
                <w:numId w:val="3"/>
              </w:numPr>
            </w:pPr>
            <w:r>
              <w:t xml:space="preserve">Inspect the </w:t>
            </w:r>
            <w:r w:rsidRPr="002E1FAF">
              <w:rPr>
                <w:rFonts w:ascii="Consolas" w:hAnsi="Consolas"/>
                <w:b/>
                <w:bCs/>
              </w:rPr>
              <w:t>Eigenvalues</w:t>
            </w:r>
            <w:r>
              <w:t xml:space="preserve"> and </w:t>
            </w:r>
            <w:r w:rsidRPr="002E1FAF">
              <w:rPr>
                <w:rFonts w:ascii="Consolas" w:hAnsi="Consolas"/>
                <w:b/>
                <w:bCs/>
              </w:rPr>
              <w:t>Eigenvectors</w:t>
            </w:r>
            <w:r>
              <w:t xml:space="preserve"> and toggle the </w:t>
            </w:r>
            <w:r w:rsidRPr="002E1FAF">
              <w:rPr>
                <w:rFonts w:ascii="Consolas" w:hAnsi="Consolas"/>
                <w:b/>
                <w:bCs/>
              </w:rPr>
              <w:t>Eigenspace</w:t>
            </w:r>
            <w:r>
              <w:t xml:space="preserve"> on.</w:t>
            </w:r>
          </w:p>
          <w:p w14:paraId="7B0A58EA" w14:textId="77777777" w:rsidR="001676E6" w:rsidRDefault="001676E6" w:rsidP="001676E6">
            <w:pPr>
              <w:pStyle w:val="ListParagraph"/>
              <w:numPr>
                <w:ilvl w:val="0"/>
                <w:numId w:val="3"/>
              </w:numPr>
            </w:pPr>
            <w:r>
              <w:t>Add several vectors anywhere, in any direction. Apply the matrix.</w:t>
            </w:r>
          </w:p>
          <w:p w14:paraId="00E0D422" w14:textId="77777777" w:rsidR="001676E6" w:rsidRDefault="001676E6" w:rsidP="001676E6">
            <w:r>
              <w:t xml:space="preserve">Which vectors are </w:t>
            </w:r>
            <w:r w:rsidRPr="002E1FAF">
              <w:rPr>
                <w:rFonts w:ascii="Consolas" w:hAnsi="Consolas"/>
                <w:b/>
                <w:bCs/>
              </w:rPr>
              <w:t>Eigenvectors</w:t>
            </w:r>
            <w:r>
              <w:t>? Can you explain your answer?</w:t>
            </w:r>
          </w:p>
          <w:p w14:paraId="1BF0B192" w14:textId="7C88E6E7" w:rsidR="00B66CD6" w:rsidRDefault="00FD493D" w:rsidP="00B66CD6">
            <w:r w:rsidRPr="00FD493D">
              <w:rPr>
                <w:color w:val="4EA72E" w:themeColor="accent6"/>
              </w:rPr>
              <w:t xml:space="preserve">In this matrix, the repeated eigenvalue gives the same scale factor </w:t>
            </w:r>
            <w:r>
              <w:rPr>
                <w:color w:val="4EA72E" w:themeColor="accent6"/>
              </w:rPr>
              <w:t>3</w:t>
            </w:r>
            <w:r w:rsidRPr="00FD493D">
              <w:rPr>
                <w:color w:val="4EA72E" w:themeColor="accent6"/>
              </w:rPr>
              <w:t xml:space="preserve"> in every direction. Since every vector is multiplied by the same scalar, direction is preserved for all vectors, so every non-zero vector is an eigenvector.</w:t>
            </w:r>
          </w:p>
        </w:tc>
      </w:tr>
      <w:tr w:rsidR="00B66CD6" w14:paraId="02CDD51D" w14:textId="77777777" w:rsidTr="00B66CD6">
        <w:tc>
          <w:tcPr>
            <w:tcW w:w="10456" w:type="dxa"/>
          </w:tcPr>
          <w:p w14:paraId="11163E64" w14:textId="0BC13E49" w:rsidR="00192576" w:rsidRPr="00DD60CB" w:rsidRDefault="00192576" w:rsidP="00192576">
            <w:pPr>
              <w:rPr>
                <w:b/>
                <w:bCs/>
                <w:u w:val="single"/>
              </w:rPr>
            </w:pPr>
            <w:r w:rsidRPr="00DD60CB">
              <w:rPr>
                <w:b/>
                <w:bCs/>
                <w:u w:val="single"/>
              </w:rPr>
              <w:t xml:space="preserve">Exercise </w:t>
            </w:r>
            <w:r>
              <w:rPr>
                <w:b/>
                <w:bCs/>
                <w:u w:val="single"/>
              </w:rPr>
              <w:t>3</w:t>
            </w:r>
          </w:p>
          <w:p w14:paraId="27DE581B" w14:textId="77777777" w:rsidR="00041100" w:rsidRDefault="00041100" w:rsidP="00041100"/>
          <w:p w14:paraId="516E5DE2" w14:textId="4E9181E2" w:rsidR="00192576" w:rsidRPr="0077318C" w:rsidRDefault="00192576" w:rsidP="00192576">
            <w:pPr>
              <w:pStyle w:val="ListParagraph"/>
              <w:numPr>
                <w:ilvl w:val="0"/>
                <w:numId w:val="8"/>
              </w:numPr>
            </w:pPr>
            <w:r>
              <w:t xml:space="preserve">Add the matrix </w:t>
            </w:r>
            <m:oMath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mr>
                  </m:m>
                </m:e>
              </m:d>
            </m:oMath>
            <w:r w:rsidR="00605261" w:rsidRPr="0014182C">
              <w:rPr>
                <w:rFonts w:eastAsiaTheme="minorEastAsia"/>
              </w:rPr>
              <w:br/>
            </w:r>
            <w:r w:rsidRPr="0014182C">
              <w:rPr>
                <w:rFonts w:eastAsiaTheme="minorEastAsia"/>
              </w:rPr>
              <w:t xml:space="preserve">Inspect the </w:t>
            </w:r>
            <w:r w:rsidRPr="0014182C">
              <w:rPr>
                <w:rFonts w:ascii="Consolas" w:eastAsiaTheme="minorEastAsia" w:hAnsi="Consolas"/>
                <w:b/>
                <w:bCs/>
              </w:rPr>
              <w:t>Eigenvalues</w:t>
            </w:r>
            <w:r w:rsidRPr="0014182C">
              <w:rPr>
                <w:rFonts w:eastAsiaTheme="minorEastAsia"/>
              </w:rPr>
              <w:t xml:space="preserve"> and </w:t>
            </w:r>
            <w:r w:rsidRPr="0014182C">
              <w:rPr>
                <w:rFonts w:ascii="Consolas" w:eastAsiaTheme="minorEastAsia" w:hAnsi="Consolas"/>
                <w:b/>
                <w:bCs/>
              </w:rPr>
              <w:t>Eigenvectors</w:t>
            </w:r>
            <w:r w:rsidR="0077318C" w:rsidRPr="0014182C">
              <w:rPr>
                <w:rFonts w:eastAsiaTheme="minorEastAsia"/>
              </w:rPr>
              <w:t xml:space="preserve">. Notice there are only two distinct </w:t>
            </w:r>
            <w:r w:rsidR="0077318C" w:rsidRPr="0014182C">
              <w:rPr>
                <w:rFonts w:ascii="Consolas" w:eastAsiaTheme="minorEastAsia" w:hAnsi="Consolas"/>
                <w:b/>
                <w:bCs/>
              </w:rPr>
              <w:t>Eigenvalues</w:t>
            </w:r>
            <w:r w:rsidR="0077318C" w:rsidRPr="0014182C">
              <w:rPr>
                <w:rFonts w:eastAsiaTheme="minorEastAsia"/>
              </w:rPr>
              <w:t xml:space="preserve">, but three distinct </w:t>
            </w:r>
            <w:r w:rsidR="0077318C" w:rsidRPr="0014182C">
              <w:rPr>
                <w:rFonts w:ascii="Consolas" w:eastAsiaTheme="minorEastAsia" w:hAnsi="Consolas"/>
                <w:b/>
                <w:bCs/>
              </w:rPr>
              <w:t>Eigenvectors</w:t>
            </w:r>
            <w:r w:rsidR="0077318C" w:rsidRPr="0014182C">
              <w:rPr>
                <w:rFonts w:eastAsiaTheme="minorEastAsia"/>
              </w:rPr>
              <w:t>.</w:t>
            </w:r>
          </w:p>
          <w:p w14:paraId="603C4BD0" w14:textId="195382BC" w:rsidR="0077318C" w:rsidRDefault="0077318C" w:rsidP="00192576">
            <w:pPr>
              <w:pStyle w:val="ListParagraph"/>
              <w:numPr>
                <w:ilvl w:val="0"/>
                <w:numId w:val="8"/>
              </w:numPr>
            </w:pPr>
            <w:r>
              <w:t xml:space="preserve">Add some multiples of the </w:t>
            </w:r>
            <w:r w:rsidRPr="0077318C">
              <w:rPr>
                <w:rFonts w:ascii="Consolas" w:hAnsi="Consolas"/>
                <w:b/>
                <w:bCs/>
              </w:rPr>
              <w:t>Eigenvector</w:t>
            </w:r>
            <w:r w:rsidR="00FD493D">
              <w:rPr>
                <w:rFonts w:ascii="Consolas" w:hAnsi="Consolas"/>
                <w:b/>
                <w:bCs/>
              </w:rPr>
              <w:t xml:space="preserve"> </w:t>
            </w:r>
            <w:r w:rsidR="00550468" w:rsidRPr="00550468">
              <w:t>for the unique</w:t>
            </w:r>
            <w:r w:rsidR="00550468">
              <w:rPr>
                <w:rFonts w:ascii="Consolas" w:hAnsi="Consolas"/>
                <w:b/>
                <w:bCs/>
              </w:rPr>
              <w:t xml:space="preserve"> Eigenvalue.</w:t>
            </w:r>
          </w:p>
          <w:p w14:paraId="043D4B29" w14:textId="419CA59F" w:rsidR="0077318C" w:rsidRPr="0077318C" w:rsidRDefault="0077318C" w:rsidP="00192576">
            <w:pPr>
              <w:pStyle w:val="ListParagraph"/>
              <w:numPr>
                <w:ilvl w:val="0"/>
                <w:numId w:val="8"/>
              </w:numPr>
            </w:pPr>
            <w:r>
              <w:t xml:space="preserve">Add several vectors of the form </w:t>
            </w:r>
            <m:oMath>
              <m:r>
                <w:rPr>
                  <w:rFonts w:ascii="Cambria Math" w:hAnsi="Cambria Math"/>
                </w:rPr>
                <m:t>α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+β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oMath>
            <w:r>
              <w:rPr>
                <w:rFonts w:eastAsiaTheme="minorEastAsia"/>
              </w:rPr>
              <w:t xml:space="preserve">, where </w:t>
            </w:r>
            <m:oMath>
              <m:r>
                <w:rPr>
                  <w:rFonts w:ascii="Cambria Math" w:hAnsi="Cambria Math"/>
                </w:rPr>
                <m:t xml:space="preserve">α, β </m:t>
              </m:r>
            </m:oMath>
            <w:r>
              <w:rPr>
                <w:rFonts w:eastAsiaTheme="minorEastAsia"/>
              </w:rPr>
              <w:t xml:space="preserve"> are scalars and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</m:oMath>
            <w:r>
              <w:rPr>
                <w:rFonts w:eastAsiaTheme="minorEastAsia"/>
              </w:rPr>
              <w:t xml:space="preserve">are the two </w:t>
            </w:r>
            <w:r w:rsidRPr="0077318C">
              <w:rPr>
                <w:rFonts w:ascii="Consolas" w:eastAsiaTheme="minorEastAsia" w:hAnsi="Consolas"/>
                <w:b/>
                <w:bCs/>
              </w:rPr>
              <w:t>Eigenvectors</w:t>
            </w:r>
            <w:r>
              <w:rPr>
                <w:rFonts w:eastAsiaTheme="minorEastAsia"/>
              </w:rPr>
              <w:t xml:space="preserve"> with the same </w:t>
            </w:r>
            <w:r w:rsidRPr="0077318C">
              <w:rPr>
                <w:rFonts w:ascii="Consolas" w:eastAsiaTheme="minorEastAsia" w:hAnsi="Consolas"/>
                <w:b/>
                <w:bCs/>
              </w:rPr>
              <w:t>Eigenvalue</w:t>
            </w:r>
            <w:r>
              <w:rPr>
                <w:rFonts w:eastAsiaTheme="minorEastAsia"/>
              </w:rPr>
              <w:t>.</w:t>
            </w:r>
          </w:p>
          <w:p w14:paraId="217F23EA" w14:textId="3364F70A" w:rsidR="0077318C" w:rsidRDefault="0077318C" w:rsidP="00192576">
            <w:pPr>
              <w:pStyle w:val="ListParagraph"/>
              <w:numPr>
                <w:ilvl w:val="0"/>
                <w:numId w:val="8"/>
              </w:numPr>
            </w:pPr>
            <w:r>
              <w:t xml:space="preserve">Toggle the </w:t>
            </w:r>
            <w:r w:rsidRPr="0077318C">
              <w:rPr>
                <w:rFonts w:ascii="Consolas" w:hAnsi="Consolas"/>
                <w:b/>
                <w:bCs/>
              </w:rPr>
              <w:t>Eigenspace</w:t>
            </w:r>
            <w:r>
              <w:t xml:space="preserve"> on and apply the matrix.</w:t>
            </w:r>
            <w:r w:rsidR="00605261">
              <w:t xml:space="preserve"> You need to zoom out and rotate for the best view.</w:t>
            </w:r>
          </w:p>
          <w:p w14:paraId="3B3B1983" w14:textId="77777777" w:rsidR="00605261" w:rsidRDefault="00605261" w:rsidP="00605261"/>
          <w:p w14:paraId="49E89685" w14:textId="1CB5E2B5" w:rsidR="00605261" w:rsidRDefault="00605261" w:rsidP="00605261">
            <w:r>
              <w:lastRenderedPageBreak/>
              <w:t>Describe what you have observed.</w:t>
            </w:r>
          </w:p>
          <w:p w14:paraId="64764654" w14:textId="174C91C7" w:rsidR="004A6162" w:rsidRPr="004A6162" w:rsidRDefault="004A6162" w:rsidP="00605261">
            <w:pPr>
              <w:rPr>
                <w:color w:val="4EA72E" w:themeColor="accent6"/>
              </w:rPr>
            </w:pPr>
            <w:r w:rsidRPr="004A6162">
              <w:rPr>
                <w:color w:val="4EA72E" w:themeColor="accent6"/>
              </w:rPr>
              <w:t>There are two distinct Eigenvalues but 3 independent Eigenvectors. Therefore, the two Eigenvectors with the same Eigenvalue scale vectors by the same factor, preserving direction. Therefore, the span of the two Eigenvectors with the same Eigenvalue form</w:t>
            </w:r>
            <w:r w:rsidR="003D4F78">
              <w:rPr>
                <w:color w:val="4EA72E" w:themeColor="accent6"/>
              </w:rPr>
              <w:t>s</w:t>
            </w:r>
            <w:r w:rsidRPr="004A6162">
              <w:rPr>
                <w:color w:val="4EA72E" w:themeColor="accent6"/>
              </w:rPr>
              <w:t xml:space="preserve"> a plane of Eigenvectors. There is also an Eigenline from the third Eigenvector.</w:t>
            </w:r>
          </w:p>
          <w:p w14:paraId="4C6CBE50" w14:textId="1672C2F7" w:rsidR="00192576" w:rsidRDefault="00192576" w:rsidP="00041100"/>
        </w:tc>
      </w:tr>
      <w:tr w:rsidR="00D836E3" w14:paraId="65FBD50A" w14:textId="77777777" w:rsidTr="00B66CD6">
        <w:tc>
          <w:tcPr>
            <w:tcW w:w="10456" w:type="dxa"/>
          </w:tcPr>
          <w:p w14:paraId="60FCBD95" w14:textId="77777777" w:rsidR="00D836E3" w:rsidRPr="00DD60CB" w:rsidRDefault="00D836E3" w:rsidP="00D836E3">
            <w:pPr>
              <w:rPr>
                <w:b/>
                <w:bCs/>
                <w:u w:val="single"/>
              </w:rPr>
            </w:pPr>
            <w:r w:rsidRPr="00DD60CB">
              <w:rPr>
                <w:b/>
                <w:bCs/>
                <w:u w:val="single"/>
              </w:rPr>
              <w:lastRenderedPageBreak/>
              <w:t xml:space="preserve">Exercise </w:t>
            </w:r>
            <w:r>
              <w:rPr>
                <w:b/>
                <w:bCs/>
                <w:u w:val="single"/>
              </w:rPr>
              <w:t>4</w:t>
            </w:r>
          </w:p>
          <w:p w14:paraId="5B01D7B7" w14:textId="77777777" w:rsidR="00D836E3" w:rsidRPr="0077318C" w:rsidRDefault="00D836E3" w:rsidP="00D836E3"/>
          <w:p w14:paraId="70BD7878" w14:textId="77777777" w:rsidR="00D836E3" w:rsidRPr="00192576" w:rsidRDefault="00D836E3" w:rsidP="00D836E3">
            <w:pPr>
              <w:pStyle w:val="ListParagraph"/>
              <w:numPr>
                <w:ilvl w:val="0"/>
                <w:numId w:val="8"/>
              </w:numPr>
            </w:pPr>
            <w:r>
              <w:t xml:space="preserve">Add the matrix </w:t>
            </w:r>
            <m:oMath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5</m:t>
                        </m:r>
                      </m:e>
                    </m:mr>
                  </m:m>
                </m:e>
              </m:d>
            </m:oMath>
            <w:r>
              <w:rPr>
                <w:rFonts w:eastAsiaTheme="minorEastAsia"/>
              </w:rPr>
              <w:br/>
            </w:r>
          </w:p>
          <w:p w14:paraId="2FC39080" w14:textId="77777777" w:rsidR="00D836E3" w:rsidRPr="00605261" w:rsidRDefault="00D836E3" w:rsidP="00D836E3">
            <w:pPr>
              <w:pStyle w:val="ListParagraph"/>
              <w:numPr>
                <w:ilvl w:val="0"/>
                <w:numId w:val="8"/>
              </w:numPr>
            </w:pPr>
            <w:r>
              <w:rPr>
                <w:rFonts w:eastAsiaTheme="minorEastAsia"/>
              </w:rPr>
              <w:t xml:space="preserve">Inspect the </w:t>
            </w:r>
            <w:r w:rsidRPr="0077318C">
              <w:rPr>
                <w:rFonts w:ascii="Consolas" w:eastAsiaTheme="minorEastAsia" w:hAnsi="Consolas"/>
                <w:b/>
                <w:bCs/>
              </w:rPr>
              <w:t>Eigenvalues</w:t>
            </w:r>
            <w:r>
              <w:rPr>
                <w:rFonts w:eastAsiaTheme="minorEastAsia"/>
              </w:rPr>
              <w:t xml:space="preserve"> and </w:t>
            </w:r>
            <w:r w:rsidRPr="0077318C">
              <w:rPr>
                <w:rFonts w:ascii="Consolas" w:eastAsiaTheme="minorEastAsia" w:hAnsi="Consolas"/>
                <w:b/>
                <w:bCs/>
              </w:rPr>
              <w:t>Eigenvectors</w:t>
            </w:r>
            <w:r>
              <w:rPr>
                <w:rFonts w:eastAsiaTheme="minorEastAsia"/>
              </w:rPr>
              <w:t xml:space="preserve"> and </w:t>
            </w:r>
            <w:r w:rsidRPr="00605261">
              <w:rPr>
                <w:rFonts w:ascii="Consolas" w:eastAsiaTheme="minorEastAsia" w:hAnsi="Consolas"/>
                <w:b/>
                <w:bCs/>
              </w:rPr>
              <w:t>Eigen</w:t>
            </w:r>
            <w:r>
              <w:rPr>
                <w:rFonts w:ascii="Consolas" w:eastAsiaTheme="minorEastAsia" w:hAnsi="Consolas"/>
                <w:b/>
                <w:bCs/>
              </w:rPr>
              <w:t>s</w:t>
            </w:r>
            <w:r w:rsidRPr="00605261">
              <w:rPr>
                <w:rFonts w:ascii="Consolas" w:eastAsiaTheme="minorEastAsia" w:hAnsi="Consolas"/>
                <w:b/>
                <w:bCs/>
              </w:rPr>
              <w:t>pace</w:t>
            </w:r>
            <w:r>
              <w:rPr>
                <w:rFonts w:eastAsiaTheme="minorEastAsia"/>
              </w:rPr>
              <w:t xml:space="preserve">. </w:t>
            </w:r>
          </w:p>
          <w:p w14:paraId="7C8B508B" w14:textId="77777777" w:rsidR="00D836E3" w:rsidRDefault="00D836E3" w:rsidP="00D836E3"/>
          <w:p w14:paraId="079DE0BB" w14:textId="77777777" w:rsidR="00D836E3" w:rsidRDefault="00D836E3" w:rsidP="00D836E3">
            <w:r>
              <w:t>How is this example different to Exercise 3?</w:t>
            </w:r>
          </w:p>
          <w:p w14:paraId="4EC31FB4" w14:textId="73441E55" w:rsidR="00D836E3" w:rsidRPr="00D836E3" w:rsidRDefault="00D836E3" w:rsidP="00D836E3">
            <w:pPr>
              <w:rPr>
                <w:color w:val="4EA72E" w:themeColor="accent6"/>
              </w:rPr>
            </w:pPr>
            <w:r w:rsidRPr="00D836E3">
              <w:rPr>
                <w:color w:val="4EA72E" w:themeColor="accent6"/>
              </w:rPr>
              <w:t>There are only two independent Eigenvectors, therefore two Eigenlines.</w:t>
            </w:r>
            <w:r w:rsidR="00FD493D">
              <w:rPr>
                <w:color w:val="4EA72E" w:themeColor="accent6"/>
              </w:rPr>
              <w:t xml:space="preserve"> </w:t>
            </w:r>
            <w:r w:rsidR="00FD493D" w:rsidRPr="00FD493D">
              <w:rPr>
                <w:color w:val="4EA72E" w:themeColor="accent6"/>
              </w:rPr>
              <w:t xml:space="preserve">Repeated </w:t>
            </w:r>
            <w:r w:rsidR="003D4F78">
              <w:rPr>
                <w:color w:val="4EA72E" w:themeColor="accent6"/>
              </w:rPr>
              <w:t>E</w:t>
            </w:r>
            <w:r w:rsidR="00FD493D" w:rsidRPr="00FD493D">
              <w:rPr>
                <w:color w:val="4EA72E" w:themeColor="accent6"/>
              </w:rPr>
              <w:t xml:space="preserve">igenvalue here does not create an </w:t>
            </w:r>
            <w:proofErr w:type="spellStart"/>
            <w:r w:rsidR="00FD493D">
              <w:rPr>
                <w:color w:val="4EA72E" w:themeColor="accent6"/>
              </w:rPr>
              <w:t>E</w:t>
            </w:r>
            <w:r w:rsidR="00FD493D" w:rsidRPr="00FD493D">
              <w:rPr>
                <w:color w:val="4EA72E" w:themeColor="accent6"/>
              </w:rPr>
              <w:t>igenplane</w:t>
            </w:r>
            <w:proofErr w:type="spellEnd"/>
            <w:r w:rsidR="00FD493D" w:rsidRPr="00FD493D">
              <w:rPr>
                <w:color w:val="4EA72E" w:themeColor="accent6"/>
              </w:rPr>
              <w:t xml:space="preserve"> because there is only one independent </w:t>
            </w:r>
            <w:r w:rsidR="00FD493D">
              <w:rPr>
                <w:color w:val="4EA72E" w:themeColor="accent6"/>
              </w:rPr>
              <w:t>E</w:t>
            </w:r>
            <w:r w:rsidR="00FD493D" w:rsidRPr="00FD493D">
              <w:rPr>
                <w:color w:val="4EA72E" w:themeColor="accent6"/>
              </w:rPr>
              <w:t>igenvector direction for that eigenvalue.</w:t>
            </w:r>
          </w:p>
          <w:p w14:paraId="181B2F8C" w14:textId="77777777" w:rsidR="00D836E3" w:rsidRPr="00DD60CB" w:rsidRDefault="00D836E3" w:rsidP="00192576">
            <w:pPr>
              <w:rPr>
                <w:b/>
                <w:bCs/>
                <w:u w:val="single"/>
              </w:rPr>
            </w:pPr>
          </w:p>
        </w:tc>
      </w:tr>
      <w:tr w:rsidR="00B66CD6" w14:paraId="0C4B849F" w14:textId="77777777" w:rsidTr="00B66CD6">
        <w:tc>
          <w:tcPr>
            <w:tcW w:w="10456" w:type="dxa"/>
          </w:tcPr>
          <w:p w14:paraId="3FF10AF6" w14:textId="316E2B50" w:rsidR="00605261" w:rsidRPr="00DD60CB" w:rsidRDefault="00605261" w:rsidP="00605261">
            <w:pPr>
              <w:rPr>
                <w:b/>
                <w:bCs/>
                <w:u w:val="single"/>
              </w:rPr>
            </w:pPr>
            <w:r w:rsidRPr="00DD60CB">
              <w:rPr>
                <w:b/>
                <w:bCs/>
                <w:u w:val="single"/>
              </w:rPr>
              <w:t xml:space="preserve">Exercise </w:t>
            </w:r>
            <w:r>
              <w:rPr>
                <w:b/>
                <w:bCs/>
                <w:u w:val="single"/>
              </w:rPr>
              <w:t>5</w:t>
            </w:r>
          </w:p>
          <w:p w14:paraId="79D1D05D" w14:textId="77777777" w:rsidR="00A50F45" w:rsidRDefault="00A50F45" w:rsidP="001E79EF"/>
          <w:p w14:paraId="2461C66D" w14:textId="7C9C1CE8" w:rsidR="0014182C" w:rsidRPr="00192576" w:rsidRDefault="0014182C" w:rsidP="0014182C">
            <w:pPr>
              <w:pStyle w:val="ListParagraph"/>
              <w:numPr>
                <w:ilvl w:val="0"/>
                <w:numId w:val="8"/>
              </w:numPr>
            </w:pPr>
            <w:r>
              <w:t xml:space="preserve">Add the matrix </w:t>
            </w:r>
            <m:oMath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Fonts w:eastAsiaTheme="minorEastAsia"/>
              </w:rPr>
              <w:br/>
            </w:r>
          </w:p>
          <w:p w14:paraId="560617F7" w14:textId="710F3BCB" w:rsidR="0014182C" w:rsidRPr="00605261" w:rsidRDefault="0014182C" w:rsidP="0014182C">
            <w:pPr>
              <w:pStyle w:val="ListParagraph"/>
              <w:numPr>
                <w:ilvl w:val="0"/>
                <w:numId w:val="8"/>
              </w:numPr>
            </w:pPr>
            <w:r>
              <w:rPr>
                <w:rFonts w:eastAsiaTheme="minorEastAsia"/>
              </w:rPr>
              <w:t xml:space="preserve">Inspect the </w:t>
            </w:r>
            <w:r w:rsidRPr="0077318C">
              <w:rPr>
                <w:rFonts w:ascii="Consolas" w:eastAsiaTheme="minorEastAsia" w:hAnsi="Consolas"/>
                <w:b/>
                <w:bCs/>
              </w:rPr>
              <w:t>Eigenvalues</w:t>
            </w:r>
            <w:r>
              <w:rPr>
                <w:rFonts w:eastAsiaTheme="minorEastAsia"/>
              </w:rPr>
              <w:t xml:space="preserve"> and </w:t>
            </w:r>
            <w:r w:rsidRPr="0077318C">
              <w:rPr>
                <w:rFonts w:ascii="Consolas" w:eastAsiaTheme="minorEastAsia" w:hAnsi="Consolas"/>
                <w:b/>
                <w:bCs/>
              </w:rPr>
              <w:t>Eigenvectors</w:t>
            </w:r>
            <w:r>
              <w:rPr>
                <w:rFonts w:eastAsiaTheme="minorEastAsia"/>
              </w:rPr>
              <w:t xml:space="preserve"> and </w:t>
            </w:r>
            <w:r w:rsidRPr="00605261">
              <w:rPr>
                <w:rFonts w:ascii="Consolas" w:eastAsiaTheme="minorEastAsia" w:hAnsi="Consolas"/>
                <w:b/>
                <w:bCs/>
              </w:rPr>
              <w:t>Eigen</w:t>
            </w:r>
            <w:r w:rsidR="00550468">
              <w:rPr>
                <w:rFonts w:ascii="Consolas" w:eastAsiaTheme="minorEastAsia" w:hAnsi="Consolas"/>
                <w:b/>
                <w:bCs/>
              </w:rPr>
              <w:t>s</w:t>
            </w:r>
            <w:r w:rsidRPr="00605261">
              <w:rPr>
                <w:rFonts w:ascii="Consolas" w:eastAsiaTheme="minorEastAsia" w:hAnsi="Consolas"/>
                <w:b/>
                <w:bCs/>
              </w:rPr>
              <w:t>pace</w:t>
            </w:r>
            <w:r>
              <w:rPr>
                <w:rFonts w:eastAsiaTheme="minorEastAsia"/>
              </w:rPr>
              <w:t xml:space="preserve">. </w:t>
            </w:r>
          </w:p>
          <w:p w14:paraId="42D24CCD" w14:textId="77777777" w:rsidR="0014182C" w:rsidRDefault="0014182C" w:rsidP="0014182C"/>
          <w:p w14:paraId="18D927CC" w14:textId="0802C1E8" w:rsidR="0014182C" w:rsidRDefault="0014182C" w:rsidP="0014182C">
            <w:r>
              <w:t>Compare this with Exercise 2. What do you notice?</w:t>
            </w:r>
          </w:p>
          <w:p w14:paraId="6B75721B" w14:textId="114E18F0" w:rsidR="004518F5" w:rsidRPr="00D836E3" w:rsidRDefault="00D836E3" w:rsidP="0014182C">
            <w:pPr>
              <w:rPr>
                <w:color w:val="4EA72E" w:themeColor="accent6"/>
              </w:rPr>
            </w:pPr>
            <w:r w:rsidRPr="00D836E3">
              <w:rPr>
                <w:color w:val="4EA72E" w:themeColor="accent6"/>
              </w:rPr>
              <w:t>Also has a single distinct Eigenvalue, but this time only one independent Eigenvector, so the Eigenspace is a single Eigenline.</w:t>
            </w:r>
          </w:p>
          <w:p w14:paraId="2D75690B" w14:textId="08EE7AFE" w:rsidR="00605261" w:rsidRDefault="00605261" w:rsidP="001E79EF"/>
        </w:tc>
      </w:tr>
      <w:tr w:rsidR="00B66CD6" w14:paraId="018268FE" w14:textId="77777777" w:rsidTr="00B66CD6">
        <w:tc>
          <w:tcPr>
            <w:tcW w:w="10456" w:type="dxa"/>
          </w:tcPr>
          <w:p w14:paraId="2F40E295" w14:textId="0A1F1F64" w:rsidR="00550468" w:rsidRPr="00DD60CB" w:rsidRDefault="00550468" w:rsidP="00550468">
            <w:pPr>
              <w:rPr>
                <w:b/>
                <w:bCs/>
                <w:u w:val="single"/>
              </w:rPr>
            </w:pPr>
            <w:r w:rsidRPr="00DD60CB">
              <w:rPr>
                <w:b/>
                <w:bCs/>
                <w:u w:val="single"/>
              </w:rPr>
              <w:t xml:space="preserve">Exercise </w:t>
            </w:r>
            <w:r>
              <w:rPr>
                <w:b/>
                <w:bCs/>
                <w:u w:val="single"/>
              </w:rPr>
              <w:t>6</w:t>
            </w:r>
          </w:p>
          <w:p w14:paraId="4E39495A" w14:textId="77777777" w:rsidR="0014182C" w:rsidRDefault="0014182C" w:rsidP="00DD60CB"/>
          <w:p w14:paraId="5DDCFD0F" w14:textId="77777777" w:rsidR="00550468" w:rsidRDefault="00550468" w:rsidP="00DD60CB">
            <w:r>
              <w:t>Complete the table below</w:t>
            </w:r>
          </w:p>
          <w:p w14:paraId="4CFC9B5E" w14:textId="77777777" w:rsidR="00550468" w:rsidRDefault="00550468" w:rsidP="00DD60CB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139"/>
              <w:gridCol w:w="902"/>
              <w:gridCol w:w="1524"/>
              <w:gridCol w:w="1612"/>
              <w:gridCol w:w="5053"/>
            </w:tblGrid>
            <w:tr w:rsidR="00550468" w14:paraId="0F7BCBED" w14:textId="77777777" w:rsidTr="00C71B3A">
              <w:tc>
                <w:tcPr>
                  <w:tcW w:w="1139" w:type="dxa"/>
                </w:tcPr>
                <w:p w14:paraId="67CB104F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  <w:r w:rsidRPr="00550468">
                    <w:rPr>
                      <w:b/>
                      <w:bCs/>
                    </w:rPr>
                    <w:t>Exercise</w:t>
                  </w:r>
                </w:p>
              </w:tc>
              <w:tc>
                <w:tcPr>
                  <w:tcW w:w="902" w:type="dxa"/>
                </w:tcPr>
                <w:p w14:paraId="743DA7A6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  <w:r w:rsidRPr="00550468">
                    <w:rPr>
                      <w:b/>
                      <w:bCs/>
                    </w:rPr>
                    <w:t>2D/3D</w:t>
                  </w:r>
                </w:p>
              </w:tc>
              <w:tc>
                <w:tcPr>
                  <w:tcW w:w="1524" w:type="dxa"/>
                </w:tcPr>
                <w:p w14:paraId="7C557C4B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  <w:r w:rsidRPr="00550468">
                    <w:rPr>
                      <w:b/>
                      <w:bCs/>
                    </w:rPr>
                    <w:t>Distinct Eigenvalues</w:t>
                  </w:r>
                </w:p>
              </w:tc>
              <w:tc>
                <w:tcPr>
                  <w:tcW w:w="1612" w:type="dxa"/>
                </w:tcPr>
                <w:p w14:paraId="768E4626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  <w:r w:rsidRPr="00550468">
                    <w:rPr>
                      <w:b/>
                      <w:bCs/>
                    </w:rPr>
                    <w:t>Independent Eigenvector Directions</w:t>
                  </w:r>
                </w:p>
              </w:tc>
              <w:tc>
                <w:tcPr>
                  <w:tcW w:w="5053" w:type="dxa"/>
                </w:tcPr>
                <w:p w14:paraId="4B261837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  <w:r w:rsidRPr="00550468">
                    <w:rPr>
                      <w:b/>
                      <w:bCs/>
                    </w:rPr>
                    <w:t>Shape of Eigenspace(s)</w:t>
                  </w:r>
                </w:p>
              </w:tc>
            </w:tr>
            <w:tr w:rsidR="00550468" w14:paraId="17A7EBB9" w14:textId="77777777" w:rsidTr="00C71B3A">
              <w:tc>
                <w:tcPr>
                  <w:tcW w:w="1139" w:type="dxa"/>
                </w:tcPr>
                <w:p w14:paraId="1B4B03B0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  <w:r w:rsidRPr="00550468">
                    <w:rPr>
                      <w:b/>
                      <w:bCs/>
                    </w:rPr>
                    <w:t>1</w:t>
                  </w:r>
                </w:p>
              </w:tc>
              <w:tc>
                <w:tcPr>
                  <w:tcW w:w="902" w:type="dxa"/>
                </w:tcPr>
                <w:p w14:paraId="27D94072" w14:textId="42B12A59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2D</w:t>
                  </w:r>
                </w:p>
              </w:tc>
              <w:tc>
                <w:tcPr>
                  <w:tcW w:w="1524" w:type="dxa"/>
                </w:tcPr>
                <w:p w14:paraId="548A1028" w14:textId="342215CE" w:rsidR="00550468" w:rsidRPr="00550468" w:rsidRDefault="004518F5" w:rsidP="0055046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1</w:t>
                  </w:r>
                </w:p>
              </w:tc>
              <w:tc>
                <w:tcPr>
                  <w:tcW w:w="1612" w:type="dxa"/>
                </w:tcPr>
                <w:p w14:paraId="4F9AB7F4" w14:textId="01AA2996" w:rsidR="00550468" w:rsidRPr="00550468" w:rsidRDefault="004518F5" w:rsidP="0055046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2</w:t>
                  </w:r>
                </w:p>
              </w:tc>
              <w:tc>
                <w:tcPr>
                  <w:tcW w:w="5053" w:type="dxa"/>
                </w:tcPr>
                <w:p w14:paraId="7D8FFB48" w14:textId="2848CEB7" w:rsidR="00550468" w:rsidRPr="00550468" w:rsidRDefault="004518F5" w:rsidP="0055046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All Space R</w:t>
                  </w:r>
                  <w:r w:rsidRPr="004518F5">
                    <w:rPr>
                      <w:b/>
                      <w:bCs/>
                      <w:vertAlign w:val="superscript"/>
                    </w:rPr>
                    <w:t>2</w:t>
                  </w:r>
                </w:p>
              </w:tc>
            </w:tr>
            <w:tr w:rsidR="00550468" w14:paraId="1A4C88C5" w14:textId="77777777" w:rsidTr="00C71B3A">
              <w:tc>
                <w:tcPr>
                  <w:tcW w:w="1139" w:type="dxa"/>
                </w:tcPr>
                <w:p w14:paraId="200AE7B5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  <w:r w:rsidRPr="00550468">
                    <w:rPr>
                      <w:b/>
                      <w:bCs/>
                    </w:rPr>
                    <w:t>2</w:t>
                  </w:r>
                </w:p>
              </w:tc>
              <w:tc>
                <w:tcPr>
                  <w:tcW w:w="902" w:type="dxa"/>
                </w:tcPr>
                <w:p w14:paraId="5D67D9E0" w14:textId="04D19950" w:rsidR="00550468" w:rsidRPr="00550468" w:rsidRDefault="004518F5" w:rsidP="0055046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3D</w:t>
                  </w:r>
                </w:p>
              </w:tc>
              <w:tc>
                <w:tcPr>
                  <w:tcW w:w="1524" w:type="dxa"/>
                </w:tcPr>
                <w:p w14:paraId="741E5F62" w14:textId="3566AAB8" w:rsidR="00550468" w:rsidRPr="00550468" w:rsidRDefault="004518F5" w:rsidP="0055046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1</w:t>
                  </w:r>
                </w:p>
              </w:tc>
              <w:tc>
                <w:tcPr>
                  <w:tcW w:w="1612" w:type="dxa"/>
                </w:tcPr>
                <w:p w14:paraId="4C3E19DA" w14:textId="3EB03726" w:rsidR="00550468" w:rsidRPr="00550468" w:rsidRDefault="004518F5" w:rsidP="0055046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3</w:t>
                  </w:r>
                </w:p>
              </w:tc>
              <w:tc>
                <w:tcPr>
                  <w:tcW w:w="5053" w:type="dxa"/>
                </w:tcPr>
                <w:p w14:paraId="0572A5BA" w14:textId="33333B9C" w:rsidR="00550468" w:rsidRPr="00550468" w:rsidRDefault="00D836E3" w:rsidP="0055046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All Space R</w:t>
                  </w:r>
                  <w:r w:rsidRPr="00D836E3">
                    <w:rPr>
                      <w:b/>
                      <w:bCs/>
                      <w:vertAlign w:val="superscript"/>
                    </w:rPr>
                    <w:t>3</w:t>
                  </w:r>
                </w:p>
              </w:tc>
            </w:tr>
            <w:tr w:rsidR="00550468" w14:paraId="5CECF726" w14:textId="77777777" w:rsidTr="00C71B3A">
              <w:tc>
                <w:tcPr>
                  <w:tcW w:w="1139" w:type="dxa"/>
                </w:tcPr>
                <w:p w14:paraId="0527A9E3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  <w:r w:rsidRPr="00550468">
                    <w:rPr>
                      <w:b/>
                      <w:bCs/>
                    </w:rPr>
                    <w:t>3</w:t>
                  </w:r>
                </w:p>
              </w:tc>
              <w:tc>
                <w:tcPr>
                  <w:tcW w:w="902" w:type="dxa"/>
                </w:tcPr>
                <w:p w14:paraId="5DAD2568" w14:textId="49AB9D38" w:rsidR="00550468" w:rsidRPr="00550468" w:rsidRDefault="004518F5" w:rsidP="0055046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3D</w:t>
                  </w:r>
                </w:p>
              </w:tc>
              <w:tc>
                <w:tcPr>
                  <w:tcW w:w="1524" w:type="dxa"/>
                </w:tcPr>
                <w:p w14:paraId="5680EC9C" w14:textId="7C1F6F66" w:rsidR="00550468" w:rsidRPr="00D836E3" w:rsidRDefault="00D836E3" w:rsidP="00550468">
                  <w:pPr>
                    <w:jc w:val="center"/>
                    <w:rPr>
                      <w:b/>
                      <w:bCs/>
                      <w:color w:val="4EA72E" w:themeColor="accent6"/>
                    </w:rPr>
                  </w:pPr>
                  <w:r w:rsidRPr="00D836E3">
                    <w:rPr>
                      <w:b/>
                      <w:bCs/>
                      <w:color w:val="4EA72E" w:themeColor="accent6"/>
                    </w:rPr>
                    <w:t>2</w:t>
                  </w:r>
                </w:p>
              </w:tc>
              <w:tc>
                <w:tcPr>
                  <w:tcW w:w="1612" w:type="dxa"/>
                </w:tcPr>
                <w:p w14:paraId="2B01F0BE" w14:textId="5D018F71" w:rsidR="00550468" w:rsidRPr="00D836E3" w:rsidRDefault="00D836E3" w:rsidP="00550468">
                  <w:pPr>
                    <w:jc w:val="center"/>
                    <w:rPr>
                      <w:b/>
                      <w:bCs/>
                      <w:color w:val="4EA72E" w:themeColor="accent6"/>
                    </w:rPr>
                  </w:pPr>
                  <w:r w:rsidRPr="00D836E3">
                    <w:rPr>
                      <w:b/>
                      <w:bCs/>
                      <w:color w:val="4EA72E" w:themeColor="accent6"/>
                    </w:rPr>
                    <w:t>3</w:t>
                  </w:r>
                </w:p>
              </w:tc>
              <w:tc>
                <w:tcPr>
                  <w:tcW w:w="5053" w:type="dxa"/>
                </w:tcPr>
                <w:p w14:paraId="047D7B39" w14:textId="6535EE0D" w:rsidR="00550468" w:rsidRPr="00550468" w:rsidRDefault="00D836E3" w:rsidP="00550468">
                  <w:pPr>
                    <w:jc w:val="center"/>
                    <w:rPr>
                      <w:b/>
                      <w:bCs/>
                    </w:rPr>
                  </w:pPr>
                  <w:proofErr w:type="spellStart"/>
                  <w:r w:rsidRPr="00D836E3">
                    <w:rPr>
                      <w:b/>
                      <w:bCs/>
                      <w:color w:val="4EA72E" w:themeColor="accent6"/>
                    </w:rPr>
                    <w:t>Eigenplane</w:t>
                  </w:r>
                  <w:proofErr w:type="spellEnd"/>
                  <w:r w:rsidRPr="00D836E3">
                    <w:rPr>
                      <w:b/>
                      <w:bCs/>
                      <w:color w:val="4EA72E" w:themeColor="accent6"/>
                    </w:rPr>
                    <w:t xml:space="preserve"> &amp; Eigenline</w:t>
                  </w:r>
                </w:p>
              </w:tc>
            </w:tr>
            <w:tr w:rsidR="00550468" w14:paraId="5EDF3660" w14:textId="77777777" w:rsidTr="00C71B3A">
              <w:tc>
                <w:tcPr>
                  <w:tcW w:w="1139" w:type="dxa"/>
                </w:tcPr>
                <w:p w14:paraId="09D2448D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  <w:r w:rsidRPr="00550468">
                    <w:rPr>
                      <w:b/>
                      <w:bCs/>
                    </w:rPr>
                    <w:t>4</w:t>
                  </w:r>
                </w:p>
              </w:tc>
              <w:tc>
                <w:tcPr>
                  <w:tcW w:w="902" w:type="dxa"/>
                </w:tcPr>
                <w:p w14:paraId="629C7D3C" w14:textId="57BB52DF" w:rsidR="00550468" w:rsidRPr="00550468" w:rsidRDefault="004518F5" w:rsidP="0055046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3D</w:t>
                  </w:r>
                </w:p>
              </w:tc>
              <w:tc>
                <w:tcPr>
                  <w:tcW w:w="1524" w:type="dxa"/>
                </w:tcPr>
                <w:p w14:paraId="287D407D" w14:textId="1FE8D7C4" w:rsidR="00550468" w:rsidRPr="00D836E3" w:rsidRDefault="00D836E3" w:rsidP="00550468">
                  <w:pPr>
                    <w:jc w:val="center"/>
                    <w:rPr>
                      <w:b/>
                      <w:bCs/>
                      <w:color w:val="4EA72E" w:themeColor="accent6"/>
                    </w:rPr>
                  </w:pPr>
                  <w:r w:rsidRPr="00D836E3">
                    <w:rPr>
                      <w:b/>
                      <w:bCs/>
                      <w:color w:val="4EA72E" w:themeColor="accent6"/>
                    </w:rPr>
                    <w:t>2</w:t>
                  </w:r>
                </w:p>
              </w:tc>
              <w:tc>
                <w:tcPr>
                  <w:tcW w:w="1612" w:type="dxa"/>
                </w:tcPr>
                <w:p w14:paraId="681FBF25" w14:textId="42AA3B64" w:rsidR="00550468" w:rsidRPr="00D836E3" w:rsidRDefault="00D836E3" w:rsidP="00550468">
                  <w:pPr>
                    <w:jc w:val="center"/>
                    <w:rPr>
                      <w:b/>
                      <w:bCs/>
                      <w:color w:val="4EA72E" w:themeColor="accent6"/>
                    </w:rPr>
                  </w:pPr>
                  <w:r w:rsidRPr="00D836E3">
                    <w:rPr>
                      <w:b/>
                      <w:bCs/>
                      <w:color w:val="4EA72E" w:themeColor="accent6"/>
                    </w:rPr>
                    <w:t>2</w:t>
                  </w:r>
                </w:p>
              </w:tc>
              <w:tc>
                <w:tcPr>
                  <w:tcW w:w="5053" w:type="dxa"/>
                </w:tcPr>
                <w:p w14:paraId="24F4D013" w14:textId="1AEDB4BC" w:rsidR="00550468" w:rsidRPr="00D836E3" w:rsidRDefault="00D836E3" w:rsidP="00550468">
                  <w:pPr>
                    <w:jc w:val="center"/>
                    <w:rPr>
                      <w:b/>
                      <w:bCs/>
                      <w:color w:val="4EA72E" w:themeColor="accent6"/>
                    </w:rPr>
                  </w:pPr>
                  <w:r w:rsidRPr="00D836E3">
                    <w:rPr>
                      <w:b/>
                      <w:bCs/>
                      <w:color w:val="4EA72E" w:themeColor="accent6"/>
                    </w:rPr>
                    <w:t>Two Eigenlines</w:t>
                  </w:r>
                </w:p>
              </w:tc>
            </w:tr>
            <w:tr w:rsidR="00550468" w14:paraId="16311351" w14:textId="77777777" w:rsidTr="00C71B3A">
              <w:tc>
                <w:tcPr>
                  <w:tcW w:w="1139" w:type="dxa"/>
                </w:tcPr>
                <w:p w14:paraId="3435FA09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  <w:r w:rsidRPr="00550468">
                    <w:rPr>
                      <w:b/>
                      <w:bCs/>
                    </w:rPr>
                    <w:t>5</w:t>
                  </w:r>
                </w:p>
              </w:tc>
              <w:tc>
                <w:tcPr>
                  <w:tcW w:w="902" w:type="dxa"/>
                </w:tcPr>
                <w:p w14:paraId="15C5FA19" w14:textId="48671392" w:rsidR="00550468" w:rsidRPr="00550468" w:rsidRDefault="004518F5" w:rsidP="0055046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3D</w:t>
                  </w:r>
                </w:p>
              </w:tc>
              <w:tc>
                <w:tcPr>
                  <w:tcW w:w="1524" w:type="dxa"/>
                </w:tcPr>
                <w:p w14:paraId="671847DA" w14:textId="17B54638" w:rsidR="00550468" w:rsidRPr="00D836E3" w:rsidRDefault="00D836E3" w:rsidP="00550468">
                  <w:pPr>
                    <w:jc w:val="center"/>
                    <w:rPr>
                      <w:b/>
                      <w:bCs/>
                      <w:color w:val="4EA72E" w:themeColor="accent6"/>
                    </w:rPr>
                  </w:pPr>
                  <w:r w:rsidRPr="00D836E3">
                    <w:rPr>
                      <w:b/>
                      <w:bCs/>
                      <w:color w:val="4EA72E" w:themeColor="accent6"/>
                    </w:rPr>
                    <w:t>1</w:t>
                  </w:r>
                </w:p>
              </w:tc>
              <w:tc>
                <w:tcPr>
                  <w:tcW w:w="1612" w:type="dxa"/>
                </w:tcPr>
                <w:p w14:paraId="29896DEF" w14:textId="2053927C" w:rsidR="00550468" w:rsidRPr="00D836E3" w:rsidRDefault="00D836E3" w:rsidP="00550468">
                  <w:pPr>
                    <w:jc w:val="center"/>
                    <w:rPr>
                      <w:b/>
                      <w:bCs/>
                      <w:color w:val="4EA72E" w:themeColor="accent6"/>
                    </w:rPr>
                  </w:pPr>
                  <w:r w:rsidRPr="00D836E3">
                    <w:rPr>
                      <w:b/>
                      <w:bCs/>
                      <w:color w:val="4EA72E" w:themeColor="accent6"/>
                    </w:rPr>
                    <w:t>1</w:t>
                  </w:r>
                </w:p>
              </w:tc>
              <w:tc>
                <w:tcPr>
                  <w:tcW w:w="5053" w:type="dxa"/>
                </w:tcPr>
                <w:p w14:paraId="184B2758" w14:textId="6FEFA003" w:rsidR="00550468" w:rsidRPr="00D836E3" w:rsidRDefault="00D836E3" w:rsidP="00550468">
                  <w:pPr>
                    <w:jc w:val="center"/>
                    <w:rPr>
                      <w:b/>
                      <w:bCs/>
                      <w:color w:val="4EA72E" w:themeColor="accent6"/>
                    </w:rPr>
                  </w:pPr>
                  <w:r w:rsidRPr="00D836E3">
                    <w:rPr>
                      <w:b/>
                      <w:bCs/>
                      <w:color w:val="4EA72E" w:themeColor="accent6"/>
                    </w:rPr>
                    <w:t>Single Eigenline</w:t>
                  </w:r>
                </w:p>
              </w:tc>
            </w:tr>
          </w:tbl>
          <w:p w14:paraId="1AE895E4" w14:textId="77777777" w:rsidR="00550468" w:rsidRDefault="00550468" w:rsidP="00DD60CB"/>
          <w:p w14:paraId="0D4624ED" w14:textId="5AFA9533" w:rsidR="00550468" w:rsidRDefault="004518F5" w:rsidP="00DD60CB">
            <w:r>
              <w:t>What conclusions can you make regarding the number of distinct Eigenvalues and the number of independent Eigenvectors in relation to Eigenspace, for any given matrix transformation?</w:t>
            </w:r>
          </w:p>
          <w:p w14:paraId="5C0F4132" w14:textId="77777777" w:rsidR="004518F5" w:rsidRDefault="004518F5" w:rsidP="00DD60CB"/>
          <w:p w14:paraId="4512E906" w14:textId="23496FC0" w:rsidR="004518F5" w:rsidRDefault="004518F5" w:rsidP="00DD60CB"/>
        </w:tc>
      </w:tr>
    </w:tbl>
    <w:p w14:paraId="4035342A" w14:textId="77777777" w:rsidR="00B66CD6" w:rsidRPr="001E79EF" w:rsidRDefault="00B66CD6" w:rsidP="00116F7F"/>
    <w:sectPr w:rsidR="00B66CD6" w:rsidRPr="001E79EF" w:rsidSect="002962D4">
      <w:head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3C9ACF" w14:textId="77777777" w:rsidR="001A159D" w:rsidRDefault="001A159D" w:rsidP="00B00732">
      <w:pPr>
        <w:spacing w:after="0" w:line="240" w:lineRule="auto"/>
      </w:pPr>
      <w:r>
        <w:separator/>
      </w:r>
    </w:p>
  </w:endnote>
  <w:endnote w:type="continuationSeparator" w:id="0">
    <w:p w14:paraId="35077E65" w14:textId="77777777" w:rsidR="001A159D" w:rsidRDefault="001A159D" w:rsidP="00B007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C4CFDF" w14:textId="77777777" w:rsidR="001A159D" w:rsidRDefault="001A159D" w:rsidP="00B00732">
      <w:pPr>
        <w:spacing w:after="0" w:line="240" w:lineRule="auto"/>
      </w:pPr>
      <w:r>
        <w:separator/>
      </w:r>
    </w:p>
  </w:footnote>
  <w:footnote w:type="continuationSeparator" w:id="0">
    <w:p w14:paraId="03A3FE65" w14:textId="77777777" w:rsidR="001A159D" w:rsidRDefault="001A159D" w:rsidP="00B007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5E7AC" w14:textId="35BCFB57" w:rsidR="00B00732" w:rsidRDefault="00B00732" w:rsidP="00B00732">
    <w:pPr>
      <w:pStyle w:val="Header"/>
      <w:tabs>
        <w:tab w:val="clear" w:pos="4513"/>
        <w:tab w:val="clear" w:pos="9026"/>
        <w:tab w:val="center" w:pos="5233"/>
      </w:tabs>
      <w:jc w:val="center"/>
      <w:rPr>
        <w:b/>
        <w:bCs/>
        <w:noProof/>
        <w:sz w:val="40"/>
        <w:szCs w:val="40"/>
      </w:rPr>
    </w:pPr>
    <w:r w:rsidRPr="00B00732">
      <w:rPr>
        <w:b/>
        <w:bCs/>
        <w:noProof/>
        <w:sz w:val="40"/>
        <w:szCs w:val="40"/>
      </w:rPr>
      <w:drawing>
        <wp:anchor distT="0" distB="0" distL="114300" distR="114300" simplePos="0" relativeHeight="251658240" behindDoc="0" locked="0" layoutInCell="1" allowOverlap="1" wp14:anchorId="4C03A04F" wp14:editId="70A3F740">
          <wp:simplePos x="0" y="0"/>
          <wp:positionH relativeFrom="column">
            <wp:posOffset>6007365</wp:posOffset>
          </wp:positionH>
          <wp:positionV relativeFrom="paragraph">
            <wp:posOffset>-154305</wp:posOffset>
          </wp:positionV>
          <wp:extent cx="802375" cy="790575"/>
          <wp:effectExtent l="0" t="0" r="0" b="0"/>
          <wp:wrapNone/>
          <wp:docPr id="1820603965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603965" name="Picture 182060396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4717" cy="79288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E0835" w:rsidRPr="003E0835">
      <w:rPr>
        <w:b/>
        <w:bCs/>
        <w:noProof/>
        <w:sz w:val="40"/>
        <w:szCs w:val="40"/>
      </w:rPr>
      <w:t xml:space="preserve">An investigation into </w:t>
    </w:r>
    <w:r w:rsidR="003E0835">
      <w:rPr>
        <w:b/>
        <w:bCs/>
        <w:noProof/>
        <w:sz w:val="40"/>
        <w:szCs w:val="40"/>
      </w:rPr>
      <w:t>I</w:t>
    </w:r>
    <w:r w:rsidR="003E0835" w:rsidRPr="003E0835">
      <w:rPr>
        <w:b/>
        <w:bCs/>
        <w:noProof/>
        <w:sz w:val="40"/>
        <w:szCs w:val="40"/>
      </w:rPr>
      <w:t>nvariance</w:t>
    </w:r>
    <w:r w:rsidR="00817E83">
      <w:rPr>
        <w:b/>
        <w:bCs/>
        <w:noProof/>
        <w:sz w:val="40"/>
        <w:szCs w:val="40"/>
      </w:rPr>
      <w:t xml:space="preserve"> (Part 2)</w:t>
    </w:r>
  </w:p>
  <w:p w14:paraId="0600955B" w14:textId="77777777" w:rsidR="00A50F45" w:rsidRPr="00B00732" w:rsidRDefault="00A50F45" w:rsidP="00B00732">
    <w:pPr>
      <w:pStyle w:val="Header"/>
      <w:tabs>
        <w:tab w:val="clear" w:pos="4513"/>
        <w:tab w:val="clear" w:pos="9026"/>
        <w:tab w:val="center" w:pos="5233"/>
      </w:tabs>
      <w:jc w:val="center"/>
      <w:rPr>
        <w:b/>
        <w:bCs/>
        <w:sz w:val="40"/>
        <w:szCs w:val="4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2A44AC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657950"/>
    <w:multiLevelType w:val="hybridMultilevel"/>
    <w:tmpl w:val="8F46E0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A75C45"/>
    <w:multiLevelType w:val="hybridMultilevel"/>
    <w:tmpl w:val="B41050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591CF8"/>
    <w:multiLevelType w:val="hybridMultilevel"/>
    <w:tmpl w:val="048E25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8A2EE4"/>
    <w:multiLevelType w:val="hybridMultilevel"/>
    <w:tmpl w:val="404AAD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A01F2D"/>
    <w:multiLevelType w:val="hybridMultilevel"/>
    <w:tmpl w:val="4F7EF2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5D2360"/>
    <w:multiLevelType w:val="hybridMultilevel"/>
    <w:tmpl w:val="9048A4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0A5540"/>
    <w:multiLevelType w:val="hybridMultilevel"/>
    <w:tmpl w:val="86D879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4839539">
    <w:abstractNumId w:val="6"/>
  </w:num>
  <w:num w:numId="2" w16cid:durableId="257298085">
    <w:abstractNumId w:val="0"/>
  </w:num>
  <w:num w:numId="3" w16cid:durableId="142238464">
    <w:abstractNumId w:val="5"/>
  </w:num>
  <w:num w:numId="4" w16cid:durableId="940725508">
    <w:abstractNumId w:val="3"/>
  </w:num>
  <w:num w:numId="5" w16cid:durableId="696927309">
    <w:abstractNumId w:val="1"/>
  </w:num>
  <w:num w:numId="6" w16cid:durableId="1049770658">
    <w:abstractNumId w:val="2"/>
  </w:num>
  <w:num w:numId="7" w16cid:durableId="153618069">
    <w:abstractNumId w:val="4"/>
  </w:num>
  <w:num w:numId="8" w16cid:durableId="176738279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removePersonalInformation/>
  <w:removeDateAndTim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2D4"/>
    <w:rsid w:val="00001A43"/>
    <w:rsid w:val="00003F58"/>
    <w:rsid w:val="00004147"/>
    <w:rsid w:val="000174FA"/>
    <w:rsid w:val="00041100"/>
    <w:rsid w:val="000C35AC"/>
    <w:rsid w:val="000C5262"/>
    <w:rsid w:val="00116F7F"/>
    <w:rsid w:val="00140F8D"/>
    <w:rsid w:val="0014182C"/>
    <w:rsid w:val="001676E6"/>
    <w:rsid w:val="00192576"/>
    <w:rsid w:val="001960FB"/>
    <w:rsid w:val="001A159D"/>
    <w:rsid w:val="001B5FC5"/>
    <w:rsid w:val="001B63AE"/>
    <w:rsid w:val="001E79EF"/>
    <w:rsid w:val="001F1939"/>
    <w:rsid w:val="00212722"/>
    <w:rsid w:val="00227954"/>
    <w:rsid w:val="002406A9"/>
    <w:rsid w:val="002863B5"/>
    <w:rsid w:val="002962D4"/>
    <w:rsid w:val="002E1FAF"/>
    <w:rsid w:val="003D4F78"/>
    <w:rsid w:val="003E0835"/>
    <w:rsid w:val="00425F04"/>
    <w:rsid w:val="004518F5"/>
    <w:rsid w:val="00454F0C"/>
    <w:rsid w:val="00490938"/>
    <w:rsid w:val="004A6162"/>
    <w:rsid w:val="004E6884"/>
    <w:rsid w:val="00550468"/>
    <w:rsid w:val="005552E1"/>
    <w:rsid w:val="00566C6F"/>
    <w:rsid w:val="005D7089"/>
    <w:rsid w:val="0060084E"/>
    <w:rsid w:val="00605261"/>
    <w:rsid w:val="00660563"/>
    <w:rsid w:val="00696566"/>
    <w:rsid w:val="006C1D27"/>
    <w:rsid w:val="00762C81"/>
    <w:rsid w:val="0077318C"/>
    <w:rsid w:val="008116D0"/>
    <w:rsid w:val="00817E83"/>
    <w:rsid w:val="008339C1"/>
    <w:rsid w:val="00861230"/>
    <w:rsid w:val="0088556C"/>
    <w:rsid w:val="008919BC"/>
    <w:rsid w:val="00905E20"/>
    <w:rsid w:val="00964D9A"/>
    <w:rsid w:val="009F7DD0"/>
    <w:rsid w:val="00A13C31"/>
    <w:rsid w:val="00A33178"/>
    <w:rsid w:val="00A50F45"/>
    <w:rsid w:val="00A752B1"/>
    <w:rsid w:val="00A90242"/>
    <w:rsid w:val="00B00732"/>
    <w:rsid w:val="00B065B5"/>
    <w:rsid w:val="00B231B4"/>
    <w:rsid w:val="00B66CD6"/>
    <w:rsid w:val="00B713C1"/>
    <w:rsid w:val="00B77376"/>
    <w:rsid w:val="00C3437C"/>
    <w:rsid w:val="00C84138"/>
    <w:rsid w:val="00CC1E0B"/>
    <w:rsid w:val="00D156E9"/>
    <w:rsid w:val="00D836E3"/>
    <w:rsid w:val="00DB4304"/>
    <w:rsid w:val="00DD60CB"/>
    <w:rsid w:val="00DD7315"/>
    <w:rsid w:val="00E121DA"/>
    <w:rsid w:val="00E16E04"/>
    <w:rsid w:val="00E75846"/>
    <w:rsid w:val="00ED22D8"/>
    <w:rsid w:val="00EE375C"/>
    <w:rsid w:val="00F7558B"/>
    <w:rsid w:val="00F93302"/>
    <w:rsid w:val="00FD4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E2B275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62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62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62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62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62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62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62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62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62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62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62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62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62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62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62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62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62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62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62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62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62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62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62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62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62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62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62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62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62D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0073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0732"/>
  </w:style>
  <w:style w:type="paragraph" w:styleId="Footer">
    <w:name w:val="footer"/>
    <w:basedOn w:val="Normal"/>
    <w:link w:val="FooterChar"/>
    <w:uiPriority w:val="99"/>
    <w:unhideWhenUsed/>
    <w:rsid w:val="00B0073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0732"/>
  </w:style>
  <w:style w:type="character" w:styleId="Hyperlink">
    <w:name w:val="Hyperlink"/>
    <w:basedOn w:val="DefaultParagraphFont"/>
    <w:uiPriority w:val="99"/>
    <w:unhideWhenUsed/>
    <w:rsid w:val="00F7558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558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065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B065B5"/>
    <w:rPr>
      <w:color w:val="666666"/>
    </w:rPr>
  </w:style>
  <w:style w:type="paragraph" w:styleId="ListBullet">
    <w:name w:val="List Bullet"/>
    <w:basedOn w:val="Normal"/>
    <w:uiPriority w:val="99"/>
    <w:unhideWhenUsed/>
    <w:rsid w:val="00B66CD6"/>
    <w:pPr>
      <w:numPr>
        <w:numId w:val="2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www.korovatron.co.uk/vectoram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522</Words>
  <Characters>2840</Characters>
  <Application>Microsoft Office Word</Application>
  <DocSecurity>0</DocSecurity>
  <Lines>113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2026-03-17T21:40:00Z</dcterms:created>
  <dcterms:modified xsi:type="dcterms:W3CDTF">2026-03-17T22:16:00Z</dcterms:modified>
</cp:coreProperties>
</file>