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4FCE3388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different vectors behave under transformations. Use </w:t>
      </w:r>
      <w:proofErr w:type="spellStart"/>
      <w:r w:rsidRPr="00ED22D8">
        <w:rPr>
          <w:b/>
          <w:bCs/>
          <w:i/>
          <w:iCs/>
          <w:sz w:val="22"/>
          <w:szCs w:val="22"/>
        </w:rPr>
        <w:t>Vectorama</w:t>
      </w:r>
      <w:proofErr w:type="spellEnd"/>
      <w:r w:rsidRPr="00ED22D8">
        <w:rPr>
          <w:b/>
          <w:bCs/>
          <w:i/>
          <w:iCs/>
          <w:sz w:val="22"/>
          <w:szCs w:val="22"/>
        </w:rPr>
        <w:t xml:space="preserve"> to observe patterns and describe what you notice.</w:t>
      </w:r>
    </w:p>
    <w:p w14:paraId="52CD1D2D" w14:textId="349BC698" w:rsidR="00F7558B" w:rsidRDefault="00ED22D8" w:rsidP="00ED22D8">
      <w:pPr>
        <w:pStyle w:val="ListParagraph"/>
        <w:numPr>
          <w:ilvl w:val="0"/>
          <w:numId w:val="7"/>
        </w:numPr>
      </w:pPr>
      <w:r w:rsidRPr="00ED22D8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A092DB0" wp14:editId="258066D4">
            <wp:simplePos x="0" y="0"/>
            <wp:positionH relativeFrom="margin">
              <wp:posOffset>4028644</wp:posOffset>
            </wp:positionH>
            <wp:positionV relativeFrom="paragraph">
              <wp:posOffset>15516</wp:posOffset>
            </wp:positionV>
            <wp:extent cx="674972" cy="628650"/>
            <wp:effectExtent l="0" t="0" r="0" b="0"/>
            <wp:wrapNone/>
            <wp:docPr id="47409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9755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972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558B">
        <w:t xml:space="preserve">Open </w:t>
      </w:r>
      <w:proofErr w:type="spellStart"/>
      <w:r w:rsidR="00F7558B">
        <w:t>Vectorama</w:t>
      </w:r>
      <w:proofErr w:type="spellEnd"/>
      <w:r w:rsidR="00F7558B">
        <w:t xml:space="preserve"> (</w:t>
      </w:r>
      <w:hyperlink r:id="rId8" w:history="1">
        <w:r w:rsidR="00F7558B" w:rsidRPr="0037249B">
          <w:rPr>
            <w:rStyle w:val="Hyperlink"/>
          </w:rPr>
          <w:t>www.korovatron.co.uk/vectorama</w:t>
        </w:r>
      </w:hyperlink>
      <w:r w:rsidR="00F7558B">
        <w:t>)</w:t>
      </w:r>
    </w:p>
    <w:p w14:paraId="7E444683" w14:textId="17328D88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Pr="00ED22D8">
        <w:rPr>
          <w:rFonts w:ascii="Consolas" w:hAnsi="Consolas"/>
          <w:b/>
          <w:bCs/>
        </w:rPr>
        <w:t>POINT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a 2D matrix that reflects in the x-axis.</w:t>
            </w:r>
          </w:p>
          <w:p w14:paraId="35221C08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the following vectors: (2, -1), (2, 1), (2,3), (2,7)</w:t>
            </w:r>
          </w:p>
          <w:p w14:paraId="4E9413AA" w14:textId="030FD0BA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 a few times.</w:t>
            </w:r>
          </w:p>
          <w:p w14:paraId="3FE95F71" w14:textId="77777777" w:rsidR="00B66CD6" w:rsidRDefault="00B66CD6" w:rsidP="00B66CD6"/>
          <w:p w14:paraId="4D23334A" w14:textId="247ACD28" w:rsidR="00B66CD6" w:rsidRDefault="00B66CD6" w:rsidP="00B66CD6">
            <w:r>
              <w:t>Describe what happens</w:t>
            </w:r>
          </w:p>
          <w:p w14:paraId="20C15328" w14:textId="77777777" w:rsidR="00B66CD6" w:rsidRDefault="00B66CD6" w:rsidP="00B66CD6"/>
          <w:p w14:paraId="79E2080E" w14:textId="4EA0576D" w:rsidR="00B66CD6" w:rsidRDefault="00B66CD6" w:rsidP="00B66CD6"/>
          <w:p w14:paraId="392E543F" w14:textId="18E6CE14" w:rsidR="00B66CD6" w:rsidRDefault="00ED22D8" w:rsidP="00B66CD6">
            <w:r>
              <w:t>Where does each point on the line x = 2 get mapped to under this transformation?</w:t>
            </w:r>
            <w:r>
              <w:br/>
              <w:t>What might this line be called?</w:t>
            </w:r>
            <w:r w:rsidR="00041100">
              <w:br/>
            </w:r>
            <w:r w:rsidR="00C57D85" w:rsidRPr="00C57D85">
              <w:rPr>
                <w:color w:val="4EA72E" w:themeColor="accent6"/>
              </w:rPr>
              <w:t>An invariant line</w:t>
            </w:r>
          </w:p>
          <w:p w14:paraId="137D0D15" w14:textId="77777777" w:rsidR="00B66CD6" w:rsidRDefault="00B66CD6" w:rsidP="001E79EF"/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2811668" w14:textId="77777777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Change the vector display mode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5A5B311" w14:textId="2B5117BC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Apply the same matrix </w:t>
            </w:r>
            <w:r w:rsidR="00B713C1">
              <w:t xml:space="preserve">used </w:t>
            </w:r>
            <w:r w:rsidR="00A50F45">
              <w:t>in exercise</w:t>
            </w:r>
            <w:r>
              <w:t xml:space="preserve"> 1 to the same vectors.</w:t>
            </w:r>
          </w:p>
          <w:p w14:paraId="548AC9E9" w14:textId="77777777" w:rsidR="00B66CD6" w:rsidRDefault="00B66CD6" w:rsidP="00B66CD6"/>
          <w:p w14:paraId="66A32457" w14:textId="0B4B39B2" w:rsidR="00B66CD6" w:rsidRDefault="00A50F45" w:rsidP="00B66CD6">
            <w:r w:rsidRPr="00A50F45">
              <w:t>Compare what you see now with what you observed in Exercise 1.</w:t>
            </w:r>
            <w:r w:rsidR="00041100">
              <w:br/>
            </w:r>
          </w:p>
          <w:p w14:paraId="2FEDF60F" w14:textId="4213DEA7" w:rsidR="00B66CD6" w:rsidRPr="00C57D85" w:rsidRDefault="00C57D85" w:rsidP="00B66CD6">
            <w:pPr>
              <w:rPr>
                <w:color w:val="4EA72E" w:themeColor="accent6"/>
              </w:rPr>
            </w:pPr>
            <w:r w:rsidRPr="00C57D85">
              <w:rPr>
                <w:color w:val="4EA72E" w:themeColor="accent6"/>
              </w:rPr>
              <w:t>The direction of each vector changes</w:t>
            </w:r>
          </w:p>
          <w:p w14:paraId="1BF0B192" w14:textId="5F289579" w:rsidR="00B66CD6" w:rsidRDefault="00B66CD6" w:rsidP="00B66CD6"/>
        </w:tc>
      </w:tr>
      <w:tr w:rsidR="00B66CD6" w14:paraId="02CDD51D" w14:textId="77777777" w:rsidTr="00B66CD6">
        <w:tc>
          <w:tcPr>
            <w:tcW w:w="10456" w:type="dxa"/>
          </w:tcPr>
          <w:p w14:paraId="18914A31" w14:textId="77777777" w:rsidR="00B66CD6" w:rsidRPr="00DD60CB" w:rsidRDefault="00B713C1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3</w:t>
            </w:r>
          </w:p>
          <w:p w14:paraId="2D943B87" w14:textId="77777777" w:rsidR="00B713C1" w:rsidRDefault="00B713C1" w:rsidP="001E79EF"/>
          <w:p w14:paraId="0C3D89AA" w14:textId="77777777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63DA4FD6" w14:textId="08193986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>Add the following vectors (1, 0, 0), (0, 1, 0), (0, 0, 1), (2, 0, 0), (0, 2, 0) and (0, 0, 2)</w:t>
            </w:r>
            <w:r w:rsidR="00041100">
              <w:t>.</w:t>
            </w:r>
            <w:r w:rsidR="00041100">
              <w:br/>
            </w:r>
          </w:p>
          <w:p w14:paraId="30039BE6" w14:textId="77777777" w:rsidR="00B713C1" w:rsidRPr="00041100" w:rsidRDefault="00041100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1347A214" w14:textId="77777777" w:rsidR="00041100" w:rsidRPr="00041100" w:rsidRDefault="00041100" w:rsidP="00041100"/>
          <w:p w14:paraId="781DA7D5" w14:textId="087BE466" w:rsidR="00041100" w:rsidRDefault="00041100" w:rsidP="00041100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 w:rsidR="00A50F45">
              <w:t xml:space="preserve"> and orientation.</w:t>
            </w:r>
            <w:r w:rsidR="00ED22D8">
              <w:t xml:space="preserve"> Does the vector stay on the same line through the origin?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All preserve direction</w:t>
            </w:r>
            <w:r w:rsidR="00405801">
              <w:rPr>
                <w:color w:val="4EA72E" w:themeColor="accent6"/>
              </w:rPr>
              <w:t>. Scales x3, x2, x1</w:t>
            </w:r>
          </w:p>
          <w:p w14:paraId="701DB891" w14:textId="77777777" w:rsidR="00041100" w:rsidRDefault="00041100" w:rsidP="00041100"/>
          <w:p w14:paraId="5AE3DE1B" w14:textId="77777777" w:rsidR="00041100" w:rsidRDefault="00041100" w:rsidP="00041100"/>
          <w:p w14:paraId="3012A311" w14:textId="4AC06BD9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Now delete the vectors, and replace with (2, 0, -2), (0, 4, 2) and (4, -2, -3).</w:t>
            </w:r>
          </w:p>
          <w:p w14:paraId="4AABCC89" w14:textId="4E1624C4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0D6686BE" w14:textId="77777777" w:rsidR="00041100" w:rsidRDefault="00041100" w:rsidP="00041100"/>
          <w:p w14:paraId="21C3DA84" w14:textId="73FDAAFB" w:rsidR="00041100" w:rsidRDefault="00A50F45" w:rsidP="00041100">
            <w:r w:rsidRPr="00A50F45">
              <w:t xml:space="preserve">Explain </w:t>
            </w:r>
            <w:r w:rsidR="002863B5">
              <w:t>how</w:t>
            </w:r>
            <w:r w:rsidRPr="00A50F45">
              <w:t xml:space="preserve"> these vectors behave differently from the first set.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Directions change</w:t>
            </w:r>
          </w:p>
          <w:p w14:paraId="0ACC433B" w14:textId="77777777" w:rsidR="00A50F45" w:rsidRDefault="00A50F45" w:rsidP="00041100"/>
          <w:p w14:paraId="09CCFC29" w14:textId="77777777" w:rsidR="00041100" w:rsidRDefault="00041100" w:rsidP="00041100"/>
          <w:p w14:paraId="4C6CBE50" w14:textId="1672C2F7" w:rsidR="00041100" w:rsidRDefault="00041100" w:rsidP="00041100"/>
        </w:tc>
      </w:tr>
      <w:tr w:rsidR="00B66CD6" w14:paraId="0C4B849F" w14:textId="77777777" w:rsidTr="00B66CD6">
        <w:tc>
          <w:tcPr>
            <w:tcW w:w="10456" w:type="dxa"/>
          </w:tcPr>
          <w:p w14:paraId="5D85EABE" w14:textId="25F15F18" w:rsidR="002863B5" w:rsidRPr="00DD60CB" w:rsidRDefault="002863B5" w:rsidP="002863B5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 w:rsidR="00ED22D8">
              <w:rPr>
                <w:b/>
                <w:bCs/>
                <w:u w:val="single"/>
              </w:rPr>
              <w:t>4</w:t>
            </w:r>
          </w:p>
          <w:p w14:paraId="758B70F5" w14:textId="77777777" w:rsidR="002863B5" w:rsidRDefault="002863B5" w:rsidP="002863B5"/>
          <w:p w14:paraId="01796377" w14:textId="2395BCFA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2D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8E97478" w14:textId="067A157E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>Add the following vectors (1, 1), (-1, 2), (1, -2) and (-2, -2)</w:t>
            </w:r>
            <w:r>
              <w:br/>
            </w:r>
          </w:p>
          <w:p w14:paraId="1F25E7D4" w14:textId="161D00E1" w:rsidR="002863B5" w:rsidRPr="00041100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0C3B72E5" w14:textId="77777777" w:rsidR="002863B5" w:rsidRPr="00041100" w:rsidRDefault="002863B5" w:rsidP="002863B5"/>
          <w:p w14:paraId="5FB35FDE" w14:textId="77777777" w:rsidR="002863B5" w:rsidRDefault="002863B5" w:rsidP="002863B5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>
              <w:t xml:space="preserve"> and </w:t>
            </w:r>
            <w:r w:rsidRPr="00660563">
              <w:rPr>
                <w:b/>
                <w:bCs/>
              </w:rPr>
              <w:t>orientation</w:t>
            </w:r>
            <w:r>
              <w:t>.</w:t>
            </w:r>
          </w:p>
          <w:p w14:paraId="7F71B155" w14:textId="68D7B9C0" w:rsidR="002863B5" w:rsidRPr="00405801" w:rsidRDefault="00405801" w:rsidP="002863B5">
            <w:pPr>
              <w:rPr>
                <w:color w:val="4EA72E" w:themeColor="accent6"/>
              </w:rPr>
            </w:pPr>
            <w:r w:rsidRPr="00405801">
              <w:rPr>
                <w:color w:val="4EA72E" w:themeColor="accent6"/>
              </w:rPr>
              <w:t>Preserves direction. Scales x5, x2</w:t>
            </w:r>
          </w:p>
          <w:p w14:paraId="47ACFEC4" w14:textId="77777777" w:rsidR="002863B5" w:rsidRDefault="002863B5" w:rsidP="002863B5"/>
          <w:p w14:paraId="52B68CD4" w14:textId="3C59559C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>Now delete the vectors, and replace with (2, 1), (0, 2) and (-3, -1)</w:t>
            </w:r>
          </w:p>
          <w:p w14:paraId="404582DF" w14:textId="77777777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45BA8764" w14:textId="77777777" w:rsidR="002863B5" w:rsidRDefault="002863B5" w:rsidP="002863B5"/>
          <w:p w14:paraId="1FE8F420" w14:textId="5B9999C9" w:rsidR="002863B5" w:rsidRDefault="002863B5" w:rsidP="002863B5">
            <w:r w:rsidRPr="00A50F45">
              <w:t xml:space="preserve">Explain </w:t>
            </w:r>
            <w:r>
              <w:t>how</w:t>
            </w:r>
            <w:r w:rsidRPr="00A50F45">
              <w:t xml:space="preserve"> these vectors behave differently from the first set.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Directions change</w:t>
            </w:r>
          </w:p>
          <w:p w14:paraId="204C64FC" w14:textId="77777777" w:rsidR="00A50F45" w:rsidRDefault="00A50F45" w:rsidP="001E79EF"/>
          <w:p w14:paraId="2D75690B" w14:textId="617CAC95" w:rsidR="00A50F45" w:rsidRDefault="00A50F45" w:rsidP="001E79EF"/>
        </w:tc>
      </w:tr>
      <w:tr w:rsidR="00B66CD6" w14:paraId="48C19235" w14:textId="77777777" w:rsidTr="00B66CD6">
        <w:tc>
          <w:tcPr>
            <w:tcW w:w="10456" w:type="dxa"/>
          </w:tcPr>
          <w:p w14:paraId="6770174C" w14:textId="3F9A2187" w:rsidR="00B66CD6" w:rsidRPr="00DD60CB" w:rsidRDefault="00E121DA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5</w:t>
            </w:r>
          </w:p>
          <w:p w14:paraId="305E3E44" w14:textId="77777777" w:rsidR="00E121DA" w:rsidRDefault="00E121DA" w:rsidP="001E79EF"/>
          <w:p w14:paraId="38F258B2" w14:textId="77777777" w:rsidR="00E121DA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Using the matrix from Exercise 3, click the small blue </w:t>
            </w:r>
            <w:r w:rsidRPr="00ED22D8">
              <w:rPr>
                <w:rFonts w:ascii="Consolas" w:hAnsi="Consolas"/>
                <w:b/>
                <w:bCs/>
              </w:rPr>
              <w:t>[</w:t>
            </w:r>
            <w:proofErr w:type="spellStart"/>
            <w:r w:rsidRPr="00ED22D8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 w:rsidRPr="00ED22D8">
              <w:rPr>
                <w:rFonts w:ascii="Consolas" w:hAnsi="Consolas"/>
                <w:b/>
                <w:bCs/>
              </w:rPr>
              <w:t>]</w:t>
            </w:r>
            <w:r>
              <w:t xml:space="preserve"> button to open the matrix information panel.</w:t>
            </w:r>
          </w:p>
          <w:p w14:paraId="0C1F4BDD" w14:textId="62905F38" w:rsidR="00DD60CB" w:rsidRDefault="00DD60CB" w:rsidP="00DD60CB">
            <w:pPr>
              <w:jc w:val="center"/>
            </w:pPr>
            <w:r w:rsidRPr="00DD60CB">
              <w:rPr>
                <w:noProof/>
              </w:rPr>
              <w:drawing>
                <wp:inline distT="0" distB="0" distL="0" distR="0" wp14:anchorId="57A1D5C9" wp14:editId="18E35C7E">
                  <wp:extent cx="2406567" cy="2484408"/>
                  <wp:effectExtent l="0" t="0" r="0" b="0"/>
                  <wp:docPr id="481286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2861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7160" cy="2495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C0ED14" w14:textId="1D5EC6AD" w:rsidR="00DD60CB" w:rsidRDefault="00DD60CB" w:rsidP="00DD60CB">
            <w:r>
              <w:t xml:space="preserve">In this panel you will see things called </w:t>
            </w:r>
            <w:r w:rsidRPr="00ED22D8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ED22D8">
              <w:rPr>
                <w:rFonts w:ascii="Consolas" w:hAnsi="Consolas"/>
                <w:b/>
                <w:bCs/>
              </w:rPr>
              <w:t>Eigenvectors</w:t>
            </w:r>
            <w:r>
              <w:t xml:space="preserve">. </w:t>
            </w:r>
            <w:r w:rsidR="00ED22D8">
              <w:br/>
            </w:r>
            <w:r w:rsidR="00ED22D8" w:rsidRPr="00ED22D8">
              <w:t>Use what you observed in the previous exercises to explain what these quantities must represent.</w:t>
            </w:r>
          </w:p>
          <w:p w14:paraId="26F2C9C0" w14:textId="02083D81" w:rsidR="00660563" w:rsidRPr="00405801" w:rsidRDefault="00405801" w:rsidP="00DD60CB">
            <w:pPr>
              <w:rPr>
                <w:color w:val="4EA72E" w:themeColor="accent6"/>
              </w:rPr>
            </w:pPr>
            <w:r w:rsidRPr="00405801">
              <w:rPr>
                <w:color w:val="4EA72E" w:themeColor="accent6"/>
              </w:rPr>
              <w:t>Eigenvalues describe scale. Eigenvectors are directions that are unchanged</w:t>
            </w:r>
          </w:p>
          <w:p w14:paraId="06B16FDF" w14:textId="03154769" w:rsidR="00660563" w:rsidRDefault="00660563" w:rsidP="00660563">
            <w:pPr>
              <w:pStyle w:val="ListParagraph"/>
              <w:numPr>
                <w:ilvl w:val="0"/>
                <w:numId w:val="6"/>
              </w:numPr>
            </w:pPr>
            <w:r>
              <w:t>Open the information panel for the other matrices in this exercise, to confirm your answers.</w:t>
            </w:r>
          </w:p>
          <w:p w14:paraId="482B8607" w14:textId="0A79F674" w:rsidR="00DD60CB" w:rsidRDefault="00DD60CB" w:rsidP="001E79EF"/>
        </w:tc>
      </w:tr>
      <w:tr w:rsidR="00B66CD6" w14:paraId="018268FE" w14:textId="77777777" w:rsidTr="00B66CD6">
        <w:tc>
          <w:tcPr>
            <w:tcW w:w="10456" w:type="dxa"/>
          </w:tcPr>
          <w:p w14:paraId="13CAA018" w14:textId="370D8DFA" w:rsidR="00B66CD6" w:rsidRPr="00DD60CB" w:rsidRDefault="00DD60CB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6</w:t>
            </w:r>
          </w:p>
          <w:p w14:paraId="610BE2F8" w14:textId="77777777" w:rsidR="00DD60CB" w:rsidRDefault="00DD60CB" w:rsidP="001E79EF"/>
          <w:p w14:paraId="4AD569E9" w14:textId="4397C734" w:rsidR="00ED22D8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At the bottom of the matrix information panel, you can display </w:t>
            </w:r>
            <w:r w:rsidRPr="00ED22D8">
              <w:rPr>
                <w:rFonts w:ascii="Consolas" w:hAnsi="Consolas"/>
                <w:b/>
                <w:bCs/>
              </w:rPr>
              <w:t>Eigenspaces</w:t>
            </w:r>
            <w:r>
              <w:t xml:space="preserve"> for the matrix. </w:t>
            </w:r>
            <w:r w:rsidR="00ED22D8">
              <w:br/>
            </w:r>
          </w:p>
          <w:p w14:paraId="2959F8EA" w14:textId="79ACF6BF" w:rsidR="00DD60CB" w:rsidRPr="00405801" w:rsidRDefault="00ED22D8" w:rsidP="00ED22D8">
            <w:pPr>
              <w:rPr>
                <w:color w:val="4EA72E" w:themeColor="accent6"/>
              </w:rPr>
            </w:pPr>
            <w:r w:rsidRPr="00ED22D8">
              <w:t>How do the eigenspaces relate to the directions you observed earlier?</w:t>
            </w:r>
            <w:r w:rsidR="00405801">
              <w:t xml:space="preserve"> </w:t>
            </w:r>
            <w:r w:rsidR="00405801" w:rsidRPr="00405801">
              <w:rPr>
                <w:color w:val="4EA72E" w:themeColor="accent6"/>
              </w:rPr>
              <w:t>They show the collection of all eigenvectors for a given eigenvalue</w:t>
            </w:r>
          </w:p>
          <w:p w14:paraId="362373FB" w14:textId="77777777" w:rsidR="00DD60CB" w:rsidRDefault="00DD60CB" w:rsidP="00DD60CB"/>
          <w:p w14:paraId="4512E906" w14:textId="51B4110C" w:rsidR="00DD60CB" w:rsidRDefault="00DD60CB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B4EA7" w14:textId="77777777" w:rsidR="007E508F" w:rsidRDefault="007E508F" w:rsidP="00B00732">
      <w:pPr>
        <w:spacing w:after="0" w:line="240" w:lineRule="auto"/>
      </w:pPr>
      <w:r>
        <w:separator/>
      </w:r>
    </w:p>
  </w:endnote>
  <w:endnote w:type="continuationSeparator" w:id="0">
    <w:p w14:paraId="3C003CA2" w14:textId="77777777" w:rsidR="007E508F" w:rsidRDefault="007E508F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BC900" w14:textId="77777777" w:rsidR="007E508F" w:rsidRDefault="007E508F" w:rsidP="00B00732">
      <w:pPr>
        <w:spacing w:after="0" w:line="240" w:lineRule="auto"/>
      </w:pPr>
      <w:r>
        <w:separator/>
      </w:r>
    </w:p>
  </w:footnote>
  <w:footnote w:type="continuationSeparator" w:id="0">
    <w:p w14:paraId="5BF55AD3" w14:textId="77777777" w:rsidR="007E508F" w:rsidRDefault="007E508F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5B18D67A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41100"/>
    <w:rsid w:val="00051832"/>
    <w:rsid w:val="000C35AC"/>
    <w:rsid w:val="000C5262"/>
    <w:rsid w:val="00116F7F"/>
    <w:rsid w:val="00140F8D"/>
    <w:rsid w:val="001B5FC5"/>
    <w:rsid w:val="001B63AE"/>
    <w:rsid w:val="001E79EF"/>
    <w:rsid w:val="001F1939"/>
    <w:rsid w:val="00212722"/>
    <w:rsid w:val="002406A9"/>
    <w:rsid w:val="002863B5"/>
    <w:rsid w:val="002962D4"/>
    <w:rsid w:val="003E0835"/>
    <w:rsid w:val="00405801"/>
    <w:rsid w:val="00425F04"/>
    <w:rsid w:val="00454F0C"/>
    <w:rsid w:val="004E6884"/>
    <w:rsid w:val="005552E1"/>
    <w:rsid w:val="00566C6F"/>
    <w:rsid w:val="00600210"/>
    <w:rsid w:val="0060084E"/>
    <w:rsid w:val="00660563"/>
    <w:rsid w:val="00696566"/>
    <w:rsid w:val="006C1D27"/>
    <w:rsid w:val="0073366D"/>
    <w:rsid w:val="00762C81"/>
    <w:rsid w:val="007E508F"/>
    <w:rsid w:val="008116D0"/>
    <w:rsid w:val="008339C1"/>
    <w:rsid w:val="0088556C"/>
    <w:rsid w:val="008919BC"/>
    <w:rsid w:val="00905E20"/>
    <w:rsid w:val="00964D9A"/>
    <w:rsid w:val="009F7DD0"/>
    <w:rsid w:val="00A13C31"/>
    <w:rsid w:val="00A50F45"/>
    <w:rsid w:val="00A752B1"/>
    <w:rsid w:val="00A90242"/>
    <w:rsid w:val="00B00732"/>
    <w:rsid w:val="00B065B5"/>
    <w:rsid w:val="00B231B4"/>
    <w:rsid w:val="00B66CD6"/>
    <w:rsid w:val="00B713C1"/>
    <w:rsid w:val="00C3437C"/>
    <w:rsid w:val="00C57D85"/>
    <w:rsid w:val="00C84138"/>
    <w:rsid w:val="00CC1E0B"/>
    <w:rsid w:val="00D156E9"/>
    <w:rsid w:val="00DD60CB"/>
    <w:rsid w:val="00E121DA"/>
    <w:rsid w:val="00ED22D8"/>
    <w:rsid w:val="00EE375C"/>
    <w:rsid w:val="00F7558B"/>
    <w:rsid w:val="00F9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orovatron.co.uk/vectoram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452</Words>
  <Characters>2175</Characters>
  <Application>Microsoft Office Word</Application>
  <DocSecurity>0</DocSecurity>
  <Lines>90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2026-03-16T21:29:00Z</dcterms:created>
  <dcterms:modified xsi:type="dcterms:W3CDTF">2026-03-16T21:47:00Z</dcterms:modified>
</cp:coreProperties>
</file>