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Times New Roman" w:hAnsi="Times New Roman"/>
          <w:b/>
          <w:sz w:val="36"/>
        </w:rPr>
        <w:t>Защитная речь</w:t>
      </w:r>
    </w:p>
    <w:p>
      <w:pPr>
        <w:spacing w:before="120" w:after="120"/>
        <w:jc w:val="center"/>
      </w:pPr>
      <w:r>
        <w:rPr>
          <w:rFonts w:ascii="Times New Roman" w:hAnsi="Times New Roman"/>
          <w:b w:val="0"/>
          <w:sz w:val="28"/>
        </w:rPr>
        <w:t>Выпускная квалификационная работа бакалавра</w:t>
      </w:r>
    </w:p>
    <w:p>
      <w:pPr>
        <w:spacing w:before="80" w:after="80"/>
      </w:pPr>
    </w:p>
    <w:p>
      <w:pPr>
        <w:spacing w:before="120" w:after="120"/>
        <w:jc w:val="center"/>
      </w:pPr>
      <w:r>
        <w:rPr>
          <w:rFonts w:ascii="Times New Roman" w:hAnsi="Times New Roman"/>
          <w:b/>
          <w:sz w:val="32"/>
        </w:rPr>
        <w:t>Яшина Ксения Андреевна</w:t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30"/>
        </w:rPr>
        <w:t>«Женские образы в современных российских сериалах»</w:t>
      </w:r>
    </w:p>
    <w:p>
      <w:pPr>
        <w:spacing w:before="80" w:after="80"/>
      </w:pPr>
    </w:p>
    <w:p>
      <w:pPr>
        <w:spacing w:before="120" w:after="120"/>
        <w:jc w:val="center"/>
      </w:pPr>
      <w:r>
        <w:rPr>
          <w:rFonts w:ascii="Times New Roman" w:hAnsi="Times New Roman"/>
          <w:b w:val="0"/>
          <w:sz w:val="28"/>
        </w:rPr>
        <w:t>Научный руководитель: Цымбалова Н.Д.</w:t>
      </w:r>
    </w:p>
    <w:p>
      <w:pPr>
        <w:spacing w:before="80" w:after="80"/>
      </w:pPr>
    </w:p>
    <w:p>
      <w:pPr>
        <w:spacing w:before="120" w:after="120"/>
        <w:jc w:val="center"/>
      </w:pPr>
      <w:r>
        <w:rPr>
          <w:rFonts w:ascii="Times New Roman" w:hAnsi="Times New Roman"/>
          <w:b w:val="0"/>
          <w:sz w:val="28"/>
        </w:rPr>
        <w:t>Москва, 2026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1 — ТИТУЛЬНЫЙ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Здравствуйте, уважаемые члены государственной экзаменационной комиссии!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Вашему вниманию представляется выпускная квалификационная работа на тему: «Женские образы в современных российских сериалах». Научный руководитель — руководитель учебной телестудии Цымбалова Наталья Дмитриевна.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2 — АКТУАЛЬНОСТЬ И ПРОБЛЕМАТИКА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Актуальность данного исследования обусловлена тем, что телевизионный сериал в современной России выступает одним из ключевых механизмов конструирования массовых представлений о социальной реальности, в том числе о гендерных ролях и нормативных моделях женственности.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С одной стороны, в общественном дискурсе легитимированы идеи женской профессиональной самореализации и карьерного роста. С другой стороны, сохраняется мощный традиционалистский запрос, ориентированный на укрепление семейных ценностей и материнства. Российские сериалы оказываются пространством, где эти разнонаправленные тенденции сталкиваются и интегрируются: на одном экране сосуществуют образы женщины-профессионала и архетипические фигуры матери, верной супруги, хранительницы семейного очага.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Анализ женских образов позволяет выявить, каким образом массовая культура пытается примирить запрос на эмансипацию с сохранением традиционных моделей женственности.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3 — ОБЪЕКТ, ПРЕДМЕТ И ЦЕЛЬ ИССЛЕДОВАНИЯ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Объектом исследования выступают женские образы в российских телесериалах.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Предметом исследования являются особенности репрезентации и типология женских образов в современных российских сериалах.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Цель настоящего исследования состоит в выявлении закономерности формирования женских образов в современных сериалах и разработке их типологии.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4 — ЗАДАЧИ ИССЛЕДОВАНИЯ ———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В соответствии с поставленной целью были сформулированы следующие задачи: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sz w:val="28"/>
        </w:rPr>
        <w:t>1. Рассмотреть гендерные подходы и модели репрезентации женских образов в медиа;</w:t>
      </w:r>
    </w:p>
    <w:p>
      <w:pPr>
        <w:ind w:firstLine="709"/>
      </w:pPr>
      <w:r>
        <w:rPr>
          <w:rFonts w:ascii="Times New Roman" w:hAnsi="Times New Roman"/>
          <w:sz w:val="28"/>
        </w:rPr>
        <w:t>2. Изучить телевизионный сериал как объект исследования;</w:t>
      </w:r>
    </w:p>
    <w:p>
      <w:pPr>
        <w:ind w:firstLine="709"/>
      </w:pPr>
      <w:r>
        <w:rPr>
          <w:rFonts w:ascii="Times New Roman" w:hAnsi="Times New Roman"/>
          <w:sz w:val="28"/>
        </w:rPr>
        <w:t>3. Проследить эволюцию женских образов от советских фильмов к современным сериалам;</w:t>
      </w:r>
    </w:p>
    <w:p>
      <w:pPr>
        <w:ind w:firstLine="709"/>
      </w:pPr>
      <w:r>
        <w:rPr>
          <w:rFonts w:ascii="Times New Roman" w:hAnsi="Times New Roman"/>
          <w:sz w:val="28"/>
        </w:rPr>
        <w:t>4. Выявить гендерные архетипы в российском телевидении;</w:t>
      </w:r>
    </w:p>
    <w:p>
      <w:pPr>
        <w:ind w:firstLine="709"/>
      </w:pPr>
      <w:r>
        <w:rPr>
          <w:rFonts w:ascii="Times New Roman" w:hAnsi="Times New Roman"/>
          <w:sz w:val="28"/>
        </w:rPr>
        <w:t>5. Провести сравнительный анализ женских образов в сериалах «Склифосовский», «Кровавая барыня» и «Спасская».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5 — МЕТОДЫ И ГИПОТЕЗА ———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Методологическую основу работы составляют: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методы теоретического анализа научной литературы, качественного анализа контента, структурно-семиотический анализ экранного образа, а также сопоставительный анализ женских персонажей в сериалах различных жанров.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/>
          <w:sz w:val="28"/>
        </w:rPr>
        <w:t>Гипотеза исследования: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Российские телесериалы воспроизводят и корректируют гендерные стереотипы, предлагая женские образы, сочетающие в себе традиционные архетипы с элементами профессиональной субъектности, где женщина постоянно находится в поле напряжения между карьерой и семейными ожиданиями.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6 — ТЕОРЕТИЧЕСКИЕ ОСНОВЫ ———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Теоретическую базу исследования составили работы таких авторов, как: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sz w:val="28"/>
        </w:rPr>
        <w:t>▸ Джудит Батлер — концепция гендерной перформативности;</w:t>
      </w:r>
    </w:p>
    <w:p>
      <w:pPr>
        <w:ind w:firstLine="709"/>
      </w:pPr>
      <w:r>
        <w:rPr>
          <w:rFonts w:ascii="Times New Roman" w:hAnsi="Times New Roman"/>
          <w:sz w:val="28"/>
        </w:rPr>
        <w:t>▸ Стюарт Холл — теория репрезентации;</w:t>
      </w:r>
    </w:p>
    <w:p>
      <w:pPr>
        <w:ind w:firstLine="709"/>
      </w:pPr>
      <w:r>
        <w:rPr>
          <w:rFonts w:ascii="Times New Roman" w:hAnsi="Times New Roman"/>
          <w:sz w:val="28"/>
        </w:rPr>
        <w:t>▸ Н.М. Зоркая — история советского кино;</w:t>
      </w:r>
    </w:p>
    <w:p>
      <w:pPr>
        <w:ind w:firstLine="709"/>
      </w:pPr>
      <w:r>
        <w:rPr>
          <w:rFonts w:ascii="Times New Roman" w:hAnsi="Times New Roman"/>
          <w:sz w:val="28"/>
        </w:rPr>
        <w:t>▸ С.А. Смагина — образ «новой женщины» в кинематографе;</w:t>
      </w:r>
    </w:p>
    <w:p>
      <w:pPr>
        <w:ind w:firstLine="709"/>
      </w:pPr>
      <w:r>
        <w:rPr>
          <w:rFonts w:ascii="Times New Roman" w:hAnsi="Times New Roman"/>
          <w:sz w:val="28"/>
        </w:rPr>
        <w:t>▸ Л.В. Кудрина — сериал как медиатекст;</w:t>
      </w:r>
    </w:p>
    <w:p>
      <w:pPr>
        <w:ind w:firstLine="709"/>
      </w:pPr>
      <w:r>
        <w:rPr>
          <w:rFonts w:ascii="Times New Roman" w:hAnsi="Times New Roman"/>
          <w:sz w:val="28"/>
        </w:rPr>
        <w:t>▸ Е.А. Здравомыслова, А.А. Темкина — гендерная социология.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Исследование опирается на социально-конструктивистский, феминистский и интерсекциональный подходы к анализу медиа.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7 — ЭВОЛЮЦИЯ: ОТ СОВЕТСКОГО КИНО К СОВРЕМЕННЫМ СЕРИАЛАМ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В работе прослежена эволюция женской репрезентации на экране — от советского кинематографа до наших дней.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1920–1930-е гг.: </w:t>
      </w:r>
      <w:r>
        <w:rPr>
          <w:rFonts w:ascii="Times New Roman" w:hAnsi="Times New Roman"/>
          <w:sz w:val="28"/>
        </w:rPr>
        <w:t>Идеологизированный образ «женщины-труженицы» и «строительницы коммунизма». Героиня — деятельная участница общественной жизни, но фактически второстепенна по отношению к мужским персонажам.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1940–1950-е гг.: </w:t>
      </w:r>
      <w:r>
        <w:rPr>
          <w:rFonts w:ascii="Times New Roman" w:hAnsi="Times New Roman"/>
          <w:sz w:val="28"/>
        </w:rPr>
        <w:t>Образ Матери-родины, жертвенной и стойкой. Женщина — хранительница жизни и надежды в военный период.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1960-е гг. (оттепель): </w:t>
      </w:r>
      <w:r>
        <w:rPr>
          <w:rFonts w:ascii="Times New Roman" w:hAnsi="Times New Roman"/>
          <w:sz w:val="28"/>
        </w:rPr>
        <w:t>Поворот к реалистичному изображению: героиня — самостоятельная личность с собственными переживаниями, слабостями и правом на ошибку (Вероника из «Летят журавли»).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1970–1980-е гг.: </w:t>
      </w:r>
      <w:r>
        <w:rPr>
          <w:rFonts w:ascii="Times New Roman" w:hAnsi="Times New Roman"/>
          <w:sz w:val="28"/>
        </w:rPr>
        <w:t>Гендерный контракт «работающая мать». Успешные в профессии героини обретают истинное счастье через любовь и семью («Москва слезам не верит», «Служебный роман»).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1990-е гг.: </w:t>
      </w:r>
      <w:r>
        <w:rPr>
          <w:rFonts w:ascii="Times New Roman" w:hAnsi="Times New Roman"/>
          <w:sz w:val="28"/>
        </w:rPr>
        <w:t>Плюрализация образов: женщины-бизнесмены, авантюристки, криминальные авторитеты. Появление сериала «Каменская» с женщиной-следователем в главной роли.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2000–2020-е гг.: </w:t>
      </w:r>
      <w:r>
        <w:rPr>
          <w:rFonts w:ascii="Times New Roman" w:hAnsi="Times New Roman"/>
          <w:sz w:val="28"/>
        </w:rPr>
        <w:t>Сосуществование консервативных мелодрам (традиционные ценности) и эмансипированных героинь в детективах, медицинских драмах.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8 — ГЕНДЕРНЫЕ АРХЕТИПЫ В РОССИЙСКИХ СЕРИАЛАХ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В ходе исследования были выделены пять ключевых архетипических моделей женских образов: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Мать — </w:t>
      </w:r>
      <w:r>
        <w:rPr>
          <w:rFonts w:ascii="Times New Roman" w:hAnsi="Times New Roman"/>
          <w:sz w:val="28"/>
        </w:rPr>
        <w:t>Фигура безусловной заботы и морального авторитета. Наделена почти сакральным статусом. В современных сериалах появляются попытки показать конфликт между материнством и карьерой.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Возлюбленная — </w:t>
      </w:r>
      <w:r>
        <w:rPr>
          <w:rFonts w:ascii="Times New Roman" w:hAnsi="Times New Roman"/>
          <w:sz w:val="28"/>
        </w:rPr>
        <w:t>Центр романтической интриги. Вариации — от «Золушки» (скромная героиня, заслуживающая счастья) до «роковой женщины».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Профессионал — </w:t>
      </w:r>
      <w:r>
        <w:rPr>
          <w:rFonts w:ascii="Times New Roman" w:hAnsi="Times New Roman"/>
          <w:sz w:val="28"/>
        </w:rPr>
        <w:t>Воплощение женской компетентности и субъектности. Врач, следователь, учёный. Часто сталкивается с дилеммой «карьера vs семья».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Соблазнительница — </w:t>
      </w:r>
      <w:r>
        <w:rPr>
          <w:rFonts w:ascii="Times New Roman" w:hAnsi="Times New Roman"/>
          <w:sz w:val="28"/>
        </w:rPr>
        <w:t>Носительница сексуализированной и амбивалентной женственности. Инструмент обольщения, но часто — угроза для других героинь.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Антагонистка — </w:t>
      </w:r>
      <w:r>
        <w:rPr>
          <w:rFonts w:ascii="Times New Roman" w:hAnsi="Times New Roman"/>
          <w:sz w:val="28"/>
        </w:rPr>
        <w:t>Отрицательная фигура, концентрирующая страхи по отношению к женской активности и власти («Кровавая барыня»).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9 — ЭМПИРИЧЕСКАЯ БАЗА: ОБЗОР СЕРИАЛОВ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Для анализа были выбраны три сериала разных жанров: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«Склифосовский» (2012 — н.в.) — </w:t>
      </w:r>
      <w:r>
        <w:rPr>
          <w:rFonts w:ascii="Times New Roman" w:hAnsi="Times New Roman"/>
          <w:sz w:val="28"/>
        </w:rPr>
        <w:t>Медицинская драма. Женские персонажи — врачи-хирурги: Марина Нарочинская, Полина Пастухова. Профессиональная компетентность соседствует с выраженной эмоциональностью и сложной личной жизнью.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«Кровавая барыня» (2018) — </w:t>
      </w:r>
      <w:r>
        <w:rPr>
          <w:rFonts w:ascii="Times New Roman" w:hAnsi="Times New Roman"/>
          <w:sz w:val="28"/>
        </w:rPr>
        <w:t>Историческая драма / триллер. Центральный персонаж — Дарья Салтыкова. Антигероиня, носительница предельной власти и жестокости. Исключительный для отечественных сериалов случай, когда заглавная героиня — злодейка.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 xml:space="preserve">▸ «Спасская» (2020 — н.в.) — </w:t>
      </w:r>
      <w:r>
        <w:rPr>
          <w:rFonts w:ascii="Times New Roman" w:hAnsi="Times New Roman"/>
          <w:sz w:val="28"/>
        </w:rPr>
        <w:t>Детектив. Главная героиня — Анна Спасская, руководитель следственного отдела. Сочетает профессиональную компетентность и рациональность с эмоциональной ранимостью и сложными личными переживаниями.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10 — АНАЛИЗ: «СКЛИФОСОВСКИЙ»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В сериале «Склифосовский» женские персонажи показаны как высококвалифицированные профессионалы в условиях операционной, принимающие сложные решения.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Марина Нарочинская проходит путь от новой сотрудницы, вынужденной доказывать свою компетентность скептически настроенным коллегам, до жены и соратницы главного героя, сохраняя при этом профессиональную самостоятельность.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Полина Пастухова демонстрирует другую модель: амбициозный карьеризм, переходящий в эгоцентризм, — и последующий кризис, распад семьи и возвращение к профессиональной идентичности.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Ключевой конфликт героинь — внутреннее напряжение между карьерой и личной жизнью. Этот конфликт становится одним из ведущих сюжетных двигателей, отражая амбивалентность реальных социальных ожиданий к современной женщине.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11 — АНАЛИЗ: «КРОВАВАЯ БАРЫНЯ»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Принципиально иной тип — историческая драма «Кровавая барыня», где женственность радикально выходит за пределы привычных кодов заботы и жертвенности, превращаясь в источник насилия и разрушения.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Дарья Салтыкова — одна из редких для российского телевидения фигур женщины-антагониста в роли заглавной героини. Она нарушает все возможные гендерные нормы своего времени: не повинуется мужу, проявляет «неженскую» жестокость и самостоятельность — и за это общество её наказывает.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Образ Салтычихи демонстрирует, как медийный дискурс маркирует экстремальные формы женской субъектности как патологические и угрозу существующему порядку. В то же время сериал проблематизирует тему женской власти — через готическую, гипертрофированную эстетику.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12 — АНАЛИЗ: «СПАССКАЯ»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Сериал «Спасская» конструирует современный образ женщины-следователя, сочетающий профессиональную компетентность, лидерские качества с эмоциональной ранимостью.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Анна Спасская — женщина-герой, ведущая за собой сюжет, что роднит её с мужскими образами классических детективов, но её женская идентичность существенно влияет на характер повествования. Она не только компетентный профессионал, но и человек, переживающий измену мужа, вопросы материнства и общественное давление.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Этот сериал фиксирует переход от бинарной оппозиции «карьера — семья» к более сложной конфигурации, в которой профессиональная самореализация, личная автономия и материнство сосуществуют в рамках одного образа.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13 — СРАВНИТЕЛЬНЫЙ АНАЛИЗ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Сравнительный анализ выявил как общие тенденции, так и существенные различия.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/>
          <w:sz w:val="28"/>
        </w:rPr>
        <w:t>Общие черты:</w:t>
      </w:r>
    </w:p>
    <w:p>
      <w:pPr>
        <w:ind w:firstLine="709"/>
      </w:pPr>
      <w:r>
        <w:rPr>
          <w:rFonts w:ascii="Times New Roman" w:hAnsi="Times New Roman"/>
          <w:sz w:val="28"/>
        </w:rPr>
        <w:t>▸ Во всех трёх сериалах женщина — личность с противоречиями и развитием, а не фон или декорация.</w:t>
      </w:r>
    </w:p>
    <w:p>
      <w:pPr>
        <w:ind w:firstLine="709"/>
      </w:pPr>
      <w:r>
        <w:rPr>
          <w:rFonts w:ascii="Times New Roman" w:hAnsi="Times New Roman"/>
          <w:sz w:val="28"/>
        </w:rPr>
        <w:t>▸ В центре каждой истории — конфликт между личной жизнью и профессиональной/властной сферой.</w:t>
      </w:r>
    </w:p>
    <w:p>
      <w:pPr>
        <w:ind w:firstLine="709"/>
      </w:pPr>
      <w:r>
        <w:rPr>
          <w:rFonts w:ascii="Times New Roman" w:hAnsi="Times New Roman"/>
          <w:sz w:val="28"/>
        </w:rPr>
        <w:t>▸ Все сериалы создают героиням окружение-«зеркало» в виде мужских персонажей, через взаимодействие с которыми раскрываются женские образы.</w:t>
      </w:r>
    </w:p>
    <w:p>
      <w:pPr>
        <w:ind w:firstLine="709"/>
      </w:pPr>
      <w:r>
        <w:rPr>
          <w:rFonts w:ascii="Times New Roman" w:hAnsi="Times New Roman"/>
          <w:sz w:val="28"/>
        </w:rPr>
        <w:t>▸ Женщина перестаёт быть просто спутницей мужского героя — она сама центр истории.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/>
          <w:sz w:val="28"/>
        </w:rPr>
        <w:t>Различия обусловлены жанром:</w:t>
      </w:r>
    </w:p>
    <w:p>
      <w:pPr>
        <w:ind w:firstLine="709"/>
      </w:pPr>
      <w:r>
        <w:rPr>
          <w:rFonts w:ascii="Times New Roman" w:hAnsi="Times New Roman"/>
          <w:sz w:val="28"/>
        </w:rPr>
        <w:t>▸ «Склифосовский» (медицинская мелодрама) — реалистичные, близкие зрителю героини, совмещающие героическое и мелодраматическое.</w:t>
      </w:r>
    </w:p>
    <w:p>
      <w:pPr>
        <w:ind w:firstLine="709"/>
      </w:pPr>
      <w:r>
        <w:rPr>
          <w:rFonts w:ascii="Times New Roman" w:hAnsi="Times New Roman"/>
          <w:sz w:val="28"/>
        </w:rPr>
        <w:t>▸ «Кровавая барыня» (исторический триллер) — гротескный, гиперболизированный образ-символ.</w:t>
      </w:r>
    </w:p>
    <w:p>
      <w:pPr>
        <w:ind w:firstLine="709"/>
      </w:pPr>
      <w:r>
        <w:rPr>
          <w:rFonts w:ascii="Times New Roman" w:hAnsi="Times New Roman"/>
          <w:sz w:val="28"/>
        </w:rPr>
        <w:t>▸ «Спасская» (детектив) — сдержанная, рациональная героиня, чьи эмоции показаны тонко, «между делом».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14 — ВЫВОДЫ И РЕЗУЛЬТАТЫ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Поставленная цель исследования достигнута. Сформулирую основные выводы: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sz w:val="28"/>
        </w:rPr>
        <w:t>▸ Российские телесериалы не просто отражают социальную реальность, а активно конструируют символические модели женственности, закрепляя определённые гендерные нормы.</w:t>
      </w:r>
    </w:p>
    <w:p>
      <w:pPr>
        <w:ind w:firstLine="709"/>
      </w:pPr>
      <w:r>
        <w:rPr>
          <w:rFonts w:ascii="Times New Roman" w:hAnsi="Times New Roman"/>
          <w:sz w:val="28"/>
        </w:rPr>
        <w:t>▸ Выделены пять ключевых женских архетипов (Мать, Возлюбленная, Профессионал, Соблазнительница, Антагонистка), которые редко существуют в «чистом виде» — чаще образуют гибридные модели.</w:t>
      </w:r>
    </w:p>
    <w:p>
      <w:pPr>
        <w:ind w:firstLine="709"/>
      </w:pPr>
      <w:r>
        <w:rPr>
          <w:rFonts w:ascii="Times New Roman" w:hAnsi="Times New Roman"/>
          <w:sz w:val="28"/>
        </w:rPr>
        <w:t>▸ Гипотеза исследования подтверждена: сериалы воспроизводят и корректируют гендерные стереотипы, предлагая переходные модели женственности, где карьерный успех конфликтует с семейными ожиданиями.</w:t>
      </w:r>
    </w:p>
    <w:p>
      <w:pPr>
        <w:ind w:firstLine="709"/>
      </w:pPr>
      <w:r>
        <w:rPr>
          <w:rFonts w:ascii="Times New Roman" w:hAnsi="Times New Roman"/>
          <w:sz w:val="28"/>
        </w:rPr>
        <w:t>▸ Жанровая специфика существенно влияет на конструирование образа: в медицинской драме героиня — «совмещающая» профессионал, в историческом триллере — монструозная фигура, в детективе — сбалансированный образ современной женской идентичности.</w:t>
      </w:r>
    </w:p>
    <w:p>
      <w:pPr>
        <w:ind w:firstLine="709"/>
      </w:pPr>
      <w:r>
        <w:rPr>
          <w:rFonts w:ascii="Times New Roman" w:hAnsi="Times New Roman"/>
          <w:sz w:val="28"/>
        </w:rPr>
        <w:t>▸ Практическая значимость: результаты могут использоваться сценаристами, режиссёрами и продюсерами, а также в образовательном процессе.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color w:val="0051A0"/>
          <w:sz w:val="28"/>
        </w:rPr>
        <w:t>——— СЛАЙД 15 — ЗАКЛЮЧЕНИЕ ———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В завершение подчеркну: современный российский сериал функционирует как важный ресурс символического регулирования гендерного порядка, закрепляя определённые модели женственности и одновременно открывая пространство для их пересмотра.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Проведённое исследование показало, что на экране сосуществуют различные типологические модели — от женщины-профессионала до женщины-антагониста, — и все они являются носителями смыслов, а не фоном для мужских историй.</w:t>
      </w:r>
    </w:p>
    <w:p>
      <w:pPr>
        <w:spacing w:before="80" w:after="80"/>
      </w:pPr>
    </w:p>
    <w:p>
      <w:pPr>
        <w:ind w:firstLine="709"/>
      </w:pPr>
      <w:r>
        <w:rPr>
          <w:rFonts w:ascii="Times New Roman" w:hAnsi="Times New Roman"/>
          <w:b w:val="0"/>
          <w:sz w:val="28"/>
        </w:rPr>
        <w:t>Благодарю за внимание! Доклад окончен, готова ответить на ваши вопросы.</w:t>
      </w:r>
    </w:p>
    <w:p>
      <w:r>
        <w:br w:type="page"/>
      </w:r>
    </w:p>
    <w:p>
      <w:pPr>
        <w:spacing w:before="120" w:after="120"/>
        <w:jc w:val="center"/>
      </w:pPr>
      <w:r>
        <w:rPr>
          <w:rFonts w:ascii="Times New Roman" w:hAnsi="Times New Roman"/>
          <w:b/>
          <w:sz w:val="32"/>
        </w:rPr>
        <w:t>ПРЕДПОЛАГАЕМЫЕ ВОПРОСЫ К ЗАЩИТЕ</w:t>
      </w:r>
    </w:p>
    <w:p>
      <w:pPr>
        <w:spacing w:before="80" w:after="80"/>
      </w:pPr>
    </w:p>
    <w:p>
      <w:pPr>
        <w:spacing w:before="240"/>
      </w:pPr>
      <w:r>
        <w:rPr>
          <w:rFonts w:ascii="Times New Roman" w:hAnsi="Times New Roman"/>
          <w:b/>
          <w:sz w:val="28"/>
        </w:rPr>
        <w:t>Вопрос 1: Почему Вы выбрали именно эту тему?</w:t>
      </w:r>
    </w:p>
    <w:p>
      <w:pPr>
        <w:ind w:firstLine="709"/>
      </w:pPr>
      <w:r>
        <w:rPr>
          <w:rFonts w:ascii="Times New Roman" w:hAnsi="Times New Roman"/>
          <w:sz w:val="28"/>
        </w:rPr>
        <w:t>Меня давно интересовало, как медиа конструируют представления о женщине. Сериалы — самый массовый и доступный формат, который смотрит практически каждый. Анализ женских образов позволяет понять, какие роли общество считает «нормальными» для женщины и как эти представления меняются со временем.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Вопрос 2: Почему Вы выбрали именно эти три сериала для анализа?</w:t>
      </w:r>
    </w:p>
    <w:p>
      <w:pPr>
        <w:ind w:firstLine="709"/>
      </w:pPr>
      <w:r>
        <w:rPr>
          <w:rFonts w:ascii="Times New Roman" w:hAnsi="Times New Roman"/>
          <w:sz w:val="28"/>
        </w:rPr>
        <w:t>Я стремилась охватить максимально разные жанровые контексты — медицинская драма, историческая драма и детектив. Это позволило посмотреть, как жанр влияет на конструирование образа. Кроме того, все три сериала — это репрезентативные образцы современного российского сериального производства, с высокими рейтингами и широкой аудиторией.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Вопрос 3: В чём новизна Вашего исследования?</w:t>
      </w:r>
    </w:p>
    <w:p>
      <w:pPr>
        <w:ind w:firstLine="709"/>
      </w:pPr>
      <w:r>
        <w:rPr>
          <w:rFonts w:ascii="Times New Roman" w:hAnsi="Times New Roman"/>
          <w:sz w:val="28"/>
        </w:rPr>
        <w:t>Несмотря на значительное количество работ по гендерной проблематике в медиа, специализированные исследования, в которых женские образы в российских телесериалах подвергаются комплексному анализу с точки зрения архетипических моделей и подробного разбора конкретных сериалов разных жанров, остаются единичными. Мой вклад — разработка типологии женских образов и выявление механизмов сочетания традиционных и новых гендерных сценариев.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Вопрос 4: Какие практические рекомендации Вы можете предложить?</w:t>
      </w:r>
    </w:p>
    <w:p>
      <w:pPr>
        <w:ind w:firstLine="709"/>
      </w:pPr>
      <w:r>
        <w:rPr>
          <w:rFonts w:ascii="Times New Roman" w:hAnsi="Times New Roman"/>
          <w:sz w:val="28"/>
        </w:rPr>
        <w:t>Сценаристам и продюсерам — стремиться к более сложным, многомерным женским персонажам, уходя от шаблонных моделей. Важно показывать не только выбор между карьерой и семьёй, но и возможность их совмещения без обязательной драматизации. Также рекомендовано уделять больше экранного времени женщинам разных возрастов, профессий и социального положения — это обогатит палитру образов.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Вопрос 5: Какие зарубежные аналоги российским сериалам Вы можете привести?</w:t>
      </w:r>
    </w:p>
    <w:p>
      <w:pPr>
        <w:ind w:firstLine="709"/>
      </w:pPr>
      <w:r>
        <w:rPr>
          <w:rFonts w:ascii="Times New Roman" w:hAnsi="Times New Roman"/>
          <w:sz w:val="28"/>
        </w:rPr>
        <w:t>В контексте женских образов можно провести параллели с сериалами «Анатомия страсти» (медицинская драма с сильными женскими персонажами), «Убивая Еву» (женщина-детектив и женщина-антагонистка в центре сюжета) и «Корона» (историческая драма с фокусом на женской субъектности). Однако российские сериалы имеют свою специфику — большую роль традиционных ценностей и архетипа матери.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Вопрос 6: В чём ограничения Вашего исследования?</w:t>
      </w:r>
    </w:p>
    <w:p>
      <w:pPr>
        <w:ind w:firstLine="709"/>
      </w:pPr>
      <w:r>
        <w:rPr>
          <w:rFonts w:ascii="Times New Roman" w:hAnsi="Times New Roman"/>
          <w:sz w:val="28"/>
        </w:rPr>
        <w:t>Основное ограничение — объём выборки. Три сериала не могут отразить всё разнообразие женских образов на российском телевидении. Для более полной картины потребовался бы анализ большего количества сериалов разных жанров и каналов. Кроме того, исследование опирается на качественный, а не количественный анализ, что даёт глубину, но не позволяет делать статистически значимые обобщения.</w:t>
      </w:r>
    </w:p>
    <w:p>
      <w:pPr>
        <w:spacing w:before="240"/>
      </w:pPr>
      <w:r>
        <w:rPr>
          <w:rFonts w:ascii="Times New Roman" w:hAnsi="Times New Roman"/>
          <w:b/>
          <w:sz w:val="28"/>
        </w:rPr>
        <w:t>Вопрос 7: Что для Вас лично было самым интересным в ходе работы?</w:t>
      </w:r>
    </w:p>
    <w:p>
      <w:pPr>
        <w:ind w:firstLine="709"/>
      </w:pPr>
      <w:r>
        <w:rPr>
          <w:rFonts w:ascii="Times New Roman" w:hAnsi="Times New Roman"/>
          <w:sz w:val="28"/>
        </w:rPr>
        <w:t>Самым интересным было наблюдать, как один и тот же сценарий — женщина в центре сюжета — по-разному реализуется в зависимости от жанра. В медицинской драме героиня вызывает эмпатию, в историческом триллере — отторжение, в детективе — уважение. И каждый из этих эмоциональных эффектов работает на смысл: показывает разные грани того, как общество воспринимает женскую активность и власть.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