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5276"/>
          <w:sz w:val="28"/>
          <w:szCs w:val="28"/>
        </w:rPr>
        <w:t xml:space="preserve">KÄSIVARSI SAAMI CULTURAL CENTER</w:t>
      </w:r>
    </w:p>
    <w:p>
      <w:r>
        <w:rPr>
          <w:rFonts w:ascii="Arial" w:cs="Arial" w:eastAsia="Arial" w:hAnsi="Arial"/>
          <w:color w:val="666666"/>
          <w:sz w:val="20"/>
          <w:szCs w:val="20"/>
        </w:rPr>
        <w:t xml:space="preserve">Kilpisjärvi  ·  Enontekiö  ·  Finland</w:t>
      </w:r>
    </w:p>
    <w:p>
      <w:r>
        <w:rPr>
          <w:rFonts w:ascii="Arial" w:cs="Arial" w:eastAsia="Arial" w:hAnsi="Arial"/>
          <w:i/>
          <w:iCs/>
          <w:color w:val="666666"/>
          <w:sz w:val="18"/>
          <w:szCs w:val="18"/>
        </w:rPr>
        <w:t xml:space="preserve">Co-funded by the European Union</w:t>
      </w:r>
    </w:p>
    <w:p>
      <w:pPr>
        <w:pBdr>
          <w:bottom w:val="single" w:color="1A5276" w:sz="4" w:space="1"/>
        </w:pBdr>
        <w:spacing w:after="80" w:before="40"/>
      </w:pPr>
      <w:r>
        <w:t xml:space="preserve"/>
      </w:r>
    </w:p>
    <w:p>
      <w:pPr>
        <w:spacing w:after="0" w:before="80"/>
      </w:pPr>
      <w:r>
        <w:t xml:space="preserve"/>
      </w:r>
    </w:p>
    <w:p>
      <w:r>
        <w:rPr>
          <w:rFonts w:ascii="Arial" w:cs="Arial" w:eastAsia="Arial" w:hAnsi="Arial"/>
          <w:b/>
          <w:bCs/>
          <w:sz w:val="22"/>
          <w:szCs w:val="22"/>
        </w:rPr>
        <w:t xml:space="preserve">To:</w:t>
      </w:r>
    </w:p>
    <w:p>
      <w:r>
        <w:rPr>
          <w:rFonts w:ascii="Arial" w:cs="Arial" w:eastAsia="Arial" w:hAnsi="Arial"/>
          <w:sz w:val="22"/>
          <w:szCs w:val="22"/>
        </w:rPr>
        <w:t xml:space="preserve">The Director General</w:t>
      </w:r>
    </w:p>
    <w:p>
      <w:r>
        <w:rPr>
          <w:rFonts w:ascii="Arial" w:cs="Arial" w:eastAsia="Arial" w:hAnsi="Arial"/>
          <w:sz w:val="22"/>
          <w:szCs w:val="22"/>
        </w:rPr>
        <w:t xml:space="preserve">Metsähallitus — Parks &amp; Wildlife Finland</w:t>
      </w:r>
    </w:p>
    <w:p>
      <w:r>
        <w:rPr>
          <w:rFonts w:ascii="Arial" w:cs="Arial" w:eastAsia="Arial" w:hAnsi="Arial"/>
          <w:sz w:val="22"/>
          <w:szCs w:val="22"/>
        </w:rPr>
        <w:t xml:space="preserve">PL 80 (Opastinsilta 12 C)</w:t>
      </w:r>
    </w:p>
    <w:p>
      <w:r>
        <w:rPr>
          <w:rFonts w:ascii="Arial" w:cs="Arial" w:eastAsia="Arial" w:hAnsi="Arial"/>
          <w:sz w:val="22"/>
          <w:szCs w:val="22"/>
        </w:rPr>
        <w:t xml:space="preserve">00521 Helsinki, Finland</w:t>
      </w:r>
    </w:p>
    <w:p>
      <w:pPr>
        <w:spacing w:after="0" w:before="160"/>
      </w:pPr>
      <w:r>
        <w:t xml:space="preserve"/>
      </w:r>
    </w:p>
    <w:p>
      <w:pPr>
        <w:spacing w:after="200" w:before="80"/>
      </w:pPr>
      <w:r>
        <w:rPr>
          <w:rFonts w:ascii="Arial" w:cs="Arial" w:eastAsia="Arial" w:hAnsi="Arial"/>
          <w:b/>
          <w:bCs/>
          <w:color w:val="1A5276"/>
          <w:sz w:val="24"/>
          <w:szCs w:val="24"/>
        </w:rPr>
        <w:t xml:space="preserve">Formal Proposal for the Lease, Rental, or Acquisition of the Kilpisjärvi Luontokeskus Building for Sámi Cultural Heritage Use</w:t>
      </w:r>
    </w:p>
    <w:p>
      <w:pPr>
        <w:spacing w:after="160" w:before="0"/>
      </w:pPr>
      <w:r>
        <w:rPr>
          <w:rFonts w:ascii="Arial" w:cs="Arial" w:eastAsia="Arial" w:hAnsi="Arial"/>
          <w:sz w:val="22"/>
          <w:szCs w:val="22"/>
        </w:rPr>
        <w:t xml:space="preserve">Dear Director General and the Leadership of Metsähallitus,</w:t>
      </w:r>
    </w:p>
    <w:p>
      <w:pPr>
        <w:spacing w:after="140" w:before="0"/>
      </w:pPr>
      <w:r>
        <w:rPr>
          <w:rFonts w:ascii="Arial" w:cs="Arial" w:eastAsia="Arial" w:hAnsi="Arial"/>
          <w:sz w:val="22"/>
          <w:szCs w:val="22"/>
        </w:rPr>
        <w:t xml:space="preserve">On behalf of Käsivarsi Saami Cultural Center, I am writing to present a proposal of significant cultural and regional importance. We believe this represents a rare opportunity for both our organizations to achieve something meaningful together.</w:t>
      </w:r>
    </w:p>
    <w:p>
      <w:pPr>
        <w:spacing w:after="140" w:before="0"/>
      </w:pPr>
      <w:r>
        <w:rPr>
          <w:rFonts w:ascii="Arial" w:cs="Arial" w:eastAsia="Arial" w:hAnsi="Arial"/>
          <w:sz w:val="22"/>
          <w:szCs w:val="22"/>
        </w:rPr>
        <w:t xml:space="preserve">Käsivarsi Saami Cultural Center is a Sámi cultural heritage institution founded by Juha Tornensis in Kilpisjärvi, within the Enontekiö region of northern Finland. The center is co-funded by the European Union. Phase 1 of the project is scheduled to open in Autumn 2026 and will introduce traditional Sámi outdoor structures, guided cultural programs, and heritage experiences within one of the most significant Indigenous landscapes in the Nordic region.</w:t>
      </w:r>
    </w:p>
    <w:p>
      <w:pPr>
        <w:spacing w:after="140" w:before="0"/>
      </w:pPr>
      <w:r>
        <w:rPr>
          <w:rFonts w:ascii="Arial" w:cs="Arial" w:eastAsia="Arial" w:hAnsi="Arial"/>
          <w:sz w:val="22"/>
          <w:szCs w:val="22"/>
        </w:rPr>
        <w:t xml:space="preserve">We are writing regarding the Kilpisjärvi Luontokeskus building, located in close proximity to our cultural grounds, to formally inquire whether Metsähallitus would be open to exploring an arrangement under which the building could be leased, rented, or transferred to Käsivarsi Saami Cultural Center for Sámi cultural heritage purposes.</w:t>
      </w:r>
    </w:p>
    <w:p>
      <w:pPr>
        <w:spacing w:after="140" w:before="0"/>
      </w:pPr>
      <w:r>
        <w:rPr>
          <w:rFonts w:ascii="Arial" w:cs="Arial" w:eastAsia="Arial" w:hAnsi="Arial"/>
          <w:sz w:val="22"/>
          <w:szCs w:val="22"/>
        </w:rPr>
        <w:t xml:space="preserve">We fully recognize the significance of this request and present it with deep respect for Metsähallitus and its role as steward of Finland's natural heritage. We believe a strong and mutually beneficial case exists for such cooperation, and we outline that case below.</w:t>
      </w:r>
    </w:p>
    <w:p>
      <w:pPr>
        <w:pBdr>
          <w:bottom w:val="single" w:color="CCCCCC" w:sz="2" w:space="1"/>
        </w:pBdr>
        <w:spacing w:after="120" w:before="320"/>
      </w:pPr>
      <w:r>
        <w:rPr>
          <w:rFonts w:ascii="Arial" w:cs="Arial" w:eastAsia="Arial" w:hAnsi="Arial"/>
          <w:b/>
          <w:bCs/>
          <w:color w:val="1A5276"/>
          <w:sz w:val="24"/>
          <w:szCs w:val="24"/>
        </w:rPr>
        <w:t xml:space="preserve">1. The Kilpisjärvi Luontokeskus — current status and future potential</w:t>
      </w:r>
    </w:p>
    <w:p>
      <w:pPr>
        <w:spacing w:after="140" w:before="0"/>
      </w:pPr>
      <w:r>
        <w:rPr>
          <w:rFonts w:ascii="Arial" w:cs="Arial" w:eastAsia="Arial" w:hAnsi="Arial"/>
          <w:sz w:val="22"/>
          <w:szCs w:val="22"/>
        </w:rPr>
        <w:t xml:space="preserve">The Kilpisjärvi Luontokeskus is a substantial and well-positioned facility that once served as an important visitor gateway to the surrounding fell environment and protected natural areas of northwestern Finnish Lapland.</w:t>
      </w:r>
    </w:p>
    <w:p>
      <w:pPr>
        <w:spacing w:after="140" w:before="0"/>
      </w:pPr>
      <w:r>
        <w:rPr>
          <w:rFonts w:ascii="Arial" w:cs="Arial" w:eastAsia="Arial" w:hAnsi="Arial"/>
          <w:sz w:val="22"/>
          <w:szCs w:val="22"/>
        </w:rPr>
        <w:t xml:space="preserve">We understand that the building has not been in active public use for a considerable period. This is not presented as criticism of Metsähallitus, which manages an extensive national portfolio of facilities, but rather as an honest observation that forms the basis of our proposal. A building of this scale and significance currently exists without an active long-term purpose.</w:t>
      </w:r>
    </w:p>
    <w:p>
      <w:pPr>
        <w:spacing w:after="140" w:before="0"/>
      </w:pPr>
      <w:r>
        <w:rPr>
          <w:rFonts w:ascii="Arial" w:cs="Arial" w:eastAsia="Arial" w:hAnsi="Arial"/>
          <w:sz w:val="22"/>
          <w:szCs w:val="22"/>
        </w:rPr>
        <w:t xml:space="preserve">We respectfully ask:</w:t>
      </w:r>
    </w:p>
    <w:p>
      <w:pPr>
        <w:pStyle w:val="ListParagraph"/>
        <w:numPr>
          <w:ilvl w:val="0"/>
          <w:numId w:val="2"/>
        </w:numPr>
        <w:spacing w:after="40" w:before="40"/>
      </w:pPr>
      <w:r>
        <w:rPr>
          <w:rFonts w:ascii="Arial" w:cs="Arial" w:eastAsia="Arial" w:hAnsi="Arial"/>
          <w:sz w:val="22"/>
          <w:szCs w:val="22"/>
        </w:rPr>
        <w:t xml:space="preserve">What are Metsähallitus's current plans for the Kilpisjärvi Luontokeskus?</w:t>
      </w:r>
    </w:p>
    <w:p>
      <w:pPr>
        <w:pStyle w:val="ListParagraph"/>
        <w:numPr>
          <w:ilvl w:val="0"/>
          <w:numId w:val="2"/>
        </w:numPr>
        <w:spacing w:after="40" w:before="40"/>
      </w:pPr>
      <w:r>
        <w:rPr>
          <w:rFonts w:ascii="Arial" w:cs="Arial" w:eastAsia="Arial" w:hAnsi="Arial"/>
          <w:sz w:val="22"/>
          <w:szCs w:val="22"/>
        </w:rPr>
        <w:t xml:space="preserve">Is there a timeline for reopening or redevelopment?</w:t>
      </w:r>
    </w:p>
    <w:p>
      <w:pPr>
        <w:pStyle w:val="ListParagraph"/>
        <w:numPr>
          <w:ilvl w:val="0"/>
          <w:numId w:val="2"/>
        </w:numPr>
        <w:spacing w:after="40" w:before="40"/>
      </w:pPr>
      <w:r>
        <w:rPr>
          <w:rFonts w:ascii="Arial" w:cs="Arial" w:eastAsia="Arial" w:hAnsi="Arial"/>
          <w:sz w:val="22"/>
          <w:szCs w:val="22"/>
        </w:rPr>
        <w:t xml:space="preserve">Is the building intended for another purpose?</w:t>
      </w:r>
    </w:p>
    <w:p>
      <w:pPr>
        <w:pStyle w:val="ListParagraph"/>
        <w:numPr>
          <w:ilvl w:val="0"/>
          <w:numId w:val="2"/>
        </w:numPr>
        <w:spacing w:after="40" w:before="40"/>
      </w:pPr>
      <w:r>
        <w:rPr>
          <w:rFonts w:ascii="Arial" w:cs="Arial" w:eastAsia="Arial" w:hAnsi="Arial"/>
          <w:sz w:val="22"/>
          <w:szCs w:val="22"/>
        </w:rPr>
        <w:t xml:space="preserve">Or is its future currently undecided?</w:t>
      </w:r>
    </w:p>
    <w:p>
      <w:pPr>
        <w:spacing w:after="0" w:before="80"/>
      </w:pPr>
      <w:r>
        <w:t xml:space="preserve"/>
      </w:r>
    </w:p>
    <w:p>
      <w:pPr>
        <w:spacing w:after="140" w:before="0"/>
      </w:pPr>
      <w:r>
        <w:rPr>
          <w:rFonts w:ascii="Arial" w:cs="Arial" w:eastAsia="Arial" w:hAnsi="Arial"/>
          <w:sz w:val="22"/>
          <w:szCs w:val="22"/>
        </w:rPr>
        <w:t xml:space="preserve">These questions are important for our planning because, if the future of the building remains open, we would like to present an alternative that we believe is both appropriate and valuable. A building left unused in an Arctic environment faces increasing maintenance challenges over time. Without active use, a facility of this kind risks losing not only physical value, but also social and cultural relevance within the region.</w:t>
      </w:r>
    </w:p>
    <w:p>
      <w:pPr>
        <w:spacing w:after="140" w:before="0"/>
      </w:pPr>
      <w:r>
        <w:rPr>
          <w:rFonts w:ascii="Arial" w:cs="Arial" w:eastAsia="Arial" w:hAnsi="Arial"/>
          <w:sz w:val="22"/>
          <w:szCs w:val="22"/>
        </w:rPr>
        <w:t xml:space="preserve">We believe there is an opportunity to change that.</w:t>
      </w:r>
    </w:p>
    <w:p>
      <w:pPr>
        <w:pBdr>
          <w:bottom w:val="single" w:color="CCCCCC" w:sz="2" w:space="1"/>
        </w:pBdr>
        <w:spacing w:after="120" w:before="320"/>
      </w:pPr>
      <w:r>
        <w:rPr>
          <w:rFonts w:ascii="Arial" w:cs="Arial" w:eastAsia="Arial" w:hAnsi="Arial"/>
          <w:b/>
          <w:bCs/>
          <w:color w:val="1A5276"/>
          <w:sz w:val="24"/>
          <w:szCs w:val="24"/>
        </w:rPr>
        <w:t xml:space="preserve">2. Why the Luontokeskus is the ideal home for Phase 2</w:t>
      </w:r>
    </w:p>
    <w:p>
      <w:pPr>
        <w:spacing w:after="140" w:before="0"/>
      </w:pPr>
      <w:r>
        <w:rPr>
          <w:rFonts w:ascii="Arial" w:cs="Arial" w:eastAsia="Arial" w:hAnsi="Arial"/>
          <w:sz w:val="22"/>
          <w:szCs w:val="22"/>
        </w:rPr>
        <w:t xml:space="preserve">The development of Käsivarsi Saami Cultural Center is structured in two phases:</w:t>
      </w:r>
    </w:p>
    <w:p>
      <w:pPr>
        <w:spacing w:after="140" w:before="0"/>
      </w:pPr>
      <w:r>
        <w:rPr>
          <w:rFonts w:ascii="Arial" w:cs="Arial" w:eastAsia="Arial" w:hAnsi="Arial"/>
          <w:b/>
          <w:bCs/>
          <w:sz w:val="22"/>
          <w:szCs w:val="22"/>
        </w:rPr>
        <w:t xml:space="preserve">Phase 1 — opening Autumn 2026</w:t>
      </w:r>
    </w:p>
    <w:p>
      <w:pPr>
        <w:pStyle w:val="ListParagraph"/>
        <w:numPr>
          <w:ilvl w:val="0"/>
          <w:numId w:val="2"/>
        </w:numPr>
        <w:spacing w:after="40" w:before="40"/>
      </w:pPr>
      <w:r>
        <w:rPr>
          <w:rFonts w:ascii="Arial" w:cs="Arial" w:eastAsia="Arial" w:hAnsi="Arial"/>
          <w:sz w:val="22"/>
          <w:szCs w:val="22"/>
        </w:rPr>
        <w:t xml:space="preserve">Traditional Sámi outdoor structures</w:t>
      </w:r>
    </w:p>
    <w:p>
      <w:pPr>
        <w:pStyle w:val="ListParagraph"/>
        <w:numPr>
          <w:ilvl w:val="0"/>
          <w:numId w:val="2"/>
        </w:numPr>
        <w:spacing w:after="40" w:before="40"/>
      </w:pPr>
      <w:r>
        <w:rPr>
          <w:rFonts w:ascii="Arial" w:cs="Arial" w:eastAsia="Arial" w:hAnsi="Arial"/>
          <w:sz w:val="22"/>
          <w:szCs w:val="22"/>
        </w:rPr>
        <w:t xml:space="preserve">Outdoor cultural grounds</w:t>
      </w:r>
    </w:p>
    <w:p>
      <w:pPr>
        <w:pStyle w:val="ListParagraph"/>
        <w:numPr>
          <w:ilvl w:val="0"/>
          <w:numId w:val="2"/>
        </w:numPr>
        <w:spacing w:after="40" w:before="40"/>
      </w:pPr>
      <w:r>
        <w:rPr>
          <w:rFonts w:ascii="Arial" w:cs="Arial" w:eastAsia="Arial" w:hAnsi="Arial"/>
          <w:sz w:val="22"/>
          <w:szCs w:val="22"/>
        </w:rPr>
        <w:t xml:space="preserve">Reindeer experiences and heritage activities</w:t>
      </w:r>
    </w:p>
    <w:p>
      <w:pPr>
        <w:pStyle w:val="ListParagraph"/>
        <w:numPr>
          <w:ilvl w:val="0"/>
          <w:numId w:val="2"/>
        </w:numPr>
        <w:spacing w:after="40" w:before="40"/>
      </w:pPr>
      <w:r>
        <w:rPr>
          <w:rFonts w:ascii="Arial" w:cs="Arial" w:eastAsia="Arial" w:hAnsi="Arial"/>
          <w:sz w:val="22"/>
          <w:szCs w:val="22"/>
        </w:rPr>
        <w:t xml:space="preserve">Guided Sámi cultural programs</w:t>
      </w:r>
    </w:p>
    <w:p>
      <w:pPr>
        <w:spacing w:after="0" w:before="80"/>
      </w:pPr>
      <w:r>
        <w:t xml:space="preserve"/>
      </w:r>
    </w:p>
    <w:p>
      <w:pPr>
        <w:spacing w:after="140" w:before="0"/>
      </w:pPr>
      <w:r>
        <w:rPr>
          <w:rFonts w:ascii="Arial" w:cs="Arial" w:eastAsia="Arial" w:hAnsi="Arial"/>
          <w:b/>
          <w:bCs/>
          <w:sz w:val="22"/>
          <w:szCs w:val="22"/>
        </w:rPr>
        <w:t xml:space="preserve">Phase 2 — main cultural building</w:t>
      </w:r>
    </w:p>
    <w:p>
      <w:pPr>
        <w:pStyle w:val="ListParagraph"/>
        <w:numPr>
          <w:ilvl w:val="0"/>
          <w:numId w:val="2"/>
        </w:numPr>
        <w:spacing w:after="40" w:before="40"/>
      </w:pPr>
      <w:r>
        <w:rPr>
          <w:rFonts w:ascii="Arial" w:cs="Arial" w:eastAsia="Arial" w:hAnsi="Arial"/>
          <w:sz w:val="22"/>
          <w:szCs w:val="22"/>
        </w:rPr>
        <w:t xml:space="preserve">Permanent and temporary Sámi heritage exhibitions</w:t>
      </w:r>
    </w:p>
    <w:p>
      <w:pPr>
        <w:pStyle w:val="ListParagraph"/>
        <w:numPr>
          <w:ilvl w:val="0"/>
          <w:numId w:val="2"/>
        </w:numPr>
        <w:spacing w:after="40" w:before="40"/>
      </w:pPr>
      <w:r>
        <w:rPr>
          <w:rFonts w:ascii="Arial" w:cs="Arial" w:eastAsia="Arial" w:hAnsi="Arial"/>
          <w:sz w:val="22"/>
          <w:szCs w:val="22"/>
        </w:rPr>
        <w:t xml:space="preserve">Cultural documentation center</w:t>
      </w:r>
    </w:p>
    <w:p>
      <w:pPr>
        <w:pStyle w:val="ListParagraph"/>
        <w:numPr>
          <w:ilvl w:val="0"/>
          <w:numId w:val="2"/>
        </w:numPr>
        <w:spacing w:after="40" w:before="40"/>
      </w:pPr>
      <w:r>
        <w:rPr>
          <w:rFonts w:ascii="Arial" w:cs="Arial" w:eastAsia="Arial" w:hAnsi="Arial"/>
          <w:sz w:val="22"/>
          <w:szCs w:val="22"/>
        </w:rPr>
        <w:t xml:space="preserve">Educational programming spaces</w:t>
      </w:r>
    </w:p>
    <w:p>
      <w:pPr>
        <w:pStyle w:val="ListParagraph"/>
        <w:numPr>
          <w:ilvl w:val="0"/>
          <w:numId w:val="2"/>
        </w:numPr>
        <w:spacing w:after="40" w:before="40"/>
      </w:pPr>
      <w:r>
        <w:rPr>
          <w:rFonts w:ascii="Arial" w:cs="Arial" w:eastAsia="Arial" w:hAnsi="Arial"/>
          <w:sz w:val="22"/>
          <w:szCs w:val="22"/>
        </w:rPr>
        <w:t xml:space="preserve">Pre-booked Arctic dining experiences rooted in Sámi and northern traditions</w:t>
      </w:r>
    </w:p>
    <w:p>
      <w:pPr>
        <w:spacing w:after="0" w:before="80"/>
      </w:pPr>
      <w:r>
        <w:t xml:space="preserve"/>
      </w:r>
    </w:p>
    <w:p>
      <w:pPr>
        <w:spacing w:after="140" w:before="0"/>
      </w:pPr>
      <w:r>
        <w:rPr>
          <w:rFonts w:ascii="Arial" w:cs="Arial" w:eastAsia="Arial" w:hAnsi="Arial"/>
          <w:sz w:val="22"/>
          <w:szCs w:val="22"/>
        </w:rPr>
        <w:t xml:space="preserve">Based on our understanding of the building's size, layout, and location, the Kilpisjärvi Luontokeskus is ideally suited for this purpose. Rather than beginning a completely new construction process involving years of planning, permitting, and funding, the necessary foundation already exists. With renovation and interior adaptation, the building could allow Phase 2 to begin significantly earlier than originally anticipated.</w:t>
      </w:r>
    </w:p>
    <w:p>
      <w:pPr>
        <w:spacing w:after="140" w:before="0"/>
      </w:pPr>
      <w:r>
        <w:rPr>
          <w:rFonts w:ascii="Arial" w:cs="Arial" w:eastAsia="Arial" w:hAnsi="Arial"/>
          <w:sz w:val="22"/>
          <w:szCs w:val="22"/>
        </w:rPr>
        <w:t xml:space="preserve">Under normal circumstances, Phase 2 may take five to seven years to fully realize. An agreement with Metsähallitus could accelerate that timeline dramatically and establish a fully operational Sámi cultural institution in Kilpisjärvi much sooner.</w:t>
      </w:r>
    </w:p>
    <w:p>
      <w:pPr>
        <w:spacing w:after="140" w:before="0"/>
      </w:pPr>
      <w:r>
        <w:rPr>
          <w:rFonts w:ascii="Arial" w:cs="Arial" w:eastAsia="Arial" w:hAnsi="Arial"/>
          <w:sz w:val="22"/>
          <w:szCs w:val="22"/>
        </w:rPr>
        <w:t xml:space="preserve">The building's original purpose also aligns naturally with our mission. A nature centre is fundamentally connected to education, landscape interpretation, and the relationship between people and the environment — values deeply connected to Sámi cultural heritage and traditional knowledge. The building would not be transformed into something unrelated to its identity. Instead, it would continue serving the landscape through a renewed cultural purpose closely connected to the history and heritage of the region.</w:t>
      </w:r>
    </w:p>
    <w:p>
      <w:pPr>
        <w:pBdr>
          <w:bottom w:val="single" w:color="CCCCCC" w:sz="2" w:space="1"/>
        </w:pBdr>
        <w:spacing w:after="120" w:before="320"/>
      </w:pPr>
      <w:r>
        <w:rPr>
          <w:rFonts w:ascii="Arial" w:cs="Arial" w:eastAsia="Arial" w:hAnsi="Arial"/>
          <w:b/>
          <w:bCs/>
          <w:color w:val="1A5276"/>
          <w:sz w:val="24"/>
          <w:szCs w:val="24"/>
        </w:rPr>
        <w:t xml:space="preserve">3. Our formal proposal</w:t>
      </w:r>
    </w:p>
    <w:p>
      <w:pPr>
        <w:spacing w:after="140" w:before="0"/>
      </w:pPr>
      <w:r>
        <w:rPr>
          <w:rFonts w:ascii="Arial" w:cs="Arial" w:eastAsia="Arial" w:hAnsi="Arial"/>
          <w:sz w:val="22"/>
          <w:szCs w:val="22"/>
        </w:rPr>
        <w:t xml:space="preserve">Käsivarsi Saami Cultural Center is open to any arrangement Metsähallitus considers appropriate and fair. We respectfully present the following possible frameworks, listed in order of preference:</w:t>
      </w:r>
    </w:p>
    <w:p>
      <w:pPr>
        <w:spacing w:after="0" w:before="80"/>
      </w:pPr>
      <w:r>
        <w:t xml:space="preserve"/>
      </w:r>
    </w:p>
    <w:p>
      <w:pPr>
        <w:spacing w:after="140" w:before="0"/>
      </w:pPr>
      <w:r>
        <w:rPr>
          <w:rFonts w:ascii="Arial" w:cs="Arial" w:eastAsia="Arial" w:hAnsi="Arial"/>
          <w:b/>
          <w:bCs/>
          <w:sz w:val="22"/>
          <w:szCs w:val="22"/>
        </w:rPr>
        <w:t xml:space="preserve">1. Long-term lease (preferred)</w:t>
      </w:r>
    </w:p>
    <w:p>
      <w:pPr>
        <w:spacing w:after="140" w:before="0"/>
      </w:pPr>
      <w:r>
        <w:rPr>
          <w:rFonts w:ascii="Arial" w:cs="Arial" w:eastAsia="Arial" w:hAnsi="Arial"/>
          <w:sz w:val="22"/>
          <w:szCs w:val="22"/>
        </w:rPr>
        <w:t xml:space="preserve">A long-term lease arrangement, ideally 15–25 years, would allow us to invest responsibly and substantially in the building's renovation and adaptation. Käsivarsi Saami Cultural Center would assume full responsibility for maintenance, operational costs, utilities, and general upkeep. We are prepared to negotiate a fair annual lease rate based on building condition, location, and public cultural benefit.</w:t>
      </w:r>
    </w:p>
    <w:p>
      <w:pPr>
        <w:spacing w:after="0" w:before="60"/>
      </w:pPr>
      <w:r>
        <w:t xml:space="preserve"/>
      </w:r>
    </w:p>
    <w:p>
      <w:pPr>
        <w:spacing w:after="140" w:before="0"/>
      </w:pPr>
      <w:r>
        <w:rPr>
          <w:rFonts w:ascii="Arial" w:cs="Arial" w:eastAsia="Arial" w:hAnsi="Arial"/>
          <w:b/>
          <w:bCs/>
          <w:sz w:val="22"/>
          <w:szCs w:val="22"/>
        </w:rPr>
        <w:t xml:space="preserve">2. Rental agreement</w:t>
      </w:r>
    </w:p>
    <w:p>
      <w:pPr>
        <w:spacing w:after="140" w:before="0"/>
      </w:pPr>
      <w:r>
        <w:rPr>
          <w:rFonts w:ascii="Arial" w:cs="Arial" w:eastAsia="Arial" w:hAnsi="Arial"/>
          <w:sz w:val="22"/>
          <w:szCs w:val="22"/>
        </w:rPr>
        <w:t xml:space="preserve">A rental agreement would allow cultural activities and programming to begin immediately while a longer-term arrangement is explored. We are open to renewable rental periods, agreed operational frameworks, and structured adaptation plans for cultural use.</w:t>
      </w:r>
    </w:p>
    <w:p>
      <w:pPr>
        <w:spacing w:after="0" w:before="60"/>
      </w:pPr>
      <w:r>
        <w:t xml:space="preserve"/>
      </w:r>
    </w:p>
    <w:p>
      <w:pPr>
        <w:spacing w:after="140" w:before="0"/>
      </w:pPr>
      <w:r>
        <w:rPr>
          <w:rFonts w:ascii="Arial" w:cs="Arial" w:eastAsia="Arial" w:hAnsi="Arial"/>
          <w:b/>
          <w:bCs/>
          <w:sz w:val="22"/>
          <w:szCs w:val="22"/>
        </w:rPr>
        <w:t xml:space="preserve">3. Sale or transfer</w:t>
      </w:r>
    </w:p>
    <w:p>
      <w:pPr>
        <w:spacing w:after="140" w:before="0"/>
      </w:pPr>
      <w:r>
        <w:rPr>
          <w:rFonts w:ascii="Arial" w:cs="Arial" w:eastAsia="Arial" w:hAnsi="Arial"/>
          <w:sz w:val="22"/>
          <w:szCs w:val="22"/>
        </w:rPr>
        <w:t xml:space="preserve">If Metsähallitus has determined that the Luontokeskus is no longer required for operational purposes, we would welcome discussions regarding acquisition. We fully understand that any such process would be subject to Finnish state property legislation, Metsähallitus governance procedures, and relevant regulatory approvals. We approach this possibility with full respect for those frameworks.</w:t>
      </w:r>
    </w:p>
    <w:p>
      <w:pPr>
        <w:spacing w:after="0" w:before="80"/>
      </w:pPr>
      <w:r>
        <w:t xml:space="preserve"/>
      </w:r>
    </w:p>
    <w:p>
      <w:pPr>
        <w:spacing w:after="140" w:before="0"/>
      </w:pPr>
      <w:r>
        <w:rPr>
          <w:rFonts w:ascii="Arial" w:cs="Arial" w:eastAsia="Arial" w:hAnsi="Arial"/>
          <w:sz w:val="22"/>
          <w:szCs w:val="22"/>
        </w:rPr>
        <w:t xml:space="preserve">Our primary objective is not tied to one specific arrangement. Our interest is in finding the most effective solution for Metsähallitus, Käsivarsi Saami Cultural Center, the Sámi cultural heritage community, and the Kilpisjärvi region as a whole.</w:t>
      </w:r>
    </w:p>
    <w:p>
      <w:pPr>
        <w:pBdr>
          <w:bottom w:val="single" w:color="CCCCCC" w:sz="2" w:space="1"/>
        </w:pBdr>
        <w:spacing w:after="120" w:before="320"/>
      </w:pPr>
      <w:r>
        <w:rPr>
          <w:rFonts w:ascii="Arial" w:cs="Arial" w:eastAsia="Arial" w:hAnsi="Arial"/>
          <w:b/>
          <w:bCs/>
          <w:color w:val="1A5276"/>
          <w:sz w:val="24"/>
          <w:szCs w:val="24"/>
        </w:rPr>
        <w:t xml:space="preserve">4. Why this matters</w:t>
      </w:r>
    </w:p>
    <w:p>
      <w:pPr>
        <w:spacing w:after="140" w:before="0"/>
      </w:pPr>
      <w:r>
        <w:rPr>
          <w:rFonts w:ascii="Arial" w:cs="Arial" w:eastAsia="Arial" w:hAnsi="Arial"/>
          <w:sz w:val="22"/>
          <w:szCs w:val="22"/>
        </w:rPr>
        <w:t xml:space="preserve">The Sámi people of the Enontekiö region have lived in relationship with this landscape for thousands of years. Their reindeer herding routes, seasonal settlements, traditional knowledge, and cultural practices form an inseparable part of the Kilpisjärvi environment. Metsähallitus already recognizes the connection between natural and cultural heritage throughout the Sámi homeland — Sámi land use rights and traditional knowledge are acknowledged within the management of protected northern landscapes.</w:t>
      </w:r>
    </w:p>
    <w:p>
      <w:pPr>
        <w:spacing w:after="140" w:before="0"/>
      </w:pPr>
      <w:r>
        <w:rPr>
          <w:rFonts w:ascii="Arial" w:cs="Arial" w:eastAsia="Arial" w:hAnsi="Arial"/>
          <w:sz w:val="22"/>
          <w:szCs w:val="22"/>
        </w:rPr>
        <w:t xml:space="preserve">We believe this proposal represents an opportunity to further strengthen that relationship by supporting a permanent Sámi cultural institution within Kilpisjärvi itself. A Sámi cultural center operating from the Luontokeskus building would unite natural heritage, indigenous cultural heritage, education, community engagement, and sustainable cultural tourism under one roof — benefiting the Sámi community, the Kilpisjärvi region, Finland's international cultural reputation, and Metsähallitus's broader mission of heritage stewardship.</w:t>
      </w:r>
    </w:p>
    <w:p>
      <w:pPr>
        <w:spacing w:after="140" w:before="0"/>
      </w:pPr>
      <w:r>
        <w:rPr>
          <w:rFonts w:ascii="Arial" w:cs="Arial" w:eastAsia="Arial" w:hAnsi="Arial"/>
          <w:sz w:val="22"/>
          <w:szCs w:val="22"/>
        </w:rPr>
        <w:t xml:space="preserve">There is also a practical regional dimension. Kilpisjärvi is a remote northern community that benefits greatly from sustainable year-round cultural and economic activity. A fully operational Käsivarsi Saami Cultural Center would create long-term visitor engagement, cultural programming, educational opportunities, employment, and increased international visibility for Sámi heritage. An unused building generates limited value for the region; a functioning cultural institution creates lasting benefits.</w:t>
      </w:r>
    </w:p>
    <w:p>
      <w:pPr>
        <w:pBdr>
          <w:bottom w:val="single" w:color="CCCCCC" w:sz="2" w:space="1"/>
        </w:pBdr>
        <w:spacing w:after="120" w:before="320"/>
      </w:pPr>
      <w:r>
        <w:rPr>
          <w:rFonts w:ascii="Arial" w:cs="Arial" w:eastAsia="Arial" w:hAnsi="Arial"/>
          <w:b/>
          <w:bCs/>
          <w:color w:val="1A5276"/>
          <w:sz w:val="24"/>
          <w:szCs w:val="24"/>
        </w:rPr>
        <w:t xml:space="preserve">5. Our commitments to Metsähallitus</w:t>
      </w:r>
    </w:p>
    <w:p>
      <w:pPr>
        <w:spacing w:after="140" w:before="0"/>
      </w:pPr>
      <w:r>
        <w:rPr>
          <w:rFonts w:ascii="Arial" w:cs="Arial" w:eastAsia="Arial" w:hAnsi="Arial"/>
          <w:sz w:val="22"/>
          <w:szCs w:val="22"/>
        </w:rPr>
        <w:t xml:space="preserve">Should an agreement be reached, Käsivarsi Saami Cultural Center formally commits to:</w:t>
      </w:r>
    </w:p>
    <w:p>
      <w:pPr>
        <w:pStyle w:val="ListParagraph"/>
        <w:numPr>
          <w:ilvl w:val="0"/>
          <w:numId w:val="2"/>
        </w:numPr>
        <w:spacing w:after="40" w:before="40"/>
      </w:pPr>
      <w:r>
        <w:rPr>
          <w:rFonts w:ascii="Arial" w:cs="Arial" w:eastAsia="Arial" w:hAnsi="Arial"/>
          <w:sz w:val="22"/>
          <w:szCs w:val="22"/>
        </w:rPr>
        <w:t xml:space="preserve">Full responsibility for maintenance, utilities, insurance, and all operational costs</w:t>
      </w:r>
    </w:p>
    <w:p>
      <w:pPr>
        <w:pStyle w:val="ListParagraph"/>
        <w:numPr>
          <w:ilvl w:val="0"/>
          <w:numId w:val="2"/>
        </w:numPr>
        <w:spacing w:after="40" w:before="40"/>
      </w:pPr>
      <w:r>
        <w:rPr>
          <w:rFonts w:ascii="Arial" w:cs="Arial" w:eastAsia="Arial" w:hAnsi="Arial"/>
          <w:sz w:val="22"/>
          <w:szCs w:val="22"/>
        </w:rPr>
        <w:t xml:space="preserve">Professional renovation and adaptation of the building in consultation with relevant authorities</w:t>
      </w:r>
    </w:p>
    <w:p>
      <w:pPr>
        <w:pStyle w:val="ListParagraph"/>
        <w:numPr>
          <w:ilvl w:val="0"/>
          <w:numId w:val="2"/>
        </w:numPr>
        <w:spacing w:after="40" w:before="40"/>
      </w:pPr>
      <w:r>
        <w:rPr>
          <w:rFonts w:ascii="Arial" w:cs="Arial" w:eastAsia="Arial" w:hAnsi="Arial"/>
          <w:sz w:val="22"/>
          <w:szCs w:val="22"/>
        </w:rPr>
        <w:t xml:space="preserve">Use of the building exclusively for Sámi cultural heritage purposes: exhibitions, educational programs, community events, and cultural experiences</w:t>
      </w:r>
    </w:p>
    <w:p>
      <w:pPr>
        <w:pStyle w:val="ListParagraph"/>
        <w:numPr>
          <w:ilvl w:val="0"/>
          <w:numId w:val="2"/>
        </w:numPr>
        <w:spacing w:after="40" w:before="40"/>
      </w:pPr>
      <w:r>
        <w:rPr>
          <w:rFonts w:ascii="Arial" w:cs="Arial" w:eastAsia="Arial" w:hAnsi="Arial"/>
          <w:sz w:val="22"/>
          <w:szCs w:val="22"/>
        </w:rPr>
        <w:t xml:space="preserve">Annual reporting to Metsähallitus regarding visitor numbers, programming, and building use</w:t>
      </w:r>
    </w:p>
    <w:p>
      <w:pPr>
        <w:pStyle w:val="ListParagraph"/>
        <w:numPr>
          <w:ilvl w:val="0"/>
          <w:numId w:val="2"/>
        </w:numPr>
        <w:spacing w:after="40" w:before="40"/>
      </w:pPr>
      <w:r>
        <w:rPr>
          <w:rFonts w:ascii="Arial" w:cs="Arial" w:eastAsia="Arial" w:hAnsi="Arial"/>
          <w:sz w:val="22"/>
          <w:szCs w:val="22"/>
        </w:rPr>
        <w:t xml:space="preserve">Respect for the building's external character and surrounding landscape</w:t>
      </w:r>
    </w:p>
    <w:p>
      <w:pPr>
        <w:pStyle w:val="ListParagraph"/>
        <w:numPr>
          <w:ilvl w:val="0"/>
          <w:numId w:val="2"/>
        </w:numPr>
        <w:spacing w:after="40" w:before="40"/>
      </w:pPr>
      <w:r>
        <w:rPr>
          <w:rFonts w:ascii="Arial" w:cs="Arial" w:eastAsia="Arial" w:hAnsi="Arial"/>
          <w:sz w:val="22"/>
          <w:szCs w:val="22"/>
        </w:rPr>
        <w:t xml:space="preserve">Full compliance with Finnish legislation concerning heritage, planning, and land use</w:t>
      </w:r>
    </w:p>
    <w:p>
      <w:pPr>
        <w:pStyle w:val="ListParagraph"/>
        <w:numPr>
          <w:ilvl w:val="0"/>
          <w:numId w:val="2"/>
        </w:numPr>
        <w:spacing w:after="40" w:before="40"/>
      </w:pPr>
      <w:r>
        <w:rPr>
          <w:rFonts w:ascii="Arial" w:cs="Arial" w:eastAsia="Arial" w:hAnsi="Arial"/>
          <w:sz w:val="22"/>
          <w:szCs w:val="22"/>
        </w:rPr>
        <w:t xml:space="preserve">Inclusion of the building's natural heritage history within future cultural interpretation and programming</w:t>
      </w:r>
    </w:p>
    <w:p>
      <w:pPr>
        <w:pStyle w:val="ListParagraph"/>
        <w:numPr>
          <w:ilvl w:val="0"/>
          <w:numId w:val="2"/>
        </w:numPr>
        <w:spacing w:after="40" w:before="40"/>
      </w:pPr>
      <w:r>
        <w:rPr>
          <w:rFonts w:ascii="Arial" w:cs="Arial" w:eastAsia="Arial" w:hAnsi="Arial"/>
          <w:sz w:val="22"/>
          <w:szCs w:val="22"/>
        </w:rPr>
        <w:t xml:space="preserve">Openness to ongoing collaboration with Metsähallitus regarding heritage interpretation, visitor management, and environmental and cultural education</w:t>
      </w:r>
    </w:p>
    <w:p>
      <w:pPr>
        <w:pBdr>
          <w:bottom w:val="single" w:color="CCCCCC" w:sz="2" w:space="1"/>
        </w:pBdr>
        <w:spacing w:after="120" w:before="320"/>
      </w:pPr>
      <w:r>
        <w:rPr>
          <w:rFonts w:ascii="Arial" w:cs="Arial" w:eastAsia="Arial" w:hAnsi="Arial"/>
          <w:b/>
          <w:bCs/>
          <w:color w:val="1A5276"/>
          <w:sz w:val="24"/>
          <w:szCs w:val="24"/>
        </w:rPr>
        <w:t xml:space="preserve">6. Proposed next steps</w:t>
      </w:r>
    </w:p>
    <w:p>
      <w:pPr>
        <w:spacing w:after="140" w:before="0"/>
      </w:pPr>
      <w:r>
        <w:rPr>
          <w:rFonts w:ascii="Arial" w:cs="Arial" w:eastAsia="Arial" w:hAnsi="Arial"/>
          <w:sz w:val="22"/>
          <w:szCs w:val="22"/>
        </w:rPr>
        <w:t xml:space="preserve">We are not requesting an immediate decision. We are requesting an opportunity for dialogue.</w:t>
      </w:r>
    </w:p>
    <w:p>
      <w:pPr>
        <w:spacing w:after="140" w:before="0"/>
      </w:pPr>
      <w:r>
        <w:rPr>
          <w:rFonts w:ascii="Arial" w:cs="Arial" w:eastAsia="Arial" w:hAnsi="Arial"/>
          <w:sz w:val="22"/>
          <w:szCs w:val="22"/>
        </w:rPr>
        <w:t xml:space="preserve">We would welcome the opportunity to:</w:t>
      </w:r>
    </w:p>
    <w:p>
      <w:pPr>
        <w:pStyle w:val="ListParagraph"/>
        <w:numPr>
          <w:ilvl w:val="0"/>
          <w:numId w:val="2"/>
        </w:numPr>
        <w:spacing w:after="40" w:before="40"/>
      </w:pPr>
      <w:r>
        <w:rPr>
          <w:rFonts w:ascii="Arial" w:cs="Arial" w:eastAsia="Arial" w:hAnsi="Arial"/>
          <w:sz w:val="22"/>
          <w:szCs w:val="22"/>
        </w:rPr>
        <w:t xml:space="preserve">Meet with relevant representatives of Metsähallitus to present the Käsivarsi Saami Cultural Center project in full</w:t>
      </w:r>
    </w:p>
    <w:p>
      <w:pPr>
        <w:pStyle w:val="ListParagraph"/>
        <w:numPr>
          <w:ilvl w:val="0"/>
          <w:numId w:val="2"/>
        </w:numPr>
        <w:spacing w:after="40" w:before="40"/>
      </w:pPr>
      <w:r>
        <w:rPr>
          <w:rFonts w:ascii="Arial" w:cs="Arial" w:eastAsia="Arial" w:hAnsi="Arial"/>
          <w:sz w:val="22"/>
          <w:szCs w:val="22"/>
        </w:rPr>
        <w:t xml:space="preserve">Receive available information regarding building condition, maintenance status, and existing future plans</w:t>
      </w:r>
    </w:p>
    <w:p>
      <w:pPr>
        <w:pStyle w:val="ListParagraph"/>
        <w:numPr>
          <w:ilvl w:val="0"/>
          <w:numId w:val="2"/>
        </w:numPr>
        <w:spacing w:after="40" w:before="40"/>
      </w:pPr>
      <w:r>
        <w:rPr>
          <w:rFonts w:ascii="Arial" w:cs="Arial" w:eastAsia="Arial" w:hAnsi="Arial"/>
          <w:sz w:val="22"/>
          <w:szCs w:val="22"/>
        </w:rPr>
        <w:t xml:space="preserve">Understand whether Metsähallitus would, in principle, consider any of the arrangements outlined in Section 3</w:t>
      </w:r>
    </w:p>
    <w:p>
      <w:pPr>
        <w:pStyle w:val="ListParagraph"/>
        <w:numPr>
          <w:ilvl w:val="0"/>
          <w:numId w:val="2"/>
        </w:numPr>
        <w:spacing w:after="40" w:before="40"/>
      </w:pPr>
      <w:r>
        <w:rPr>
          <w:rFonts w:ascii="Arial" w:cs="Arial" w:eastAsia="Arial" w:hAnsi="Arial"/>
          <w:sz w:val="22"/>
          <w:szCs w:val="22"/>
        </w:rPr>
        <w:t xml:space="preserve">Initiate a formal feasibility and valuation process should there be mutual interest</w:t>
      </w:r>
    </w:p>
    <w:p>
      <w:pPr>
        <w:spacing w:after="0" w:before="80"/>
      </w:pPr>
      <w:r>
        <w:t xml:space="preserve"/>
      </w:r>
    </w:p>
    <w:p>
      <w:pPr>
        <w:spacing w:after="140" w:before="0"/>
      </w:pPr>
      <w:r>
        <w:rPr>
          <w:rFonts w:ascii="Arial" w:cs="Arial" w:eastAsia="Arial" w:hAnsi="Arial"/>
          <w:sz w:val="22"/>
          <w:szCs w:val="22"/>
        </w:rPr>
        <w:t xml:space="preserve">We understand that decisions of this nature require internal consultation, governance procedures, and careful evaluation. We fully respect those processes and simply ask that this proposal be considered seriously and responded to at your earliest convenience. We are prepared to provide any additional materials required, including strategic planning documents, EU co-funding documentation, letters of support, site maps, and architectural and programming materials.</w:t>
      </w:r>
    </w:p>
    <w:p>
      <w:pPr>
        <w:pBdr>
          <w:bottom w:val="single" w:color="CCCCCC" w:sz="2" w:space="1"/>
        </w:pBdr>
        <w:spacing w:after="120" w:before="320"/>
      </w:pPr>
      <w:r>
        <w:rPr>
          <w:rFonts w:ascii="Arial" w:cs="Arial" w:eastAsia="Arial" w:hAnsi="Arial"/>
          <w:b/>
          <w:bCs/>
          <w:color w:val="1A5276"/>
          <w:sz w:val="24"/>
          <w:szCs w:val="24"/>
        </w:rPr>
        <w:t xml:space="preserve">7. Closing</w:t>
      </w:r>
    </w:p>
    <w:p>
      <w:pPr>
        <w:spacing w:after="160" w:before="160"/>
        <w:ind w:left="720" w:right="720"/>
      </w:pPr>
      <w:r>
        <w:rPr>
          <w:rFonts w:ascii="Arial" w:cs="Arial" w:eastAsia="Arial" w:hAnsi="Arial"/>
          <w:i/>
          <w:iCs/>
          <w:color w:val="444444"/>
          <w:sz w:val="22"/>
          <w:szCs w:val="22"/>
        </w:rPr>
        <w:t xml:space="preserve">"We believe the Kilpisjärvi Luontokeskus building, placed in service of Sámi cultural heritage, could become something truly meaningful for the Enontekiö region, the Sámi people, Kilpisjärvi, and Finland's cultural future. The opportunity before both our organizations is significant and time-sensitive. A building left unused for too long risks gradual decline. We would welcome the opportunity to transform that risk into a lasting cultural asset for future generations."</w:t>
      </w:r>
    </w:p>
    <w:p>
      <w:pPr>
        <w:spacing w:after="140" w:before="0"/>
      </w:pPr>
      <w:r>
        <w:rPr>
          <w:rFonts w:ascii="Arial" w:cs="Arial" w:eastAsia="Arial" w:hAnsi="Arial"/>
          <w:sz w:val="22"/>
          <w:szCs w:val="22"/>
        </w:rPr>
        <w:t xml:space="preserve">We write with deep respect for Metsähallitus and with genuine belief that the natural and cultural heritage of the Kilpisjärvi landscape belong together.</w:t>
      </w:r>
    </w:p>
    <w:p>
      <w:pPr>
        <w:spacing w:after="140" w:before="0"/>
      </w:pPr>
      <w:r>
        <w:rPr>
          <w:rFonts w:ascii="Arial" w:cs="Arial" w:eastAsia="Arial" w:hAnsi="Arial"/>
          <w:sz w:val="22"/>
          <w:szCs w:val="22"/>
        </w:rPr>
        <w:t xml:space="preserve">We look forward to your response and to the possibility of meeting with you at your convenience.</w:t>
      </w:r>
    </w:p>
    <w:p>
      <w:pPr>
        <w:spacing w:after="0" w:before="200"/>
      </w:pPr>
      <w:r>
        <w:t xml:space="preserve"/>
      </w:r>
    </w:p>
    <w:p>
      <w:pPr>
        <w:spacing w:after="240"/>
      </w:pPr>
      <w:r>
        <w:rPr>
          <w:rFonts w:ascii="Arial" w:cs="Arial" w:eastAsia="Arial" w:hAnsi="Arial"/>
          <w:sz w:val="22"/>
          <w:szCs w:val="22"/>
        </w:rPr>
        <w:t xml:space="preserve">Sincerely,</w:t>
      </w:r>
    </w:p>
    <w:p>
      <w:pPr>
        <w:spacing w:after="40"/>
      </w:pPr>
      <w:r>
        <w:rPr>
          <w:rFonts w:ascii="Arial" w:cs="Arial" w:eastAsia="Arial" w:hAnsi="Arial"/>
          <w:b/>
          <w:bCs/>
          <w:color w:val="1A5276"/>
          <w:sz w:val="24"/>
          <w:szCs w:val="24"/>
        </w:rPr>
        <w:t xml:space="preserve">Juha Tornensis</w:t>
      </w:r>
    </w:p>
    <w:p>
      <w:r>
        <w:rPr>
          <w:rFonts w:ascii="Arial" w:cs="Arial" w:eastAsia="Arial" w:hAnsi="Arial"/>
          <w:sz w:val="22"/>
          <w:szCs w:val="22"/>
        </w:rPr>
        <w:t xml:space="preserve">Founder</w:t>
      </w:r>
    </w:p>
    <w:p>
      <w:r>
        <w:rPr>
          <w:rFonts w:ascii="Arial" w:cs="Arial" w:eastAsia="Arial" w:hAnsi="Arial"/>
          <w:sz w:val="22"/>
          <w:szCs w:val="22"/>
        </w:rPr>
        <w:t xml:space="preserve">Käsivarsi Saami Cultural Center</w:t>
      </w:r>
    </w:p>
    <w:p>
      <w:r>
        <w:rPr>
          <w:rFonts w:ascii="Arial" w:cs="Arial" w:eastAsia="Arial" w:hAnsi="Arial"/>
          <w:color w:val="666666"/>
          <w:sz w:val="22"/>
          <w:szCs w:val="22"/>
        </w:rPr>
        <w:t xml:space="preserve">Kilpisjärvi, Enontekiö, Finland</w:t>
      </w:r>
    </w:p>
    <w:p>
      <w:pPr>
        <w:spacing w:after="0" w:before="200"/>
      </w:pPr>
      <w:r>
        <w:t xml:space="preserve"/>
      </w:r>
    </w:p>
    <w:p>
      <w:pPr>
        <w:pBdr>
          <w:bottom w:val="single" w:color="1A5276" w:sz="4" w:space="1"/>
        </w:pBdr>
        <w:spacing w:after="80" w:before="40"/>
      </w:pPr>
      <w:r>
        <w:t xml:space="preserve"/>
      </w:r>
    </w:p>
    <w:p>
      <w:pPr>
        <w:spacing w:after="80" w:before="120"/>
      </w:pPr>
      <w:r>
        <w:rPr>
          <w:rFonts w:ascii="Arial" w:cs="Arial" w:eastAsia="Arial" w:hAnsi="Arial"/>
          <w:b/>
          <w:bCs/>
          <w:sz w:val="22"/>
          <w:szCs w:val="22"/>
        </w:rPr>
        <w:t xml:space="preserve">Enclosures</w:t>
      </w:r>
    </w:p>
    <w:p>
      <w:pPr>
        <w:pStyle w:val="ListParagraph"/>
        <w:numPr>
          <w:ilvl w:val="0"/>
          <w:numId w:val="2"/>
        </w:numPr>
        <w:spacing w:after="40" w:before="40"/>
      </w:pPr>
      <w:r>
        <w:rPr>
          <w:rFonts w:ascii="Arial" w:cs="Arial" w:eastAsia="Arial" w:hAnsi="Arial"/>
          <w:sz w:val="22"/>
          <w:szCs w:val="22"/>
        </w:rPr>
        <w:t xml:space="preserve">Käsivarsi Saami Cultural Center — Strategic Planning Document</w:t>
      </w:r>
    </w:p>
    <w:p>
      <w:pPr>
        <w:pStyle w:val="ListParagraph"/>
        <w:numPr>
          <w:ilvl w:val="0"/>
          <w:numId w:val="2"/>
        </w:numPr>
        <w:spacing w:after="40" w:before="40"/>
      </w:pPr>
      <w:r>
        <w:rPr>
          <w:rFonts w:ascii="Arial" w:cs="Arial" w:eastAsia="Arial" w:hAnsi="Arial"/>
          <w:sz w:val="22"/>
          <w:szCs w:val="22"/>
        </w:rPr>
        <w:t xml:space="preserve">European Union ERDF 2021–2027 Co-funding Confirmation</w:t>
      </w:r>
    </w:p>
    <w:p>
      <w:pPr>
        <w:pStyle w:val="ListParagraph"/>
        <w:numPr>
          <w:ilvl w:val="0"/>
          <w:numId w:val="2"/>
        </w:numPr>
        <w:spacing w:after="40" w:before="40"/>
      </w:pPr>
      <w:r>
        <w:rPr>
          <w:rFonts w:ascii="Arial" w:cs="Arial" w:eastAsia="Arial" w:hAnsi="Arial"/>
          <w:sz w:val="22"/>
          <w:szCs w:val="22"/>
        </w:rPr>
        <w:t xml:space="preserve">Site Map Showing Proximity of the Luontokeskus Building to Käsivarsi Saami Cultural Center Grounds</w:t>
      </w:r>
    </w:p>
    <w:p>
      <w:r>
        <w:br w:type="page"/>
      </w:r>
    </w:p>
    <w:p>
      <w:r>
        <w:rPr>
          <w:rFonts w:ascii="Arial" w:cs="Arial" w:eastAsia="Arial" w:hAnsi="Arial"/>
          <w:b/>
          <w:bCs/>
          <w:color w:val="1A5276"/>
          <w:sz w:val="28"/>
          <w:szCs w:val="28"/>
        </w:rPr>
        <w:t xml:space="preserve">KÄSIVARSI SAAMI CULTURAL CENTER</w:t>
      </w:r>
    </w:p>
    <w:p>
      <w:r>
        <w:rPr>
          <w:rFonts w:ascii="Arial" w:cs="Arial" w:eastAsia="Arial" w:hAnsi="Arial"/>
          <w:color w:val="666666"/>
          <w:sz w:val="20"/>
          <w:szCs w:val="20"/>
        </w:rPr>
        <w:t xml:space="preserve">Kilpisjärvi  ·  Enontekiö  ·  Finland</w:t>
      </w:r>
    </w:p>
    <w:p>
      <w:r>
        <w:rPr>
          <w:rFonts w:ascii="Arial" w:cs="Arial" w:eastAsia="Arial" w:hAnsi="Arial"/>
          <w:i/>
          <w:iCs/>
          <w:color w:val="666666"/>
          <w:sz w:val="18"/>
          <w:szCs w:val="18"/>
        </w:rPr>
        <w:t xml:space="preserve">EU:n osarahoittama hanke</w:t>
      </w:r>
    </w:p>
    <w:p>
      <w:pPr>
        <w:pBdr>
          <w:bottom w:val="single" w:color="1A5276" w:sz="4" w:space="1"/>
        </w:pBdr>
        <w:spacing w:after="80" w:before="40"/>
      </w:pPr>
      <w:r>
        <w:t xml:space="preserve"/>
      </w:r>
    </w:p>
    <w:p>
      <w:pPr>
        <w:spacing w:after="0" w:before="80"/>
      </w:pPr>
      <w:r>
        <w:t xml:space="preserve"/>
      </w:r>
    </w:p>
    <w:p>
      <w:r>
        <w:rPr>
          <w:rFonts w:ascii="Arial" w:cs="Arial" w:eastAsia="Arial" w:hAnsi="Arial"/>
          <w:b/>
          <w:bCs/>
          <w:sz w:val="22"/>
          <w:szCs w:val="22"/>
        </w:rPr>
        <w:t xml:space="preserve">Vastaanottaja:</w:t>
      </w:r>
    </w:p>
    <w:p>
      <w:r>
        <w:rPr>
          <w:rFonts w:ascii="Arial" w:cs="Arial" w:eastAsia="Arial" w:hAnsi="Arial"/>
          <w:sz w:val="22"/>
          <w:szCs w:val="22"/>
        </w:rPr>
        <w:t xml:space="preserve">Pääjohtaja</w:t>
      </w:r>
    </w:p>
    <w:p>
      <w:r>
        <w:rPr>
          <w:rFonts w:ascii="Arial" w:cs="Arial" w:eastAsia="Arial" w:hAnsi="Arial"/>
          <w:sz w:val="22"/>
          <w:szCs w:val="22"/>
        </w:rPr>
        <w:t xml:space="preserve">Metsähallitus — Parks &amp; Wildlife Finland</w:t>
      </w:r>
    </w:p>
    <w:p>
      <w:r>
        <w:rPr>
          <w:rFonts w:ascii="Arial" w:cs="Arial" w:eastAsia="Arial" w:hAnsi="Arial"/>
          <w:sz w:val="22"/>
          <w:szCs w:val="22"/>
        </w:rPr>
        <w:t xml:space="preserve">PL 80 (Opastinsilta 12 C)</w:t>
      </w:r>
    </w:p>
    <w:p>
      <w:r>
        <w:rPr>
          <w:rFonts w:ascii="Arial" w:cs="Arial" w:eastAsia="Arial" w:hAnsi="Arial"/>
          <w:sz w:val="22"/>
          <w:szCs w:val="22"/>
        </w:rPr>
        <w:t xml:space="preserve">00521 Helsinki, Finland</w:t>
      </w:r>
    </w:p>
    <w:p>
      <w:pPr>
        <w:spacing w:after="0" w:before="160"/>
      </w:pPr>
      <w:r>
        <w:t xml:space="preserve"/>
      </w:r>
    </w:p>
    <w:p>
      <w:pPr>
        <w:spacing w:after="200" w:before="80"/>
      </w:pPr>
      <w:r>
        <w:rPr>
          <w:rFonts w:ascii="Arial" w:cs="Arial" w:eastAsia="Arial" w:hAnsi="Arial"/>
          <w:b/>
          <w:bCs/>
          <w:color w:val="1A5276"/>
          <w:sz w:val="24"/>
          <w:szCs w:val="24"/>
        </w:rPr>
        <w:t xml:space="preserve">Virallinen esitys Kilpisjärven Luontokeskuksen rakennuksen vuokraamisesta, käyttöoikeudesta tai hankinnasta saamelaiskulttuuriperinnön käyttöön</w:t>
      </w:r>
    </w:p>
    <w:p>
      <w:pPr>
        <w:spacing w:after="160" w:before="0"/>
      </w:pPr>
      <w:r>
        <w:rPr>
          <w:rFonts w:ascii="Arial" w:cs="Arial" w:eastAsia="Arial" w:hAnsi="Arial"/>
          <w:sz w:val="22"/>
          <w:szCs w:val="22"/>
        </w:rPr>
        <w:t xml:space="preserve">Arvoisa pääjohtaja ja Metsähallituksen johto,</w:t>
      </w:r>
    </w:p>
    <w:p>
      <w:pPr>
        <w:spacing w:after="140" w:before="0"/>
      </w:pPr>
      <w:r>
        <w:rPr>
          <w:rFonts w:ascii="Arial" w:cs="Arial" w:eastAsia="Arial" w:hAnsi="Arial"/>
          <w:sz w:val="22"/>
          <w:szCs w:val="22"/>
        </w:rPr>
        <w:t xml:space="preserve">Käsivarren saamelaiskulttuurikeskuksen puolesta kirjoitan esitelläkseni ehdotuksen, jolla on merkittävä kulttuurinen ja alueellinen painoarvo. Uskomme, että tämä on harvinainen tilaisuus molemmille organisaatioillemme tehdä jotakin merkityksellistä yhdessä.</w:t>
      </w:r>
    </w:p>
    <w:p>
      <w:pPr>
        <w:spacing w:after="140" w:before="0"/>
      </w:pPr>
      <w:r>
        <w:rPr>
          <w:rFonts w:ascii="Arial" w:cs="Arial" w:eastAsia="Arial" w:hAnsi="Arial"/>
          <w:sz w:val="22"/>
          <w:szCs w:val="22"/>
        </w:rPr>
        <w:t xml:space="preserve">Käsivarren saamelaiskulttuurikeskus on Juha Tornensiksen perustama saamelainen kulttuuriperintölaitos Kilpisjärvellä, Enontekiön kunnassa Pohjois-Suomessa. Hanke on EU:n osarahoittama. Hankkeen ensimmäisen vaiheen on tarkoitus avautua syksyllä 2026, ja se esittelee perinteisiä saamelaisia ulkorakennuksia, ohjattuja kulttuuriohjelmia sekä perintökokemuksia yhdessä Pohjoismaiden merkittävimmistä alkuperäiskansojen kulttuurimaisemista.</w:t>
      </w:r>
    </w:p>
    <w:p>
      <w:pPr>
        <w:spacing w:after="140" w:before="0"/>
      </w:pPr>
      <w:r>
        <w:rPr>
          <w:rFonts w:ascii="Arial" w:cs="Arial" w:eastAsia="Arial" w:hAnsi="Arial"/>
          <w:sz w:val="22"/>
          <w:szCs w:val="22"/>
        </w:rPr>
        <w:t xml:space="preserve">Kirjoitamme koskien Kilpisjärven Luontokeskuksen rakennusta, joka sijaitsee lähellä kulttuurialuettamme. Haluamme virallisesti tiedustella, olisiko Metsähallitus valmis tutkimaan järjestelyä, jonka puitteissa rakennus voitaisiin vuokrata, antaa käyttöön tai siirtää Käsivarren saamelaiskulttuurikeskukselle saamelaisen kulttuuriperinnön käyttöön.</w:t>
      </w:r>
    </w:p>
    <w:p>
      <w:pPr>
        <w:spacing w:after="140" w:before="0"/>
      </w:pPr>
      <w:r>
        <w:rPr>
          <w:rFonts w:ascii="Arial" w:cs="Arial" w:eastAsia="Arial" w:hAnsi="Arial"/>
          <w:sz w:val="22"/>
          <w:szCs w:val="22"/>
        </w:rPr>
        <w:t xml:space="preserve">Tunnustamme täysin tämän pyynnön merkityksen ja esitämme sen syvällä kunnioituksella Metsähallitusta ja sen roolia Suomen luonnonperinnön hoitajana kohtaan. Uskomme, että molemmille osapuolille hyödyllinen perusta yhteistyölle on olemassa, ja esitämme perustelut alla.</w:t>
      </w:r>
    </w:p>
    <w:p>
      <w:pPr>
        <w:pBdr>
          <w:bottom w:val="single" w:color="CCCCCC" w:sz="2" w:space="1"/>
        </w:pBdr>
        <w:spacing w:after="120" w:before="320"/>
      </w:pPr>
      <w:r>
        <w:rPr>
          <w:rFonts w:ascii="Arial" w:cs="Arial" w:eastAsia="Arial" w:hAnsi="Arial"/>
          <w:b/>
          <w:bCs/>
          <w:color w:val="1A5276"/>
          <w:sz w:val="24"/>
          <w:szCs w:val="24"/>
        </w:rPr>
        <w:t xml:space="preserve">1. Kilpisjärven Luontokeskus — nykytilanne ja tulevaisuuden mahdollisuudet</w:t>
      </w:r>
    </w:p>
    <w:p>
      <w:pPr>
        <w:spacing w:after="140" w:before="0"/>
      </w:pPr>
      <w:r>
        <w:rPr>
          <w:rFonts w:ascii="Arial" w:cs="Arial" w:eastAsia="Arial" w:hAnsi="Arial"/>
          <w:sz w:val="22"/>
          <w:szCs w:val="22"/>
        </w:rPr>
        <w:t xml:space="preserve">Kilpisjärven Luontokeskus on merkittävä ja hyvin sijoittunut tila, joka toimi aiemmin tärkeänä porttina ympäröivään tunturimaisemaan ja Luoteis-Lapin suojeltuihin luonnonalueisiin.</w:t>
      </w:r>
    </w:p>
    <w:p>
      <w:pPr>
        <w:spacing w:after="140" w:before="0"/>
      </w:pPr>
      <w:r>
        <w:rPr>
          <w:rFonts w:ascii="Arial" w:cs="Arial" w:eastAsia="Arial" w:hAnsi="Arial"/>
          <w:sz w:val="22"/>
          <w:szCs w:val="22"/>
        </w:rPr>
        <w:t xml:space="preserve">Ymmärrämme, että rakennus ei ole ollut aktiivisessa julkisessa käytössä pitkään aikaan. Tämä ei ole kritiikkiä Metsähallitusta kohtaan, joka hallinnoi laajaa valtakunnallista kiinteistösalkkua, vaan rehellinen havainto, joka muodostaa ehdotuksemme perustan. Tämän kokoluokan ja merkityksen rakennus on tällä hetkellä ilman aktiivista pitkän aikavälin käyttötarkoitusta.</w:t>
      </w:r>
    </w:p>
    <w:p>
      <w:pPr>
        <w:spacing w:after="140" w:before="0"/>
      </w:pPr>
      <w:r>
        <w:rPr>
          <w:rFonts w:ascii="Arial" w:cs="Arial" w:eastAsia="Arial" w:hAnsi="Arial"/>
          <w:sz w:val="22"/>
          <w:szCs w:val="22"/>
        </w:rPr>
        <w:t xml:space="preserve">Pyydämme kunnioittavasti vastauksia seuraaviin kysymyksiin:</w:t>
      </w:r>
    </w:p>
    <w:p>
      <w:pPr>
        <w:pStyle w:val="ListParagraph"/>
        <w:numPr>
          <w:ilvl w:val="0"/>
          <w:numId w:val="2"/>
        </w:numPr>
        <w:spacing w:after="40" w:before="40"/>
      </w:pPr>
      <w:r>
        <w:rPr>
          <w:rFonts w:ascii="Arial" w:cs="Arial" w:eastAsia="Arial" w:hAnsi="Arial"/>
          <w:sz w:val="22"/>
          <w:szCs w:val="22"/>
        </w:rPr>
        <w:t xml:space="preserve">Mitkä ovat Metsähallituksen nykyiset suunnitelmat Kilpisjärven Luontokeskukselle?</w:t>
      </w:r>
    </w:p>
    <w:p>
      <w:pPr>
        <w:pStyle w:val="ListParagraph"/>
        <w:numPr>
          <w:ilvl w:val="0"/>
          <w:numId w:val="2"/>
        </w:numPr>
        <w:spacing w:after="40" w:before="40"/>
      </w:pPr>
      <w:r>
        <w:rPr>
          <w:rFonts w:ascii="Arial" w:cs="Arial" w:eastAsia="Arial" w:hAnsi="Arial"/>
          <w:sz w:val="22"/>
          <w:szCs w:val="22"/>
        </w:rPr>
        <w:t xml:space="preserve">Onko olemassa aikataulu rakennuksen uudelleen avaamiselle tai kehittämiselle?</w:t>
      </w:r>
    </w:p>
    <w:p>
      <w:pPr>
        <w:pStyle w:val="ListParagraph"/>
        <w:numPr>
          <w:ilvl w:val="0"/>
          <w:numId w:val="2"/>
        </w:numPr>
        <w:spacing w:after="40" w:before="40"/>
      </w:pPr>
      <w:r>
        <w:rPr>
          <w:rFonts w:ascii="Arial" w:cs="Arial" w:eastAsia="Arial" w:hAnsi="Arial"/>
          <w:sz w:val="22"/>
          <w:szCs w:val="22"/>
        </w:rPr>
        <w:t xml:space="preserve">Onko rakennus tarkoitettu johonkin muuhun käyttöön?</w:t>
      </w:r>
    </w:p>
    <w:p>
      <w:pPr>
        <w:pStyle w:val="ListParagraph"/>
        <w:numPr>
          <w:ilvl w:val="0"/>
          <w:numId w:val="2"/>
        </w:numPr>
        <w:spacing w:after="40" w:before="40"/>
      </w:pPr>
      <w:r>
        <w:rPr>
          <w:rFonts w:ascii="Arial" w:cs="Arial" w:eastAsia="Arial" w:hAnsi="Arial"/>
          <w:sz w:val="22"/>
          <w:szCs w:val="22"/>
        </w:rPr>
        <w:t xml:space="preserve">Vai onko sen tulevaisuus tällä hetkellä avoin?</w:t>
      </w:r>
    </w:p>
    <w:p>
      <w:pPr>
        <w:spacing w:after="0" w:before="80"/>
      </w:pPr>
      <w:r>
        <w:t xml:space="preserve"/>
      </w:r>
    </w:p>
    <w:p>
      <w:pPr>
        <w:spacing w:after="140" w:before="0"/>
      </w:pPr>
      <w:r>
        <w:rPr>
          <w:rFonts w:ascii="Arial" w:cs="Arial" w:eastAsia="Arial" w:hAnsi="Arial"/>
          <w:sz w:val="22"/>
          <w:szCs w:val="22"/>
        </w:rPr>
        <w:t xml:space="preserve">Nämä kysymykset ovat tärkeitä suunnittelumme kannalta, sillä jos rakennuksen tulevaisuus on auki, haluamme esittää vaihtoehdon, jonka uskomme olevan sekä asianmukainen että arvokas. Arktisessa ympäristössä tyhjillään oleva rakennus kohtaa kasvavia ylläpitohaasteita ajan myötä. Ilman aktiivista käyttöä tämän kaltainen tila menettää vähitellen sekä aineellista arvoaan että sosiaalista ja kulttuurista merkitystään alueella.</w:t>
      </w:r>
    </w:p>
    <w:p>
      <w:pPr>
        <w:spacing w:after="140" w:before="0"/>
      </w:pPr>
      <w:r>
        <w:rPr>
          <w:rFonts w:ascii="Arial" w:cs="Arial" w:eastAsia="Arial" w:hAnsi="Arial"/>
          <w:sz w:val="22"/>
          <w:szCs w:val="22"/>
        </w:rPr>
        <w:t xml:space="preserve">Uskomme, että on olemassa mahdollisuus muuttaa tämä tilanne.</w:t>
      </w:r>
    </w:p>
    <w:p>
      <w:pPr>
        <w:pBdr>
          <w:bottom w:val="single" w:color="CCCCCC" w:sz="2" w:space="1"/>
        </w:pBdr>
        <w:spacing w:after="120" w:before="320"/>
      </w:pPr>
      <w:r>
        <w:rPr>
          <w:rFonts w:ascii="Arial" w:cs="Arial" w:eastAsia="Arial" w:hAnsi="Arial"/>
          <w:b/>
          <w:bCs/>
          <w:color w:val="1A5276"/>
          <w:sz w:val="24"/>
          <w:szCs w:val="24"/>
        </w:rPr>
        <w:t xml:space="preserve">2. Miksi Luontokeskus on ihanteellinen koti 2. vaiheelle</w:t>
      </w:r>
    </w:p>
    <w:p>
      <w:pPr>
        <w:spacing w:after="140" w:before="0"/>
      </w:pPr>
      <w:r>
        <w:rPr>
          <w:rFonts w:ascii="Arial" w:cs="Arial" w:eastAsia="Arial" w:hAnsi="Arial"/>
          <w:sz w:val="22"/>
          <w:szCs w:val="22"/>
        </w:rPr>
        <w:t xml:space="preserve">Käsivarren saamelaiskulttuurikeskuksen kehittäminen on suunniteltu kahdessa vaiheessa:</w:t>
      </w:r>
    </w:p>
    <w:p>
      <w:pPr>
        <w:spacing w:after="140" w:before="0"/>
      </w:pPr>
      <w:r>
        <w:rPr>
          <w:rFonts w:ascii="Arial" w:cs="Arial" w:eastAsia="Arial" w:hAnsi="Arial"/>
          <w:b/>
          <w:bCs/>
          <w:sz w:val="22"/>
          <w:szCs w:val="22"/>
        </w:rPr>
        <w:t xml:space="preserve">1. vaihe — avautuu syksyllä 2026</w:t>
      </w:r>
    </w:p>
    <w:p>
      <w:pPr>
        <w:pStyle w:val="ListParagraph"/>
        <w:numPr>
          <w:ilvl w:val="0"/>
          <w:numId w:val="2"/>
        </w:numPr>
        <w:spacing w:after="40" w:before="40"/>
      </w:pPr>
      <w:r>
        <w:rPr>
          <w:rFonts w:ascii="Arial" w:cs="Arial" w:eastAsia="Arial" w:hAnsi="Arial"/>
          <w:sz w:val="22"/>
          <w:szCs w:val="22"/>
        </w:rPr>
        <w:t xml:space="preserve">Perinteiset saamelaiset ulkorakennukset</w:t>
      </w:r>
    </w:p>
    <w:p>
      <w:pPr>
        <w:pStyle w:val="ListParagraph"/>
        <w:numPr>
          <w:ilvl w:val="0"/>
          <w:numId w:val="2"/>
        </w:numPr>
        <w:spacing w:after="40" w:before="40"/>
      </w:pPr>
      <w:r>
        <w:rPr>
          <w:rFonts w:ascii="Arial" w:cs="Arial" w:eastAsia="Arial" w:hAnsi="Arial"/>
          <w:sz w:val="22"/>
          <w:szCs w:val="22"/>
        </w:rPr>
        <w:t xml:space="preserve">Ulkoinen kulttuurialue</w:t>
      </w:r>
    </w:p>
    <w:p>
      <w:pPr>
        <w:pStyle w:val="ListParagraph"/>
        <w:numPr>
          <w:ilvl w:val="0"/>
          <w:numId w:val="2"/>
        </w:numPr>
        <w:spacing w:after="40" w:before="40"/>
      </w:pPr>
      <w:r>
        <w:rPr>
          <w:rFonts w:ascii="Arial" w:cs="Arial" w:eastAsia="Arial" w:hAnsi="Arial"/>
          <w:sz w:val="22"/>
          <w:szCs w:val="22"/>
        </w:rPr>
        <w:t xml:space="preserve">Porokokemukset ja perintötoiminnot</w:t>
      </w:r>
    </w:p>
    <w:p>
      <w:pPr>
        <w:pStyle w:val="ListParagraph"/>
        <w:numPr>
          <w:ilvl w:val="0"/>
          <w:numId w:val="2"/>
        </w:numPr>
        <w:spacing w:after="40" w:before="40"/>
      </w:pPr>
      <w:r>
        <w:rPr>
          <w:rFonts w:ascii="Arial" w:cs="Arial" w:eastAsia="Arial" w:hAnsi="Arial"/>
          <w:sz w:val="22"/>
          <w:szCs w:val="22"/>
        </w:rPr>
        <w:t xml:space="preserve">Ohjatut saamelaiskulttuuriohjelmat</w:t>
      </w:r>
    </w:p>
    <w:p>
      <w:pPr>
        <w:spacing w:after="0" w:before="80"/>
      </w:pPr>
      <w:r>
        <w:t xml:space="preserve"/>
      </w:r>
    </w:p>
    <w:p>
      <w:pPr>
        <w:spacing w:after="140" w:before="0"/>
      </w:pPr>
      <w:r>
        <w:rPr>
          <w:rFonts w:ascii="Arial" w:cs="Arial" w:eastAsia="Arial" w:hAnsi="Arial"/>
          <w:b/>
          <w:bCs/>
          <w:sz w:val="22"/>
          <w:szCs w:val="22"/>
        </w:rPr>
        <w:t xml:space="preserve">2. vaihe — pääkulttuurirakennus</w:t>
      </w:r>
    </w:p>
    <w:p>
      <w:pPr>
        <w:pStyle w:val="ListParagraph"/>
        <w:numPr>
          <w:ilvl w:val="0"/>
          <w:numId w:val="2"/>
        </w:numPr>
        <w:spacing w:after="40" w:before="40"/>
      </w:pPr>
      <w:r>
        <w:rPr>
          <w:rFonts w:ascii="Arial" w:cs="Arial" w:eastAsia="Arial" w:hAnsi="Arial"/>
          <w:sz w:val="22"/>
          <w:szCs w:val="22"/>
        </w:rPr>
        <w:t xml:space="preserve">Pysyvät ja vaihtuvat saamelaisperinteen näyttelyt</w:t>
      </w:r>
    </w:p>
    <w:p>
      <w:pPr>
        <w:pStyle w:val="ListParagraph"/>
        <w:numPr>
          <w:ilvl w:val="0"/>
          <w:numId w:val="2"/>
        </w:numPr>
        <w:spacing w:after="40" w:before="40"/>
      </w:pPr>
      <w:r>
        <w:rPr>
          <w:rFonts w:ascii="Arial" w:cs="Arial" w:eastAsia="Arial" w:hAnsi="Arial"/>
          <w:sz w:val="22"/>
          <w:szCs w:val="22"/>
        </w:rPr>
        <w:t xml:space="preserve">Kulttuuridokumentaatiokeskus</w:t>
      </w:r>
    </w:p>
    <w:p>
      <w:pPr>
        <w:pStyle w:val="ListParagraph"/>
        <w:numPr>
          <w:ilvl w:val="0"/>
          <w:numId w:val="2"/>
        </w:numPr>
        <w:spacing w:after="40" w:before="40"/>
      </w:pPr>
      <w:r>
        <w:rPr>
          <w:rFonts w:ascii="Arial" w:cs="Arial" w:eastAsia="Arial" w:hAnsi="Arial"/>
          <w:sz w:val="22"/>
          <w:szCs w:val="22"/>
        </w:rPr>
        <w:t xml:space="preserve">Opetusohjelmien tilat</w:t>
      </w:r>
    </w:p>
    <w:p>
      <w:pPr>
        <w:pStyle w:val="ListParagraph"/>
        <w:numPr>
          <w:ilvl w:val="0"/>
          <w:numId w:val="2"/>
        </w:numPr>
        <w:spacing w:after="40" w:before="40"/>
      </w:pPr>
      <w:r>
        <w:rPr>
          <w:rFonts w:ascii="Arial" w:cs="Arial" w:eastAsia="Arial" w:hAnsi="Arial"/>
          <w:sz w:val="22"/>
          <w:szCs w:val="22"/>
        </w:rPr>
        <w:t xml:space="preserve">Ennakkoon varattavat arktisen ruoan elämykset saamelaisen ja pohjoisen perinteen hengessä</w:t>
      </w:r>
    </w:p>
    <w:p>
      <w:pPr>
        <w:spacing w:after="0" w:before="80"/>
      </w:pPr>
      <w:r>
        <w:t xml:space="preserve"/>
      </w:r>
    </w:p>
    <w:p>
      <w:pPr>
        <w:spacing w:after="140" w:before="0"/>
      </w:pPr>
      <w:r>
        <w:rPr>
          <w:rFonts w:ascii="Arial" w:cs="Arial" w:eastAsia="Arial" w:hAnsi="Arial"/>
          <w:sz w:val="22"/>
          <w:szCs w:val="22"/>
        </w:rPr>
        <w:t xml:space="preserve">Rakennuksen koon, pohjaratkaisun ja sijainnin perusteella Kilpisjärven Luontokeskus sopii erinomaisesti tähän tarkoitukseen. Sen sijaan, että aloittaisimme täysin uuden rakennusprosessin, joka edellyttää vuosien suunnittelua, luvitusta ja rahoitusta, tarvittava perusta on jo olemassa. Remontoinnin ja sisätilojen mukauttamisen myötä rakennus mahdollistaisi 2. vaiheen aloittamisen huomattavasti alkuperäistä aikataulua aiemmin.</w:t>
      </w:r>
    </w:p>
    <w:p>
      <w:pPr>
        <w:spacing w:after="140" w:before="0"/>
      </w:pPr>
      <w:r>
        <w:rPr>
          <w:rFonts w:ascii="Arial" w:cs="Arial" w:eastAsia="Arial" w:hAnsi="Arial"/>
          <w:sz w:val="22"/>
          <w:szCs w:val="22"/>
        </w:rPr>
        <w:t xml:space="preserve">Normaalioloissa 2. vaiheen täysimittainen toteuttaminen voi kestää viidestä seitsemään vuotta. Sopimus Metsähallituksen kanssa voisi nopeuttaa tätä aikataulua merkittävästi ja mahdollistaa täysin toimivan saamelaisen kulttuurilaitoksen perustamisen Kilpisjärvelle paljon aiemmin.</w:t>
      </w:r>
    </w:p>
    <w:p>
      <w:pPr>
        <w:spacing w:after="140" w:before="0"/>
      </w:pPr>
      <w:r>
        <w:rPr>
          <w:rFonts w:ascii="Arial" w:cs="Arial" w:eastAsia="Arial" w:hAnsi="Arial"/>
          <w:sz w:val="22"/>
          <w:szCs w:val="22"/>
        </w:rPr>
        <w:t xml:space="preserve">Rakennuksen alkuperäinen käyttötarkoitus sopii myös luontevasti yhteen missiomme kanssa. Luontokeskus on pohjimmiltaan yhteydessä koulutukseen, maisemantulkintaan ja ihmisten ja ympäristön suhteeseen — arvoihin, jotka liittyvät syvästi saamelaisen kulttuuriperinnön ja perinteisen tiedon. Rakennusta ei muutettaisi johonkin sen identiteetille vieraaseen. Sen sijaan se jatkaisi maiseman palvelemista uudistuneella kulttuurisella tehtävällä, joka liittyy tiiviisti alueen historiaan ja perintöön.</w:t>
      </w:r>
    </w:p>
    <w:p>
      <w:pPr>
        <w:pBdr>
          <w:bottom w:val="single" w:color="CCCCCC" w:sz="2" w:space="1"/>
        </w:pBdr>
        <w:spacing w:after="120" w:before="320"/>
      </w:pPr>
      <w:r>
        <w:rPr>
          <w:rFonts w:ascii="Arial" w:cs="Arial" w:eastAsia="Arial" w:hAnsi="Arial"/>
          <w:b/>
          <w:bCs/>
          <w:color w:val="1A5276"/>
          <w:sz w:val="24"/>
          <w:szCs w:val="24"/>
        </w:rPr>
        <w:t xml:space="preserve">3. Virallinen ehdotuksemme</w:t>
      </w:r>
    </w:p>
    <w:p>
      <w:pPr>
        <w:spacing w:after="140" w:before="0"/>
      </w:pPr>
      <w:r>
        <w:rPr>
          <w:rFonts w:ascii="Arial" w:cs="Arial" w:eastAsia="Arial" w:hAnsi="Arial"/>
          <w:sz w:val="22"/>
          <w:szCs w:val="22"/>
        </w:rPr>
        <w:t xml:space="preserve">Käsivarren saamelaiskulttuurikeskus on avoin kaikille järjestelyille, joita Metsähallitus pitää asianmukaisina ja oikeudenmukaisina. Esitämme kunnioittavasti seuraavat mahdolliset puitteet tärkeysjärjestyksessä:</w:t>
      </w:r>
    </w:p>
    <w:p>
      <w:pPr>
        <w:spacing w:after="0" w:before="80"/>
      </w:pPr>
      <w:r>
        <w:t xml:space="preserve"/>
      </w:r>
    </w:p>
    <w:p>
      <w:pPr>
        <w:spacing w:after="140" w:before="0"/>
      </w:pPr>
      <w:r>
        <w:rPr>
          <w:rFonts w:ascii="Arial" w:cs="Arial" w:eastAsia="Arial" w:hAnsi="Arial"/>
          <w:b/>
          <w:bCs/>
          <w:sz w:val="22"/>
          <w:szCs w:val="22"/>
        </w:rPr>
        <w:t xml:space="preserve">1. Pitkäaikainen vuokrasopimus (ensisijainen vaihtoehto)</w:t>
      </w:r>
    </w:p>
    <w:p>
      <w:pPr>
        <w:spacing w:after="140" w:before="0"/>
      </w:pPr>
      <w:r>
        <w:rPr>
          <w:rFonts w:ascii="Arial" w:cs="Arial" w:eastAsia="Arial" w:hAnsi="Arial"/>
          <w:sz w:val="22"/>
          <w:szCs w:val="22"/>
        </w:rPr>
        <w:t xml:space="preserve">Pitkäaikainen vuokrajärjestely, mieluiten 15–25 vuodeksi, mahdollistaisi vastuullisen ja merkittävän investoinnin rakennuksen kunnostukseen ja mukauttamiseen. Käsivarren saamelaiskulttuurikeskus ottaisi täyden vastuun ylläpidosta, käyttökustannuksista, energiasta ja yleisestä rakennuksen hoidosta. Olemme valmiit neuvottelemaan kohtuullisesta vuosivuokrasta rakennuksen kunnon, sijainnin ja julkisen kulttuurihyödyn perusteella.</w:t>
      </w:r>
    </w:p>
    <w:p>
      <w:pPr>
        <w:spacing w:after="0" w:before="60"/>
      </w:pPr>
      <w:r>
        <w:t xml:space="preserve"/>
      </w:r>
    </w:p>
    <w:p>
      <w:pPr>
        <w:spacing w:after="140" w:before="0"/>
      </w:pPr>
      <w:r>
        <w:rPr>
          <w:rFonts w:ascii="Arial" w:cs="Arial" w:eastAsia="Arial" w:hAnsi="Arial"/>
          <w:b/>
          <w:bCs/>
          <w:sz w:val="22"/>
          <w:szCs w:val="22"/>
        </w:rPr>
        <w:t xml:space="preserve">2. Vuokrasopimus</w:t>
      </w:r>
    </w:p>
    <w:p>
      <w:pPr>
        <w:spacing w:after="140" w:before="0"/>
      </w:pPr>
      <w:r>
        <w:rPr>
          <w:rFonts w:ascii="Arial" w:cs="Arial" w:eastAsia="Arial" w:hAnsi="Arial"/>
          <w:sz w:val="22"/>
          <w:szCs w:val="22"/>
        </w:rPr>
        <w:t xml:space="preserve">Vuokrasopimus mahdollistaisi kulttuuritoiminnan ja ohjelmien aloittamisen välittömästi pitkäaikaisempaa järjestelyä selvitettäessä. Olemme avoimia uusittaville vuokrakausille, sovituille toimintapuitteille ja rakennetuille sopeutumissuunnitelmille kulttuurikäyttöä varten.</w:t>
      </w:r>
    </w:p>
    <w:p>
      <w:pPr>
        <w:spacing w:after="0" w:before="60"/>
      </w:pPr>
      <w:r>
        <w:t xml:space="preserve"/>
      </w:r>
    </w:p>
    <w:p>
      <w:pPr>
        <w:spacing w:after="140" w:before="0"/>
      </w:pPr>
      <w:r>
        <w:rPr>
          <w:rFonts w:ascii="Arial" w:cs="Arial" w:eastAsia="Arial" w:hAnsi="Arial"/>
          <w:b/>
          <w:bCs/>
          <w:sz w:val="22"/>
          <w:szCs w:val="22"/>
        </w:rPr>
        <w:t xml:space="preserve">3. Myynti tai siirto</w:t>
      </w:r>
    </w:p>
    <w:p>
      <w:pPr>
        <w:spacing w:after="140" w:before="0"/>
      </w:pPr>
      <w:r>
        <w:rPr>
          <w:rFonts w:ascii="Arial" w:cs="Arial" w:eastAsia="Arial" w:hAnsi="Arial"/>
          <w:sz w:val="22"/>
          <w:szCs w:val="22"/>
        </w:rPr>
        <w:t xml:space="preserve">Jos Metsähallitus on todennut, että Luontokeskusta ei enää tarvita operatiivisiin tarkoituksiin, toivottaisimme hankintaa koskevat neuvottelut tervetulleiksi. Ymmärrämme täysin, että tällaiseen prosessiin sovelletaan valtion kiinteistölainsäädäntöä, Metsähallituksen hallintomenettelyjä ja asianmukaisia viranomaishyväksyntöjä. Suhtaudumme tähän mahdollisuuteen täydellä kunnioituksella näitä puitteita kohtaan.</w:t>
      </w:r>
    </w:p>
    <w:p>
      <w:pPr>
        <w:spacing w:after="0" w:before="80"/>
      </w:pPr>
      <w:r>
        <w:t xml:space="preserve"/>
      </w:r>
    </w:p>
    <w:p>
      <w:pPr>
        <w:spacing w:after="140" w:before="0"/>
      </w:pPr>
      <w:r>
        <w:rPr>
          <w:rFonts w:ascii="Arial" w:cs="Arial" w:eastAsia="Arial" w:hAnsi="Arial"/>
          <w:sz w:val="22"/>
          <w:szCs w:val="22"/>
        </w:rPr>
        <w:t xml:space="preserve">Ensisijaisena tavoitteenamme ei ole yksi tietty järjestely. Pyrkimyksemme on löytää tehokkain ratkaisu Metsähallitukselle, Käsivarren saamelaiskulttuurikeskukselle, saamelaisen kulttuuriperinnön yhteisölle ja Kilpisjärven alueelle kokonaisuutena.</w:t>
      </w:r>
    </w:p>
    <w:p>
      <w:pPr>
        <w:pBdr>
          <w:bottom w:val="single" w:color="CCCCCC" w:sz="2" w:space="1"/>
        </w:pBdr>
        <w:spacing w:after="120" w:before="320"/>
      </w:pPr>
      <w:r>
        <w:rPr>
          <w:rFonts w:ascii="Arial" w:cs="Arial" w:eastAsia="Arial" w:hAnsi="Arial"/>
          <w:b/>
          <w:bCs/>
          <w:color w:val="1A5276"/>
          <w:sz w:val="24"/>
          <w:szCs w:val="24"/>
        </w:rPr>
        <w:t xml:space="preserve">4. Miksi tämä on tärkeää</w:t>
      </w:r>
    </w:p>
    <w:p>
      <w:pPr>
        <w:spacing w:after="140" w:before="0"/>
      </w:pPr>
      <w:r>
        <w:rPr>
          <w:rFonts w:ascii="Arial" w:cs="Arial" w:eastAsia="Arial" w:hAnsi="Arial"/>
          <w:sz w:val="22"/>
          <w:szCs w:val="22"/>
        </w:rPr>
        <w:t xml:space="preserve">Enontekiön alueen saamelaiset ovat eläneet suhteessa tähän maisemaan tuhansien vuosien ajan. Heidän poronhoitoreittinsä, kausittaiset asuinpaikkansa, perinteinen tietonsa ja kulttuuriset käytäntönsä muodostavat erottamattoman osan Kilpisjärven ympäristöä. Metsähallitus tunnustaa jo luonnonperinnön ja kulttuuriperinnön välisen yhteyden koko saamelaisalueella — saamelaisten maankäyttöoikeudet ja perinteinen tieto tunnustetaan suojeltujen pohjoisten alueiden hoidossa.</w:t>
      </w:r>
    </w:p>
    <w:p>
      <w:pPr>
        <w:spacing w:after="140" w:before="0"/>
      </w:pPr>
      <w:r>
        <w:rPr>
          <w:rFonts w:ascii="Arial" w:cs="Arial" w:eastAsia="Arial" w:hAnsi="Arial"/>
          <w:sz w:val="22"/>
          <w:szCs w:val="22"/>
        </w:rPr>
        <w:t xml:space="preserve">Uskomme, että tämä ehdotus tarjoaa mahdollisuuden vahvistaa entisestään tätä suhdetta tukemalla pysyvää saamelaista kulttuurilaitosta itse Kilpisjärvellä. Luontokeskuksen rakennuksessa toimiva saamelainen kulttuurikeskus yhdistäisi luonnonperinnön, alkuperäiskansojen kulttuuriperinnön, koulutuksen, yhteisöllisyyden ja kestävän kulttuurimatkailun saman katon alle — hyödyttäen saamelaista yhteisöä, Kilpisjärven aluetta, Suomen kansainvälistä kulttuurimainetta ja Metsähallituksen laajempaa perintöhoidon tehtävää.</w:t>
      </w:r>
    </w:p>
    <w:p>
      <w:pPr>
        <w:spacing w:after="140" w:before="0"/>
      </w:pPr>
      <w:r>
        <w:rPr>
          <w:rFonts w:ascii="Arial" w:cs="Arial" w:eastAsia="Arial" w:hAnsi="Arial"/>
          <w:sz w:val="22"/>
          <w:szCs w:val="22"/>
        </w:rPr>
        <w:t xml:space="preserve">Asialla on myös käytännöllinen alueellinen ulottuvuus. Kilpisjärvi on syrjäinen pohjoinen yhteisö, joka hyötyy suuresti kestävästä ympärivuotisesta kulttuurisesta ja taloudellisesta toiminnasta. Täysin toimiva Käsivarren saamelaiskulttuurikeskus loisi pitkäaikaista kävijätoimintaa, kulttuuriohjelmia, koulutusmahdollisuuksia, työllisyyttä ja lisääntynyttä kansainvälistä näkyvyyttä saamelaisen perinnön. Käyttämätön rakennus tuottaa alueelle rajallista arvoa; toimiva kulttuurilaitos luo pysyviä hyötyjä.</w:t>
      </w:r>
    </w:p>
    <w:p>
      <w:pPr>
        <w:pBdr>
          <w:bottom w:val="single" w:color="CCCCCC" w:sz="2" w:space="1"/>
        </w:pBdr>
        <w:spacing w:after="120" w:before="320"/>
      </w:pPr>
      <w:r>
        <w:rPr>
          <w:rFonts w:ascii="Arial" w:cs="Arial" w:eastAsia="Arial" w:hAnsi="Arial"/>
          <w:b/>
          <w:bCs/>
          <w:color w:val="1A5276"/>
          <w:sz w:val="24"/>
          <w:szCs w:val="24"/>
        </w:rPr>
        <w:t xml:space="preserve">5. Sitoumuksemme Metsähallitukselle</w:t>
      </w:r>
    </w:p>
    <w:p>
      <w:pPr>
        <w:spacing w:after="140" w:before="0"/>
      </w:pPr>
      <w:r>
        <w:rPr>
          <w:rFonts w:ascii="Arial" w:cs="Arial" w:eastAsia="Arial" w:hAnsi="Arial"/>
          <w:sz w:val="22"/>
          <w:szCs w:val="22"/>
        </w:rPr>
        <w:t xml:space="preserve">Mikäli sopimukseen päästään, Käsivarren saamelaiskulttuurikeskus sitoutuu virallisesti:</w:t>
      </w:r>
    </w:p>
    <w:p>
      <w:pPr>
        <w:pStyle w:val="ListParagraph"/>
        <w:numPr>
          <w:ilvl w:val="0"/>
          <w:numId w:val="2"/>
        </w:numPr>
        <w:spacing w:after="40" w:before="40"/>
      </w:pPr>
      <w:r>
        <w:rPr>
          <w:rFonts w:ascii="Arial" w:cs="Arial" w:eastAsia="Arial" w:hAnsi="Arial"/>
          <w:sz w:val="22"/>
          <w:szCs w:val="22"/>
        </w:rPr>
        <w:t xml:space="preserve">Täysimääräiseen vastuuseen ylläpidosta, energiasta, vakuutuksista ja kaikista käyttökustannuksista</w:t>
      </w:r>
    </w:p>
    <w:p>
      <w:pPr>
        <w:pStyle w:val="ListParagraph"/>
        <w:numPr>
          <w:ilvl w:val="0"/>
          <w:numId w:val="2"/>
        </w:numPr>
        <w:spacing w:after="40" w:before="40"/>
      </w:pPr>
      <w:r>
        <w:rPr>
          <w:rFonts w:ascii="Arial" w:cs="Arial" w:eastAsia="Arial" w:hAnsi="Arial"/>
          <w:sz w:val="22"/>
          <w:szCs w:val="22"/>
        </w:rPr>
        <w:t xml:space="preserve">Rakennuksen ammattimaiseen kunnostukseen ja mukauttamiseen yhteistyössä asianomaisten viranomaisten kanssa</w:t>
      </w:r>
    </w:p>
    <w:p>
      <w:pPr>
        <w:pStyle w:val="ListParagraph"/>
        <w:numPr>
          <w:ilvl w:val="0"/>
          <w:numId w:val="2"/>
        </w:numPr>
        <w:spacing w:after="40" w:before="40"/>
      </w:pPr>
      <w:r>
        <w:rPr>
          <w:rFonts w:ascii="Arial" w:cs="Arial" w:eastAsia="Arial" w:hAnsi="Arial"/>
          <w:sz w:val="22"/>
          <w:szCs w:val="22"/>
        </w:rPr>
        <w:t xml:space="preserve">Rakennuksen käyttämiseen yksinomaan saamelaisen kulttuuriperinnön tarkoituksiin: näyttelyt, opetusohjelmia, yhteisötapahtumia ja kulttuurikokemuksia</w:t>
      </w:r>
    </w:p>
    <w:p>
      <w:pPr>
        <w:pStyle w:val="ListParagraph"/>
        <w:numPr>
          <w:ilvl w:val="0"/>
          <w:numId w:val="2"/>
        </w:numPr>
        <w:spacing w:after="40" w:before="40"/>
      </w:pPr>
      <w:r>
        <w:rPr>
          <w:rFonts w:ascii="Arial" w:cs="Arial" w:eastAsia="Arial" w:hAnsi="Arial"/>
          <w:sz w:val="22"/>
          <w:szCs w:val="22"/>
        </w:rPr>
        <w:t xml:space="preserve">Vuosittaiseen raportointiin Metsähallitukselle kävijämääristä, ohjelmista ja rakennuksen käytöstä</w:t>
      </w:r>
    </w:p>
    <w:p>
      <w:pPr>
        <w:pStyle w:val="ListParagraph"/>
        <w:numPr>
          <w:ilvl w:val="0"/>
          <w:numId w:val="2"/>
        </w:numPr>
        <w:spacing w:after="40" w:before="40"/>
      </w:pPr>
      <w:r>
        <w:rPr>
          <w:rFonts w:ascii="Arial" w:cs="Arial" w:eastAsia="Arial" w:hAnsi="Arial"/>
          <w:sz w:val="22"/>
          <w:szCs w:val="22"/>
        </w:rPr>
        <w:t xml:space="preserve">Rakennuksen ulkoisen luonteen ja ympäröivän maiseman kunnioittamiseen</w:t>
      </w:r>
    </w:p>
    <w:p>
      <w:pPr>
        <w:pStyle w:val="ListParagraph"/>
        <w:numPr>
          <w:ilvl w:val="0"/>
          <w:numId w:val="2"/>
        </w:numPr>
        <w:spacing w:after="40" w:before="40"/>
      </w:pPr>
      <w:r>
        <w:rPr>
          <w:rFonts w:ascii="Arial" w:cs="Arial" w:eastAsia="Arial" w:hAnsi="Arial"/>
          <w:sz w:val="22"/>
          <w:szCs w:val="22"/>
        </w:rPr>
        <w:t xml:space="preserve">Täysimääräiseen noudattamiseen Suomen perintöä, kaavoitusta ja maankäyttöä koskevista laeista</w:t>
      </w:r>
    </w:p>
    <w:p>
      <w:pPr>
        <w:pStyle w:val="ListParagraph"/>
        <w:numPr>
          <w:ilvl w:val="0"/>
          <w:numId w:val="2"/>
        </w:numPr>
        <w:spacing w:after="40" w:before="40"/>
      </w:pPr>
      <w:r>
        <w:rPr>
          <w:rFonts w:ascii="Arial" w:cs="Arial" w:eastAsia="Arial" w:hAnsi="Arial"/>
          <w:sz w:val="22"/>
          <w:szCs w:val="22"/>
        </w:rPr>
        <w:t xml:space="preserve">Rakennuksen luonnonperintöhistorian sisällyttämiseen tulevaan kulttuuritulkintaan ja ohjelmointiin</w:t>
      </w:r>
    </w:p>
    <w:p>
      <w:pPr>
        <w:pStyle w:val="ListParagraph"/>
        <w:numPr>
          <w:ilvl w:val="0"/>
          <w:numId w:val="2"/>
        </w:numPr>
        <w:spacing w:after="40" w:before="40"/>
      </w:pPr>
      <w:r>
        <w:rPr>
          <w:rFonts w:ascii="Arial" w:cs="Arial" w:eastAsia="Arial" w:hAnsi="Arial"/>
          <w:sz w:val="22"/>
          <w:szCs w:val="22"/>
        </w:rPr>
        <w:t xml:space="preserve">Avoimuuteen jatkuvalle yhteistyölle Metsähallituksen kanssa perintötulkinnassa, kävijähallinnassa sekä ympäristö- ja kulttuurikoulutuksessa</w:t>
      </w:r>
    </w:p>
    <w:p>
      <w:pPr>
        <w:pBdr>
          <w:bottom w:val="single" w:color="CCCCCC" w:sz="2" w:space="1"/>
        </w:pBdr>
        <w:spacing w:after="120" w:before="320"/>
      </w:pPr>
      <w:r>
        <w:rPr>
          <w:rFonts w:ascii="Arial" w:cs="Arial" w:eastAsia="Arial" w:hAnsi="Arial"/>
          <w:b/>
          <w:bCs/>
          <w:color w:val="1A5276"/>
          <w:sz w:val="24"/>
          <w:szCs w:val="24"/>
        </w:rPr>
        <w:t xml:space="preserve">6. Ehdotetut seuraavat askeleet</w:t>
      </w:r>
    </w:p>
    <w:p>
      <w:pPr>
        <w:spacing w:after="140" w:before="0"/>
      </w:pPr>
      <w:r>
        <w:rPr>
          <w:rFonts w:ascii="Arial" w:cs="Arial" w:eastAsia="Arial" w:hAnsi="Arial"/>
          <w:sz w:val="22"/>
          <w:szCs w:val="22"/>
        </w:rPr>
        <w:t xml:space="preserve">Emme pyydä välitöntä päätöstä. Pyydämme mahdollisuutta vuoropuheluun.</w:t>
      </w:r>
    </w:p>
    <w:p>
      <w:pPr>
        <w:spacing w:after="140" w:before="0"/>
      </w:pPr>
      <w:r>
        <w:rPr>
          <w:rFonts w:ascii="Arial" w:cs="Arial" w:eastAsia="Arial" w:hAnsi="Arial"/>
          <w:sz w:val="22"/>
          <w:szCs w:val="22"/>
        </w:rPr>
        <w:t xml:space="preserve">Toivoisimme mahdollisuutta:</w:t>
      </w:r>
    </w:p>
    <w:p>
      <w:pPr>
        <w:pStyle w:val="ListParagraph"/>
        <w:numPr>
          <w:ilvl w:val="0"/>
          <w:numId w:val="2"/>
        </w:numPr>
        <w:spacing w:after="40" w:before="40"/>
      </w:pPr>
      <w:r>
        <w:rPr>
          <w:rFonts w:ascii="Arial" w:cs="Arial" w:eastAsia="Arial" w:hAnsi="Arial"/>
          <w:sz w:val="22"/>
          <w:szCs w:val="22"/>
        </w:rPr>
        <w:t xml:space="preserve">Tavata Metsähallituksen asiaankuuluvia edustajia esitelläksemme Käsivarren saamelaiskulttuurikeskuksen hankkeen kokonaisuudessaan</w:t>
      </w:r>
    </w:p>
    <w:p>
      <w:pPr>
        <w:pStyle w:val="ListParagraph"/>
        <w:numPr>
          <w:ilvl w:val="0"/>
          <w:numId w:val="2"/>
        </w:numPr>
        <w:spacing w:after="40" w:before="40"/>
      </w:pPr>
      <w:r>
        <w:rPr>
          <w:rFonts w:ascii="Arial" w:cs="Arial" w:eastAsia="Arial" w:hAnsi="Arial"/>
          <w:sz w:val="22"/>
          <w:szCs w:val="22"/>
        </w:rPr>
        <w:t xml:space="preserve">Saada saatavilla olevat tiedot rakennuksen kunnosta, ylläpitotilanteesta ja olemassa olevista tulevaisuudensuunnitelmista</w:t>
      </w:r>
    </w:p>
    <w:p>
      <w:pPr>
        <w:pStyle w:val="ListParagraph"/>
        <w:numPr>
          <w:ilvl w:val="0"/>
          <w:numId w:val="2"/>
        </w:numPr>
        <w:spacing w:after="40" w:before="40"/>
      </w:pPr>
      <w:r>
        <w:rPr>
          <w:rFonts w:ascii="Arial" w:cs="Arial" w:eastAsia="Arial" w:hAnsi="Arial"/>
          <w:sz w:val="22"/>
          <w:szCs w:val="22"/>
        </w:rPr>
        <w:t xml:space="preserve">Ymmärtää, harkitsisiko Metsähallitus periaatteessa mitä tahansa kohdassa 3 esitetyistä järjestelyistä</w:t>
      </w:r>
    </w:p>
    <w:p>
      <w:pPr>
        <w:pStyle w:val="ListParagraph"/>
        <w:numPr>
          <w:ilvl w:val="0"/>
          <w:numId w:val="2"/>
        </w:numPr>
        <w:spacing w:after="40" w:before="40"/>
      </w:pPr>
      <w:r>
        <w:rPr>
          <w:rFonts w:ascii="Arial" w:cs="Arial" w:eastAsia="Arial" w:hAnsi="Arial"/>
          <w:sz w:val="22"/>
          <w:szCs w:val="22"/>
        </w:rPr>
        <w:t xml:space="preserve">Käynnistää virallinen toteutettavuus- ja arviointiprosessi, mikäli molemminpuolinen kiinnostus on olemassa</w:t>
      </w:r>
    </w:p>
    <w:p>
      <w:pPr>
        <w:spacing w:after="0" w:before="80"/>
      </w:pPr>
      <w:r>
        <w:t xml:space="preserve"/>
      </w:r>
    </w:p>
    <w:p>
      <w:pPr>
        <w:spacing w:after="140" w:before="0"/>
      </w:pPr>
      <w:r>
        <w:rPr>
          <w:rFonts w:ascii="Arial" w:cs="Arial" w:eastAsia="Arial" w:hAnsi="Arial"/>
          <w:sz w:val="22"/>
          <w:szCs w:val="22"/>
        </w:rPr>
        <w:t xml:space="preserve">Ymmärrämme, että tämänkaltaiset päätökset edellyttävät sisäistä konsultointia, hallintomenettelyjä ja huolellista harkintaa. Kunnioitamme täysin näitä prosesseja ja pyydämme ainoastaan, että tämä ehdotus otetaan vakavasti harkittavaksi ja siihen vastataan mahdollisimman pian. Olemme valmiita toimittamaan kaikki tarvittavat lisämateriaalit, mukaan lukien strategiset suunnitteludokumentit, EU-osarahoitusdokumentaatio, tukikirjeet, kartat sekä arkkitehtuuri- ja ohjelmamateriaalit.</w:t>
      </w:r>
    </w:p>
    <w:p>
      <w:pPr>
        <w:pBdr>
          <w:bottom w:val="single" w:color="CCCCCC" w:sz="2" w:space="1"/>
        </w:pBdr>
        <w:spacing w:after="120" w:before="320"/>
      </w:pPr>
      <w:r>
        <w:rPr>
          <w:rFonts w:ascii="Arial" w:cs="Arial" w:eastAsia="Arial" w:hAnsi="Arial"/>
          <w:b/>
          <w:bCs/>
          <w:color w:val="1A5276"/>
          <w:sz w:val="24"/>
          <w:szCs w:val="24"/>
        </w:rPr>
        <w:t xml:space="preserve">7. Lopuksi</w:t>
      </w:r>
    </w:p>
    <w:p>
      <w:pPr>
        <w:spacing w:after="160" w:before="160"/>
        <w:ind w:left="720" w:right="720"/>
      </w:pPr>
      <w:r>
        <w:rPr>
          <w:rFonts w:ascii="Arial" w:cs="Arial" w:eastAsia="Arial" w:hAnsi="Arial"/>
          <w:i/>
          <w:iCs/>
          <w:color w:val="444444"/>
          <w:sz w:val="22"/>
          <w:szCs w:val="22"/>
        </w:rPr>
        <w:t xml:space="preserve">"Uskomme, että Kilpisjärven Luontokeskuksen rakennus, joka on asetettu saamelaisen kulttuuriperinnön palvelukseen, voisi tulla joksikin todella merkitykselliseksi Enontekiön alueelle, saamelaisille, Kilpisjärvelle ja Suomen kulttuuriselle tulevaisuudelle. Molemmille organisaatioillemme avautuva mahdollisuus on merkittävä ja aikaherkkä. Liian kauan käyttämättä jäänyt rakennus voi vähitellen heikentyä. Toivoisimme mahdollisuutta muuttaa tämä riski pysyväksi kulttuuriperinnöksi tuleville sukupolville."</w:t>
      </w:r>
    </w:p>
    <w:p>
      <w:pPr>
        <w:spacing w:after="140" w:before="0"/>
      </w:pPr>
      <w:r>
        <w:rPr>
          <w:rFonts w:ascii="Arial" w:cs="Arial" w:eastAsia="Arial" w:hAnsi="Arial"/>
          <w:sz w:val="22"/>
          <w:szCs w:val="22"/>
        </w:rPr>
        <w:t xml:space="preserve">Kirjoitamme syvällä kunnioituksella Metsähallitusta kohtaan ja vilpittömässä uskossa siihen, että Kilpisjärven maiseman luonnonperintö ja kulttuuriperintö kuuluvat yhteen.</w:t>
      </w:r>
    </w:p>
    <w:p>
      <w:pPr>
        <w:spacing w:after="140" w:before="0"/>
      </w:pPr>
      <w:r>
        <w:rPr>
          <w:rFonts w:ascii="Arial" w:cs="Arial" w:eastAsia="Arial" w:hAnsi="Arial"/>
          <w:sz w:val="22"/>
          <w:szCs w:val="22"/>
        </w:rPr>
        <w:t xml:space="preserve">Odotamme vastaustanne ja mahdollisuutta tavata teidät teille sopivana ajankohtana.</w:t>
      </w:r>
    </w:p>
    <w:p>
      <w:pPr>
        <w:spacing w:after="0" w:before="200"/>
      </w:pPr>
      <w:r>
        <w:t xml:space="preserve"/>
      </w:r>
    </w:p>
    <w:p>
      <w:pPr>
        <w:spacing w:after="240"/>
      </w:pPr>
      <w:r>
        <w:rPr>
          <w:rFonts w:ascii="Arial" w:cs="Arial" w:eastAsia="Arial" w:hAnsi="Arial"/>
          <w:sz w:val="22"/>
          <w:szCs w:val="22"/>
        </w:rPr>
        <w:t xml:space="preserve">Kunnioittavasti,</w:t>
      </w:r>
    </w:p>
    <w:p>
      <w:pPr>
        <w:spacing w:after="40"/>
      </w:pPr>
      <w:r>
        <w:rPr>
          <w:rFonts w:ascii="Arial" w:cs="Arial" w:eastAsia="Arial" w:hAnsi="Arial"/>
          <w:b/>
          <w:bCs/>
          <w:color w:val="1A5276"/>
          <w:sz w:val="24"/>
          <w:szCs w:val="24"/>
        </w:rPr>
        <w:t xml:space="preserve">Juha Tornensis</w:t>
      </w:r>
    </w:p>
    <w:p>
      <w:r>
        <w:rPr>
          <w:rFonts w:ascii="Arial" w:cs="Arial" w:eastAsia="Arial" w:hAnsi="Arial"/>
          <w:sz w:val="22"/>
          <w:szCs w:val="22"/>
        </w:rPr>
        <w:t xml:space="preserve">Perustaja</w:t>
      </w:r>
    </w:p>
    <w:p>
      <w:r>
        <w:rPr>
          <w:rFonts w:ascii="Arial" w:cs="Arial" w:eastAsia="Arial" w:hAnsi="Arial"/>
          <w:sz w:val="22"/>
          <w:szCs w:val="22"/>
        </w:rPr>
        <w:t xml:space="preserve">Käsivarsi Saami Cultural Center</w:t>
      </w:r>
    </w:p>
    <w:p>
      <w:r>
        <w:rPr>
          <w:rFonts w:ascii="Arial" w:cs="Arial" w:eastAsia="Arial" w:hAnsi="Arial"/>
          <w:color w:val="666666"/>
          <w:sz w:val="22"/>
          <w:szCs w:val="22"/>
        </w:rPr>
        <w:t xml:space="preserve">Kilpisjärvi, Enontekiö, Finland</w:t>
      </w:r>
    </w:p>
    <w:p>
      <w:pPr>
        <w:spacing w:after="0" w:before="200"/>
      </w:pPr>
      <w:r>
        <w:t xml:space="preserve"/>
      </w:r>
    </w:p>
    <w:p>
      <w:pPr>
        <w:pBdr>
          <w:bottom w:val="single" w:color="1A5276" w:sz="4" w:space="1"/>
        </w:pBdr>
        <w:spacing w:after="80" w:before="40"/>
      </w:pPr>
      <w:r>
        <w:t xml:space="preserve"/>
      </w:r>
    </w:p>
    <w:p>
      <w:pPr>
        <w:spacing w:after="80" w:before="120"/>
      </w:pPr>
      <w:r>
        <w:rPr>
          <w:rFonts w:ascii="Arial" w:cs="Arial" w:eastAsia="Arial" w:hAnsi="Arial"/>
          <w:b/>
          <w:bCs/>
          <w:sz w:val="22"/>
          <w:szCs w:val="22"/>
        </w:rPr>
        <w:t xml:space="preserve">Liitteet</w:t>
      </w:r>
    </w:p>
    <w:p>
      <w:pPr>
        <w:pStyle w:val="ListParagraph"/>
        <w:numPr>
          <w:ilvl w:val="0"/>
          <w:numId w:val="2"/>
        </w:numPr>
        <w:spacing w:after="40" w:before="40"/>
      </w:pPr>
      <w:r>
        <w:rPr>
          <w:rFonts w:ascii="Arial" w:cs="Arial" w:eastAsia="Arial" w:hAnsi="Arial"/>
          <w:sz w:val="22"/>
          <w:szCs w:val="22"/>
        </w:rPr>
        <w:t xml:space="preserve">Käsivarsi Saami Cultural Center — Strateginen kehittämissuunnitelma</w:t>
      </w:r>
    </w:p>
    <w:p>
      <w:pPr>
        <w:pStyle w:val="ListParagraph"/>
        <w:numPr>
          <w:ilvl w:val="0"/>
          <w:numId w:val="2"/>
        </w:numPr>
        <w:spacing w:after="40" w:before="40"/>
      </w:pPr>
      <w:r>
        <w:rPr>
          <w:rFonts w:ascii="Arial" w:cs="Arial" w:eastAsia="Arial" w:hAnsi="Arial"/>
          <w:sz w:val="22"/>
          <w:szCs w:val="22"/>
        </w:rPr>
        <w:t xml:space="preserve">Euroopan unionin EAKR 2021–2027 -osarahoituspäätös</w:t>
      </w:r>
    </w:p>
    <w:p>
      <w:pPr>
        <w:pStyle w:val="ListParagraph"/>
        <w:numPr>
          <w:ilvl w:val="0"/>
          <w:numId w:val="2"/>
        </w:numPr>
        <w:spacing w:after="40" w:before="40"/>
      </w:pPr>
      <w:r>
        <w:rPr>
          <w:rFonts w:ascii="Arial" w:cs="Arial" w:eastAsia="Arial" w:hAnsi="Arial"/>
          <w:sz w:val="22"/>
          <w:szCs w:val="22"/>
        </w:rPr>
        <w:t xml:space="preserve">Kartta Luontokeskuksen rakennuksen sijainnista suhteessa Käsivarren saamelaiskulttuurikeskuksen alueeseen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2026-05-21T03:44:14.718Z</dcterms:created>
  <dcterms:modified xsi:type="dcterms:W3CDTF">2026-05-21T03:44:14.718Z</dcterms:modified>
</cp:coreProperties>
</file>

<file path=docProps/custom.xml><?xml version="1.0" encoding="utf-8"?>
<Properties xmlns="http://schemas.openxmlformats.org/officeDocument/2006/custom-properties" xmlns:vt="http://schemas.openxmlformats.org/officeDocument/2006/docPropsVTypes"/>
</file>