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295EC" w14:textId="77777777" w:rsidR="00946251" w:rsidRPr="00D55AA4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068E3D01" w14:textId="77777777" w:rsidR="00946251" w:rsidRPr="00032D12" w:rsidRDefault="00946251" w:rsidP="00946251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9C700AB" w14:textId="77777777" w:rsidR="00946251" w:rsidRPr="00946251" w:rsidRDefault="00946251" w:rsidP="0094625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58216911"/>
      <w:r w:rsidRPr="00946251">
        <w:rPr>
          <w:rFonts w:ascii="Times New Roman" w:hAnsi="Times New Roman" w:cs="Times New Roman"/>
          <w:b/>
          <w:sz w:val="28"/>
          <w:szCs w:val="28"/>
        </w:rPr>
        <w:t xml:space="preserve">УЧЕТ ЗАЯВОК НА РЕМОНТ </w:t>
      </w:r>
      <w:bookmarkEnd w:id="0"/>
      <w:r w:rsidRPr="00946251">
        <w:rPr>
          <w:rFonts w:ascii="Times New Roman" w:hAnsi="Times New Roman" w:cs="Times New Roman"/>
          <w:b/>
          <w:sz w:val="28"/>
          <w:szCs w:val="28"/>
        </w:rPr>
        <w:t>ОБОРУДОВАНИЯ</w:t>
      </w:r>
    </w:p>
    <w:p w14:paraId="02716788" w14:textId="77777777" w:rsidR="00946251" w:rsidRPr="00946251" w:rsidRDefault="00946251" w:rsidP="0094625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251">
        <w:rPr>
          <w:rFonts w:ascii="Times New Roman" w:hAnsi="Times New Roman" w:cs="Times New Roman"/>
          <w:b/>
          <w:sz w:val="28"/>
          <w:szCs w:val="28"/>
        </w:rPr>
        <w:t xml:space="preserve">РУКОВОДСТВО СИСТЕМНОГО ПРОГРАМИСТА </w:t>
      </w:r>
    </w:p>
    <w:p w14:paraId="539D83DA" w14:textId="6C19D286" w:rsidR="00946251" w:rsidRPr="00946251" w:rsidRDefault="00946251" w:rsidP="00946251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251">
        <w:rPr>
          <w:rFonts w:ascii="Times New Roman" w:hAnsi="Times New Roman" w:cs="Times New Roman"/>
          <w:b/>
          <w:sz w:val="28"/>
          <w:szCs w:val="28"/>
        </w:rPr>
        <w:t xml:space="preserve">Листов </w:t>
      </w:r>
      <w:r w:rsidRPr="00946251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946251">
        <w:rPr>
          <w:rFonts w:ascii="Times New Roman" w:hAnsi="Times New Roman" w:cs="Times New Roman"/>
          <w:b/>
          <w:sz w:val="28"/>
          <w:szCs w:val="28"/>
        </w:rPr>
        <w:instrText xml:space="preserve"> NUMPAGES  \# "0"  \* MERGEFORMAT </w:instrText>
      </w:r>
      <w:r w:rsidRPr="00946251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Pr="00946251">
        <w:rPr>
          <w:rFonts w:ascii="Times New Roman" w:hAnsi="Times New Roman" w:cs="Times New Roman"/>
          <w:b/>
          <w:noProof/>
          <w:sz w:val="28"/>
          <w:szCs w:val="28"/>
        </w:rPr>
        <w:t>10</w:t>
      </w:r>
      <w:r w:rsidRPr="00946251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5AE5E0F" w14:textId="7D5B3731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2F615986" w14:textId="44B433EF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503931E3" w14:textId="3D3BB80B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37104B06" w14:textId="071AF488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3023C698" w14:textId="6786901B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30534250" w14:textId="0523BD20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471B21BB" w14:textId="76E9EA1B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06C71296" w14:textId="1E20B2E0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677AFF8F" w14:textId="74AAF606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5DAD45A7" w14:textId="5B561313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10269FF7" w14:textId="34D374F6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2F3ADDFB" w14:textId="0062AD25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64991871" w14:textId="604B8323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4BF2C702" w14:textId="3BC963C8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3805B125" w14:textId="4D69A8D7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697F161F" w14:textId="4B80912E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1E4E7D76" w14:textId="442FD2FC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79BDF372" w14:textId="07315DD2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0BE8E914" w14:textId="0142690E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6BC4E7D2" w14:textId="7BFE43CB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647BCCB0" w14:textId="7C686535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4BFFAA53" w14:textId="2A360699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75A7EA41" w14:textId="45D2B52D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3F7D590A" w14:textId="46CD985E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585B2FC7" w14:textId="3D44D922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154AC026" w14:textId="6FBA40A0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574E3DA0" w14:textId="6F9EF492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40196FE3" w14:textId="2AE63234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5C20CD74" w14:textId="7176CFCD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760EE48E" w14:textId="346309CE" w:rsidR="00946251" w:rsidRDefault="00946251" w:rsidP="00946251">
      <w:pPr>
        <w:spacing w:after="120"/>
        <w:jc w:val="center"/>
        <w:rPr>
          <w:rFonts w:ascii="Arial" w:hAnsi="Arial" w:cs="Arial"/>
          <w:b/>
        </w:rPr>
      </w:pPr>
    </w:p>
    <w:p w14:paraId="567C052B" w14:textId="2E7DE462" w:rsidR="00946251" w:rsidRPr="00946251" w:rsidRDefault="00946251" w:rsidP="00946251">
      <w:pPr>
        <w:spacing w:after="120"/>
        <w:jc w:val="center"/>
        <w:rPr>
          <w:rFonts w:ascii="Times New Roman" w:hAnsi="Times New Roman" w:cs="Times New Roman"/>
          <w:bCs/>
        </w:rPr>
      </w:pPr>
      <w:r w:rsidRPr="00946251">
        <w:rPr>
          <w:rFonts w:ascii="Times New Roman" w:hAnsi="Times New Roman" w:cs="Times New Roman"/>
          <w:bCs/>
        </w:rPr>
        <w:t>2024</w:t>
      </w:r>
    </w:p>
    <w:p w14:paraId="2E20856C" w14:textId="77777777" w:rsidR="00946251" w:rsidRPr="00377B64" w:rsidRDefault="00946251" w:rsidP="00946251">
      <w:pPr>
        <w:pStyle w:val="tdnontocunorderedcaption"/>
      </w:pPr>
      <w:r w:rsidRPr="008D4152">
        <w:lastRenderedPageBreak/>
        <w:t>АННОТАЦИЯ</w:t>
      </w:r>
    </w:p>
    <w:p w14:paraId="30AB49E4" w14:textId="77777777" w:rsidR="00946251" w:rsidRPr="00377B64" w:rsidRDefault="00946251" w:rsidP="00946251">
      <w:pPr>
        <w:pStyle w:val="tdtext"/>
      </w:pPr>
    </w:p>
    <w:p w14:paraId="363E7882" w14:textId="77777777" w:rsidR="00946251" w:rsidRDefault="00946251" w:rsidP="00946251">
      <w:pPr>
        <w:pStyle w:val="14"/>
      </w:pPr>
      <w:r>
        <w:t>В данном программном документе приведено руководство системного программиста</w:t>
      </w:r>
      <w:r>
        <w:rPr>
          <w:spacing w:val="73"/>
        </w:rPr>
        <w:t xml:space="preserve">   </w:t>
      </w:r>
      <w:r>
        <w:t>по</w:t>
      </w:r>
      <w:r>
        <w:rPr>
          <w:spacing w:val="74"/>
        </w:rPr>
        <w:t xml:space="preserve">   </w:t>
      </w:r>
      <w:r>
        <w:t>установке</w:t>
      </w:r>
      <w:r>
        <w:rPr>
          <w:spacing w:val="74"/>
        </w:rPr>
        <w:t xml:space="preserve">   </w:t>
      </w:r>
      <w:r>
        <w:t>специального</w:t>
      </w:r>
      <w:r>
        <w:rPr>
          <w:spacing w:val="74"/>
        </w:rPr>
        <w:t xml:space="preserve">   </w:t>
      </w:r>
      <w:r>
        <w:t>программного</w:t>
      </w:r>
      <w:r>
        <w:rPr>
          <w:spacing w:val="74"/>
        </w:rPr>
        <w:t xml:space="preserve">   </w:t>
      </w:r>
      <w:r>
        <w:rPr>
          <w:spacing w:val="-2"/>
        </w:rPr>
        <w:t>обеспечения</w:t>
      </w:r>
    </w:p>
    <w:p w14:paraId="15A1F469" w14:textId="77777777" w:rsidR="00946251" w:rsidRDefault="00946251" w:rsidP="00946251">
      <w:pPr>
        <w:pStyle w:val="a8"/>
        <w:spacing w:before="2" w:line="322" w:lineRule="exact"/>
        <w:ind w:left="812"/>
        <w:jc w:val="both"/>
        <w:rPr>
          <w:spacing w:val="-2"/>
        </w:rPr>
      </w:pPr>
      <w:r>
        <w:t>«</w:t>
      </w:r>
      <w:r w:rsidRPr="00032D12">
        <w:t>Учет заявок на ремонт оборудования</w:t>
      </w:r>
      <w:r>
        <w:rPr>
          <w:spacing w:val="-2"/>
        </w:rPr>
        <w:t>».</w:t>
      </w:r>
    </w:p>
    <w:p w14:paraId="012A2A2E" w14:textId="77777777" w:rsidR="00946251" w:rsidRDefault="00946251" w:rsidP="00946251">
      <w:pPr>
        <w:pStyle w:val="14"/>
      </w:pPr>
      <w:r>
        <w:t>В разделе «Общие сведения о программе» указаны назначение и функции программы и сведения о технических и</w:t>
      </w:r>
      <w:r>
        <w:rPr>
          <w:spacing w:val="40"/>
        </w:rPr>
        <w:t xml:space="preserve"> </w:t>
      </w:r>
      <w:r>
        <w:t>программных средствах, обеспечивающих выполнение данной программы</w:t>
      </w:r>
      <w:r w:rsidRPr="00032D12">
        <w:t xml:space="preserve">, </w:t>
      </w:r>
      <w:r>
        <w:t>а также требования к персоналу</w:t>
      </w:r>
      <w:r w:rsidRPr="00032D12">
        <w:t xml:space="preserve">. </w:t>
      </w:r>
    </w:p>
    <w:p w14:paraId="49A0C582" w14:textId="77777777" w:rsidR="00946251" w:rsidRDefault="00946251" w:rsidP="00946251">
      <w:pPr>
        <w:pStyle w:val="a8"/>
        <w:ind w:left="813" w:right="244" w:firstLine="707"/>
        <w:jc w:val="both"/>
      </w:pPr>
      <w:r>
        <w:t>В разделе «Структура программы» приведены сведения о структуре программы, ее составных частях, о связях между составными частями и о связях с другими программами.</w:t>
      </w:r>
    </w:p>
    <w:p w14:paraId="37C5D8CE" w14:textId="77777777" w:rsidR="00946251" w:rsidRDefault="00946251" w:rsidP="00946251">
      <w:pPr>
        <w:pStyle w:val="a8"/>
        <w:ind w:left="813" w:right="245" w:firstLine="707"/>
        <w:jc w:val="both"/>
      </w:pPr>
      <w:r>
        <w:t>В разделе «Настройка программы» приведены сведения о настройке программы для применения</w:t>
      </w:r>
      <w:r w:rsidRPr="007876B7">
        <w:t>.</w:t>
      </w:r>
    </w:p>
    <w:p w14:paraId="3C1B2E34" w14:textId="77777777" w:rsidR="00946251" w:rsidRDefault="00946251" w:rsidP="00946251">
      <w:pPr>
        <w:pStyle w:val="a8"/>
        <w:ind w:left="813" w:right="245" w:firstLine="707"/>
        <w:jc w:val="both"/>
      </w:pPr>
      <w:r>
        <w:t>В разделе «Проверка программы» приведено описание способов проверки</w:t>
      </w:r>
      <w:r w:rsidRPr="007876B7">
        <w:t xml:space="preserve"> </w:t>
      </w:r>
      <w:r>
        <w:t>правильности установки и настройки программы</w:t>
      </w:r>
      <w:r w:rsidRPr="007876B7">
        <w:t>.</w:t>
      </w:r>
    </w:p>
    <w:p w14:paraId="79C852C9" w14:textId="77777777" w:rsidR="00946251" w:rsidRDefault="00946251" w:rsidP="00946251">
      <w:pPr>
        <w:pStyle w:val="a8"/>
        <w:ind w:left="813" w:right="245" w:firstLine="707"/>
        <w:jc w:val="both"/>
      </w:pPr>
      <w:r>
        <w:t>В разделе «Сообщения системному программисту» указаны тексты сообщений, появляющихся при установке и настройки программы</w:t>
      </w:r>
      <w:r w:rsidRPr="007876B7">
        <w:t>,</w:t>
      </w:r>
      <w:r>
        <w:t xml:space="preserve"> а также порядок действий при их появлении</w:t>
      </w:r>
      <w:r w:rsidRPr="007876B7">
        <w:t>.</w:t>
      </w:r>
    </w:p>
    <w:p w14:paraId="151CD751" w14:textId="77777777" w:rsidR="00946251" w:rsidRDefault="00946251" w:rsidP="00946251">
      <w:pPr>
        <w:pStyle w:val="a8"/>
        <w:ind w:left="813" w:right="245" w:firstLine="707"/>
        <w:jc w:val="both"/>
      </w:pPr>
      <w:r>
        <w:t>Данный документ разработан соответственно требованием ЕСПД (</w:t>
      </w:r>
      <w:r w:rsidRPr="007876B7">
        <w:t>ГОСТ 19.503-79.</w:t>
      </w:r>
      <w:r>
        <w:t>)</w:t>
      </w:r>
    </w:p>
    <w:p w14:paraId="0E7D004B" w14:textId="77777777" w:rsidR="00946251" w:rsidRPr="007876B7" w:rsidRDefault="00946251" w:rsidP="00946251">
      <w:pPr>
        <w:pStyle w:val="a8"/>
        <w:ind w:left="813" w:right="245" w:firstLine="707"/>
        <w:jc w:val="both"/>
      </w:pPr>
    </w:p>
    <w:p w14:paraId="6C80E3C2" w14:textId="77777777" w:rsidR="00946251" w:rsidRPr="00032D12" w:rsidRDefault="00946251" w:rsidP="00946251">
      <w:pPr>
        <w:pStyle w:val="14"/>
      </w:pPr>
    </w:p>
    <w:p w14:paraId="0BE5528C" w14:textId="77777777" w:rsidR="00946251" w:rsidRDefault="00946251" w:rsidP="00946251">
      <w:pPr>
        <w:pStyle w:val="tdtext"/>
        <w:ind w:firstLine="0"/>
      </w:pPr>
      <w:r>
        <w:t xml:space="preserve"> </w:t>
      </w:r>
      <w:r>
        <w:br/>
      </w:r>
    </w:p>
    <w:p w14:paraId="48EC6AF9" w14:textId="77777777" w:rsidR="00946251" w:rsidRPr="00946251" w:rsidRDefault="00946251" w:rsidP="00946251">
      <w:pPr>
        <w:rPr>
          <w:lang w:eastAsia="ru-RU"/>
        </w:rPr>
      </w:pPr>
    </w:p>
    <w:p w14:paraId="529C5831" w14:textId="77777777" w:rsidR="00946251" w:rsidRPr="00946251" w:rsidRDefault="00946251" w:rsidP="00946251">
      <w:pPr>
        <w:rPr>
          <w:lang w:eastAsia="ru-RU"/>
        </w:rPr>
      </w:pPr>
    </w:p>
    <w:p w14:paraId="6354C06B" w14:textId="77777777" w:rsidR="00946251" w:rsidRPr="00946251" w:rsidRDefault="00946251" w:rsidP="00946251">
      <w:pPr>
        <w:rPr>
          <w:lang w:eastAsia="ru-RU"/>
        </w:rPr>
      </w:pPr>
    </w:p>
    <w:p w14:paraId="1239FB37" w14:textId="77777777" w:rsidR="00946251" w:rsidRPr="00946251" w:rsidRDefault="00946251" w:rsidP="00946251">
      <w:pPr>
        <w:rPr>
          <w:lang w:eastAsia="ru-RU"/>
        </w:rPr>
      </w:pPr>
    </w:p>
    <w:p w14:paraId="741ACEB8" w14:textId="77777777" w:rsidR="00946251" w:rsidRPr="00946251" w:rsidRDefault="00946251" w:rsidP="00946251">
      <w:pPr>
        <w:rPr>
          <w:lang w:eastAsia="ru-RU"/>
        </w:rPr>
      </w:pPr>
    </w:p>
    <w:p w14:paraId="23248A18" w14:textId="77777777" w:rsidR="00946251" w:rsidRPr="00946251" w:rsidRDefault="00946251" w:rsidP="00946251">
      <w:pPr>
        <w:rPr>
          <w:lang w:eastAsia="ru-RU"/>
        </w:rPr>
      </w:pPr>
    </w:p>
    <w:p w14:paraId="62AF27C6" w14:textId="77777777" w:rsidR="00946251" w:rsidRPr="00946251" w:rsidRDefault="00946251" w:rsidP="00946251">
      <w:pPr>
        <w:rPr>
          <w:lang w:eastAsia="ru-RU"/>
        </w:rPr>
      </w:pPr>
    </w:p>
    <w:p w14:paraId="311DBF89" w14:textId="77777777" w:rsidR="00946251" w:rsidRPr="00946251" w:rsidRDefault="00946251" w:rsidP="00946251">
      <w:pPr>
        <w:rPr>
          <w:lang w:eastAsia="ru-RU"/>
        </w:rPr>
      </w:pPr>
    </w:p>
    <w:p w14:paraId="7219A591" w14:textId="77777777" w:rsidR="00946251" w:rsidRPr="00946251" w:rsidRDefault="00946251" w:rsidP="00946251">
      <w:pPr>
        <w:rPr>
          <w:lang w:eastAsia="ru-RU"/>
        </w:rPr>
      </w:pPr>
    </w:p>
    <w:p w14:paraId="3A95D3F0" w14:textId="77777777" w:rsidR="00946251" w:rsidRPr="00946251" w:rsidRDefault="00946251" w:rsidP="00946251">
      <w:pPr>
        <w:rPr>
          <w:lang w:eastAsia="ru-RU"/>
        </w:rPr>
      </w:pPr>
    </w:p>
    <w:p w14:paraId="45BD84C1" w14:textId="77777777" w:rsidR="00946251" w:rsidRPr="00946251" w:rsidRDefault="00946251" w:rsidP="00946251">
      <w:pPr>
        <w:rPr>
          <w:lang w:eastAsia="ru-RU"/>
        </w:rPr>
      </w:pPr>
    </w:p>
    <w:p w14:paraId="57A8571C" w14:textId="77777777" w:rsidR="00946251" w:rsidRPr="00946251" w:rsidRDefault="00946251" w:rsidP="00946251">
      <w:pPr>
        <w:rPr>
          <w:lang w:eastAsia="ru-RU"/>
        </w:rPr>
      </w:pPr>
    </w:p>
    <w:p w14:paraId="27AE7141" w14:textId="7B2DCEB8" w:rsidR="00946251" w:rsidRPr="00946251" w:rsidRDefault="00946251" w:rsidP="00946251">
      <w:pPr>
        <w:tabs>
          <w:tab w:val="left" w:pos="4635"/>
        </w:tabs>
        <w:rPr>
          <w:rFonts w:ascii="Arial" w:eastAsia="Times New Roman" w:hAnsi="Arial" w:cs="Times New Roman"/>
          <w:szCs w:val="24"/>
          <w:lang w:eastAsia="ru-RU"/>
        </w:rPr>
        <w:sectPr w:rsidR="00946251" w:rsidRPr="00946251" w:rsidSect="00946251">
          <w:footerReference w:type="default" r:id="rId8"/>
          <w:pgSz w:w="11906" w:h="16838" w:code="9"/>
          <w:pgMar w:top="1418" w:right="567" w:bottom="851" w:left="1134" w:header="709" w:footer="709" w:gutter="0"/>
          <w:cols w:space="708"/>
          <w:titlePg/>
          <w:docGrid w:linePitch="360"/>
        </w:sectPr>
      </w:pPr>
      <w:r>
        <w:rPr>
          <w:rFonts w:ascii="Arial" w:eastAsia="Times New Roman" w:hAnsi="Arial" w:cs="Times New Roman"/>
          <w:szCs w:val="24"/>
          <w:lang w:eastAsia="ru-RU"/>
        </w:rPr>
        <w:tab/>
      </w:r>
      <w:r>
        <w:rPr>
          <w:lang w:eastAsia="ru-RU"/>
        </w:rPr>
        <w:tab/>
      </w:r>
    </w:p>
    <w:p w14:paraId="6A3B941E" w14:textId="77777777" w:rsidR="00946251" w:rsidRPr="00C709FC" w:rsidRDefault="00946251" w:rsidP="00946251">
      <w:pPr>
        <w:pStyle w:val="tdnontocunorderedcaption"/>
      </w:pPr>
      <w:r w:rsidRPr="00C709FC">
        <w:lastRenderedPageBreak/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4"/>
          <w:szCs w:val="24"/>
        </w:rPr>
        <w:id w:val="7565690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AAE2402" w14:textId="77777777" w:rsidR="00946251" w:rsidRDefault="00946251" w:rsidP="00946251">
          <w:pPr>
            <w:pStyle w:val="aa"/>
          </w:pPr>
        </w:p>
        <w:p w14:paraId="55A823C9" w14:textId="77777777" w:rsidR="00946251" w:rsidRDefault="00946251" w:rsidP="00946251">
          <w:pPr>
            <w:pStyle w:val="13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223379" w:history="1">
            <w:r w:rsidRPr="0023391E">
              <w:rPr>
                <w:rStyle w:val="a9"/>
              </w:rPr>
              <w:t>1. ОБЩЕЕ ОПИСАНИЕ о программе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_Toc158223379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E71C5AA" w14:textId="77777777" w:rsidR="00946251" w:rsidRDefault="00946251" w:rsidP="00946251">
          <w:pPr>
            <w:pStyle w:val="13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58223380" w:history="1">
            <w:r w:rsidRPr="0023391E">
              <w:rPr>
                <w:rStyle w:val="a9"/>
              </w:rPr>
              <w:t>2. Структура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_Toc158223380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DB8D6F5" w14:textId="77777777" w:rsidR="00946251" w:rsidRDefault="00946251" w:rsidP="00946251">
          <w:pPr>
            <w:pStyle w:val="13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58223381" w:history="1">
            <w:r w:rsidRPr="0023391E">
              <w:rPr>
                <w:rStyle w:val="a9"/>
              </w:rPr>
              <w:t>3. установка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_Toc158223381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1B6ACB" w14:textId="77777777" w:rsidR="00946251" w:rsidRDefault="00946251" w:rsidP="00946251">
          <w:pPr>
            <w:pStyle w:val="13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58223382" w:history="1">
            <w:r w:rsidRPr="0023391E">
              <w:rPr>
                <w:rStyle w:val="a9"/>
              </w:rPr>
              <w:t>4. Проверка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_Toc158223382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1DCB5E8" w14:textId="77777777" w:rsidR="00946251" w:rsidRDefault="00946251" w:rsidP="00946251">
          <w:pPr>
            <w:pStyle w:val="13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58223383" w:history="1">
            <w:r w:rsidRPr="0023391E">
              <w:rPr>
                <w:rStyle w:val="a9"/>
              </w:rPr>
              <w:t>5. Сообщения системному программисту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_Toc158223383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5B3B35AF" w14:textId="77777777" w:rsidR="00946251" w:rsidRDefault="00946251" w:rsidP="00946251">
          <w:pPr>
            <w:pStyle w:val="13"/>
            <w:rPr>
              <w:rFonts w:asciiTheme="minorHAnsi" w:eastAsiaTheme="minorEastAsia" w:hAnsiTheme="minorHAnsi" w:cstheme="minorBidi"/>
              <w:b w:val="0"/>
              <w:kern w:val="2"/>
              <w:szCs w:val="22"/>
              <w:lang w:eastAsia="ru-RU"/>
              <w14:ligatures w14:val="standardContextual"/>
            </w:rPr>
          </w:pPr>
          <w:hyperlink w:anchor="_Toc158223384" w:history="1">
            <w:r w:rsidRPr="0023391E">
              <w:rPr>
                <w:rStyle w:val="a9"/>
              </w:rPr>
              <w:t>Перечень принятых сокращений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_Toc158223384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9876174" w14:textId="77777777" w:rsidR="00946251" w:rsidRDefault="00946251" w:rsidP="00946251">
          <w:r>
            <w:rPr>
              <w:b/>
              <w:bCs/>
            </w:rPr>
            <w:fldChar w:fldCharType="end"/>
          </w:r>
        </w:p>
      </w:sdtContent>
    </w:sdt>
    <w:p w14:paraId="29B261AE" w14:textId="77777777" w:rsidR="00946251" w:rsidRPr="00330A69" w:rsidRDefault="00946251" w:rsidP="00946251"/>
    <w:p w14:paraId="3B5A0F14" w14:textId="77777777" w:rsidR="00946251" w:rsidRDefault="00946251" w:rsidP="00946251">
      <w:pPr>
        <w:pStyle w:val="tdtoccaptionlevel1"/>
      </w:pPr>
      <w:bookmarkStart w:id="1" w:name="_Toc158223379"/>
      <w:r>
        <w:lastRenderedPageBreak/>
        <w:t>ОБЩЕЕ ОПИСАНИЕ о программе</w:t>
      </w:r>
      <w:bookmarkEnd w:id="1"/>
    </w:p>
    <w:p w14:paraId="090134F5" w14:textId="369E5783" w:rsidR="00946251" w:rsidRDefault="00946251" w:rsidP="00946251">
      <w:pPr>
        <w:pStyle w:val="tdtext"/>
      </w:pPr>
      <w:r>
        <w:t xml:space="preserve">Назначение программы - эффективное и оперативное осуществление </w:t>
      </w:r>
      <w:r>
        <w:rPr>
          <w:rFonts w:ascii="Times New Roman" w:hAnsi="Times New Roman"/>
          <w:sz w:val="24"/>
        </w:rPr>
        <w:t>климатического оборудования</w:t>
      </w:r>
      <w:r>
        <w:t xml:space="preserve"> с минимизацией простоев и удовлетворением запросов клиентов или сотрудников</w:t>
      </w:r>
      <w:r w:rsidRPr="00F3396B">
        <w:t>.</w:t>
      </w:r>
    </w:p>
    <w:p w14:paraId="0E594172" w14:textId="77777777" w:rsidR="00946251" w:rsidRDefault="00946251" w:rsidP="00946251">
      <w:pPr>
        <w:pStyle w:val="tdtext"/>
      </w:pPr>
      <w:r>
        <w:t>В данной области включены следующие основные составляющие:</w:t>
      </w:r>
    </w:p>
    <w:p w14:paraId="11306CDC" w14:textId="77777777" w:rsidR="00946251" w:rsidRDefault="00946251" w:rsidP="00946251">
      <w:pPr>
        <w:pStyle w:val="tdtext"/>
      </w:pPr>
      <w:r>
        <w:t>1</w:t>
      </w:r>
      <w:r w:rsidRPr="00F3396B">
        <w:t>.</w:t>
      </w:r>
      <w:r>
        <w:t xml:space="preserve"> Регистрация заявки на ремонт оборудование</w:t>
      </w:r>
    </w:p>
    <w:p w14:paraId="09CD017A" w14:textId="77777777" w:rsidR="00946251" w:rsidRDefault="00946251" w:rsidP="00946251">
      <w:pPr>
        <w:pStyle w:val="tdtext"/>
      </w:pPr>
      <w:r>
        <w:t>2</w:t>
      </w:r>
      <w:r w:rsidRPr="00F3396B">
        <w:t xml:space="preserve">. </w:t>
      </w:r>
      <w:r>
        <w:t>Обработка заявки</w:t>
      </w:r>
      <w:r w:rsidRPr="00F3396B">
        <w:t xml:space="preserve"> </w:t>
      </w:r>
      <w:r>
        <w:t>на ремонт оборудование</w:t>
      </w:r>
    </w:p>
    <w:p w14:paraId="18BE58B9" w14:textId="77777777" w:rsidR="00946251" w:rsidRDefault="00946251" w:rsidP="00946251">
      <w:pPr>
        <w:pStyle w:val="tdtext"/>
      </w:pPr>
      <w:r>
        <w:t>3</w:t>
      </w:r>
      <w:r w:rsidRPr="00F3396B">
        <w:t xml:space="preserve">. </w:t>
      </w:r>
      <w:r>
        <w:t xml:space="preserve">Необходимость заказа запчастей при исполнении заказа </w:t>
      </w:r>
    </w:p>
    <w:p w14:paraId="595E7BE9" w14:textId="77777777" w:rsidR="00946251" w:rsidRDefault="00946251" w:rsidP="00946251">
      <w:pPr>
        <w:pStyle w:val="tdtext"/>
      </w:pPr>
      <w:r>
        <w:t>4</w:t>
      </w:r>
      <w:r w:rsidRPr="00F3396B">
        <w:t>.</w:t>
      </w:r>
      <w:r>
        <w:t xml:space="preserve"> Фиксация и отчёт о выполненной работе</w:t>
      </w:r>
    </w:p>
    <w:p w14:paraId="18C47728" w14:textId="77777777" w:rsidR="00946251" w:rsidRDefault="00946251" w:rsidP="00946251">
      <w:pPr>
        <w:pStyle w:val="tdtext"/>
      </w:pPr>
      <w:r>
        <w:t>5</w:t>
      </w:r>
      <w:r w:rsidRPr="00F3396B">
        <w:t>.</w:t>
      </w:r>
      <w:r>
        <w:t xml:space="preserve"> Контроль и анализ процесса учёта заявок на ремонт</w:t>
      </w:r>
    </w:p>
    <w:p w14:paraId="441C0762" w14:textId="77777777" w:rsidR="00946251" w:rsidRDefault="00946251" w:rsidP="00946251">
      <w:pPr>
        <w:pStyle w:val="tdtext"/>
      </w:pPr>
    </w:p>
    <w:p w14:paraId="025409E1" w14:textId="77777777" w:rsidR="00946251" w:rsidRPr="000B1EA0" w:rsidRDefault="00946251" w:rsidP="00946251">
      <w:pPr>
        <w:pStyle w:val="tdtext"/>
      </w:pPr>
      <w:r w:rsidRPr="000B1EA0">
        <w:t>Минимальный состав технических средств:</w:t>
      </w:r>
    </w:p>
    <w:p w14:paraId="6D0BB6F5" w14:textId="77777777" w:rsidR="00946251" w:rsidRDefault="00946251" w:rsidP="00946251">
      <w:pPr>
        <w:pStyle w:val="tdtext"/>
        <w:numPr>
          <w:ilvl w:val="0"/>
          <w:numId w:val="2"/>
        </w:numPr>
      </w:pPr>
      <w:r>
        <w:t>Компьютер не менее 2ГБ оперативной памяти</w:t>
      </w:r>
      <w:r w:rsidRPr="000B1EA0">
        <w:t xml:space="preserve">, </w:t>
      </w:r>
      <w:r>
        <w:t>процессор не менее 2</w:t>
      </w:r>
      <w:r w:rsidRPr="000B1EA0">
        <w:t xml:space="preserve">,5 </w:t>
      </w:r>
      <w:r>
        <w:t>ГГц</w:t>
      </w:r>
      <w:r w:rsidRPr="000B1EA0">
        <w:t>,</w:t>
      </w:r>
      <w:r>
        <w:t xml:space="preserve"> клавиатура</w:t>
      </w:r>
      <w:r w:rsidRPr="000B1EA0">
        <w:t>,</w:t>
      </w:r>
      <w:r>
        <w:t xml:space="preserve"> мышь</w:t>
      </w:r>
    </w:p>
    <w:p w14:paraId="7576B403" w14:textId="77777777" w:rsidR="00946251" w:rsidRDefault="00946251" w:rsidP="00946251">
      <w:pPr>
        <w:pStyle w:val="tdtext"/>
        <w:numPr>
          <w:ilvl w:val="0"/>
          <w:numId w:val="2"/>
        </w:numPr>
      </w:pPr>
      <w:r>
        <w:t>Монитор</w:t>
      </w:r>
    </w:p>
    <w:p w14:paraId="65E4D44B" w14:textId="77777777" w:rsidR="00946251" w:rsidRDefault="00946251" w:rsidP="00946251">
      <w:pPr>
        <w:pStyle w:val="tdtext"/>
      </w:pPr>
      <w:r w:rsidRPr="000B1EA0">
        <w:t xml:space="preserve">Минимальный состав </w:t>
      </w:r>
      <w:r>
        <w:t>программного обеспечения</w:t>
      </w:r>
      <w:r w:rsidRPr="000B1EA0">
        <w:t>:</w:t>
      </w:r>
    </w:p>
    <w:p w14:paraId="16B12F2B" w14:textId="77777777" w:rsidR="00946251" w:rsidRDefault="00946251" w:rsidP="00946251">
      <w:pPr>
        <w:pStyle w:val="tdtext"/>
        <w:numPr>
          <w:ilvl w:val="0"/>
          <w:numId w:val="3"/>
        </w:numPr>
      </w:pPr>
      <w:r>
        <w:t>Операционная система</w:t>
      </w:r>
      <w:r w:rsidRPr="000B1EA0">
        <w:t xml:space="preserve"> Windows</w:t>
      </w:r>
      <w:r>
        <w:t xml:space="preserve"> не нижу</w:t>
      </w:r>
      <w:r w:rsidRPr="000B1EA0">
        <w:t xml:space="preserve"> 7</w:t>
      </w:r>
      <w:r>
        <w:t xml:space="preserve"> версии</w:t>
      </w:r>
    </w:p>
    <w:p w14:paraId="266B4A02" w14:textId="77777777" w:rsidR="00946251" w:rsidRPr="00C472AA" w:rsidRDefault="00946251" w:rsidP="00946251">
      <w:pPr>
        <w:pStyle w:val="tdtext"/>
        <w:numPr>
          <w:ilvl w:val="0"/>
          <w:numId w:val="3"/>
        </w:numPr>
      </w:pPr>
      <w:proofErr w:type="spellStart"/>
      <w:r>
        <w:t>Просмотрщик</w:t>
      </w:r>
      <w:proofErr w:type="spellEnd"/>
      <w:r>
        <w:t xml:space="preserve"> файлов в формате </w:t>
      </w:r>
      <w:r>
        <w:rPr>
          <w:lang w:val="en-US"/>
        </w:rPr>
        <w:t>pdf</w:t>
      </w:r>
    </w:p>
    <w:p w14:paraId="7D02E9D7" w14:textId="77777777" w:rsidR="00946251" w:rsidRDefault="00946251" w:rsidP="00946251">
      <w:pPr>
        <w:pStyle w:val="tdtext"/>
        <w:numPr>
          <w:ilvl w:val="0"/>
          <w:numId w:val="3"/>
        </w:numPr>
      </w:pPr>
      <w:r>
        <w:rPr>
          <w:lang w:val="en-US"/>
        </w:rPr>
        <w:t xml:space="preserve">СУБД … </w:t>
      </w:r>
    </w:p>
    <w:p w14:paraId="73D1E95E" w14:textId="77777777" w:rsidR="00946251" w:rsidRDefault="00946251" w:rsidP="00946251">
      <w:pPr>
        <w:pStyle w:val="tdtext"/>
        <w:rPr>
          <w:lang w:val="en-US"/>
        </w:rPr>
      </w:pPr>
      <w:r>
        <w:t>Требования к персоналу</w:t>
      </w:r>
      <w:r>
        <w:rPr>
          <w:lang w:val="en-US"/>
        </w:rPr>
        <w:t>:</w:t>
      </w:r>
    </w:p>
    <w:p w14:paraId="56F2BC8C" w14:textId="77777777" w:rsidR="00946251" w:rsidRPr="00C472AA" w:rsidRDefault="00946251" w:rsidP="00946251">
      <w:pPr>
        <w:pStyle w:val="tdtext"/>
      </w:pPr>
      <w:r>
        <w:t>Системный программист должен уметь выполнят</w:t>
      </w:r>
    </w:p>
    <w:p w14:paraId="39383B60" w14:textId="77777777" w:rsidR="00946251" w:rsidRDefault="00946251" w:rsidP="00946251">
      <w:pPr>
        <w:pStyle w:val="tdtext"/>
        <w:numPr>
          <w:ilvl w:val="0"/>
          <w:numId w:val="4"/>
        </w:numPr>
      </w:pPr>
      <w:r w:rsidRPr="000B1EA0">
        <w:rPr>
          <w:rStyle w:val="16"/>
        </w:rPr>
        <w:t>Задача поддержания работоспособности технических средст</w:t>
      </w:r>
      <w:r w:rsidRPr="000B1EA0">
        <w:t>в;</w:t>
      </w:r>
    </w:p>
    <w:p w14:paraId="3D4A96A9" w14:textId="77777777" w:rsidR="00946251" w:rsidRDefault="00946251" w:rsidP="00946251">
      <w:pPr>
        <w:pStyle w:val="tdtext"/>
        <w:numPr>
          <w:ilvl w:val="0"/>
          <w:numId w:val="4"/>
        </w:numPr>
        <w:jc w:val="left"/>
      </w:pPr>
      <w:r>
        <w:t>З</w:t>
      </w:r>
      <w:r w:rsidRPr="000B1EA0">
        <w:t>адача</w:t>
      </w:r>
      <w:r w:rsidRPr="000B1EA0">
        <w:tab/>
        <w:t>установки</w:t>
      </w:r>
      <w:r>
        <w:t xml:space="preserve"> </w:t>
      </w:r>
      <w:r w:rsidRPr="000B1EA0">
        <w:t>(инсталляции)</w:t>
      </w:r>
      <w:r>
        <w:t xml:space="preserve"> </w:t>
      </w:r>
      <w:r w:rsidRPr="000B1EA0">
        <w:t>и</w:t>
      </w:r>
      <w:r w:rsidRPr="000B1EA0">
        <w:tab/>
        <w:t>поддержания</w:t>
      </w:r>
      <w:r w:rsidRPr="000B1EA0">
        <w:tab/>
        <w:t>работоспособност</w:t>
      </w:r>
      <w:r>
        <w:t xml:space="preserve">и </w:t>
      </w:r>
      <w:r w:rsidRPr="000B1EA0">
        <w:rPr>
          <w:rStyle w:val="16"/>
        </w:rPr>
        <w:t xml:space="preserve">системных </w:t>
      </w:r>
      <w:r w:rsidRPr="000B1EA0">
        <w:t>программных средств – операционной системы</w:t>
      </w:r>
    </w:p>
    <w:p w14:paraId="7182A17D" w14:textId="77777777" w:rsidR="00946251" w:rsidRDefault="00946251" w:rsidP="00946251">
      <w:pPr>
        <w:pStyle w:val="tdtext"/>
        <w:numPr>
          <w:ilvl w:val="0"/>
          <w:numId w:val="4"/>
        </w:numPr>
        <w:jc w:val="left"/>
      </w:pPr>
      <w:r>
        <w:t>З</w:t>
      </w:r>
      <w:r w:rsidRPr="000E5D6F">
        <w:t>адача</w:t>
      </w:r>
      <w:r w:rsidRPr="000E5D6F">
        <w:tab/>
        <w:t>установки</w:t>
      </w:r>
      <w:r>
        <w:t xml:space="preserve"> </w:t>
      </w:r>
      <w:r w:rsidRPr="000E5D6F">
        <w:t>(инсталляции)</w:t>
      </w:r>
      <w:r>
        <w:t xml:space="preserve"> </w:t>
      </w:r>
      <w:r w:rsidRPr="000E5D6F">
        <w:t>и</w:t>
      </w:r>
      <w:r>
        <w:t xml:space="preserve"> </w:t>
      </w:r>
      <w:r w:rsidRPr="000E5D6F">
        <w:t>поддержания</w:t>
      </w:r>
      <w:r>
        <w:t xml:space="preserve"> </w:t>
      </w:r>
      <w:r w:rsidRPr="000E5D6F">
        <w:t>работоспособности СПО «Автопатруль Пешеход».</w:t>
      </w:r>
    </w:p>
    <w:p w14:paraId="3B7A3F48" w14:textId="77777777" w:rsidR="00946251" w:rsidRPr="000B1EA0" w:rsidRDefault="00946251" w:rsidP="00946251">
      <w:pPr>
        <w:pStyle w:val="tdtext"/>
        <w:numPr>
          <w:ilvl w:val="0"/>
          <w:numId w:val="4"/>
        </w:numPr>
      </w:pPr>
      <w:r>
        <w:t>З</w:t>
      </w:r>
      <w:r w:rsidRPr="000E5D6F">
        <w:t>адача конфигурирования СПО</w:t>
      </w:r>
    </w:p>
    <w:p w14:paraId="5BDA8532" w14:textId="77777777" w:rsidR="00946251" w:rsidRPr="00F3396B" w:rsidRDefault="00946251" w:rsidP="00946251">
      <w:pPr>
        <w:pStyle w:val="tdtext"/>
      </w:pPr>
    </w:p>
    <w:p w14:paraId="6934B969" w14:textId="77777777" w:rsidR="00946251" w:rsidRPr="007876B7" w:rsidRDefault="00946251" w:rsidP="00946251">
      <w:pPr>
        <w:pStyle w:val="tdtext"/>
      </w:pPr>
      <w:r w:rsidRPr="00C37038">
        <w:t>сведения о технических и программных средствах, обеспечивающих выполнение данной программы, а также требования к персоналу.</w:t>
      </w:r>
    </w:p>
    <w:p w14:paraId="26B9E0B7" w14:textId="77777777" w:rsidR="00946251" w:rsidRDefault="00946251" w:rsidP="00946251">
      <w:pPr>
        <w:rPr>
          <w:rFonts w:ascii="Arial" w:hAnsi="Arial" w:cs="Arial"/>
          <w:b/>
          <w:bCs/>
          <w:caps/>
          <w:kern w:val="32"/>
          <w:szCs w:val="32"/>
          <w:lang w:eastAsia="ru-RU"/>
        </w:rPr>
      </w:pPr>
      <w:r>
        <w:br w:type="page"/>
      </w:r>
    </w:p>
    <w:p w14:paraId="43EE91B7" w14:textId="77777777" w:rsidR="00946251" w:rsidRDefault="00946251" w:rsidP="00946251">
      <w:pPr>
        <w:pStyle w:val="tdtoccaptionlevel1"/>
      </w:pPr>
      <w:bookmarkStart w:id="2" w:name="_Toc158223380"/>
      <w:r>
        <w:lastRenderedPageBreak/>
        <w:t>Структура программы</w:t>
      </w:r>
      <w:bookmarkEnd w:id="2"/>
    </w:p>
    <w:p w14:paraId="3258ED07" w14:textId="77777777" w:rsidR="00946251" w:rsidRPr="00C472AA" w:rsidRDefault="00946251" w:rsidP="00946251">
      <w:pPr>
        <w:pStyle w:val="tdtext"/>
      </w:pPr>
    </w:p>
    <w:p w14:paraId="1889ED54" w14:textId="77777777" w:rsidR="00946251" w:rsidRDefault="00946251" w:rsidP="00946251">
      <w:pPr>
        <w:pStyle w:val="tdtext"/>
        <w:rPr>
          <w:spacing w:val="-5"/>
          <w:lang w:val="en-US"/>
        </w:rPr>
      </w:pPr>
      <w:r w:rsidRPr="00C472AA">
        <w:rPr>
          <w:rStyle w:val="20"/>
        </w:rPr>
        <w:t>Программа структурно состоит</w:t>
      </w:r>
      <w:r>
        <w:rPr>
          <w:spacing w:val="-7"/>
        </w:rPr>
        <w:t xml:space="preserve"> </w:t>
      </w:r>
      <w:r>
        <w:rPr>
          <w:spacing w:val="-5"/>
        </w:rPr>
        <w:t>из</w:t>
      </w:r>
      <w:r>
        <w:rPr>
          <w:spacing w:val="-5"/>
          <w:lang w:val="en-US"/>
        </w:rPr>
        <w:t>:</w:t>
      </w:r>
    </w:p>
    <w:p w14:paraId="7E626370" w14:textId="77777777" w:rsidR="00946251" w:rsidRPr="00C472AA" w:rsidRDefault="00946251" w:rsidP="00946251">
      <w:pPr>
        <w:pStyle w:val="1"/>
        <w:rPr>
          <w:lang w:val="en-US"/>
        </w:rPr>
      </w:pPr>
      <w:r>
        <w:t>База данных</w:t>
      </w:r>
      <w:r>
        <w:rPr>
          <w:lang w:val="en-US"/>
        </w:rPr>
        <w:t>;</w:t>
      </w:r>
    </w:p>
    <w:p w14:paraId="1F8DBB2C" w14:textId="77777777" w:rsidR="00946251" w:rsidRDefault="00946251" w:rsidP="00946251">
      <w:pPr>
        <w:pStyle w:val="1"/>
      </w:pPr>
      <w:r>
        <w:t>Интерфейсное приложение для управления БД</w:t>
      </w:r>
      <w:r w:rsidRPr="00C472AA">
        <w:t>;</w:t>
      </w:r>
    </w:p>
    <w:p w14:paraId="1B5247A6" w14:textId="77777777" w:rsidR="00946251" w:rsidRPr="00C472AA" w:rsidRDefault="00946251" w:rsidP="00946251">
      <w:pPr>
        <w:pStyle w:val="1"/>
      </w:pPr>
      <w:r>
        <w:t>Отчетность</w:t>
      </w:r>
      <w:r>
        <w:rPr>
          <w:lang w:val="en-US"/>
        </w:rPr>
        <w:t>.</w:t>
      </w:r>
    </w:p>
    <w:p w14:paraId="3E937BC7" w14:textId="77777777" w:rsidR="00946251" w:rsidRDefault="00946251" w:rsidP="00946251">
      <w:pPr>
        <w:pStyle w:val="2"/>
      </w:pPr>
      <w:r w:rsidRPr="00C472AA">
        <w:t>БД содержит всю информацию о</w:t>
      </w:r>
      <w:r>
        <w:t xml:space="preserve"> заявках на ремонт оборудования</w:t>
      </w:r>
      <w:r w:rsidRPr="00C472AA">
        <w:t>,</w:t>
      </w:r>
      <w:r>
        <w:t xml:space="preserve"> реализует уровни доступа для различных категорий пользователей.</w:t>
      </w:r>
    </w:p>
    <w:p w14:paraId="3B005E48" w14:textId="77777777" w:rsidR="00946251" w:rsidRDefault="00946251" w:rsidP="00946251">
      <w:pPr>
        <w:pStyle w:val="2"/>
        <w:jc w:val="left"/>
      </w:pPr>
      <w:r>
        <w:t>Интерфейсное приложение для управления БД расписано в виде… (сайта</w:t>
      </w:r>
      <w:r w:rsidRPr="00C472AA">
        <w:t xml:space="preserve">, </w:t>
      </w:r>
      <w:r>
        <w:rPr>
          <w:lang w:val="en-US"/>
        </w:rPr>
        <w:t>exe</w:t>
      </w:r>
      <w:r w:rsidRPr="00C472AA">
        <w:t>-</w:t>
      </w:r>
      <w:r>
        <w:t>файла)</w:t>
      </w:r>
      <w:r w:rsidRPr="00C472AA">
        <w:t>,</w:t>
      </w:r>
      <w:r>
        <w:t xml:space="preserve"> обеспечивает взаимодействие всех модулей системы и управление БД</w:t>
      </w:r>
      <w:r w:rsidRPr="00C472AA">
        <w:t>.</w:t>
      </w:r>
    </w:p>
    <w:p w14:paraId="182DB398" w14:textId="77777777" w:rsidR="00946251" w:rsidRPr="00C472AA" w:rsidRDefault="00946251" w:rsidP="00946251">
      <w:pPr>
        <w:pStyle w:val="2"/>
        <w:jc w:val="left"/>
      </w:pPr>
      <w:r>
        <w:t>Отчетность реализовано в составе предполагает контроль и анализ процесса учёта заявок на ремонт.</w:t>
      </w:r>
    </w:p>
    <w:p w14:paraId="2C4F93FB" w14:textId="77777777" w:rsidR="00946251" w:rsidRDefault="00946251" w:rsidP="00946251">
      <w:pPr>
        <w:pStyle w:val="tdtoccaptionlevel1"/>
      </w:pPr>
      <w:bookmarkStart w:id="3" w:name="_Toc456976967"/>
      <w:bookmarkStart w:id="4" w:name="_Toc158223381"/>
      <w:r>
        <w:lastRenderedPageBreak/>
        <w:t>установка программы</w:t>
      </w:r>
      <w:bookmarkEnd w:id="3"/>
      <w:bookmarkEnd w:id="4"/>
    </w:p>
    <w:p w14:paraId="03ECBBC9" w14:textId="77777777" w:rsidR="00946251" w:rsidRPr="00DE4909" w:rsidRDefault="00946251" w:rsidP="00946251">
      <w:pPr>
        <w:pStyle w:val="tdtext"/>
      </w:pPr>
      <w:r>
        <w:t>Отдельной настройки приложения не требуется</w:t>
      </w:r>
      <w:r w:rsidRPr="00DE4909">
        <w:t>.</w:t>
      </w:r>
    </w:p>
    <w:p w14:paraId="2BECB8F4" w14:textId="77777777" w:rsidR="00946251" w:rsidRDefault="00946251" w:rsidP="00946251">
      <w:pPr>
        <w:pStyle w:val="tdtext"/>
      </w:pPr>
    </w:p>
    <w:p w14:paraId="3380458E" w14:textId="77777777" w:rsidR="00946251" w:rsidRDefault="00946251" w:rsidP="00946251">
      <w:pPr>
        <w:pStyle w:val="tdtext"/>
      </w:pPr>
    </w:p>
    <w:p w14:paraId="5AF9150D" w14:textId="77777777" w:rsidR="00946251" w:rsidRDefault="00946251" w:rsidP="00946251">
      <w:pPr>
        <w:pStyle w:val="tdtext"/>
      </w:pPr>
    </w:p>
    <w:p w14:paraId="20A983F8" w14:textId="77777777" w:rsidR="00946251" w:rsidRPr="00DE4909" w:rsidRDefault="00946251" w:rsidP="00946251">
      <w:pPr>
        <w:pStyle w:val="1"/>
        <w:numPr>
          <w:ilvl w:val="0"/>
          <w:numId w:val="0"/>
        </w:numPr>
      </w:pPr>
      <w:r w:rsidRPr="00DE4909">
        <w:t xml:space="preserve">          </w:t>
      </w:r>
    </w:p>
    <w:p w14:paraId="22387851" w14:textId="77777777" w:rsidR="00946251" w:rsidRDefault="00946251" w:rsidP="00946251">
      <w:pPr>
        <w:pStyle w:val="tdtoccaptionlevel1"/>
      </w:pPr>
      <w:bookmarkStart w:id="5" w:name="_Toc456976968"/>
      <w:bookmarkStart w:id="6" w:name="_Toc158223382"/>
      <w:r>
        <w:lastRenderedPageBreak/>
        <w:t>Проверка программы</w:t>
      </w:r>
      <w:bookmarkEnd w:id="5"/>
      <w:bookmarkEnd w:id="6"/>
    </w:p>
    <w:p w14:paraId="6B6C903E" w14:textId="77777777" w:rsidR="00946251" w:rsidRDefault="00946251" w:rsidP="00946251">
      <w:pPr>
        <w:pStyle w:val="tdtext"/>
      </w:pPr>
    </w:p>
    <w:p w14:paraId="3EE68C0A" w14:textId="77777777" w:rsidR="00946251" w:rsidRDefault="00946251" w:rsidP="00946251">
      <w:pPr>
        <w:pStyle w:val="2"/>
        <w:rPr>
          <w:rFonts w:ascii="Times New Roman" w:hAnsi="Times New Roman"/>
          <w:spacing w:val="-2"/>
          <w:sz w:val="24"/>
        </w:rPr>
      </w:pPr>
      <w:r w:rsidRPr="00DE4909">
        <w:rPr>
          <w:rFonts w:ascii="Times New Roman" w:hAnsi="Times New Roman"/>
          <w:sz w:val="24"/>
        </w:rPr>
        <w:t xml:space="preserve">Для проверки работоспособности программного обеспечения необходимо убедиться в том, что при вызове программы осуществилась ее загрузка, и отсутствуют сообщения операционной системы о невозможности выполнения </w:t>
      </w:r>
      <w:r w:rsidRPr="00DE4909">
        <w:rPr>
          <w:rFonts w:ascii="Times New Roman" w:hAnsi="Times New Roman"/>
          <w:spacing w:val="-2"/>
          <w:sz w:val="24"/>
        </w:rPr>
        <w:t>программы.</w:t>
      </w:r>
    </w:p>
    <w:p w14:paraId="2D973CAB" w14:textId="77777777" w:rsidR="00946251" w:rsidRPr="006B55C9" w:rsidRDefault="00946251" w:rsidP="00946251">
      <w:pPr>
        <w:pStyle w:val="2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Необходимо проверить корректность восстановление БД (загрузки информационной системы)</w:t>
      </w:r>
      <w:r w:rsidRPr="00DE4909">
        <w:rPr>
          <w:rFonts w:ascii="Times New Roman" w:hAnsi="Times New Roman"/>
          <w:spacing w:val="-2"/>
          <w:sz w:val="24"/>
        </w:rPr>
        <w:t>,</w:t>
      </w:r>
      <w:r>
        <w:rPr>
          <w:rFonts w:ascii="Times New Roman" w:hAnsi="Times New Roman"/>
          <w:spacing w:val="-2"/>
          <w:sz w:val="24"/>
        </w:rPr>
        <w:t xml:space="preserve"> т</w:t>
      </w:r>
      <w:r w:rsidRPr="00DE4909">
        <w:rPr>
          <w:rFonts w:ascii="Times New Roman" w:hAnsi="Times New Roman"/>
          <w:spacing w:val="-2"/>
          <w:sz w:val="24"/>
        </w:rPr>
        <w:t>.</w:t>
      </w:r>
      <w:r>
        <w:rPr>
          <w:rFonts w:ascii="Times New Roman" w:hAnsi="Times New Roman"/>
          <w:spacing w:val="-2"/>
          <w:sz w:val="24"/>
        </w:rPr>
        <w:t>е. БД установлена и данные в таблицы загружены</w:t>
      </w:r>
      <w:r w:rsidRPr="006B55C9">
        <w:rPr>
          <w:rFonts w:ascii="Times New Roman" w:hAnsi="Times New Roman"/>
          <w:spacing w:val="-2"/>
          <w:sz w:val="24"/>
        </w:rPr>
        <w:t>.</w:t>
      </w:r>
    </w:p>
    <w:p w14:paraId="1DFF2837" w14:textId="77777777" w:rsidR="00946251" w:rsidRDefault="00946251" w:rsidP="00946251">
      <w:pPr>
        <w:pStyle w:val="tdtext"/>
      </w:pPr>
      <w:r>
        <w:t xml:space="preserve">Для проверки интерфейсной части запускаем </w:t>
      </w:r>
      <w:r w:rsidRPr="00DE4909">
        <w:t>…</w:t>
      </w:r>
      <w:r>
        <w:t xml:space="preserve"> (фай</w:t>
      </w:r>
      <w:r>
        <w:rPr>
          <w:lang w:val="en-US"/>
        </w:rPr>
        <w:t>k</w:t>
      </w:r>
      <w:r w:rsidRPr="00DE4909">
        <w:t xml:space="preserve">, </w:t>
      </w:r>
      <w:r>
        <w:t>сайт</w:t>
      </w:r>
      <w:r w:rsidRPr="00DE4909">
        <w:t>…</w:t>
      </w:r>
      <w:r>
        <w:t xml:space="preserve"> с именем) и сообщений от операционной системы о проблемах не должно возникнуть</w:t>
      </w:r>
      <w:r w:rsidRPr="00DE4909">
        <w:t>.</w:t>
      </w:r>
      <w:r>
        <w:t xml:space="preserve"> </w:t>
      </w:r>
    </w:p>
    <w:p w14:paraId="60B69361" w14:textId="77777777" w:rsidR="00946251" w:rsidRPr="006B55C9" w:rsidRDefault="00946251" w:rsidP="00946251">
      <w:pPr>
        <w:pStyle w:val="tdtext"/>
      </w:pPr>
      <w:r>
        <w:t>Для проверки связи между БД и интерфейсной частью необходимо зайти под пользователем с логином</w:t>
      </w:r>
      <w:r w:rsidRPr="006B55C9">
        <w:t xml:space="preserve"> </w:t>
      </w:r>
      <w:r>
        <w:t>… и паролем … и просмотреть информацию о заявках</w:t>
      </w:r>
      <w:r w:rsidRPr="006B55C9">
        <w:t>.</w:t>
      </w:r>
    </w:p>
    <w:p w14:paraId="5740E26E" w14:textId="77777777" w:rsidR="00946251" w:rsidRPr="00DE4909" w:rsidRDefault="00946251" w:rsidP="00946251">
      <w:pPr>
        <w:pStyle w:val="tdtext"/>
      </w:pPr>
    </w:p>
    <w:p w14:paraId="6F3B68E7" w14:textId="77777777" w:rsidR="00946251" w:rsidRDefault="00946251" w:rsidP="00946251">
      <w:pPr>
        <w:pStyle w:val="tdtoccaptionlevel1"/>
      </w:pPr>
      <w:bookmarkStart w:id="7" w:name="_Toc456976970"/>
      <w:bookmarkStart w:id="8" w:name="_Toc158223383"/>
      <w:r>
        <w:lastRenderedPageBreak/>
        <w:t>Сообщения системному программисту</w:t>
      </w:r>
      <w:bookmarkEnd w:id="7"/>
      <w:bookmarkEnd w:id="8"/>
    </w:p>
    <w:p w14:paraId="5534690B" w14:textId="77777777" w:rsidR="00946251" w:rsidRDefault="00946251" w:rsidP="00946251">
      <w:pPr>
        <w:pStyle w:val="tdtext"/>
        <w:ind w:firstLine="0"/>
      </w:pPr>
    </w:p>
    <w:p w14:paraId="56AEA00A" w14:textId="77777777" w:rsidR="00946251" w:rsidRDefault="00946251" w:rsidP="00946251">
      <w:pPr>
        <w:pStyle w:val="tdtext"/>
      </w:pPr>
    </w:p>
    <w:p w14:paraId="043E7FB2" w14:textId="77777777" w:rsidR="00946251" w:rsidRDefault="00946251" w:rsidP="00946251">
      <w:pPr>
        <w:pStyle w:val="tdtext"/>
      </w:pPr>
      <w:r>
        <w:t>При проверке запуска интерфейсной части отсутствие сообщений от операционной системы означает успешное копирование и не каких дополнительных действий не требуется</w:t>
      </w:r>
      <w:r w:rsidRPr="00DE4909">
        <w:t>.</w:t>
      </w:r>
      <w:r>
        <w:t xml:space="preserve"> </w:t>
      </w:r>
    </w:p>
    <w:p w14:paraId="6CB57DE4" w14:textId="77777777" w:rsidR="00946251" w:rsidRDefault="00946251" w:rsidP="00946251">
      <w:pPr>
        <w:pStyle w:val="tdtext"/>
      </w:pPr>
      <w:r>
        <w:t xml:space="preserve">Если появилось сообщение </w:t>
      </w:r>
      <w:r w:rsidRPr="00471891">
        <w:t>“Не хватает памяти”,</w:t>
      </w:r>
      <w:r>
        <w:t xml:space="preserve"> тогда освободить место на диске или скопировать файл на другой диск</w:t>
      </w:r>
      <w:r w:rsidRPr="00471891">
        <w:t>.</w:t>
      </w:r>
    </w:p>
    <w:p w14:paraId="09AB96CE" w14:textId="77777777" w:rsidR="00946251" w:rsidRPr="00471891" w:rsidRDefault="00946251" w:rsidP="00946251">
      <w:pPr>
        <w:pStyle w:val="tdtext"/>
      </w:pPr>
    </w:p>
    <w:p w14:paraId="16C523CC" w14:textId="77777777" w:rsidR="00946251" w:rsidRDefault="00946251" w:rsidP="00946251">
      <w:pPr>
        <w:pStyle w:val="tdtext"/>
      </w:pPr>
      <w:r>
        <w:t>При проверке связи между БД и интерфейсной частью необходимо зайти под пользователем с логином</w:t>
      </w:r>
      <w:r w:rsidRPr="006B55C9">
        <w:t xml:space="preserve"> </w:t>
      </w:r>
      <w:r>
        <w:t>… и паролем … и открыть страницу с информацией о заявках</w:t>
      </w:r>
      <w:r w:rsidRPr="00471891">
        <w:t>.</w:t>
      </w:r>
    </w:p>
    <w:p w14:paraId="23FAFD1D" w14:textId="77777777" w:rsidR="00946251" w:rsidRDefault="00946251" w:rsidP="00946251">
      <w:pPr>
        <w:pStyle w:val="tdtext"/>
      </w:pPr>
      <w:r>
        <w:t>Если успешно просмотрели</w:t>
      </w:r>
      <w:r w:rsidRPr="00471891">
        <w:t xml:space="preserve">, </w:t>
      </w:r>
      <w:r>
        <w:t>то не каких дополнительных действий не требуется</w:t>
      </w:r>
      <w:r w:rsidRPr="00DE4909">
        <w:t>.</w:t>
      </w:r>
      <w:r>
        <w:t xml:space="preserve"> </w:t>
      </w:r>
    </w:p>
    <w:p w14:paraId="6ECCF742" w14:textId="77777777" w:rsidR="00946251" w:rsidRPr="00471891" w:rsidRDefault="00946251" w:rsidP="00946251">
      <w:pPr>
        <w:pStyle w:val="tdtext"/>
      </w:pPr>
    </w:p>
    <w:p w14:paraId="483681E2" w14:textId="77777777" w:rsidR="00946251" w:rsidRPr="00471891" w:rsidRDefault="00946251" w:rsidP="00946251">
      <w:pPr>
        <w:pStyle w:val="tdtext"/>
      </w:pPr>
    </w:p>
    <w:p w14:paraId="6E218BF2" w14:textId="77777777" w:rsidR="00946251" w:rsidRPr="006B55C9" w:rsidRDefault="00946251" w:rsidP="00946251">
      <w:pPr>
        <w:pStyle w:val="tdtext"/>
      </w:pPr>
    </w:p>
    <w:p w14:paraId="1802C2BF" w14:textId="77777777" w:rsidR="00946251" w:rsidRPr="00471891" w:rsidRDefault="00946251" w:rsidP="00946251">
      <w:pPr>
        <w:pStyle w:val="tdtext"/>
        <w:ind w:firstLine="0"/>
        <w:sectPr w:rsidR="00946251" w:rsidRPr="00471891" w:rsidSect="001D51F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9" w:name="_Toc271729715"/>
      <w:bookmarkStart w:id="10" w:name="_Toc298323190"/>
    </w:p>
    <w:p w14:paraId="3CF5C85E" w14:textId="77777777" w:rsidR="00946251" w:rsidRDefault="00946251" w:rsidP="00946251">
      <w:pPr>
        <w:pStyle w:val="tdtocunorderedcaption"/>
      </w:pPr>
      <w:bookmarkStart w:id="11" w:name="_Toc456976971"/>
      <w:bookmarkStart w:id="12" w:name="_Toc158223384"/>
      <w:r w:rsidRPr="00330A69">
        <w:lastRenderedPageBreak/>
        <w:t>Перечень принятых сокращений</w:t>
      </w:r>
      <w:bookmarkEnd w:id="9"/>
      <w:bookmarkEnd w:id="10"/>
      <w:bookmarkEnd w:id="11"/>
      <w:bookmarkEnd w:id="12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1937"/>
        <w:gridCol w:w="7418"/>
      </w:tblGrid>
      <w:tr w:rsidR="00946251" w:rsidRPr="00330A69" w14:paraId="7F4B17BF" w14:textId="77777777" w:rsidTr="005611E9">
        <w:tc>
          <w:tcPr>
            <w:tcW w:w="2141" w:type="dxa"/>
          </w:tcPr>
          <w:p w14:paraId="3C1493B8" w14:textId="77777777" w:rsidR="00946251" w:rsidRPr="00897D0C" w:rsidRDefault="00946251" w:rsidP="005611E9">
            <w:pPr>
              <w:pStyle w:val="tdtabletext"/>
            </w:pPr>
          </w:p>
        </w:tc>
        <w:tc>
          <w:tcPr>
            <w:tcW w:w="8280" w:type="dxa"/>
          </w:tcPr>
          <w:p w14:paraId="7C73BDF3" w14:textId="77777777" w:rsidR="00946251" w:rsidRPr="00330A69" w:rsidRDefault="00946251" w:rsidP="005611E9">
            <w:pPr>
              <w:pStyle w:val="tdtabletext"/>
            </w:pPr>
          </w:p>
        </w:tc>
      </w:tr>
      <w:tr w:rsidR="00946251" w:rsidRPr="00330A69" w14:paraId="083E7082" w14:textId="77777777" w:rsidTr="005611E9">
        <w:tc>
          <w:tcPr>
            <w:tcW w:w="2141" w:type="dxa"/>
          </w:tcPr>
          <w:p w14:paraId="7EDAFFFB" w14:textId="77777777" w:rsidR="00946251" w:rsidRPr="00330A69" w:rsidRDefault="00946251" w:rsidP="005611E9">
            <w:pPr>
              <w:pStyle w:val="tdtabletext"/>
            </w:pPr>
            <w:r>
              <w:t>БД- база данных</w:t>
            </w:r>
          </w:p>
        </w:tc>
        <w:tc>
          <w:tcPr>
            <w:tcW w:w="8280" w:type="dxa"/>
          </w:tcPr>
          <w:p w14:paraId="329B3B4B" w14:textId="77777777" w:rsidR="00946251" w:rsidRPr="00330A69" w:rsidRDefault="00946251" w:rsidP="005611E9">
            <w:pPr>
              <w:pStyle w:val="tdtabletext"/>
            </w:pPr>
          </w:p>
        </w:tc>
      </w:tr>
    </w:tbl>
    <w:p w14:paraId="67037685" w14:textId="77777777" w:rsidR="000950E3" w:rsidRDefault="000950E3"/>
    <w:sectPr w:rsidR="000950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5C292" w14:textId="77777777" w:rsidR="008047F6" w:rsidRDefault="008047F6" w:rsidP="00946251">
      <w:pPr>
        <w:spacing w:after="0" w:line="240" w:lineRule="auto"/>
      </w:pPr>
      <w:r>
        <w:separator/>
      </w:r>
    </w:p>
  </w:endnote>
  <w:endnote w:type="continuationSeparator" w:id="0">
    <w:p w14:paraId="5C97885D" w14:textId="77777777" w:rsidR="008047F6" w:rsidRDefault="008047F6" w:rsidP="00946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9196040"/>
      <w:docPartObj>
        <w:docPartGallery w:val="Page Numbers (Bottom of Page)"/>
        <w:docPartUnique/>
      </w:docPartObj>
    </w:sdtPr>
    <w:sdtContent>
      <w:p w14:paraId="67999E89" w14:textId="10885F58" w:rsidR="00946251" w:rsidRDefault="009462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05663" w14:textId="6F81F4CF" w:rsidR="00946251" w:rsidRDefault="00946251" w:rsidP="00946251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3F45" w14:textId="77777777" w:rsidR="008047F6" w:rsidRDefault="008047F6" w:rsidP="00946251">
      <w:pPr>
        <w:spacing w:after="0" w:line="240" w:lineRule="auto"/>
      </w:pPr>
      <w:r>
        <w:separator/>
      </w:r>
    </w:p>
  </w:footnote>
  <w:footnote w:type="continuationSeparator" w:id="0">
    <w:p w14:paraId="6747ACBB" w14:textId="77777777" w:rsidR="008047F6" w:rsidRDefault="008047F6" w:rsidP="009462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43F65"/>
    <w:multiLevelType w:val="hybridMultilevel"/>
    <w:tmpl w:val="7D8CCC5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CEC6B20"/>
    <w:multiLevelType w:val="hybridMultilevel"/>
    <w:tmpl w:val="8E28FD62"/>
    <w:lvl w:ilvl="0" w:tplc="CC22CF36">
      <w:start w:val="1"/>
      <w:numFmt w:val="bullet"/>
      <w:pStyle w:val="1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8029D8"/>
    <w:multiLevelType w:val="hybridMultilevel"/>
    <w:tmpl w:val="0C402F8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2557A38"/>
    <w:multiLevelType w:val="multilevel"/>
    <w:tmpl w:val="F844E08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43"/>
    <w:rsid w:val="000950E3"/>
    <w:rsid w:val="008047F6"/>
    <w:rsid w:val="00946251"/>
    <w:rsid w:val="00E6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82BEC"/>
  <w15:chartTrackingRefBased/>
  <w15:docId w15:val="{C9483FD5-C0D0-4584-903B-541FEA24C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9462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462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Верхний колонтитул Знак"/>
    <w:basedOn w:val="a0"/>
    <w:link w:val="a3"/>
    <w:rsid w:val="0094625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94625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946251"/>
    <w:rPr>
      <w:rFonts w:ascii="Times New Roman" w:eastAsia="Times New Roman" w:hAnsi="Times New Roman" w:cs="Times New Roman"/>
      <w:sz w:val="24"/>
      <w:szCs w:val="24"/>
    </w:rPr>
  </w:style>
  <w:style w:type="character" w:customStyle="1" w:styleId="a7">
    <w:name w:val="Основной текст Знак"/>
    <w:link w:val="a8"/>
    <w:semiHidden/>
    <w:rsid w:val="00946251"/>
    <w:rPr>
      <w:sz w:val="24"/>
      <w:szCs w:val="24"/>
    </w:rPr>
  </w:style>
  <w:style w:type="character" w:styleId="a9">
    <w:name w:val="Hyperlink"/>
    <w:uiPriority w:val="99"/>
    <w:unhideWhenUsed/>
    <w:rsid w:val="00946251"/>
    <w:rPr>
      <w:color w:val="0000FF"/>
      <w:u w:val="single"/>
    </w:rPr>
  </w:style>
  <w:style w:type="paragraph" w:styleId="a8">
    <w:name w:val="Body Text"/>
    <w:basedOn w:val="a"/>
    <w:link w:val="a7"/>
    <w:semiHidden/>
    <w:rsid w:val="00946251"/>
    <w:pPr>
      <w:spacing w:after="120" w:line="240" w:lineRule="auto"/>
    </w:pPr>
    <w:rPr>
      <w:sz w:val="24"/>
      <w:szCs w:val="24"/>
    </w:rPr>
  </w:style>
  <w:style w:type="character" w:customStyle="1" w:styleId="12">
    <w:name w:val="Основной текст Знак1"/>
    <w:basedOn w:val="a0"/>
    <w:uiPriority w:val="99"/>
    <w:semiHidden/>
    <w:rsid w:val="00946251"/>
  </w:style>
  <w:style w:type="paragraph" w:styleId="13">
    <w:name w:val="toc 1"/>
    <w:basedOn w:val="a"/>
    <w:next w:val="a"/>
    <w:autoRedefine/>
    <w:uiPriority w:val="39"/>
    <w:unhideWhenUsed/>
    <w:rsid w:val="00946251"/>
    <w:pPr>
      <w:tabs>
        <w:tab w:val="right" w:leader="dot" w:pos="10206"/>
      </w:tabs>
      <w:spacing w:after="120" w:line="240" w:lineRule="auto"/>
      <w:jc w:val="both"/>
    </w:pPr>
    <w:rPr>
      <w:rFonts w:ascii="Arial" w:eastAsia="Times New Roman" w:hAnsi="Arial" w:cs="Times New Roman"/>
      <w:b/>
      <w:noProof/>
      <w:szCs w:val="24"/>
    </w:rPr>
  </w:style>
  <w:style w:type="character" w:customStyle="1" w:styleId="11">
    <w:name w:val="Заголовок 1 Знак"/>
    <w:basedOn w:val="a0"/>
    <w:link w:val="10"/>
    <w:uiPriority w:val="9"/>
    <w:rsid w:val="00946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946251"/>
    <w:pPr>
      <w:keepLines w:val="0"/>
      <w:spacing w:after="60" w:line="240" w:lineRule="auto"/>
      <w:outlineLvl w:val="9"/>
    </w:pPr>
    <w:rPr>
      <w:rFonts w:ascii="Cambria" w:eastAsia="Times New Roman" w:hAnsi="Cambria" w:cs="Times New Roman"/>
      <w:b/>
      <w:bCs/>
      <w:color w:val="auto"/>
      <w:kern w:val="32"/>
    </w:rPr>
  </w:style>
  <w:style w:type="paragraph" w:customStyle="1" w:styleId="tdillustrationname">
    <w:name w:val="td_illustration_name"/>
    <w:next w:val="tdtext"/>
    <w:qFormat/>
    <w:rsid w:val="00946251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946251"/>
    <w:pPr>
      <w:keepNext/>
      <w:spacing w:before="120" w:after="120" w:line="240" w:lineRule="auto"/>
      <w:jc w:val="center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946251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/>
    </w:rPr>
  </w:style>
  <w:style w:type="paragraph" w:customStyle="1" w:styleId="tdtabletext">
    <w:name w:val="td_table_text"/>
    <w:link w:val="tdtabletext0"/>
    <w:qFormat/>
    <w:rsid w:val="00946251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abletext0">
    <w:name w:val="td_table_text Знак"/>
    <w:link w:val="tdtabletext"/>
    <w:rsid w:val="00946251"/>
    <w:rPr>
      <w:rFonts w:ascii="Arial" w:eastAsia="Times New Roman" w:hAnsi="Arial" w:cs="Times New Roman"/>
      <w:szCs w:val="24"/>
      <w:lang w:eastAsia="ru-RU"/>
    </w:rPr>
  </w:style>
  <w:style w:type="paragraph" w:customStyle="1" w:styleId="tdtext">
    <w:name w:val="td_text"/>
    <w:link w:val="tdtext0"/>
    <w:qFormat/>
    <w:rsid w:val="00946251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/>
    </w:rPr>
  </w:style>
  <w:style w:type="character" w:customStyle="1" w:styleId="tdtext0">
    <w:name w:val="td_text Знак"/>
    <w:link w:val="tdtext"/>
    <w:rsid w:val="00946251"/>
    <w:rPr>
      <w:rFonts w:ascii="Arial" w:eastAsia="Times New Roman" w:hAnsi="Arial" w:cs="Times New Roman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946251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946251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946251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qFormat/>
    <w:rsid w:val="00946251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946251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946251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946251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946251"/>
    <w:pPr>
      <w:pageBreakBefore/>
      <w:spacing w:after="120" w:line="240" w:lineRule="auto"/>
      <w:jc w:val="center"/>
      <w:outlineLvl w:val="0"/>
    </w:pPr>
    <w:rPr>
      <w:rFonts w:ascii="Arial" w:eastAsia="Times New Roman" w:hAnsi="Arial" w:cs="Times New Roman"/>
      <w:b/>
      <w:caps/>
      <w:sz w:val="24"/>
      <w:szCs w:val="28"/>
      <w:lang w:eastAsia="ru-RU"/>
    </w:rPr>
  </w:style>
  <w:style w:type="paragraph" w:customStyle="1" w:styleId="14">
    <w:name w:val="1"/>
    <w:basedOn w:val="a8"/>
    <w:link w:val="15"/>
    <w:qFormat/>
    <w:rsid w:val="00946251"/>
    <w:pPr>
      <w:ind w:left="812" w:right="244" w:firstLine="707"/>
      <w:jc w:val="both"/>
    </w:pPr>
  </w:style>
  <w:style w:type="character" w:customStyle="1" w:styleId="15">
    <w:name w:val="1 Знак"/>
    <w:basedOn w:val="a7"/>
    <w:link w:val="14"/>
    <w:rsid w:val="00946251"/>
    <w:rPr>
      <w:sz w:val="24"/>
      <w:szCs w:val="24"/>
    </w:rPr>
  </w:style>
  <w:style w:type="paragraph" w:customStyle="1" w:styleId="1">
    <w:name w:val="Стиль1"/>
    <w:basedOn w:val="tdtext"/>
    <w:link w:val="16"/>
    <w:qFormat/>
    <w:rsid w:val="00946251"/>
    <w:pPr>
      <w:numPr>
        <w:numId w:val="4"/>
      </w:numPr>
    </w:pPr>
  </w:style>
  <w:style w:type="character" w:customStyle="1" w:styleId="16">
    <w:name w:val="Стиль1 Знак"/>
    <w:basedOn w:val="tdtext0"/>
    <w:link w:val="1"/>
    <w:rsid w:val="00946251"/>
    <w:rPr>
      <w:rFonts w:ascii="Arial" w:eastAsia="Times New Roman" w:hAnsi="Arial" w:cs="Times New Roman"/>
      <w:szCs w:val="24"/>
      <w:lang w:eastAsia="ru-RU"/>
    </w:rPr>
  </w:style>
  <w:style w:type="paragraph" w:customStyle="1" w:styleId="2">
    <w:name w:val="Стиль2"/>
    <w:basedOn w:val="tdtext"/>
    <w:link w:val="20"/>
    <w:qFormat/>
    <w:rsid w:val="00946251"/>
  </w:style>
  <w:style w:type="character" w:customStyle="1" w:styleId="20">
    <w:name w:val="Стиль2 Знак"/>
    <w:basedOn w:val="tdtext0"/>
    <w:link w:val="2"/>
    <w:rsid w:val="00946251"/>
    <w:rPr>
      <w:rFonts w:ascii="Arial" w:eastAsia="Times New Roman" w:hAnsi="Arial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BB35-7EB9-422A-B8A0-70B7C6A3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724</Words>
  <Characters>4127</Characters>
  <Application>Microsoft Office Word</Application>
  <DocSecurity>0</DocSecurity>
  <Lines>34</Lines>
  <Paragraphs>9</Paragraphs>
  <ScaleCrop>false</ScaleCrop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Новиков Андрей Евгеньевич</dc:creator>
  <cp:keywords/>
  <dc:description/>
  <cp:lastModifiedBy>Новиков Андрей Евгеньевич</cp:lastModifiedBy>
  <cp:revision>2</cp:revision>
  <dcterms:created xsi:type="dcterms:W3CDTF">2024-05-21T05:38:00Z</dcterms:created>
  <dcterms:modified xsi:type="dcterms:W3CDTF">2024-05-21T05:42:00Z</dcterms:modified>
</cp:coreProperties>
</file>