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D546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36E21ACB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4E762252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617836F2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5CCB3085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013CACDD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5EA50CD3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31AAC5FF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1DABA157" w14:textId="77777777" w:rsidR="00E46DC4" w:rsidRDefault="00E46DC4" w:rsidP="00E46DC4">
      <w:pPr>
        <w:spacing w:after="120"/>
        <w:jc w:val="center"/>
        <w:rPr>
          <w:rFonts w:ascii="Arial" w:hAnsi="Arial" w:cs="Arial"/>
          <w:b/>
        </w:rPr>
      </w:pPr>
    </w:p>
    <w:p w14:paraId="5138FA63" w14:textId="7F7A9B7A" w:rsidR="00E46DC4" w:rsidRPr="00E46DC4" w:rsidRDefault="00E46DC4" w:rsidP="00E46DC4">
      <w:pPr>
        <w:spacing w:after="120"/>
        <w:jc w:val="center"/>
        <w:rPr>
          <w:b/>
        </w:rPr>
      </w:pPr>
      <w:r w:rsidRPr="00E46DC4">
        <w:rPr>
          <w:b/>
        </w:rPr>
        <w:t>Руководство системного программиста</w:t>
      </w:r>
      <w:r w:rsidRPr="00E46DC4">
        <w:rPr>
          <w:b/>
        </w:rPr>
        <w:t xml:space="preserve"> 07</w:t>
      </w:r>
    </w:p>
    <w:p w14:paraId="6502617E" w14:textId="54F4F2C8" w:rsidR="00621F77" w:rsidRDefault="00621F77"/>
    <w:p w14:paraId="5412D0CD" w14:textId="70E122C2" w:rsidR="00E46DC4" w:rsidRDefault="00E46DC4"/>
    <w:p w14:paraId="07FF67F6" w14:textId="6C440907" w:rsidR="00E46DC4" w:rsidRDefault="00E46DC4">
      <w:pPr>
        <w:spacing w:after="160" w:line="259" w:lineRule="auto"/>
      </w:pPr>
      <w:r>
        <w:br w:type="page"/>
      </w:r>
    </w:p>
    <w:p w14:paraId="091B4862" w14:textId="1A26C0EB" w:rsidR="00E46DC4" w:rsidRDefault="00E46DC4" w:rsidP="00E46DC4">
      <w:pPr>
        <w:jc w:val="center"/>
        <w:rPr>
          <w:b/>
          <w:bCs/>
        </w:rPr>
      </w:pPr>
      <w:r>
        <w:rPr>
          <w:b/>
          <w:bCs/>
        </w:rPr>
        <w:lastRenderedPageBreak/>
        <w:t>СТРУКТУРА ПРОГРАММЫ</w:t>
      </w:r>
    </w:p>
    <w:p w14:paraId="29BCE5CB" w14:textId="76D6FF93" w:rsidR="00E46DC4" w:rsidRDefault="00E46DC4" w:rsidP="00E46DC4">
      <w:pPr>
        <w:jc w:val="both"/>
        <w:rPr>
          <w:iCs/>
        </w:rPr>
      </w:pPr>
      <w:r w:rsidRPr="00E46DC4">
        <w:rPr>
          <w:iCs/>
        </w:rPr>
        <w:t>Разработать интерфейс программного модуля по составленному алгоритму в среде разработки в соответствии технического задания. Реализовать последовательности алгоритма по этапам. Реализовать алгоритм с использованием всех необходимых данных. В качестве источников данных для реализации алгоритмов используйте динамические списки или массивы в вашем коде, если не реализовывается БД.</w:t>
      </w:r>
    </w:p>
    <w:p w14:paraId="3B0BCEAA" w14:textId="77777777" w:rsidR="00E46DC4" w:rsidRPr="00E46DC4" w:rsidRDefault="00E46DC4" w:rsidP="00E46DC4">
      <w:pPr>
        <w:jc w:val="both"/>
        <w:rPr>
          <w:iCs/>
        </w:rPr>
      </w:pPr>
      <w:r w:rsidRPr="00E46DC4">
        <w:rPr>
          <w:iCs/>
        </w:rPr>
        <w:t>Определить наборы входных данных и выполнить функциональное тестирование модуля по определенному сценарию. Провести тестирование для проверки функциональности программы (хотя бы 1 тест на 1 функцию). Использовать инструментальные средства для тестирования. Представить результаты тестирования в виде протокола тестирования, в соответствии со стандартами.</w:t>
      </w:r>
    </w:p>
    <w:p w14:paraId="311791CE" w14:textId="2A88CE24" w:rsidR="00E46DC4" w:rsidRPr="002014D4" w:rsidRDefault="00E46DC4" w:rsidP="00E46DC4">
      <w:pPr>
        <w:jc w:val="both"/>
        <w:rPr>
          <w:b/>
          <w:bCs/>
          <w:iCs/>
        </w:rPr>
      </w:pPr>
      <w:r w:rsidRPr="002014D4">
        <w:rPr>
          <w:b/>
          <w:bCs/>
          <w:iCs/>
        </w:rPr>
        <w:t xml:space="preserve">Программа состоит из </w:t>
      </w:r>
      <w:r w:rsidR="002014D4">
        <w:rPr>
          <w:b/>
          <w:bCs/>
          <w:iCs/>
        </w:rPr>
        <w:t>справочников</w:t>
      </w:r>
      <w:r w:rsidRPr="002014D4">
        <w:rPr>
          <w:b/>
          <w:bCs/>
          <w:iCs/>
        </w:rPr>
        <w:t>:</w:t>
      </w:r>
    </w:p>
    <w:p w14:paraId="5E86AA43" w14:textId="7941E98A" w:rsidR="00E46DC4" w:rsidRDefault="00E46DC4" w:rsidP="00E46DC4">
      <w:pPr>
        <w:jc w:val="both"/>
        <w:rPr>
          <w:iCs/>
        </w:rPr>
      </w:pPr>
      <w:r>
        <w:rPr>
          <w:iCs/>
        </w:rPr>
        <w:t>Роли – этот документ для того чтобы установить роли для пользователей</w:t>
      </w:r>
    </w:p>
    <w:p w14:paraId="70A94EFD" w14:textId="45097E5B" w:rsidR="00E46DC4" w:rsidRDefault="00E46DC4" w:rsidP="00E46DC4">
      <w:pPr>
        <w:jc w:val="both"/>
        <w:rPr>
          <w:iCs/>
        </w:rPr>
      </w:pPr>
      <w:r>
        <w:rPr>
          <w:iCs/>
        </w:rPr>
        <w:t>Клиент – содержит в себе данные о клиентах</w:t>
      </w:r>
    </w:p>
    <w:p w14:paraId="184135DD" w14:textId="5EFF7CA5" w:rsidR="00E46DC4" w:rsidRDefault="00E46DC4" w:rsidP="00E46DC4">
      <w:pPr>
        <w:jc w:val="both"/>
        <w:rPr>
          <w:iCs/>
        </w:rPr>
      </w:pPr>
      <w:r>
        <w:rPr>
          <w:iCs/>
        </w:rPr>
        <w:t xml:space="preserve">Сотрудники </w:t>
      </w:r>
      <w:r w:rsidR="002014D4">
        <w:rPr>
          <w:iCs/>
        </w:rPr>
        <w:t>–</w:t>
      </w:r>
      <w:r>
        <w:rPr>
          <w:iCs/>
        </w:rPr>
        <w:t xml:space="preserve"> </w:t>
      </w:r>
      <w:r w:rsidR="002014D4">
        <w:rPr>
          <w:iCs/>
        </w:rPr>
        <w:t>содержит в себе данные о сотрудниках</w:t>
      </w:r>
    </w:p>
    <w:p w14:paraId="0A5D9D9C" w14:textId="6F357358" w:rsidR="002014D4" w:rsidRDefault="002014D4" w:rsidP="00E46DC4">
      <w:pPr>
        <w:jc w:val="both"/>
        <w:rPr>
          <w:iCs/>
        </w:rPr>
      </w:pPr>
      <w:r>
        <w:rPr>
          <w:iCs/>
        </w:rPr>
        <w:t>Типы оборудования – содержит данные о типах оборудования</w:t>
      </w:r>
    </w:p>
    <w:p w14:paraId="7096DE98" w14:textId="7FEB2F1B" w:rsidR="002014D4" w:rsidRDefault="002014D4" w:rsidP="00E46DC4">
      <w:pPr>
        <w:jc w:val="both"/>
        <w:rPr>
          <w:iCs/>
        </w:rPr>
      </w:pPr>
      <w:r>
        <w:rPr>
          <w:iCs/>
        </w:rPr>
        <w:t>Типы неисправностей – содержит данные о типах неисправностей</w:t>
      </w:r>
    </w:p>
    <w:p w14:paraId="7C7B0D66" w14:textId="0A8DDD6E" w:rsidR="002014D4" w:rsidRDefault="002014D4" w:rsidP="00E46DC4">
      <w:pPr>
        <w:jc w:val="both"/>
        <w:rPr>
          <w:iCs/>
        </w:rPr>
      </w:pPr>
      <w:r>
        <w:rPr>
          <w:iCs/>
        </w:rPr>
        <w:t>Оборудование – содержит в себе данные о доступном оборудовании и его названии</w:t>
      </w:r>
    </w:p>
    <w:p w14:paraId="7F7482B3" w14:textId="1D5AD2C1" w:rsidR="002014D4" w:rsidRDefault="002014D4" w:rsidP="00E46DC4">
      <w:pPr>
        <w:jc w:val="both"/>
        <w:rPr>
          <w:iCs/>
        </w:rPr>
      </w:pPr>
      <w:r>
        <w:rPr>
          <w:iCs/>
        </w:rPr>
        <w:t>Услуги – данные об предоставляемых услугах</w:t>
      </w:r>
    </w:p>
    <w:p w14:paraId="4053E5EB" w14:textId="13EA287F" w:rsidR="002014D4" w:rsidRDefault="002014D4" w:rsidP="00E46DC4">
      <w:pPr>
        <w:jc w:val="both"/>
        <w:rPr>
          <w:iCs/>
        </w:rPr>
      </w:pPr>
      <w:r>
        <w:rPr>
          <w:iCs/>
        </w:rPr>
        <w:t>Комплектующие – содержат информацию о компонентах оборудования</w:t>
      </w:r>
    </w:p>
    <w:p w14:paraId="19204A95" w14:textId="4062DD98" w:rsidR="002014D4" w:rsidRDefault="002014D4" w:rsidP="00E46DC4">
      <w:pPr>
        <w:jc w:val="both"/>
        <w:rPr>
          <w:iCs/>
        </w:rPr>
      </w:pPr>
      <w:r>
        <w:rPr>
          <w:iCs/>
        </w:rPr>
        <w:t>Комментарии – комментарии</w:t>
      </w:r>
    </w:p>
    <w:p w14:paraId="2EFDE49F" w14:textId="3A547350" w:rsidR="002014D4" w:rsidRPr="002014D4" w:rsidRDefault="002014D4" w:rsidP="00E46DC4">
      <w:pPr>
        <w:jc w:val="both"/>
        <w:rPr>
          <w:b/>
          <w:bCs/>
          <w:iCs/>
        </w:rPr>
      </w:pPr>
      <w:r w:rsidRPr="002014D4">
        <w:rPr>
          <w:b/>
          <w:bCs/>
          <w:iCs/>
        </w:rPr>
        <w:t>И также состоит из таких документах как:</w:t>
      </w:r>
    </w:p>
    <w:p w14:paraId="54D8A684" w14:textId="59D475DB" w:rsidR="002014D4" w:rsidRDefault="002014D4" w:rsidP="00E46DC4">
      <w:pPr>
        <w:jc w:val="both"/>
        <w:rPr>
          <w:iCs/>
        </w:rPr>
      </w:pPr>
      <w:r>
        <w:rPr>
          <w:iCs/>
        </w:rPr>
        <w:t>Заявки на ремонт – содержит информацию о заявке</w:t>
      </w:r>
      <w:r>
        <w:rPr>
          <w:iCs/>
        </w:rPr>
        <w:tab/>
      </w:r>
      <w:r>
        <w:rPr>
          <w:iCs/>
        </w:rPr>
        <w:tab/>
      </w:r>
    </w:p>
    <w:p w14:paraId="0F82BC00" w14:textId="257302D9" w:rsidR="002014D4" w:rsidRDefault="002014D4" w:rsidP="00E46DC4">
      <w:pPr>
        <w:jc w:val="both"/>
        <w:rPr>
          <w:iCs/>
        </w:rPr>
      </w:pPr>
      <w:r>
        <w:rPr>
          <w:iCs/>
        </w:rPr>
        <w:t>Регистрация заявки – позволяет сделть новую заявку</w:t>
      </w:r>
      <w:r>
        <w:rPr>
          <w:iCs/>
        </w:rPr>
        <w:tab/>
      </w:r>
    </w:p>
    <w:p w14:paraId="1017B553" w14:textId="7893D890" w:rsidR="002014D4" w:rsidRDefault="002014D4" w:rsidP="00E46DC4">
      <w:pPr>
        <w:jc w:val="both"/>
        <w:rPr>
          <w:iCs/>
        </w:rPr>
      </w:pPr>
      <w:r>
        <w:rPr>
          <w:iCs/>
        </w:rPr>
        <w:t>Установка цен на услугу – устанавливает цены на услуги</w:t>
      </w:r>
    </w:p>
    <w:p w14:paraId="2C23851A" w14:textId="69B60F75" w:rsidR="002014D4" w:rsidRDefault="002014D4" w:rsidP="00E46DC4">
      <w:pPr>
        <w:jc w:val="both"/>
        <w:rPr>
          <w:iCs/>
        </w:rPr>
      </w:pPr>
      <w:r>
        <w:rPr>
          <w:iCs/>
        </w:rPr>
        <w:t>Обработка заявки – обработка заявки и данных о ней</w:t>
      </w:r>
    </w:p>
    <w:p w14:paraId="406C1231" w14:textId="163DAE65" w:rsidR="002014D4" w:rsidRDefault="002014D4" w:rsidP="00E46DC4">
      <w:pPr>
        <w:jc w:val="both"/>
        <w:rPr>
          <w:iCs/>
        </w:rPr>
      </w:pPr>
      <w:r>
        <w:rPr>
          <w:iCs/>
        </w:rPr>
        <w:t>Исполнение заявки.</w:t>
      </w:r>
    </w:p>
    <w:p w14:paraId="575822CB" w14:textId="6B3BB83C" w:rsidR="002014D4" w:rsidRDefault="002014D4" w:rsidP="00E46DC4">
      <w:pPr>
        <w:jc w:val="both"/>
        <w:rPr>
          <w:iCs/>
        </w:rPr>
      </w:pPr>
    </w:p>
    <w:p w14:paraId="6D17C49D" w14:textId="69F50451" w:rsidR="002014D4" w:rsidRDefault="002014D4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77B3912E" w14:textId="5E7C680B" w:rsidR="002014D4" w:rsidRDefault="002014D4" w:rsidP="002014D4">
      <w:pPr>
        <w:jc w:val="center"/>
        <w:rPr>
          <w:b/>
          <w:bCs/>
          <w:iCs/>
        </w:rPr>
      </w:pPr>
      <w:r>
        <w:rPr>
          <w:b/>
          <w:bCs/>
          <w:iCs/>
        </w:rPr>
        <w:lastRenderedPageBreak/>
        <w:t>НАСТРОЙКА ПРОГРАММЫ</w:t>
      </w:r>
    </w:p>
    <w:p w14:paraId="65B066B4" w14:textId="733A9A3D" w:rsidR="002014D4" w:rsidRPr="002014D4" w:rsidRDefault="00F032C0" w:rsidP="002014D4">
      <w:pPr>
        <w:rPr>
          <w:iCs/>
        </w:rPr>
      </w:pPr>
      <w:r>
        <w:rPr>
          <w:iCs/>
        </w:rPr>
        <w:t>В программе имеется возможность ввода на основании другого документа, например можно создать документ «Регистрация заявки» по основанию «Заявки на ремонт» и так далее</w:t>
      </w:r>
      <w:r w:rsidRPr="00F032C0">
        <w:rPr>
          <w:iCs/>
        </w:rPr>
        <w:drawing>
          <wp:inline distT="0" distB="0" distL="0" distR="0" wp14:anchorId="2A3C0774" wp14:editId="537A9131">
            <wp:extent cx="5940425" cy="3279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4AE0" w14:textId="1F9E7813" w:rsidR="00E46DC4" w:rsidRPr="00E46DC4" w:rsidRDefault="00E46DC4" w:rsidP="00E46DC4"/>
    <w:p w14:paraId="1D713EC1" w14:textId="02109A5D" w:rsidR="00E46DC4" w:rsidRDefault="00F032C0" w:rsidP="00E46DC4">
      <w:r>
        <w:t>При создании заявки автоматически подставляется статус заявки «В ожидании» и его можно поменять только после проведения заявки.</w:t>
      </w:r>
    </w:p>
    <w:p w14:paraId="51FE9855" w14:textId="22FC416F" w:rsidR="00F032C0" w:rsidRDefault="00F032C0" w:rsidP="00E46DC4"/>
    <w:p w14:paraId="4266FAAB" w14:textId="4A1139C5" w:rsidR="00827AF5" w:rsidRDefault="00F032C0" w:rsidP="00E46DC4">
      <w:r>
        <w:t>Также присутствует  функция подсчета дней выполнения заявки</w:t>
      </w:r>
    </w:p>
    <w:p w14:paraId="68DB8F31" w14:textId="3B6C6D16" w:rsidR="00F032C0" w:rsidRDefault="00827AF5" w:rsidP="00827AF5">
      <w:pPr>
        <w:spacing w:after="160" w:line="259" w:lineRule="auto"/>
        <w:jc w:val="center"/>
        <w:rPr>
          <w:b/>
          <w:bCs/>
        </w:rPr>
      </w:pPr>
      <w:r>
        <w:br w:type="page"/>
      </w:r>
      <w:r w:rsidRPr="00827AF5">
        <w:rPr>
          <w:b/>
          <w:bCs/>
        </w:rPr>
        <w:lastRenderedPageBreak/>
        <w:t>Проверка программы</w:t>
      </w:r>
    </w:p>
    <w:p w14:paraId="49A1B46A" w14:textId="2A1ECCEC" w:rsidR="00827AF5" w:rsidRDefault="00827AF5" w:rsidP="00827AF5">
      <w:pPr>
        <w:spacing w:after="160" w:line="259" w:lineRule="auto"/>
      </w:pPr>
      <w:r>
        <w:t>Создание на основании работает без ошибок.</w:t>
      </w:r>
    </w:p>
    <w:p w14:paraId="7AA83A05" w14:textId="64BE6161" w:rsidR="00827AF5" w:rsidRDefault="00267EE8" w:rsidP="00827AF5">
      <w:pPr>
        <w:spacing w:after="160" w:line="259" w:lineRule="auto"/>
      </w:pPr>
      <w:r w:rsidRPr="00267EE8">
        <w:drawing>
          <wp:inline distT="0" distB="0" distL="0" distR="0" wp14:anchorId="1AA7CD7D" wp14:editId="3282E291">
            <wp:extent cx="3648584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563" w14:textId="74E4C7D2" w:rsidR="00267EE8" w:rsidRDefault="00267EE8" w:rsidP="00827AF5">
      <w:pPr>
        <w:spacing w:after="160" w:line="259" w:lineRule="auto"/>
      </w:pPr>
      <w:r w:rsidRPr="00267EE8">
        <w:drawing>
          <wp:inline distT="0" distB="0" distL="0" distR="0" wp14:anchorId="07D2CC69" wp14:editId="3CF89B35">
            <wp:extent cx="5868219" cy="3762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3D9" w14:textId="07A51FB7" w:rsidR="00827AF5" w:rsidRDefault="00827AF5">
      <w:pPr>
        <w:spacing w:after="160" w:line="259" w:lineRule="auto"/>
      </w:pPr>
      <w:r>
        <w:br w:type="page"/>
      </w:r>
    </w:p>
    <w:p w14:paraId="414CE1D6" w14:textId="77777777" w:rsidR="00827AF5" w:rsidRPr="00827AF5" w:rsidRDefault="00827AF5" w:rsidP="00827AF5">
      <w:pPr>
        <w:spacing w:after="160" w:line="259" w:lineRule="auto"/>
      </w:pPr>
    </w:p>
    <w:sectPr w:rsidR="00827AF5" w:rsidRPr="0082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77"/>
    <w:rsid w:val="000225FE"/>
    <w:rsid w:val="002014D4"/>
    <w:rsid w:val="00267EE8"/>
    <w:rsid w:val="00621F77"/>
    <w:rsid w:val="00827AF5"/>
    <w:rsid w:val="00B17A4F"/>
    <w:rsid w:val="00E46DC4"/>
    <w:rsid w:val="00F0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BD27"/>
  <w15:chartTrackingRefBased/>
  <w15:docId w15:val="{B6553169-930F-4578-91A9-A9A9D1B3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 Игорь Викторович</dc:creator>
  <cp:keywords/>
  <dc:description/>
  <cp:lastModifiedBy>Зубков Игорь Викторович</cp:lastModifiedBy>
  <cp:revision>5</cp:revision>
  <dcterms:created xsi:type="dcterms:W3CDTF">2024-05-21T05:26:00Z</dcterms:created>
  <dcterms:modified xsi:type="dcterms:W3CDTF">2024-05-21T05:42:00Z</dcterms:modified>
</cp:coreProperties>
</file>